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6B3E3" w14:textId="77777777" w:rsidR="0006602B" w:rsidRDefault="00931137" w:rsidP="0006602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Supplier </w:t>
      </w:r>
      <w:r w:rsidR="0006602B" w:rsidRPr="0006602B">
        <w:rPr>
          <w:b/>
          <w:bCs/>
          <w:sz w:val="28"/>
          <w:szCs w:val="28"/>
        </w:rPr>
        <w:t>Briefing Pack</w:t>
      </w:r>
      <w:r>
        <w:rPr>
          <w:b/>
          <w:bCs/>
          <w:sz w:val="28"/>
          <w:szCs w:val="28"/>
        </w:rPr>
        <w:t xml:space="preserve"> – National TST</w:t>
      </w:r>
    </w:p>
    <w:p w14:paraId="2486B3E4" w14:textId="77777777" w:rsidR="0006602B" w:rsidRPr="0006602B" w:rsidRDefault="0006602B" w:rsidP="0006602B">
      <w:pPr>
        <w:pStyle w:val="Default"/>
        <w:jc w:val="center"/>
        <w:rPr>
          <w:b/>
          <w:bCs/>
          <w:sz w:val="28"/>
          <w:szCs w:val="28"/>
        </w:rPr>
      </w:pPr>
    </w:p>
    <w:p w14:paraId="2486B3E5" w14:textId="77777777" w:rsidR="0006602B" w:rsidRDefault="0006602B" w:rsidP="00260F32">
      <w:pPr>
        <w:pStyle w:val="Default"/>
        <w:rPr>
          <w:b/>
          <w:bCs/>
          <w:sz w:val="22"/>
          <w:szCs w:val="22"/>
        </w:rPr>
      </w:pPr>
    </w:p>
    <w:p w14:paraId="2486B3E6" w14:textId="77777777" w:rsidR="00142852" w:rsidRDefault="00142852" w:rsidP="00260F32">
      <w:pPr>
        <w:pStyle w:val="Default"/>
        <w:rPr>
          <w:b/>
          <w:bCs/>
          <w:sz w:val="22"/>
          <w:szCs w:val="22"/>
          <w:u w:val="single"/>
        </w:rPr>
      </w:pPr>
      <w:r w:rsidRPr="00377137">
        <w:rPr>
          <w:b/>
          <w:bCs/>
          <w:sz w:val="22"/>
          <w:szCs w:val="22"/>
          <w:u w:val="single"/>
        </w:rPr>
        <w:t xml:space="preserve">Overview of Technical Surveys &amp; Testing </w:t>
      </w:r>
      <w:r w:rsidR="00A5246A" w:rsidRPr="00377137">
        <w:rPr>
          <w:b/>
          <w:bCs/>
          <w:sz w:val="22"/>
          <w:szCs w:val="22"/>
          <w:u w:val="single"/>
        </w:rPr>
        <w:t xml:space="preserve">(TST) </w:t>
      </w:r>
      <w:r w:rsidRPr="00377137">
        <w:rPr>
          <w:b/>
          <w:bCs/>
          <w:sz w:val="22"/>
          <w:szCs w:val="22"/>
          <w:u w:val="single"/>
        </w:rPr>
        <w:t>Contract</w:t>
      </w:r>
    </w:p>
    <w:p w14:paraId="2486B3E7" w14:textId="77777777" w:rsidR="00377137" w:rsidRDefault="00377137" w:rsidP="00260F32">
      <w:pPr>
        <w:pStyle w:val="Default"/>
        <w:rPr>
          <w:b/>
          <w:bCs/>
          <w:sz w:val="22"/>
          <w:szCs w:val="22"/>
          <w:u w:val="single"/>
        </w:rPr>
      </w:pPr>
    </w:p>
    <w:p w14:paraId="2486B3E8" w14:textId="77777777" w:rsidR="00377137" w:rsidRDefault="00377137" w:rsidP="00260F32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Dear Sir or Madam,</w:t>
      </w:r>
    </w:p>
    <w:p w14:paraId="2486B3E9" w14:textId="77777777" w:rsidR="00377137" w:rsidRDefault="00377137" w:rsidP="00260F32">
      <w:pPr>
        <w:pStyle w:val="Default"/>
        <w:rPr>
          <w:bCs/>
          <w:sz w:val="22"/>
          <w:szCs w:val="22"/>
        </w:rPr>
      </w:pPr>
    </w:p>
    <w:p w14:paraId="2486B3EA" w14:textId="241C32CB" w:rsidR="00931137" w:rsidRDefault="00931137" w:rsidP="00142852">
      <w:pPr>
        <w:pStyle w:val="Default"/>
        <w:rPr>
          <w:sz w:val="22"/>
          <w:szCs w:val="22"/>
        </w:rPr>
      </w:pPr>
      <w:r w:rsidRPr="00931137">
        <w:rPr>
          <w:bCs/>
          <w:sz w:val="22"/>
          <w:szCs w:val="22"/>
        </w:rPr>
        <w:t xml:space="preserve">Highways England is changing the way it provides maintenance services across </w:t>
      </w:r>
      <w:proofErr w:type="gramStart"/>
      <w:r>
        <w:rPr>
          <w:bCs/>
          <w:sz w:val="22"/>
          <w:szCs w:val="22"/>
        </w:rPr>
        <w:t>a number of</w:t>
      </w:r>
      <w:proofErr w:type="gramEnd"/>
      <w:r>
        <w:rPr>
          <w:bCs/>
          <w:sz w:val="22"/>
          <w:szCs w:val="22"/>
        </w:rPr>
        <w:t xml:space="preserve"> </w:t>
      </w:r>
      <w:r w:rsidRPr="00931137">
        <w:rPr>
          <w:bCs/>
          <w:sz w:val="22"/>
          <w:szCs w:val="22"/>
        </w:rPr>
        <w:t>region</w:t>
      </w:r>
      <w:r>
        <w:rPr>
          <w:bCs/>
          <w:sz w:val="22"/>
          <w:szCs w:val="22"/>
        </w:rPr>
        <w:t>s</w:t>
      </w:r>
      <w:r w:rsidRPr="00931137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currently Areas</w:t>
      </w:r>
      <w:r w:rsidR="001B747E">
        <w:rPr>
          <w:bCs/>
          <w:sz w:val="22"/>
          <w:szCs w:val="22"/>
        </w:rPr>
        <w:t xml:space="preserve"> </w:t>
      </w:r>
      <w:r w:rsidR="006A54AD">
        <w:rPr>
          <w:bCs/>
          <w:sz w:val="22"/>
          <w:szCs w:val="22"/>
        </w:rPr>
        <w:t xml:space="preserve">1 &amp; 2, </w:t>
      </w:r>
      <w:r w:rsidR="00DC32A6">
        <w:rPr>
          <w:bCs/>
          <w:sz w:val="22"/>
          <w:szCs w:val="22"/>
        </w:rPr>
        <w:t xml:space="preserve">6 &amp; 8, </w:t>
      </w:r>
      <w:r w:rsidR="001B747E">
        <w:rPr>
          <w:bCs/>
          <w:sz w:val="22"/>
          <w:szCs w:val="22"/>
        </w:rPr>
        <w:t>7,</w:t>
      </w:r>
      <w:r>
        <w:rPr>
          <w:bCs/>
          <w:sz w:val="22"/>
          <w:szCs w:val="22"/>
        </w:rPr>
        <w:t xml:space="preserve"> </w:t>
      </w:r>
      <w:r w:rsidR="006A54AD">
        <w:rPr>
          <w:bCs/>
          <w:sz w:val="22"/>
          <w:szCs w:val="22"/>
        </w:rPr>
        <w:t xml:space="preserve">10, 13 and </w:t>
      </w:r>
      <w:r>
        <w:rPr>
          <w:bCs/>
          <w:sz w:val="22"/>
          <w:szCs w:val="22"/>
        </w:rPr>
        <w:t>14</w:t>
      </w:r>
      <w:r w:rsidR="00547653">
        <w:rPr>
          <w:bCs/>
          <w:sz w:val="22"/>
          <w:szCs w:val="22"/>
        </w:rPr>
        <w:t xml:space="preserve"> and from November 2020 Area 4</w:t>
      </w:r>
      <w:r w:rsidR="00DC32A6">
        <w:rPr>
          <w:bCs/>
          <w:sz w:val="22"/>
          <w:szCs w:val="22"/>
        </w:rPr>
        <w:t>).</w:t>
      </w:r>
      <w:r w:rsidRPr="00931137">
        <w:rPr>
          <w:bCs/>
          <w:sz w:val="22"/>
          <w:szCs w:val="22"/>
        </w:rPr>
        <w:t xml:space="preserve"> Highways England will </w:t>
      </w:r>
      <w:r w:rsidR="00EE7AC9">
        <w:rPr>
          <w:bCs/>
          <w:sz w:val="22"/>
          <w:szCs w:val="22"/>
        </w:rPr>
        <w:t xml:space="preserve">therefore </w:t>
      </w:r>
      <w:r w:rsidRPr="00931137">
        <w:rPr>
          <w:bCs/>
          <w:sz w:val="22"/>
          <w:szCs w:val="22"/>
        </w:rPr>
        <w:t xml:space="preserve">be procuring a series of new contracts, direct with the supply chain, to provide all goods and services associated with maintaining the </w:t>
      </w:r>
      <w:r>
        <w:rPr>
          <w:bCs/>
          <w:sz w:val="22"/>
          <w:szCs w:val="22"/>
        </w:rPr>
        <w:t xml:space="preserve">Highways England </w:t>
      </w:r>
      <w:r w:rsidRPr="00931137">
        <w:rPr>
          <w:bCs/>
          <w:sz w:val="22"/>
          <w:szCs w:val="22"/>
        </w:rPr>
        <w:t>asset</w:t>
      </w:r>
      <w:r>
        <w:rPr>
          <w:bCs/>
          <w:sz w:val="22"/>
          <w:szCs w:val="22"/>
        </w:rPr>
        <w:t>. Your company is therefore invited should you be able to provide a r</w:t>
      </w:r>
      <w:r w:rsidR="00142852" w:rsidRPr="000660F3">
        <w:rPr>
          <w:sz w:val="22"/>
          <w:szCs w:val="22"/>
        </w:rPr>
        <w:t xml:space="preserve">ange of surveys and tests required </w:t>
      </w:r>
      <w:r>
        <w:rPr>
          <w:sz w:val="22"/>
          <w:szCs w:val="22"/>
        </w:rPr>
        <w:t xml:space="preserve">that </w:t>
      </w:r>
      <w:r w:rsidR="00142852" w:rsidRPr="000660F3">
        <w:rPr>
          <w:sz w:val="22"/>
          <w:szCs w:val="22"/>
        </w:rPr>
        <w:t>fall under the following categories:</w:t>
      </w:r>
    </w:p>
    <w:p w14:paraId="2486B3EB" w14:textId="77777777" w:rsidR="00142852" w:rsidRPr="000660F3" w:rsidRDefault="00142852" w:rsidP="00142852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 xml:space="preserve"> </w:t>
      </w:r>
    </w:p>
    <w:p w14:paraId="2486B3EC" w14:textId="77777777" w:rsidR="00142852" w:rsidRPr="000660F3" w:rsidRDefault="00142852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Asset Condition</w:t>
      </w:r>
    </w:p>
    <w:p w14:paraId="2486B3ED" w14:textId="77777777" w:rsidR="00F84E09" w:rsidRDefault="00F84E09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Topographic</w:t>
      </w:r>
    </w:p>
    <w:p w14:paraId="2486B3EE" w14:textId="77777777" w:rsidR="003F5413" w:rsidRPr="000660F3" w:rsidRDefault="003F5413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Drainage</w:t>
      </w:r>
    </w:p>
    <w:p w14:paraId="2486B3F0" w14:textId="77777777" w:rsidR="00142852" w:rsidRDefault="00142852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Pavement</w:t>
      </w:r>
    </w:p>
    <w:p w14:paraId="2486B3F1" w14:textId="77777777" w:rsidR="005545BD" w:rsidRPr="000660F3" w:rsidRDefault="005545BD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Asbestos</w:t>
      </w:r>
    </w:p>
    <w:p w14:paraId="2486B3F2" w14:textId="77777777" w:rsidR="00142852" w:rsidRPr="000660F3" w:rsidRDefault="00142852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Structure</w:t>
      </w:r>
      <w:r w:rsidR="003F5413">
        <w:rPr>
          <w:sz w:val="22"/>
          <w:szCs w:val="22"/>
        </w:rPr>
        <w:t>s</w:t>
      </w:r>
    </w:p>
    <w:p w14:paraId="2486B3F3" w14:textId="77777777" w:rsidR="00142852" w:rsidRPr="000660F3" w:rsidRDefault="00142852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Electrical and Communications</w:t>
      </w:r>
    </w:p>
    <w:p w14:paraId="2486B3F4" w14:textId="77777777" w:rsidR="00142852" w:rsidRPr="000660F3" w:rsidRDefault="00142852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Environmental</w:t>
      </w:r>
    </w:p>
    <w:p w14:paraId="2486B3F5" w14:textId="77777777" w:rsidR="00F84E09" w:rsidRDefault="00142852" w:rsidP="00F84E09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Traffic and Non-Motorised User</w:t>
      </w:r>
      <w:r w:rsidR="00F84E09" w:rsidRPr="00F84E09">
        <w:rPr>
          <w:sz w:val="22"/>
          <w:szCs w:val="22"/>
        </w:rPr>
        <w:t xml:space="preserve"> </w:t>
      </w:r>
    </w:p>
    <w:p w14:paraId="2486B3F6" w14:textId="77777777" w:rsidR="00F84E09" w:rsidRDefault="00F84E09" w:rsidP="00F84E09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Utility</w:t>
      </w:r>
    </w:p>
    <w:p w14:paraId="2486B3F7" w14:textId="77777777" w:rsidR="00142852" w:rsidRPr="000660F3" w:rsidRDefault="00142852" w:rsidP="00F84E09">
      <w:pPr>
        <w:pStyle w:val="Default"/>
        <w:rPr>
          <w:sz w:val="22"/>
          <w:szCs w:val="22"/>
        </w:rPr>
      </w:pPr>
    </w:p>
    <w:p w14:paraId="2486B3F8" w14:textId="77777777" w:rsidR="00394FC6" w:rsidRDefault="00394FC6" w:rsidP="00394FC6">
      <w:pPr>
        <w:pStyle w:val="Default"/>
        <w:rPr>
          <w:b/>
          <w:sz w:val="22"/>
          <w:szCs w:val="22"/>
        </w:rPr>
      </w:pPr>
    </w:p>
    <w:p w14:paraId="2486B3F9" w14:textId="6220E4B5" w:rsidR="00931137" w:rsidRPr="00931137" w:rsidRDefault="00931137" w:rsidP="00394FC6">
      <w:pPr>
        <w:pStyle w:val="Defaul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Asset Delivery Roll-Out (</w:t>
      </w:r>
      <w:r w:rsidRPr="00931137">
        <w:rPr>
          <w:b/>
          <w:sz w:val="22"/>
          <w:szCs w:val="22"/>
          <w:u w:val="single"/>
        </w:rPr>
        <w:t>Area</w:t>
      </w:r>
      <w:r w:rsidR="001941A1">
        <w:rPr>
          <w:b/>
          <w:sz w:val="22"/>
          <w:szCs w:val="22"/>
          <w:u w:val="single"/>
        </w:rPr>
        <w:t xml:space="preserve">s </w:t>
      </w:r>
      <w:r w:rsidR="006A54AD" w:rsidRPr="00931137">
        <w:rPr>
          <w:b/>
          <w:sz w:val="22"/>
          <w:szCs w:val="22"/>
          <w:u w:val="single"/>
        </w:rPr>
        <w:t>1 &amp; 2</w:t>
      </w:r>
      <w:r w:rsidR="006A54AD">
        <w:rPr>
          <w:b/>
          <w:sz w:val="22"/>
          <w:szCs w:val="22"/>
          <w:u w:val="single"/>
        </w:rPr>
        <w:t xml:space="preserve">, </w:t>
      </w:r>
      <w:r w:rsidR="00A82476">
        <w:rPr>
          <w:b/>
          <w:sz w:val="22"/>
          <w:szCs w:val="22"/>
          <w:u w:val="single"/>
        </w:rPr>
        <w:t>6 &amp; 8</w:t>
      </w:r>
      <w:r w:rsidR="00DC32A6">
        <w:rPr>
          <w:b/>
          <w:sz w:val="22"/>
          <w:szCs w:val="22"/>
          <w:u w:val="single"/>
        </w:rPr>
        <w:t xml:space="preserve">, </w:t>
      </w:r>
      <w:r w:rsidR="001941A1">
        <w:rPr>
          <w:b/>
          <w:sz w:val="22"/>
          <w:szCs w:val="22"/>
          <w:u w:val="single"/>
        </w:rPr>
        <w:t>7,</w:t>
      </w:r>
      <w:r w:rsidRPr="00931137">
        <w:rPr>
          <w:b/>
          <w:sz w:val="22"/>
          <w:szCs w:val="22"/>
          <w:u w:val="single"/>
        </w:rPr>
        <w:t xml:space="preserve"> </w:t>
      </w:r>
      <w:r w:rsidR="00DC32A6">
        <w:rPr>
          <w:b/>
          <w:sz w:val="22"/>
          <w:szCs w:val="22"/>
          <w:u w:val="single"/>
        </w:rPr>
        <w:t>10, 13 and 14</w:t>
      </w:r>
      <w:r w:rsidR="00547653">
        <w:rPr>
          <w:b/>
          <w:sz w:val="22"/>
          <w:szCs w:val="22"/>
          <w:u w:val="single"/>
        </w:rPr>
        <w:t xml:space="preserve"> and soon to be Area 4</w:t>
      </w:r>
      <w:r>
        <w:rPr>
          <w:b/>
          <w:sz w:val="22"/>
          <w:szCs w:val="22"/>
          <w:u w:val="single"/>
        </w:rPr>
        <w:t>)</w:t>
      </w:r>
    </w:p>
    <w:p w14:paraId="2486B3FA" w14:textId="77777777" w:rsidR="00931137" w:rsidRDefault="00931137" w:rsidP="00394FC6">
      <w:pPr>
        <w:pStyle w:val="Default"/>
        <w:rPr>
          <w:b/>
          <w:sz w:val="22"/>
          <w:szCs w:val="22"/>
        </w:rPr>
      </w:pPr>
    </w:p>
    <w:p w14:paraId="2486B3FB" w14:textId="06141A4D" w:rsidR="00EE7AC9" w:rsidRPr="00EE7AC9" w:rsidRDefault="00EE7AC9" w:rsidP="00EE7AC9">
      <w:pPr>
        <w:pStyle w:val="Default"/>
        <w:rPr>
          <w:sz w:val="22"/>
          <w:szCs w:val="22"/>
        </w:rPr>
      </w:pPr>
      <w:r w:rsidRPr="00EE7AC9">
        <w:rPr>
          <w:sz w:val="22"/>
          <w:szCs w:val="22"/>
        </w:rPr>
        <w:t>Following the transition to the new Asset Delivery model in Highways England’s East Midlands reg</w:t>
      </w:r>
      <w:r w:rsidR="00CD0904">
        <w:rPr>
          <w:sz w:val="22"/>
          <w:szCs w:val="22"/>
        </w:rPr>
        <w:t>ion (Area 7), Highways England has</w:t>
      </w:r>
      <w:r w:rsidRPr="00EE7AC9">
        <w:rPr>
          <w:sz w:val="22"/>
          <w:szCs w:val="22"/>
        </w:rPr>
        <w:t xml:space="preserve"> now rol</w:t>
      </w:r>
      <w:r w:rsidR="00CD0904">
        <w:rPr>
          <w:sz w:val="22"/>
          <w:szCs w:val="22"/>
        </w:rPr>
        <w:t>led</w:t>
      </w:r>
      <w:r w:rsidRPr="00EE7AC9">
        <w:rPr>
          <w:sz w:val="22"/>
          <w:szCs w:val="22"/>
        </w:rPr>
        <w:t xml:space="preserve"> out this model to the North Wes</w:t>
      </w:r>
      <w:r w:rsidR="005501E3">
        <w:rPr>
          <w:sz w:val="22"/>
          <w:szCs w:val="22"/>
        </w:rPr>
        <w:t xml:space="preserve">t, Cumbria and North Lancashire, </w:t>
      </w:r>
      <w:r w:rsidRPr="00EE7AC9">
        <w:rPr>
          <w:sz w:val="22"/>
          <w:szCs w:val="22"/>
        </w:rPr>
        <w:t>and North East (Area</w:t>
      </w:r>
      <w:r w:rsidR="00951E03">
        <w:rPr>
          <w:sz w:val="22"/>
          <w:szCs w:val="22"/>
        </w:rPr>
        <w:t>s</w:t>
      </w:r>
      <w:r w:rsidRPr="00EE7AC9">
        <w:rPr>
          <w:sz w:val="22"/>
          <w:szCs w:val="22"/>
        </w:rPr>
        <w:t xml:space="preserve"> 13 &amp; 14)</w:t>
      </w:r>
      <w:r w:rsidR="005501E3">
        <w:rPr>
          <w:sz w:val="22"/>
          <w:szCs w:val="22"/>
        </w:rPr>
        <w:t xml:space="preserve">, </w:t>
      </w:r>
      <w:r w:rsidRPr="00EE7AC9">
        <w:rPr>
          <w:sz w:val="22"/>
          <w:szCs w:val="22"/>
        </w:rPr>
        <w:t xml:space="preserve"> the South West (Areas 1 &amp; 2)</w:t>
      </w:r>
      <w:r w:rsidR="005501E3">
        <w:rPr>
          <w:sz w:val="22"/>
          <w:szCs w:val="22"/>
        </w:rPr>
        <w:t xml:space="preserve">, </w:t>
      </w:r>
      <w:r w:rsidR="00CD0904">
        <w:rPr>
          <w:sz w:val="22"/>
          <w:szCs w:val="22"/>
        </w:rPr>
        <w:t xml:space="preserve"> </w:t>
      </w:r>
      <w:r w:rsidR="00951E03">
        <w:rPr>
          <w:sz w:val="22"/>
          <w:szCs w:val="22"/>
        </w:rPr>
        <w:t>North West (Ar</w:t>
      </w:r>
      <w:r w:rsidR="005501E3">
        <w:rPr>
          <w:sz w:val="22"/>
          <w:szCs w:val="22"/>
        </w:rPr>
        <w:t>ea 10),  East (Areas 6 and 8) and in November 2020 South East (Area 4).</w:t>
      </w:r>
    </w:p>
    <w:p w14:paraId="2486B3FC" w14:textId="77777777" w:rsidR="00EE7AC9" w:rsidRDefault="00EE7AC9" w:rsidP="00EE7AC9">
      <w:pPr>
        <w:pStyle w:val="Default"/>
        <w:rPr>
          <w:sz w:val="22"/>
          <w:szCs w:val="22"/>
        </w:rPr>
      </w:pPr>
    </w:p>
    <w:p w14:paraId="2486B3FD" w14:textId="77777777" w:rsidR="00931137" w:rsidRPr="00EE7AC9" w:rsidRDefault="00EE7AC9" w:rsidP="00EE7AC9">
      <w:pPr>
        <w:pStyle w:val="Default"/>
        <w:rPr>
          <w:sz w:val="22"/>
          <w:szCs w:val="22"/>
        </w:rPr>
      </w:pPr>
      <w:r w:rsidRPr="00EE7AC9">
        <w:rPr>
          <w:sz w:val="22"/>
          <w:szCs w:val="22"/>
        </w:rPr>
        <w:t xml:space="preserve">The Asset Delivery registration process will </w:t>
      </w:r>
      <w:r>
        <w:rPr>
          <w:sz w:val="22"/>
          <w:szCs w:val="22"/>
        </w:rPr>
        <w:t xml:space="preserve">therefore </w:t>
      </w:r>
      <w:r w:rsidRPr="00EE7AC9">
        <w:rPr>
          <w:sz w:val="22"/>
          <w:szCs w:val="22"/>
        </w:rPr>
        <w:t>become the default route to procure TST to determine and test asset condition across our network</w:t>
      </w:r>
    </w:p>
    <w:p w14:paraId="2486B3FE" w14:textId="77777777" w:rsidR="00931137" w:rsidRDefault="00931137" w:rsidP="00394FC6">
      <w:pPr>
        <w:pStyle w:val="Default"/>
        <w:rPr>
          <w:b/>
          <w:sz w:val="22"/>
          <w:szCs w:val="22"/>
        </w:rPr>
      </w:pPr>
    </w:p>
    <w:p w14:paraId="2486B3FF" w14:textId="77777777" w:rsidR="0084268E" w:rsidRPr="000660F3" w:rsidRDefault="00EE7AC9" w:rsidP="00142852">
      <w:pPr>
        <w:pStyle w:val="Default"/>
        <w:rPr>
          <w:b/>
          <w:sz w:val="22"/>
          <w:szCs w:val="22"/>
        </w:rPr>
      </w:pPr>
      <w:r w:rsidRPr="00EE7AC9">
        <w:rPr>
          <w:b/>
          <w:noProof/>
          <w:sz w:val="22"/>
          <w:szCs w:val="22"/>
          <w:u w:val="single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2486B579" wp14:editId="2486B57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34260" cy="2962275"/>
            <wp:effectExtent l="0" t="0" r="889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AC9">
        <w:rPr>
          <w:b/>
          <w:sz w:val="22"/>
          <w:szCs w:val="22"/>
          <w:u w:val="single"/>
        </w:rPr>
        <w:t>Asset Delivery Region Map</w:t>
      </w:r>
      <w:r w:rsidRPr="00EE7AC9">
        <w:rPr>
          <w:b/>
          <w:sz w:val="22"/>
          <w:szCs w:val="22"/>
          <w:u w:val="single"/>
        </w:rPr>
        <w:br w:type="textWrapping" w:clear="all"/>
      </w:r>
      <w:r w:rsidR="0084268E" w:rsidRPr="00EE7AC9">
        <w:rPr>
          <w:b/>
          <w:sz w:val="22"/>
          <w:szCs w:val="22"/>
          <w:u w:val="single"/>
        </w:rPr>
        <w:t>The TST Procurement method</w:t>
      </w:r>
    </w:p>
    <w:p w14:paraId="2486B400" w14:textId="77777777" w:rsidR="0084268E" w:rsidRPr="000660F3" w:rsidRDefault="0084268E" w:rsidP="00142852">
      <w:pPr>
        <w:pStyle w:val="Default"/>
        <w:rPr>
          <w:sz w:val="22"/>
          <w:szCs w:val="22"/>
        </w:rPr>
      </w:pPr>
    </w:p>
    <w:p w14:paraId="2486B401" w14:textId="77777777" w:rsidR="009B7C69" w:rsidRPr="000660F3" w:rsidRDefault="003F5413" w:rsidP="001428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order to meet the requirements of the new </w:t>
      </w:r>
      <w:r w:rsidR="00E01659">
        <w:rPr>
          <w:sz w:val="22"/>
          <w:szCs w:val="22"/>
        </w:rPr>
        <w:t>Asset D</w:t>
      </w:r>
      <w:r>
        <w:rPr>
          <w:sz w:val="22"/>
          <w:szCs w:val="22"/>
        </w:rPr>
        <w:t>elivery model, t</w:t>
      </w:r>
      <w:r w:rsidR="00142852" w:rsidRPr="000660F3">
        <w:rPr>
          <w:sz w:val="22"/>
          <w:szCs w:val="22"/>
        </w:rPr>
        <w:t xml:space="preserve">he aim of TST contracts is to have the ability to procure relatively low risk, low value surveys and tests </w:t>
      </w:r>
      <w:r w:rsidR="00EE7AC9" w:rsidRPr="000660F3">
        <w:rPr>
          <w:sz w:val="22"/>
          <w:szCs w:val="22"/>
        </w:rPr>
        <w:t xml:space="preserve">quickly </w:t>
      </w:r>
      <w:r w:rsidR="00142852" w:rsidRPr="000660F3">
        <w:rPr>
          <w:sz w:val="22"/>
          <w:szCs w:val="22"/>
        </w:rPr>
        <w:t xml:space="preserve">whilst </w:t>
      </w:r>
      <w:r w:rsidR="00EE7AC9">
        <w:rPr>
          <w:sz w:val="22"/>
          <w:szCs w:val="22"/>
        </w:rPr>
        <w:t xml:space="preserve">maintaining a balance of both </w:t>
      </w:r>
      <w:r w:rsidR="00142852" w:rsidRPr="00EE7AC9">
        <w:rPr>
          <w:sz w:val="22"/>
          <w:szCs w:val="22"/>
        </w:rPr>
        <w:t xml:space="preserve">value for money </w:t>
      </w:r>
      <w:r w:rsidR="00142852" w:rsidRPr="000660F3">
        <w:rPr>
          <w:sz w:val="22"/>
          <w:szCs w:val="22"/>
        </w:rPr>
        <w:t>and quality. In order to achieve this, a more flexible method of procuring these services is required to suit the ad-hoc natu</w:t>
      </w:r>
      <w:r w:rsidR="00D15C4D" w:rsidRPr="000660F3">
        <w:rPr>
          <w:sz w:val="22"/>
          <w:szCs w:val="22"/>
        </w:rPr>
        <w:t xml:space="preserve">re of the surveys and tests. </w:t>
      </w:r>
    </w:p>
    <w:p w14:paraId="2486B402" w14:textId="77777777" w:rsidR="009B7C69" w:rsidRPr="000660F3" w:rsidRDefault="009B7C69" w:rsidP="00142852">
      <w:pPr>
        <w:pStyle w:val="Default"/>
        <w:rPr>
          <w:sz w:val="22"/>
          <w:szCs w:val="22"/>
        </w:rPr>
      </w:pPr>
    </w:p>
    <w:p w14:paraId="2486B403" w14:textId="77777777" w:rsidR="009B7C69" w:rsidRPr="000660F3" w:rsidRDefault="00D15C4D" w:rsidP="00142852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>This</w:t>
      </w:r>
      <w:r w:rsidR="00142852" w:rsidRPr="000660F3">
        <w:rPr>
          <w:sz w:val="22"/>
          <w:szCs w:val="22"/>
        </w:rPr>
        <w:t xml:space="preserve"> </w:t>
      </w:r>
      <w:r w:rsidRPr="000660F3">
        <w:rPr>
          <w:sz w:val="22"/>
          <w:szCs w:val="22"/>
        </w:rPr>
        <w:t>innovative method</w:t>
      </w:r>
      <w:r w:rsidR="00142852" w:rsidRPr="000660F3">
        <w:rPr>
          <w:sz w:val="22"/>
          <w:szCs w:val="22"/>
        </w:rPr>
        <w:t xml:space="preserve"> </w:t>
      </w:r>
      <w:r w:rsidRPr="000660F3">
        <w:rPr>
          <w:sz w:val="22"/>
          <w:szCs w:val="22"/>
        </w:rPr>
        <w:t>invites interested suppliers to go through a</w:t>
      </w:r>
      <w:r w:rsidR="0050777C" w:rsidRPr="000660F3">
        <w:rPr>
          <w:sz w:val="22"/>
          <w:szCs w:val="22"/>
        </w:rPr>
        <w:t xml:space="preserve">n open stage </w:t>
      </w:r>
      <w:r w:rsidRPr="000660F3">
        <w:rPr>
          <w:sz w:val="22"/>
          <w:szCs w:val="22"/>
        </w:rPr>
        <w:t>registration process in order to become part of Highways England’s</w:t>
      </w:r>
      <w:r w:rsidR="009B7C69" w:rsidRPr="000660F3">
        <w:rPr>
          <w:sz w:val="22"/>
          <w:szCs w:val="22"/>
        </w:rPr>
        <w:t xml:space="preserve"> supply chain prior to any work being tendered, in order to reduce the tender process at quotation stage.</w:t>
      </w:r>
    </w:p>
    <w:p w14:paraId="2486B404" w14:textId="77777777" w:rsidR="009B7C69" w:rsidRPr="000660F3" w:rsidRDefault="009B7C69" w:rsidP="00142852">
      <w:pPr>
        <w:pStyle w:val="Default"/>
        <w:rPr>
          <w:sz w:val="22"/>
          <w:szCs w:val="22"/>
        </w:rPr>
      </w:pPr>
    </w:p>
    <w:p w14:paraId="2486B405" w14:textId="77777777" w:rsidR="00903E9C" w:rsidRDefault="00EE7AC9" w:rsidP="00CB1EC6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Stage 1: </w:t>
      </w:r>
      <w:r w:rsidR="00903E9C" w:rsidRPr="000660F3">
        <w:rPr>
          <w:sz w:val="22"/>
          <w:szCs w:val="22"/>
          <w:u w:val="single"/>
        </w:rPr>
        <w:t>Registration Stage</w:t>
      </w:r>
    </w:p>
    <w:p w14:paraId="2486B406" w14:textId="77777777" w:rsidR="00EE7AC9" w:rsidRPr="000660F3" w:rsidRDefault="00EE7AC9" w:rsidP="00CB1EC6">
      <w:pPr>
        <w:pStyle w:val="Default"/>
        <w:rPr>
          <w:sz w:val="22"/>
          <w:szCs w:val="22"/>
          <w:u w:val="single"/>
        </w:rPr>
      </w:pPr>
    </w:p>
    <w:p w14:paraId="2486B407" w14:textId="77777777" w:rsidR="00E57C0B" w:rsidRPr="000660F3" w:rsidRDefault="008D60A5" w:rsidP="00CB1EC6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>The registration</w:t>
      </w:r>
      <w:r w:rsidR="00A5246A" w:rsidRPr="000660F3">
        <w:rPr>
          <w:sz w:val="22"/>
          <w:szCs w:val="22"/>
        </w:rPr>
        <w:t xml:space="preserve"> </w:t>
      </w:r>
      <w:r w:rsidR="00903E9C" w:rsidRPr="000660F3">
        <w:rPr>
          <w:sz w:val="22"/>
          <w:szCs w:val="22"/>
        </w:rPr>
        <w:t>stage</w:t>
      </w:r>
      <w:r w:rsidR="00A5246A" w:rsidRPr="000660F3">
        <w:rPr>
          <w:sz w:val="22"/>
          <w:szCs w:val="22"/>
        </w:rPr>
        <w:t xml:space="preserve"> requires the supplier to </w:t>
      </w:r>
      <w:r w:rsidR="00F024DE" w:rsidRPr="000660F3">
        <w:rPr>
          <w:sz w:val="22"/>
          <w:szCs w:val="22"/>
        </w:rPr>
        <w:t xml:space="preserve">set-up an account on </w:t>
      </w:r>
      <w:r w:rsidR="00965871" w:rsidRPr="000660F3">
        <w:rPr>
          <w:sz w:val="22"/>
          <w:szCs w:val="22"/>
        </w:rPr>
        <w:t xml:space="preserve">the </w:t>
      </w:r>
      <w:r w:rsidR="00F024DE" w:rsidRPr="000660F3">
        <w:rPr>
          <w:sz w:val="22"/>
          <w:szCs w:val="22"/>
        </w:rPr>
        <w:t>e-</w:t>
      </w:r>
      <w:r w:rsidR="003F5413">
        <w:rPr>
          <w:sz w:val="22"/>
          <w:szCs w:val="22"/>
        </w:rPr>
        <w:t>tendering</w:t>
      </w:r>
      <w:r w:rsidR="00F024DE" w:rsidRPr="000660F3">
        <w:rPr>
          <w:sz w:val="22"/>
          <w:szCs w:val="22"/>
        </w:rPr>
        <w:t xml:space="preserve"> </w:t>
      </w:r>
      <w:r w:rsidR="003F5413">
        <w:rPr>
          <w:sz w:val="22"/>
          <w:szCs w:val="22"/>
        </w:rPr>
        <w:t>system</w:t>
      </w:r>
      <w:r w:rsidR="00F024DE" w:rsidRPr="000660F3">
        <w:rPr>
          <w:sz w:val="22"/>
          <w:szCs w:val="22"/>
        </w:rPr>
        <w:t xml:space="preserve"> </w:t>
      </w:r>
      <w:r w:rsidR="00F84E09">
        <w:rPr>
          <w:sz w:val="22"/>
          <w:szCs w:val="22"/>
        </w:rPr>
        <w:t xml:space="preserve">BRAVO </w:t>
      </w:r>
      <w:r w:rsidR="00F024DE" w:rsidRPr="000660F3">
        <w:rPr>
          <w:sz w:val="22"/>
          <w:szCs w:val="22"/>
        </w:rPr>
        <w:t xml:space="preserve">which </w:t>
      </w:r>
      <w:r w:rsidR="001B747E">
        <w:rPr>
          <w:sz w:val="22"/>
          <w:szCs w:val="22"/>
        </w:rPr>
        <w:t>then provides</w:t>
      </w:r>
      <w:r w:rsidR="00F024DE" w:rsidRPr="000660F3">
        <w:rPr>
          <w:sz w:val="22"/>
          <w:szCs w:val="22"/>
        </w:rPr>
        <w:t xml:space="preserve"> access to the </w:t>
      </w:r>
      <w:r w:rsidR="00F84E09">
        <w:rPr>
          <w:sz w:val="22"/>
          <w:szCs w:val="22"/>
        </w:rPr>
        <w:t>registration documentation</w:t>
      </w:r>
      <w:r w:rsidR="004343B2">
        <w:rPr>
          <w:sz w:val="22"/>
          <w:szCs w:val="22"/>
        </w:rPr>
        <w:t xml:space="preserve">. This </w:t>
      </w:r>
      <w:r w:rsidR="00F84E09">
        <w:rPr>
          <w:sz w:val="22"/>
          <w:szCs w:val="22"/>
        </w:rPr>
        <w:t>includ</w:t>
      </w:r>
      <w:r w:rsidR="004343B2">
        <w:rPr>
          <w:sz w:val="22"/>
          <w:szCs w:val="22"/>
        </w:rPr>
        <w:t>es</w:t>
      </w:r>
      <w:r w:rsidR="00F84E09">
        <w:rPr>
          <w:sz w:val="22"/>
          <w:szCs w:val="22"/>
        </w:rPr>
        <w:t xml:space="preserve"> the </w:t>
      </w:r>
      <w:r w:rsidR="00A5246A" w:rsidRPr="000660F3">
        <w:rPr>
          <w:sz w:val="22"/>
          <w:szCs w:val="22"/>
        </w:rPr>
        <w:t xml:space="preserve">Registration Questionnaire </w:t>
      </w:r>
      <w:r w:rsidR="00F024DE" w:rsidRPr="000660F3">
        <w:rPr>
          <w:sz w:val="22"/>
          <w:szCs w:val="22"/>
        </w:rPr>
        <w:t>(</w:t>
      </w:r>
      <w:r w:rsidR="00F024DE" w:rsidRPr="00C22E83">
        <w:rPr>
          <w:b/>
          <w:sz w:val="22"/>
          <w:szCs w:val="22"/>
        </w:rPr>
        <w:t>RQ</w:t>
      </w:r>
      <w:r w:rsidR="00F024DE" w:rsidRPr="000660F3">
        <w:rPr>
          <w:sz w:val="22"/>
          <w:szCs w:val="22"/>
        </w:rPr>
        <w:t>)</w:t>
      </w:r>
      <w:r w:rsidR="004343B2">
        <w:rPr>
          <w:sz w:val="22"/>
          <w:szCs w:val="22"/>
        </w:rPr>
        <w:t xml:space="preserve">, the </w:t>
      </w:r>
      <w:r w:rsidR="001B747E">
        <w:rPr>
          <w:sz w:val="22"/>
          <w:szCs w:val="22"/>
        </w:rPr>
        <w:t xml:space="preserve">National ARP Surveys </w:t>
      </w:r>
      <w:r w:rsidR="004343B2">
        <w:rPr>
          <w:sz w:val="22"/>
          <w:szCs w:val="22"/>
        </w:rPr>
        <w:t>&amp; Test datasheet (</w:t>
      </w:r>
      <w:r w:rsidR="001B747E">
        <w:rPr>
          <w:sz w:val="22"/>
          <w:szCs w:val="22"/>
        </w:rPr>
        <w:t>which require completion</w:t>
      </w:r>
      <w:r w:rsidR="004343B2">
        <w:rPr>
          <w:sz w:val="22"/>
          <w:szCs w:val="22"/>
        </w:rPr>
        <w:t>) and other supporting documentation</w:t>
      </w:r>
      <w:r w:rsidR="00F024DE" w:rsidRPr="000660F3">
        <w:rPr>
          <w:sz w:val="22"/>
          <w:szCs w:val="22"/>
        </w:rPr>
        <w:t>.</w:t>
      </w:r>
    </w:p>
    <w:p w14:paraId="2486B408" w14:textId="77777777" w:rsidR="00E57C0B" w:rsidRPr="000660F3" w:rsidRDefault="00E57C0B" w:rsidP="00CB1EC6">
      <w:pPr>
        <w:pStyle w:val="Default"/>
        <w:rPr>
          <w:sz w:val="22"/>
          <w:szCs w:val="22"/>
        </w:rPr>
      </w:pPr>
    </w:p>
    <w:p w14:paraId="156EE92B" w14:textId="4FE2E1DC" w:rsidR="00BE1497" w:rsidRDefault="00F024DE" w:rsidP="00CB1EC6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 xml:space="preserve">The </w:t>
      </w:r>
      <w:r w:rsidR="001B747E">
        <w:rPr>
          <w:sz w:val="22"/>
          <w:szCs w:val="22"/>
        </w:rPr>
        <w:t>RQ document</w:t>
      </w:r>
      <w:r w:rsidRPr="000660F3">
        <w:rPr>
          <w:sz w:val="22"/>
          <w:szCs w:val="22"/>
        </w:rPr>
        <w:t xml:space="preserve"> consists of a series of standard pass/fail questions covering Health &amp; Saf</w:t>
      </w:r>
      <w:r w:rsidR="004343B2">
        <w:rPr>
          <w:sz w:val="22"/>
          <w:szCs w:val="22"/>
        </w:rPr>
        <w:t>ety, Finance and Technical Ability</w:t>
      </w:r>
      <w:r w:rsidRPr="000660F3">
        <w:rPr>
          <w:sz w:val="22"/>
          <w:szCs w:val="22"/>
        </w:rPr>
        <w:t>. Suppliers are also asked to supply Reference Contracts Documents to evidence their ability</w:t>
      </w:r>
      <w:r w:rsidR="00142663">
        <w:rPr>
          <w:sz w:val="22"/>
          <w:szCs w:val="22"/>
        </w:rPr>
        <w:t xml:space="preserve"> (for each survey</w:t>
      </w:r>
      <w:r w:rsidR="004343B2">
        <w:rPr>
          <w:sz w:val="22"/>
          <w:szCs w:val="22"/>
        </w:rPr>
        <w:t xml:space="preserve"> or test</w:t>
      </w:r>
      <w:r w:rsidR="00142663">
        <w:rPr>
          <w:sz w:val="22"/>
          <w:szCs w:val="22"/>
        </w:rPr>
        <w:t xml:space="preserve"> applied for)</w:t>
      </w:r>
      <w:r w:rsidRPr="000660F3">
        <w:rPr>
          <w:sz w:val="22"/>
          <w:szCs w:val="22"/>
        </w:rPr>
        <w:t xml:space="preserve"> as well as</w:t>
      </w:r>
      <w:r w:rsidR="004343B2">
        <w:rPr>
          <w:sz w:val="22"/>
          <w:szCs w:val="22"/>
        </w:rPr>
        <w:t xml:space="preserve"> to</w:t>
      </w:r>
      <w:r w:rsidRPr="000660F3">
        <w:rPr>
          <w:sz w:val="22"/>
          <w:szCs w:val="22"/>
        </w:rPr>
        <w:t xml:space="preserve"> confirm </w:t>
      </w:r>
      <w:r w:rsidR="004343B2">
        <w:rPr>
          <w:sz w:val="22"/>
          <w:szCs w:val="22"/>
        </w:rPr>
        <w:t xml:space="preserve">whether </w:t>
      </w:r>
      <w:r w:rsidRPr="000660F3">
        <w:rPr>
          <w:sz w:val="22"/>
          <w:szCs w:val="22"/>
        </w:rPr>
        <w:t>they have or are working to</w:t>
      </w:r>
      <w:r w:rsidR="004343B2">
        <w:rPr>
          <w:sz w:val="22"/>
          <w:szCs w:val="22"/>
        </w:rPr>
        <w:t>wards</w:t>
      </w:r>
      <w:r w:rsidRPr="000660F3">
        <w:rPr>
          <w:sz w:val="22"/>
          <w:szCs w:val="22"/>
        </w:rPr>
        <w:t xml:space="preserve"> the specified accreditation/standards required for the tests and surveys they intend to bid for when work arises</w:t>
      </w:r>
      <w:r w:rsidR="004343B2">
        <w:rPr>
          <w:sz w:val="22"/>
          <w:szCs w:val="22"/>
        </w:rPr>
        <w:t xml:space="preserve">. </w:t>
      </w:r>
      <w:r w:rsidR="00142663">
        <w:rPr>
          <w:sz w:val="22"/>
          <w:szCs w:val="22"/>
        </w:rPr>
        <w:t xml:space="preserve">Highways England reserves the right to check </w:t>
      </w:r>
      <w:r w:rsidR="004343B2">
        <w:rPr>
          <w:sz w:val="22"/>
          <w:szCs w:val="22"/>
        </w:rPr>
        <w:t xml:space="preserve">all </w:t>
      </w:r>
      <w:r w:rsidR="00142663">
        <w:rPr>
          <w:sz w:val="22"/>
          <w:szCs w:val="22"/>
        </w:rPr>
        <w:t>accreditation</w:t>
      </w:r>
      <w:r w:rsidR="004343B2">
        <w:rPr>
          <w:sz w:val="22"/>
          <w:szCs w:val="22"/>
        </w:rPr>
        <w:t xml:space="preserve">/insurance and financial checks necessary prior to award of any potential contract (via the quotation stage) </w:t>
      </w:r>
      <w:r w:rsidR="00177F0A">
        <w:rPr>
          <w:sz w:val="22"/>
          <w:szCs w:val="22"/>
        </w:rPr>
        <w:t>and disqualify any supplier whom is found to be non-</w:t>
      </w:r>
      <w:r w:rsidR="00142663">
        <w:rPr>
          <w:sz w:val="22"/>
          <w:szCs w:val="22"/>
        </w:rPr>
        <w:t>complian</w:t>
      </w:r>
      <w:r w:rsidR="00177F0A">
        <w:rPr>
          <w:sz w:val="22"/>
          <w:szCs w:val="22"/>
        </w:rPr>
        <w:t>t</w:t>
      </w:r>
      <w:r w:rsidR="004343B2">
        <w:rPr>
          <w:sz w:val="22"/>
          <w:szCs w:val="22"/>
        </w:rPr>
        <w:t>.</w:t>
      </w:r>
      <w:r w:rsidR="00BE1497">
        <w:rPr>
          <w:sz w:val="22"/>
          <w:szCs w:val="22"/>
        </w:rPr>
        <w:t xml:space="preserve"> </w:t>
      </w:r>
    </w:p>
    <w:p w14:paraId="4DFF9AAD" w14:textId="77777777" w:rsidR="00BE1497" w:rsidRDefault="00BE1497" w:rsidP="00CB1EC6">
      <w:pPr>
        <w:pStyle w:val="Default"/>
        <w:rPr>
          <w:sz w:val="22"/>
          <w:szCs w:val="22"/>
        </w:rPr>
      </w:pPr>
    </w:p>
    <w:p w14:paraId="2486B409" w14:textId="76C1FD3C" w:rsidR="004343B2" w:rsidRPr="00C22E83" w:rsidRDefault="00BE1497" w:rsidP="00CB1EC6">
      <w:pPr>
        <w:pStyle w:val="Default"/>
        <w:rPr>
          <w:b/>
          <w:sz w:val="22"/>
          <w:szCs w:val="22"/>
        </w:rPr>
      </w:pPr>
      <w:r w:rsidRPr="00C22E83">
        <w:rPr>
          <w:b/>
          <w:sz w:val="22"/>
          <w:szCs w:val="22"/>
        </w:rPr>
        <w:t>Suppliers are encouraged to read ‘</w:t>
      </w:r>
      <w:r w:rsidRPr="00C22E83">
        <w:rPr>
          <w:b/>
          <w:i/>
          <w:sz w:val="22"/>
          <w:szCs w:val="22"/>
        </w:rPr>
        <w:t>Registration Questionnaire Evaluation Process’</w:t>
      </w:r>
      <w:r w:rsidRPr="00C22E83">
        <w:rPr>
          <w:b/>
          <w:sz w:val="22"/>
          <w:szCs w:val="22"/>
        </w:rPr>
        <w:t xml:space="preserve"> on page 40 of the registration questionnaire document when completing the </w:t>
      </w:r>
      <w:r w:rsidR="00A66129" w:rsidRPr="00C22E83">
        <w:rPr>
          <w:b/>
          <w:sz w:val="22"/>
          <w:szCs w:val="22"/>
        </w:rPr>
        <w:t>RQ</w:t>
      </w:r>
      <w:r w:rsidRPr="00C22E83">
        <w:rPr>
          <w:b/>
          <w:sz w:val="22"/>
          <w:szCs w:val="22"/>
        </w:rPr>
        <w:t>.</w:t>
      </w:r>
    </w:p>
    <w:p w14:paraId="2486B40A" w14:textId="77777777" w:rsidR="004343B2" w:rsidRDefault="004343B2" w:rsidP="00CB1EC6">
      <w:pPr>
        <w:pStyle w:val="Default"/>
        <w:rPr>
          <w:sz w:val="22"/>
          <w:szCs w:val="22"/>
        </w:rPr>
      </w:pPr>
    </w:p>
    <w:p w14:paraId="2486B40B" w14:textId="77777777" w:rsidR="00EC2D85" w:rsidRDefault="009249A3" w:rsidP="00EC2D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Documents Supplied</w:t>
      </w:r>
    </w:p>
    <w:p w14:paraId="2486B40C" w14:textId="77777777" w:rsidR="00EC2D85" w:rsidRDefault="00EC2D85" w:rsidP="00EC2D85">
      <w:pPr>
        <w:pStyle w:val="Default"/>
        <w:rPr>
          <w:sz w:val="22"/>
          <w:szCs w:val="22"/>
        </w:rPr>
      </w:pPr>
    </w:p>
    <w:p w14:paraId="2486B40D" w14:textId="63F76237" w:rsidR="00EC2D85" w:rsidRDefault="006A54AD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Supplier Briefing pack </w:t>
      </w:r>
      <w:r w:rsidR="00A65096">
        <w:rPr>
          <w:sz w:val="22"/>
          <w:szCs w:val="22"/>
        </w:rPr>
        <w:t>v9</w:t>
      </w:r>
      <w:r w:rsidR="009101C1">
        <w:rPr>
          <w:sz w:val="22"/>
          <w:szCs w:val="22"/>
        </w:rPr>
        <w:t xml:space="preserve"> (This document)</w:t>
      </w:r>
    </w:p>
    <w:p w14:paraId="2486B40E" w14:textId="34FCD420" w:rsidR="009249A3" w:rsidRDefault="009101C1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9101C1">
        <w:rPr>
          <w:sz w:val="22"/>
          <w:szCs w:val="22"/>
        </w:rPr>
        <w:t>Registration Quest</w:t>
      </w:r>
      <w:r w:rsidR="008830C6">
        <w:rPr>
          <w:sz w:val="22"/>
          <w:szCs w:val="22"/>
        </w:rPr>
        <w:t>ionnaire Is</w:t>
      </w:r>
      <w:r w:rsidR="00A65096">
        <w:rPr>
          <w:sz w:val="22"/>
          <w:szCs w:val="22"/>
        </w:rPr>
        <w:t>sue 3 Revision 7</w:t>
      </w:r>
      <w:bookmarkStart w:id="0" w:name="_GoBack"/>
      <w:bookmarkEnd w:id="0"/>
    </w:p>
    <w:p w14:paraId="2486B40F" w14:textId="7EB0319D" w:rsidR="009249A3" w:rsidRDefault="009249A3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9249A3">
        <w:rPr>
          <w:sz w:val="22"/>
          <w:szCs w:val="22"/>
        </w:rPr>
        <w:t xml:space="preserve">National ARP Surveys and Tests Annex 0 Issue </w:t>
      </w:r>
      <w:r w:rsidR="00A82476">
        <w:rPr>
          <w:sz w:val="22"/>
          <w:szCs w:val="22"/>
        </w:rPr>
        <w:t>5</w:t>
      </w:r>
      <w:r w:rsidRPr="009249A3">
        <w:rPr>
          <w:sz w:val="22"/>
          <w:szCs w:val="22"/>
        </w:rPr>
        <w:t xml:space="preserve"> Revisio</w:t>
      </w:r>
      <w:r w:rsidR="00113A2C">
        <w:rPr>
          <w:sz w:val="22"/>
          <w:szCs w:val="22"/>
        </w:rPr>
        <w:t>n 0</w:t>
      </w:r>
    </w:p>
    <w:p w14:paraId="2486B410" w14:textId="77777777" w:rsidR="009101C1" w:rsidRDefault="009101C1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9249A3">
        <w:rPr>
          <w:sz w:val="22"/>
          <w:szCs w:val="22"/>
        </w:rPr>
        <w:lastRenderedPageBreak/>
        <w:t>Reference Contract Document (National TST)</w:t>
      </w:r>
      <w:r>
        <w:rPr>
          <w:sz w:val="22"/>
          <w:szCs w:val="22"/>
        </w:rPr>
        <w:t xml:space="preserve"> – this document is embedded within the RQ </w:t>
      </w:r>
      <w:proofErr w:type="gramStart"/>
      <w:r>
        <w:rPr>
          <w:sz w:val="22"/>
          <w:szCs w:val="22"/>
        </w:rPr>
        <w:t>document, but</w:t>
      </w:r>
      <w:proofErr w:type="gramEnd"/>
      <w:r>
        <w:rPr>
          <w:sz w:val="22"/>
          <w:szCs w:val="22"/>
        </w:rPr>
        <w:t xml:space="preserve"> is </w:t>
      </w:r>
      <w:r w:rsidR="006030F2">
        <w:rPr>
          <w:sz w:val="22"/>
          <w:szCs w:val="22"/>
        </w:rPr>
        <w:t xml:space="preserve">also </w:t>
      </w:r>
      <w:r>
        <w:rPr>
          <w:sz w:val="22"/>
          <w:szCs w:val="22"/>
        </w:rPr>
        <w:t>supplied for ease of use.</w:t>
      </w:r>
    </w:p>
    <w:p w14:paraId="2486B411" w14:textId="77777777" w:rsidR="009249A3" w:rsidRDefault="009249A3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9249A3">
        <w:rPr>
          <w:sz w:val="22"/>
          <w:szCs w:val="22"/>
        </w:rPr>
        <w:t>Data_Handling_Policy_-_Supply_Chain_Version_V3</w:t>
      </w:r>
      <w:r w:rsidR="009101C1">
        <w:rPr>
          <w:sz w:val="22"/>
          <w:szCs w:val="22"/>
        </w:rPr>
        <w:t xml:space="preserve"> (for information only)</w:t>
      </w:r>
    </w:p>
    <w:p w14:paraId="2486B412" w14:textId="77777777" w:rsidR="009249A3" w:rsidRDefault="009249A3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9249A3">
        <w:rPr>
          <w:sz w:val="22"/>
          <w:szCs w:val="22"/>
        </w:rPr>
        <w:t>Company Records Policy v1</w:t>
      </w:r>
      <w:r w:rsidR="009101C1">
        <w:rPr>
          <w:sz w:val="22"/>
          <w:szCs w:val="22"/>
        </w:rPr>
        <w:t xml:space="preserve"> (for information only)</w:t>
      </w:r>
    </w:p>
    <w:p w14:paraId="2486B413" w14:textId="77777777" w:rsidR="009101C1" w:rsidRDefault="009101C1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9249A3">
        <w:rPr>
          <w:sz w:val="22"/>
          <w:szCs w:val="22"/>
        </w:rPr>
        <w:t>Information Assurance Policy</w:t>
      </w:r>
      <w:r>
        <w:rPr>
          <w:sz w:val="22"/>
          <w:szCs w:val="22"/>
        </w:rPr>
        <w:t xml:space="preserve"> (for information only)</w:t>
      </w:r>
    </w:p>
    <w:p w14:paraId="2486B414" w14:textId="77777777" w:rsidR="009249A3" w:rsidRDefault="009249A3" w:rsidP="00CB1EC6">
      <w:pPr>
        <w:pStyle w:val="Default"/>
        <w:rPr>
          <w:sz w:val="22"/>
          <w:szCs w:val="22"/>
        </w:rPr>
      </w:pPr>
    </w:p>
    <w:p w14:paraId="2486B415" w14:textId="77777777" w:rsidR="009249A3" w:rsidRDefault="009249A3" w:rsidP="00CB1EC6">
      <w:pPr>
        <w:pStyle w:val="Default"/>
        <w:rPr>
          <w:sz w:val="22"/>
          <w:szCs w:val="22"/>
        </w:rPr>
      </w:pPr>
    </w:p>
    <w:p w14:paraId="2486B416" w14:textId="77777777" w:rsidR="004343B2" w:rsidRDefault="004343B2" w:rsidP="00CB1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For the purpose of pre-registration, suppliers will need to provide (and</w:t>
      </w:r>
      <w:r w:rsidR="009101C1">
        <w:rPr>
          <w:sz w:val="22"/>
          <w:szCs w:val="22"/>
        </w:rPr>
        <w:t xml:space="preserve"> </w:t>
      </w:r>
      <w:r w:rsidR="006030F2">
        <w:rPr>
          <w:sz w:val="22"/>
          <w:szCs w:val="22"/>
        </w:rPr>
        <w:t>return) the f</w:t>
      </w:r>
      <w:r>
        <w:rPr>
          <w:sz w:val="22"/>
          <w:szCs w:val="22"/>
        </w:rPr>
        <w:t xml:space="preserve">ollowing </w:t>
      </w:r>
    </w:p>
    <w:p w14:paraId="2486B417" w14:textId="77777777" w:rsidR="004343B2" w:rsidRDefault="004343B2" w:rsidP="00CB1EC6">
      <w:pPr>
        <w:pStyle w:val="Default"/>
        <w:rPr>
          <w:sz w:val="22"/>
          <w:szCs w:val="22"/>
        </w:rPr>
      </w:pPr>
    </w:p>
    <w:p w14:paraId="2486B418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Completed RQ  (including Part 1, Part 2, Part 3)</w:t>
      </w:r>
    </w:p>
    <w:p w14:paraId="2486B419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Completed Table - National ARP Surveys &amp; Tests</w:t>
      </w:r>
    </w:p>
    <w:p w14:paraId="2486B41A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 xml:space="preserve">Contract Reference Document(s) – </w:t>
      </w:r>
      <w:r w:rsidRPr="006030F2">
        <w:rPr>
          <w:sz w:val="22"/>
          <w:szCs w:val="22"/>
          <w:u w:val="single"/>
        </w:rPr>
        <w:t>One required for each survey</w:t>
      </w:r>
      <w:r w:rsidRPr="006030F2">
        <w:rPr>
          <w:sz w:val="22"/>
          <w:szCs w:val="22"/>
        </w:rPr>
        <w:t xml:space="preserve"> that you wish to apply for</w:t>
      </w:r>
    </w:p>
    <w:p w14:paraId="2486B41B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 xml:space="preserve">A copy of your slavery and human trafficking statement (if applicable) </w:t>
      </w:r>
    </w:p>
    <w:p w14:paraId="2486B41C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 xml:space="preserve">Health and Safety Policy and Capability Part 1 (evidence) </w:t>
      </w:r>
    </w:p>
    <w:p w14:paraId="2486B41D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 xml:space="preserve">Health and Safety Policy and Capability Part 2 (evidence) </w:t>
      </w:r>
    </w:p>
    <w:p w14:paraId="2486B41E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 xml:space="preserve">Information Assurance (evidence) </w:t>
      </w:r>
    </w:p>
    <w:p w14:paraId="2486B41F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 xml:space="preserve">Sub-contracting arrangements appendix (if applicable) </w:t>
      </w:r>
    </w:p>
    <w:p w14:paraId="2486B420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Consortia arrangements appendix (if applicable)</w:t>
      </w:r>
    </w:p>
    <w:p w14:paraId="2486B421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Special Purpose Vehicle (SPV) appendix (if applicable)</w:t>
      </w:r>
    </w:p>
    <w:p w14:paraId="2486B422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Conflicts of interest appendix (if applicable)</w:t>
      </w:r>
    </w:p>
    <w:p w14:paraId="2486B423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Self-cleaning appendix (if applicable)</w:t>
      </w:r>
    </w:p>
    <w:p w14:paraId="2486B424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Compliance with Equality Legislation appendix (if applicable)</w:t>
      </w:r>
    </w:p>
    <w:p w14:paraId="2486B425" w14:textId="77777777" w:rsidR="004343B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Environmental Management appendix (if applicable)</w:t>
      </w:r>
    </w:p>
    <w:p w14:paraId="2486B426" w14:textId="77777777" w:rsidR="004343B2" w:rsidRDefault="004343B2" w:rsidP="00CB1EC6">
      <w:pPr>
        <w:pStyle w:val="Default"/>
        <w:rPr>
          <w:sz w:val="22"/>
          <w:szCs w:val="22"/>
        </w:rPr>
      </w:pPr>
    </w:p>
    <w:p w14:paraId="2486B427" w14:textId="77777777" w:rsidR="00F024DE" w:rsidRPr="00C6175A" w:rsidRDefault="00F024DE" w:rsidP="00CB1EC6">
      <w:pPr>
        <w:pStyle w:val="Default"/>
        <w:rPr>
          <w:color w:val="auto"/>
          <w:sz w:val="22"/>
          <w:szCs w:val="22"/>
          <w:u w:val="single"/>
        </w:rPr>
      </w:pPr>
      <w:r w:rsidRPr="00C6175A">
        <w:rPr>
          <w:color w:val="auto"/>
          <w:sz w:val="22"/>
          <w:szCs w:val="22"/>
          <w:u w:val="single"/>
        </w:rPr>
        <w:t xml:space="preserve">Further guidance on the RQ can be found </w:t>
      </w:r>
      <w:r w:rsidR="004B68AD" w:rsidRPr="00C6175A">
        <w:rPr>
          <w:color w:val="auto"/>
          <w:sz w:val="22"/>
          <w:szCs w:val="22"/>
          <w:u w:val="single"/>
        </w:rPr>
        <w:t>on Annexe A</w:t>
      </w:r>
    </w:p>
    <w:p w14:paraId="2486B428" w14:textId="77777777" w:rsidR="00F024DE" w:rsidRPr="000660F3" w:rsidRDefault="00F024DE" w:rsidP="00CB1EC6">
      <w:pPr>
        <w:pStyle w:val="Default"/>
        <w:rPr>
          <w:sz w:val="22"/>
          <w:szCs w:val="22"/>
        </w:rPr>
      </w:pPr>
    </w:p>
    <w:p w14:paraId="2486B429" w14:textId="77777777" w:rsidR="0050777C" w:rsidRPr="000660F3" w:rsidRDefault="009B7C69" w:rsidP="00CB1EC6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>If</w:t>
      </w:r>
      <w:r w:rsidR="00CB1EC6" w:rsidRPr="000660F3">
        <w:rPr>
          <w:sz w:val="22"/>
          <w:szCs w:val="22"/>
        </w:rPr>
        <w:t xml:space="preserve"> successful, the </w:t>
      </w:r>
      <w:r w:rsidR="009101C1">
        <w:rPr>
          <w:sz w:val="22"/>
          <w:szCs w:val="22"/>
        </w:rPr>
        <w:t xml:space="preserve">successful </w:t>
      </w:r>
      <w:r w:rsidR="00CB1EC6" w:rsidRPr="000660F3">
        <w:rPr>
          <w:sz w:val="22"/>
          <w:szCs w:val="22"/>
        </w:rPr>
        <w:t xml:space="preserve">supplier will </w:t>
      </w:r>
      <w:r w:rsidR="009101C1">
        <w:rPr>
          <w:sz w:val="22"/>
          <w:szCs w:val="22"/>
        </w:rPr>
        <w:t xml:space="preserve">notified by Highways England and therefore </w:t>
      </w:r>
      <w:r w:rsidR="00CB1EC6" w:rsidRPr="000660F3">
        <w:rPr>
          <w:sz w:val="22"/>
          <w:szCs w:val="22"/>
        </w:rPr>
        <w:t xml:space="preserve">be </w:t>
      </w:r>
      <w:r w:rsidR="00DC7A76">
        <w:rPr>
          <w:sz w:val="22"/>
          <w:szCs w:val="22"/>
        </w:rPr>
        <w:t>eligible for tendering for discreet technical surveys and testing work packages</w:t>
      </w:r>
      <w:r w:rsidR="009101C1">
        <w:rPr>
          <w:sz w:val="22"/>
          <w:szCs w:val="22"/>
        </w:rPr>
        <w:t xml:space="preserve">. These discreet packages of work will therefore be available </w:t>
      </w:r>
      <w:r w:rsidR="00DC7A76">
        <w:rPr>
          <w:sz w:val="22"/>
          <w:szCs w:val="22"/>
        </w:rPr>
        <w:t>at the subsequent quotation stage of this process</w:t>
      </w:r>
      <w:r w:rsidR="00965871" w:rsidRPr="000660F3">
        <w:rPr>
          <w:sz w:val="22"/>
          <w:szCs w:val="22"/>
        </w:rPr>
        <w:t>.</w:t>
      </w:r>
      <w:r w:rsidR="00CB1EC6" w:rsidRPr="000660F3">
        <w:rPr>
          <w:sz w:val="22"/>
          <w:szCs w:val="22"/>
        </w:rPr>
        <w:t xml:space="preserve"> </w:t>
      </w:r>
      <w:r w:rsidR="00965871" w:rsidRPr="000660F3">
        <w:rPr>
          <w:sz w:val="22"/>
          <w:szCs w:val="22"/>
        </w:rPr>
        <w:t xml:space="preserve">Notifications </w:t>
      </w:r>
      <w:r w:rsidR="009101C1">
        <w:rPr>
          <w:sz w:val="22"/>
          <w:szCs w:val="22"/>
        </w:rPr>
        <w:t xml:space="preserve">of packages </w:t>
      </w:r>
      <w:r w:rsidR="00965871" w:rsidRPr="000660F3">
        <w:rPr>
          <w:sz w:val="22"/>
          <w:szCs w:val="22"/>
        </w:rPr>
        <w:t xml:space="preserve">will be </w:t>
      </w:r>
      <w:r w:rsidR="00177F0A">
        <w:rPr>
          <w:sz w:val="22"/>
          <w:szCs w:val="22"/>
        </w:rPr>
        <w:t xml:space="preserve">issued via </w:t>
      </w:r>
      <w:r w:rsidR="00965871" w:rsidRPr="00965871">
        <w:rPr>
          <w:sz w:val="22"/>
          <w:szCs w:val="22"/>
        </w:rPr>
        <w:t>B</w:t>
      </w:r>
      <w:r w:rsidR="00965871" w:rsidRPr="000660F3">
        <w:rPr>
          <w:sz w:val="22"/>
          <w:szCs w:val="22"/>
        </w:rPr>
        <w:t>RAVO</w:t>
      </w:r>
      <w:r w:rsidR="00965871" w:rsidRPr="00965871">
        <w:rPr>
          <w:sz w:val="22"/>
          <w:szCs w:val="22"/>
        </w:rPr>
        <w:t xml:space="preserve"> to</w:t>
      </w:r>
      <w:r w:rsidR="00965871" w:rsidRPr="000660F3">
        <w:rPr>
          <w:sz w:val="22"/>
          <w:szCs w:val="22"/>
        </w:rPr>
        <w:t xml:space="preserve"> successfully</w:t>
      </w:r>
      <w:r w:rsidR="00965871" w:rsidRPr="00965871">
        <w:rPr>
          <w:sz w:val="22"/>
          <w:szCs w:val="22"/>
        </w:rPr>
        <w:t xml:space="preserve"> registered suppliers</w:t>
      </w:r>
      <w:r w:rsidR="00965871" w:rsidRPr="000660F3">
        <w:rPr>
          <w:sz w:val="22"/>
          <w:szCs w:val="22"/>
        </w:rPr>
        <w:t xml:space="preserve"> when a need for a survey or test is identified</w:t>
      </w:r>
      <w:r w:rsidR="00177F0A">
        <w:rPr>
          <w:sz w:val="22"/>
          <w:szCs w:val="22"/>
        </w:rPr>
        <w:t xml:space="preserve"> by Highways England</w:t>
      </w:r>
      <w:r w:rsidR="00965871" w:rsidRPr="00965871">
        <w:rPr>
          <w:sz w:val="22"/>
          <w:szCs w:val="22"/>
        </w:rPr>
        <w:t>.</w:t>
      </w:r>
      <w:r w:rsidR="009101C1">
        <w:rPr>
          <w:sz w:val="22"/>
          <w:szCs w:val="22"/>
        </w:rPr>
        <w:t xml:space="preserve"> As BRAVO is the platform used for the tender process, it is therefore vital that account details are stored safely and </w:t>
      </w:r>
      <w:r w:rsidR="00F208E8">
        <w:rPr>
          <w:sz w:val="22"/>
          <w:szCs w:val="22"/>
        </w:rPr>
        <w:t xml:space="preserve">contact details are </w:t>
      </w:r>
      <w:r w:rsidR="009101C1">
        <w:rPr>
          <w:sz w:val="22"/>
          <w:szCs w:val="22"/>
        </w:rPr>
        <w:t>kept up to date at all times by the supplier.</w:t>
      </w:r>
      <w:r w:rsidR="006030F2">
        <w:rPr>
          <w:sz w:val="22"/>
          <w:szCs w:val="22"/>
        </w:rPr>
        <w:t xml:space="preserve"> If a supplier is not registered onto BRAVO, further details will be provided upon successful registration.</w:t>
      </w:r>
    </w:p>
    <w:p w14:paraId="2486B42A" w14:textId="77777777" w:rsidR="00DD2283" w:rsidRDefault="00DD2283" w:rsidP="00CB1EC6">
      <w:pPr>
        <w:pStyle w:val="Default"/>
        <w:rPr>
          <w:sz w:val="22"/>
          <w:szCs w:val="22"/>
          <w:u w:val="single"/>
        </w:rPr>
      </w:pPr>
    </w:p>
    <w:p w14:paraId="2486B42B" w14:textId="77777777" w:rsidR="00177F0A" w:rsidRDefault="00177F0A" w:rsidP="00CB1EC6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Stage 2: </w:t>
      </w:r>
      <w:r w:rsidR="00903E9C" w:rsidRPr="000660F3">
        <w:rPr>
          <w:sz w:val="22"/>
          <w:szCs w:val="22"/>
          <w:u w:val="single"/>
        </w:rPr>
        <w:t>Quotation Stage</w:t>
      </w:r>
    </w:p>
    <w:p w14:paraId="2486B42C" w14:textId="77777777" w:rsidR="00177F0A" w:rsidRPr="000660F3" w:rsidRDefault="00177F0A" w:rsidP="00CB1EC6">
      <w:pPr>
        <w:pStyle w:val="Default"/>
        <w:rPr>
          <w:sz w:val="22"/>
          <w:szCs w:val="22"/>
          <w:u w:val="single"/>
        </w:rPr>
      </w:pPr>
    </w:p>
    <w:p w14:paraId="2486B42D" w14:textId="77777777" w:rsidR="00CB1EC6" w:rsidRPr="000660F3" w:rsidRDefault="00177F0A" w:rsidP="00CB1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</w:t>
      </w:r>
      <w:r w:rsidR="00965871" w:rsidRPr="000660F3">
        <w:rPr>
          <w:sz w:val="22"/>
          <w:szCs w:val="22"/>
        </w:rPr>
        <w:t xml:space="preserve">t quotation stage, suppliers </w:t>
      </w:r>
      <w:r w:rsidR="006D4A19">
        <w:rPr>
          <w:sz w:val="22"/>
          <w:szCs w:val="22"/>
        </w:rPr>
        <w:t xml:space="preserve">who have </w:t>
      </w:r>
      <w:r w:rsidR="00D76565">
        <w:rPr>
          <w:sz w:val="22"/>
          <w:szCs w:val="22"/>
        </w:rPr>
        <w:t xml:space="preserve">successfully registered their company details on BRAVO </w:t>
      </w:r>
      <w:r w:rsidR="00C6175A">
        <w:rPr>
          <w:sz w:val="22"/>
          <w:szCs w:val="22"/>
        </w:rPr>
        <w:t xml:space="preserve">but </w:t>
      </w:r>
      <w:r w:rsidR="00D76565">
        <w:rPr>
          <w:sz w:val="22"/>
          <w:szCs w:val="22"/>
        </w:rPr>
        <w:t xml:space="preserve">have also </w:t>
      </w:r>
      <w:r w:rsidR="006D4A19">
        <w:rPr>
          <w:sz w:val="22"/>
          <w:szCs w:val="22"/>
        </w:rPr>
        <w:t>passed the relevant criteria</w:t>
      </w:r>
      <w:r w:rsidR="00D76565">
        <w:rPr>
          <w:sz w:val="22"/>
          <w:szCs w:val="22"/>
        </w:rPr>
        <w:t xml:space="preserve"> by providing </w:t>
      </w:r>
      <w:r w:rsidR="00C6175A">
        <w:rPr>
          <w:sz w:val="22"/>
          <w:szCs w:val="22"/>
        </w:rPr>
        <w:t xml:space="preserve">both the necessary documentation and </w:t>
      </w:r>
      <w:r w:rsidR="007B7F7C" w:rsidRPr="007B7F7C">
        <w:rPr>
          <w:sz w:val="22"/>
          <w:szCs w:val="22"/>
        </w:rPr>
        <w:t xml:space="preserve">Reference Contracts Documents to evidence their ability </w:t>
      </w:r>
      <w:r w:rsidR="00C6175A">
        <w:rPr>
          <w:sz w:val="22"/>
          <w:szCs w:val="22"/>
        </w:rPr>
        <w:t>(</w:t>
      </w:r>
      <w:r w:rsidR="00D76565">
        <w:rPr>
          <w:sz w:val="22"/>
          <w:szCs w:val="22"/>
        </w:rPr>
        <w:t>as detailed within stage 1</w:t>
      </w:r>
      <w:r w:rsidR="00C6175A">
        <w:rPr>
          <w:sz w:val="22"/>
          <w:szCs w:val="22"/>
        </w:rPr>
        <w:t>)</w:t>
      </w:r>
      <w:r w:rsidR="00D76565">
        <w:rPr>
          <w:sz w:val="22"/>
          <w:szCs w:val="22"/>
        </w:rPr>
        <w:t xml:space="preserve">, will be invited </w:t>
      </w:r>
      <w:r w:rsidR="00965871" w:rsidRPr="000660F3">
        <w:rPr>
          <w:sz w:val="22"/>
          <w:szCs w:val="22"/>
        </w:rPr>
        <w:t>to tender</w:t>
      </w:r>
      <w:r w:rsidR="00D76565">
        <w:rPr>
          <w:sz w:val="22"/>
          <w:szCs w:val="22"/>
        </w:rPr>
        <w:t xml:space="preserve"> </w:t>
      </w:r>
      <w:r w:rsidR="007B7F7C">
        <w:rPr>
          <w:sz w:val="22"/>
          <w:szCs w:val="22"/>
        </w:rPr>
        <w:t xml:space="preserve">as and </w:t>
      </w:r>
      <w:r w:rsidR="00D76565">
        <w:rPr>
          <w:sz w:val="22"/>
          <w:szCs w:val="22"/>
        </w:rPr>
        <w:t>when a need arise</w:t>
      </w:r>
      <w:r w:rsidR="007B7F7C">
        <w:rPr>
          <w:sz w:val="22"/>
          <w:szCs w:val="22"/>
        </w:rPr>
        <w:t>s.</w:t>
      </w:r>
      <w:r w:rsidR="00965871" w:rsidRPr="000660F3">
        <w:rPr>
          <w:sz w:val="22"/>
          <w:szCs w:val="22"/>
        </w:rPr>
        <w:t xml:space="preserve"> </w:t>
      </w:r>
      <w:r w:rsidR="00C6175A">
        <w:rPr>
          <w:sz w:val="22"/>
          <w:szCs w:val="22"/>
        </w:rPr>
        <w:t xml:space="preserve">Tender </w:t>
      </w:r>
      <w:r w:rsidR="00965871" w:rsidRPr="000660F3">
        <w:rPr>
          <w:sz w:val="22"/>
          <w:szCs w:val="22"/>
        </w:rPr>
        <w:t>documents</w:t>
      </w:r>
      <w:r>
        <w:rPr>
          <w:sz w:val="22"/>
          <w:szCs w:val="22"/>
        </w:rPr>
        <w:t xml:space="preserve"> will be published and uploaded into BRAVO by Highways England. There</w:t>
      </w:r>
      <w:r w:rsidR="00965871" w:rsidRPr="000660F3">
        <w:rPr>
          <w:sz w:val="22"/>
          <w:szCs w:val="22"/>
        </w:rPr>
        <w:t xml:space="preserve"> will </w:t>
      </w:r>
      <w:r w:rsidR="0050777C" w:rsidRPr="000660F3">
        <w:rPr>
          <w:sz w:val="22"/>
          <w:szCs w:val="22"/>
        </w:rPr>
        <w:t xml:space="preserve">not </w:t>
      </w:r>
      <w:r>
        <w:rPr>
          <w:sz w:val="22"/>
          <w:szCs w:val="22"/>
        </w:rPr>
        <w:t>be a requirement t</w:t>
      </w:r>
      <w:r w:rsidR="0050777C" w:rsidRPr="000660F3">
        <w:rPr>
          <w:sz w:val="22"/>
          <w:szCs w:val="22"/>
        </w:rPr>
        <w:t xml:space="preserve">o go through </w:t>
      </w:r>
      <w:r w:rsidR="006F2465" w:rsidRPr="000660F3">
        <w:rPr>
          <w:sz w:val="22"/>
          <w:szCs w:val="22"/>
        </w:rPr>
        <w:t>the registration process again</w:t>
      </w:r>
      <w:r w:rsidR="004132B1" w:rsidRPr="000660F3">
        <w:rPr>
          <w:sz w:val="22"/>
          <w:szCs w:val="22"/>
        </w:rPr>
        <w:t xml:space="preserve"> unless</w:t>
      </w:r>
      <w:r>
        <w:rPr>
          <w:sz w:val="22"/>
          <w:szCs w:val="22"/>
        </w:rPr>
        <w:t xml:space="preserve"> current</w:t>
      </w:r>
      <w:r w:rsidR="004132B1" w:rsidRPr="000660F3">
        <w:rPr>
          <w:sz w:val="22"/>
          <w:szCs w:val="22"/>
        </w:rPr>
        <w:t xml:space="preserve"> legislation changes</w:t>
      </w:r>
      <w:r>
        <w:rPr>
          <w:sz w:val="22"/>
          <w:szCs w:val="22"/>
        </w:rPr>
        <w:t xml:space="preserve">. However there may be a requirement to ensure that suppliers </w:t>
      </w:r>
      <w:r w:rsidR="006F2465" w:rsidRPr="000660F3">
        <w:rPr>
          <w:sz w:val="22"/>
          <w:szCs w:val="22"/>
        </w:rPr>
        <w:t xml:space="preserve">remain compliant </w:t>
      </w:r>
      <w:r>
        <w:rPr>
          <w:sz w:val="22"/>
          <w:szCs w:val="22"/>
        </w:rPr>
        <w:t xml:space="preserve">and therefore accreditation documentation can be requested that ensures suppliers are fully </w:t>
      </w:r>
      <w:r w:rsidR="006F2465" w:rsidRPr="000660F3">
        <w:rPr>
          <w:sz w:val="22"/>
          <w:szCs w:val="22"/>
        </w:rPr>
        <w:t>certified</w:t>
      </w:r>
      <w:r>
        <w:rPr>
          <w:sz w:val="22"/>
          <w:szCs w:val="22"/>
        </w:rPr>
        <w:t>.</w:t>
      </w:r>
      <w:r w:rsidR="006F2465" w:rsidRPr="000660F3">
        <w:rPr>
          <w:sz w:val="22"/>
          <w:szCs w:val="22"/>
        </w:rPr>
        <w:t xml:space="preserve"> </w:t>
      </w:r>
    </w:p>
    <w:p w14:paraId="2486B42E" w14:textId="77777777" w:rsidR="00965871" w:rsidRPr="00965871" w:rsidRDefault="00965871" w:rsidP="0096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86B42F" w14:textId="7C9E1449" w:rsidR="00965871" w:rsidRPr="00965871" w:rsidRDefault="00965871" w:rsidP="0096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5871">
        <w:rPr>
          <w:rFonts w:ascii="Arial" w:hAnsi="Arial" w:cs="Arial"/>
          <w:color w:val="000000"/>
        </w:rPr>
        <w:t xml:space="preserve">Suppliers who </w:t>
      </w:r>
      <w:r w:rsidR="00177F0A">
        <w:rPr>
          <w:rFonts w:ascii="Arial" w:hAnsi="Arial" w:cs="Arial"/>
          <w:color w:val="000000"/>
        </w:rPr>
        <w:t xml:space="preserve">may </w:t>
      </w:r>
      <w:r w:rsidR="00C6175A">
        <w:rPr>
          <w:rFonts w:ascii="Arial" w:hAnsi="Arial" w:cs="Arial"/>
          <w:color w:val="000000"/>
        </w:rPr>
        <w:t>have failed the Registration</w:t>
      </w:r>
      <w:r w:rsidRPr="00965871">
        <w:rPr>
          <w:rFonts w:ascii="Arial" w:hAnsi="Arial" w:cs="Arial"/>
          <w:color w:val="000000"/>
        </w:rPr>
        <w:t xml:space="preserve"> </w:t>
      </w:r>
      <w:r w:rsidR="00C6175A">
        <w:rPr>
          <w:rFonts w:ascii="Arial" w:hAnsi="Arial" w:cs="Arial"/>
          <w:color w:val="000000"/>
        </w:rPr>
        <w:t>S</w:t>
      </w:r>
      <w:r w:rsidR="00177F0A">
        <w:rPr>
          <w:rFonts w:ascii="Arial" w:hAnsi="Arial" w:cs="Arial"/>
          <w:color w:val="000000"/>
        </w:rPr>
        <w:t xml:space="preserve">tage </w:t>
      </w:r>
      <w:r w:rsidRPr="00965871">
        <w:rPr>
          <w:rFonts w:ascii="Arial" w:hAnsi="Arial" w:cs="Arial"/>
          <w:color w:val="000000"/>
        </w:rPr>
        <w:t xml:space="preserve">but </w:t>
      </w:r>
      <w:r w:rsidR="00177F0A">
        <w:rPr>
          <w:rFonts w:ascii="Arial" w:hAnsi="Arial" w:cs="Arial"/>
          <w:color w:val="000000"/>
        </w:rPr>
        <w:t xml:space="preserve">still </w:t>
      </w:r>
      <w:r w:rsidRPr="00965871">
        <w:rPr>
          <w:rFonts w:ascii="Arial" w:hAnsi="Arial" w:cs="Arial"/>
          <w:color w:val="000000"/>
        </w:rPr>
        <w:t xml:space="preserve">wish to </w:t>
      </w:r>
      <w:r w:rsidR="00177F0A">
        <w:rPr>
          <w:rFonts w:ascii="Arial" w:hAnsi="Arial" w:cs="Arial"/>
          <w:color w:val="000000"/>
        </w:rPr>
        <w:t xml:space="preserve">be considered as a pre-approved supplier </w:t>
      </w:r>
      <w:r w:rsidRPr="00965871">
        <w:rPr>
          <w:rFonts w:ascii="Arial" w:hAnsi="Arial" w:cs="Arial"/>
          <w:color w:val="000000"/>
        </w:rPr>
        <w:t xml:space="preserve">can </w:t>
      </w:r>
      <w:r w:rsidR="00A82476">
        <w:rPr>
          <w:rFonts w:ascii="Arial" w:hAnsi="Arial" w:cs="Arial"/>
          <w:color w:val="000000"/>
        </w:rPr>
        <w:t>re-apply but</w:t>
      </w:r>
      <w:r w:rsidR="00177F0A">
        <w:rPr>
          <w:rFonts w:ascii="Arial" w:hAnsi="Arial" w:cs="Arial"/>
          <w:color w:val="000000"/>
        </w:rPr>
        <w:t xml:space="preserve"> </w:t>
      </w:r>
      <w:r w:rsidRPr="00965871">
        <w:rPr>
          <w:rFonts w:ascii="Arial" w:hAnsi="Arial" w:cs="Arial"/>
          <w:color w:val="000000"/>
        </w:rPr>
        <w:t xml:space="preserve">will need to </w:t>
      </w:r>
      <w:r w:rsidR="00CF4C23">
        <w:rPr>
          <w:rFonts w:ascii="Arial" w:hAnsi="Arial" w:cs="Arial"/>
          <w:color w:val="000000"/>
        </w:rPr>
        <w:t>re-</w:t>
      </w:r>
      <w:r w:rsidRPr="00965871">
        <w:rPr>
          <w:rFonts w:ascii="Arial" w:hAnsi="Arial" w:cs="Arial"/>
          <w:color w:val="000000"/>
        </w:rPr>
        <w:t xml:space="preserve">submit a new </w:t>
      </w:r>
      <w:r w:rsidRPr="00C22E83">
        <w:rPr>
          <w:rFonts w:ascii="Arial" w:hAnsi="Arial" w:cs="Arial"/>
          <w:b/>
          <w:color w:val="000000"/>
        </w:rPr>
        <w:t>RQ</w:t>
      </w:r>
      <w:r w:rsidRPr="00965871">
        <w:rPr>
          <w:rFonts w:ascii="Arial" w:hAnsi="Arial" w:cs="Arial"/>
          <w:color w:val="000000"/>
        </w:rPr>
        <w:t xml:space="preserve"> </w:t>
      </w:r>
      <w:r w:rsidR="00CF4C23">
        <w:rPr>
          <w:rFonts w:ascii="Arial" w:hAnsi="Arial" w:cs="Arial"/>
          <w:color w:val="000000"/>
        </w:rPr>
        <w:t xml:space="preserve">and be </w:t>
      </w:r>
      <w:r w:rsidR="00C6175A">
        <w:rPr>
          <w:rFonts w:ascii="Arial" w:hAnsi="Arial" w:cs="Arial"/>
          <w:color w:val="000000"/>
        </w:rPr>
        <w:t xml:space="preserve">fully </w:t>
      </w:r>
      <w:r w:rsidR="00CF4C23">
        <w:rPr>
          <w:rFonts w:ascii="Arial" w:hAnsi="Arial" w:cs="Arial"/>
          <w:color w:val="000000"/>
        </w:rPr>
        <w:t xml:space="preserve">re-assessed </w:t>
      </w:r>
      <w:r w:rsidR="00C6175A">
        <w:rPr>
          <w:rFonts w:ascii="Arial" w:hAnsi="Arial" w:cs="Arial"/>
          <w:color w:val="000000"/>
        </w:rPr>
        <w:t xml:space="preserve">prior to acceptance and be invited to </w:t>
      </w:r>
      <w:r w:rsidRPr="00965871">
        <w:rPr>
          <w:rFonts w:ascii="Arial" w:hAnsi="Arial" w:cs="Arial"/>
          <w:color w:val="000000"/>
        </w:rPr>
        <w:t xml:space="preserve">tender </w:t>
      </w:r>
      <w:r w:rsidR="00C6175A">
        <w:rPr>
          <w:rFonts w:ascii="Arial" w:hAnsi="Arial" w:cs="Arial"/>
          <w:color w:val="000000"/>
        </w:rPr>
        <w:t>for future opportunities.</w:t>
      </w:r>
      <w:r w:rsidRPr="00965871">
        <w:rPr>
          <w:rFonts w:ascii="Arial" w:hAnsi="Arial" w:cs="Arial"/>
          <w:color w:val="000000"/>
        </w:rPr>
        <w:t xml:space="preserve"> </w:t>
      </w:r>
    </w:p>
    <w:p w14:paraId="2486B430" w14:textId="77777777" w:rsidR="00CB1EC6" w:rsidRPr="000660F3" w:rsidRDefault="00CB1EC6" w:rsidP="00CB1EC6">
      <w:pPr>
        <w:pStyle w:val="Default"/>
        <w:rPr>
          <w:sz w:val="22"/>
          <w:szCs w:val="22"/>
        </w:rPr>
      </w:pPr>
    </w:p>
    <w:p w14:paraId="2486B431" w14:textId="77777777" w:rsidR="00CB1EC6" w:rsidRPr="00C6175A" w:rsidRDefault="00CB1EC6" w:rsidP="00142852">
      <w:pPr>
        <w:pStyle w:val="Default"/>
        <w:rPr>
          <w:color w:val="auto"/>
          <w:sz w:val="22"/>
          <w:szCs w:val="22"/>
          <w:u w:val="single"/>
        </w:rPr>
      </w:pPr>
      <w:r w:rsidRPr="00C6175A">
        <w:rPr>
          <w:color w:val="auto"/>
          <w:sz w:val="22"/>
          <w:szCs w:val="22"/>
          <w:u w:val="single"/>
        </w:rPr>
        <w:t xml:space="preserve">This </w:t>
      </w:r>
      <w:r w:rsidR="00C6175A" w:rsidRPr="00C6175A">
        <w:rPr>
          <w:color w:val="auto"/>
          <w:sz w:val="22"/>
          <w:szCs w:val="22"/>
          <w:u w:val="single"/>
        </w:rPr>
        <w:t xml:space="preserve">process </w:t>
      </w:r>
      <w:r w:rsidRPr="00C6175A">
        <w:rPr>
          <w:color w:val="auto"/>
          <w:sz w:val="22"/>
          <w:szCs w:val="22"/>
          <w:u w:val="single"/>
        </w:rPr>
        <w:t xml:space="preserve">is illustrated on the flowchart </w:t>
      </w:r>
      <w:r w:rsidR="004B68AD" w:rsidRPr="00C6175A">
        <w:rPr>
          <w:color w:val="auto"/>
          <w:sz w:val="22"/>
          <w:szCs w:val="22"/>
          <w:u w:val="single"/>
        </w:rPr>
        <w:t>Annexe B</w:t>
      </w:r>
    </w:p>
    <w:p w14:paraId="2486B432" w14:textId="77777777" w:rsidR="00CB1EC6" w:rsidRPr="000660F3" w:rsidRDefault="00CB1EC6" w:rsidP="00142852">
      <w:pPr>
        <w:pStyle w:val="Default"/>
        <w:rPr>
          <w:sz w:val="22"/>
          <w:szCs w:val="22"/>
        </w:rPr>
      </w:pPr>
    </w:p>
    <w:p w14:paraId="2486B433" w14:textId="77777777" w:rsidR="00A5246A" w:rsidRPr="000660F3" w:rsidRDefault="00A5246A" w:rsidP="00A5246A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lastRenderedPageBreak/>
        <w:t>Every time there is a requirement for a survey or test,</w:t>
      </w:r>
      <w:r w:rsidR="00965871" w:rsidRPr="000660F3">
        <w:rPr>
          <w:sz w:val="22"/>
          <w:szCs w:val="22"/>
        </w:rPr>
        <w:t xml:space="preserve"> </w:t>
      </w:r>
      <w:r w:rsidRPr="000660F3">
        <w:rPr>
          <w:sz w:val="22"/>
          <w:szCs w:val="22"/>
        </w:rPr>
        <w:t xml:space="preserve">a new contract will be issued. Therefore the form of contract, contract documents, contract period and value of the contract will vary for every need. </w:t>
      </w:r>
    </w:p>
    <w:p w14:paraId="2486B434" w14:textId="77777777" w:rsidR="00CB1EC6" w:rsidRPr="000660F3" w:rsidRDefault="00CB1EC6" w:rsidP="00A5246A">
      <w:pPr>
        <w:pStyle w:val="Default"/>
        <w:rPr>
          <w:sz w:val="22"/>
          <w:szCs w:val="22"/>
        </w:rPr>
      </w:pPr>
    </w:p>
    <w:p w14:paraId="2486B435" w14:textId="77777777" w:rsidR="00D17C11" w:rsidRDefault="00CB1EC6" w:rsidP="00A5246A">
      <w:pPr>
        <w:pStyle w:val="Default"/>
        <w:rPr>
          <w:b/>
          <w:bCs/>
          <w:sz w:val="22"/>
          <w:szCs w:val="22"/>
        </w:rPr>
      </w:pPr>
      <w:r w:rsidRPr="000660F3">
        <w:rPr>
          <w:sz w:val="22"/>
          <w:szCs w:val="22"/>
        </w:rPr>
        <w:t xml:space="preserve">There are two forms of contract being used from the NEC3 suite for TST, </w:t>
      </w:r>
      <w:r w:rsidRPr="000660F3">
        <w:rPr>
          <w:b/>
          <w:bCs/>
          <w:sz w:val="22"/>
          <w:szCs w:val="22"/>
        </w:rPr>
        <w:t xml:space="preserve">Professional Service Short Contract (PSSC) </w:t>
      </w:r>
      <w:r w:rsidRPr="000660F3">
        <w:rPr>
          <w:sz w:val="22"/>
          <w:szCs w:val="22"/>
        </w:rPr>
        <w:t xml:space="preserve">and the </w:t>
      </w:r>
      <w:r w:rsidRPr="000660F3">
        <w:rPr>
          <w:b/>
          <w:bCs/>
          <w:sz w:val="22"/>
          <w:szCs w:val="22"/>
        </w:rPr>
        <w:t xml:space="preserve">Engineering and Construction Short Contract (ECSC). </w:t>
      </w:r>
    </w:p>
    <w:p w14:paraId="2486B436" w14:textId="77777777" w:rsidR="00D17C11" w:rsidRDefault="00D17C11" w:rsidP="00A5246A">
      <w:pPr>
        <w:pStyle w:val="Default"/>
        <w:rPr>
          <w:b/>
          <w:bCs/>
          <w:sz w:val="22"/>
          <w:szCs w:val="22"/>
        </w:rPr>
      </w:pPr>
    </w:p>
    <w:p w14:paraId="2486B437" w14:textId="77777777" w:rsidR="00CB1EC6" w:rsidRPr="000660F3" w:rsidRDefault="004B68AD" w:rsidP="00A5246A">
      <w:pPr>
        <w:pStyle w:val="Default"/>
        <w:rPr>
          <w:sz w:val="22"/>
          <w:szCs w:val="22"/>
        </w:rPr>
      </w:pPr>
      <w:r w:rsidRPr="00D17C11">
        <w:rPr>
          <w:bCs/>
          <w:color w:val="auto"/>
          <w:sz w:val="22"/>
          <w:szCs w:val="22"/>
          <w:u w:val="single"/>
        </w:rPr>
        <w:t>Annexe C</w:t>
      </w:r>
      <w:r w:rsidRPr="00D17C11">
        <w:rPr>
          <w:bCs/>
          <w:color w:val="auto"/>
          <w:sz w:val="22"/>
          <w:szCs w:val="22"/>
        </w:rPr>
        <w:t xml:space="preserve"> </w:t>
      </w:r>
      <w:r w:rsidR="00CB1EC6" w:rsidRPr="000660F3">
        <w:rPr>
          <w:sz w:val="22"/>
          <w:szCs w:val="22"/>
        </w:rPr>
        <w:t xml:space="preserve">identifies the </w:t>
      </w:r>
      <w:r w:rsidR="00D17C11">
        <w:rPr>
          <w:sz w:val="22"/>
          <w:szCs w:val="22"/>
        </w:rPr>
        <w:t xml:space="preserve">range of </w:t>
      </w:r>
      <w:r w:rsidR="00CB1EC6" w:rsidRPr="000660F3">
        <w:rPr>
          <w:sz w:val="22"/>
          <w:szCs w:val="22"/>
        </w:rPr>
        <w:t xml:space="preserve">potential tests and surveys that may be required through TST. It indicates which form of contract is recommended to be used and the required accreditation/qualifications needed for each survey type or test. </w:t>
      </w:r>
    </w:p>
    <w:p w14:paraId="2486B438" w14:textId="77777777" w:rsidR="00A5246A" w:rsidRPr="000660F3" w:rsidRDefault="00A5246A" w:rsidP="00142852">
      <w:pPr>
        <w:pStyle w:val="Default"/>
        <w:rPr>
          <w:sz w:val="22"/>
          <w:szCs w:val="22"/>
        </w:rPr>
      </w:pPr>
    </w:p>
    <w:p w14:paraId="2486B439" w14:textId="77777777" w:rsidR="00142852" w:rsidRPr="000660F3" w:rsidRDefault="00A5246A" w:rsidP="00142852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 xml:space="preserve">Highways England is subject to EU Directives which dictate the thresholds at which contracts must be advertised to the European Union by publication of an OJEU Notice. These are currently £4.1m for works and £106k for services (from the </w:t>
      </w:r>
      <w:r w:rsidRPr="000660F3">
        <w:rPr>
          <w:b/>
          <w:bCs/>
          <w:sz w:val="22"/>
          <w:szCs w:val="22"/>
        </w:rPr>
        <w:t>Public Contracts Regulations (PCR), 2015</w:t>
      </w:r>
      <w:r w:rsidRPr="000660F3">
        <w:rPr>
          <w:sz w:val="22"/>
          <w:szCs w:val="22"/>
        </w:rPr>
        <w:t xml:space="preserve">). Because all </w:t>
      </w:r>
      <w:r w:rsidR="00416A10">
        <w:rPr>
          <w:sz w:val="22"/>
          <w:szCs w:val="22"/>
        </w:rPr>
        <w:t>of the</w:t>
      </w:r>
      <w:r w:rsidRPr="000660F3">
        <w:rPr>
          <w:sz w:val="22"/>
          <w:szCs w:val="22"/>
        </w:rPr>
        <w:t xml:space="preserve"> </w:t>
      </w:r>
      <w:r w:rsidR="00416A10">
        <w:rPr>
          <w:sz w:val="22"/>
          <w:szCs w:val="22"/>
        </w:rPr>
        <w:t>work packages that form part of TST</w:t>
      </w:r>
      <w:r w:rsidR="00D9524A" w:rsidRPr="000660F3">
        <w:rPr>
          <w:sz w:val="22"/>
          <w:szCs w:val="22"/>
        </w:rPr>
        <w:t xml:space="preserve"> are</w:t>
      </w:r>
      <w:r w:rsidRPr="000660F3">
        <w:rPr>
          <w:sz w:val="22"/>
          <w:szCs w:val="22"/>
        </w:rPr>
        <w:t xml:space="preserve"> anticipated to be below the OJEU thresholds and of low risk,</w:t>
      </w:r>
      <w:r w:rsidR="00142852" w:rsidRPr="000660F3">
        <w:rPr>
          <w:sz w:val="22"/>
          <w:szCs w:val="22"/>
        </w:rPr>
        <w:t xml:space="preserve"> legal and business compliance</w:t>
      </w:r>
      <w:r w:rsidR="00F024DE" w:rsidRPr="000660F3">
        <w:rPr>
          <w:sz w:val="22"/>
          <w:szCs w:val="22"/>
        </w:rPr>
        <w:t xml:space="preserve"> i</w:t>
      </w:r>
      <w:r w:rsidR="00416A10">
        <w:rPr>
          <w:sz w:val="22"/>
          <w:szCs w:val="22"/>
        </w:rPr>
        <w:t xml:space="preserve">s adhered to. </w:t>
      </w:r>
      <w:r w:rsidR="00142852" w:rsidRPr="000660F3">
        <w:rPr>
          <w:sz w:val="22"/>
          <w:szCs w:val="22"/>
        </w:rPr>
        <w:t xml:space="preserve"> </w:t>
      </w:r>
    </w:p>
    <w:p w14:paraId="2486B43A" w14:textId="77777777" w:rsidR="0084268E" w:rsidRPr="000660F3" w:rsidRDefault="0084268E" w:rsidP="00842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86B43B" w14:textId="77777777" w:rsidR="0084268E" w:rsidRPr="0084268E" w:rsidRDefault="0084268E" w:rsidP="00842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68E">
        <w:rPr>
          <w:rFonts w:ascii="Arial" w:hAnsi="Arial" w:cs="Arial"/>
          <w:color w:val="000000"/>
        </w:rPr>
        <w:t xml:space="preserve">Tender documents </w:t>
      </w:r>
      <w:r w:rsidR="00D17C11">
        <w:rPr>
          <w:rFonts w:ascii="Arial" w:hAnsi="Arial" w:cs="Arial"/>
          <w:color w:val="000000"/>
        </w:rPr>
        <w:t xml:space="preserve">prepared by Highways England (and therefore required to be completed by tenderers) </w:t>
      </w:r>
      <w:r w:rsidRPr="0084268E">
        <w:rPr>
          <w:rFonts w:ascii="Arial" w:hAnsi="Arial" w:cs="Arial"/>
          <w:color w:val="000000"/>
        </w:rPr>
        <w:t xml:space="preserve">will be assessed on the </w:t>
      </w:r>
      <w:r w:rsidR="00D17C11">
        <w:rPr>
          <w:rFonts w:ascii="Arial" w:hAnsi="Arial" w:cs="Arial"/>
          <w:color w:val="000000"/>
        </w:rPr>
        <w:t xml:space="preserve">basis of identifying the suppliers’ </w:t>
      </w:r>
      <w:r w:rsidRPr="0084268E">
        <w:rPr>
          <w:rFonts w:ascii="Arial" w:hAnsi="Arial" w:cs="Arial"/>
          <w:color w:val="000000"/>
        </w:rPr>
        <w:t>proposal for providing the works</w:t>
      </w:r>
      <w:r w:rsidR="00D17C11">
        <w:rPr>
          <w:rFonts w:ascii="Arial" w:hAnsi="Arial" w:cs="Arial"/>
          <w:color w:val="000000"/>
        </w:rPr>
        <w:t xml:space="preserve"> (i.e. method statement prepared based on the scope of requirement)</w:t>
      </w:r>
      <w:r w:rsidRPr="0084268E">
        <w:rPr>
          <w:rFonts w:ascii="Arial" w:hAnsi="Arial" w:cs="Arial"/>
          <w:color w:val="000000"/>
        </w:rPr>
        <w:t xml:space="preserve"> incl</w:t>
      </w:r>
      <w:r w:rsidR="00903E9C" w:rsidRPr="000660F3">
        <w:rPr>
          <w:rFonts w:ascii="Arial" w:hAnsi="Arial" w:cs="Arial"/>
          <w:color w:val="000000"/>
        </w:rPr>
        <w:t>uding the programme</w:t>
      </w:r>
      <w:r w:rsidR="00D17C11">
        <w:rPr>
          <w:rFonts w:ascii="Arial" w:hAnsi="Arial" w:cs="Arial"/>
          <w:color w:val="000000"/>
        </w:rPr>
        <w:t xml:space="preserve"> (timeline of activities)</w:t>
      </w:r>
      <w:r w:rsidR="00903E9C" w:rsidRPr="000660F3">
        <w:rPr>
          <w:rFonts w:ascii="Arial" w:hAnsi="Arial" w:cs="Arial"/>
          <w:color w:val="000000"/>
        </w:rPr>
        <w:t>, resources</w:t>
      </w:r>
      <w:r w:rsidR="00D17C11">
        <w:rPr>
          <w:rFonts w:ascii="Arial" w:hAnsi="Arial" w:cs="Arial"/>
          <w:color w:val="000000"/>
        </w:rPr>
        <w:t xml:space="preserve"> (to be provided)</w:t>
      </w:r>
      <w:r w:rsidR="00903E9C" w:rsidRPr="000660F3">
        <w:rPr>
          <w:rFonts w:ascii="Arial" w:hAnsi="Arial" w:cs="Arial"/>
          <w:color w:val="000000"/>
        </w:rPr>
        <w:t>, risk</w:t>
      </w:r>
      <w:r w:rsidRPr="0084268E">
        <w:rPr>
          <w:rFonts w:ascii="Arial" w:hAnsi="Arial" w:cs="Arial"/>
          <w:color w:val="000000"/>
        </w:rPr>
        <w:t xml:space="preserve"> register</w:t>
      </w:r>
      <w:r w:rsidR="00D17C11">
        <w:rPr>
          <w:rFonts w:ascii="Arial" w:hAnsi="Arial" w:cs="Arial"/>
          <w:color w:val="000000"/>
        </w:rPr>
        <w:t xml:space="preserve"> (including identification and mitigation) and Health &amp; Safety</w:t>
      </w:r>
      <w:r w:rsidRPr="0084268E">
        <w:rPr>
          <w:rFonts w:ascii="Arial" w:hAnsi="Arial" w:cs="Arial"/>
          <w:color w:val="000000"/>
        </w:rPr>
        <w:t xml:space="preserve">. </w:t>
      </w:r>
    </w:p>
    <w:p w14:paraId="2486B43C" w14:textId="77777777" w:rsidR="00142852" w:rsidRPr="000660F3" w:rsidRDefault="00142852" w:rsidP="00142852">
      <w:pPr>
        <w:pStyle w:val="Default"/>
        <w:rPr>
          <w:sz w:val="22"/>
          <w:szCs w:val="22"/>
        </w:rPr>
      </w:pPr>
    </w:p>
    <w:p w14:paraId="2486B43D" w14:textId="77777777" w:rsidR="0084268E" w:rsidRPr="000660F3" w:rsidRDefault="0084268E" w:rsidP="00842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68E">
        <w:rPr>
          <w:rFonts w:ascii="Arial" w:hAnsi="Arial" w:cs="Arial"/>
          <w:color w:val="000000"/>
        </w:rPr>
        <w:t xml:space="preserve">Where </w:t>
      </w:r>
      <w:r w:rsidR="00D17C11">
        <w:rPr>
          <w:rFonts w:ascii="Arial" w:hAnsi="Arial" w:cs="Arial"/>
          <w:color w:val="000000"/>
        </w:rPr>
        <w:t xml:space="preserve">tender </w:t>
      </w:r>
      <w:r w:rsidRPr="0084268E">
        <w:rPr>
          <w:rFonts w:ascii="Arial" w:hAnsi="Arial" w:cs="Arial"/>
          <w:color w:val="000000"/>
        </w:rPr>
        <w:t xml:space="preserve">proposals are found to be </w:t>
      </w:r>
      <w:r w:rsidR="00D17C11">
        <w:rPr>
          <w:rFonts w:ascii="Arial" w:hAnsi="Arial" w:cs="Arial"/>
          <w:color w:val="000000"/>
        </w:rPr>
        <w:t>compliant</w:t>
      </w:r>
      <w:r w:rsidRPr="0084268E">
        <w:rPr>
          <w:rFonts w:ascii="Arial" w:hAnsi="Arial" w:cs="Arial"/>
          <w:color w:val="000000"/>
        </w:rPr>
        <w:t xml:space="preserve">, the assessors will then conduct a Financial </w:t>
      </w:r>
      <w:r w:rsidR="00903E9C" w:rsidRPr="000660F3">
        <w:rPr>
          <w:rFonts w:ascii="Arial" w:hAnsi="Arial" w:cs="Arial"/>
          <w:color w:val="000000"/>
        </w:rPr>
        <w:t xml:space="preserve">Evaluation and </w:t>
      </w:r>
      <w:r w:rsidR="00D17C11">
        <w:rPr>
          <w:rFonts w:ascii="Arial" w:hAnsi="Arial" w:cs="Arial"/>
          <w:color w:val="000000"/>
        </w:rPr>
        <w:t xml:space="preserve">then a </w:t>
      </w:r>
      <w:r w:rsidR="00903E9C" w:rsidRPr="000660F3">
        <w:rPr>
          <w:rFonts w:ascii="Arial" w:hAnsi="Arial" w:cs="Arial"/>
          <w:color w:val="000000"/>
        </w:rPr>
        <w:t xml:space="preserve">Performance Evaluation. </w:t>
      </w:r>
    </w:p>
    <w:p w14:paraId="2486B43E" w14:textId="77777777" w:rsidR="00C3134E" w:rsidRPr="000660F3" w:rsidRDefault="00C3134E" w:rsidP="00842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86B43F" w14:textId="77777777" w:rsidR="00D17C11" w:rsidRDefault="00394B43" w:rsidP="00C313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Tender (Quality &amp; Price) Evaluation</w:t>
      </w:r>
    </w:p>
    <w:p w14:paraId="2486B440" w14:textId="77777777" w:rsidR="00394B43" w:rsidRPr="000660F3" w:rsidRDefault="00394B43" w:rsidP="00C313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2486B441" w14:textId="77777777" w:rsidR="00903E9C" w:rsidRPr="000660F3" w:rsidRDefault="00903E9C" w:rsidP="00903E9C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 xml:space="preserve">Evaluation </w:t>
      </w:r>
      <w:r w:rsidR="00036C48">
        <w:rPr>
          <w:sz w:val="22"/>
          <w:szCs w:val="22"/>
        </w:rPr>
        <w:t xml:space="preserve">of tenders </w:t>
      </w:r>
      <w:r w:rsidRPr="000660F3">
        <w:rPr>
          <w:sz w:val="22"/>
          <w:szCs w:val="22"/>
        </w:rPr>
        <w:t xml:space="preserve">will be based on </w:t>
      </w:r>
      <w:r w:rsidR="00036C48">
        <w:rPr>
          <w:sz w:val="22"/>
          <w:szCs w:val="22"/>
        </w:rPr>
        <w:t xml:space="preserve">a combination of </w:t>
      </w:r>
      <w:r w:rsidRPr="000660F3">
        <w:rPr>
          <w:sz w:val="22"/>
          <w:szCs w:val="22"/>
        </w:rPr>
        <w:t>price</w:t>
      </w:r>
      <w:r w:rsidR="00394B43">
        <w:rPr>
          <w:sz w:val="22"/>
          <w:szCs w:val="22"/>
        </w:rPr>
        <w:t xml:space="preserve"> and assessment of the proposal to undertake the work (i.e. method statement.) Price can generally mean the lowest, however the proposal under consideration </w:t>
      </w:r>
      <w:r w:rsidR="00036C48">
        <w:rPr>
          <w:sz w:val="22"/>
          <w:szCs w:val="22"/>
        </w:rPr>
        <w:t>will also need to demonstrate that this</w:t>
      </w:r>
      <w:r w:rsidR="00394B43">
        <w:rPr>
          <w:sz w:val="22"/>
          <w:szCs w:val="22"/>
        </w:rPr>
        <w:t xml:space="preserve"> overall package</w:t>
      </w:r>
      <w:r w:rsidR="00036C48">
        <w:rPr>
          <w:sz w:val="22"/>
          <w:szCs w:val="22"/>
        </w:rPr>
        <w:t xml:space="preserve"> represents real value by being robust, affordable</w:t>
      </w:r>
      <w:r w:rsidR="00394B43">
        <w:rPr>
          <w:sz w:val="22"/>
          <w:szCs w:val="22"/>
        </w:rPr>
        <w:t>, and sustainable</w:t>
      </w:r>
      <w:r w:rsidR="00036C48">
        <w:rPr>
          <w:sz w:val="22"/>
          <w:szCs w:val="22"/>
        </w:rPr>
        <w:t xml:space="preserve"> </w:t>
      </w:r>
      <w:r w:rsidR="00394B43">
        <w:rPr>
          <w:sz w:val="22"/>
          <w:szCs w:val="22"/>
        </w:rPr>
        <w:t>but</w:t>
      </w:r>
      <w:r w:rsidRPr="000660F3">
        <w:rPr>
          <w:sz w:val="22"/>
          <w:szCs w:val="22"/>
        </w:rPr>
        <w:t xml:space="preserve"> </w:t>
      </w:r>
      <w:r w:rsidR="00394B43">
        <w:rPr>
          <w:sz w:val="22"/>
          <w:szCs w:val="22"/>
        </w:rPr>
        <w:t xml:space="preserve">is </w:t>
      </w:r>
      <w:r w:rsidRPr="000660F3">
        <w:rPr>
          <w:sz w:val="22"/>
          <w:szCs w:val="22"/>
        </w:rPr>
        <w:t>a</w:t>
      </w:r>
      <w:r w:rsidR="00394B43">
        <w:rPr>
          <w:sz w:val="22"/>
          <w:szCs w:val="22"/>
        </w:rPr>
        <w:t>lso</w:t>
      </w:r>
      <w:r w:rsidRPr="000660F3">
        <w:rPr>
          <w:sz w:val="22"/>
          <w:szCs w:val="22"/>
        </w:rPr>
        <w:t xml:space="preserve"> </w:t>
      </w:r>
      <w:r w:rsidR="00394B43">
        <w:rPr>
          <w:sz w:val="22"/>
          <w:szCs w:val="22"/>
        </w:rPr>
        <w:t xml:space="preserve">a </w:t>
      </w:r>
      <w:r w:rsidRPr="000660F3">
        <w:rPr>
          <w:sz w:val="22"/>
          <w:szCs w:val="22"/>
        </w:rPr>
        <w:t xml:space="preserve">proposal </w:t>
      </w:r>
      <w:r w:rsidR="00036C48">
        <w:rPr>
          <w:sz w:val="22"/>
          <w:szCs w:val="22"/>
        </w:rPr>
        <w:t xml:space="preserve">that offers assurance </w:t>
      </w:r>
      <w:r w:rsidR="00394B43">
        <w:rPr>
          <w:sz w:val="22"/>
          <w:szCs w:val="22"/>
        </w:rPr>
        <w:t xml:space="preserve">that </w:t>
      </w:r>
      <w:r w:rsidR="00036C48">
        <w:rPr>
          <w:sz w:val="22"/>
          <w:szCs w:val="22"/>
        </w:rPr>
        <w:t xml:space="preserve">the supplier can </w:t>
      </w:r>
      <w:r w:rsidRPr="000660F3">
        <w:rPr>
          <w:sz w:val="22"/>
          <w:szCs w:val="22"/>
        </w:rPr>
        <w:t>provid</w:t>
      </w:r>
      <w:r w:rsidR="00036C48">
        <w:rPr>
          <w:sz w:val="22"/>
          <w:szCs w:val="22"/>
        </w:rPr>
        <w:t>e</w:t>
      </w:r>
      <w:r w:rsidRPr="000660F3">
        <w:rPr>
          <w:sz w:val="22"/>
          <w:szCs w:val="22"/>
        </w:rPr>
        <w:t xml:space="preserve"> the works as detailed within </w:t>
      </w:r>
      <w:r w:rsidR="00036C48">
        <w:rPr>
          <w:sz w:val="22"/>
          <w:szCs w:val="22"/>
        </w:rPr>
        <w:t xml:space="preserve">a number of documents; </w:t>
      </w:r>
      <w:r w:rsidR="00036C48" w:rsidRPr="00036C48">
        <w:rPr>
          <w:b/>
          <w:sz w:val="22"/>
          <w:szCs w:val="22"/>
        </w:rPr>
        <w:t>Works Information/Site Information</w:t>
      </w:r>
      <w:r w:rsidR="00036C48">
        <w:rPr>
          <w:sz w:val="22"/>
          <w:szCs w:val="22"/>
        </w:rPr>
        <w:t xml:space="preserve"> and </w:t>
      </w:r>
      <w:r w:rsidRPr="0006602B">
        <w:rPr>
          <w:b/>
          <w:bCs/>
          <w:sz w:val="22"/>
          <w:szCs w:val="22"/>
        </w:rPr>
        <w:t xml:space="preserve">Instructions for </w:t>
      </w:r>
      <w:r w:rsidR="0006602B" w:rsidRPr="0006602B">
        <w:rPr>
          <w:b/>
          <w:bCs/>
          <w:sz w:val="22"/>
          <w:szCs w:val="22"/>
        </w:rPr>
        <w:t>Tenderers</w:t>
      </w:r>
      <w:r w:rsidRPr="0006602B">
        <w:rPr>
          <w:color w:val="7030A0"/>
          <w:sz w:val="22"/>
          <w:szCs w:val="22"/>
        </w:rPr>
        <w:t>.</w:t>
      </w:r>
      <w:r w:rsidRPr="000660F3">
        <w:rPr>
          <w:sz w:val="22"/>
          <w:szCs w:val="22"/>
        </w:rPr>
        <w:t xml:space="preserve"> </w:t>
      </w:r>
    </w:p>
    <w:p w14:paraId="2486B442" w14:textId="77777777" w:rsidR="00394B43" w:rsidRDefault="00394B43" w:rsidP="00394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0660F3">
        <w:rPr>
          <w:rFonts w:ascii="Arial" w:hAnsi="Arial" w:cs="Arial"/>
          <w:color w:val="000000"/>
          <w:u w:val="single"/>
        </w:rPr>
        <w:t>Performance Assessment</w:t>
      </w:r>
    </w:p>
    <w:p w14:paraId="2486B443" w14:textId="77777777" w:rsidR="00394B43" w:rsidRDefault="00394B43" w:rsidP="00394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2486B444" w14:textId="77777777" w:rsidR="00E8079B" w:rsidRDefault="00903E9C" w:rsidP="00903E9C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>The Performance Evaluation will be based on past performance on suppliers who have undertaken work on previous TST contracts. This is u</w:t>
      </w:r>
      <w:r w:rsidR="004A260D">
        <w:rPr>
          <w:sz w:val="22"/>
          <w:szCs w:val="22"/>
        </w:rPr>
        <w:t xml:space="preserve">nique to TST contracts in the Asset </w:t>
      </w:r>
      <w:r w:rsidRPr="000660F3">
        <w:rPr>
          <w:sz w:val="22"/>
          <w:szCs w:val="22"/>
        </w:rPr>
        <w:t>D</w:t>
      </w:r>
      <w:r w:rsidR="004A260D">
        <w:rPr>
          <w:sz w:val="22"/>
          <w:szCs w:val="22"/>
        </w:rPr>
        <w:t xml:space="preserve">elivery </w:t>
      </w:r>
      <w:r w:rsidRPr="000660F3">
        <w:rPr>
          <w:sz w:val="22"/>
          <w:szCs w:val="22"/>
        </w:rPr>
        <w:t>M</w:t>
      </w:r>
      <w:r w:rsidR="004A260D">
        <w:rPr>
          <w:sz w:val="22"/>
          <w:szCs w:val="22"/>
        </w:rPr>
        <w:t>odel</w:t>
      </w:r>
      <w:r w:rsidRPr="000660F3">
        <w:rPr>
          <w:sz w:val="22"/>
          <w:szCs w:val="22"/>
        </w:rPr>
        <w:t xml:space="preserve"> suite. TST suppliers will be given an overall performance score reflecting their performance against the following key areas; Health &amp; Safety, Working to Programme and Quality. This overall score will then be carried forward and used in the evaluation of tenders when that supplier bids for future work. </w:t>
      </w:r>
    </w:p>
    <w:p w14:paraId="2486B445" w14:textId="77777777" w:rsidR="00903E9C" w:rsidRPr="000660F3" w:rsidRDefault="00903E9C" w:rsidP="00903E9C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 xml:space="preserve">The details of the performance metric and assessment is described in </w:t>
      </w:r>
      <w:r w:rsidRPr="0006602B">
        <w:rPr>
          <w:b/>
          <w:bCs/>
          <w:sz w:val="22"/>
          <w:szCs w:val="22"/>
        </w:rPr>
        <w:t xml:space="preserve">Technical Surveys and Testing - Performance Management Manual </w:t>
      </w:r>
      <w:r w:rsidRPr="0006602B">
        <w:rPr>
          <w:sz w:val="22"/>
          <w:szCs w:val="22"/>
        </w:rPr>
        <w:t xml:space="preserve">and </w:t>
      </w:r>
      <w:r w:rsidR="006725F2">
        <w:rPr>
          <w:sz w:val="22"/>
          <w:szCs w:val="22"/>
        </w:rPr>
        <w:t xml:space="preserve">within the </w:t>
      </w:r>
      <w:r w:rsidRPr="0006602B">
        <w:rPr>
          <w:b/>
          <w:bCs/>
          <w:sz w:val="22"/>
          <w:szCs w:val="22"/>
        </w:rPr>
        <w:t>Instructions for Tenderers</w:t>
      </w:r>
      <w:r w:rsidR="006725F2">
        <w:rPr>
          <w:b/>
          <w:bCs/>
          <w:sz w:val="22"/>
          <w:szCs w:val="22"/>
        </w:rPr>
        <w:t xml:space="preserve"> </w:t>
      </w:r>
      <w:r w:rsidR="006725F2">
        <w:rPr>
          <w:bCs/>
          <w:sz w:val="22"/>
          <w:szCs w:val="22"/>
        </w:rPr>
        <w:t>document</w:t>
      </w:r>
      <w:r w:rsidRPr="0006602B">
        <w:rPr>
          <w:sz w:val="22"/>
          <w:szCs w:val="22"/>
        </w:rPr>
        <w:t>.</w:t>
      </w:r>
      <w:r w:rsidRPr="000660F3">
        <w:rPr>
          <w:sz w:val="22"/>
          <w:szCs w:val="22"/>
        </w:rPr>
        <w:t xml:space="preserve"> </w:t>
      </w:r>
    </w:p>
    <w:p w14:paraId="2486B446" w14:textId="77777777" w:rsidR="00903E9C" w:rsidRPr="000660F3" w:rsidRDefault="00903E9C" w:rsidP="00903E9C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 xml:space="preserve">The winning bid will be awarded based on a providing </w:t>
      </w:r>
      <w:r w:rsidR="006725F2">
        <w:rPr>
          <w:sz w:val="22"/>
          <w:szCs w:val="22"/>
        </w:rPr>
        <w:t xml:space="preserve">both </w:t>
      </w:r>
      <w:r w:rsidRPr="000660F3">
        <w:rPr>
          <w:sz w:val="22"/>
          <w:szCs w:val="22"/>
        </w:rPr>
        <w:t>an acceptable proposal</w:t>
      </w:r>
      <w:r w:rsidR="006725F2">
        <w:rPr>
          <w:sz w:val="22"/>
          <w:szCs w:val="22"/>
        </w:rPr>
        <w:t xml:space="preserve">, and also has </w:t>
      </w:r>
      <w:r w:rsidRPr="000660F3">
        <w:rPr>
          <w:sz w:val="22"/>
          <w:szCs w:val="22"/>
        </w:rPr>
        <w:t>the highest combined performance score and the financial score. The ratio 60:40</w:t>
      </w:r>
      <w:r w:rsidR="006725F2">
        <w:rPr>
          <w:sz w:val="22"/>
          <w:szCs w:val="22"/>
        </w:rPr>
        <w:t xml:space="preserve"> is</w:t>
      </w:r>
      <w:r w:rsidRPr="000660F3">
        <w:rPr>
          <w:sz w:val="22"/>
          <w:szCs w:val="22"/>
        </w:rPr>
        <w:t xml:space="preserve"> applied to the performance (60%) and financial scores (40%) respectively. </w:t>
      </w:r>
    </w:p>
    <w:p w14:paraId="2486B447" w14:textId="77777777" w:rsidR="00903E9C" w:rsidRPr="000660F3" w:rsidRDefault="00903E9C" w:rsidP="00903E9C">
      <w:pPr>
        <w:pStyle w:val="Default"/>
        <w:rPr>
          <w:b/>
          <w:bCs/>
          <w:sz w:val="22"/>
          <w:szCs w:val="22"/>
        </w:rPr>
      </w:pPr>
    </w:p>
    <w:p w14:paraId="2486B448" w14:textId="77777777" w:rsidR="00903E9C" w:rsidRPr="000660F3" w:rsidRDefault="00821AAE" w:rsidP="00903E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If we do not hold any performance metrics for a supplier, they are automatically scored 60%.</w:t>
      </w:r>
    </w:p>
    <w:p w14:paraId="2486B449" w14:textId="77777777" w:rsidR="00DD2283" w:rsidRDefault="00DD2283" w:rsidP="00DD2283">
      <w:pPr>
        <w:rPr>
          <w:b/>
          <w:bCs/>
        </w:rPr>
      </w:pPr>
    </w:p>
    <w:p w14:paraId="2486B44A" w14:textId="77777777" w:rsidR="00DD2283" w:rsidRDefault="00DD2283" w:rsidP="00903E9C">
      <w:pPr>
        <w:pStyle w:val="Default"/>
        <w:rPr>
          <w:sz w:val="22"/>
          <w:szCs w:val="22"/>
        </w:rPr>
      </w:pPr>
    </w:p>
    <w:p w14:paraId="2486B45E" w14:textId="220AD08C" w:rsidR="0077298C" w:rsidRPr="000660F3" w:rsidRDefault="0011267B" w:rsidP="004D736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4B68AD">
        <w:rPr>
          <w:b/>
          <w:bCs/>
          <w:sz w:val="22"/>
          <w:szCs w:val="22"/>
        </w:rPr>
        <w:t xml:space="preserve">nnexe A – </w:t>
      </w:r>
      <w:r w:rsidR="0084268E" w:rsidRPr="000660F3">
        <w:rPr>
          <w:b/>
          <w:bCs/>
          <w:sz w:val="22"/>
          <w:szCs w:val="22"/>
        </w:rPr>
        <w:t>Further Guidance on the Registration Questionnaire (RQ)</w:t>
      </w:r>
    </w:p>
    <w:p w14:paraId="2486B45F" w14:textId="77777777" w:rsidR="0077298C" w:rsidRDefault="0077298C" w:rsidP="004D7361">
      <w:pPr>
        <w:pStyle w:val="Default"/>
        <w:rPr>
          <w:b/>
          <w:bCs/>
          <w:sz w:val="22"/>
          <w:szCs w:val="22"/>
        </w:rPr>
      </w:pPr>
    </w:p>
    <w:p w14:paraId="2486B460" w14:textId="77777777" w:rsidR="008F080C" w:rsidRPr="008F080C" w:rsidRDefault="008F080C" w:rsidP="008F0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86B461" w14:textId="77777777" w:rsidR="008F080C" w:rsidRPr="008F080C" w:rsidRDefault="008F080C" w:rsidP="008F0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F080C">
        <w:rPr>
          <w:rFonts w:ascii="Arial" w:hAnsi="Arial" w:cs="Arial"/>
          <w:color w:val="000000"/>
        </w:rPr>
        <w:t xml:space="preserve">The </w:t>
      </w:r>
      <w:r w:rsidR="006725F2" w:rsidRPr="006725F2">
        <w:rPr>
          <w:rFonts w:ascii="Arial" w:hAnsi="Arial" w:cs="Arial"/>
          <w:b/>
          <w:bCs/>
          <w:color w:val="000000"/>
        </w:rPr>
        <w:t>Registration Questionnaire</w:t>
      </w:r>
      <w:r w:rsidR="006725F2">
        <w:rPr>
          <w:rFonts w:ascii="Arial" w:hAnsi="Arial" w:cs="Arial"/>
          <w:b/>
          <w:bCs/>
          <w:color w:val="000000"/>
        </w:rPr>
        <w:t xml:space="preserve"> (RQ)</w:t>
      </w:r>
      <w:r w:rsidRPr="008F080C">
        <w:rPr>
          <w:rFonts w:ascii="Arial" w:hAnsi="Arial" w:cs="Arial"/>
          <w:b/>
          <w:bCs/>
          <w:color w:val="000000"/>
        </w:rPr>
        <w:t xml:space="preserve"> </w:t>
      </w:r>
      <w:r w:rsidRPr="008F080C">
        <w:rPr>
          <w:rFonts w:ascii="Arial" w:hAnsi="Arial" w:cs="Arial"/>
          <w:color w:val="000000"/>
        </w:rPr>
        <w:t>consists of a series of standard pass/fail questions covering Health &amp; Safety, Finance, Technical Ability, Quality etc. Suppliers are also asked to supply Reference Contracts Documents to evidence their ability as well as confirm they have or are working to</w:t>
      </w:r>
      <w:r w:rsidR="006725F2">
        <w:rPr>
          <w:rFonts w:ascii="Arial" w:hAnsi="Arial" w:cs="Arial"/>
          <w:color w:val="000000"/>
        </w:rPr>
        <w:t>wards</w:t>
      </w:r>
      <w:r w:rsidRPr="008F080C">
        <w:rPr>
          <w:rFonts w:ascii="Arial" w:hAnsi="Arial" w:cs="Arial"/>
          <w:color w:val="000000"/>
        </w:rPr>
        <w:t xml:space="preserve"> the specified accreditation/standards required. </w:t>
      </w:r>
    </w:p>
    <w:p w14:paraId="2486B462" w14:textId="77777777" w:rsidR="004D7361" w:rsidRPr="000660F3" w:rsidRDefault="004D7361" w:rsidP="004D7361">
      <w:pPr>
        <w:pStyle w:val="Default"/>
        <w:rPr>
          <w:sz w:val="22"/>
          <w:szCs w:val="22"/>
        </w:rPr>
      </w:pPr>
    </w:p>
    <w:p w14:paraId="2486B463" w14:textId="77777777" w:rsidR="00A0212A" w:rsidRDefault="004D7361" w:rsidP="004D7361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>When submitting a</w:t>
      </w:r>
      <w:r w:rsidR="006725F2">
        <w:rPr>
          <w:sz w:val="22"/>
          <w:szCs w:val="22"/>
        </w:rPr>
        <w:t xml:space="preserve"> completed</w:t>
      </w:r>
      <w:r w:rsidRPr="000660F3">
        <w:rPr>
          <w:sz w:val="22"/>
          <w:szCs w:val="22"/>
        </w:rPr>
        <w:t xml:space="preserve">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the supplier </w:t>
      </w:r>
      <w:r w:rsidR="006725F2">
        <w:rPr>
          <w:sz w:val="22"/>
          <w:szCs w:val="22"/>
        </w:rPr>
        <w:t xml:space="preserve">will also need to </w:t>
      </w:r>
      <w:r w:rsidRPr="000660F3">
        <w:rPr>
          <w:sz w:val="22"/>
          <w:szCs w:val="22"/>
        </w:rPr>
        <w:t>select the surveys and tests they intend to bid for when work arises</w:t>
      </w:r>
      <w:r w:rsidR="006725F2">
        <w:rPr>
          <w:sz w:val="22"/>
          <w:szCs w:val="22"/>
        </w:rPr>
        <w:t xml:space="preserve"> (by completing the document </w:t>
      </w:r>
      <w:r w:rsidR="006725F2" w:rsidRPr="006725F2">
        <w:rPr>
          <w:sz w:val="22"/>
          <w:szCs w:val="22"/>
        </w:rPr>
        <w:t>National ARP Surveys</w:t>
      </w:r>
      <w:r w:rsidR="006725F2">
        <w:rPr>
          <w:sz w:val="22"/>
          <w:szCs w:val="22"/>
        </w:rPr>
        <w:t>)</w:t>
      </w:r>
      <w:r w:rsidRPr="000660F3">
        <w:rPr>
          <w:sz w:val="22"/>
          <w:szCs w:val="22"/>
        </w:rPr>
        <w:t>. Where applicable, suppliers are asked to have the relevant qualifications or accreditation to undertake that spec</w:t>
      </w:r>
      <w:r w:rsidR="00A0212A">
        <w:rPr>
          <w:sz w:val="22"/>
          <w:szCs w:val="22"/>
        </w:rPr>
        <w:t>ific survey or test (column B)</w:t>
      </w:r>
      <w:r w:rsidRPr="000660F3">
        <w:rPr>
          <w:sz w:val="22"/>
          <w:szCs w:val="22"/>
        </w:rPr>
        <w:t>. Suppliers are also asked to provide reference contract</w:t>
      </w:r>
      <w:r w:rsidR="00801E0C">
        <w:rPr>
          <w:sz w:val="22"/>
          <w:szCs w:val="22"/>
        </w:rPr>
        <w:t xml:space="preserve"> documents (for each survey type)</w:t>
      </w:r>
      <w:r w:rsidRPr="000660F3">
        <w:rPr>
          <w:sz w:val="22"/>
          <w:szCs w:val="22"/>
        </w:rPr>
        <w:t xml:space="preserve"> to demonstrate the</w:t>
      </w:r>
      <w:r w:rsidR="00A0212A">
        <w:rPr>
          <w:sz w:val="22"/>
          <w:szCs w:val="22"/>
        </w:rPr>
        <w:t>y have previously undertaken that</w:t>
      </w:r>
      <w:r w:rsidRPr="000660F3">
        <w:rPr>
          <w:sz w:val="22"/>
          <w:szCs w:val="22"/>
        </w:rPr>
        <w:t xml:space="preserve"> particular survey an</w:t>
      </w:r>
      <w:r w:rsidR="00A0212A">
        <w:rPr>
          <w:sz w:val="22"/>
          <w:szCs w:val="22"/>
        </w:rPr>
        <w:t>d test they are registering for;</w:t>
      </w:r>
      <w:r w:rsidRPr="000660F3">
        <w:rPr>
          <w:sz w:val="22"/>
          <w:szCs w:val="22"/>
        </w:rPr>
        <w:t xml:space="preserve"> </w:t>
      </w:r>
    </w:p>
    <w:p w14:paraId="2486B464" w14:textId="51D17F89" w:rsidR="004D7361" w:rsidRPr="000660F3" w:rsidRDefault="00A0212A" w:rsidP="004D7361">
      <w:pPr>
        <w:pStyle w:val="Default"/>
        <w:spacing w:after="161"/>
        <w:rPr>
          <w:sz w:val="22"/>
          <w:szCs w:val="22"/>
        </w:rPr>
      </w:pPr>
      <w:r>
        <w:rPr>
          <w:sz w:val="22"/>
          <w:szCs w:val="22"/>
        </w:rPr>
        <w:t>e</w:t>
      </w:r>
      <w:r w:rsidR="004D7361" w:rsidRPr="000660F3">
        <w:rPr>
          <w:sz w:val="22"/>
          <w:szCs w:val="22"/>
        </w:rPr>
        <w:t xml:space="preserve">.g. a supplier submitting an RQ for undertaking </w:t>
      </w:r>
      <w:r w:rsidR="00006041">
        <w:rPr>
          <w:sz w:val="22"/>
          <w:szCs w:val="22"/>
        </w:rPr>
        <w:t>Geotechnical Slope Surveys</w:t>
      </w:r>
      <w:r w:rsidR="004D7361" w:rsidRPr="000660F3">
        <w:rPr>
          <w:sz w:val="22"/>
          <w:szCs w:val="22"/>
        </w:rPr>
        <w:t xml:space="preserve"> will </w:t>
      </w:r>
      <w:r>
        <w:rPr>
          <w:sz w:val="22"/>
          <w:szCs w:val="22"/>
        </w:rPr>
        <w:t xml:space="preserve">also </w:t>
      </w:r>
      <w:r w:rsidR="004D7361" w:rsidRPr="000660F3">
        <w:rPr>
          <w:sz w:val="22"/>
          <w:szCs w:val="22"/>
        </w:rPr>
        <w:t>need to be a member of the British Dril</w:t>
      </w:r>
      <w:r>
        <w:rPr>
          <w:sz w:val="22"/>
          <w:szCs w:val="22"/>
        </w:rPr>
        <w:t>ling Association and provide a Reference C</w:t>
      </w:r>
      <w:r w:rsidR="004D7361" w:rsidRPr="000660F3">
        <w:rPr>
          <w:sz w:val="22"/>
          <w:szCs w:val="22"/>
        </w:rPr>
        <w:t>ontract</w:t>
      </w:r>
      <w:r>
        <w:rPr>
          <w:sz w:val="22"/>
          <w:szCs w:val="22"/>
        </w:rPr>
        <w:t xml:space="preserve"> Document</w:t>
      </w:r>
      <w:r w:rsidR="004D7361" w:rsidRPr="000660F3">
        <w:rPr>
          <w:sz w:val="22"/>
          <w:szCs w:val="22"/>
        </w:rPr>
        <w:t xml:space="preserve"> evidencing they have undertaken </w:t>
      </w:r>
      <w:r w:rsidR="00006041">
        <w:rPr>
          <w:sz w:val="22"/>
          <w:szCs w:val="22"/>
        </w:rPr>
        <w:t>Geotechnical Slope Surveys</w:t>
      </w:r>
      <w:r w:rsidR="004D7361" w:rsidRPr="000660F3">
        <w:rPr>
          <w:sz w:val="22"/>
          <w:szCs w:val="22"/>
        </w:rPr>
        <w:t xml:space="preserve"> previously </w:t>
      </w:r>
      <w:r>
        <w:rPr>
          <w:sz w:val="22"/>
          <w:szCs w:val="22"/>
        </w:rPr>
        <w:t xml:space="preserve">for a client </w:t>
      </w:r>
      <w:r w:rsidR="004D7361" w:rsidRPr="000660F3">
        <w:rPr>
          <w:sz w:val="22"/>
          <w:szCs w:val="22"/>
        </w:rPr>
        <w:t xml:space="preserve">in a similar environment. </w:t>
      </w:r>
      <w:r w:rsidR="00A82476" w:rsidRPr="000660F3">
        <w:rPr>
          <w:sz w:val="22"/>
          <w:szCs w:val="22"/>
        </w:rPr>
        <w:t>Therefore,</w:t>
      </w:r>
      <w:r w:rsidR="004D7361" w:rsidRPr="000660F3">
        <w:rPr>
          <w:sz w:val="22"/>
          <w:szCs w:val="22"/>
        </w:rPr>
        <w:t xml:space="preserve"> </w:t>
      </w:r>
      <w:r w:rsidR="00801E0C">
        <w:rPr>
          <w:sz w:val="22"/>
          <w:szCs w:val="22"/>
        </w:rPr>
        <w:t xml:space="preserve">upon completion and acceptance by Highways England </w:t>
      </w:r>
      <w:r w:rsidR="004D7361" w:rsidRPr="000660F3">
        <w:rPr>
          <w:sz w:val="22"/>
          <w:szCs w:val="22"/>
        </w:rPr>
        <w:t>the</w:t>
      </w:r>
      <w:r w:rsidR="008F080C" w:rsidRPr="000660F3">
        <w:rPr>
          <w:sz w:val="22"/>
          <w:szCs w:val="22"/>
        </w:rPr>
        <w:t>ir</w:t>
      </w:r>
      <w:r w:rsidR="004D7361" w:rsidRPr="000660F3">
        <w:rPr>
          <w:sz w:val="22"/>
          <w:szCs w:val="22"/>
        </w:rPr>
        <w:t xml:space="preserve"> </w:t>
      </w:r>
      <w:r w:rsidR="004D7361" w:rsidRPr="000660F3">
        <w:rPr>
          <w:b/>
          <w:bCs/>
          <w:sz w:val="22"/>
          <w:szCs w:val="22"/>
        </w:rPr>
        <w:t xml:space="preserve">RQ </w:t>
      </w:r>
      <w:r>
        <w:rPr>
          <w:bCs/>
          <w:sz w:val="22"/>
          <w:szCs w:val="22"/>
        </w:rPr>
        <w:t xml:space="preserve">upon </w:t>
      </w:r>
      <w:r w:rsidR="004D7361" w:rsidRPr="000660F3">
        <w:rPr>
          <w:sz w:val="22"/>
          <w:szCs w:val="22"/>
        </w:rPr>
        <w:t xml:space="preserve">is valid at Quotation Stage when bidding for </w:t>
      </w:r>
      <w:r w:rsidR="00006041">
        <w:rPr>
          <w:sz w:val="22"/>
          <w:szCs w:val="22"/>
        </w:rPr>
        <w:t>Geotechnical Slope Surveys</w:t>
      </w:r>
      <w:r w:rsidR="004D7361" w:rsidRPr="000660F3">
        <w:rPr>
          <w:sz w:val="22"/>
          <w:szCs w:val="22"/>
        </w:rPr>
        <w:t xml:space="preserve"> only. </w:t>
      </w:r>
    </w:p>
    <w:p w14:paraId="2486B465" w14:textId="77777777" w:rsidR="004D7361" w:rsidRPr="000660F3" w:rsidRDefault="004D7361" w:rsidP="004D7361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 xml:space="preserve">A single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with multiple reference contracts can be submitted for each survey type or test. Alternatively a single reference contract may be submitted to demonstrate a supplier has undertaken more than one type of survey or test for a particular project; however this must be made clear. </w:t>
      </w:r>
    </w:p>
    <w:p w14:paraId="2486B466" w14:textId="77777777" w:rsidR="004D7361" w:rsidRPr="000660F3" w:rsidRDefault="004D7361" w:rsidP="004D7361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 xml:space="preserve">The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will be assessed on a pass/ fail basis to determine the suitability of the supplier for that particular survey or test. Suppliers who have passed registration can use their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to bypass generic checks when bidding for work for the specified test or survey at Quotation Stage. Those who have failed can re-submit a new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at any time. </w:t>
      </w:r>
    </w:p>
    <w:p w14:paraId="2486B467" w14:textId="77777777" w:rsidR="004D7361" w:rsidRPr="000660F3" w:rsidRDefault="004D7361" w:rsidP="004D7361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 xml:space="preserve">The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is valid indefinitely for the particular survey type or test the supplier originally registered for. However suppliers are asked to self-certify that the information supplied at Registration Stage is still valid and accurate. Where circumstances / information have changed from the initial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submission, the supplier should indicate this and either resubmit a new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or the relevant section of the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with any additional supporting information. This should be agreed by Highways England and re-assessed where appropriate. </w:t>
      </w:r>
    </w:p>
    <w:p w14:paraId="2486B468" w14:textId="77777777" w:rsidR="00801E0C" w:rsidRDefault="004D7361" w:rsidP="004D7361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 xml:space="preserve">If a new need for a survey or test is identified, suppliers who have already registered will not need to submit a new </w:t>
      </w:r>
      <w:r w:rsidRPr="000660F3">
        <w:rPr>
          <w:b/>
          <w:bCs/>
          <w:sz w:val="22"/>
          <w:szCs w:val="22"/>
        </w:rPr>
        <w:t>RQ</w:t>
      </w:r>
      <w:r w:rsidRPr="000660F3">
        <w:rPr>
          <w:sz w:val="22"/>
          <w:szCs w:val="22"/>
        </w:rPr>
        <w:t xml:space="preserve">. However suppliers must submit a new reference contract and have the relevant accreditation to undertake that new requirement. New suppliers, who have not registered, will need to complete the full </w:t>
      </w:r>
      <w:r w:rsidRPr="000660F3">
        <w:rPr>
          <w:b/>
          <w:bCs/>
          <w:sz w:val="22"/>
          <w:szCs w:val="22"/>
        </w:rPr>
        <w:t>RQ</w:t>
      </w:r>
      <w:r w:rsidRPr="000660F3">
        <w:rPr>
          <w:sz w:val="22"/>
          <w:szCs w:val="22"/>
        </w:rPr>
        <w:t>.</w:t>
      </w:r>
    </w:p>
    <w:p w14:paraId="2486B469" w14:textId="77777777" w:rsidR="00801E0C" w:rsidRDefault="00801E0C" w:rsidP="004D7361">
      <w:pPr>
        <w:pStyle w:val="Default"/>
        <w:rPr>
          <w:sz w:val="22"/>
          <w:szCs w:val="22"/>
        </w:rPr>
      </w:pPr>
    </w:p>
    <w:p w14:paraId="2486B46A" w14:textId="77777777" w:rsidR="0077298C" w:rsidRDefault="00801E0C">
      <w:pPr>
        <w:rPr>
          <w:b/>
          <w:bCs/>
        </w:rPr>
      </w:pPr>
      <w:r w:rsidRPr="00801E0C">
        <w:rPr>
          <w:rFonts w:ascii="Arial" w:hAnsi="Arial" w:cs="Arial"/>
          <w:color w:val="000000"/>
        </w:rPr>
        <w:t>Highways England reserves the right to check accreditation and disqualify any supplier whom is found to be non-compliant</w:t>
      </w:r>
      <w:r>
        <w:rPr>
          <w:rFonts w:ascii="Arial" w:hAnsi="Arial" w:cs="Arial"/>
          <w:color w:val="000000"/>
        </w:rPr>
        <w:t>.</w:t>
      </w:r>
    </w:p>
    <w:p w14:paraId="2486B46B" w14:textId="77777777" w:rsidR="004B68AD" w:rsidRDefault="004B68AD">
      <w:pPr>
        <w:rPr>
          <w:b/>
          <w:bCs/>
        </w:rPr>
      </w:pPr>
    </w:p>
    <w:p w14:paraId="2486B46C" w14:textId="77777777" w:rsidR="004B68AD" w:rsidRDefault="004B68AD">
      <w:pPr>
        <w:rPr>
          <w:b/>
          <w:bCs/>
        </w:rPr>
      </w:pPr>
    </w:p>
    <w:p w14:paraId="2486B46D" w14:textId="77777777" w:rsidR="004B68AD" w:rsidRDefault="004B68AD">
      <w:pPr>
        <w:rPr>
          <w:b/>
          <w:bCs/>
        </w:rPr>
      </w:pPr>
    </w:p>
    <w:p w14:paraId="2486B46E" w14:textId="77777777" w:rsidR="004B68AD" w:rsidRDefault="004B68AD">
      <w:pPr>
        <w:rPr>
          <w:b/>
          <w:bCs/>
        </w:rPr>
      </w:pPr>
    </w:p>
    <w:p w14:paraId="2486B46F" w14:textId="77777777" w:rsidR="004B68AD" w:rsidRDefault="004B68AD">
      <w:pPr>
        <w:rPr>
          <w:b/>
          <w:bCs/>
        </w:rPr>
      </w:pPr>
    </w:p>
    <w:p w14:paraId="2486B470" w14:textId="77777777" w:rsidR="004B68AD" w:rsidRPr="00801E0C" w:rsidRDefault="004B68AD">
      <w:pPr>
        <w:rPr>
          <w:rFonts w:ascii="Arial" w:hAnsi="Arial" w:cs="Arial"/>
          <w:b/>
          <w:bCs/>
        </w:rPr>
      </w:pPr>
      <w:r w:rsidRPr="00801E0C">
        <w:rPr>
          <w:rFonts w:ascii="Arial" w:hAnsi="Arial" w:cs="Arial"/>
          <w:b/>
          <w:bCs/>
        </w:rPr>
        <w:t>Annexe B – TST Procurement flowchart</w:t>
      </w:r>
    </w:p>
    <w:p w14:paraId="2486B471" w14:textId="77777777" w:rsidR="004B68AD" w:rsidRDefault="004B68AD">
      <w:pPr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2486B57B" wp14:editId="2486B57C">
            <wp:extent cx="5143500" cy="7296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6B472" w14:textId="77777777" w:rsidR="004B68AD" w:rsidRDefault="004B68AD">
      <w:pPr>
        <w:rPr>
          <w:b/>
          <w:bCs/>
        </w:rPr>
      </w:pPr>
    </w:p>
    <w:p w14:paraId="2486B473" w14:textId="77777777" w:rsidR="00C6175A" w:rsidRDefault="00C6175A">
      <w:pPr>
        <w:rPr>
          <w:b/>
          <w:bCs/>
        </w:rPr>
      </w:pPr>
    </w:p>
    <w:p w14:paraId="2486B474" w14:textId="77777777" w:rsidR="00C6175A" w:rsidRDefault="00C6175A">
      <w:pPr>
        <w:rPr>
          <w:b/>
          <w:bCs/>
        </w:rPr>
      </w:pPr>
    </w:p>
    <w:p w14:paraId="2486B475" w14:textId="77777777" w:rsidR="004B68AD" w:rsidRPr="00801E0C" w:rsidRDefault="004B68AD">
      <w:pPr>
        <w:rPr>
          <w:rFonts w:ascii="Arial" w:hAnsi="Arial" w:cs="Arial"/>
          <w:b/>
          <w:bCs/>
        </w:rPr>
      </w:pPr>
      <w:r w:rsidRPr="00801E0C">
        <w:rPr>
          <w:rFonts w:ascii="Arial" w:hAnsi="Arial" w:cs="Arial"/>
          <w:b/>
          <w:bCs/>
        </w:rPr>
        <w:t>Annexe C – List of TST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4082"/>
        <w:gridCol w:w="3180"/>
      </w:tblGrid>
      <w:tr w:rsidR="00C6175A" w:rsidRPr="00C6175A" w14:paraId="2486B479" w14:textId="77777777" w:rsidTr="00A82476">
        <w:trPr>
          <w:trHeight w:val="289"/>
        </w:trPr>
        <w:tc>
          <w:tcPr>
            <w:tcW w:w="1754" w:type="dxa"/>
            <w:vMerge w:val="restart"/>
            <w:hideMark/>
          </w:tcPr>
          <w:p w14:paraId="2486B476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Category</w:t>
            </w:r>
          </w:p>
        </w:tc>
        <w:tc>
          <w:tcPr>
            <w:tcW w:w="4082" w:type="dxa"/>
            <w:vMerge w:val="restart"/>
            <w:hideMark/>
          </w:tcPr>
          <w:p w14:paraId="2486B477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Survey or Test</w:t>
            </w:r>
          </w:p>
        </w:tc>
        <w:tc>
          <w:tcPr>
            <w:tcW w:w="3180" w:type="dxa"/>
            <w:vMerge w:val="restart"/>
            <w:hideMark/>
          </w:tcPr>
          <w:p w14:paraId="2486B478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Accreditation Requirement</w:t>
            </w:r>
          </w:p>
        </w:tc>
      </w:tr>
      <w:tr w:rsidR="00C6175A" w:rsidRPr="00C6175A" w14:paraId="2486B47D" w14:textId="77777777" w:rsidTr="00A82476">
        <w:trPr>
          <w:trHeight w:val="509"/>
        </w:trPr>
        <w:tc>
          <w:tcPr>
            <w:tcW w:w="1754" w:type="dxa"/>
            <w:vMerge/>
            <w:hideMark/>
          </w:tcPr>
          <w:p w14:paraId="2486B47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vMerge/>
            <w:hideMark/>
          </w:tcPr>
          <w:p w14:paraId="2486B47B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3180" w:type="dxa"/>
            <w:vMerge/>
            <w:hideMark/>
          </w:tcPr>
          <w:p w14:paraId="2486B47C" w14:textId="77777777" w:rsidR="00C6175A" w:rsidRPr="00C6175A" w:rsidRDefault="00C6175A">
            <w:pPr>
              <w:rPr>
                <w:b/>
                <w:bCs/>
              </w:rPr>
            </w:pPr>
          </w:p>
        </w:tc>
      </w:tr>
      <w:tr w:rsidR="00C6175A" w:rsidRPr="00C6175A" w14:paraId="2486B481" w14:textId="77777777" w:rsidTr="00A82476">
        <w:trPr>
          <w:trHeight w:val="465"/>
        </w:trPr>
        <w:tc>
          <w:tcPr>
            <w:tcW w:w="1754" w:type="dxa"/>
            <w:vMerge w:val="restart"/>
            <w:hideMark/>
          </w:tcPr>
          <w:p w14:paraId="2486B47E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Asset Condition</w:t>
            </w:r>
          </w:p>
        </w:tc>
        <w:tc>
          <w:tcPr>
            <w:tcW w:w="4082" w:type="dxa"/>
            <w:hideMark/>
          </w:tcPr>
          <w:p w14:paraId="2486B47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sign retro</w:t>
            </w:r>
            <w:r>
              <w:rPr>
                <w:b/>
                <w:bCs/>
              </w:rPr>
              <w:t>-</w:t>
            </w:r>
            <w:r w:rsidRPr="00C6175A">
              <w:rPr>
                <w:b/>
                <w:bCs/>
              </w:rPr>
              <w:t>reflectivity survey in accordance with TD25</w:t>
            </w:r>
          </w:p>
        </w:tc>
        <w:tc>
          <w:tcPr>
            <w:tcW w:w="3180" w:type="dxa"/>
            <w:hideMark/>
          </w:tcPr>
          <w:p w14:paraId="2486B48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85" w14:textId="77777777" w:rsidTr="00A82476">
        <w:trPr>
          <w:trHeight w:val="645"/>
        </w:trPr>
        <w:tc>
          <w:tcPr>
            <w:tcW w:w="1754" w:type="dxa"/>
            <w:vMerge/>
            <w:hideMark/>
          </w:tcPr>
          <w:p w14:paraId="2486B48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8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Road marking and road stud retro</w:t>
            </w:r>
            <w:r>
              <w:rPr>
                <w:b/>
                <w:bCs/>
              </w:rPr>
              <w:t>-</w:t>
            </w:r>
            <w:r w:rsidRPr="00C6175A">
              <w:rPr>
                <w:b/>
                <w:bCs/>
              </w:rPr>
              <w:t>reflectivity survey in accordance with TD26</w:t>
            </w:r>
          </w:p>
        </w:tc>
        <w:tc>
          <w:tcPr>
            <w:tcW w:w="3180" w:type="dxa"/>
            <w:hideMark/>
          </w:tcPr>
          <w:p w14:paraId="2486B48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89" w14:textId="77777777" w:rsidTr="00A82476">
        <w:trPr>
          <w:trHeight w:val="480"/>
        </w:trPr>
        <w:tc>
          <w:tcPr>
            <w:tcW w:w="1754" w:type="dxa"/>
            <w:hideMark/>
          </w:tcPr>
          <w:p w14:paraId="2486B486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Topographic </w:t>
            </w:r>
          </w:p>
        </w:tc>
        <w:tc>
          <w:tcPr>
            <w:tcW w:w="4082" w:type="dxa"/>
            <w:hideMark/>
          </w:tcPr>
          <w:p w14:paraId="2486B48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Topographical surveys</w:t>
            </w:r>
          </w:p>
        </w:tc>
        <w:tc>
          <w:tcPr>
            <w:tcW w:w="3180" w:type="dxa"/>
            <w:hideMark/>
          </w:tcPr>
          <w:p w14:paraId="2486B488" w14:textId="79917FB4" w:rsidR="00C6175A" w:rsidRPr="00C6175A" w:rsidRDefault="00690F07">
            <w:pPr>
              <w:rPr>
                <w:b/>
                <w:bCs/>
              </w:rPr>
            </w:pPr>
            <w:r>
              <w:rPr>
                <w:b/>
                <w:bCs/>
              </w:rPr>
              <w:t>None i</w:t>
            </w:r>
            <w:r w:rsidR="00C6175A" w:rsidRPr="00C6175A">
              <w:rPr>
                <w:b/>
                <w:bCs/>
              </w:rPr>
              <w:t>dentified</w:t>
            </w:r>
          </w:p>
        </w:tc>
      </w:tr>
      <w:tr w:rsidR="00C6175A" w:rsidRPr="00C6175A" w14:paraId="2486B48D" w14:textId="77777777" w:rsidTr="00A82476">
        <w:trPr>
          <w:trHeight w:val="525"/>
        </w:trPr>
        <w:tc>
          <w:tcPr>
            <w:tcW w:w="1754" w:type="dxa"/>
            <w:vMerge w:val="restart"/>
            <w:hideMark/>
          </w:tcPr>
          <w:p w14:paraId="2486B48A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Drainage</w:t>
            </w:r>
          </w:p>
        </w:tc>
        <w:tc>
          <w:tcPr>
            <w:tcW w:w="4082" w:type="dxa"/>
            <w:hideMark/>
          </w:tcPr>
          <w:p w14:paraId="2486B48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Full drainage asset surveys</w:t>
            </w:r>
          </w:p>
        </w:tc>
        <w:tc>
          <w:tcPr>
            <w:tcW w:w="3180" w:type="dxa"/>
            <w:hideMark/>
          </w:tcPr>
          <w:p w14:paraId="2486B48C" w14:textId="6C41EFA4" w:rsidR="00C6175A" w:rsidRPr="00C6175A" w:rsidRDefault="00A82476">
            <w:pPr>
              <w:rPr>
                <w:b/>
                <w:bCs/>
              </w:rPr>
            </w:pPr>
            <w:r w:rsidRPr="00A82476">
              <w:rPr>
                <w:b/>
                <w:bCs/>
              </w:rPr>
              <w:t>Experience or a proven methodology of Drainage D</w:t>
            </w:r>
            <w:r>
              <w:rPr>
                <w:b/>
                <w:bCs/>
              </w:rPr>
              <w:t>ata Management System essential</w:t>
            </w:r>
          </w:p>
        </w:tc>
      </w:tr>
      <w:tr w:rsidR="00C6175A" w:rsidRPr="00C6175A" w14:paraId="2486B491" w14:textId="77777777" w:rsidTr="00A82476">
        <w:trPr>
          <w:trHeight w:val="600"/>
        </w:trPr>
        <w:tc>
          <w:tcPr>
            <w:tcW w:w="1754" w:type="dxa"/>
            <w:vMerge/>
            <w:hideMark/>
          </w:tcPr>
          <w:p w14:paraId="2486B48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8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Drainage connectivity surveys</w:t>
            </w:r>
          </w:p>
        </w:tc>
        <w:tc>
          <w:tcPr>
            <w:tcW w:w="3180" w:type="dxa"/>
            <w:hideMark/>
          </w:tcPr>
          <w:p w14:paraId="2486B490" w14:textId="01D4F4A7" w:rsidR="00C6175A" w:rsidRPr="00C6175A" w:rsidRDefault="00A82476">
            <w:pPr>
              <w:rPr>
                <w:b/>
                <w:bCs/>
              </w:rPr>
            </w:pPr>
            <w:r w:rsidRPr="00A82476">
              <w:rPr>
                <w:b/>
                <w:bCs/>
              </w:rPr>
              <w:t>Experience or a proven methodology of Drainage Data Management System essential</w:t>
            </w:r>
          </w:p>
        </w:tc>
      </w:tr>
      <w:tr w:rsidR="00C6175A" w:rsidRPr="00C6175A" w14:paraId="2486B495" w14:textId="77777777" w:rsidTr="00A82476">
        <w:trPr>
          <w:trHeight w:val="510"/>
        </w:trPr>
        <w:tc>
          <w:tcPr>
            <w:tcW w:w="1754" w:type="dxa"/>
            <w:vMerge/>
            <w:hideMark/>
          </w:tcPr>
          <w:p w14:paraId="2486B49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9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Drainage validation surveys</w:t>
            </w:r>
          </w:p>
        </w:tc>
        <w:tc>
          <w:tcPr>
            <w:tcW w:w="3180" w:type="dxa"/>
            <w:hideMark/>
          </w:tcPr>
          <w:p w14:paraId="2486B494" w14:textId="20374D78" w:rsidR="00C6175A" w:rsidRPr="00C6175A" w:rsidRDefault="00A82476">
            <w:pPr>
              <w:rPr>
                <w:b/>
                <w:bCs/>
              </w:rPr>
            </w:pPr>
            <w:r w:rsidRPr="00A82476">
              <w:rPr>
                <w:b/>
                <w:bCs/>
              </w:rPr>
              <w:t>Experience or a proven methodology of Drainage Data Management System essential</w:t>
            </w:r>
          </w:p>
        </w:tc>
      </w:tr>
      <w:tr w:rsidR="00C6175A" w:rsidRPr="00C6175A" w14:paraId="2486B499" w14:textId="77777777" w:rsidTr="00A82476">
        <w:trPr>
          <w:trHeight w:val="540"/>
        </w:trPr>
        <w:tc>
          <w:tcPr>
            <w:tcW w:w="1754" w:type="dxa"/>
            <w:vMerge/>
            <w:hideMark/>
          </w:tcPr>
          <w:p w14:paraId="2486B49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9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Priority culvert, outfall and soakaway assessment</w:t>
            </w:r>
          </w:p>
        </w:tc>
        <w:tc>
          <w:tcPr>
            <w:tcW w:w="3180" w:type="dxa"/>
            <w:hideMark/>
          </w:tcPr>
          <w:p w14:paraId="2486B498" w14:textId="509FF5CE" w:rsidR="00C6175A" w:rsidRPr="00C6175A" w:rsidRDefault="00A82476">
            <w:pPr>
              <w:rPr>
                <w:b/>
                <w:bCs/>
              </w:rPr>
            </w:pPr>
            <w:r w:rsidRPr="00A82476">
              <w:rPr>
                <w:b/>
                <w:bCs/>
              </w:rPr>
              <w:t>Experience or a proven methodology of Drainage Data Management System essential</w:t>
            </w:r>
          </w:p>
        </w:tc>
      </w:tr>
      <w:tr w:rsidR="00C6175A" w:rsidRPr="00C6175A" w14:paraId="2486B49D" w14:textId="77777777" w:rsidTr="00A82476">
        <w:trPr>
          <w:trHeight w:val="855"/>
        </w:trPr>
        <w:tc>
          <w:tcPr>
            <w:tcW w:w="1754" w:type="dxa"/>
            <w:vMerge/>
            <w:hideMark/>
          </w:tcPr>
          <w:p w14:paraId="2486B49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9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Water quality testing, including but not limited to testing for </w:t>
            </w:r>
            <w:r>
              <w:rPr>
                <w:b/>
                <w:bCs/>
              </w:rPr>
              <w:t>Sampling  Metals (including non-</w:t>
            </w:r>
            <w:r w:rsidRPr="00C6175A">
              <w:rPr>
                <w:b/>
                <w:bCs/>
              </w:rPr>
              <w:t xml:space="preserve">standard metals), Trade Effluent and Suspended Solids etc. </w:t>
            </w:r>
          </w:p>
        </w:tc>
        <w:tc>
          <w:tcPr>
            <w:tcW w:w="3180" w:type="dxa"/>
            <w:hideMark/>
          </w:tcPr>
          <w:p w14:paraId="2486B49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UKAS accredited in laboratory analysis</w:t>
            </w:r>
          </w:p>
        </w:tc>
      </w:tr>
      <w:tr w:rsidR="00C6175A" w:rsidRPr="00C6175A" w14:paraId="2486B4B9" w14:textId="77777777" w:rsidTr="00A82476">
        <w:trPr>
          <w:trHeight w:val="570"/>
        </w:trPr>
        <w:tc>
          <w:tcPr>
            <w:tcW w:w="1754" w:type="dxa"/>
            <w:vMerge w:val="restart"/>
            <w:hideMark/>
          </w:tcPr>
          <w:p w14:paraId="2486B4B6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Pavement</w:t>
            </w:r>
          </w:p>
        </w:tc>
        <w:tc>
          <w:tcPr>
            <w:tcW w:w="4082" w:type="dxa"/>
            <w:hideMark/>
          </w:tcPr>
          <w:p w14:paraId="2486B4B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Pavement coring, test pits and material testing in accordance with HD 29/08</w:t>
            </w:r>
          </w:p>
        </w:tc>
        <w:tc>
          <w:tcPr>
            <w:tcW w:w="3180" w:type="dxa"/>
            <w:hideMark/>
          </w:tcPr>
          <w:p w14:paraId="2486B4B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Laboratories must be UKAS accredited.</w:t>
            </w:r>
          </w:p>
        </w:tc>
      </w:tr>
      <w:tr w:rsidR="00C6175A" w:rsidRPr="00C6175A" w14:paraId="2486B4BD" w14:textId="77777777" w:rsidTr="00A82476">
        <w:trPr>
          <w:trHeight w:val="570"/>
        </w:trPr>
        <w:tc>
          <w:tcPr>
            <w:tcW w:w="1754" w:type="dxa"/>
            <w:vMerge/>
            <w:hideMark/>
          </w:tcPr>
          <w:p w14:paraId="2486B4B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B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Falling Weight Deflectometer (FWD) pavement surveys in accordance with HD 29/08</w:t>
            </w:r>
          </w:p>
        </w:tc>
        <w:tc>
          <w:tcPr>
            <w:tcW w:w="3180" w:type="dxa"/>
            <w:hideMark/>
          </w:tcPr>
          <w:p w14:paraId="2486B4B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All FWD’s must be tested and approved in an annual FWD correlation trial as per HD 29/08.</w:t>
            </w:r>
          </w:p>
        </w:tc>
      </w:tr>
      <w:tr w:rsidR="00C6175A" w:rsidRPr="00C6175A" w14:paraId="2486B4C1" w14:textId="77777777" w:rsidTr="00A82476">
        <w:trPr>
          <w:trHeight w:val="600"/>
        </w:trPr>
        <w:tc>
          <w:tcPr>
            <w:tcW w:w="1754" w:type="dxa"/>
            <w:vMerge/>
            <w:hideMark/>
          </w:tcPr>
          <w:p w14:paraId="2486B4B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B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Pavement visual conditions surveys</w:t>
            </w:r>
          </w:p>
        </w:tc>
        <w:tc>
          <w:tcPr>
            <w:tcW w:w="3180" w:type="dxa"/>
            <w:hideMark/>
          </w:tcPr>
          <w:p w14:paraId="2486B4C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C5" w14:textId="77777777" w:rsidTr="00A82476">
        <w:trPr>
          <w:trHeight w:val="570"/>
        </w:trPr>
        <w:tc>
          <w:tcPr>
            <w:tcW w:w="1754" w:type="dxa"/>
            <w:vMerge/>
            <w:hideMark/>
          </w:tcPr>
          <w:p w14:paraId="2486B4C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C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Ground Penetrating Radar pavement surveys in accordance with HD 29/08</w:t>
            </w:r>
          </w:p>
        </w:tc>
        <w:tc>
          <w:tcPr>
            <w:tcW w:w="3180" w:type="dxa"/>
            <w:hideMark/>
          </w:tcPr>
          <w:p w14:paraId="2486B4C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C9" w14:textId="77777777" w:rsidTr="00A82476">
        <w:trPr>
          <w:trHeight w:val="570"/>
        </w:trPr>
        <w:tc>
          <w:tcPr>
            <w:tcW w:w="1754" w:type="dxa"/>
            <w:vMerge/>
            <w:hideMark/>
          </w:tcPr>
          <w:p w14:paraId="2486B4C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C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Dynamic Cone Penetrometer (DCP) pavement foundation test in accordance with HD 29/08</w:t>
            </w:r>
          </w:p>
        </w:tc>
        <w:tc>
          <w:tcPr>
            <w:tcW w:w="3180" w:type="dxa"/>
            <w:hideMark/>
          </w:tcPr>
          <w:p w14:paraId="2486B4C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CD" w14:textId="77777777" w:rsidTr="00A82476">
        <w:trPr>
          <w:trHeight w:val="570"/>
        </w:trPr>
        <w:tc>
          <w:tcPr>
            <w:tcW w:w="1754" w:type="dxa"/>
            <w:vMerge/>
            <w:hideMark/>
          </w:tcPr>
          <w:p w14:paraId="2486B4C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C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Deflectograph testing in accordance with HD 29/08</w:t>
            </w:r>
          </w:p>
        </w:tc>
        <w:tc>
          <w:tcPr>
            <w:tcW w:w="3180" w:type="dxa"/>
            <w:hideMark/>
          </w:tcPr>
          <w:p w14:paraId="2486B4C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Current approval of Deflectometer correlation trial as per HD 29/08.</w:t>
            </w:r>
          </w:p>
        </w:tc>
      </w:tr>
      <w:tr w:rsidR="00C6175A" w:rsidRPr="00C6175A" w14:paraId="2486B4D1" w14:textId="77777777" w:rsidTr="00A82476">
        <w:trPr>
          <w:trHeight w:val="570"/>
        </w:trPr>
        <w:tc>
          <w:tcPr>
            <w:tcW w:w="1754" w:type="dxa"/>
            <w:vMerge/>
            <w:hideMark/>
          </w:tcPr>
          <w:p w14:paraId="2486B4C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C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Sideways-force Coefficient Routine Investigation Machine surveys in accordance with HD 28/15</w:t>
            </w:r>
          </w:p>
        </w:tc>
        <w:tc>
          <w:tcPr>
            <w:tcW w:w="3180" w:type="dxa"/>
            <w:hideMark/>
          </w:tcPr>
          <w:p w14:paraId="2486B4D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D0904" w:rsidRPr="00CD0904" w14:paraId="2486B4D5" w14:textId="77777777" w:rsidTr="00A82476">
        <w:trPr>
          <w:trHeight w:val="300"/>
        </w:trPr>
        <w:tc>
          <w:tcPr>
            <w:tcW w:w="1754" w:type="dxa"/>
            <w:vMerge w:val="restart"/>
            <w:hideMark/>
          </w:tcPr>
          <w:p w14:paraId="2486B4D2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lastRenderedPageBreak/>
              <w:t>Asbestos</w:t>
            </w:r>
          </w:p>
        </w:tc>
        <w:tc>
          <w:tcPr>
            <w:tcW w:w="4082" w:type="dxa"/>
            <w:hideMark/>
          </w:tcPr>
          <w:p w14:paraId="2486B4D3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t>Asbestos surveys and reporting</w:t>
            </w:r>
          </w:p>
        </w:tc>
        <w:tc>
          <w:tcPr>
            <w:tcW w:w="3180" w:type="dxa"/>
            <w:hideMark/>
          </w:tcPr>
          <w:p w14:paraId="2486B4D4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t>UKAS accredited to ISO 17020</w:t>
            </w:r>
          </w:p>
        </w:tc>
      </w:tr>
      <w:tr w:rsidR="00CD0904" w:rsidRPr="00CD0904" w14:paraId="2486B4D9" w14:textId="77777777" w:rsidTr="00A82476">
        <w:trPr>
          <w:trHeight w:val="300"/>
        </w:trPr>
        <w:tc>
          <w:tcPr>
            <w:tcW w:w="1754" w:type="dxa"/>
            <w:vMerge/>
            <w:hideMark/>
          </w:tcPr>
          <w:p w14:paraId="2486B4D6" w14:textId="77777777" w:rsidR="00CD0904" w:rsidRPr="00CD0904" w:rsidRDefault="00CD0904" w:rsidP="00CD0904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D7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t>Asbestos testing and reporting</w:t>
            </w:r>
          </w:p>
        </w:tc>
        <w:tc>
          <w:tcPr>
            <w:tcW w:w="3180" w:type="dxa"/>
            <w:hideMark/>
          </w:tcPr>
          <w:p w14:paraId="2486B4D8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t>UKAS accredited to ISO 17025</w:t>
            </w:r>
          </w:p>
        </w:tc>
      </w:tr>
      <w:tr w:rsidR="00CD0904" w:rsidRPr="00CD0904" w14:paraId="2486B4DD" w14:textId="77777777" w:rsidTr="00A82476">
        <w:trPr>
          <w:trHeight w:val="300"/>
        </w:trPr>
        <w:tc>
          <w:tcPr>
            <w:tcW w:w="1754" w:type="dxa"/>
            <w:vMerge/>
            <w:hideMark/>
          </w:tcPr>
          <w:p w14:paraId="2486B4DA" w14:textId="77777777" w:rsidR="00CD0904" w:rsidRPr="00CD0904" w:rsidRDefault="00CD0904" w:rsidP="00CD0904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DB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t>Asbestos removal works</w:t>
            </w:r>
          </w:p>
        </w:tc>
        <w:tc>
          <w:tcPr>
            <w:tcW w:w="3180" w:type="dxa"/>
            <w:hideMark/>
          </w:tcPr>
          <w:p w14:paraId="2486B4DC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t> </w:t>
            </w:r>
          </w:p>
        </w:tc>
      </w:tr>
      <w:tr w:rsidR="00C6175A" w:rsidRPr="00C6175A" w14:paraId="2486B4E1" w14:textId="77777777" w:rsidTr="00A82476">
        <w:trPr>
          <w:trHeight w:val="555"/>
        </w:trPr>
        <w:tc>
          <w:tcPr>
            <w:tcW w:w="1754" w:type="dxa"/>
            <w:vMerge w:val="restart"/>
            <w:hideMark/>
          </w:tcPr>
          <w:p w14:paraId="2486B4DE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Structures</w:t>
            </w:r>
          </w:p>
        </w:tc>
        <w:tc>
          <w:tcPr>
            <w:tcW w:w="4082" w:type="dxa"/>
            <w:hideMark/>
          </w:tcPr>
          <w:p w14:paraId="2486B4D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Structural waterproofing pull-off testing</w:t>
            </w:r>
          </w:p>
        </w:tc>
        <w:tc>
          <w:tcPr>
            <w:tcW w:w="3180" w:type="dxa"/>
            <w:hideMark/>
          </w:tcPr>
          <w:p w14:paraId="2486B4E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E5" w14:textId="77777777" w:rsidTr="00A82476">
        <w:trPr>
          <w:trHeight w:val="1140"/>
        </w:trPr>
        <w:tc>
          <w:tcPr>
            <w:tcW w:w="1754" w:type="dxa"/>
            <w:vMerge/>
            <w:hideMark/>
          </w:tcPr>
          <w:p w14:paraId="2486B4E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E3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Structural survey and in-situ testing, including but not limited to: concrete sounding survey, concrete defects survey, cover to reinforcement survey, potential mapping (half</w:t>
            </w:r>
            <w:r>
              <w:rPr>
                <w:b/>
                <w:bCs/>
              </w:rPr>
              <w:t>-</w:t>
            </w:r>
            <w:r w:rsidRPr="00C6175A">
              <w:rPr>
                <w:b/>
                <w:bCs/>
              </w:rPr>
              <w:t>cell testing), concrete resistivity, in-situ testing for carbonation</w:t>
            </w:r>
          </w:p>
        </w:tc>
        <w:tc>
          <w:tcPr>
            <w:tcW w:w="3180" w:type="dxa"/>
            <w:hideMark/>
          </w:tcPr>
          <w:p w14:paraId="2486B4E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EngTech TMICE or CEng MICE, and UKAS accreditation</w:t>
            </w:r>
          </w:p>
        </w:tc>
      </w:tr>
      <w:tr w:rsidR="00C6175A" w:rsidRPr="00C6175A" w14:paraId="2486B4E9" w14:textId="77777777" w:rsidTr="00A82476">
        <w:trPr>
          <w:trHeight w:val="855"/>
        </w:trPr>
        <w:tc>
          <w:tcPr>
            <w:tcW w:w="1754" w:type="dxa"/>
            <w:vMerge/>
            <w:hideMark/>
          </w:tcPr>
          <w:p w14:paraId="2486B4E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E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Paint inspection and testing, including but not limited to: resin analysis, toxic elements content, dry film thickness, adhesion, soluble salt, holiday test, surface profile</w:t>
            </w:r>
          </w:p>
        </w:tc>
        <w:tc>
          <w:tcPr>
            <w:tcW w:w="3180" w:type="dxa"/>
            <w:hideMark/>
          </w:tcPr>
          <w:p w14:paraId="2486B4E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Inspector to be Icorr level 1 minimum, and UKAS accreditation</w:t>
            </w:r>
          </w:p>
        </w:tc>
      </w:tr>
      <w:tr w:rsidR="00C6175A" w:rsidRPr="00C6175A" w14:paraId="2486B4ED" w14:textId="77777777" w:rsidTr="00A82476">
        <w:trPr>
          <w:trHeight w:val="1995"/>
        </w:trPr>
        <w:tc>
          <w:tcPr>
            <w:tcW w:w="1754" w:type="dxa"/>
            <w:vMerge/>
            <w:hideMark/>
          </w:tcPr>
          <w:p w14:paraId="2486B4E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E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Laboratory testing or materials and samples, including but not limited to: </w:t>
            </w:r>
            <w:r w:rsidRPr="00C6175A">
              <w:rPr>
                <w:b/>
                <w:bCs/>
              </w:rPr>
              <w:br/>
              <w:t>- Steelwork: weld inspection and testing inc NDT, mechanical fastener properties, material composition, mechanical properties</w:t>
            </w:r>
            <w:r w:rsidRPr="00C6175A">
              <w:rPr>
                <w:b/>
                <w:bCs/>
              </w:rPr>
              <w:br/>
              <w:t>- Reinforcement: material composition and mechanical properties</w:t>
            </w:r>
            <w:r w:rsidRPr="00C6175A">
              <w:rPr>
                <w:b/>
                <w:bCs/>
              </w:rPr>
              <w:br/>
              <w:t>- Concrete cores: chloride and cement content</w:t>
            </w:r>
          </w:p>
        </w:tc>
        <w:tc>
          <w:tcPr>
            <w:tcW w:w="3180" w:type="dxa"/>
            <w:hideMark/>
          </w:tcPr>
          <w:p w14:paraId="2486B4E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UKAS accreditation</w:t>
            </w:r>
          </w:p>
        </w:tc>
      </w:tr>
      <w:tr w:rsidR="00C6175A" w:rsidRPr="00C6175A" w14:paraId="2486B4F1" w14:textId="77777777" w:rsidTr="00A82476">
        <w:trPr>
          <w:trHeight w:val="570"/>
        </w:trPr>
        <w:tc>
          <w:tcPr>
            <w:tcW w:w="1754" w:type="dxa"/>
            <w:vMerge/>
            <w:hideMark/>
          </w:tcPr>
          <w:p w14:paraId="2486B4E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E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Lighting column or post thickness survey, including but not limited to eddie current and guided wave methods</w:t>
            </w:r>
          </w:p>
        </w:tc>
        <w:tc>
          <w:tcPr>
            <w:tcW w:w="3180" w:type="dxa"/>
            <w:hideMark/>
          </w:tcPr>
          <w:p w14:paraId="2486B4F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F5" w14:textId="77777777" w:rsidTr="00A82476">
        <w:trPr>
          <w:trHeight w:val="855"/>
        </w:trPr>
        <w:tc>
          <w:tcPr>
            <w:tcW w:w="1754" w:type="dxa"/>
            <w:vMerge w:val="restart"/>
            <w:hideMark/>
          </w:tcPr>
          <w:p w14:paraId="2486B4F2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Electrical and Communications</w:t>
            </w:r>
          </w:p>
        </w:tc>
        <w:tc>
          <w:tcPr>
            <w:tcW w:w="4082" w:type="dxa"/>
            <w:hideMark/>
          </w:tcPr>
          <w:p w14:paraId="2486B4F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Electrical testing</w:t>
            </w:r>
          </w:p>
        </w:tc>
        <w:tc>
          <w:tcPr>
            <w:tcW w:w="3180" w:type="dxa"/>
            <w:hideMark/>
          </w:tcPr>
          <w:p w14:paraId="2486B4F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Highway Electrical Registration Scheme (HERS) training and competence assessments.  All site workers must hold a valid ECS card.</w:t>
            </w:r>
          </w:p>
        </w:tc>
      </w:tr>
      <w:tr w:rsidR="00C6175A" w:rsidRPr="00C6175A" w14:paraId="2486B4F9" w14:textId="77777777" w:rsidTr="00A82476">
        <w:trPr>
          <w:trHeight w:val="855"/>
        </w:trPr>
        <w:tc>
          <w:tcPr>
            <w:tcW w:w="1754" w:type="dxa"/>
            <w:vMerge/>
            <w:hideMark/>
          </w:tcPr>
          <w:p w14:paraId="2486B4F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F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Communications testing</w:t>
            </w:r>
          </w:p>
        </w:tc>
        <w:tc>
          <w:tcPr>
            <w:tcW w:w="3180" w:type="dxa"/>
            <w:hideMark/>
          </w:tcPr>
          <w:p w14:paraId="2486B4F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Highway Electrical Registration Scheme (HERS) training and competence assessments.  All site workers must hold a valid ECS card.</w:t>
            </w:r>
          </w:p>
        </w:tc>
      </w:tr>
      <w:tr w:rsidR="00C6175A" w:rsidRPr="00C6175A" w14:paraId="2486B4FD" w14:textId="77777777" w:rsidTr="00A82476">
        <w:trPr>
          <w:trHeight w:val="1110"/>
        </w:trPr>
        <w:tc>
          <w:tcPr>
            <w:tcW w:w="1754" w:type="dxa"/>
            <w:vMerge/>
            <w:hideMark/>
          </w:tcPr>
          <w:p w14:paraId="2486B4F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F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Fault testing and diagnosis</w:t>
            </w:r>
          </w:p>
        </w:tc>
        <w:tc>
          <w:tcPr>
            <w:tcW w:w="3180" w:type="dxa"/>
            <w:hideMark/>
          </w:tcPr>
          <w:p w14:paraId="2486B4F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Highway Electrical Registration Scheme (HERS) training and competence assessments.  All site workers must hold a valid ECS card.</w:t>
            </w:r>
          </w:p>
        </w:tc>
      </w:tr>
      <w:tr w:rsidR="00C6175A" w:rsidRPr="00C6175A" w14:paraId="2486B501" w14:textId="77777777" w:rsidTr="00A82476">
        <w:trPr>
          <w:trHeight w:val="660"/>
        </w:trPr>
        <w:tc>
          <w:tcPr>
            <w:tcW w:w="1754" w:type="dxa"/>
            <w:vMerge/>
            <w:hideMark/>
          </w:tcPr>
          <w:p w14:paraId="2486B4F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4F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signals inventory and condition surveys</w:t>
            </w:r>
          </w:p>
        </w:tc>
        <w:tc>
          <w:tcPr>
            <w:tcW w:w="3180" w:type="dxa"/>
            <w:hideMark/>
          </w:tcPr>
          <w:p w14:paraId="2486B50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National Highways Sector Scheme 8 </w:t>
            </w:r>
          </w:p>
        </w:tc>
      </w:tr>
      <w:tr w:rsidR="00C6175A" w:rsidRPr="00C6175A" w14:paraId="2486B505" w14:textId="77777777" w:rsidTr="00A82476">
        <w:trPr>
          <w:trHeight w:val="855"/>
        </w:trPr>
        <w:tc>
          <w:tcPr>
            <w:tcW w:w="1754" w:type="dxa"/>
            <w:vMerge/>
            <w:hideMark/>
          </w:tcPr>
          <w:p w14:paraId="2486B50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0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Electrical and communication duct surveys</w:t>
            </w:r>
          </w:p>
        </w:tc>
        <w:tc>
          <w:tcPr>
            <w:tcW w:w="3180" w:type="dxa"/>
            <w:hideMark/>
          </w:tcPr>
          <w:p w14:paraId="2486B50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Highway Electrical Registration Scheme (HERS) training and competence assessments.  All </w:t>
            </w:r>
            <w:r w:rsidRPr="00C6175A">
              <w:rPr>
                <w:b/>
                <w:bCs/>
              </w:rPr>
              <w:lastRenderedPageBreak/>
              <w:t>site workers must hold a valid ECS card.</w:t>
            </w:r>
          </w:p>
        </w:tc>
      </w:tr>
      <w:tr w:rsidR="00C6175A" w:rsidRPr="00C6175A" w14:paraId="2486B509" w14:textId="77777777" w:rsidTr="00A82476">
        <w:trPr>
          <w:trHeight w:val="855"/>
        </w:trPr>
        <w:tc>
          <w:tcPr>
            <w:tcW w:w="1754" w:type="dxa"/>
            <w:vMerge/>
            <w:hideMark/>
          </w:tcPr>
          <w:p w14:paraId="2486B50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0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Stability dynamic push pull testing</w:t>
            </w:r>
          </w:p>
        </w:tc>
        <w:tc>
          <w:tcPr>
            <w:tcW w:w="3180" w:type="dxa"/>
            <w:hideMark/>
          </w:tcPr>
          <w:p w14:paraId="2486B50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Highway Electrical Registration Scheme (HERS) training and competence assessments.  All site workers must hold a valid ECS card.</w:t>
            </w:r>
          </w:p>
        </w:tc>
      </w:tr>
      <w:tr w:rsidR="00C6175A" w:rsidRPr="00C6175A" w14:paraId="2486B50D" w14:textId="77777777" w:rsidTr="00A82476">
        <w:trPr>
          <w:trHeight w:val="855"/>
        </w:trPr>
        <w:tc>
          <w:tcPr>
            <w:tcW w:w="1754" w:type="dxa"/>
            <w:vMerge w:val="restart"/>
            <w:hideMark/>
          </w:tcPr>
          <w:p w14:paraId="2486B50A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Environmental</w:t>
            </w:r>
          </w:p>
        </w:tc>
        <w:tc>
          <w:tcPr>
            <w:tcW w:w="4082" w:type="dxa"/>
            <w:hideMark/>
          </w:tcPr>
          <w:p w14:paraId="2486B50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Arboriculture Surveys including tree decay surveys (BS5837 &amp; tree hazard assessment)</w:t>
            </w:r>
          </w:p>
        </w:tc>
        <w:tc>
          <w:tcPr>
            <w:tcW w:w="3180" w:type="dxa"/>
            <w:hideMark/>
          </w:tcPr>
          <w:p w14:paraId="2486B50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Full Member of the Arboriculture Association or Institute of Chartered Foresters. Experience of undertaking BS5837 &amp; tree hazard assessments</w:t>
            </w:r>
          </w:p>
        </w:tc>
      </w:tr>
      <w:tr w:rsidR="00C6175A" w:rsidRPr="00C6175A" w14:paraId="2486B511" w14:textId="77777777" w:rsidTr="00A82476">
        <w:trPr>
          <w:trHeight w:val="855"/>
        </w:trPr>
        <w:tc>
          <w:tcPr>
            <w:tcW w:w="1754" w:type="dxa"/>
            <w:vMerge/>
            <w:hideMark/>
          </w:tcPr>
          <w:p w14:paraId="2486B50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0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Water Resources &amp; Water Quality Assessment/management</w:t>
            </w:r>
          </w:p>
        </w:tc>
        <w:tc>
          <w:tcPr>
            <w:tcW w:w="3180" w:type="dxa"/>
            <w:hideMark/>
          </w:tcPr>
          <w:p w14:paraId="2486B51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Member of the Chartered Institute of Water &amp; Environmental Management (CIWEM) with relevant linear infrastructure experience. </w:t>
            </w:r>
          </w:p>
        </w:tc>
      </w:tr>
      <w:tr w:rsidR="00C6175A" w:rsidRPr="00C6175A" w14:paraId="2486B515" w14:textId="77777777" w:rsidTr="00A82476">
        <w:trPr>
          <w:trHeight w:val="1140"/>
        </w:trPr>
        <w:tc>
          <w:tcPr>
            <w:tcW w:w="1754" w:type="dxa"/>
            <w:vMerge/>
            <w:hideMark/>
          </w:tcPr>
          <w:p w14:paraId="2486B51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13" w14:textId="77777777" w:rsidR="00C6175A" w:rsidRPr="00C6175A" w:rsidRDefault="00C6175A" w:rsidP="00D17C11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Ecology: European &amp; UK protected Species Surveys including, but not limited to: Birds, Bats, Great Crested Newts, Otters, Water Vole, Reptiles, Invertebrates, Badger,</w:t>
            </w:r>
            <w:r w:rsidR="00D17C11">
              <w:rPr>
                <w:b/>
                <w:bCs/>
              </w:rPr>
              <w:t xml:space="preserve"> </w:t>
            </w:r>
            <w:r w:rsidRPr="00C6175A">
              <w:rPr>
                <w:b/>
                <w:bCs/>
              </w:rPr>
              <w:t>White</w:t>
            </w:r>
            <w:r w:rsidR="00D17C11">
              <w:rPr>
                <w:b/>
                <w:bCs/>
              </w:rPr>
              <w:t>-</w:t>
            </w:r>
            <w:r w:rsidRPr="00C6175A">
              <w:rPr>
                <w:b/>
                <w:bCs/>
              </w:rPr>
              <w:t>Clawed Cray Fish.</w:t>
            </w:r>
          </w:p>
        </w:tc>
        <w:tc>
          <w:tcPr>
            <w:tcW w:w="3180" w:type="dxa"/>
            <w:hideMark/>
          </w:tcPr>
          <w:p w14:paraId="2486B51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Relevant Knowledge, skills &amp; experience in line with Chartered Institute for Ecology &amp; Environmental Management CIEEM) competencies for species survey &amp; relevant Natural England licence. </w:t>
            </w:r>
          </w:p>
        </w:tc>
      </w:tr>
      <w:tr w:rsidR="00C6175A" w:rsidRPr="00C6175A" w14:paraId="2486B519" w14:textId="77777777" w:rsidTr="00A82476">
        <w:trPr>
          <w:trHeight w:val="570"/>
        </w:trPr>
        <w:tc>
          <w:tcPr>
            <w:tcW w:w="1754" w:type="dxa"/>
            <w:vMerge/>
            <w:hideMark/>
          </w:tcPr>
          <w:p w14:paraId="2486B51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1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Ecology: Phase I &amp; II (NVC) Habitat Survey </w:t>
            </w:r>
          </w:p>
        </w:tc>
        <w:tc>
          <w:tcPr>
            <w:tcW w:w="3180" w:type="dxa"/>
            <w:hideMark/>
          </w:tcPr>
          <w:p w14:paraId="2486B51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Relevant Knowledge, skills &amp; experience in line with CIEEM competency framework accomplished level.</w:t>
            </w:r>
          </w:p>
        </w:tc>
      </w:tr>
      <w:tr w:rsidR="00C6175A" w:rsidRPr="00C6175A" w14:paraId="2486B51D" w14:textId="77777777" w:rsidTr="00A82476">
        <w:trPr>
          <w:trHeight w:val="570"/>
        </w:trPr>
        <w:tc>
          <w:tcPr>
            <w:tcW w:w="1754" w:type="dxa"/>
            <w:vMerge/>
            <w:hideMark/>
          </w:tcPr>
          <w:p w14:paraId="2486B51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1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Ecology: Ecological appraisal and assessment </w:t>
            </w:r>
          </w:p>
        </w:tc>
        <w:tc>
          <w:tcPr>
            <w:tcW w:w="3180" w:type="dxa"/>
            <w:hideMark/>
          </w:tcPr>
          <w:p w14:paraId="2486B51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Relevant Knowledge, skills &amp; experience in line with CIEEM competency framework accomplished level. </w:t>
            </w:r>
          </w:p>
        </w:tc>
      </w:tr>
      <w:tr w:rsidR="00C6175A" w:rsidRPr="00C6175A" w14:paraId="2486B521" w14:textId="77777777" w:rsidTr="00A82476">
        <w:trPr>
          <w:trHeight w:val="570"/>
        </w:trPr>
        <w:tc>
          <w:tcPr>
            <w:tcW w:w="1754" w:type="dxa"/>
            <w:vMerge/>
            <w:hideMark/>
          </w:tcPr>
          <w:p w14:paraId="2486B51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1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Flood Risk Assessment</w:t>
            </w:r>
          </w:p>
        </w:tc>
        <w:tc>
          <w:tcPr>
            <w:tcW w:w="3180" w:type="dxa"/>
            <w:hideMark/>
          </w:tcPr>
          <w:p w14:paraId="2486B52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Member of CIWEM with relevant linear infrastructure experience.</w:t>
            </w:r>
          </w:p>
        </w:tc>
      </w:tr>
      <w:tr w:rsidR="00C6175A" w:rsidRPr="00C6175A" w14:paraId="2486B525" w14:textId="77777777" w:rsidTr="00A82476">
        <w:trPr>
          <w:trHeight w:val="570"/>
        </w:trPr>
        <w:tc>
          <w:tcPr>
            <w:tcW w:w="1754" w:type="dxa"/>
            <w:vMerge/>
            <w:hideMark/>
          </w:tcPr>
          <w:p w14:paraId="2486B52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2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Landscape &amp; Visual Impact Assessment (LVIA)</w:t>
            </w:r>
          </w:p>
        </w:tc>
        <w:tc>
          <w:tcPr>
            <w:tcW w:w="3180" w:type="dxa"/>
            <w:hideMark/>
          </w:tcPr>
          <w:p w14:paraId="2486B52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Chartered member of the landscape institute or equivalent. </w:t>
            </w:r>
          </w:p>
        </w:tc>
      </w:tr>
      <w:tr w:rsidR="00C6175A" w:rsidRPr="00C6175A" w14:paraId="2486B529" w14:textId="77777777" w:rsidTr="00A82476">
        <w:trPr>
          <w:trHeight w:val="585"/>
        </w:trPr>
        <w:tc>
          <w:tcPr>
            <w:tcW w:w="1754" w:type="dxa"/>
            <w:vMerge/>
            <w:hideMark/>
          </w:tcPr>
          <w:p w14:paraId="2486B52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2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Noise &amp; Vibration Survey</w:t>
            </w:r>
          </w:p>
        </w:tc>
        <w:tc>
          <w:tcPr>
            <w:tcW w:w="3180" w:type="dxa"/>
            <w:hideMark/>
          </w:tcPr>
          <w:p w14:paraId="2486B52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Full Member of the Institute of Acoustics or equivalent. </w:t>
            </w:r>
          </w:p>
        </w:tc>
      </w:tr>
      <w:tr w:rsidR="00C6175A" w:rsidRPr="00C6175A" w14:paraId="2486B52D" w14:textId="77777777" w:rsidTr="00A82476">
        <w:trPr>
          <w:trHeight w:val="555"/>
        </w:trPr>
        <w:tc>
          <w:tcPr>
            <w:tcW w:w="1754" w:type="dxa"/>
            <w:vMerge/>
            <w:hideMark/>
          </w:tcPr>
          <w:p w14:paraId="2486B52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2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Noise &amp; Vibration Impact Assessment &amp; Modelling </w:t>
            </w:r>
          </w:p>
        </w:tc>
        <w:tc>
          <w:tcPr>
            <w:tcW w:w="3180" w:type="dxa"/>
            <w:hideMark/>
          </w:tcPr>
          <w:p w14:paraId="2486B52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Full Member of the Institute of Acoustics or equivalent. </w:t>
            </w:r>
          </w:p>
        </w:tc>
      </w:tr>
      <w:tr w:rsidR="00C6175A" w:rsidRPr="00C6175A" w14:paraId="2486B531" w14:textId="77777777" w:rsidTr="00A82476">
        <w:trPr>
          <w:trHeight w:val="570"/>
        </w:trPr>
        <w:tc>
          <w:tcPr>
            <w:tcW w:w="1754" w:type="dxa"/>
            <w:vMerge/>
            <w:hideMark/>
          </w:tcPr>
          <w:p w14:paraId="2486B52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2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Air Quality Monitoring</w:t>
            </w:r>
          </w:p>
        </w:tc>
        <w:tc>
          <w:tcPr>
            <w:tcW w:w="3180" w:type="dxa"/>
            <w:hideMark/>
          </w:tcPr>
          <w:p w14:paraId="2486B530" w14:textId="77777777" w:rsidR="00C6175A" w:rsidRPr="00C6175A" w:rsidRDefault="00C6175A" w:rsidP="00D17C11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Full Member of the Institute of Air Quality Management (IAQM). </w:t>
            </w:r>
          </w:p>
        </w:tc>
      </w:tr>
      <w:tr w:rsidR="00C6175A" w:rsidRPr="00C6175A" w14:paraId="2486B535" w14:textId="77777777" w:rsidTr="00A82476">
        <w:trPr>
          <w:trHeight w:val="570"/>
        </w:trPr>
        <w:tc>
          <w:tcPr>
            <w:tcW w:w="1754" w:type="dxa"/>
            <w:vMerge/>
            <w:hideMark/>
          </w:tcPr>
          <w:p w14:paraId="2486B53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3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Air Quality Assessment &amp; Modelling</w:t>
            </w:r>
          </w:p>
        </w:tc>
        <w:tc>
          <w:tcPr>
            <w:tcW w:w="3180" w:type="dxa"/>
            <w:hideMark/>
          </w:tcPr>
          <w:p w14:paraId="2486B534" w14:textId="77777777" w:rsidR="00C6175A" w:rsidRPr="00C6175A" w:rsidRDefault="00C6175A" w:rsidP="00D17C11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Full Member of the Institute of Air Quality Management (IAQM). </w:t>
            </w:r>
          </w:p>
        </w:tc>
      </w:tr>
      <w:tr w:rsidR="00C6175A" w:rsidRPr="00C6175A" w14:paraId="2486B539" w14:textId="77777777" w:rsidTr="00A82476">
        <w:trPr>
          <w:trHeight w:val="570"/>
        </w:trPr>
        <w:tc>
          <w:tcPr>
            <w:tcW w:w="1754" w:type="dxa"/>
            <w:vMerge/>
            <w:hideMark/>
          </w:tcPr>
          <w:p w14:paraId="2486B53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3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Archaeological Survey (Geophysical Survey, Excavation &amp; Watching Briefs)</w:t>
            </w:r>
          </w:p>
        </w:tc>
        <w:tc>
          <w:tcPr>
            <w:tcW w:w="3180" w:type="dxa"/>
            <w:hideMark/>
          </w:tcPr>
          <w:p w14:paraId="2486B53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Full member of the Institute for Archaeologists. </w:t>
            </w:r>
          </w:p>
        </w:tc>
      </w:tr>
      <w:tr w:rsidR="00C6175A" w:rsidRPr="00C6175A" w14:paraId="2486B53D" w14:textId="77777777" w:rsidTr="00A82476">
        <w:trPr>
          <w:trHeight w:val="480"/>
        </w:trPr>
        <w:tc>
          <w:tcPr>
            <w:tcW w:w="1754" w:type="dxa"/>
            <w:vMerge/>
            <w:hideMark/>
          </w:tcPr>
          <w:p w14:paraId="2486B53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3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E-DNA Testing</w:t>
            </w:r>
          </w:p>
        </w:tc>
        <w:tc>
          <w:tcPr>
            <w:tcW w:w="3180" w:type="dxa"/>
            <w:hideMark/>
          </w:tcPr>
          <w:p w14:paraId="2486B53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Natural England recognised laboratory</w:t>
            </w:r>
          </w:p>
        </w:tc>
      </w:tr>
      <w:tr w:rsidR="00C6175A" w:rsidRPr="00C6175A" w14:paraId="2486B541" w14:textId="77777777" w:rsidTr="00A82476">
        <w:trPr>
          <w:trHeight w:val="615"/>
        </w:trPr>
        <w:tc>
          <w:tcPr>
            <w:tcW w:w="1754" w:type="dxa"/>
            <w:vMerge w:val="restart"/>
            <w:hideMark/>
          </w:tcPr>
          <w:p w14:paraId="2486B53E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and Non</w:t>
            </w:r>
            <w:r>
              <w:rPr>
                <w:b/>
                <w:bCs/>
              </w:rPr>
              <w:t>-</w:t>
            </w:r>
            <w:r w:rsidRPr="00C6175A">
              <w:rPr>
                <w:b/>
                <w:bCs/>
              </w:rPr>
              <w:t xml:space="preserve"> Motorised User</w:t>
            </w:r>
          </w:p>
        </w:tc>
        <w:tc>
          <w:tcPr>
            <w:tcW w:w="4082" w:type="dxa"/>
            <w:hideMark/>
          </w:tcPr>
          <w:p w14:paraId="2486B53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Counts: Automatic Traffic Counts</w:t>
            </w:r>
          </w:p>
        </w:tc>
        <w:tc>
          <w:tcPr>
            <w:tcW w:w="3180" w:type="dxa"/>
            <w:hideMark/>
          </w:tcPr>
          <w:p w14:paraId="2486B54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45" w14:textId="77777777" w:rsidTr="00A82476">
        <w:trPr>
          <w:trHeight w:val="600"/>
        </w:trPr>
        <w:tc>
          <w:tcPr>
            <w:tcW w:w="1754" w:type="dxa"/>
            <w:vMerge/>
            <w:hideMark/>
          </w:tcPr>
          <w:p w14:paraId="2486B54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4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Counts: Manual Classified</w:t>
            </w:r>
          </w:p>
        </w:tc>
        <w:tc>
          <w:tcPr>
            <w:tcW w:w="3180" w:type="dxa"/>
            <w:hideMark/>
          </w:tcPr>
          <w:p w14:paraId="2486B54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49" w14:textId="77777777" w:rsidTr="00A82476">
        <w:trPr>
          <w:trHeight w:val="615"/>
        </w:trPr>
        <w:tc>
          <w:tcPr>
            <w:tcW w:w="1754" w:type="dxa"/>
            <w:vMerge/>
            <w:hideMark/>
          </w:tcPr>
          <w:p w14:paraId="2486B54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4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Counts: Junction Turning Counts</w:t>
            </w:r>
          </w:p>
        </w:tc>
        <w:tc>
          <w:tcPr>
            <w:tcW w:w="3180" w:type="dxa"/>
            <w:hideMark/>
          </w:tcPr>
          <w:p w14:paraId="2486B54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4D" w14:textId="77777777" w:rsidTr="00A82476">
        <w:trPr>
          <w:trHeight w:val="585"/>
        </w:trPr>
        <w:tc>
          <w:tcPr>
            <w:tcW w:w="1754" w:type="dxa"/>
            <w:vMerge/>
            <w:hideMark/>
          </w:tcPr>
          <w:p w14:paraId="2486B54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4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Counts: Automatic Number Plate Recognition</w:t>
            </w:r>
          </w:p>
        </w:tc>
        <w:tc>
          <w:tcPr>
            <w:tcW w:w="3180" w:type="dxa"/>
            <w:hideMark/>
          </w:tcPr>
          <w:p w14:paraId="2486B54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51" w14:textId="77777777" w:rsidTr="00A82476">
        <w:trPr>
          <w:trHeight w:val="495"/>
        </w:trPr>
        <w:tc>
          <w:tcPr>
            <w:tcW w:w="1754" w:type="dxa"/>
            <w:vMerge/>
            <w:hideMark/>
          </w:tcPr>
          <w:p w14:paraId="2486B54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4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Counts: Video Surveys</w:t>
            </w:r>
          </w:p>
        </w:tc>
        <w:tc>
          <w:tcPr>
            <w:tcW w:w="3180" w:type="dxa"/>
            <w:hideMark/>
          </w:tcPr>
          <w:p w14:paraId="2486B55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55" w14:textId="77777777" w:rsidTr="00A82476">
        <w:trPr>
          <w:trHeight w:val="555"/>
        </w:trPr>
        <w:tc>
          <w:tcPr>
            <w:tcW w:w="1754" w:type="dxa"/>
            <w:vMerge/>
            <w:hideMark/>
          </w:tcPr>
          <w:p w14:paraId="2486B55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5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Non-Motorised User surveys and counts</w:t>
            </w:r>
          </w:p>
        </w:tc>
        <w:tc>
          <w:tcPr>
            <w:tcW w:w="3180" w:type="dxa"/>
            <w:hideMark/>
          </w:tcPr>
          <w:p w14:paraId="2486B55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59" w14:textId="77777777" w:rsidTr="00A82476">
        <w:trPr>
          <w:trHeight w:val="540"/>
        </w:trPr>
        <w:tc>
          <w:tcPr>
            <w:tcW w:w="1754" w:type="dxa"/>
            <w:vMerge/>
            <w:hideMark/>
          </w:tcPr>
          <w:p w14:paraId="2486B55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5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Journey time surveys</w:t>
            </w:r>
          </w:p>
        </w:tc>
        <w:tc>
          <w:tcPr>
            <w:tcW w:w="3180" w:type="dxa"/>
            <w:hideMark/>
          </w:tcPr>
          <w:p w14:paraId="2486B55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5D" w14:textId="77777777" w:rsidTr="00A82476">
        <w:trPr>
          <w:trHeight w:val="495"/>
        </w:trPr>
        <w:tc>
          <w:tcPr>
            <w:tcW w:w="1754" w:type="dxa"/>
            <w:vMerge/>
            <w:hideMark/>
          </w:tcPr>
          <w:p w14:paraId="2486B55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5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Roadside Interview Surveys</w:t>
            </w:r>
          </w:p>
        </w:tc>
        <w:tc>
          <w:tcPr>
            <w:tcW w:w="3180" w:type="dxa"/>
            <w:hideMark/>
          </w:tcPr>
          <w:p w14:paraId="2486B55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61" w14:textId="77777777" w:rsidTr="00A82476">
        <w:trPr>
          <w:trHeight w:val="690"/>
        </w:trPr>
        <w:tc>
          <w:tcPr>
            <w:tcW w:w="1754" w:type="dxa"/>
            <w:vMerge/>
            <w:hideMark/>
          </w:tcPr>
          <w:p w14:paraId="2486B55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5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Origin Destination Movements by Automatic Number Plate Recognition (ANPR)</w:t>
            </w:r>
          </w:p>
        </w:tc>
        <w:tc>
          <w:tcPr>
            <w:tcW w:w="3180" w:type="dxa"/>
            <w:hideMark/>
          </w:tcPr>
          <w:p w14:paraId="2486B56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65" w14:textId="77777777" w:rsidTr="00A82476">
        <w:trPr>
          <w:trHeight w:val="525"/>
        </w:trPr>
        <w:tc>
          <w:tcPr>
            <w:tcW w:w="1754" w:type="dxa"/>
            <w:vMerge/>
            <w:hideMark/>
          </w:tcPr>
          <w:p w14:paraId="2486B56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6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Origin Destination Movements by Bluetooth Detector</w:t>
            </w:r>
          </w:p>
        </w:tc>
        <w:tc>
          <w:tcPr>
            <w:tcW w:w="3180" w:type="dxa"/>
            <w:hideMark/>
          </w:tcPr>
          <w:p w14:paraId="2486B56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69" w14:textId="77777777" w:rsidTr="00A82476">
        <w:trPr>
          <w:trHeight w:val="480"/>
        </w:trPr>
        <w:tc>
          <w:tcPr>
            <w:tcW w:w="1754" w:type="dxa"/>
            <w:vMerge/>
            <w:hideMark/>
          </w:tcPr>
          <w:p w14:paraId="2486B56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6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Parking Surveys</w:t>
            </w:r>
          </w:p>
        </w:tc>
        <w:tc>
          <w:tcPr>
            <w:tcW w:w="3180" w:type="dxa"/>
            <w:hideMark/>
          </w:tcPr>
          <w:p w14:paraId="2486B56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6D" w14:textId="77777777" w:rsidTr="00A82476">
        <w:trPr>
          <w:trHeight w:val="660"/>
        </w:trPr>
        <w:tc>
          <w:tcPr>
            <w:tcW w:w="1754" w:type="dxa"/>
            <w:vMerge/>
            <w:hideMark/>
          </w:tcPr>
          <w:p w14:paraId="2486B56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082" w:type="dxa"/>
            <w:hideMark/>
          </w:tcPr>
          <w:p w14:paraId="2486B56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Spot Speed Surveys</w:t>
            </w:r>
          </w:p>
        </w:tc>
        <w:tc>
          <w:tcPr>
            <w:tcW w:w="3180" w:type="dxa"/>
            <w:hideMark/>
          </w:tcPr>
          <w:p w14:paraId="2486B56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71" w14:textId="77777777" w:rsidTr="00A82476">
        <w:trPr>
          <w:trHeight w:val="570"/>
        </w:trPr>
        <w:tc>
          <w:tcPr>
            <w:tcW w:w="1754" w:type="dxa"/>
            <w:hideMark/>
          </w:tcPr>
          <w:p w14:paraId="2486B56E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Utility Survey</w:t>
            </w:r>
          </w:p>
        </w:tc>
        <w:tc>
          <w:tcPr>
            <w:tcW w:w="4082" w:type="dxa"/>
            <w:hideMark/>
          </w:tcPr>
          <w:p w14:paraId="2486B56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Buried utility survey to locate and verify underground utilities via scanning and trial pit </w:t>
            </w:r>
            <w:r w:rsidR="00D17C11">
              <w:rPr>
                <w:b/>
                <w:bCs/>
              </w:rPr>
              <w:t>in accordance with PAS 128:2014</w:t>
            </w:r>
            <w:r w:rsidRPr="00C6175A">
              <w:rPr>
                <w:b/>
                <w:bCs/>
              </w:rPr>
              <w:t>Type A</w:t>
            </w:r>
          </w:p>
        </w:tc>
        <w:tc>
          <w:tcPr>
            <w:tcW w:w="3180" w:type="dxa"/>
            <w:hideMark/>
          </w:tcPr>
          <w:p w14:paraId="2486B57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</w:tbl>
    <w:p w14:paraId="2486B576" w14:textId="77777777" w:rsidR="00D1140C" w:rsidRDefault="00D1140C">
      <w:pPr>
        <w:rPr>
          <w:b/>
          <w:bCs/>
        </w:rPr>
      </w:pPr>
    </w:p>
    <w:p w14:paraId="2486B577" w14:textId="77777777" w:rsidR="00D1140C" w:rsidRDefault="00D1140C">
      <w:pPr>
        <w:rPr>
          <w:b/>
          <w:bCs/>
        </w:rPr>
      </w:pPr>
    </w:p>
    <w:p w14:paraId="2486B578" w14:textId="77777777" w:rsidR="00D1140C" w:rsidRDefault="00D1140C">
      <w:pPr>
        <w:rPr>
          <w:b/>
          <w:bCs/>
        </w:rPr>
      </w:pPr>
    </w:p>
    <w:sectPr w:rsidR="00D1140C" w:rsidSect="00DD2283">
      <w:footerReference w:type="defaul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9724C" w14:textId="77777777" w:rsidR="00113A2C" w:rsidRDefault="00113A2C" w:rsidP="00113A2C">
      <w:pPr>
        <w:spacing w:after="0" w:line="240" w:lineRule="auto"/>
      </w:pPr>
      <w:r>
        <w:separator/>
      </w:r>
    </w:p>
  </w:endnote>
  <w:endnote w:type="continuationSeparator" w:id="0">
    <w:p w14:paraId="52D189F1" w14:textId="77777777" w:rsidR="00113A2C" w:rsidRDefault="00113A2C" w:rsidP="0011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CA24E" w14:textId="730CF026" w:rsidR="00113A2C" w:rsidRDefault="005501E3">
    <w:pPr>
      <w:pStyle w:val="Footer"/>
    </w:pPr>
    <w:r>
      <w:t>Supplier Briefing Pack v9</w:t>
    </w:r>
  </w:p>
  <w:p w14:paraId="67F52B27" w14:textId="77777777" w:rsidR="00113A2C" w:rsidRDefault="00113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A2AFB" w14:textId="77777777" w:rsidR="00113A2C" w:rsidRDefault="00113A2C" w:rsidP="00113A2C">
      <w:pPr>
        <w:spacing w:after="0" w:line="240" w:lineRule="auto"/>
      </w:pPr>
      <w:r>
        <w:separator/>
      </w:r>
    </w:p>
  </w:footnote>
  <w:footnote w:type="continuationSeparator" w:id="0">
    <w:p w14:paraId="5EC7507F" w14:textId="77777777" w:rsidR="00113A2C" w:rsidRDefault="00113A2C" w:rsidP="00113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E1B5D"/>
    <w:multiLevelType w:val="hybridMultilevel"/>
    <w:tmpl w:val="F4843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C729B"/>
    <w:multiLevelType w:val="hybridMultilevel"/>
    <w:tmpl w:val="8F622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82346"/>
    <w:multiLevelType w:val="hybridMultilevel"/>
    <w:tmpl w:val="D3CE3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A4214"/>
    <w:multiLevelType w:val="hybridMultilevel"/>
    <w:tmpl w:val="911E9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B4329"/>
    <w:multiLevelType w:val="hybridMultilevel"/>
    <w:tmpl w:val="6028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15BD"/>
    <w:multiLevelType w:val="hybridMultilevel"/>
    <w:tmpl w:val="38BA9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9091B"/>
    <w:multiLevelType w:val="hybridMultilevel"/>
    <w:tmpl w:val="41049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80E48"/>
    <w:multiLevelType w:val="hybridMultilevel"/>
    <w:tmpl w:val="84182F0C"/>
    <w:lvl w:ilvl="0" w:tplc="C4A43AF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1789F"/>
    <w:multiLevelType w:val="hybridMultilevel"/>
    <w:tmpl w:val="6C14D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5361D"/>
    <w:multiLevelType w:val="hybridMultilevel"/>
    <w:tmpl w:val="6A4EA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94FF7"/>
    <w:multiLevelType w:val="hybridMultilevel"/>
    <w:tmpl w:val="1B4477D8"/>
    <w:lvl w:ilvl="0" w:tplc="337447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D66A9C">
      <w:start w:val="24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4A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CF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648C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ACC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FCB8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48B1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047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2A32"/>
    <w:multiLevelType w:val="hybridMultilevel"/>
    <w:tmpl w:val="FAC27674"/>
    <w:lvl w:ilvl="0" w:tplc="D8C802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96C9C"/>
    <w:multiLevelType w:val="hybridMultilevel"/>
    <w:tmpl w:val="B53C3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058AD"/>
    <w:multiLevelType w:val="hybridMultilevel"/>
    <w:tmpl w:val="37DEBF20"/>
    <w:lvl w:ilvl="0" w:tplc="EA80AD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324A4A">
      <w:start w:val="24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A4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1412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54A8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44A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47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942E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961B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5762F"/>
    <w:multiLevelType w:val="hybridMultilevel"/>
    <w:tmpl w:val="63CE6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57BC1"/>
    <w:multiLevelType w:val="hybridMultilevel"/>
    <w:tmpl w:val="E332714A"/>
    <w:lvl w:ilvl="0" w:tplc="94FC2C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A608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225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25A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0C31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88D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4F1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26E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A60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575F2"/>
    <w:multiLevelType w:val="hybridMultilevel"/>
    <w:tmpl w:val="529A495A"/>
    <w:lvl w:ilvl="0" w:tplc="50F41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EA39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E4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2E9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88CA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E1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483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E59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1AB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4"/>
  </w:num>
  <w:num w:numId="5">
    <w:abstractNumId w:val="12"/>
  </w:num>
  <w:num w:numId="6">
    <w:abstractNumId w:val="15"/>
  </w:num>
  <w:num w:numId="7">
    <w:abstractNumId w:val="16"/>
  </w:num>
  <w:num w:numId="8">
    <w:abstractNumId w:val="13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  <w:num w:numId="13">
    <w:abstractNumId w:val="8"/>
  </w:num>
  <w:num w:numId="14">
    <w:abstractNumId w:val="11"/>
  </w:num>
  <w:num w:numId="15">
    <w:abstractNumId w:val="6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10"/>
    <w:rsid w:val="00006041"/>
    <w:rsid w:val="00036C48"/>
    <w:rsid w:val="0006602B"/>
    <w:rsid w:val="000660F3"/>
    <w:rsid w:val="00067795"/>
    <w:rsid w:val="000F7895"/>
    <w:rsid w:val="0011267B"/>
    <w:rsid w:val="00113A2C"/>
    <w:rsid w:val="00130D97"/>
    <w:rsid w:val="00142663"/>
    <w:rsid w:val="00142852"/>
    <w:rsid w:val="00177F0A"/>
    <w:rsid w:val="001941A1"/>
    <w:rsid w:val="001B747E"/>
    <w:rsid w:val="001D6683"/>
    <w:rsid w:val="00260F32"/>
    <w:rsid w:val="0029368C"/>
    <w:rsid w:val="00324CD0"/>
    <w:rsid w:val="00377137"/>
    <w:rsid w:val="00394B43"/>
    <w:rsid w:val="00394FC6"/>
    <w:rsid w:val="003A3A55"/>
    <w:rsid w:val="003B761E"/>
    <w:rsid w:val="003C7D1E"/>
    <w:rsid w:val="003F5413"/>
    <w:rsid w:val="004132B1"/>
    <w:rsid w:val="00416A10"/>
    <w:rsid w:val="00425DFA"/>
    <w:rsid w:val="004343B2"/>
    <w:rsid w:val="00465DF0"/>
    <w:rsid w:val="004A260D"/>
    <w:rsid w:val="004B68AD"/>
    <w:rsid w:val="004D7361"/>
    <w:rsid w:val="0050777C"/>
    <w:rsid w:val="0051745A"/>
    <w:rsid w:val="00547653"/>
    <w:rsid w:val="005501E3"/>
    <w:rsid w:val="005545BD"/>
    <w:rsid w:val="00567A8A"/>
    <w:rsid w:val="00591A8B"/>
    <w:rsid w:val="005A032B"/>
    <w:rsid w:val="005B4367"/>
    <w:rsid w:val="005F6822"/>
    <w:rsid w:val="006030F2"/>
    <w:rsid w:val="006527A2"/>
    <w:rsid w:val="00655F87"/>
    <w:rsid w:val="006725F2"/>
    <w:rsid w:val="00690F07"/>
    <w:rsid w:val="006A54AD"/>
    <w:rsid w:val="006B62D0"/>
    <w:rsid w:val="006D4A19"/>
    <w:rsid w:val="006F2465"/>
    <w:rsid w:val="007268A0"/>
    <w:rsid w:val="00755C10"/>
    <w:rsid w:val="0077298C"/>
    <w:rsid w:val="007B7F7C"/>
    <w:rsid w:val="007E138C"/>
    <w:rsid w:val="00801E0C"/>
    <w:rsid w:val="00820017"/>
    <w:rsid w:val="00821AAE"/>
    <w:rsid w:val="0084268E"/>
    <w:rsid w:val="00870776"/>
    <w:rsid w:val="008830C6"/>
    <w:rsid w:val="008D60A5"/>
    <w:rsid w:val="008F080C"/>
    <w:rsid w:val="00903E9C"/>
    <w:rsid w:val="009101C1"/>
    <w:rsid w:val="00920C02"/>
    <w:rsid w:val="009249A3"/>
    <w:rsid w:val="00931137"/>
    <w:rsid w:val="00951E03"/>
    <w:rsid w:val="00965871"/>
    <w:rsid w:val="009B7C69"/>
    <w:rsid w:val="009D609A"/>
    <w:rsid w:val="00A0212A"/>
    <w:rsid w:val="00A10079"/>
    <w:rsid w:val="00A3226B"/>
    <w:rsid w:val="00A5246A"/>
    <w:rsid w:val="00A65096"/>
    <w:rsid w:val="00A66129"/>
    <w:rsid w:val="00A82476"/>
    <w:rsid w:val="00A83054"/>
    <w:rsid w:val="00B022D8"/>
    <w:rsid w:val="00BE1497"/>
    <w:rsid w:val="00C22E83"/>
    <w:rsid w:val="00C3134E"/>
    <w:rsid w:val="00C6175A"/>
    <w:rsid w:val="00C71119"/>
    <w:rsid w:val="00CA3FAA"/>
    <w:rsid w:val="00CB1EC6"/>
    <w:rsid w:val="00CD0904"/>
    <w:rsid w:val="00CD5ED6"/>
    <w:rsid w:val="00CF4C23"/>
    <w:rsid w:val="00D1140C"/>
    <w:rsid w:val="00D15C4D"/>
    <w:rsid w:val="00D17C11"/>
    <w:rsid w:val="00D3365A"/>
    <w:rsid w:val="00D76565"/>
    <w:rsid w:val="00D9524A"/>
    <w:rsid w:val="00DC32A6"/>
    <w:rsid w:val="00DC7A76"/>
    <w:rsid w:val="00DD2283"/>
    <w:rsid w:val="00E01659"/>
    <w:rsid w:val="00E41AEE"/>
    <w:rsid w:val="00E57C0B"/>
    <w:rsid w:val="00E8079B"/>
    <w:rsid w:val="00EC2D85"/>
    <w:rsid w:val="00EE7AC9"/>
    <w:rsid w:val="00F024DE"/>
    <w:rsid w:val="00F208E8"/>
    <w:rsid w:val="00F84E09"/>
    <w:rsid w:val="00FC290A"/>
    <w:rsid w:val="00F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B3E3"/>
  <w15:docId w15:val="{2FC0BAE4-FA02-409B-B11D-959F2ED6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2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0F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5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4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68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3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A2C"/>
  </w:style>
  <w:style w:type="paragraph" w:styleId="Footer">
    <w:name w:val="footer"/>
    <w:basedOn w:val="Normal"/>
    <w:link w:val="FooterChar"/>
    <w:uiPriority w:val="99"/>
    <w:unhideWhenUsed/>
    <w:rsid w:val="00113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8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6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3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43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9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791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4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2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2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38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3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5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0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1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6658E4F39974C813261F3FA003CC6" ma:contentTypeVersion="12" ma:contentTypeDescription="Create a new document." ma:contentTypeScope="" ma:versionID="7479a390db6ee47984d42e43d56b48b0">
  <xsd:schema xmlns:xsd="http://www.w3.org/2001/XMLSchema" xmlns:xs="http://www.w3.org/2001/XMLSchema" xmlns:p="http://schemas.microsoft.com/office/2006/metadata/properties" xmlns:ns3="3b0a517a-7bae-4de3-9a9e-6994279ae45d" xmlns:ns4="9869587c-cc45-421e-a5d3-cb42be39f0ad" targetNamespace="http://schemas.microsoft.com/office/2006/metadata/properties" ma:root="true" ma:fieldsID="d0f18ac6cca82744f7f2f9ea92cc9298" ns3:_="" ns4:_="">
    <xsd:import namespace="3b0a517a-7bae-4de3-9a9e-6994279ae45d"/>
    <xsd:import namespace="9869587c-cc45-421e-a5d3-cb42be39f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a517a-7bae-4de3-9a9e-6994279ae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9587c-cc45-421e-a5d3-cb42be39f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EBC49-3D83-4DEE-B7B8-D6676B02A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a517a-7bae-4de3-9a9e-6994279ae45d"/>
    <ds:schemaRef ds:uri="9869587c-cc45-421e-a5d3-cb42be39f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9600E-FAF7-4185-A985-F85F4E3CFEEB}">
  <ds:schemaRefs>
    <ds:schemaRef ds:uri="http://schemas.microsoft.com/office/infopath/2007/PartnerControls"/>
    <ds:schemaRef ds:uri="http://purl.org/dc/terms/"/>
    <ds:schemaRef ds:uri="9869587c-cc45-421e-a5d3-cb42be39f0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3b0a517a-7bae-4de3-9a9e-6994279ae45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ECFA15-AF7F-44E6-9FFF-BF9A10309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DAA016-6770-4EDC-B01F-E959D496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Fedrid, Lisa</dc:creator>
  <cp:lastModifiedBy>Mason, Lynn</cp:lastModifiedBy>
  <cp:revision>4</cp:revision>
  <dcterms:created xsi:type="dcterms:W3CDTF">2020-09-22T09:42:00Z</dcterms:created>
  <dcterms:modified xsi:type="dcterms:W3CDTF">2020-09-22T09:59:00Z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0x0101000246658E4F39974C813261F3FA003CC6</vt:lpwstr>
  </property>
</Properties>
</file>