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73D" w:rsidRPr="00460685" w:rsidRDefault="00460685" w:rsidP="00460685">
      <w:pPr>
        <w:ind w:left="7200"/>
        <w:rPr>
          <w:rFonts w:asciiTheme="majorHAnsi" w:hAnsiTheme="majorHAnsi" w:cstheme="majorHAnsi"/>
          <w:iCs/>
          <w:color w:val="244583" w:themeColor="accent2" w:themeShade="80"/>
          <w:sz w:val="40"/>
          <w:szCs w:val="40"/>
        </w:rPr>
      </w:pPr>
      <w:r w:rsidRPr="00460685">
        <w:rPr>
          <w:rFonts w:asciiTheme="majorHAnsi" w:hAnsiTheme="majorHAnsi" w:cstheme="majorHAnsi"/>
          <w:iCs/>
          <w:color w:val="244583" w:themeColor="accent2" w:themeShade="80"/>
          <w:sz w:val="40"/>
          <w:szCs w:val="40"/>
        </w:rPr>
        <w:t>SCHEDULE 1</w:t>
      </w:r>
    </w:p>
    <w:p w:rsidR="00AB24E0" w:rsidRPr="008F377B" w:rsidRDefault="0029475C" w:rsidP="00EC192E">
      <w:pPr>
        <w:pStyle w:val="Heading1"/>
        <w:rPr>
          <w:i/>
          <w:iCs/>
          <w:smallCaps/>
          <w:color w:val="575F6D" w:themeColor="text2"/>
          <w:szCs w:val="24"/>
        </w:rPr>
      </w:pPr>
      <w:r>
        <w:rPr>
          <w:i/>
          <w:iCs/>
          <w:smallCaps/>
          <w:noProof/>
          <w:color w:val="575F6D" w:themeColor="text2"/>
          <w:szCs w:val="24"/>
          <w:lang w:val="en-GB" w:eastAsia="en-GB"/>
        </w:rPr>
        <mc:AlternateContent>
          <mc:Choice Requires="wps">
            <w:drawing>
              <wp:anchor distT="0" distB="0" distL="114300" distR="114300" simplePos="0" relativeHeight="251672576" behindDoc="0" locked="0" layoutInCell="0" allowOverlap="1" wp14:anchorId="30292035" wp14:editId="34C569D2">
                <wp:simplePos x="0" y="0"/>
                <wp:positionH relativeFrom="margin">
                  <wp:align>left</wp:align>
                </wp:positionH>
                <wp:positionV relativeFrom="page">
                  <wp:posOffset>3121108</wp:posOffset>
                </wp:positionV>
                <wp:extent cx="5136542" cy="5876014"/>
                <wp:effectExtent l="0" t="0" r="0" b="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6515" cy="5876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BCC" w:rsidRPr="0029475C" w:rsidRDefault="00A93014" w:rsidP="00712EF8">
                            <w:pPr>
                              <w:jc w:val="center"/>
                              <w:rPr>
                                <w:rFonts w:asciiTheme="majorHAnsi" w:eastAsiaTheme="majorEastAsia" w:hAnsiTheme="majorHAnsi" w:cstheme="majorBidi"/>
                                <w:smallCaps/>
                                <w:color w:val="244583" w:themeColor="accent2" w:themeShade="80"/>
                                <w:spacing w:val="20"/>
                                <w:sz w:val="72"/>
                                <w:szCs w:val="72"/>
                              </w:rPr>
                            </w:pPr>
                            <w:sdt>
                              <w:sdtPr>
                                <w:rPr>
                                  <w:rFonts w:ascii="Calibri" w:eastAsiaTheme="majorEastAsia" w:hAnsi="Calibri" w:cstheme="majorBidi"/>
                                  <w:smallCaps/>
                                  <w:color w:val="244583" w:themeColor="accent2" w:themeShade="80"/>
                                  <w:spacing w:val="20"/>
                                  <w:sz w:val="72"/>
                                  <w:szCs w:val="72"/>
                                </w:rPr>
                                <w:alias w:val="Title"/>
                                <w:id w:val="133680564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sidR="00F53BCC">
                                  <w:rPr>
                                    <w:rFonts w:ascii="Calibri" w:eastAsiaTheme="majorEastAsia" w:hAnsi="Calibri" w:cstheme="majorBidi"/>
                                    <w:smallCaps/>
                                    <w:color w:val="244583" w:themeColor="accent2" w:themeShade="80"/>
                                    <w:spacing w:val="20"/>
                                    <w:sz w:val="72"/>
                                    <w:szCs w:val="72"/>
                                  </w:rPr>
                                  <w:t>Service specification</w:t>
                                </w:r>
                              </w:sdtContent>
                            </w:sdt>
                          </w:p>
                          <w:p w:rsidR="00F53BCC" w:rsidRPr="0029475C" w:rsidRDefault="00F53BCC">
                            <w:pPr>
                              <w:rPr>
                                <w:rFonts w:ascii="Calibri" w:hAnsi="Calibri"/>
                                <w:iCs/>
                                <w:color w:val="244583" w:themeColor="accent2" w:themeShade="80"/>
                                <w:sz w:val="36"/>
                                <w:szCs w:val="36"/>
                              </w:rPr>
                            </w:pPr>
                          </w:p>
                          <w:p w:rsidR="00F53BCC" w:rsidRPr="00447C49" w:rsidRDefault="00F53BCC" w:rsidP="00447C49">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Short Breaks for Children with Disabilities and their Families</w:t>
                            </w:r>
                          </w:p>
                          <w:p w:rsidR="00F53BCC" w:rsidRDefault="00F53BCC">
                            <w:pPr>
                              <w:rPr>
                                <w:i/>
                                <w:iCs/>
                                <w:color w:val="244583" w:themeColor="accent2" w:themeShade="80"/>
                                <w:sz w:val="28"/>
                                <w:szCs w:val="28"/>
                              </w:rPr>
                            </w:pPr>
                            <w:r>
                              <w:rPr>
                                <w:i/>
                                <w:iCs/>
                                <w:noProof/>
                                <w:color w:val="244583" w:themeColor="accent2" w:themeShade="80"/>
                                <w:sz w:val="28"/>
                                <w:szCs w:val="28"/>
                                <w:lang w:val="en-GB" w:eastAsia="en-GB"/>
                              </w:rPr>
                              <w:drawing>
                                <wp:inline distT="0" distB="0" distL="0" distR="0">
                                  <wp:extent cx="4953635" cy="1368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635" cy="136850"/>
                                          </a:xfrm>
                                          <a:prstGeom prst="rect">
                                            <a:avLst/>
                                          </a:prstGeom>
                                          <a:noFill/>
                                          <a:ln>
                                            <a:noFill/>
                                          </a:ln>
                                        </pic:spPr>
                                      </pic:pic>
                                    </a:graphicData>
                                  </a:graphic>
                                </wp:inline>
                              </w:drawing>
                            </w:r>
                          </w:p>
                          <w:p w:rsidR="00F53BCC" w:rsidRDefault="00F53BCC">
                            <w:pPr>
                              <w:rPr>
                                <w:i/>
                                <w:iCs/>
                                <w:color w:val="244583" w:themeColor="accent2" w:themeShade="80"/>
                                <w:sz w:val="28"/>
                                <w:szCs w:val="28"/>
                              </w:rPr>
                            </w:pPr>
                          </w:p>
                          <w:p w:rsidR="00F53BCC" w:rsidRDefault="00F53BCC">
                            <w:pPr>
                              <w:rPr>
                                <w:i/>
                                <w:iCs/>
                                <w:color w:val="244583" w:themeColor="accent2" w:themeShade="80"/>
                                <w:sz w:val="28"/>
                                <w:szCs w:val="28"/>
                              </w:rPr>
                            </w:pPr>
                          </w:p>
                          <w:p w:rsidR="00F53BCC" w:rsidRDefault="00F53BCC" w:rsidP="0029475C">
                            <w:pPr>
                              <w:rPr>
                                <w:i/>
                                <w:iCs/>
                                <w:color w:val="244583" w:themeColor="accent2" w:themeShade="80"/>
                                <w:sz w:val="28"/>
                                <w:szCs w:val="28"/>
                              </w:rPr>
                            </w:pPr>
                          </w:p>
                          <w:p w:rsidR="00F53BCC" w:rsidRDefault="00F53BCC">
                            <w:pPr>
                              <w:rPr>
                                <w:i/>
                                <w:iCs/>
                                <w:color w:val="244583" w:themeColor="accent2" w:themeShade="80"/>
                                <w:sz w:val="28"/>
                                <w:szCs w:val="28"/>
                              </w:rPr>
                            </w:pPr>
                          </w:p>
                          <w:p w:rsidR="00F53BCC" w:rsidRDefault="00F53BCC">
                            <w:pPr>
                              <w:rPr>
                                <w:i/>
                                <w:iCs/>
                                <w:color w:val="244583" w:themeColor="accent2" w:themeShade="80"/>
                                <w:sz w:val="28"/>
                                <w:szCs w:val="28"/>
                              </w:rPr>
                            </w:pPr>
                          </w:p>
                          <w:p w:rsidR="00F53BCC" w:rsidRDefault="00F53BCC">
                            <w:pPr>
                              <w:rPr>
                                <w:i/>
                                <w:iCs/>
                                <w:color w:val="244583" w:themeColor="accent2" w:themeShade="80"/>
                                <w:sz w:val="28"/>
                                <w:szCs w:val="28"/>
                              </w:rPr>
                            </w:pPr>
                          </w:p>
                          <w:p w:rsidR="00F53BCC" w:rsidRPr="009A1D9D" w:rsidRDefault="00F53BCC">
                            <w:pPr>
                              <w:rPr>
                                <w:b/>
                                <w:iCs/>
                                <w:color w:val="244583" w:themeColor="accent2" w:themeShade="80"/>
                                <w:sz w:val="28"/>
                                <w:szCs w:val="28"/>
                              </w:rPr>
                            </w:pPr>
                            <w:r>
                              <w:rPr>
                                <w:b/>
                                <w:iCs/>
                                <w:color w:val="244583" w:themeColor="accent2" w:themeShade="80"/>
                                <w:sz w:val="28"/>
                                <w:szCs w:val="28"/>
                              </w:rPr>
                              <w:t>People Services Directorate</w:t>
                            </w:r>
                          </w:p>
                          <w:p w:rsidR="00F53BCC" w:rsidRDefault="00F53BCC">
                            <w:pPr>
                              <w:rPr>
                                <w:i/>
                                <w:iCs/>
                                <w:color w:val="244583" w:themeColor="accent2" w:themeShade="80"/>
                                <w:sz w:val="28"/>
                                <w:szCs w:val="28"/>
                              </w:rPr>
                            </w:pPr>
                          </w:p>
                          <w:p w:rsidR="00F53BCC" w:rsidRDefault="00F53BCC">
                            <w:pPr>
                              <w:rPr>
                                <w:i/>
                                <w:iCs/>
                                <w:color w:val="244583" w:themeColor="accent2" w:themeShade="80"/>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292035" id="Rectangle 89" o:spid="_x0000_s1026" style="position:absolute;margin-left:0;margin-top:245.75pt;width:404.45pt;height:462.7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" o:allowincell="f" filled="f" stroked="f">
                <v:textbox>
                  <w:txbxContent>
                    <w:p w:rsidR="00F53BCC" w:rsidRPr="0029475C" w:rsidRDefault="00F53BCC" w:rsidP="00712EF8">
                      <w:pPr>
                        <w:jc w:val="center"/>
                        <w:rPr>
                          <w:rFonts w:asciiTheme="majorHAnsi" w:eastAsiaTheme="majorEastAsia" w:hAnsiTheme="majorHAnsi" w:cstheme="majorBidi"/>
                          <w:smallCaps/>
                          <w:color w:val="244583" w:themeColor="accent2" w:themeShade="80"/>
                          <w:spacing w:val="20"/>
                          <w:sz w:val="72"/>
                          <w:szCs w:val="72"/>
                        </w:rPr>
                      </w:pPr>
                      <w:sdt>
                        <w:sdtPr>
                          <w:rPr>
                            <w:rFonts w:ascii="Calibri" w:eastAsiaTheme="majorEastAsia" w:hAnsi="Calibri" w:cstheme="majorBidi"/>
                            <w:smallCaps/>
                            <w:color w:val="244583" w:themeColor="accent2" w:themeShade="80"/>
                            <w:spacing w:val="20"/>
                            <w:sz w:val="72"/>
                            <w:szCs w:val="72"/>
                          </w:rPr>
                          <w:alias w:val="Title"/>
                          <w:id w:val="133680564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Pr>
                              <w:rFonts w:ascii="Calibri" w:eastAsiaTheme="majorEastAsia" w:hAnsi="Calibri" w:cstheme="majorBidi"/>
                              <w:smallCaps/>
                              <w:color w:val="244583" w:themeColor="accent2" w:themeShade="80"/>
                              <w:spacing w:val="20"/>
                              <w:sz w:val="72"/>
                              <w:szCs w:val="72"/>
                            </w:rPr>
                            <w:t>Service specification</w:t>
                          </w:r>
                        </w:sdtContent>
                      </w:sdt>
                    </w:p>
                    <w:p w:rsidR="00F53BCC" w:rsidRPr="0029475C" w:rsidRDefault="00F53BCC">
                      <w:pPr>
                        <w:rPr>
                          <w:rFonts w:ascii="Calibri" w:hAnsi="Calibri"/>
                          <w:iCs/>
                          <w:color w:val="244583" w:themeColor="accent2" w:themeShade="80"/>
                          <w:sz w:val="36"/>
                          <w:szCs w:val="36"/>
                        </w:rPr>
                      </w:pPr>
                    </w:p>
                    <w:p w:rsidR="00F53BCC" w:rsidRPr="00447C49" w:rsidRDefault="00F53BCC" w:rsidP="00447C49">
                      <w:pPr>
                        <w:jc w:val="cente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Short Breaks for Children with Disabilities and their Families</w:t>
                      </w:r>
                    </w:p>
                    <w:p w:rsidR="00F53BCC" w:rsidRDefault="00F53BCC">
                      <w:pPr>
                        <w:rPr>
                          <w:i/>
                          <w:iCs/>
                          <w:color w:val="244583" w:themeColor="accent2" w:themeShade="80"/>
                          <w:sz w:val="28"/>
                          <w:szCs w:val="28"/>
                        </w:rPr>
                      </w:pPr>
                      <w:r>
                        <w:rPr>
                          <w:i/>
                          <w:iCs/>
                          <w:noProof/>
                          <w:color w:val="244583" w:themeColor="accent2" w:themeShade="80"/>
                          <w:sz w:val="28"/>
                          <w:szCs w:val="28"/>
                          <w:lang w:val="en-GB" w:eastAsia="en-GB"/>
                        </w:rPr>
                        <w:drawing>
                          <wp:inline distT="0" distB="0" distL="0" distR="0">
                            <wp:extent cx="4953635" cy="1368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635" cy="136850"/>
                                    </a:xfrm>
                                    <a:prstGeom prst="rect">
                                      <a:avLst/>
                                    </a:prstGeom>
                                    <a:noFill/>
                                    <a:ln>
                                      <a:noFill/>
                                    </a:ln>
                                  </pic:spPr>
                                </pic:pic>
                              </a:graphicData>
                            </a:graphic>
                          </wp:inline>
                        </w:drawing>
                      </w:r>
                    </w:p>
                    <w:p w:rsidR="00F53BCC" w:rsidRDefault="00F53BCC">
                      <w:pPr>
                        <w:rPr>
                          <w:i/>
                          <w:iCs/>
                          <w:color w:val="244583" w:themeColor="accent2" w:themeShade="80"/>
                          <w:sz w:val="28"/>
                          <w:szCs w:val="28"/>
                        </w:rPr>
                      </w:pPr>
                    </w:p>
                    <w:p w:rsidR="00F53BCC" w:rsidRDefault="00F53BCC">
                      <w:pPr>
                        <w:rPr>
                          <w:i/>
                          <w:iCs/>
                          <w:color w:val="244583" w:themeColor="accent2" w:themeShade="80"/>
                          <w:sz w:val="28"/>
                          <w:szCs w:val="28"/>
                        </w:rPr>
                      </w:pPr>
                    </w:p>
                    <w:p w:rsidR="00F53BCC" w:rsidRDefault="00F53BCC" w:rsidP="0029475C">
                      <w:pPr>
                        <w:rPr>
                          <w:i/>
                          <w:iCs/>
                          <w:color w:val="244583" w:themeColor="accent2" w:themeShade="80"/>
                          <w:sz w:val="28"/>
                          <w:szCs w:val="28"/>
                        </w:rPr>
                      </w:pPr>
                    </w:p>
                    <w:p w:rsidR="00F53BCC" w:rsidRDefault="00F53BCC">
                      <w:pPr>
                        <w:rPr>
                          <w:i/>
                          <w:iCs/>
                          <w:color w:val="244583" w:themeColor="accent2" w:themeShade="80"/>
                          <w:sz w:val="28"/>
                          <w:szCs w:val="28"/>
                        </w:rPr>
                      </w:pPr>
                    </w:p>
                    <w:p w:rsidR="00F53BCC" w:rsidRDefault="00F53BCC">
                      <w:pPr>
                        <w:rPr>
                          <w:i/>
                          <w:iCs/>
                          <w:color w:val="244583" w:themeColor="accent2" w:themeShade="80"/>
                          <w:sz w:val="28"/>
                          <w:szCs w:val="28"/>
                        </w:rPr>
                      </w:pPr>
                    </w:p>
                    <w:p w:rsidR="00F53BCC" w:rsidRDefault="00F53BCC">
                      <w:pPr>
                        <w:rPr>
                          <w:i/>
                          <w:iCs/>
                          <w:color w:val="244583" w:themeColor="accent2" w:themeShade="80"/>
                          <w:sz w:val="28"/>
                          <w:szCs w:val="28"/>
                        </w:rPr>
                      </w:pPr>
                    </w:p>
                    <w:p w:rsidR="00F53BCC" w:rsidRPr="009A1D9D" w:rsidRDefault="00F53BCC">
                      <w:pPr>
                        <w:rPr>
                          <w:b/>
                          <w:iCs/>
                          <w:color w:val="244583" w:themeColor="accent2" w:themeShade="80"/>
                          <w:sz w:val="28"/>
                          <w:szCs w:val="28"/>
                        </w:rPr>
                      </w:pPr>
                      <w:r>
                        <w:rPr>
                          <w:b/>
                          <w:iCs/>
                          <w:color w:val="244583" w:themeColor="accent2" w:themeShade="80"/>
                          <w:sz w:val="28"/>
                          <w:szCs w:val="28"/>
                        </w:rPr>
                        <w:t>People Services Directorate</w:t>
                      </w:r>
                    </w:p>
                    <w:p w:rsidR="00F53BCC" w:rsidRDefault="00F53BCC">
                      <w:pPr>
                        <w:rPr>
                          <w:i/>
                          <w:iCs/>
                          <w:color w:val="244583" w:themeColor="accent2" w:themeShade="80"/>
                          <w:sz w:val="28"/>
                          <w:szCs w:val="28"/>
                        </w:rPr>
                      </w:pPr>
                    </w:p>
                    <w:p w:rsidR="00F53BCC" w:rsidRDefault="00F53BCC">
                      <w:pPr>
                        <w:rPr>
                          <w:i/>
                          <w:iCs/>
                          <w:color w:val="244583" w:themeColor="accent2" w:themeShade="80"/>
                          <w:sz w:val="28"/>
                          <w:szCs w:val="28"/>
                        </w:rPr>
                      </w:pPr>
                    </w:p>
                  </w:txbxContent>
                </v:textbox>
                <w10:wrap anchorx="margin" anchory="page"/>
              </v:rect>
            </w:pict>
          </mc:Fallback>
        </mc:AlternateContent>
      </w:r>
      <w:r w:rsidR="00C3473D">
        <w:rPr>
          <w:noProof/>
          <w:color w:val="FE8637" w:themeColor="accent1"/>
          <w:lang w:val="en-GB" w:eastAsia="en-GB"/>
        </w:rPr>
        <w:t xml:space="preserve"> </w:t>
      </w:r>
      <w:r w:rsidR="009A1D9D" w:rsidRPr="0069443A">
        <w:object w:dxaOrig="9091" w:dyaOrig="4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97.5pt" o:ole="">
            <v:imagedata r:id="rId11" o:title=""/>
          </v:shape>
          <o:OLEObject Type="Embed" ProgID="MSPhotoEd.3" ShapeID="_x0000_i1025" DrawAspect="Content" ObjectID="_1572087214" r:id="rId12"/>
        </w:object>
      </w:r>
      <w:sdt>
        <w:sdtPr>
          <w:rPr>
            <w:i/>
            <w:iCs/>
            <w:smallCaps/>
            <w:color w:val="575F6D" w:themeColor="text2"/>
            <w:szCs w:val="24"/>
          </w:rPr>
          <w:id w:val="-689369987"/>
          <w:docPartObj>
            <w:docPartGallery w:val="Cover Pages"/>
            <w:docPartUnique/>
          </w:docPartObj>
        </w:sdtPr>
        <w:sdtEndPr/>
        <w:sdtContent>
          <w:r w:rsidR="00D95EB2">
            <w:rPr>
              <w:i/>
              <w:iCs/>
              <w:smallCaps/>
              <w:color w:val="575F6D" w:themeColor="text2"/>
              <w:szCs w:val="24"/>
            </w:rPr>
            <w:br w:type="page"/>
          </w:r>
        </w:sdtContent>
      </w:sdt>
      <w:r w:rsidR="00D95EB2">
        <w:rPr>
          <w:noProof/>
          <w:szCs w:val="52"/>
          <w:lang w:val="en-GB" w:eastAsia="en-GB"/>
        </w:rPr>
        <mc:AlternateContent>
          <mc:Choice Requires="wpg">
            <w:drawing>
              <wp:anchor distT="0" distB="0" distL="114300" distR="114300" simplePos="0" relativeHeight="251646976" behindDoc="0" locked="0" layoutInCell="1" allowOverlap="1" wp14:anchorId="7FFE4FA2" wp14:editId="5A41EDFD">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D08243"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FJ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lwNRSR0EAAAqCwAADgAAAAAAAAAAAAAAAAAuAgAAZHJzL2Uyb0RvYy54bWxQSwECLQAU&#10;AAYACAAAACEAkPxJ0twAAAAJAQAADwAAAAAAAAAAAAAAAAB3BgAAZHJzL2Rvd25yZXYueG1sUEsF&#10;BgAAAAAEAAQA8wAAAIAHAAAAAA==&#10;">
                <v:oval id="Oval 6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48000" behindDoc="0" locked="0" layoutInCell="1" allowOverlap="1" wp14:anchorId="2E53F1BB" wp14:editId="656D5F35">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D69618"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QHQ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Ng/sUB0EAAAqCwAADgAAAAAAAAAAAAAAAAAuAgAAZHJzL2Uyb0RvYy54bWxQSwECLQAU&#10;AAYACAAAACEAkPxJ0twAAAAJAQAADwAAAAAAAAAAAAAAAAB3BgAAZHJzL2Rvd25yZXYueG1sUEsF&#10;BgAAAAAEAAQA8wAAAIAHAAAAAA==&#10;">
                <v:oval id="Oval 6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49024" behindDoc="0" locked="0" layoutInCell="1" allowOverlap="1" wp14:anchorId="2FEA7103" wp14:editId="4FFE4420">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5FFED0"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9I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C7&#10;zI9I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0048" behindDoc="0" locked="0" layoutInCell="1" allowOverlap="1" wp14:anchorId="688856C4" wp14:editId="5175808F">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FEFE5C"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FFg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U&#10;2fyFFgQAACoLAAAOAAAAAAAAAAAAAAAAAC4CAABkcnMvZTJvRG9jLnhtbFBLAQItABQABgAIAAAA&#10;IQCQ/EnS3AAAAAkBAAAPAAAAAAAAAAAAAAAAAHAGAABkcnMvZG93bnJldi54bWxQSwUGAAAAAAQA&#10;BADzAAAAeQcAAAAA&#10;">
                <v:oval id="Oval 5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1072" behindDoc="0" locked="0" layoutInCell="1" allowOverlap="1" wp14:anchorId="23D1C23F" wp14:editId="4115ABA0">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9144A0"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Ld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dAz0B6yJG5FsEcyJnGJgObWzHejx+EjRCGd7z8TcL24uW+njfWGO2nH3gF&#10;/shBcUPOsRa9dgFho6PJweM5B/SoUAmLUZjEIUApYes0NjkqW0ikPuW5cRRgBNteGKdLm8Gy3Z3O&#10;w2l7WA80QpLZaw3UEzQdF9SbfKJUfh2l9y0ZqcmU1HTNlHozpe8fCEOR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fswEZc7+8sdMpTgKscKCDHDjbJ6fxhF17Rwk+2Oga9Al+rO1LFuK4sKcJ+04b8SCX8W&#10;iZ/gbQUSwCiK/H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A/xwt0PBAAA&#10;KgsAAA4AAAAAAAAAAAAAAAAALgIAAGRycy9lMm9Eb2MueG1sUEsBAi0AFAAGAAgAAAAhAJD8SdLc&#10;AAAACQEAAA8AAAAAAAAAAAAAAAAAaQYAAGRycy9kb3ducmV2LnhtbFBLBQYAAAAABAAEAPMAAABy&#10;BwAAAAA=&#10;">
                <v:oval id="Oval 5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2096" behindDoc="0" locked="0" layoutInCell="1" allowOverlap="1" wp14:anchorId="7765F090" wp14:editId="1CCAC38B">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5F2550"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A8At0YBAAAKgsAAA4AAAAAAAAAAAAAAAAALgIAAGRycy9lMm9Eb2MueG1sUEsBAi0AFAAGAAgA&#10;AAAhAJD8SdLcAAAACQEAAA8AAAAAAAAAAAAAAAAAcgYAAGRycy9kb3ducmV2LnhtbFBLBQYAAAAA&#10;BAAEAPMAAAB7BwAAAAA=&#10;">
                <v:oval id="Oval 4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3120" behindDoc="0" locked="0" layoutInCell="1" allowOverlap="1" wp14:anchorId="29BC6F75" wp14:editId="3D0CABAD">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C92247"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G+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S0JBvh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4144" behindDoc="0" locked="0" layoutInCell="1" allowOverlap="1" wp14:anchorId="2A22F353" wp14:editId="19DD8B13">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625B14"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dsGA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Lslh2w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5168" behindDoc="0" locked="0" layoutInCell="1" allowOverlap="1" wp14:anchorId="632D1C29" wp14:editId="549E3CF1">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988039"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KU9BlIeBAAAKgsAAA4AAAAAAAAAAAAAAAAALgIAAGRycy9lMm9Eb2MueG1sUEsBAi0A&#10;FAAGAAgAAAAhAJD8SdLcAAAACQEAAA8AAAAAAAAAAAAAAAAAeAYAAGRycy9kb3ducmV2LnhtbFBL&#10;BQYAAAAABAAEAPMAAACBBwAAAAA=&#10;">
                <v:oval id="Oval 3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6192" behindDoc="0" locked="0" layoutInCell="1" allowOverlap="1" wp14:anchorId="5594C08B" wp14:editId="46AB69EA">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114042"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StGw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Gmh9K0bBAAAKgsAAA4AAAAAAAAAAAAAAAAALgIAAGRycy9lMm9Eb2MueG1sUEsBAi0AFAAG&#10;AAgAAAAhAJD8SdLcAAAACQEAAA8AAAAAAAAAAAAAAAAAdQYAAGRycy9kb3ducmV2LnhtbFBLBQYA&#10;AAAABAAEAPMAAAB+BwAAAAA=&#10;">
                <v:oval id="Oval 3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7216" behindDoc="0" locked="0" layoutInCell="1" allowOverlap="1" wp14:anchorId="390B128C" wp14:editId="78D344D8">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79F632"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6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i/Zuh0EAAAqCwAADgAAAAAAAAAAAAAAAAAuAgAAZHJzL2Uyb0RvYy54bWxQSwECLQAU&#10;AAYACAAAACEAkPxJ0twAAAAJAQAADwAAAAAAAAAAAAAAAAB3BgAAZHJzL2Rvd25yZXYueG1sUEsF&#10;BgAAAAAEAAQA8wAAAIAHAAAAAA==&#10;">
                <v:oval id="Oval 3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8240" behindDoc="0" locked="0" layoutInCell="1" allowOverlap="1" wp14:anchorId="5C051751" wp14:editId="4A5C5A36">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E5491D"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Ao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5wlGPekgR+ZYBDaQMw51CmsexPA0fBA2Qhg+8uIPCdOz63lt13Yx2o4/&#10;8RL8kZ3ihpx9JTrtAsJGe5ODlykHdK9QAS/DII4CyFQBU4exyVHRQCL1Ls+NQh8jmPaCKFnYDBbN&#10;5rAfdtvNeqARktQea6AeoOm4oN7kiVL5dZQ+NWSgJlNS03Wg1Ic4LKXvnwlDYB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VWECgeBAAAKgsAAA4AAAAAAAAAAAAAAAAALgIAAGRycy9lMm9Eb2MueG1sUEsBAi0A&#10;FAAGAAgAAAAhAJD8SdLcAAAACQEAAA8AAAAAAAAAAAAAAAAAeAYAAGRycy9kb3ducmV2LnhtbFBL&#10;BQYAAAAABAAEAPMAAACBBwAAAAA=&#10;">
                <v:oval id="Oval 3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9264" behindDoc="0" locked="0" layoutInCell="1" allowOverlap="1" wp14:anchorId="53FDB703" wp14:editId="4762CF6C">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12A6C9"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jaFQ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JQN&#10;qNoVBAAAKgsAAA4AAAAAAAAAAAAAAAAALgIAAGRycy9lMm9Eb2MueG1sUEsBAi0AFAAGAAgAAAAh&#10;AJD8SdLcAAAACQEAAA8AAAAAAAAAAAAAAAAAbwYAAGRycy9kb3ducmV2LnhtbFBLBQYAAAAABAAE&#10;APMAAAB4BwAAAAA=&#10;">
                <v:oval id="Oval 2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0288" behindDoc="0" locked="0" layoutInCell="1" allowOverlap="1" wp14:anchorId="34BC3A34" wp14:editId="341199CF">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024792"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sXFg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wHGA2khxyZYxHYQM40NhmsuRXj/fhB2AhheMfL3yRML17Oa7uxi9F++oFX&#10;4I8cFDfkHGvRaxcQNjqaHDyec0CPCpXwMgqTOIRMlTB1GpsclS0kUu/y3DgCqDDthXG6tBks291p&#10;P+y2m/VAIySZPdZAPUHTcUG9ySdK5ddRet+SkZpMSU3XTClAsZ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7&#10;GNsXFgQAACoLAAAOAAAAAAAAAAAAAAAAAC4CAABkcnMvZTJvRG9jLnhtbFBLAQItABQABgAIAAAA&#10;IQCQ/EnS3AAAAAkBAAAPAAAAAAAAAAAAAAAAAHAGAABkcnMvZG93bnJldi54bWxQSwUGAAAAAAQA&#10;BADzAAAAeQcAAAAA&#10;">
                <v:oval id="Oval 2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1312" behindDoc="0" locked="0" layoutInCell="1" allowOverlap="1" wp14:anchorId="22466787" wp14:editId="01FE6AE8">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8D5C6E"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VP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tAz0B6yJG5FsEcyJnGJgObWzHejx+EjRCGd7z8TcL24uW+njfWGO2nH3gF&#10;/shBcUPOsRa9dgFho6PJweM5B/SoUAmLUZjEIUApYes0NjkqW0ikPuW5cRRgBNteGKdLm8Gy3Z3O&#10;w2l7WA80QpLZaw3UEzQdF9SbfKJUfh2l9y0ZqcmU1HTNlHozpe8fCEO+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WulEpc7+8sdMpTgKscKCDHDjbJ6fxhF17Rwk+2Oga9Al+rO1LFuK4sKcJ+04b8SCX8W&#10;iZ/gbQUSwCjy/X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CAw5U8PBAAA&#10;KgsAAA4AAAAAAAAAAAAAAAAALgIAAGRycy9lMm9Eb2MueG1sUEsBAi0AFAAGAAgAAAAhAJD8SdLc&#10;AAAACQEAAA8AAAAAAAAAAAAAAAAAaQYAAGRycy9kb3ducmV2LnhtbFBLBQYAAAAABAAEAPMAAABy&#10;BwAAAAA=&#10;">
                <v:oval id="Oval 2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2336" behindDoc="0" locked="0" layoutInCell="1" allowOverlap="1" wp14:anchorId="1857F6FD" wp14:editId="01AAFDF1">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1C7731"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3RCKLhcEAAAqCwAADgAAAAAAAAAAAAAAAAAuAgAAZHJzL2Uyb0RvYy54bWxQSwECLQAUAAYACAAA&#10;ACEAkPxJ0twAAAAJAQAADwAAAAAAAAAAAAAAAABxBgAAZHJzL2Rvd25yZXYueG1sUEsFBgAAAAAE&#10;AAQA8wAAAHoHAAAAAA==&#10;">
                <v:oval id="Oval 1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3360" behindDoc="0" locked="0" layoutInCell="1" allowOverlap="1" wp14:anchorId="17DCA93F" wp14:editId="07558D31">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5E7E62"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N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WbslNHAQAACoLAAAOAAAAAAAAAAAAAAAAAC4CAABkcnMvZTJvRG9jLnhtbFBLAQItABQA&#10;BgAIAAAAIQCQ/EnS3AAAAAkBAAAPAAAAAAAAAAAAAAAAAHYGAABkcnMvZG93bnJldi54bWxQSwUG&#10;AAAAAAQABADzAAAAfwcAAAAA&#10;">
                <v:oval id="Oval 1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4384" behindDoc="0" locked="0" layoutInCell="1" allowOverlap="1" wp14:anchorId="781636DC" wp14:editId="0743A09E">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D70342"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fFw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5gkPn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5408" behindDoc="0" locked="0" layoutInCell="1" allowOverlap="1" wp14:anchorId="48758944" wp14:editId="601FD490">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A13E81"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DPEomVHAQAACULAAAOAAAAAAAAAAAAAAAAAC4CAABkcnMvZTJvRG9jLnhtbFBLAQItABQA&#10;BgAIAAAAIQCQ/EnS3AAAAAkBAAAPAAAAAAAAAAAAAAAAAHYGAABkcnMvZG93bnJldi54bWxQSwUG&#10;AAAAAAQABADzAAAAfwcAAAAA&#10;">
                <v:oval id="Oval 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6432" behindDoc="0" locked="0" layoutInCell="1" allowOverlap="1" wp14:anchorId="402A7081" wp14:editId="372AD6B0">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D3427E"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3OGQQAACQ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OuA3OGQQAACQ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7456" behindDoc="0" locked="0" layoutInCell="1" allowOverlap="1" wp14:anchorId="017ADEE8" wp14:editId="61C609E6">
                <wp:simplePos x="0" y="0"/>
                <mc:AlternateContent>
                  <mc:Choice Requires="wp14">
                    <wp:positionH relativeFrom="margin">
                      <wp14:pctPosHOffset>77000</wp14:pctPosHOffset>
                    </wp:positionH>
                  </mc:Choice>
                  <mc:Fallback>
                    <wp:positionH relativeFrom="page">
                      <wp:posOffset>5490845</wp:posOffset>
                    </wp:positionH>
                  </mc:Fallback>
                </mc:AlternateContent>
                <wp:positionV relativeFrom="bottomMargin">
                  <wp:posOffset>9144000</wp:posOffset>
                </wp:positionV>
                <wp:extent cx="548640" cy="548640"/>
                <wp:effectExtent l="381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56BF99"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S7GQQAACQ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imGS7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margin" anchory="margin"/>
              </v:group>
            </w:pict>
          </mc:Fallback>
        </mc:AlternateContent>
      </w:r>
    </w:p>
    <w:p w:rsidR="000421F9" w:rsidRDefault="000421F9" w:rsidP="00AC043C">
      <w:pPr>
        <w:pStyle w:val="Heading1"/>
        <w:numPr>
          <w:ilvl w:val="0"/>
          <w:numId w:val="3"/>
        </w:numPr>
        <w:spacing w:after="200"/>
      </w:pPr>
      <w:r>
        <w:lastRenderedPageBreak/>
        <w:t>Introduction</w:t>
      </w:r>
    </w:p>
    <w:p w:rsidR="00D15B2D" w:rsidRPr="00D15B2D" w:rsidRDefault="00D15B2D"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sidRPr="00D15B2D">
        <w:rPr>
          <w:rFonts w:ascii="Arial" w:hAnsi="Arial" w:cs="Arial"/>
        </w:rPr>
        <w:t xml:space="preserve">This service specification sets out Wokingham Borough Council’s requirements for </w:t>
      </w:r>
      <w:r w:rsidR="00387A8D">
        <w:rPr>
          <w:rFonts w:ascii="Arial" w:hAnsi="Arial" w:cs="Arial"/>
        </w:rPr>
        <w:t xml:space="preserve">entry to the Council’s </w:t>
      </w:r>
      <w:proofErr w:type="gramStart"/>
      <w:r w:rsidR="00387A8D">
        <w:rPr>
          <w:rFonts w:ascii="Arial" w:hAnsi="Arial" w:cs="Arial"/>
        </w:rPr>
        <w:t>Preferred</w:t>
      </w:r>
      <w:proofErr w:type="gramEnd"/>
      <w:r w:rsidR="00387A8D">
        <w:rPr>
          <w:rFonts w:ascii="Arial" w:hAnsi="Arial" w:cs="Arial"/>
        </w:rPr>
        <w:t xml:space="preserve"> providers List for </w:t>
      </w:r>
      <w:r w:rsidRPr="00D15B2D">
        <w:rPr>
          <w:rFonts w:ascii="Arial" w:hAnsi="Arial" w:cs="Arial"/>
        </w:rPr>
        <w:t>the deliv</w:t>
      </w:r>
      <w:r w:rsidR="00447C49">
        <w:rPr>
          <w:rFonts w:ascii="Arial" w:hAnsi="Arial" w:cs="Arial"/>
        </w:rPr>
        <w:t>ery of short breaks for</w:t>
      </w:r>
      <w:r w:rsidRPr="00D15B2D">
        <w:rPr>
          <w:rFonts w:ascii="Arial" w:hAnsi="Arial" w:cs="Arial"/>
        </w:rPr>
        <w:t xml:space="preserve"> children</w:t>
      </w:r>
      <w:r w:rsidR="00447C49">
        <w:rPr>
          <w:rFonts w:ascii="Arial" w:hAnsi="Arial" w:cs="Arial"/>
        </w:rPr>
        <w:t xml:space="preserve"> with disabilities</w:t>
      </w:r>
      <w:r w:rsidR="00387A8D">
        <w:rPr>
          <w:rFonts w:ascii="Arial" w:hAnsi="Arial" w:cs="Arial"/>
        </w:rPr>
        <w:t xml:space="preserve"> and their families</w:t>
      </w:r>
      <w:r w:rsidRPr="00D15B2D">
        <w:rPr>
          <w:rFonts w:ascii="Arial" w:hAnsi="Arial" w:cs="Arial"/>
        </w:rPr>
        <w:t>.</w:t>
      </w:r>
    </w:p>
    <w:p w:rsidR="00D15B2D" w:rsidRPr="00D15B2D" w:rsidRDefault="00D15B2D"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sidRPr="00D15B2D">
        <w:rPr>
          <w:rFonts w:ascii="Arial" w:hAnsi="Arial" w:cs="Arial"/>
        </w:rPr>
        <w:t>This document provides information to providers that wish to join the Coun</w:t>
      </w:r>
      <w:r w:rsidR="00447C49">
        <w:rPr>
          <w:rFonts w:ascii="Arial" w:hAnsi="Arial" w:cs="Arial"/>
        </w:rPr>
        <w:t>cil’s Preferred Provider List, (PPL)</w:t>
      </w:r>
      <w:r w:rsidRPr="00D15B2D">
        <w:rPr>
          <w:rFonts w:ascii="Arial" w:hAnsi="Arial" w:cs="Arial"/>
        </w:rPr>
        <w:t xml:space="preserve"> of suppliers of short breaks. The preferred provider list will reflect the range of good quality short breaks </w:t>
      </w:r>
      <w:r w:rsidR="00794011">
        <w:rPr>
          <w:rFonts w:ascii="Arial" w:hAnsi="Arial" w:cs="Arial"/>
        </w:rPr>
        <w:t>providers available to local children and young people with disabilities and their families</w:t>
      </w:r>
      <w:r w:rsidRPr="00D15B2D">
        <w:rPr>
          <w:rFonts w:ascii="Arial" w:hAnsi="Arial" w:cs="Arial"/>
        </w:rPr>
        <w:t>.</w:t>
      </w:r>
    </w:p>
    <w:p w:rsidR="007470F9" w:rsidRDefault="00B1674A" w:rsidP="007470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ind w:left="360"/>
        <w:rPr>
          <w:rFonts w:ascii="Arial" w:hAnsi="Arial" w:cs="Arial"/>
        </w:rPr>
      </w:pPr>
      <w:r>
        <w:rPr>
          <w:rFonts w:ascii="Arial" w:hAnsi="Arial" w:cs="Arial"/>
        </w:rPr>
        <w:t>T</w:t>
      </w:r>
      <w:r w:rsidR="00447C49">
        <w:rPr>
          <w:rFonts w:ascii="Arial" w:hAnsi="Arial" w:cs="Arial"/>
        </w:rPr>
        <w:t>he council will move to</w:t>
      </w:r>
      <w:r w:rsidR="00D15B2D" w:rsidRPr="00D15B2D">
        <w:rPr>
          <w:rFonts w:ascii="Arial" w:hAnsi="Arial" w:cs="Arial"/>
        </w:rPr>
        <w:t xml:space="preserve"> a system of direct payments of short break resources to families via pre-paid cards</w:t>
      </w:r>
      <w:r w:rsidR="00447C49">
        <w:rPr>
          <w:rFonts w:ascii="Arial" w:hAnsi="Arial" w:cs="Arial"/>
        </w:rPr>
        <w:t xml:space="preserve"> from April 2018</w:t>
      </w:r>
      <w:r w:rsidR="00D15B2D" w:rsidRPr="00D15B2D">
        <w:rPr>
          <w:rFonts w:ascii="Arial" w:hAnsi="Arial" w:cs="Arial"/>
        </w:rPr>
        <w:t>. This will enable families to have greater choice over the short breaks that they access. Customer choice is not limited to</w:t>
      </w:r>
      <w:r w:rsidR="00447C49">
        <w:rPr>
          <w:rFonts w:ascii="Arial" w:hAnsi="Arial" w:cs="Arial"/>
        </w:rPr>
        <w:t xml:space="preserve"> providers on the PPL list, but through the PPL the Council </w:t>
      </w:r>
      <w:r w:rsidR="00D15B2D" w:rsidRPr="00D15B2D">
        <w:rPr>
          <w:rFonts w:ascii="Arial" w:hAnsi="Arial" w:cs="Arial"/>
        </w:rPr>
        <w:t>will provide a</w:t>
      </w:r>
      <w:r w:rsidR="00447C49">
        <w:rPr>
          <w:rFonts w:ascii="Arial" w:hAnsi="Arial" w:cs="Arial"/>
        </w:rPr>
        <w:t xml:space="preserve"> vetted and</w:t>
      </w:r>
      <w:r w:rsidR="00D15B2D" w:rsidRPr="00D15B2D">
        <w:rPr>
          <w:rFonts w:ascii="Arial" w:hAnsi="Arial" w:cs="Arial"/>
        </w:rPr>
        <w:t xml:space="preserve"> quality assured</w:t>
      </w:r>
      <w:r w:rsidR="00122BB9">
        <w:rPr>
          <w:rFonts w:ascii="Arial" w:hAnsi="Arial" w:cs="Arial"/>
        </w:rPr>
        <w:t xml:space="preserve"> set of services to support local children, young people and their families</w:t>
      </w:r>
      <w:r w:rsidR="00D15B2D" w:rsidRPr="00D15B2D">
        <w:rPr>
          <w:rFonts w:ascii="Arial" w:hAnsi="Arial" w:cs="Arial"/>
        </w:rPr>
        <w:t>.</w:t>
      </w:r>
      <w:r w:rsidR="00161C08">
        <w:rPr>
          <w:rFonts w:ascii="Arial" w:hAnsi="Arial" w:cs="Arial"/>
        </w:rPr>
        <w:t xml:space="preserve"> The PPL will also be used by the Council’s children’s social care service for the </w:t>
      </w:r>
      <w:r w:rsidR="00387A8D">
        <w:rPr>
          <w:rFonts w:ascii="Arial" w:hAnsi="Arial" w:cs="Arial"/>
        </w:rPr>
        <w:t xml:space="preserve">spot purchase </w:t>
      </w:r>
      <w:r w:rsidR="00161C08">
        <w:rPr>
          <w:rFonts w:ascii="Arial" w:hAnsi="Arial" w:cs="Arial"/>
        </w:rPr>
        <w:t>of some services as part of child and family interventio</w:t>
      </w:r>
      <w:r w:rsidR="007470F9">
        <w:rPr>
          <w:rFonts w:ascii="Arial" w:hAnsi="Arial" w:cs="Arial"/>
        </w:rPr>
        <w:t>ns.</w:t>
      </w:r>
    </w:p>
    <w:p w:rsidR="007470F9" w:rsidRPr="00D15B2D" w:rsidRDefault="007470F9" w:rsidP="007470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ind w:left="360"/>
        <w:rPr>
          <w:rFonts w:ascii="Arial" w:hAnsi="Arial" w:cs="Arial"/>
        </w:rPr>
      </w:pPr>
      <w:r w:rsidRPr="007470F9">
        <w:rPr>
          <w:rFonts w:ascii="Arial" w:hAnsi="Arial" w:cs="Arial"/>
        </w:rPr>
        <w:t xml:space="preserve">Through these arrangements there will be no contractual relationship between WBC and the Provider. WBC undertakes to publish on the Preferred Providers List those providers who have the necessary credentials to undertake short breaks services to families supported by WBC.  The Council is not recommending providers to Service users. WBC will not accept any liability for any action arising from any contract entered into by a Service User.  </w:t>
      </w:r>
    </w:p>
    <w:p w:rsidR="001A7AB1" w:rsidRDefault="000421F9" w:rsidP="00AC043C">
      <w:pPr>
        <w:pStyle w:val="Heading1"/>
        <w:numPr>
          <w:ilvl w:val="0"/>
          <w:numId w:val="3"/>
        </w:numPr>
        <w:spacing w:after="200"/>
      </w:pPr>
      <w:r>
        <w:t>W</w:t>
      </w:r>
      <w:r w:rsidR="003A26CD">
        <w:t>hat is a Short B</w:t>
      </w:r>
      <w:r w:rsidR="009808BE">
        <w:t>reak?</w:t>
      </w:r>
    </w:p>
    <w:p w:rsidR="00D15B2D" w:rsidRDefault="00D15B2D"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Section 25 of the Children and Young Persons Act requires local authorities to provide short br</w:t>
      </w:r>
      <w:r w:rsidR="00447C49">
        <w:rPr>
          <w:rFonts w:ascii="Arial" w:hAnsi="Arial" w:cs="Arial"/>
        </w:rPr>
        <w:t xml:space="preserve">eaks for families with </w:t>
      </w:r>
      <w:r>
        <w:rPr>
          <w:rFonts w:ascii="Arial" w:hAnsi="Arial" w:cs="Arial"/>
        </w:rPr>
        <w:t>children</w:t>
      </w:r>
      <w:r w:rsidR="00447C49">
        <w:rPr>
          <w:rFonts w:ascii="Arial" w:hAnsi="Arial" w:cs="Arial"/>
        </w:rPr>
        <w:t xml:space="preserve"> who have a disability. This duty</w:t>
      </w:r>
      <w:r>
        <w:rPr>
          <w:rFonts w:ascii="Arial" w:hAnsi="Arial" w:cs="Arial"/>
        </w:rPr>
        <w:t>, requires each local authority to produce a Short Breaks Statement so that families know what services are available, the eligibility criteria for these services, and how the range of short breaks is designed to meet the local needs of families with children</w:t>
      </w:r>
      <w:r w:rsidR="002F46BB">
        <w:rPr>
          <w:rFonts w:ascii="Arial" w:hAnsi="Arial" w:cs="Arial"/>
        </w:rPr>
        <w:t xml:space="preserve"> with a disability</w:t>
      </w:r>
      <w:r>
        <w:rPr>
          <w:rFonts w:ascii="Arial" w:hAnsi="Arial" w:cs="Arial"/>
        </w:rPr>
        <w:t>.</w:t>
      </w:r>
    </w:p>
    <w:p w:rsidR="00D15B2D" w:rsidRDefault="00D15B2D"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Short breaks are intended to have posi</w:t>
      </w:r>
      <w:r w:rsidR="00447C49">
        <w:rPr>
          <w:rFonts w:ascii="Arial" w:hAnsi="Arial" w:cs="Arial"/>
        </w:rPr>
        <w:t xml:space="preserve">tive benefits for both </w:t>
      </w:r>
      <w:r>
        <w:rPr>
          <w:rFonts w:ascii="Arial" w:hAnsi="Arial" w:cs="Arial"/>
        </w:rPr>
        <w:t>children</w:t>
      </w:r>
      <w:r w:rsidR="00447C49">
        <w:rPr>
          <w:rFonts w:ascii="Arial" w:hAnsi="Arial" w:cs="Arial"/>
        </w:rPr>
        <w:t xml:space="preserve"> and young people</w:t>
      </w:r>
      <w:r>
        <w:rPr>
          <w:rFonts w:ascii="Arial" w:hAnsi="Arial" w:cs="Arial"/>
        </w:rPr>
        <w:t xml:space="preserve"> </w:t>
      </w:r>
      <w:r w:rsidR="00447C49">
        <w:rPr>
          <w:rFonts w:ascii="Arial" w:hAnsi="Arial" w:cs="Arial"/>
        </w:rPr>
        <w:t xml:space="preserve">with disabilities </w:t>
      </w:r>
      <w:r>
        <w:rPr>
          <w:rFonts w:ascii="Arial" w:hAnsi="Arial" w:cs="Arial"/>
        </w:rPr>
        <w:t xml:space="preserve">and their parents and </w:t>
      </w:r>
      <w:proofErr w:type="spellStart"/>
      <w:r>
        <w:rPr>
          <w:rFonts w:ascii="Arial" w:hAnsi="Arial" w:cs="Arial"/>
        </w:rPr>
        <w:t>carers</w:t>
      </w:r>
      <w:proofErr w:type="spellEnd"/>
      <w:r>
        <w:rPr>
          <w:rFonts w:ascii="Arial" w:hAnsi="Arial" w:cs="Arial"/>
        </w:rPr>
        <w:t>. Short breaks have a dual purpose:</w:t>
      </w:r>
    </w:p>
    <w:p w:rsidR="00D15B2D" w:rsidRDefault="00447C49"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 xml:space="preserve">1. To provide </w:t>
      </w:r>
      <w:r w:rsidR="00D15B2D">
        <w:rPr>
          <w:rFonts w:ascii="Arial" w:hAnsi="Arial" w:cs="Arial"/>
        </w:rPr>
        <w:t xml:space="preserve">children and young people </w:t>
      </w:r>
      <w:r>
        <w:rPr>
          <w:rFonts w:ascii="Arial" w:hAnsi="Arial" w:cs="Arial"/>
        </w:rPr>
        <w:t xml:space="preserve">with disabilities </w:t>
      </w:r>
      <w:r w:rsidR="00D15B2D">
        <w:rPr>
          <w:rFonts w:ascii="Arial" w:hAnsi="Arial" w:cs="Arial"/>
        </w:rPr>
        <w:t xml:space="preserve">the opportunity to: </w:t>
      </w:r>
    </w:p>
    <w:p w:rsidR="00D15B2D" w:rsidRPr="00D15B2D" w:rsidRDefault="00D15B2D" w:rsidP="004E1B5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lastRenderedPageBreak/>
        <w:t>S</w:t>
      </w:r>
      <w:r w:rsidRPr="00D15B2D">
        <w:rPr>
          <w:rFonts w:ascii="Arial" w:hAnsi="Arial" w:cs="Arial"/>
        </w:rPr>
        <w:t>pend time awa</w:t>
      </w:r>
      <w:r>
        <w:rPr>
          <w:rFonts w:ascii="Arial" w:hAnsi="Arial" w:cs="Arial"/>
        </w:rPr>
        <w:t xml:space="preserve">y from their parents and </w:t>
      </w:r>
      <w:proofErr w:type="spellStart"/>
      <w:r>
        <w:rPr>
          <w:rFonts w:ascii="Arial" w:hAnsi="Arial" w:cs="Arial"/>
        </w:rPr>
        <w:t>carers</w:t>
      </w:r>
      <w:proofErr w:type="spellEnd"/>
      <w:r>
        <w:rPr>
          <w:rFonts w:ascii="Arial" w:hAnsi="Arial" w:cs="Arial"/>
        </w:rPr>
        <w:t>.</w:t>
      </w:r>
    </w:p>
    <w:p w:rsidR="00D15B2D" w:rsidRPr="00D15B2D" w:rsidRDefault="00B1674A" w:rsidP="004E1B5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R</w:t>
      </w:r>
      <w:r w:rsidR="00D15B2D" w:rsidRPr="00D15B2D">
        <w:rPr>
          <w:rFonts w:ascii="Arial" w:hAnsi="Arial" w:cs="Arial"/>
        </w:rPr>
        <w:t xml:space="preserve">elax </w:t>
      </w:r>
      <w:r w:rsidR="00D15B2D">
        <w:rPr>
          <w:rFonts w:ascii="Arial" w:hAnsi="Arial" w:cs="Arial"/>
        </w:rPr>
        <w:t>and have fun with their friends.</w:t>
      </w:r>
    </w:p>
    <w:p w:rsidR="00D15B2D" w:rsidRPr="00D15B2D" w:rsidRDefault="00B1674A" w:rsidP="004E1B5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D</w:t>
      </w:r>
      <w:r w:rsidR="00D15B2D" w:rsidRPr="00D15B2D">
        <w:rPr>
          <w:rFonts w:ascii="Arial" w:hAnsi="Arial" w:cs="Arial"/>
        </w:rPr>
        <w:t xml:space="preserve">evelop their independence. </w:t>
      </w:r>
    </w:p>
    <w:p w:rsidR="00D15B2D" w:rsidRDefault="00447C49"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 xml:space="preserve">2. They also give parents and other </w:t>
      </w:r>
      <w:proofErr w:type="spellStart"/>
      <w:r>
        <w:rPr>
          <w:rFonts w:ascii="Arial" w:hAnsi="Arial" w:cs="Arial"/>
        </w:rPr>
        <w:t>carers</w:t>
      </w:r>
      <w:proofErr w:type="spellEnd"/>
      <w:r w:rsidR="00D15B2D">
        <w:rPr>
          <w:rFonts w:ascii="Arial" w:hAnsi="Arial" w:cs="Arial"/>
        </w:rPr>
        <w:t xml:space="preserve"> an opportunity to: </w:t>
      </w:r>
    </w:p>
    <w:p w:rsidR="00D15B2D" w:rsidRPr="00D15B2D" w:rsidRDefault="00D15B2D" w:rsidP="004E1B52">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H</w:t>
      </w:r>
      <w:r w:rsidRPr="00D15B2D">
        <w:rPr>
          <w:rFonts w:ascii="Arial" w:hAnsi="Arial" w:cs="Arial"/>
        </w:rPr>
        <w:t>ave a break fro</w:t>
      </w:r>
      <w:r>
        <w:rPr>
          <w:rFonts w:ascii="Arial" w:hAnsi="Arial" w:cs="Arial"/>
        </w:rPr>
        <w:t>m their caring responsibilities.</w:t>
      </w:r>
    </w:p>
    <w:p w:rsidR="00D15B2D" w:rsidRPr="00D15B2D" w:rsidRDefault="00D15B2D" w:rsidP="004E1B52">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Rest and unwind.</w:t>
      </w:r>
    </w:p>
    <w:p w:rsidR="00D15B2D" w:rsidRPr="00675EF9" w:rsidRDefault="00D15B2D" w:rsidP="00675EF9">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S</w:t>
      </w:r>
      <w:r w:rsidRPr="00D15B2D">
        <w:rPr>
          <w:rFonts w:ascii="Arial" w:hAnsi="Arial" w:cs="Arial"/>
        </w:rPr>
        <w:t xml:space="preserve">pend time with other members of their family. </w:t>
      </w:r>
    </w:p>
    <w:p w:rsidR="00794011" w:rsidRDefault="00794011"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Short breaks also play a vital role in the Council’s safeguarding preventative an</w:t>
      </w:r>
      <w:r w:rsidR="00387A8D">
        <w:rPr>
          <w:rFonts w:ascii="Arial" w:hAnsi="Arial" w:cs="Arial"/>
        </w:rPr>
        <w:t>d early help strategies to support</w:t>
      </w:r>
      <w:r>
        <w:rPr>
          <w:rFonts w:ascii="Arial" w:hAnsi="Arial" w:cs="Arial"/>
        </w:rPr>
        <w:t xml:space="preserve"> parent and </w:t>
      </w:r>
      <w:proofErr w:type="spellStart"/>
      <w:r>
        <w:rPr>
          <w:rFonts w:ascii="Arial" w:hAnsi="Arial" w:cs="Arial"/>
        </w:rPr>
        <w:t>carer</w:t>
      </w:r>
      <w:proofErr w:type="spellEnd"/>
      <w:r>
        <w:rPr>
          <w:rFonts w:ascii="Arial" w:hAnsi="Arial" w:cs="Arial"/>
        </w:rPr>
        <w:t xml:space="preserve"> capacity.</w:t>
      </w:r>
    </w:p>
    <w:p w:rsidR="00D15B2D" w:rsidRDefault="00D15B2D"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Short break provision can range from a few hours a week to an allocated number of overnight breaks per year.</w:t>
      </w:r>
    </w:p>
    <w:p w:rsidR="00D15B2D" w:rsidRDefault="00D15B2D"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 xml:space="preserve">Short breaks can include day, evening, overnight and weekend activities and may take place in the child’s own home, the home of an approved short break </w:t>
      </w:r>
      <w:proofErr w:type="spellStart"/>
      <w:r>
        <w:rPr>
          <w:rFonts w:ascii="Arial" w:hAnsi="Arial" w:cs="Arial"/>
        </w:rPr>
        <w:t>carer</w:t>
      </w:r>
      <w:proofErr w:type="spellEnd"/>
      <w:r>
        <w:rPr>
          <w:rFonts w:ascii="Arial" w:hAnsi="Arial" w:cs="Arial"/>
        </w:rPr>
        <w:t>, or</w:t>
      </w:r>
      <w:r w:rsidR="00675EF9">
        <w:rPr>
          <w:rFonts w:ascii="Arial" w:hAnsi="Arial" w:cs="Arial"/>
        </w:rPr>
        <w:t xml:space="preserve"> at</w:t>
      </w:r>
      <w:r>
        <w:rPr>
          <w:rFonts w:ascii="Arial" w:hAnsi="Arial" w:cs="Arial"/>
        </w:rPr>
        <w:t xml:space="preserve"> a residential or community setting.</w:t>
      </w:r>
    </w:p>
    <w:p w:rsidR="00586B67" w:rsidRPr="00586B67" w:rsidRDefault="00586B67" w:rsidP="00586B67">
      <w:pPr>
        <w:pStyle w:val="Heading1"/>
        <w:numPr>
          <w:ilvl w:val="0"/>
          <w:numId w:val="3"/>
        </w:numPr>
        <w:spacing w:after="200"/>
      </w:pPr>
      <w:r w:rsidRPr="00586B67">
        <w:t xml:space="preserve">National Context </w:t>
      </w:r>
    </w:p>
    <w:p w:rsidR="00D15B2D" w:rsidRPr="00D15B2D" w:rsidRDefault="00D15B2D" w:rsidP="00D15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sidRPr="00D15B2D">
        <w:rPr>
          <w:rFonts w:ascii="Arial" w:hAnsi="Arial" w:cs="Arial"/>
        </w:rPr>
        <w:t>It will remain the responsibility of the service provider to be aware of current and changing legislation governing and informing the delivery of services, and to ensure compliance with national legislation and publi</w:t>
      </w:r>
      <w:r>
        <w:rPr>
          <w:rFonts w:ascii="Arial" w:hAnsi="Arial" w:cs="Arial"/>
        </w:rPr>
        <w:t>shed guidance on good practice.</w:t>
      </w:r>
    </w:p>
    <w:p w:rsidR="00586B67" w:rsidRPr="00647A60" w:rsidRDefault="00586B67" w:rsidP="00647A60">
      <w:pPr>
        <w:ind w:left="360"/>
        <w:rPr>
          <w:rFonts w:ascii="Arial" w:hAnsi="Arial" w:cs="Arial"/>
          <w:b/>
        </w:rPr>
      </w:pPr>
      <w:r w:rsidRPr="00647A60">
        <w:rPr>
          <w:rFonts w:ascii="Arial" w:hAnsi="Arial" w:cs="Arial"/>
          <w:b/>
        </w:rPr>
        <w:t>The Children &amp; Families Act 2014</w:t>
      </w:r>
    </w:p>
    <w:p w:rsidR="00BE363F" w:rsidRP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sidRPr="00BE363F">
        <w:rPr>
          <w:rFonts w:ascii="Arial" w:hAnsi="Arial" w:cs="Arial"/>
          <w:b/>
        </w:rPr>
        <w:t>Link</w:t>
      </w:r>
      <w:r w:rsidRPr="00BE363F">
        <w:rPr>
          <w:rFonts w:ascii="Arial" w:hAnsi="Arial" w:cs="Arial"/>
        </w:rPr>
        <w:t xml:space="preserve">: </w:t>
      </w:r>
      <w:r>
        <w:rPr>
          <w:rFonts w:ascii="Arial" w:hAnsi="Arial" w:cs="Arial"/>
        </w:rPr>
        <w:t>http://www.legislation.gov.uk/ukpga/2014/6/contents</w:t>
      </w:r>
    </w:p>
    <w:p w:rsid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 xml:space="preserve">Transforms the system for children and young people with special educational needs (SEN) and disabilities so that services consistently support positive outcomes. </w:t>
      </w:r>
    </w:p>
    <w:p w:rsidR="00BE363F" w:rsidRP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 xml:space="preserve">The bill extends the SEN system from birth to 25, through the introduction of Education, Health and Care Plans, giving children, young people and their parents </w:t>
      </w:r>
      <w:r w:rsidR="00794011">
        <w:rPr>
          <w:rFonts w:ascii="Arial" w:hAnsi="Arial" w:cs="Arial"/>
        </w:rPr>
        <w:t xml:space="preserve">and </w:t>
      </w:r>
      <w:proofErr w:type="spellStart"/>
      <w:r w:rsidR="00794011">
        <w:rPr>
          <w:rFonts w:ascii="Arial" w:hAnsi="Arial" w:cs="Arial"/>
        </w:rPr>
        <w:t>carers</w:t>
      </w:r>
      <w:proofErr w:type="spellEnd"/>
      <w:r w:rsidR="00794011">
        <w:rPr>
          <w:rFonts w:ascii="Arial" w:hAnsi="Arial" w:cs="Arial"/>
        </w:rPr>
        <w:t xml:space="preserve"> </w:t>
      </w:r>
      <w:r>
        <w:rPr>
          <w:rFonts w:ascii="Arial" w:hAnsi="Arial" w:cs="Arial"/>
        </w:rPr>
        <w:t>greater ‘choice and control’ in decisions that affect them and by ensuring their needs are properly met.</w:t>
      </w:r>
    </w:p>
    <w:p w:rsidR="00586B67" w:rsidRPr="00647A60" w:rsidRDefault="00586B67" w:rsidP="00647A60">
      <w:pPr>
        <w:ind w:left="360"/>
        <w:rPr>
          <w:rFonts w:ascii="Arial" w:hAnsi="Arial" w:cs="Arial"/>
          <w:b/>
        </w:rPr>
      </w:pPr>
      <w:r w:rsidRPr="00647A60">
        <w:rPr>
          <w:rFonts w:ascii="Arial" w:hAnsi="Arial" w:cs="Arial"/>
          <w:b/>
        </w:rPr>
        <w:t xml:space="preserve">The Breaks for </w:t>
      </w:r>
      <w:proofErr w:type="spellStart"/>
      <w:r w:rsidRPr="00647A60">
        <w:rPr>
          <w:rFonts w:ascii="Arial" w:hAnsi="Arial" w:cs="Arial"/>
          <w:b/>
        </w:rPr>
        <w:t>Carers</w:t>
      </w:r>
      <w:proofErr w:type="spellEnd"/>
      <w:r w:rsidRPr="00647A60">
        <w:rPr>
          <w:rFonts w:ascii="Arial" w:hAnsi="Arial" w:cs="Arial"/>
          <w:b/>
        </w:rPr>
        <w:t xml:space="preserve"> of Disabled Children Regulations 2011</w:t>
      </w:r>
    </w:p>
    <w:p w:rsid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sidRPr="00BE363F">
        <w:rPr>
          <w:rFonts w:ascii="Arial" w:hAnsi="Arial" w:cs="Arial"/>
          <w:b/>
        </w:rPr>
        <w:t>Link</w:t>
      </w:r>
      <w:r w:rsidRPr="00BE363F">
        <w:rPr>
          <w:rFonts w:ascii="Arial" w:hAnsi="Arial" w:cs="Arial"/>
        </w:rPr>
        <w:t>:</w:t>
      </w:r>
      <w:hyperlink r:id="rId13" w:history="1">
        <w:r w:rsidRPr="00655D26">
          <w:rPr>
            <w:rStyle w:val="Hyperlink"/>
            <w:rFonts w:ascii="Arial" w:hAnsi="Arial" w:cs="Arial"/>
          </w:rPr>
          <w:t xml:space="preserve"> http://www.legislation.gov.uk/uksi/2011/707/contents/made</w:t>
        </w:r>
      </w:hyperlink>
    </w:p>
    <w:p w:rsid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Prescribes the manner in which local authorities must make provision for sho</w:t>
      </w:r>
      <w:r w:rsidR="00B534AF">
        <w:rPr>
          <w:rFonts w:ascii="Arial" w:hAnsi="Arial" w:cs="Arial"/>
        </w:rPr>
        <w:t xml:space="preserve">rt </w:t>
      </w:r>
      <w:r w:rsidR="00B534AF">
        <w:rPr>
          <w:rFonts w:ascii="Arial" w:hAnsi="Arial" w:cs="Arial"/>
        </w:rPr>
        <w:lastRenderedPageBreak/>
        <w:t xml:space="preserve">breaks for </w:t>
      </w:r>
      <w:proofErr w:type="spellStart"/>
      <w:r w:rsidR="00B534AF">
        <w:rPr>
          <w:rFonts w:ascii="Arial" w:hAnsi="Arial" w:cs="Arial"/>
        </w:rPr>
        <w:t>carers</w:t>
      </w:r>
      <w:proofErr w:type="spellEnd"/>
      <w:r w:rsidR="00B534AF">
        <w:rPr>
          <w:rFonts w:ascii="Arial" w:hAnsi="Arial" w:cs="Arial"/>
        </w:rPr>
        <w:t xml:space="preserve"> of </w:t>
      </w:r>
      <w:r>
        <w:rPr>
          <w:rFonts w:ascii="Arial" w:hAnsi="Arial" w:cs="Arial"/>
        </w:rPr>
        <w:t xml:space="preserve">children and young people </w:t>
      </w:r>
      <w:r w:rsidR="00B534AF">
        <w:rPr>
          <w:rFonts w:ascii="Arial" w:hAnsi="Arial" w:cs="Arial"/>
        </w:rPr>
        <w:t xml:space="preserve">with disabilities </w:t>
      </w:r>
      <w:r>
        <w:rPr>
          <w:rFonts w:ascii="Arial" w:hAnsi="Arial" w:cs="Arial"/>
        </w:rPr>
        <w:t>in their area.</w:t>
      </w:r>
    </w:p>
    <w:p w:rsidR="00BE363F" w:rsidRP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 xml:space="preserve">The regulations state that local authorities must have regards to the needs of those </w:t>
      </w:r>
      <w:proofErr w:type="spellStart"/>
      <w:r>
        <w:rPr>
          <w:rFonts w:ascii="Arial" w:hAnsi="Arial" w:cs="Arial"/>
        </w:rPr>
        <w:t>carers</w:t>
      </w:r>
      <w:proofErr w:type="spellEnd"/>
      <w:r>
        <w:rPr>
          <w:rFonts w:ascii="Arial" w:hAnsi="Arial" w:cs="Arial"/>
        </w:rPr>
        <w:t xml:space="preserve"> who would be able to provide care more effectively if they had breaks from caring and the needs of those </w:t>
      </w:r>
      <w:proofErr w:type="spellStart"/>
      <w:r>
        <w:rPr>
          <w:rFonts w:ascii="Arial" w:hAnsi="Arial" w:cs="Arial"/>
        </w:rPr>
        <w:t>carers</w:t>
      </w:r>
      <w:proofErr w:type="spellEnd"/>
      <w:r>
        <w:rPr>
          <w:rFonts w:ascii="Arial" w:hAnsi="Arial" w:cs="Arial"/>
        </w:rPr>
        <w:t xml:space="preserve"> who would be unable to continue to provide care unless a break were offered to them. </w:t>
      </w:r>
    </w:p>
    <w:p w:rsid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 xml:space="preserve">In performing their duty, the local authority must provide, as appropriate, a range of: </w:t>
      </w:r>
    </w:p>
    <w:p w:rsidR="00BE363F" w:rsidRPr="00BE363F" w:rsidRDefault="00BE363F" w:rsidP="004E1B5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D</w:t>
      </w:r>
      <w:r w:rsidRPr="00BE363F">
        <w:rPr>
          <w:rFonts w:ascii="Arial" w:hAnsi="Arial" w:cs="Arial"/>
        </w:rPr>
        <w:t>aytime care in the homes of disabled children or elsewhere</w:t>
      </w:r>
      <w:r>
        <w:rPr>
          <w:rFonts w:ascii="Arial" w:hAnsi="Arial" w:cs="Arial"/>
        </w:rPr>
        <w:t>.</w:t>
      </w:r>
    </w:p>
    <w:p w:rsidR="00BE363F" w:rsidRPr="00BE363F" w:rsidRDefault="00BE363F" w:rsidP="004E1B5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O</w:t>
      </w:r>
      <w:r w:rsidRPr="00BE363F">
        <w:rPr>
          <w:rFonts w:ascii="Arial" w:hAnsi="Arial" w:cs="Arial"/>
        </w:rPr>
        <w:t>vernight care in the homes of disabled children or elsewhere</w:t>
      </w:r>
      <w:r>
        <w:rPr>
          <w:rFonts w:ascii="Arial" w:hAnsi="Arial" w:cs="Arial"/>
        </w:rPr>
        <w:t>.</w:t>
      </w:r>
    </w:p>
    <w:p w:rsidR="00BE363F" w:rsidRPr="00BE363F" w:rsidRDefault="00BE363F" w:rsidP="004E1B5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E</w:t>
      </w:r>
      <w:r w:rsidRPr="00BE363F">
        <w:rPr>
          <w:rFonts w:ascii="Arial" w:hAnsi="Arial" w:cs="Arial"/>
        </w:rPr>
        <w:t>ducational or leisure activities for disabled children outside their homes</w:t>
      </w:r>
    </w:p>
    <w:p w:rsidR="00BE363F" w:rsidRPr="00BE363F" w:rsidRDefault="00BE363F" w:rsidP="004E1B5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S</w:t>
      </w:r>
      <w:r w:rsidRPr="00BE363F">
        <w:rPr>
          <w:rFonts w:ascii="Arial" w:hAnsi="Arial" w:cs="Arial"/>
        </w:rPr>
        <w:t xml:space="preserve">ervices available to assist </w:t>
      </w:r>
      <w:proofErr w:type="spellStart"/>
      <w:r w:rsidRPr="00BE363F">
        <w:rPr>
          <w:rFonts w:ascii="Arial" w:hAnsi="Arial" w:cs="Arial"/>
        </w:rPr>
        <w:t>carers</w:t>
      </w:r>
      <w:proofErr w:type="spellEnd"/>
      <w:r w:rsidRPr="00BE363F">
        <w:rPr>
          <w:rFonts w:ascii="Arial" w:hAnsi="Arial" w:cs="Arial"/>
        </w:rPr>
        <w:t xml:space="preserve"> in the evenings, at weekends</w:t>
      </w:r>
      <w:r>
        <w:rPr>
          <w:rFonts w:ascii="Arial" w:hAnsi="Arial" w:cs="Arial"/>
        </w:rPr>
        <w:t>,</w:t>
      </w:r>
      <w:r w:rsidRPr="00BE363F">
        <w:rPr>
          <w:rFonts w:ascii="Arial" w:hAnsi="Arial" w:cs="Arial"/>
        </w:rPr>
        <w:t xml:space="preserve"> and during the school holidays. </w:t>
      </w:r>
    </w:p>
    <w:p w:rsidR="00586B67" w:rsidRPr="00647A60" w:rsidRDefault="00586B67" w:rsidP="00647A60">
      <w:pPr>
        <w:ind w:left="360"/>
        <w:rPr>
          <w:rFonts w:ascii="Arial" w:hAnsi="Arial" w:cs="Arial"/>
          <w:b/>
        </w:rPr>
      </w:pPr>
      <w:r w:rsidRPr="00647A60">
        <w:rPr>
          <w:rFonts w:ascii="Arial" w:hAnsi="Arial" w:cs="Arial"/>
          <w:b/>
        </w:rPr>
        <w:t>The Children and Young Person’s Act 2008</w:t>
      </w:r>
    </w:p>
    <w:p w:rsid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sidRPr="00BE363F">
        <w:rPr>
          <w:rFonts w:ascii="Arial" w:hAnsi="Arial" w:cs="Arial"/>
          <w:b/>
        </w:rPr>
        <w:t>Link</w:t>
      </w:r>
      <w:r w:rsidRPr="00BE363F">
        <w:rPr>
          <w:rFonts w:ascii="Arial" w:hAnsi="Arial" w:cs="Arial"/>
        </w:rPr>
        <w:t xml:space="preserve">: </w:t>
      </w:r>
      <w:hyperlink r:id="rId14" w:history="1">
        <w:r w:rsidRPr="00BE363F">
          <w:rPr>
            <w:rFonts w:ascii="Arial" w:hAnsi="Arial" w:cs="Arial"/>
          </w:rPr>
          <w:t>http://www.legislation.gov.uk/ukpga/2008/23/contents</w:t>
        </w:r>
      </w:hyperlink>
      <w:r>
        <w:rPr>
          <w:rFonts w:ascii="Arial" w:hAnsi="Arial" w:cs="Arial"/>
        </w:rPr>
        <w:t xml:space="preserve"> </w:t>
      </w:r>
    </w:p>
    <w:p w:rsidR="00BE363F" w:rsidRP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Requires local authorities to provide short break services that are designed to assist individual</w:t>
      </w:r>
      <w:r w:rsidR="00B534AF">
        <w:rPr>
          <w:rFonts w:ascii="Arial" w:hAnsi="Arial" w:cs="Arial"/>
        </w:rPr>
        <w:t xml:space="preserve">s who provide care for </w:t>
      </w:r>
      <w:r>
        <w:rPr>
          <w:rFonts w:ascii="Arial" w:hAnsi="Arial" w:cs="Arial"/>
        </w:rPr>
        <w:t>children</w:t>
      </w:r>
      <w:r w:rsidR="00B534AF">
        <w:rPr>
          <w:rFonts w:ascii="Arial" w:hAnsi="Arial" w:cs="Arial"/>
        </w:rPr>
        <w:t xml:space="preserve"> and young people with</w:t>
      </w:r>
      <w:r>
        <w:rPr>
          <w:rFonts w:ascii="Arial" w:hAnsi="Arial" w:cs="Arial"/>
        </w:rPr>
        <w:t xml:space="preserve"> </w:t>
      </w:r>
      <w:r w:rsidR="00B534AF">
        <w:rPr>
          <w:rFonts w:ascii="Arial" w:hAnsi="Arial" w:cs="Arial"/>
        </w:rPr>
        <w:t xml:space="preserve">disabilities </w:t>
      </w:r>
      <w:r>
        <w:rPr>
          <w:rFonts w:ascii="Arial" w:hAnsi="Arial" w:cs="Arial"/>
        </w:rPr>
        <w:t xml:space="preserve">to continue to do so, or to do so more effectively by providing them with breaks from caring. </w:t>
      </w:r>
    </w:p>
    <w:p w:rsidR="00586B67" w:rsidRPr="00647A60" w:rsidRDefault="00586B67" w:rsidP="00B1674A">
      <w:pPr>
        <w:spacing w:after="120"/>
        <w:ind w:left="360"/>
        <w:rPr>
          <w:rFonts w:ascii="Arial" w:hAnsi="Arial" w:cs="Arial"/>
          <w:b/>
        </w:rPr>
      </w:pPr>
      <w:r w:rsidRPr="00647A60">
        <w:rPr>
          <w:rFonts w:ascii="Arial" w:hAnsi="Arial" w:cs="Arial"/>
          <w:b/>
        </w:rPr>
        <w:t>The Disability Discrimination Act 2005</w:t>
      </w:r>
    </w:p>
    <w:p w:rsidR="00586B67" w:rsidRPr="00BE363F" w:rsidRDefault="00586B67" w:rsidP="00B16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Arial" w:hAnsi="Arial" w:cs="Arial"/>
        </w:rPr>
      </w:pPr>
      <w:r w:rsidRPr="00BE363F">
        <w:rPr>
          <w:rFonts w:ascii="Arial" w:hAnsi="Arial" w:cs="Arial"/>
        </w:rPr>
        <w:t>The Disability Discrimination Act 2005 tells us a</w:t>
      </w:r>
      <w:r w:rsidR="00B534AF">
        <w:rPr>
          <w:rFonts w:ascii="Arial" w:hAnsi="Arial" w:cs="Arial"/>
        </w:rPr>
        <w:t xml:space="preserve"> person with a</w:t>
      </w:r>
      <w:r w:rsidRPr="00BE363F">
        <w:rPr>
          <w:rFonts w:ascii="Arial" w:hAnsi="Arial" w:cs="Arial"/>
        </w:rPr>
        <w:t xml:space="preserve"> disability is ‘a person with a ‘physical or mental impairment which has a substantial and long term adverse effect on his ability to carry out normal day to day activities’. </w:t>
      </w:r>
      <w:r w:rsidR="00B534AF">
        <w:rPr>
          <w:rFonts w:ascii="Arial" w:hAnsi="Arial" w:cs="Arial"/>
        </w:rPr>
        <w:t>Local authority funded s</w:t>
      </w:r>
      <w:r w:rsidRPr="00BE363F">
        <w:rPr>
          <w:rFonts w:ascii="Arial" w:hAnsi="Arial" w:cs="Arial"/>
        </w:rPr>
        <w:t>hort breaks are only intended for children and young people who have a disability</w:t>
      </w:r>
      <w:r w:rsidR="00B534AF">
        <w:rPr>
          <w:rFonts w:ascii="Arial" w:hAnsi="Arial" w:cs="Arial"/>
        </w:rPr>
        <w:t xml:space="preserve"> as defined here</w:t>
      </w:r>
      <w:r w:rsidRPr="00BE363F">
        <w:rPr>
          <w:rFonts w:ascii="Arial" w:hAnsi="Arial" w:cs="Arial"/>
        </w:rPr>
        <w:t>.</w:t>
      </w:r>
    </w:p>
    <w:p w:rsidR="001A7AB1" w:rsidRPr="008D22C4" w:rsidRDefault="00586B67" w:rsidP="00586B67">
      <w:pPr>
        <w:pStyle w:val="Heading1"/>
        <w:numPr>
          <w:ilvl w:val="0"/>
          <w:numId w:val="3"/>
        </w:numPr>
        <w:spacing w:after="200"/>
      </w:pPr>
      <w:r>
        <w:t>Local Context</w:t>
      </w:r>
    </w:p>
    <w:p w:rsidR="00BE363F" w:rsidRDefault="00BE363F" w:rsidP="00BE36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Wokingham Borough Council’s vision sets the following priorities for the delivery of support and services including:</w:t>
      </w:r>
    </w:p>
    <w:p w:rsidR="00BE363F" w:rsidRPr="00BE363F" w:rsidRDefault="00B534AF" w:rsidP="004E1B5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Looking after</w:t>
      </w:r>
      <w:r w:rsidR="00BE363F" w:rsidRPr="00BE363F">
        <w:rPr>
          <w:rFonts w:ascii="Arial" w:hAnsi="Arial" w:cs="Arial"/>
        </w:rPr>
        <w:t xml:space="preserve"> children</w:t>
      </w:r>
      <w:r>
        <w:rPr>
          <w:rFonts w:ascii="Arial" w:hAnsi="Arial" w:cs="Arial"/>
        </w:rPr>
        <w:t xml:space="preserve"> and young people with disabilities</w:t>
      </w:r>
      <w:r w:rsidR="00BE363F" w:rsidRPr="00BE363F">
        <w:rPr>
          <w:rFonts w:ascii="Arial" w:hAnsi="Arial" w:cs="Arial"/>
        </w:rPr>
        <w:t>.</w:t>
      </w:r>
    </w:p>
    <w:p w:rsidR="00BE363F" w:rsidRPr="00BE363F" w:rsidRDefault="00BE363F" w:rsidP="00B1674A">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rPr>
      </w:pPr>
      <w:r w:rsidRPr="00BE363F">
        <w:rPr>
          <w:rFonts w:ascii="Arial" w:hAnsi="Arial" w:cs="Arial"/>
        </w:rPr>
        <w:t>Improving health, well-being and quality of life</w:t>
      </w:r>
      <w:r w:rsidR="00B534AF">
        <w:rPr>
          <w:rFonts w:ascii="Arial" w:hAnsi="Arial" w:cs="Arial"/>
        </w:rPr>
        <w:t xml:space="preserve"> of children, young people and their parents and other </w:t>
      </w:r>
      <w:proofErr w:type="spellStart"/>
      <w:r w:rsidR="00B534AF">
        <w:rPr>
          <w:rFonts w:ascii="Arial" w:hAnsi="Arial" w:cs="Arial"/>
        </w:rPr>
        <w:t>carers</w:t>
      </w:r>
      <w:proofErr w:type="spellEnd"/>
      <w:r w:rsidRPr="00BE363F">
        <w:rPr>
          <w:rFonts w:ascii="Arial" w:hAnsi="Arial" w:cs="Arial"/>
        </w:rPr>
        <w:t>.</w:t>
      </w:r>
    </w:p>
    <w:p w:rsidR="00BE363F" w:rsidRPr="00C54BF3" w:rsidRDefault="00BE363F" w:rsidP="00B16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ascii="Arial" w:hAnsi="Arial" w:cs="Arial"/>
          <w:b/>
        </w:rPr>
      </w:pPr>
      <w:r w:rsidRPr="00C54BF3">
        <w:rPr>
          <w:rFonts w:ascii="Arial" w:hAnsi="Arial" w:cs="Arial"/>
          <w:b/>
        </w:rPr>
        <w:t>Wokingham Borough Council Short Breaks Statement</w:t>
      </w:r>
    </w:p>
    <w:p w:rsidR="00BE363F" w:rsidRDefault="00BE363F" w:rsidP="00B16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ascii="Arial" w:hAnsi="Arial" w:cs="Arial"/>
        </w:rPr>
      </w:pPr>
      <w:r>
        <w:rPr>
          <w:rFonts w:ascii="Arial" w:hAnsi="Arial" w:cs="Arial"/>
        </w:rPr>
        <w:lastRenderedPageBreak/>
        <w:t xml:space="preserve">Eligibility for services is based on the following principles: </w:t>
      </w:r>
    </w:p>
    <w:p w:rsidR="00BE363F" w:rsidRPr="00C54BF3" w:rsidRDefault="00BE363F" w:rsidP="004E1B5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C54BF3">
        <w:rPr>
          <w:rFonts w:ascii="Arial" w:hAnsi="Arial" w:cs="Arial"/>
        </w:rPr>
        <w:t>The need for intervention from the specia</w:t>
      </w:r>
      <w:r w:rsidR="00C54BF3">
        <w:rPr>
          <w:rFonts w:ascii="Arial" w:hAnsi="Arial" w:cs="Arial"/>
        </w:rPr>
        <w:t>list children’s disability team.</w:t>
      </w:r>
    </w:p>
    <w:p w:rsidR="00BE363F" w:rsidRPr="00C54BF3" w:rsidRDefault="00BE363F" w:rsidP="004E1B5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C54BF3">
        <w:rPr>
          <w:rFonts w:ascii="Arial" w:hAnsi="Arial" w:cs="Arial"/>
        </w:rPr>
        <w:t>The allocation of resources will be fair, transparent and equitable</w:t>
      </w:r>
      <w:r w:rsidR="00C54BF3">
        <w:rPr>
          <w:rFonts w:ascii="Arial" w:hAnsi="Arial" w:cs="Arial"/>
        </w:rPr>
        <w:t>.</w:t>
      </w:r>
    </w:p>
    <w:p w:rsidR="00BE363F" w:rsidRPr="00C54BF3" w:rsidRDefault="00BE363F" w:rsidP="004E1B5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C54BF3">
        <w:rPr>
          <w:rFonts w:ascii="Arial" w:hAnsi="Arial" w:cs="Arial"/>
        </w:rPr>
        <w:t xml:space="preserve">Promoting the health, </w:t>
      </w:r>
      <w:r w:rsidR="00794011">
        <w:rPr>
          <w:rFonts w:ascii="Arial" w:hAnsi="Arial" w:cs="Arial"/>
        </w:rPr>
        <w:t xml:space="preserve">safety and wellbeing of </w:t>
      </w:r>
      <w:r w:rsidRPr="00C54BF3">
        <w:rPr>
          <w:rFonts w:ascii="Arial" w:hAnsi="Arial" w:cs="Arial"/>
        </w:rPr>
        <w:t>children and young people</w:t>
      </w:r>
      <w:r w:rsidR="00794011">
        <w:rPr>
          <w:rFonts w:ascii="Arial" w:hAnsi="Arial" w:cs="Arial"/>
        </w:rPr>
        <w:t xml:space="preserve"> with disabilities</w:t>
      </w:r>
      <w:r w:rsidRPr="00C54BF3">
        <w:rPr>
          <w:rFonts w:ascii="Arial" w:hAnsi="Arial" w:cs="Arial"/>
        </w:rPr>
        <w:t xml:space="preserve">, ensuring they can fully participate in family and community life, enjoying themselves with friends and making decisions about their lives. </w:t>
      </w:r>
    </w:p>
    <w:p w:rsidR="00BE363F" w:rsidRDefault="00BE363F" w:rsidP="004E1B5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C54BF3">
        <w:rPr>
          <w:rFonts w:ascii="Arial" w:hAnsi="Arial" w:cs="Arial"/>
        </w:rPr>
        <w:t>Preventing family crisis through the provision of the right level of support at the right time.</w:t>
      </w:r>
    </w:p>
    <w:p w:rsidR="006A4E9A" w:rsidRDefault="006A4E9A" w:rsidP="006A4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6A4E9A" w:rsidRDefault="006A4E9A" w:rsidP="006A4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Approximately 280</w:t>
      </w:r>
      <w:r w:rsidR="00387A8D">
        <w:rPr>
          <w:rFonts w:ascii="Arial" w:hAnsi="Arial" w:cs="Arial"/>
        </w:rPr>
        <w:t xml:space="preserve"> children and young people are</w:t>
      </w:r>
      <w:r>
        <w:rPr>
          <w:rFonts w:ascii="Arial" w:hAnsi="Arial" w:cs="Arial"/>
        </w:rPr>
        <w:t xml:space="preserve"> eligible for </w:t>
      </w:r>
      <w:r w:rsidR="00C45EE3">
        <w:rPr>
          <w:rFonts w:ascii="Arial" w:hAnsi="Arial" w:cs="Arial"/>
        </w:rPr>
        <w:t xml:space="preserve">and </w:t>
      </w:r>
      <w:r>
        <w:rPr>
          <w:rFonts w:ascii="Arial" w:hAnsi="Arial" w:cs="Arial"/>
        </w:rPr>
        <w:t>accessing short breaks in 2017/2018.</w:t>
      </w:r>
    </w:p>
    <w:p w:rsidR="00C45EE3" w:rsidRDefault="00C45EE3" w:rsidP="006A4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The Wokingham Children with Additional Needs </w:t>
      </w:r>
      <w:r w:rsidR="00387A8D">
        <w:rPr>
          <w:rFonts w:ascii="Arial" w:hAnsi="Arial" w:cs="Arial"/>
        </w:rPr>
        <w:t>(CAN) Network</w:t>
      </w:r>
      <w:r>
        <w:rPr>
          <w:rFonts w:ascii="Arial" w:hAnsi="Arial" w:cs="Arial"/>
        </w:rPr>
        <w:t xml:space="preserve"> holds a database on the profile of children and young people with disabilities living in the borough. Their table below gives some data on age and gender at October 2017.</w:t>
      </w:r>
    </w:p>
    <w:p w:rsidR="00C45EE3" w:rsidRDefault="00C45EE3" w:rsidP="00C45EE3">
      <w:pPr>
        <w:rPr>
          <w:rFonts w:cs="Calibri"/>
          <w:color w:val="1F497D"/>
          <w:sz w:val="22"/>
          <w:lang w:eastAsia="en-US"/>
        </w:rPr>
      </w:pPr>
    </w:p>
    <w:tbl>
      <w:tblPr>
        <w:tblW w:w="0" w:type="auto"/>
        <w:tblCellMar>
          <w:left w:w="0" w:type="dxa"/>
          <w:right w:w="0" w:type="dxa"/>
        </w:tblCellMar>
        <w:tblLook w:val="04A0" w:firstRow="1" w:lastRow="0" w:firstColumn="1" w:lastColumn="0" w:noHBand="0" w:noVBand="1"/>
      </w:tblPr>
      <w:tblGrid>
        <w:gridCol w:w="2333"/>
        <w:gridCol w:w="2341"/>
        <w:gridCol w:w="2329"/>
        <w:gridCol w:w="2337"/>
      </w:tblGrid>
      <w:tr w:rsidR="00C45EE3" w:rsidTr="00C45EE3">
        <w:tc>
          <w:tcPr>
            <w:tcW w:w="2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Age Group</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Number</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 xml:space="preserve">Male </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Female</w:t>
            </w:r>
          </w:p>
        </w:tc>
      </w:tr>
      <w:tr w:rsidR="00C45EE3" w:rsidTr="00C45EE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0-2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0</w:t>
            </w:r>
          </w:p>
        </w:tc>
      </w:tr>
      <w:tr w:rsidR="00C45EE3" w:rsidTr="00C45EE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3-4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25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6</w:t>
            </w:r>
          </w:p>
        </w:tc>
      </w:tr>
      <w:tr w:rsidR="00C45EE3" w:rsidTr="00C45EE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5-7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99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77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22</w:t>
            </w:r>
          </w:p>
        </w:tc>
      </w:tr>
      <w:tr w:rsidR="00C45EE3" w:rsidTr="00C45EE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8-10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195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135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60</w:t>
            </w:r>
          </w:p>
        </w:tc>
      </w:tr>
      <w:tr w:rsidR="00C45EE3" w:rsidTr="00C45EE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11-12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136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107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29</w:t>
            </w:r>
          </w:p>
        </w:tc>
      </w:tr>
      <w:tr w:rsidR="00C45EE3" w:rsidTr="00C45EE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13-15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201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148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53</w:t>
            </w:r>
          </w:p>
        </w:tc>
      </w:tr>
      <w:tr w:rsidR="00C45EE3" w:rsidTr="00C45EE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16-18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191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135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56</w:t>
            </w:r>
          </w:p>
        </w:tc>
      </w:tr>
      <w:tr w:rsidR="00C45EE3" w:rsidTr="00C45EE3">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19-25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176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125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C45EE3" w:rsidRPr="00C45EE3" w:rsidRDefault="00C45EE3">
            <w:r w:rsidRPr="00C45EE3">
              <w:t>51</w:t>
            </w:r>
          </w:p>
        </w:tc>
      </w:tr>
    </w:tbl>
    <w:p w:rsidR="00C45EE3" w:rsidRDefault="00C45EE3" w:rsidP="006A4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C45EE3" w:rsidRDefault="00C45EE3" w:rsidP="006A4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The CAN Network</w:t>
      </w:r>
      <w:r w:rsidR="00387A8D">
        <w:rPr>
          <w:rFonts w:ascii="Arial" w:hAnsi="Arial" w:cs="Arial"/>
        </w:rPr>
        <w:t>’</w:t>
      </w:r>
      <w:r>
        <w:rPr>
          <w:rFonts w:ascii="Arial" w:hAnsi="Arial" w:cs="Arial"/>
        </w:rPr>
        <w:t>s data on conditions may be seen at Appendix 1.</w:t>
      </w:r>
    </w:p>
    <w:p w:rsidR="00FC69B7" w:rsidRPr="00C54BF3" w:rsidRDefault="00C54BF3" w:rsidP="00C54BF3">
      <w:pPr>
        <w:pStyle w:val="Heading1"/>
        <w:numPr>
          <w:ilvl w:val="0"/>
          <w:numId w:val="3"/>
        </w:numPr>
        <w:spacing w:after="200"/>
      </w:pPr>
      <w:r>
        <w:lastRenderedPageBreak/>
        <w:t xml:space="preserve">Local Drivers: </w:t>
      </w:r>
      <w:r w:rsidR="00FC69B7" w:rsidRPr="00FC69B7">
        <w:t>Key Documents</w:t>
      </w:r>
    </w:p>
    <w:p w:rsidR="00AA1F0B" w:rsidRPr="00C54BF3" w:rsidRDefault="00FC69B7" w:rsidP="005545B3">
      <w:pPr>
        <w:rPr>
          <w:rFonts w:cs="Arial"/>
          <w:b/>
          <w:szCs w:val="24"/>
        </w:rPr>
      </w:pPr>
      <w:r>
        <w:rPr>
          <w:rFonts w:cs="Arial"/>
          <w:b/>
          <w:szCs w:val="24"/>
        </w:rPr>
        <w:t>Wokingham Borough Council Short Breaks Statement</w:t>
      </w:r>
    </w:p>
    <w:p w:rsidR="00BA7882" w:rsidRPr="00C54BF3" w:rsidRDefault="00AC33B6" w:rsidP="00CC50FD">
      <w:pPr>
        <w:rPr>
          <w:rFonts w:cs="Arial"/>
          <w:b/>
          <w:szCs w:val="24"/>
        </w:rPr>
      </w:pPr>
      <w:r w:rsidRPr="00C54BF3">
        <w:rPr>
          <w:rFonts w:cs="Arial"/>
          <w:b/>
          <w:szCs w:val="24"/>
        </w:rPr>
        <w:t>Children with Disability Strategy 2015-</w:t>
      </w:r>
      <w:r w:rsidR="00CC50FD" w:rsidRPr="00C54BF3">
        <w:rPr>
          <w:rFonts w:cs="Arial"/>
          <w:b/>
          <w:szCs w:val="24"/>
        </w:rPr>
        <w:t>2018</w:t>
      </w:r>
    </w:p>
    <w:p w:rsidR="00C54BF3" w:rsidRPr="00C54BF3" w:rsidRDefault="00BA7882" w:rsidP="00C54BF3">
      <w:pPr>
        <w:rPr>
          <w:rFonts w:cs="Arial"/>
          <w:b/>
          <w:szCs w:val="24"/>
        </w:rPr>
      </w:pPr>
      <w:r w:rsidRPr="00C54BF3">
        <w:rPr>
          <w:rFonts w:cs="Arial"/>
          <w:b/>
          <w:szCs w:val="24"/>
        </w:rPr>
        <w:t>Wokingham’s Health &amp; We</w:t>
      </w:r>
      <w:r w:rsidR="00161C08">
        <w:rPr>
          <w:rFonts w:cs="Arial"/>
          <w:b/>
          <w:szCs w:val="24"/>
        </w:rPr>
        <w:t>llbeing Board Strategy 2017/2020</w:t>
      </w:r>
    </w:p>
    <w:p w:rsidR="009E76DD" w:rsidRDefault="00C650A4" w:rsidP="0058546B">
      <w:pPr>
        <w:rPr>
          <w:rFonts w:cs="Arial"/>
          <w:b/>
          <w:szCs w:val="24"/>
        </w:rPr>
      </w:pPr>
      <w:r w:rsidRPr="00C54BF3">
        <w:rPr>
          <w:rFonts w:cs="Arial"/>
          <w:b/>
          <w:szCs w:val="24"/>
        </w:rPr>
        <w:t>Wokingham Borou</w:t>
      </w:r>
      <w:r w:rsidR="00CC50FD" w:rsidRPr="00C54BF3">
        <w:rPr>
          <w:rFonts w:cs="Arial"/>
          <w:b/>
          <w:szCs w:val="24"/>
        </w:rPr>
        <w:t xml:space="preserve">gh Council </w:t>
      </w:r>
      <w:r w:rsidR="00FC69B7" w:rsidRPr="00C54BF3">
        <w:rPr>
          <w:rFonts w:cs="Arial"/>
          <w:b/>
          <w:szCs w:val="24"/>
        </w:rPr>
        <w:t xml:space="preserve">Short Breaks Review </w:t>
      </w:r>
      <w:r w:rsidR="00CC50FD" w:rsidRPr="00C54BF3">
        <w:rPr>
          <w:rFonts w:cs="Arial"/>
          <w:b/>
          <w:szCs w:val="24"/>
        </w:rPr>
        <w:t>Consultation Documents</w:t>
      </w:r>
    </w:p>
    <w:p w:rsidR="00794011" w:rsidRPr="0058546B" w:rsidRDefault="00794011" w:rsidP="0058546B">
      <w:pPr>
        <w:rPr>
          <w:rFonts w:cs="Arial"/>
          <w:b/>
          <w:szCs w:val="24"/>
        </w:rPr>
      </w:pPr>
      <w:r>
        <w:rPr>
          <w:rFonts w:cs="Arial"/>
          <w:b/>
          <w:szCs w:val="24"/>
        </w:rPr>
        <w:t>Wokingham Children and Young People’s Plan</w:t>
      </w:r>
    </w:p>
    <w:p w:rsidR="00C54BF3" w:rsidRPr="00C54BF3" w:rsidRDefault="00C54BF3" w:rsidP="00C54B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C54BF3">
        <w:rPr>
          <w:rFonts w:ascii="Arial" w:hAnsi="Arial" w:cs="Arial"/>
        </w:rPr>
        <w:t>During 2016</w:t>
      </w:r>
      <w:r w:rsidR="0058546B">
        <w:rPr>
          <w:rFonts w:ascii="Arial" w:hAnsi="Arial" w:cs="Arial"/>
        </w:rPr>
        <w:t>,</w:t>
      </w:r>
      <w:r w:rsidRPr="00C54BF3">
        <w:rPr>
          <w:rFonts w:ascii="Arial" w:hAnsi="Arial" w:cs="Arial"/>
        </w:rPr>
        <w:t xml:space="preserve"> a thorough commissioning review of short breaks was undertaken. This included;</w:t>
      </w:r>
    </w:p>
    <w:p w:rsidR="00C54BF3" w:rsidRDefault="00C54BF3" w:rsidP="004E1B52">
      <w:pPr>
        <w:widowControl w:val="0"/>
        <w:numPr>
          <w:ilvl w:val="0"/>
          <w:numId w:val="1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rPr>
      </w:pPr>
      <w:r>
        <w:rPr>
          <w:rFonts w:ascii="Arial" w:hAnsi="Arial" w:cs="Arial"/>
        </w:rPr>
        <w:t>An on-line public consultation.</w:t>
      </w:r>
    </w:p>
    <w:p w:rsidR="00C54BF3" w:rsidRDefault="00C54BF3" w:rsidP="004E1B52">
      <w:pPr>
        <w:widowControl w:val="0"/>
        <w:numPr>
          <w:ilvl w:val="0"/>
          <w:numId w:val="1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rPr>
      </w:pPr>
      <w:r>
        <w:rPr>
          <w:rFonts w:ascii="Arial" w:hAnsi="Arial" w:cs="Arial"/>
        </w:rPr>
        <w:t>Wokingham Borough Co</w:t>
      </w:r>
      <w:r w:rsidR="005316DB">
        <w:rPr>
          <w:rFonts w:ascii="Arial" w:hAnsi="Arial" w:cs="Arial"/>
        </w:rPr>
        <w:t>uncil parent group consultation.</w:t>
      </w:r>
    </w:p>
    <w:p w:rsidR="00C54BF3" w:rsidRDefault="00C54BF3" w:rsidP="004E1B52">
      <w:pPr>
        <w:widowControl w:val="0"/>
        <w:numPr>
          <w:ilvl w:val="0"/>
          <w:numId w:val="1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Wokingham Borough Council provider consultation.</w:t>
      </w:r>
    </w:p>
    <w:p w:rsidR="0058546B" w:rsidRDefault="0058546B" w:rsidP="0058546B">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The service gaps identified at these eve</w:t>
      </w:r>
      <w:r w:rsidR="00240DBD">
        <w:rPr>
          <w:rFonts w:ascii="Arial" w:hAnsi="Arial" w:cs="Arial"/>
        </w:rPr>
        <w:t>nts are summarized in Appendix 2</w:t>
      </w:r>
      <w:r>
        <w:rPr>
          <w:rFonts w:ascii="Arial" w:hAnsi="Arial" w:cs="Arial"/>
        </w:rPr>
        <w:t xml:space="preserve">. These are areas of service that service users and </w:t>
      </w:r>
      <w:r w:rsidR="00240DBD">
        <w:rPr>
          <w:rFonts w:ascii="Arial" w:hAnsi="Arial" w:cs="Arial"/>
        </w:rPr>
        <w:t xml:space="preserve">current </w:t>
      </w:r>
      <w:r>
        <w:rPr>
          <w:rFonts w:ascii="Arial" w:hAnsi="Arial" w:cs="Arial"/>
        </w:rPr>
        <w:t>providers feel would enhance the offer and are l</w:t>
      </w:r>
      <w:r w:rsidR="00240DBD">
        <w:rPr>
          <w:rFonts w:ascii="Arial" w:hAnsi="Arial" w:cs="Arial"/>
        </w:rPr>
        <w:t>ikely to attract direct interest</w:t>
      </w:r>
      <w:r>
        <w:rPr>
          <w:rFonts w:ascii="Arial" w:hAnsi="Arial" w:cs="Arial"/>
        </w:rPr>
        <w:t xml:space="preserve"> in future.</w:t>
      </w:r>
    </w:p>
    <w:p w:rsidR="00282EE1" w:rsidRDefault="003A26CD" w:rsidP="00161C08">
      <w:pPr>
        <w:pStyle w:val="Heading1"/>
        <w:numPr>
          <w:ilvl w:val="0"/>
          <w:numId w:val="3"/>
        </w:numPr>
        <w:spacing w:after="200"/>
      </w:pPr>
      <w:r>
        <w:t>Service O</w:t>
      </w:r>
      <w:r w:rsidR="0044278A">
        <w:t>verview</w:t>
      </w:r>
    </w:p>
    <w:p w:rsidR="00C54BF3" w:rsidRDefault="00C54BF3" w:rsidP="00C54B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color w:val="DD4507"/>
          <w:sz w:val="28"/>
          <w:szCs w:val="28"/>
        </w:rPr>
        <w:t>Description of the service</w:t>
      </w:r>
      <w:r w:rsidR="00161C08">
        <w:rPr>
          <w:rFonts w:ascii="Arial" w:hAnsi="Arial" w:cs="Arial"/>
          <w:b/>
          <w:bCs/>
          <w:color w:val="DD4507"/>
          <w:sz w:val="28"/>
          <w:szCs w:val="28"/>
        </w:rPr>
        <w:t>s</w:t>
      </w:r>
    </w:p>
    <w:p w:rsidR="00C54BF3" w:rsidRPr="00C54BF3" w:rsidRDefault="00C54BF3" w:rsidP="00C54B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C54BF3">
        <w:rPr>
          <w:rFonts w:ascii="Arial" w:hAnsi="Arial" w:cs="Arial"/>
        </w:rPr>
        <w:t>The se</w:t>
      </w:r>
      <w:r w:rsidR="00B534AF">
        <w:rPr>
          <w:rFonts w:ascii="Arial" w:hAnsi="Arial" w:cs="Arial"/>
        </w:rPr>
        <w:t>rvice</w:t>
      </w:r>
      <w:r w:rsidR="00161C08">
        <w:rPr>
          <w:rFonts w:ascii="Arial" w:hAnsi="Arial" w:cs="Arial"/>
        </w:rPr>
        <w:t>s</w:t>
      </w:r>
      <w:r w:rsidR="00B534AF">
        <w:rPr>
          <w:rFonts w:ascii="Arial" w:hAnsi="Arial" w:cs="Arial"/>
        </w:rPr>
        <w:t xml:space="preserve"> will ensure that </w:t>
      </w:r>
      <w:r w:rsidRPr="00C54BF3">
        <w:rPr>
          <w:rFonts w:ascii="Arial" w:hAnsi="Arial" w:cs="Arial"/>
        </w:rPr>
        <w:t>children</w:t>
      </w:r>
      <w:r w:rsidR="00B534AF">
        <w:rPr>
          <w:rFonts w:ascii="Arial" w:hAnsi="Arial" w:cs="Arial"/>
        </w:rPr>
        <w:t xml:space="preserve"> and young people with disabilities</w:t>
      </w:r>
      <w:r w:rsidRPr="00C54BF3">
        <w:rPr>
          <w:rFonts w:ascii="Arial" w:hAnsi="Arial" w:cs="Arial"/>
        </w:rPr>
        <w:t xml:space="preserve"> and their families </w:t>
      </w:r>
      <w:r w:rsidR="00B534AF">
        <w:rPr>
          <w:rFonts w:ascii="Arial" w:hAnsi="Arial" w:cs="Arial"/>
        </w:rPr>
        <w:t xml:space="preserve">residing </w:t>
      </w:r>
      <w:r w:rsidRPr="00C54BF3">
        <w:rPr>
          <w:rFonts w:ascii="Arial" w:hAnsi="Arial" w:cs="Arial"/>
        </w:rPr>
        <w:t>in Wokingham Borough are supported to be resilient and to live as independently as possible. As far as possible, services should be accessible and local to their community. Services will focus on early help and regular breaks to meet the needs of children and young people</w:t>
      </w:r>
      <w:r w:rsidR="002F46BB">
        <w:rPr>
          <w:rFonts w:ascii="Arial" w:hAnsi="Arial" w:cs="Arial"/>
        </w:rPr>
        <w:t xml:space="preserve"> with disabilities</w:t>
      </w:r>
      <w:r w:rsidRPr="00C54BF3">
        <w:rPr>
          <w:rFonts w:ascii="Arial" w:hAnsi="Arial" w:cs="Arial"/>
        </w:rPr>
        <w:t>, enhance well-being of the child and their family, and reduce the need for more significant support in the future.</w:t>
      </w:r>
    </w:p>
    <w:p w:rsidR="00C54BF3" w:rsidRPr="00C54BF3" w:rsidRDefault="00C54BF3" w:rsidP="00C54B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C54BF3">
        <w:rPr>
          <w:rFonts w:ascii="Arial" w:hAnsi="Arial" w:cs="Arial"/>
        </w:rPr>
        <w:t>Wokingham Borough Coun</w:t>
      </w:r>
      <w:r w:rsidR="00BD06CB">
        <w:rPr>
          <w:rFonts w:ascii="Arial" w:hAnsi="Arial" w:cs="Arial"/>
        </w:rPr>
        <w:t>cil (WBC) currently supports c. 280</w:t>
      </w:r>
      <w:r w:rsidR="00B534AF">
        <w:rPr>
          <w:rFonts w:ascii="Arial" w:hAnsi="Arial" w:cs="Arial"/>
        </w:rPr>
        <w:t xml:space="preserve"> </w:t>
      </w:r>
      <w:r w:rsidRPr="00C54BF3">
        <w:rPr>
          <w:rFonts w:ascii="Arial" w:hAnsi="Arial" w:cs="Arial"/>
        </w:rPr>
        <w:t>children</w:t>
      </w:r>
      <w:r w:rsidR="00B534AF">
        <w:rPr>
          <w:rFonts w:ascii="Arial" w:hAnsi="Arial" w:cs="Arial"/>
        </w:rPr>
        <w:t xml:space="preserve"> and young people with disabilities</w:t>
      </w:r>
      <w:r w:rsidRPr="00C54BF3">
        <w:rPr>
          <w:rFonts w:ascii="Arial" w:hAnsi="Arial" w:cs="Arial"/>
        </w:rPr>
        <w:t xml:space="preserve"> to access short breaks. Provision is </w:t>
      </w:r>
      <w:r w:rsidR="000B0C17">
        <w:rPr>
          <w:rFonts w:ascii="Arial" w:hAnsi="Arial" w:cs="Arial"/>
        </w:rPr>
        <w:t xml:space="preserve">presently </w:t>
      </w:r>
      <w:r w:rsidRPr="00C54BF3">
        <w:rPr>
          <w:rFonts w:ascii="Arial" w:hAnsi="Arial" w:cs="Arial"/>
        </w:rPr>
        <w:t>deliver</w:t>
      </w:r>
      <w:r w:rsidR="00AD5298">
        <w:rPr>
          <w:rFonts w:ascii="Arial" w:hAnsi="Arial" w:cs="Arial"/>
        </w:rPr>
        <w:t>e</w:t>
      </w:r>
      <w:r w:rsidRPr="00C54BF3">
        <w:rPr>
          <w:rFonts w:ascii="Arial" w:hAnsi="Arial" w:cs="Arial"/>
        </w:rPr>
        <w:t xml:space="preserve">d by a combination of providers, including external </w:t>
      </w:r>
      <w:proofErr w:type="spellStart"/>
      <w:r w:rsidRPr="00C54BF3">
        <w:rPr>
          <w:rFonts w:ascii="Arial" w:hAnsi="Arial" w:cs="Arial"/>
        </w:rPr>
        <w:t>organisations</w:t>
      </w:r>
      <w:proofErr w:type="spellEnd"/>
      <w:r w:rsidRPr="00C54BF3">
        <w:rPr>
          <w:rFonts w:ascii="Arial" w:hAnsi="Arial" w:cs="Arial"/>
        </w:rPr>
        <w:t>, in-house services, and via direct pa</w:t>
      </w:r>
      <w:r w:rsidR="00AD5298">
        <w:rPr>
          <w:rFonts w:ascii="Arial" w:hAnsi="Arial" w:cs="Arial"/>
        </w:rPr>
        <w:t>y</w:t>
      </w:r>
      <w:r w:rsidRPr="00C54BF3">
        <w:rPr>
          <w:rFonts w:ascii="Arial" w:hAnsi="Arial" w:cs="Arial"/>
        </w:rPr>
        <w:t>ments by service users. The total budget ava</w:t>
      </w:r>
      <w:r w:rsidR="00A93014">
        <w:rPr>
          <w:rFonts w:ascii="Arial" w:hAnsi="Arial" w:cs="Arial"/>
        </w:rPr>
        <w:t>ilable for short breaks in 20</w:t>
      </w:r>
      <w:r w:rsidRPr="00C54BF3">
        <w:rPr>
          <w:rFonts w:ascii="Arial" w:hAnsi="Arial" w:cs="Arial"/>
        </w:rPr>
        <w:t>18</w:t>
      </w:r>
      <w:r w:rsidR="00A93014">
        <w:rPr>
          <w:rFonts w:ascii="Arial" w:hAnsi="Arial" w:cs="Arial"/>
        </w:rPr>
        <w:t>-19</w:t>
      </w:r>
      <w:r w:rsidRPr="00C54BF3">
        <w:rPr>
          <w:rFonts w:ascii="Arial" w:hAnsi="Arial" w:cs="Arial"/>
        </w:rPr>
        <w:t xml:space="preserve"> is </w:t>
      </w:r>
      <w:r w:rsidR="00A93014">
        <w:rPr>
          <w:rFonts w:ascii="Arial" w:hAnsi="Arial" w:cs="Arial"/>
        </w:rPr>
        <w:t xml:space="preserve">circa </w:t>
      </w:r>
      <w:bookmarkStart w:id="0" w:name="_GoBack"/>
      <w:bookmarkEnd w:id="0"/>
      <w:r w:rsidRPr="00C54BF3">
        <w:rPr>
          <w:rFonts w:ascii="Arial" w:hAnsi="Arial" w:cs="Arial"/>
        </w:rPr>
        <w:t>£</w:t>
      </w:r>
      <w:r w:rsidR="00A93014">
        <w:rPr>
          <w:rFonts w:ascii="Arial" w:hAnsi="Arial" w:cs="Arial"/>
        </w:rPr>
        <w:t>548,000</w:t>
      </w:r>
    </w:p>
    <w:p w:rsidR="00C54BF3" w:rsidRPr="00C54BF3" w:rsidRDefault="00C54BF3" w:rsidP="00C54B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C54BF3">
        <w:rPr>
          <w:rFonts w:ascii="Arial" w:hAnsi="Arial" w:cs="Arial"/>
        </w:rPr>
        <w:t xml:space="preserve">The short breaks </w:t>
      </w:r>
      <w:proofErr w:type="spellStart"/>
      <w:r w:rsidRPr="00C54BF3">
        <w:rPr>
          <w:rFonts w:ascii="Arial" w:hAnsi="Arial" w:cs="Arial"/>
        </w:rPr>
        <w:t>programme</w:t>
      </w:r>
      <w:proofErr w:type="spellEnd"/>
      <w:r w:rsidRPr="00C54BF3">
        <w:rPr>
          <w:rFonts w:ascii="Arial" w:hAnsi="Arial" w:cs="Arial"/>
        </w:rPr>
        <w:t xml:space="preserve"> is open to all children and young people who:</w:t>
      </w:r>
    </w:p>
    <w:p w:rsidR="001D544D" w:rsidRDefault="001D544D" w:rsidP="004E1B52">
      <w:pPr>
        <w:widowControl w:val="0"/>
        <w:numPr>
          <w:ilvl w:val="0"/>
          <w:numId w:val="2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Pr>
          <w:rFonts w:ascii="Arial" w:hAnsi="Arial" w:cs="Arial"/>
        </w:rPr>
        <w:t>Reside in Wokingham</w:t>
      </w:r>
    </w:p>
    <w:p w:rsidR="00C54BF3" w:rsidRPr="00C54BF3" w:rsidRDefault="00C54BF3" w:rsidP="004E1B52">
      <w:pPr>
        <w:widowControl w:val="0"/>
        <w:numPr>
          <w:ilvl w:val="0"/>
          <w:numId w:val="2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Pr>
          <w:rFonts w:ascii="Arial" w:hAnsi="Arial" w:cs="Arial"/>
        </w:rPr>
        <w:lastRenderedPageBreak/>
        <w:t>Have a disability and additional needs and may require support to participate fully in leisure or recreation activities.</w:t>
      </w:r>
    </w:p>
    <w:p w:rsidR="00C54BF3" w:rsidRPr="00C54BF3" w:rsidRDefault="00C54BF3" w:rsidP="004E1B52">
      <w:pPr>
        <w:widowControl w:val="0"/>
        <w:numPr>
          <w:ilvl w:val="0"/>
          <w:numId w:val="2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Pr>
          <w:rFonts w:ascii="Arial" w:hAnsi="Arial" w:cs="Arial"/>
        </w:rPr>
        <w:t xml:space="preserve">Are </w:t>
      </w:r>
      <w:r w:rsidR="00794011">
        <w:rPr>
          <w:rFonts w:ascii="Arial" w:hAnsi="Arial" w:cs="Arial"/>
        </w:rPr>
        <w:t xml:space="preserve">aged </w:t>
      </w:r>
      <w:r>
        <w:rPr>
          <w:rFonts w:ascii="Arial" w:hAnsi="Arial" w:cs="Arial"/>
        </w:rPr>
        <w:t>between birth and nineteenth birthday.</w:t>
      </w:r>
    </w:p>
    <w:p w:rsidR="00B534AF" w:rsidRDefault="00B534AF" w:rsidP="00B534AF">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p>
    <w:p w:rsidR="00B534AF" w:rsidRDefault="00B534AF" w:rsidP="00B534AF">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Pr>
          <w:rFonts w:ascii="Arial" w:hAnsi="Arial" w:cs="Arial"/>
        </w:rPr>
        <w:t>Eligibility is determined through an assessment of child, young person and family needs conducted</w:t>
      </w:r>
      <w:r w:rsidR="00387A8D">
        <w:rPr>
          <w:rFonts w:ascii="Arial" w:hAnsi="Arial" w:cs="Arial"/>
        </w:rPr>
        <w:t xml:space="preserve"> by </w:t>
      </w:r>
      <w:r w:rsidR="00122BB9">
        <w:rPr>
          <w:rFonts w:ascii="Arial" w:hAnsi="Arial" w:cs="Arial"/>
        </w:rPr>
        <w:t>Wokingham Borough Council’s Disabled Children’s Team.</w:t>
      </w:r>
    </w:p>
    <w:p w:rsidR="00675EF9" w:rsidRDefault="00675EF9" w:rsidP="00675EF9">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both"/>
        <w:rPr>
          <w:rFonts w:ascii="Arial" w:hAnsi="Arial" w:cs="Arial"/>
        </w:rPr>
      </w:pPr>
    </w:p>
    <w:p w:rsidR="00387A8D" w:rsidRPr="00675EF9" w:rsidRDefault="00387A8D" w:rsidP="00675EF9">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both"/>
        <w:rPr>
          <w:rFonts w:ascii="Arial" w:hAnsi="Arial" w:cs="Arial"/>
        </w:rPr>
      </w:pPr>
    </w:p>
    <w:p w:rsidR="00C54BF3" w:rsidRDefault="00C54BF3" w:rsidP="00C54B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6"/>
          <w:szCs w:val="16"/>
        </w:rPr>
      </w:pPr>
      <w:r>
        <w:rPr>
          <w:rFonts w:ascii="Arial" w:hAnsi="Arial" w:cs="Arial"/>
          <w:b/>
          <w:bCs/>
          <w:color w:val="CE3B05"/>
          <w:sz w:val="28"/>
          <w:szCs w:val="28"/>
        </w:rPr>
        <w:t>Categories of Short Break</w:t>
      </w:r>
    </w:p>
    <w:p w:rsidR="00EB13C4" w:rsidRPr="00B1674A" w:rsidRDefault="00EB13C4" w:rsidP="00EB1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B1674A">
        <w:rPr>
          <w:rFonts w:ascii="Arial" w:hAnsi="Arial" w:cs="Arial"/>
        </w:rPr>
        <w:t xml:space="preserve">Wokingham is keen to make a distinction between a ‘short break’ and care / support interventions. Whilst children and families should have access to a range of short breaks these will differ from services provided as an intervention for care and support which would meet a statutory need following an assessment. </w:t>
      </w:r>
    </w:p>
    <w:p w:rsidR="00EB13C4" w:rsidRPr="00B1674A" w:rsidRDefault="00EB13C4" w:rsidP="00EB1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B1674A">
        <w:rPr>
          <w:rFonts w:ascii="Arial" w:hAnsi="Arial" w:cs="Arial"/>
        </w:rPr>
        <w:t>•</w:t>
      </w:r>
      <w:r w:rsidRPr="00B1674A">
        <w:rPr>
          <w:rFonts w:ascii="Arial" w:hAnsi="Arial" w:cs="Arial"/>
        </w:rPr>
        <w:tab/>
        <w:t xml:space="preserve">A short break is to enable a break from caring and / or a social opportunity for the child, young </w:t>
      </w:r>
      <w:r w:rsidR="00435EE6" w:rsidRPr="00B1674A">
        <w:rPr>
          <w:rFonts w:ascii="Arial" w:hAnsi="Arial" w:cs="Arial"/>
        </w:rPr>
        <w:t>person with a disability.  It is the pare</w:t>
      </w:r>
      <w:r w:rsidR="00B1674A" w:rsidRPr="00B1674A">
        <w:rPr>
          <w:rFonts w:ascii="Arial" w:hAnsi="Arial" w:cs="Arial"/>
        </w:rPr>
        <w:t>nt/</w:t>
      </w:r>
      <w:proofErr w:type="spellStart"/>
      <w:r w:rsidR="00B1674A" w:rsidRPr="00B1674A">
        <w:rPr>
          <w:rFonts w:ascii="Arial" w:hAnsi="Arial" w:cs="Arial"/>
        </w:rPr>
        <w:t>car</w:t>
      </w:r>
      <w:r w:rsidR="00435EE6" w:rsidRPr="00B1674A">
        <w:rPr>
          <w:rFonts w:ascii="Arial" w:hAnsi="Arial" w:cs="Arial"/>
        </w:rPr>
        <w:t>er</w:t>
      </w:r>
      <w:r w:rsidR="00B1674A">
        <w:rPr>
          <w:rFonts w:ascii="Arial" w:hAnsi="Arial" w:cs="Arial"/>
        </w:rPr>
        <w:t>’</w:t>
      </w:r>
      <w:r w:rsidR="00B1674A" w:rsidRPr="00B1674A">
        <w:rPr>
          <w:rFonts w:ascii="Arial" w:hAnsi="Arial" w:cs="Arial"/>
        </w:rPr>
        <w:t>s</w:t>
      </w:r>
      <w:proofErr w:type="spellEnd"/>
      <w:r w:rsidR="00435EE6" w:rsidRPr="00B1674A">
        <w:rPr>
          <w:rFonts w:ascii="Arial" w:hAnsi="Arial" w:cs="Arial"/>
        </w:rPr>
        <w:t xml:space="preserve"> choice</w:t>
      </w:r>
      <w:r w:rsidRPr="00B1674A">
        <w:rPr>
          <w:rFonts w:ascii="Arial" w:hAnsi="Arial" w:cs="Arial"/>
        </w:rPr>
        <w:t xml:space="preserve"> to access short breaks.</w:t>
      </w:r>
    </w:p>
    <w:p w:rsidR="00EB13C4" w:rsidRDefault="00EB13C4" w:rsidP="00EB1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B1674A">
        <w:rPr>
          <w:rFonts w:ascii="Arial" w:hAnsi="Arial" w:cs="Arial"/>
        </w:rPr>
        <w:t>•</w:t>
      </w:r>
      <w:r w:rsidRPr="00B1674A">
        <w:rPr>
          <w:rFonts w:ascii="Arial" w:hAnsi="Arial" w:cs="Arial"/>
        </w:rPr>
        <w:tab/>
        <w:t xml:space="preserve">An intervention is ongoing work and/or service provided as a result of an assessment which </w:t>
      </w:r>
      <w:r w:rsidR="00B1674A" w:rsidRPr="00B1674A">
        <w:rPr>
          <w:rFonts w:ascii="Arial" w:hAnsi="Arial" w:cs="Arial"/>
        </w:rPr>
        <w:t xml:space="preserve">is </w:t>
      </w:r>
      <w:r w:rsidRPr="00B1674A">
        <w:rPr>
          <w:rFonts w:ascii="Arial" w:hAnsi="Arial" w:cs="Arial"/>
        </w:rPr>
        <w:t>need</w:t>
      </w:r>
      <w:r w:rsidR="00B1674A" w:rsidRPr="00B1674A">
        <w:rPr>
          <w:rFonts w:ascii="Arial" w:hAnsi="Arial" w:cs="Arial"/>
        </w:rPr>
        <w:t>ed</w:t>
      </w:r>
      <w:r w:rsidRPr="00B1674A">
        <w:rPr>
          <w:rFonts w:ascii="Arial" w:hAnsi="Arial" w:cs="Arial"/>
        </w:rPr>
        <w:t xml:space="preserve"> to enable </w:t>
      </w:r>
      <w:r w:rsidR="00B1674A" w:rsidRPr="00B1674A">
        <w:rPr>
          <w:rFonts w:ascii="Arial" w:hAnsi="Arial" w:cs="Arial"/>
        </w:rPr>
        <w:t xml:space="preserve">a </w:t>
      </w:r>
      <w:r w:rsidRPr="00B1674A">
        <w:rPr>
          <w:rFonts w:ascii="Arial" w:hAnsi="Arial" w:cs="Arial"/>
        </w:rPr>
        <w:t xml:space="preserve">family to function and / or meet the basic needs of </w:t>
      </w:r>
      <w:r w:rsidR="00B1674A" w:rsidRPr="00B1674A">
        <w:rPr>
          <w:rFonts w:ascii="Arial" w:hAnsi="Arial" w:cs="Arial"/>
        </w:rPr>
        <w:t xml:space="preserve">their </w:t>
      </w:r>
      <w:r w:rsidRPr="00B1674A">
        <w:rPr>
          <w:rFonts w:ascii="Arial" w:hAnsi="Arial" w:cs="Arial"/>
        </w:rPr>
        <w:t>child or young person.</w:t>
      </w:r>
      <w:r w:rsidRPr="00EB13C4">
        <w:rPr>
          <w:rFonts w:ascii="Arial" w:hAnsi="Arial" w:cs="Arial"/>
        </w:rPr>
        <w:t xml:space="preserve">      </w:t>
      </w:r>
    </w:p>
    <w:p w:rsid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Short break provision can range from an hour a few times a week with a support worker to help access local community provision, attending inclusive holiday activity schemes, to an assigned number of overnight breaks per year for those children and young people with more complex needs.</w:t>
      </w:r>
    </w:p>
    <w:p w:rsid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Wokingham Borough Council has classed its short break provision into three levels:</w:t>
      </w:r>
    </w:p>
    <w:p w:rsidR="00AD5298" w:rsidRPr="00AD5298" w:rsidRDefault="00AD5298" w:rsidP="004E1B52">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AD5298">
        <w:rPr>
          <w:rFonts w:ascii="Arial" w:hAnsi="Arial" w:cs="Arial"/>
          <w:b/>
        </w:rPr>
        <w:t>Level 1 - Universal</w:t>
      </w:r>
      <w:r w:rsidRPr="00AD5298">
        <w:rPr>
          <w:rFonts w:ascii="Arial" w:hAnsi="Arial" w:cs="Arial"/>
        </w:rPr>
        <w:t xml:space="preserve"> - Services that are provided or routinely available to children, young people and their families. Includes; mainstream activities, play schemes, classes and groups where no, or limited, additional support is required.</w:t>
      </w:r>
    </w:p>
    <w:p w:rsidR="00AD5298" w:rsidRPr="00AD5298" w:rsidRDefault="00AD5298" w:rsidP="004E1B52">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AD5298">
        <w:rPr>
          <w:rFonts w:ascii="Arial" w:hAnsi="Arial" w:cs="Arial"/>
          <w:b/>
        </w:rPr>
        <w:t>Level 2 - Targeted</w:t>
      </w:r>
      <w:r w:rsidRPr="00AD5298">
        <w:rPr>
          <w:rFonts w:ascii="Arial" w:hAnsi="Arial" w:cs="Arial"/>
        </w:rPr>
        <w:t xml:space="preserve"> - Serv</w:t>
      </w:r>
      <w:r w:rsidR="00B534AF">
        <w:rPr>
          <w:rFonts w:ascii="Arial" w:hAnsi="Arial" w:cs="Arial"/>
        </w:rPr>
        <w:t xml:space="preserve">ices that are aimed at </w:t>
      </w:r>
      <w:r w:rsidRPr="00AD5298">
        <w:rPr>
          <w:rFonts w:ascii="Arial" w:hAnsi="Arial" w:cs="Arial"/>
        </w:rPr>
        <w:t>children and young people</w:t>
      </w:r>
      <w:r w:rsidR="00B534AF">
        <w:rPr>
          <w:rFonts w:ascii="Arial" w:hAnsi="Arial" w:cs="Arial"/>
        </w:rPr>
        <w:t xml:space="preserve"> with disabilities</w:t>
      </w:r>
      <w:r w:rsidRPr="00AD5298">
        <w:rPr>
          <w:rFonts w:ascii="Arial" w:hAnsi="Arial" w:cs="Arial"/>
        </w:rPr>
        <w:t xml:space="preserve"> that require additional support, or who may need groups and services that are specifically designed to meet their needs. Includes; play schemes, clubs, groups and activities which are targeted at young people with disabilities.</w:t>
      </w:r>
    </w:p>
    <w:p w:rsidR="00AD5298" w:rsidRPr="00AD5298" w:rsidRDefault="00AD5298" w:rsidP="004E1B52">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AD5298">
        <w:rPr>
          <w:rFonts w:ascii="Arial" w:hAnsi="Arial" w:cs="Arial"/>
          <w:b/>
        </w:rPr>
        <w:t>Level 3 - Specialist</w:t>
      </w:r>
      <w:r w:rsidR="00B534AF">
        <w:rPr>
          <w:rFonts w:ascii="Arial" w:hAnsi="Arial" w:cs="Arial"/>
        </w:rPr>
        <w:t xml:space="preserve"> - Services for </w:t>
      </w:r>
      <w:r w:rsidRPr="00AD5298">
        <w:rPr>
          <w:rFonts w:ascii="Arial" w:hAnsi="Arial" w:cs="Arial"/>
        </w:rPr>
        <w:t xml:space="preserve">children and young people </w:t>
      </w:r>
      <w:r w:rsidR="00B534AF">
        <w:rPr>
          <w:rFonts w:ascii="Arial" w:hAnsi="Arial" w:cs="Arial"/>
        </w:rPr>
        <w:t xml:space="preserve">with disabilities </w:t>
      </w:r>
      <w:r w:rsidRPr="00AD5298">
        <w:rPr>
          <w:rFonts w:ascii="Arial" w:hAnsi="Arial" w:cs="Arial"/>
        </w:rPr>
        <w:t>and their families that are commissioned following a social care assessment and are part of an individual care plan. Includes; specialist play schemes, overnight respite care, and activities</w:t>
      </w:r>
      <w:r w:rsidR="00F351FF">
        <w:rPr>
          <w:rFonts w:ascii="Arial" w:hAnsi="Arial" w:cs="Arial"/>
        </w:rPr>
        <w:t xml:space="preserve"> run specifically for children </w:t>
      </w:r>
      <w:r w:rsidRPr="00675EF9">
        <w:rPr>
          <w:rFonts w:ascii="Arial" w:hAnsi="Arial" w:cs="Arial"/>
        </w:rPr>
        <w:t>and</w:t>
      </w:r>
      <w:r w:rsidR="00F351FF" w:rsidRPr="00675EF9">
        <w:rPr>
          <w:rFonts w:ascii="Arial" w:hAnsi="Arial" w:cs="Arial"/>
        </w:rPr>
        <w:t xml:space="preserve"> </w:t>
      </w:r>
      <w:r w:rsidRPr="00675EF9">
        <w:rPr>
          <w:rFonts w:ascii="Arial" w:hAnsi="Arial" w:cs="Arial"/>
        </w:rPr>
        <w:t>young</w:t>
      </w:r>
      <w:r w:rsidRPr="00AD5298">
        <w:rPr>
          <w:rFonts w:ascii="Arial" w:hAnsi="Arial" w:cs="Arial"/>
        </w:rPr>
        <w:t xml:space="preserve"> people with moderate or complex needs.</w:t>
      </w:r>
    </w:p>
    <w:p w:rsid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lastRenderedPageBreak/>
        <w:t>Families may wish to access a mix of universal, targeted and specialist services according to the needs of the child or young person.</w:t>
      </w:r>
    </w:p>
    <w:p w:rsid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 xml:space="preserve">The majority of children and young people </w:t>
      </w:r>
      <w:r w:rsidR="002F46BB">
        <w:rPr>
          <w:rFonts w:ascii="Arial" w:hAnsi="Arial" w:cs="Arial"/>
        </w:rPr>
        <w:t xml:space="preserve">with disabilities </w:t>
      </w:r>
      <w:r>
        <w:rPr>
          <w:rFonts w:ascii="Arial" w:hAnsi="Arial" w:cs="Arial"/>
        </w:rPr>
        <w:t>will be supported to have their individual needs met by their family and will be able to access short break services directly without the need for a social care referral or assessment. These services are universal and targeted services. Families will be encouraged to use the Preferred Provider List</w:t>
      </w:r>
      <w:r w:rsidR="00B534AF">
        <w:rPr>
          <w:rFonts w:ascii="Arial" w:hAnsi="Arial" w:cs="Arial"/>
        </w:rPr>
        <w:t xml:space="preserve"> (PPL) t</w:t>
      </w:r>
      <w:r w:rsidR="005770F3">
        <w:rPr>
          <w:rFonts w:ascii="Arial" w:hAnsi="Arial" w:cs="Arial"/>
        </w:rPr>
        <w:t>o secure these services</w:t>
      </w:r>
      <w:r w:rsidR="00B534AF">
        <w:rPr>
          <w:rFonts w:ascii="Arial" w:hAnsi="Arial" w:cs="Arial"/>
        </w:rPr>
        <w:t>.</w:t>
      </w:r>
    </w:p>
    <w:p w:rsidR="00AD5298" w:rsidRPr="00675EF9" w:rsidRDefault="00B534AF" w:rsidP="00675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C</w:t>
      </w:r>
      <w:r w:rsidR="00AD5298">
        <w:rPr>
          <w:rFonts w:ascii="Arial" w:hAnsi="Arial" w:cs="Arial"/>
        </w:rPr>
        <w:t xml:space="preserve">hildren and young people </w:t>
      </w:r>
      <w:r>
        <w:rPr>
          <w:rFonts w:ascii="Arial" w:hAnsi="Arial" w:cs="Arial"/>
        </w:rPr>
        <w:t xml:space="preserve">with disabilities </w:t>
      </w:r>
      <w:r w:rsidR="00AD5298">
        <w:rPr>
          <w:rFonts w:ascii="Arial" w:hAnsi="Arial" w:cs="Arial"/>
        </w:rPr>
        <w:t xml:space="preserve">and their parents and </w:t>
      </w:r>
      <w:proofErr w:type="spellStart"/>
      <w:r w:rsidR="00AD5298">
        <w:rPr>
          <w:rFonts w:ascii="Arial" w:hAnsi="Arial" w:cs="Arial"/>
        </w:rPr>
        <w:t>carers</w:t>
      </w:r>
      <w:proofErr w:type="spellEnd"/>
      <w:r w:rsidR="00E94927">
        <w:rPr>
          <w:rFonts w:ascii="Arial" w:hAnsi="Arial" w:cs="Arial"/>
        </w:rPr>
        <w:t>,</w:t>
      </w:r>
      <w:r w:rsidR="00AD5298">
        <w:rPr>
          <w:rFonts w:ascii="Arial" w:hAnsi="Arial" w:cs="Arial"/>
        </w:rPr>
        <w:t xml:space="preserve"> wi</w:t>
      </w:r>
      <w:r w:rsidR="005770F3">
        <w:rPr>
          <w:rFonts w:ascii="Arial" w:hAnsi="Arial" w:cs="Arial"/>
        </w:rPr>
        <w:t>th pre-payment cards may</w:t>
      </w:r>
      <w:r w:rsidR="00E94927">
        <w:rPr>
          <w:rFonts w:ascii="Arial" w:hAnsi="Arial" w:cs="Arial"/>
        </w:rPr>
        <w:t xml:space="preserve"> </w:t>
      </w:r>
      <w:r w:rsidR="00AD5298">
        <w:rPr>
          <w:rFonts w:ascii="Arial" w:hAnsi="Arial" w:cs="Arial"/>
        </w:rPr>
        <w:t>purchase short breaks from any of the above categories in order to meet their assessed needs. Families will be encouraged to access quality assured services from the Preferred Provider List (PPL) esta</w:t>
      </w:r>
      <w:r w:rsidR="005770F3">
        <w:rPr>
          <w:rFonts w:ascii="Arial" w:hAnsi="Arial" w:cs="Arial"/>
        </w:rPr>
        <w:t>blished as part of this process but are free to choose the services they see fit within the definition of a short break.</w:t>
      </w:r>
    </w:p>
    <w:p w:rsidR="00AD5298" w:rsidRPr="00647A60" w:rsidRDefault="00AD5298" w:rsidP="00647A60">
      <w:pPr>
        <w:pStyle w:val="Heading1"/>
        <w:numPr>
          <w:ilvl w:val="0"/>
          <w:numId w:val="3"/>
        </w:numPr>
        <w:spacing w:after="200"/>
      </w:pPr>
      <w:r w:rsidRPr="00647A60">
        <w:t>Referral and Access to Short Breaks</w:t>
      </w:r>
    </w:p>
    <w:p w:rsidR="00804C7D" w:rsidRPr="00804C7D" w:rsidRDefault="00804C7D"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rPr>
      </w:pPr>
      <w:r>
        <w:rPr>
          <w:rFonts w:ascii="Arial" w:hAnsi="Arial" w:cs="Arial"/>
          <w:b/>
        </w:rPr>
        <w:t>Pre-Paid Cards</w:t>
      </w:r>
    </w:p>
    <w:p w:rsidR="00AD5298" w:rsidRDefault="00804C7D"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w:t>
      </w:r>
      <w:r w:rsidR="00161C08">
        <w:rPr>
          <w:rFonts w:ascii="Arial" w:hAnsi="Arial" w:cs="Arial"/>
        </w:rPr>
        <w:t>he council will</w:t>
      </w:r>
      <w:r w:rsidR="00AD5298">
        <w:rPr>
          <w:rFonts w:ascii="Arial" w:hAnsi="Arial" w:cs="Arial"/>
        </w:rPr>
        <w:t xml:space="preserve"> provide families with pre-paid cards to purchase short break</w:t>
      </w:r>
      <w:r w:rsidR="005770F3">
        <w:rPr>
          <w:rFonts w:ascii="Arial" w:hAnsi="Arial" w:cs="Arial"/>
        </w:rPr>
        <w:t xml:space="preserve">s for eligible </w:t>
      </w:r>
      <w:r w:rsidR="00AD5298">
        <w:rPr>
          <w:rFonts w:ascii="Arial" w:hAnsi="Arial" w:cs="Arial"/>
        </w:rPr>
        <w:t>children and young people</w:t>
      </w:r>
      <w:r w:rsidR="005770F3">
        <w:rPr>
          <w:rFonts w:ascii="Arial" w:hAnsi="Arial" w:cs="Arial"/>
        </w:rPr>
        <w:t xml:space="preserve"> with disabilities</w:t>
      </w:r>
      <w:r w:rsidR="00AD5298">
        <w:rPr>
          <w:rFonts w:ascii="Arial" w:hAnsi="Arial" w:cs="Arial"/>
        </w:rPr>
        <w:t xml:space="preserve">. </w:t>
      </w:r>
      <w:r>
        <w:rPr>
          <w:rFonts w:ascii="Arial" w:hAnsi="Arial" w:cs="Arial"/>
        </w:rPr>
        <w:t>This approach will give greater choi</w:t>
      </w:r>
      <w:r w:rsidR="005770F3">
        <w:rPr>
          <w:rFonts w:ascii="Arial" w:hAnsi="Arial" w:cs="Arial"/>
        </w:rPr>
        <w:t xml:space="preserve">ce and flexibility for eligible </w:t>
      </w:r>
      <w:r>
        <w:rPr>
          <w:rFonts w:ascii="Arial" w:hAnsi="Arial" w:cs="Arial"/>
        </w:rPr>
        <w:t xml:space="preserve">children and their families. </w:t>
      </w:r>
      <w:r w:rsidR="005770F3">
        <w:rPr>
          <w:rFonts w:ascii="Arial" w:hAnsi="Arial" w:cs="Arial"/>
        </w:rPr>
        <w:t xml:space="preserve">Families will </w:t>
      </w:r>
      <w:r w:rsidR="00AD5298">
        <w:rPr>
          <w:rFonts w:ascii="Arial" w:hAnsi="Arial" w:cs="Arial"/>
        </w:rPr>
        <w:t>take direct p</w:t>
      </w:r>
      <w:r w:rsidR="00161C08">
        <w:rPr>
          <w:rFonts w:ascii="Arial" w:hAnsi="Arial" w:cs="Arial"/>
        </w:rPr>
        <w:t>ayments via the cards by 1 April</w:t>
      </w:r>
      <w:r w:rsidR="00AD5298">
        <w:rPr>
          <w:rFonts w:ascii="Arial" w:hAnsi="Arial" w:cs="Arial"/>
        </w:rPr>
        <w:t xml:space="preserve"> 2018 and budgets will be transferred accordingly.</w:t>
      </w:r>
    </w:p>
    <w:p w:rsidR="00122BB9" w:rsidRPr="00122BB9" w:rsidRDefault="00AD5298" w:rsidP="004269B9">
      <w:pPr>
        <w:shd w:val="clear" w:color="auto" w:fill="FFFFFF"/>
        <w:rPr>
          <w:rFonts w:ascii="Arial" w:hAnsi="Arial" w:cs="Arial"/>
        </w:rPr>
      </w:pPr>
      <w:r>
        <w:rPr>
          <w:rFonts w:ascii="Arial" w:hAnsi="Arial" w:cs="Arial"/>
        </w:rPr>
        <w:t>In certain circumstances, reflecting the specialist needs of the family and/or the availability of certain services, the coun</w:t>
      </w:r>
      <w:r w:rsidRPr="00675EF9">
        <w:rPr>
          <w:rFonts w:ascii="Arial" w:hAnsi="Arial" w:cs="Arial"/>
        </w:rPr>
        <w:t>cil’</w:t>
      </w:r>
      <w:r w:rsidR="00F351FF" w:rsidRPr="00675EF9">
        <w:rPr>
          <w:rFonts w:ascii="Arial" w:hAnsi="Arial" w:cs="Arial"/>
        </w:rPr>
        <w:t>s</w:t>
      </w:r>
      <w:r>
        <w:rPr>
          <w:rFonts w:ascii="Arial" w:hAnsi="Arial" w:cs="Arial"/>
        </w:rPr>
        <w:t xml:space="preserve"> Children with Disabilities Team will continue to spot purchase services or make referrals on behalf of the famil</w:t>
      </w:r>
      <w:r w:rsidRPr="00E94927">
        <w:rPr>
          <w:rFonts w:ascii="Arial" w:hAnsi="Arial" w:cs="Arial"/>
        </w:rPr>
        <w:t>y</w:t>
      </w:r>
      <w:r w:rsidR="00E94927" w:rsidRPr="00E94927">
        <w:rPr>
          <w:rFonts w:ascii="Arial" w:hAnsi="Arial" w:cs="Arial"/>
        </w:rPr>
        <w:t>.</w:t>
      </w:r>
      <w:r w:rsidR="005770F3">
        <w:rPr>
          <w:rFonts w:ascii="Arial" w:hAnsi="Arial" w:cs="Arial"/>
        </w:rPr>
        <w:t xml:space="preserve"> In some cases families may be given access to an Individual Service Fund where a provider may hold a budget on behalf of a child or young person and use these funds when the child, young person and family access the service.</w:t>
      </w:r>
    </w:p>
    <w:p w:rsidR="00AD5298" w:rsidRP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rPr>
      </w:pPr>
      <w:r>
        <w:rPr>
          <w:rFonts w:ascii="Arial" w:hAnsi="Arial" w:cs="Arial"/>
          <w:b/>
        </w:rPr>
        <w:t>Care Plan</w:t>
      </w:r>
    </w:p>
    <w:p w:rsid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Following an assessment</w:t>
      </w:r>
      <w:r w:rsidR="005770F3">
        <w:rPr>
          <w:rFonts w:ascii="Arial" w:hAnsi="Arial" w:cs="Arial"/>
        </w:rPr>
        <w:t xml:space="preserve"> of a child or young person with a disability</w:t>
      </w:r>
      <w:r>
        <w:rPr>
          <w:rFonts w:ascii="Arial" w:hAnsi="Arial" w:cs="Arial"/>
        </w:rPr>
        <w:t>, a care plan will be drawn up in</w:t>
      </w:r>
      <w:r w:rsidR="005770F3">
        <w:rPr>
          <w:rFonts w:ascii="Arial" w:hAnsi="Arial" w:cs="Arial"/>
        </w:rPr>
        <w:t xml:space="preserve"> consultation with the </w:t>
      </w:r>
      <w:r>
        <w:rPr>
          <w:rFonts w:ascii="Arial" w:hAnsi="Arial" w:cs="Arial"/>
        </w:rPr>
        <w:t>child or young person, their par</w:t>
      </w:r>
      <w:r w:rsidR="005770F3">
        <w:rPr>
          <w:rFonts w:ascii="Arial" w:hAnsi="Arial" w:cs="Arial"/>
        </w:rPr>
        <w:t xml:space="preserve">ent and/or </w:t>
      </w:r>
      <w:proofErr w:type="spellStart"/>
      <w:r w:rsidR="005770F3">
        <w:rPr>
          <w:rFonts w:ascii="Arial" w:hAnsi="Arial" w:cs="Arial"/>
        </w:rPr>
        <w:t>carer</w:t>
      </w:r>
      <w:proofErr w:type="spellEnd"/>
      <w:r w:rsidR="005770F3">
        <w:rPr>
          <w:rFonts w:ascii="Arial" w:hAnsi="Arial" w:cs="Arial"/>
        </w:rPr>
        <w:t xml:space="preserve"> </w:t>
      </w:r>
      <w:r>
        <w:rPr>
          <w:rFonts w:ascii="Arial" w:hAnsi="Arial" w:cs="Arial"/>
        </w:rPr>
        <w:t xml:space="preserve">and others closely involved in the support network. </w:t>
      </w:r>
    </w:p>
    <w:p w:rsidR="00AD5298" w:rsidRDefault="005770F3"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The council will provide relevant information from</w:t>
      </w:r>
      <w:r w:rsidR="00AD5298">
        <w:rPr>
          <w:rFonts w:ascii="Arial" w:hAnsi="Arial" w:cs="Arial"/>
        </w:rPr>
        <w:t xml:space="preserve"> the care plan and assessment to the provider at the point of commissioning, which will detail: </w:t>
      </w:r>
    </w:p>
    <w:p w:rsidR="00AD5298" w:rsidRPr="00AD5298" w:rsidRDefault="00AD5298" w:rsidP="004E1B52">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w:t>
      </w:r>
      <w:r w:rsidRPr="00AD5298">
        <w:rPr>
          <w:rFonts w:ascii="Arial" w:hAnsi="Arial" w:cs="Arial"/>
        </w:rPr>
        <w:t xml:space="preserve">he individual outcomes required (in addition to those outlined in the service </w:t>
      </w:r>
      <w:r w:rsidRPr="00AD5298">
        <w:rPr>
          <w:rFonts w:ascii="Arial" w:hAnsi="Arial" w:cs="Arial"/>
        </w:rPr>
        <w:lastRenderedPageBreak/>
        <w:t>specification).</w:t>
      </w:r>
    </w:p>
    <w:p w:rsidR="00AD5298" w:rsidRPr="00AD5298" w:rsidRDefault="00AD5298" w:rsidP="004E1B52">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w:t>
      </w:r>
      <w:r w:rsidRPr="00AD5298">
        <w:rPr>
          <w:rFonts w:ascii="Arial" w:hAnsi="Arial" w:cs="Arial"/>
        </w:rPr>
        <w:t>he level of provision required from the service in order to meet the individual child’s outcomes.</w:t>
      </w:r>
    </w:p>
    <w:p w:rsid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 xml:space="preserve">The support purchased from the provider will be defined in the care plan and will be in accordance with the standards detailed in the service specification. </w:t>
      </w:r>
    </w:p>
    <w:p w:rsid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The council would expect any difficulties regarding a child’s care plan or placement to be discussed as part of the child or young pe</w:t>
      </w:r>
      <w:r w:rsidR="00804C7D">
        <w:rPr>
          <w:rFonts w:ascii="Arial" w:hAnsi="Arial" w:cs="Arial"/>
        </w:rPr>
        <w:t>rson’s social care plan review.</w:t>
      </w:r>
    </w:p>
    <w:p w:rsidR="00AD5298" w:rsidRDefault="00AD5298"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Any changes</w:t>
      </w:r>
      <w:r w:rsidR="00154D77">
        <w:rPr>
          <w:rFonts w:ascii="Arial" w:hAnsi="Arial" w:cs="Arial"/>
        </w:rPr>
        <w:t xml:space="preserve"> in the care needs of a</w:t>
      </w:r>
      <w:r>
        <w:rPr>
          <w:rFonts w:ascii="Arial" w:hAnsi="Arial" w:cs="Arial"/>
        </w:rPr>
        <w:t xml:space="preserve"> child or young person </w:t>
      </w:r>
      <w:r w:rsidR="00154D77">
        <w:rPr>
          <w:rFonts w:ascii="Arial" w:hAnsi="Arial" w:cs="Arial"/>
        </w:rPr>
        <w:t xml:space="preserve">with a disability </w:t>
      </w:r>
      <w:r>
        <w:rPr>
          <w:rFonts w:ascii="Arial" w:hAnsi="Arial" w:cs="Arial"/>
        </w:rPr>
        <w:t>can only been agreed in writing with the council f</w:t>
      </w:r>
      <w:r w:rsidR="00154D77">
        <w:rPr>
          <w:rFonts w:ascii="Arial" w:hAnsi="Arial" w:cs="Arial"/>
        </w:rPr>
        <w:t>ollowing a review of the</w:t>
      </w:r>
      <w:r>
        <w:rPr>
          <w:rFonts w:ascii="Arial" w:hAnsi="Arial" w:cs="Arial"/>
        </w:rPr>
        <w:t xml:space="preserve"> care plan. </w:t>
      </w:r>
    </w:p>
    <w:p w:rsidR="00122BB9" w:rsidRPr="00122BB9" w:rsidRDefault="00122BB9"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b/>
        </w:rPr>
      </w:pPr>
      <w:r w:rsidRPr="00122BB9">
        <w:rPr>
          <w:rFonts w:ascii="Arial" w:hAnsi="Arial" w:cs="Arial"/>
          <w:b/>
        </w:rPr>
        <w:t>Booking and Paying for Services</w:t>
      </w:r>
    </w:p>
    <w:p w:rsidR="00122BB9" w:rsidRDefault="00122BB9"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 xml:space="preserve">The Council is developing a digital portal whereby eligible families will be able to view the detail of the short breaks services available to them via the PPL. The portal will allow parents and </w:t>
      </w:r>
      <w:proofErr w:type="spellStart"/>
      <w:r>
        <w:rPr>
          <w:rFonts w:ascii="Arial" w:hAnsi="Arial" w:cs="Arial"/>
        </w:rPr>
        <w:t>carers</w:t>
      </w:r>
      <w:proofErr w:type="spellEnd"/>
      <w:r>
        <w:rPr>
          <w:rFonts w:ascii="Arial" w:hAnsi="Arial" w:cs="Arial"/>
        </w:rPr>
        <w:t xml:space="preserve"> to book </w:t>
      </w:r>
      <w:r w:rsidR="001233CB">
        <w:rPr>
          <w:rFonts w:ascii="Arial" w:hAnsi="Arial" w:cs="Arial"/>
        </w:rPr>
        <w:t>onto available short breaks and, to pay for services using a pre-paid card or other credit or debit card. PPL providers will be required to make their services known through this portal and be able to accept payments through this channel.</w:t>
      </w:r>
    </w:p>
    <w:p w:rsidR="001233CB" w:rsidRPr="001233CB" w:rsidRDefault="001233CB"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b/>
        </w:rPr>
      </w:pPr>
      <w:r w:rsidRPr="001233CB">
        <w:rPr>
          <w:rFonts w:ascii="Arial" w:hAnsi="Arial" w:cs="Arial"/>
          <w:b/>
        </w:rPr>
        <w:t>Local Offer</w:t>
      </w:r>
    </w:p>
    <w:p w:rsidR="001233CB" w:rsidRDefault="001233CB" w:rsidP="00AD5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The Council publishes and maintains a Local Offer for Children with Additional Needs in accordance with the Children and Families Act 2014.</w:t>
      </w:r>
      <w:r w:rsidR="003C1925">
        <w:rPr>
          <w:rFonts w:ascii="Arial" w:hAnsi="Arial" w:cs="Arial"/>
        </w:rPr>
        <w:t xml:space="preserve"> The Local Offer details those services available to children and young people with disabilities and their families living in the borough. The Local Offer arrangements also make provision for families to give feedback on these services. PPL Providers will be required to </w:t>
      </w:r>
      <w:proofErr w:type="spellStart"/>
      <w:r w:rsidR="003C1925">
        <w:rPr>
          <w:rFonts w:ascii="Arial" w:hAnsi="Arial" w:cs="Arial"/>
        </w:rPr>
        <w:t>publicise</w:t>
      </w:r>
      <w:proofErr w:type="spellEnd"/>
      <w:r w:rsidR="003C1925">
        <w:rPr>
          <w:rFonts w:ascii="Arial" w:hAnsi="Arial" w:cs="Arial"/>
        </w:rPr>
        <w:t xml:space="preserve"> their services and costs through the Local Offer and ensure that these details </w:t>
      </w:r>
      <w:r w:rsidR="00D76B22">
        <w:rPr>
          <w:rFonts w:ascii="Arial" w:hAnsi="Arial" w:cs="Arial"/>
        </w:rPr>
        <w:t xml:space="preserve">are </w:t>
      </w:r>
      <w:r w:rsidR="003C1925">
        <w:rPr>
          <w:rFonts w:ascii="Arial" w:hAnsi="Arial" w:cs="Arial"/>
        </w:rPr>
        <w:t>kept up to date.</w:t>
      </w:r>
    </w:p>
    <w:p w:rsidR="00F91F8D" w:rsidRPr="00F91F8D" w:rsidRDefault="00F91F8D" w:rsidP="00F91F8D">
      <w:pPr>
        <w:pStyle w:val="Heading1"/>
        <w:numPr>
          <w:ilvl w:val="0"/>
          <w:numId w:val="3"/>
        </w:numPr>
        <w:spacing w:after="200"/>
      </w:pPr>
      <w:r w:rsidRPr="00F91F8D">
        <w:t>Preferred Provider List (PPL)</w:t>
      </w:r>
    </w:p>
    <w:p w:rsidR="00F91F8D" w:rsidRDefault="00F91F8D"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To meet the requirements of the ‘short break duty,’ the council wi</w:t>
      </w:r>
      <w:r w:rsidR="00154D77">
        <w:rPr>
          <w:rFonts w:ascii="Arial" w:hAnsi="Arial" w:cs="Arial"/>
        </w:rPr>
        <w:t xml:space="preserve">ll seek to ensure that </w:t>
      </w:r>
      <w:r>
        <w:rPr>
          <w:rFonts w:ascii="Arial" w:hAnsi="Arial" w:cs="Arial"/>
        </w:rPr>
        <w:t xml:space="preserve">children and young people </w:t>
      </w:r>
      <w:r w:rsidR="00154D77">
        <w:rPr>
          <w:rFonts w:ascii="Arial" w:hAnsi="Arial" w:cs="Arial"/>
        </w:rPr>
        <w:t xml:space="preserve">with disabilities </w:t>
      </w:r>
      <w:r>
        <w:rPr>
          <w:rFonts w:ascii="Arial" w:hAnsi="Arial" w:cs="Arial"/>
        </w:rPr>
        <w:t>and their families have good quality short break services available to them.</w:t>
      </w:r>
    </w:p>
    <w:p w:rsidR="001E394A" w:rsidRDefault="00F91F8D"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lastRenderedPageBreak/>
        <w:t xml:space="preserve">The council plans to establish a Preferred Provider List (PPL) and providers will need to go through a formal process to be quality assured and price checked. </w:t>
      </w:r>
      <w:r w:rsidR="001E394A">
        <w:rPr>
          <w:rFonts w:ascii="Arial" w:hAnsi="Arial" w:cs="Arial"/>
        </w:rPr>
        <w:t>Key characteristics of the PPL include:</w:t>
      </w:r>
    </w:p>
    <w:p w:rsidR="009D1A66" w:rsidRPr="00165532" w:rsidRDefault="009D1A66" w:rsidP="001E394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165532">
        <w:rPr>
          <w:rFonts w:ascii="Arial" w:hAnsi="Arial" w:cs="Arial"/>
        </w:rPr>
        <w:t>Bidders will need to complete a set of qualification questions to demonstrate that they can meet key requirements to be on the list.</w:t>
      </w:r>
    </w:p>
    <w:p w:rsidR="009D1A66" w:rsidRPr="00165532" w:rsidRDefault="009D1A66" w:rsidP="001E394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165532">
        <w:rPr>
          <w:rFonts w:ascii="Arial" w:hAnsi="Arial" w:cs="Arial"/>
        </w:rPr>
        <w:t>Potential providers will complete a pricing schedule to indicate the proposed price for short break services</w:t>
      </w:r>
      <w:r w:rsidR="00154D77">
        <w:rPr>
          <w:rFonts w:ascii="Arial" w:hAnsi="Arial" w:cs="Arial"/>
        </w:rPr>
        <w:t xml:space="preserve"> and</w:t>
      </w:r>
      <w:r w:rsidR="00D76B22">
        <w:rPr>
          <w:rFonts w:ascii="Arial" w:hAnsi="Arial" w:cs="Arial"/>
        </w:rPr>
        <w:t xml:space="preserve"> where the provider joins the PPL</w:t>
      </w:r>
      <w:r w:rsidR="00154D77">
        <w:rPr>
          <w:rFonts w:ascii="Arial" w:hAnsi="Arial" w:cs="Arial"/>
        </w:rPr>
        <w:t xml:space="preserve"> this price list will be published </w:t>
      </w:r>
      <w:r w:rsidR="00161C08">
        <w:rPr>
          <w:rFonts w:ascii="Arial" w:hAnsi="Arial" w:cs="Arial"/>
        </w:rPr>
        <w:t xml:space="preserve">as part of the Council’s Local Offer to children and young people with disabilities and their families </w:t>
      </w:r>
      <w:r w:rsidR="00154D77">
        <w:rPr>
          <w:rFonts w:ascii="Arial" w:hAnsi="Arial" w:cs="Arial"/>
        </w:rPr>
        <w:t>so that eligible families can choose which services they might wish to purchase</w:t>
      </w:r>
      <w:r w:rsidRPr="00165532">
        <w:rPr>
          <w:rFonts w:ascii="Arial" w:hAnsi="Arial" w:cs="Arial"/>
        </w:rPr>
        <w:t>.</w:t>
      </w:r>
      <w:r w:rsidR="001233CB">
        <w:rPr>
          <w:rFonts w:ascii="Arial" w:hAnsi="Arial" w:cs="Arial"/>
        </w:rPr>
        <w:t xml:space="preserve"> PPL providers will be required to keep their published details on the Local Offer up to date.</w:t>
      </w:r>
    </w:p>
    <w:p w:rsidR="009D1A66" w:rsidRPr="00165532" w:rsidRDefault="009D1A66" w:rsidP="001E394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165532">
        <w:rPr>
          <w:rFonts w:ascii="Arial" w:hAnsi="Arial" w:cs="Arial"/>
        </w:rPr>
        <w:t>Bidders are required to respond to a number of evaluation questions to ascertain how they plan to deliver a quality short breaks offer in line with the expectations of service users and the local authority.</w:t>
      </w:r>
    </w:p>
    <w:p w:rsidR="001E394A" w:rsidRDefault="00161C08" w:rsidP="001E394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The PPL</w:t>
      </w:r>
      <w:r w:rsidR="001E394A">
        <w:rPr>
          <w:rFonts w:ascii="Arial" w:hAnsi="Arial" w:cs="Arial"/>
        </w:rPr>
        <w:t xml:space="preserve"> will </w:t>
      </w:r>
      <w:r w:rsidR="00E94927">
        <w:rPr>
          <w:rFonts w:ascii="Arial" w:hAnsi="Arial" w:cs="Arial"/>
        </w:rPr>
        <w:t xml:space="preserve">be available for the </w:t>
      </w:r>
      <w:r w:rsidR="00021EF7">
        <w:rPr>
          <w:rFonts w:ascii="Arial" w:hAnsi="Arial" w:cs="Arial"/>
        </w:rPr>
        <w:t xml:space="preserve">scheme to </w:t>
      </w:r>
      <w:r w:rsidR="001E394A">
        <w:rPr>
          <w:rFonts w:ascii="Arial" w:hAnsi="Arial" w:cs="Arial"/>
        </w:rPr>
        <w:t>commence on 1</w:t>
      </w:r>
      <w:r w:rsidR="00100546">
        <w:rPr>
          <w:rFonts w:ascii="Arial" w:hAnsi="Arial" w:cs="Arial"/>
        </w:rPr>
        <w:t xml:space="preserve"> April</w:t>
      </w:r>
      <w:r w:rsidR="001E394A">
        <w:rPr>
          <w:rFonts w:ascii="Arial" w:hAnsi="Arial" w:cs="Arial"/>
        </w:rPr>
        <w:t xml:space="preserve"> 201</w:t>
      </w:r>
      <w:r w:rsidR="00100546">
        <w:rPr>
          <w:rFonts w:ascii="Arial" w:hAnsi="Arial" w:cs="Arial"/>
        </w:rPr>
        <w:t>8</w:t>
      </w:r>
      <w:r w:rsidR="00780A5D">
        <w:rPr>
          <w:rFonts w:ascii="Arial" w:hAnsi="Arial" w:cs="Arial"/>
        </w:rPr>
        <w:t>, with providers able to accept bookings before this date</w:t>
      </w:r>
      <w:r w:rsidR="00D76B22">
        <w:rPr>
          <w:rFonts w:ascii="Arial" w:hAnsi="Arial" w:cs="Arial"/>
        </w:rPr>
        <w:t xml:space="preserve"> </w:t>
      </w:r>
    </w:p>
    <w:p w:rsidR="005C58B2" w:rsidRDefault="005C58B2" w:rsidP="005C58B2">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The PPL wil</w:t>
      </w:r>
      <w:r w:rsidR="009D1A66">
        <w:rPr>
          <w:rFonts w:ascii="Arial" w:hAnsi="Arial" w:cs="Arial"/>
        </w:rPr>
        <w:t>l be advertised to service users</w:t>
      </w:r>
      <w:r>
        <w:rPr>
          <w:rFonts w:ascii="Arial" w:hAnsi="Arial" w:cs="Arial"/>
        </w:rPr>
        <w:t xml:space="preserve"> and will form the basis for </w:t>
      </w:r>
      <w:r w:rsidR="009D1A66">
        <w:rPr>
          <w:rFonts w:ascii="Arial" w:hAnsi="Arial" w:cs="Arial"/>
        </w:rPr>
        <w:t xml:space="preserve">them to choose </w:t>
      </w:r>
      <w:r w:rsidR="00154D77">
        <w:rPr>
          <w:rFonts w:ascii="Arial" w:hAnsi="Arial" w:cs="Arial"/>
        </w:rPr>
        <w:t xml:space="preserve">a vetted and </w:t>
      </w:r>
      <w:r>
        <w:rPr>
          <w:rFonts w:ascii="Arial" w:hAnsi="Arial" w:cs="Arial"/>
        </w:rPr>
        <w:t xml:space="preserve">quality </w:t>
      </w:r>
      <w:r w:rsidR="00154D77">
        <w:rPr>
          <w:rFonts w:ascii="Arial" w:hAnsi="Arial" w:cs="Arial"/>
        </w:rPr>
        <w:t>assured</w:t>
      </w:r>
      <w:r>
        <w:rPr>
          <w:rFonts w:ascii="Arial" w:hAnsi="Arial" w:cs="Arial"/>
        </w:rPr>
        <w:t xml:space="preserve"> short breaks provision.</w:t>
      </w:r>
    </w:p>
    <w:p w:rsidR="005C58B2" w:rsidRPr="001E394A" w:rsidRDefault="005C58B2" w:rsidP="005C58B2">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 xml:space="preserve">Providers will be expected to provide a summary of services offered, a </w:t>
      </w:r>
      <w:r w:rsidR="00C5218A">
        <w:rPr>
          <w:rFonts w:ascii="Arial" w:hAnsi="Arial" w:cs="Arial"/>
        </w:rPr>
        <w:t>price for access to services</w:t>
      </w:r>
      <w:r w:rsidR="00154D77">
        <w:rPr>
          <w:rFonts w:ascii="Arial" w:hAnsi="Arial" w:cs="Arial"/>
        </w:rPr>
        <w:t xml:space="preserve"> (detailing any extras where relevant)</w:t>
      </w:r>
      <w:r w:rsidR="00C5218A">
        <w:rPr>
          <w:rFonts w:ascii="Arial" w:hAnsi="Arial" w:cs="Arial"/>
        </w:rPr>
        <w:t>, and a summary of target outcomes that can be delivered as part of the offer.</w:t>
      </w:r>
    </w:p>
    <w:p w:rsidR="001E394A" w:rsidRDefault="00154D77" w:rsidP="001E394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Entry to the</w:t>
      </w:r>
      <w:r w:rsidR="00F91F8D" w:rsidRPr="001E394A">
        <w:rPr>
          <w:rFonts w:ascii="Arial" w:hAnsi="Arial" w:cs="Arial"/>
        </w:rPr>
        <w:t xml:space="preserve"> PPL provides no guarantee of business to </w:t>
      </w:r>
      <w:r w:rsidR="001E394A">
        <w:rPr>
          <w:rFonts w:ascii="Arial" w:hAnsi="Arial" w:cs="Arial"/>
        </w:rPr>
        <w:t>approved providers</w:t>
      </w:r>
      <w:r w:rsidR="001E394A" w:rsidRPr="001E394A">
        <w:rPr>
          <w:rFonts w:ascii="Arial" w:hAnsi="Arial" w:cs="Arial"/>
        </w:rPr>
        <w:t>.</w:t>
      </w:r>
    </w:p>
    <w:p w:rsidR="005C58B2" w:rsidRDefault="001E394A" w:rsidP="001E394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The PPL will enable</w:t>
      </w:r>
      <w:r w:rsidR="00F91F8D" w:rsidRPr="001E394A">
        <w:rPr>
          <w:rFonts w:ascii="Arial" w:hAnsi="Arial" w:cs="Arial"/>
        </w:rPr>
        <w:t xml:space="preserve"> a</w:t>
      </w:r>
      <w:r w:rsidRPr="001E394A">
        <w:rPr>
          <w:rFonts w:ascii="Arial" w:hAnsi="Arial" w:cs="Arial"/>
        </w:rPr>
        <w:t>n agreed</w:t>
      </w:r>
      <w:r w:rsidR="00F91F8D" w:rsidRPr="001E394A">
        <w:rPr>
          <w:rFonts w:ascii="Arial" w:hAnsi="Arial" w:cs="Arial"/>
        </w:rPr>
        <w:t xml:space="preserve"> spot purchase </w:t>
      </w:r>
      <w:r w:rsidRPr="001E394A">
        <w:rPr>
          <w:rFonts w:ascii="Arial" w:hAnsi="Arial" w:cs="Arial"/>
        </w:rPr>
        <w:t xml:space="preserve">arrangement </w:t>
      </w:r>
      <w:r w:rsidR="00F91F8D" w:rsidRPr="001E394A">
        <w:rPr>
          <w:rFonts w:ascii="Arial" w:hAnsi="Arial" w:cs="Arial"/>
        </w:rPr>
        <w:t>between the family a</w:t>
      </w:r>
      <w:r w:rsidRPr="001E394A">
        <w:rPr>
          <w:rFonts w:ascii="Arial" w:hAnsi="Arial" w:cs="Arial"/>
        </w:rPr>
        <w:t>nd provider</w:t>
      </w:r>
      <w:r w:rsidR="005C58B2">
        <w:rPr>
          <w:rFonts w:ascii="Arial" w:hAnsi="Arial" w:cs="Arial"/>
        </w:rPr>
        <w:t xml:space="preserve"> using pre-paid cards</w:t>
      </w:r>
      <w:r w:rsidR="00780A5D">
        <w:rPr>
          <w:rFonts w:ascii="Arial" w:hAnsi="Arial" w:cs="Arial"/>
        </w:rPr>
        <w:t xml:space="preserve"> held by families</w:t>
      </w:r>
      <w:r w:rsidR="005C58B2">
        <w:rPr>
          <w:rFonts w:ascii="Arial" w:hAnsi="Arial" w:cs="Arial"/>
        </w:rPr>
        <w:t>.</w:t>
      </w:r>
    </w:p>
    <w:p w:rsidR="001233CB" w:rsidRDefault="001233CB" w:rsidP="001E394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 xml:space="preserve">Parents and </w:t>
      </w:r>
      <w:proofErr w:type="spellStart"/>
      <w:r>
        <w:rPr>
          <w:rFonts w:ascii="Arial" w:hAnsi="Arial" w:cs="Arial"/>
        </w:rPr>
        <w:t>carers</w:t>
      </w:r>
      <w:proofErr w:type="spellEnd"/>
      <w:r>
        <w:rPr>
          <w:rFonts w:ascii="Arial" w:hAnsi="Arial" w:cs="Arial"/>
        </w:rPr>
        <w:t xml:space="preserve"> will be able to book and pay for short breaks services via an internet site established for this purpose. PPL Providers will be required to offer their services through this channel</w:t>
      </w:r>
    </w:p>
    <w:p w:rsidR="00154D77" w:rsidRDefault="00154D77" w:rsidP="001E394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PPL provider</w:t>
      </w:r>
      <w:r w:rsidR="00D76B22">
        <w:rPr>
          <w:rFonts w:ascii="Arial" w:hAnsi="Arial" w:cs="Arial"/>
        </w:rPr>
        <w:t>s</w:t>
      </w:r>
      <w:r>
        <w:rPr>
          <w:rFonts w:ascii="Arial" w:hAnsi="Arial" w:cs="Arial"/>
        </w:rPr>
        <w:t xml:space="preserve"> will have made provision to receive payment via the Pre-paid cards system. The system used by the Council is backed by </w:t>
      </w:r>
      <w:proofErr w:type="spellStart"/>
      <w:r>
        <w:rPr>
          <w:rFonts w:ascii="Arial" w:hAnsi="Arial" w:cs="Arial"/>
        </w:rPr>
        <w:t>Mastercard</w:t>
      </w:r>
      <w:proofErr w:type="spellEnd"/>
      <w:r>
        <w:rPr>
          <w:rFonts w:ascii="Arial" w:hAnsi="Arial" w:cs="Arial"/>
        </w:rPr>
        <w:t xml:space="preserve">. </w:t>
      </w:r>
    </w:p>
    <w:p w:rsidR="00C5218A" w:rsidRPr="00C5218A" w:rsidRDefault="00C5218A" w:rsidP="00C5218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sidRPr="00C5218A">
        <w:rPr>
          <w:rFonts w:ascii="Arial" w:hAnsi="Arial" w:cs="Arial"/>
        </w:rPr>
        <w:t xml:space="preserve">As far as </w:t>
      </w:r>
      <w:r w:rsidR="00154D77">
        <w:rPr>
          <w:rFonts w:ascii="Arial" w:hAnsi="Arial" w:cs="Arial"/>
        </w:rPr>
        <w:t xml:space="preserve">is </w:t>
      </w:r>
      <w:r w:rsidRPr="00C5218A">
        <w:rPr>
          <w:rFonts w:ascii="Arial" w:hAnsi="Arial" w:cs="Arial"/>
        </w:rPr>
        <w:t>p</w:t>
      </w:r>
      <w:r w:rsidR="00154D77">
        <w:rPr>
          <w:rFonts w:ascii="Arial" w:hAnsi="Arial" w:cs="Arial"/>
        </w:rPr>
        <w:t>racticable</w:t>
      </w:r>
      <w:r w:rsidRPr="00C5218A">
        <w:rPr>
          <w:rFonts w:ascii="Arial" w:hAnsi="Arial" w:cs="Arial"/>
        </w:rPr>
        <w:t xml:space="preserve">, the </w:t>
      </w:r>
      <w:r w:rsidR="00780A5D">
        <w:rPr>
          <w:rFonts w:ascii="Arial" w:hAnsi="Arial" w:cs="Arial"/>
        </w:rPr>
        <w:t xml:space="preserve">Council’s </w:t>
      </w:r>
      <w:r w:rsidRPr="00C5218A">
        <w:rPr>
          <w:rFonts w:ascii="Arial" w:hAnsi="Arial" w:cs="Arial"/>
        </w:rPr>
        <w:t xml:space="preserve">Disabled Children’s Team will seek to secure </w:t>
      </w:r>
      <w:r w:rsidR="00D76B22">
        <w:rPr>
          <w:rFonts w:ascii="Arial" w:hAnsi="Arial" w:cs="Arial"/>
        </w:rPr>
        <w:t xml:space="preserve">spot purchased </w:t>
      </w:r>
      <w:r w:rsidR="001233CB">
        <w:rPr>
          <w:rFonts w:ascii="Arial" w:hAnsi="Arial" w:cs="Arial"/>
        </w:rPr>
        <w:t xml:space="preserve">short breaks </w:t>
      </w:r>
      <w:r w:rsidRPr="00C5218A">
        <w:rPr>
          <w:rFonts w:ascii="Arial" w:hAnsi="Arial" w:cs="Arial"/>
        </w:rPr>
        <w:t>provision from the Preferred Provider List (PPL) or appropriate in-house services.</w:t>
      </w:r>
    </w:p>
    <w:p w:rsidR="00F91F8D" w:rsidRDefault="00F91F8D"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Parents using the Pre-Paid Cards will have their payment uploaded on the </w:t>
      </w:r>
      <w:r w:rsidR="000F59F7">
        <w:rPr>
          <w:rFonts w:ascii="Arial" w:hAnsi="Arial" w:cs="Arial"/>
        </w:rPr>
        <w:t>card and this can be used wherever</w:t>
      </w:r>
      <w:r>
        <w:rPr>
          <w:rFonts w:ascii="Arial" w:hAnsi="Arial" w:cs="Arial"/>
        </w:rPr>
        <w:t xml:space="preserve"> Master Card is accepted and used in the exactly the same way as Direct Payments work. </w:t>
      </w:r>
    </w:p>
    <w:p w:rsidR="00F91F8D" w:rsidRDefault="00F91F8D"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Determination of short breaks provision will be directly through direct payments, spot </w:t>
      </w:r>
      <w:r>
        <w:rPr>
          <w:rFonts w:ascii="Arial" w:hAnsi="Arial" w:cs="Arial"/>
        </w:rPr>
        <w:lastRenderedPageBreak/>
        <w:t>pu</w:t>
      </w:r>
      <w:r w:rsidR="00154D77">
        <w:rPr>
          <w:rFonts w:ascii="Arial" w:hAnsi="Arial" w:cs="Arial"/>
        </w:rPr>
        <w:t xml:space="preserve">rchase, and payments from </w:t>
      </w:r>
      <w:r w:rsidR="00147335">
        <w:rPr>
          <w:rFonts w:ascii="Arial" w:hAnsi="Arial" w:cs="Arial"/>
        </w:rPr>
        <w:t>children</w:t>
      </w:r>
      <w:r w:rsidR="00154D77">
        <w:rPr>
          <w:rFonts w:ascii="Arial" w:hAnsi="Arial" w:cs="Arial"/>
        </w:rPr>
        <w:t xml:space="preserve"> and young people with disabilities</w:t>
      </w:r>
      <w:r w:rsidR="00147335">
        <w:rPr>
          <w:rFonts w:ascii="Arial" w:hAnsi="Arial" w:cs="Arial"/>
        </w:rPr>
        <w:t xml:space="preserve"> and their families.</w:t>
      </w:r>
    </w:p>
    <w:p w:rsidR="00147335" w:rsidRDefault="00147335" w:rsidP="0014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There are no restrictions on the source of the referrals, which include:</w:t>
      </w:r>
    </w:p>
    <w:p w:rsidR="00147335" w:rsidRDefault="00647A60" w:rsidP="00154D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 xml:space="preserve">Self-referral via </w:t>
      </w:r>
      <w:r w:rsidR="00147335">
        <w:rPr>
          <w:rFonts w:ascii="Arial" w:hAnsi="Arial" w:cs="Arial"/>
        </w:rPr>
        <w:t xml:space="preserve">Local Offer - Information </w:t>
      </w:r>
      <w:r>
        <w:rPr>
          <w:rFonts w:ascii="Arial" w:hAnsi="Arial" w:cs="Arial"/>
        </w:rPr>
        <w:t xml:space="preserve">is available from Wokingham’s CAN Network, </w:t>
      </w:r>
      <w:r w:rsidR="00147335">
        <w:rPr>
          <w:rFonts w:ascii="Arial" w:hAnsi="Arial" w:cs="Arial"/>
        </w:rPr>
        <w:t>which is part of the ‘Local Of</w:t>
      </w:r>
      <w:r>
        <w:rPr>
          <w:rFonts w:ascii="Arial" w:hAnsi="Arial" w:cs="Arial"/>
        </w:rPr>
        <w:t xml:space="preserve">fer’ of services, on the Wokingham </w:t>
      </w:r>
      <w:r w:rsidR="00147335">
        <w:rPr>
          <w:rFonts w:ascii="Arial" w:hAnsi="Arial" w:cs="Arial"/>
        </w:rPr>
        <w:t xml:space="preserve">Borough Council website. </w:t>
      </w:r>
    </w:p>
    <w:p w:rsidR="00147335" w:rsidRDefault="00147335" w:rsidP="00154D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Wokingham Borough Council Disabled Children’s Team Referrals</w:t>
      </w:r>
    </w:p>
    <w:p w:rsidR="00147335" w:rsidRPr="00804C7D" w:rsidRDefault="00147335" w:rsidP="00154D7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Direct Payments/Personal Budgets</w:t>
      </w:r>
    </w:p>
    <w:p w:rsidR="00147335" w:rsidRDefault="00147335" w:rsidP="0014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When purchasing services, it will be the responsibility of individual families to ensure that they book places in sufficient time to secure a place with a provider on the Preferred Provider List.</w:t>
      </w:r>
    </w:p>
    <w:p w:rsidR="005C58B2" w:rsidRDefault="00780A5D"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All</w:t>
      </w:r>
      <w:r w:rsidR="00F91F8D">
        <w:rPr>
          <w:rFonts w:ascii="Arial" w:hAnsi="Arial" w:cs="Arial"/>
        </w:rPr>
        <w:t xml:space="preserve"> PPL </w:t>
      </w:r>
      <w:r>
        <w:rPr>
          <w:rFonts w:ascii="Arial" w:hAnsi="Arial" w:cs="Arial"/>
        </w:rPr>
        <w:t xml:space="preserve">providers </w:t>
      </w:r>
      <w:r w:rsidR="00F91F8D">
        <w:rPr>
          <w:rFonts w:ascii="Arial" w:hAnsi="Arial" w:cs="Arial"/>
        </w:rPr>
        <w:t xml:space="preserve">will be reviewed periodically by Wokingham Borough </w:t>
      </w:r>
      <w:r w:rsidR="00C5218A">
        <w:rPr>
          <w:rFonts w:ascii="Arial" w:hAnsi="Arial" w:cs="Arial"/>
        </w:rPr>
        <w:t>Council’s Commissioning Team. This</w:t>
      </w:r>
      <w:r w:rsidR="00F91F8D">
        <w:rPr>
          <w:rFonts w:ascii="Arial" w:hAnsi="Arial" w:cs="Arial"/>
        </w:rPr>
        <w:t xml:space="preserve"> will provide </w:t>
      </w:r>
      <w:r w:rsidR="00AF2F35">
        <w:rPr>
          <w:rFonts w:ascii="Arial" w:hAnsi="Arial" w:cs="Arial"/>
        </w:rPr>
        <w:t xml:space="preserve">a </w:t>
      </w:r>
      <w:r w:rsidR="00675EF9" w:rsidRPr="00675EF9">
        <w:rPr>
          <w:rFonts w:ascii="Arial" w:hAnsi="Arial" w:cs="Arial"/>
        </w:rPr>
        <w:t>qualit</w:t>
      </w:r>
      <w:r w:rsidR="00675EF9">
        <w:rPr>
          <w:rFonts w:ascii="Arial" w:hAnsi="Arial" w:cs="Arial"/>
        </w:rPr>
        <w:t>y</w:t>
      </w:r>
      <w:r w:rsidR="00C5218A">
        <w:rPr>
          <w:rFonts w:ascii="Arial" w:hAnsi="Arial" w:cs="Arial"/>
        </w:rPr>
        <w:t xml:space="preserve"> framework </w:t>
      </w:r>
      <w:r w:rsidR="00F91F8D">
        <w:rPr>
          <w:rFonts w:ascii="Arial" w:hAnsi="Arial" w:cs="Arial"/>
        </w:rPr>
        <w:t xml:space="preserve">and </w:t>
      </w:r>
      <w:r w:rsidR="00F91F8D" w:rsidRPr="00165532">
        <w:rPr>
          <w:rFonts w:ascii="Arial" w:hAnsi="Arial" w:cs="Arial"/>
        </w:rPr>
        <w:t>will “price</w:t>
      </w:r>
      <w:r w:rsidR="005C58B2" w:rsidRPr="00165532">
        <w:rPr>
          <w:rFonts w:ascii="Arial" w:hAnsi="Arial" w:cs="Arial"/>
        </w:rPr>
        <w:t xml:space="preserve"> check”</w:t>
      </w:r>
      <w:r w:rsidR="005C58B2">
        <w:rPr>
          <w:rFonts w:ascii="Arial" w:hAnsi="Arial" w:cs="Arial"/>
        </w:rPr>
        <w:t xml:space="preserve"> the offer to </w:t>
      </w:r>
      <w:r w:rsidR="005C58B2" w:rsidRPr="00780A5D">
        <w:rPr>
          <w:rFonts w:ascii="Arial" w:hAnsi="Arial" w:cs="Arial"/>
        </w:rPr>
        <w:t>residents</w:t>
      </w:r>
      <w:r w:rsidR="005C58B2">
        <w:rPr>
          <w:rFonts w:ascii="Arial" w:hAnsi="Arial" w:cs="Arial"/>
        </w:rPr>
        <w:t>.</w:t>
      </w:r>
    </w:p>
    <w:p w:rsidR="00C5218A" w:rsidRDefault="00C5218A"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The council will also introduce a service user feedback exercise. This will assist with the monitoring of providers and will form pa</w:t>
      </w:r>
      <w:r w:rsidR="00AF2F35">
        <w:rPr>
          <w:rFonts w:ascii="Arial" w:hAnsi="Arial" w:cs="Arial"/>
        </w:rPr>
        <w:t>rt of the performance framework.</w:t>
      </w:r>
    </w:p>
    <w:p w:rsidR="005C58B2" w:rsidRPr="00A3134C" w:rsidRDefault="00A3134C" w:rsidP="00A3134C">
      <w:pPr>
        <w:pStyle w:val="Heading1"/>
        <w:numPr>
          <w:ilvl w:val="0"/>
          <w:numId w:val="3"/>
        </w:numPr>
        <w:spacing w:after="200"/>
      </w:pPr>
      <w:r w:rsidRPr="00A3134C">
        <w:t>Service location / times of delivery</w:t>
      </w:r>
    </w:p>
    <w:p w:rsidR="00A3134C" w:rsidRDefault="00F91F8D"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The short breaks activities can be delivered at a range of venues across Wokingham Borough which the provider will identify. Locations at which the service is to be delivered must be notifie</w:t>
      </w:r>
      <w:r w:rsidR="00A3134C">
        <w:rPr>
          <w:rFonts w:ascii="Arial" w:hAnsi="Arial" w:cs="Arial"/>
        </w:rPr>
        <w:t>d to the Council.</w:t>
      </w:r>
      <w:r w:rsidR="00122BB9">
        <w:rPr>
          <w:rFonts w:ascii="Arial" w:hAnsi="Arial" w:cs="Arial"/>
        </w:rPr>
        <w:t xml:space="preserve"> Locations within an easy reach of Wokingham may be considered on the understanding that close proximity to local schools and family homes will be a key factor for family choice.</w:t>
      </w:r>
    </w:p>
    <w:p w:rsidR="00F91F8D" w:rsidRDefault="00F91F8D"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Locations must be accessible and appropriate to the nature of the service provided and the needs of children </w:t>
      </w:r>
      <w:r w:rsidR="002F46BB">
        <w:rPr>
          <w:rFonts w:ascii="Arial" w:hAnsi="Arial" w:cs="Arial"/>
        </w:rPr>
        <w:t xml:space="preserve">with a disability </w:t>
      </w:r>
      <w:r>
        <w:rPr>
          <w:rFonts w:ascii="Arial" w:hAnsi="Arial" w:cs="Arial"/>
        </w:rPr>
        <w:t xml:space="preserve">and their families. The </w:t>
      </w:r>
      <w:r w:rsidR="002F46BB">
        <w:rPr>
          <w:rFonts w:ascii="Arial" w:hAnsi="Arial" w:cs="Arial"/>
        </w:rPr>
        <w:t>a</w:t>
      </w:r>
      <w:r>
        <w:rPr>
          <w:rFonts w:ascii="Arial" w:hAnsi="Arial" w:cs="Arial"/>
        </w:rPr>
        <w:t xml:space="preserve">ctivities will ensure that all eligible children </w:t>
      </w:r>
      <w:r w:rsidR="002F46BB">
        <w:rPr>
          <w:rFonts w:ascii="Arial" w:hAnsi="Arial" w:cs="Arial"/>
        </w:rPr>
        <w:t xml:space="preserve">with a disability </w:t>
      </w:r>
      <w:r>
        <w:rPr>
          <w:rFonts w:ascii="Arial" w:hAnsi="Arial" w:cs="Arial"/>
        </w:rPr>
        <w:t>within the borough, irrespective of location or address, can make use of the service.</w:t>
      </w:r>
    </w:p>
    <w:p w:rsidR="00F91F8D" w:rsidRDefault="00A3134C"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w:t>
      </w:r>
      <w:r w:rsidR="00F91F8D">
        <w:rPr>
          <w:rFonts w:ascii="Arial" w:hAnsi="Arial" w:cs="Arial"/>
        </w:rPr>
        <w:t xml:space="preserve">ctivities </w:t>
      </w:r>
      <w:r>
        <w:rPr>
          <w:rFonts w:ascii="Arial" w:hAnsi="Arial" w:cs="Arial"/>
        </w:rPr>
        <w:t xml:space="preserve">advertised through the PPL </w:t>
      </w:r>
      <w:r w:rsidR="00F91F8D">
        <w:rPr>
          <w:rFonts w:ascii="Arial" w:hAnsi="Arial" w:cs="Arial"/>
        </w:rPr>
        <w:t>will operate within the times, cost and on t</w:t>
      </w:r>
      <w:r w:rsidR="00D76B22">
        <w:rPr>
          <w:rFonts w:ascii="Arial" w:hAnsi="Arial" w:cs="Arial"/>
        </w:rPr>
        <w:t>he days stated in the PPL</w:t>
      </w:r>
      <w:r w:rsidR="00F91F8D">
        <w:rPr>
          <w:rFonts w:ascii="Arial" w:hAnsi="Arial" w:cs="Arial"/>
        </w:rPr>
        <w:t xml:space="preserve"> applications</w:t>
      </w:r>
      <w:r>
        <w:rPr>
          <w:rFonts w:ascii="Arial" w:hAnsi="Arial" w:cs="Arial"/>
        </w:rPr>
        <w:t>. Variation to the offer should be agreed with the designated lead officer in the council.</w:t>
      </w:r>
    </w:p>
    <w:p w:rsidR="00F91F8D" w:rsidRDefault="00F91F8D"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The service provider will adv</w:t>
      </w:r>
      <w:r w:rsidR="00647A60">
        <w:rPr>
          <w:rFonts w:ascii="Arial" w:hAnsi="Arial" w:cs="Arial"/>
        </w:rPr>
        <w:t xml:space="preserve">ertise, publish and make </w:t>
      </w:r>
      <w:r>
        <w:rPr>
          <w:rFonts w:ascii="Arial" w:hAnsi="Arial" w:cs="Arial"/>
        </w:rPr>
        <w:t>av</w:t>
      </w:r>
      <w:r w:rsidR="00647A60">
        <w:rPr>
          <w:rFonts w:ascii="Arial" w:hAnsi="Arial" w:cs="Arial"/>
        </w:rPr>
        <w:t>ailable information for</w:t>
      </w:r>
      <w:r>
        <w:rPr>
          <w:rFonts w:ascii="Arial" w:hAnsi="Arial" w:cs="Arial"/>
        </w:rPr>
        <w:t xml:space="preserve"> f</w:t>
      </w:r>
      <w:r w:rsidR="00647A60">
        <w:rPr>
          <w:rFonts w:ascii="Arial" w:hAnsi="Arial" w:cs="Arial"/>
        </w:rPr>
        <w:t xml:space="preserve">amilies </w:t>
      </w:r>
      <w:r w:rsidR="00647A60">
        <w:rPr>
          <w:rFonts w:ascii="Arial" w:hAnsi="Arial" w:cs="Arial"/>
        </w:rPr>
        <w:lastRenderedPageBreak/>
        <w:t xml:space="preserve">who may wish to </w:t>
      </w:r>
      <w:r w:rsidR="00647A60" w:rsidRPr="00675EF9">
        <w:rPr>
          <w:rFonts w:ascii="Arial" w:hAnsi="Arial" w:cs="Arial"/>
        </w:rPr>
        <w:t>access</w:t>
      </w:r>
      <w:r>
        <w:rPr>
          <w:rFonts w:ascii="Arial" w:hAnsi="Arial" w:cs="Arial"/>
        </w:rPr>
        <w:t xml:space="preserve"> </w:t>
      </w:r>
      <w:r w:rsidR="00647A60">
        <w:rPr>
          <w:rFonts w:ascii="Arial" w:hAnsi="Arial" w:cs="Arial"/>
        </w:rPr>
        <w:t xml:space="preserve">their </w:t>
      </w:r>
      <w:r>
        <w:rPr>
          <w:rFonts w:ascii="Arial" w:hAnsi="Arial" w:cs="Arial"/>
        </w:rPr>
        <w:t>service</w:t>
      </w:r>
      <w:r w:rsidR="00A3134C">
        <w:rPr>
          <w:rFonts w:ascii="Arial" w:hAnsi="Arial" w:cs="Arial"/>
        </w:rPr>
        <w:t>.  The Council will provide a platform for this information as part of the Local Offer to children and young people with disabilities.</w:t>
      </w:r>
    </w:p>
    <w:p w:rsidR="002615E1" w:rsidRPr="002615E1" w:rsidRDefault="002615E1" w:rsidP="002615E1">
      <w:pPr>
        <w:pStyle w:val="Heading1"/>
        <w:numPr>
          <w:ilvl w:val="0"/>
          <w:numId w:val="3"/>
        </w:numPr>
        <w:spacing w:after="200"/>
      </w:pPr>
      <w:r w:rsidRPr="002615E1">
        <w:t>Service Models - Lots</w:t>
      </w:r>
    </w:p>
    <w:p w:rsidR="002615E1" w:rsidRDefault="002615E1"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 xml:space="preserve">Under the Short Breaks PPL, providers will submit an expression of interest to deliver in line with one or more categories, as follows: </w:t>
      </w:r>
    </w:p>
    <w:p w:rsidR="002615E1" w:rsidRDefault="002615E1"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b/>
          <w:bCs/>
        </w:rPr>
      </w:pPr>
      <w:r>
        <w:rPr>
          <w:rFonts w:ascii="Arial" w:hAnsi="Arial" w:cs="Arial"/>
          <w:b/>
          <w:bCs/>
        </w:rPr>
        <w:t xml:space="preserve">Lot 1: Play and Leisure </w:t>
      </w:r>
    </w:p>
    <w:p w:rsidR="002615E1" w:rsidRDefault="002615E1"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Play and leisure</w:t>
      </w:r>
      <w:r w:rsidR="00154D77">
        <w:rPr>
          <w:rFonts w:ascii="Arial" w:hAnsi="Arial" w:cs="Arial"/>
        </w:rPr>
        <w:t xml:space="preserve"> services will provide </w:t>
      </w:r>
      <w:r>
        <w:rPr>
          <w:rFonts w:ascii="Arial" w:hAnsi="Arial" w:cs="Arial"/>
        </w:rPr>
        <w:t xml:space="preserve">children and young people </w:t>
      </w:r>
      <w:r w:rsidR="00154D77">
        <w:rPr>
          <w:rFonts w:ascii="Arial" w:hAnsi="Arial" w:cs="Arial"/>
        </w:rPr>
        <w:t xml:space="preserve">with disabilities </w:t>
      </w:r>
      <w:r>
        <w:rPr>
          <w:rFonts w:ascii="Arial" w:hAnsi="Arial" w:cs="Arial"/>
        </w:rPr>
        <w:t>with access to a wide range of experiences and opportunities. They will</w:t>
      </w:r>
      <w:r w:rsidR="00154D77">
        <w:rPr>
          <w:rFonts w:ascii="Arial" w:hAnsi="Arial" w:cs="Arial"/>
        </w:rPr>
        <w:t xml:space="preserve"> be designed to enable eligible </w:t>
      </w:r>
      <w:r>
        <w:rPr>
          <w:rFonts w:ascii="Arial" w:hAnsi="Arial" w:cs="Arial"/>
        </w:rPr>
        <w:t xml:space="preserve">children and young people to have fun, </w:t>
      </w:r>
      <w:proofErr w:type="spellStart"/>
      <w:r>
        <w:rPr>
          <w:rFonts w:ascii="Arial" w:hAnsi="Arial" w:cs="Arial"/>
        </w:rPr>
        <w:t>socialise</w:t>
      </w:r>
      <w:proofErr w:type="spellEnd"/>
      <w:r>
        <w:rPr>
          <w:rFonts w:ascii="Arial" w:hAnsi="Arial" w:cs="Arial"/>
        </w:rPr>
        <w:t xml:space="preserve">, learn new skills and have similar opportunities to </w:t>
      </w:r>
      <w:r w:rsidR="006A15AD">
        <w:rPr>
          <w:rFonts w:ascii="Arial" w:hAnsi="Arial" w:cs="Arial"/>
        </w:rPr>
        <w:t xml:space="preserve">their </w:t>
      </w:r>
      <w:r>
        <w:rPr>
          <w:rFonts w:ascii="Arial" w:hAnsi="Arial" w:cs="Arial"/>
        </w:rPr>
        <w:t xml:space="preserve">non-disabled peers. </w:t>
      </w:r>
    </w:p>
    <w:p w:rsidR="00BD06CB" w:rsidRDefault="00BD06CB"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Play and leisure services could include, but are not limited to:</w:t>
      </w:r>
    </w:p>
    <w:p w:rsidR="00BD06CB" w:rsidRDefault="00BD06CB" w:rsidP="00BD06CB">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Play service – group based activities for children aged 0-11</w:t>
      </w:r>
    </w:p>
    <w:p w:rsidR="00BD06CB" w:rsidRDefault="00BD06CB" w:rsidP="00BD06CB">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Youth service – group based activities for young people aged 12-18</w:t>
      </w:r>
    </w:p>
    <w:p w:rsidR="00BD06CB" w:rsidRDefault="00BD06CB" w:rsidP="00BD06CB">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Buddying services – individual based activities for young people aged 12-18</w:t>
      </w:r>
    </w:p>
    <w:p w:rsidR="00BD06CB" w:rsidRDefault="00BD06CB" w:rsidP="00BD06CB">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Sports – individual or group activities for children and young people 0-18</w:t>
      </w:r>
    </w:p>
    <w:p w:rsidR="00BD06CB" w:rsidRDefault="00BD06CB" w:rsidP="00BD06CB">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 xml:space="preserve">Transitions services </w:t>
      </w:r>
      <w:r w:rsidR="00BC108F">
        <w:rPr>
          <w:rFonts w:ascii="Arial" w:hAnsi="Arial" w:cs="Arial"/>
        </w:rPr>
        <w:t>–</w:t>
      </w:r>
      <w:r>
        <w:rPr>
          <w:rFonts w:ascii="Arial" w:hAnsi="Arial" w:cs="Arial"/>
        </w:rPr>
        <w:t xml:space="preserve"> </w:t>
      </w:r>
      <w:r w:rsidR="00BC108F">
        <w:rPr>
          <w:rFonts w:ascii="Arial" w:hAnsi="Arial" w:cs="Arial"/>
        </w:rPr>
        <w:t>individual or group activities for young people preparing for adulthood aged 16-18 (or aged 16-25 for young people with an Education, Health and Care Plan)</w:t>
      </w:r>
    </w:p>
    <w:p w:rsidR="00BC108F" w:rsidRDefault="00BC108F" w:rsidP="00BC1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Availability will need to take account of Wokingham schools’ hours and academic year timing to ensure after school and holiday provision.</w:t>
      </w:r>
    </w:p>
    <w:p w:rsidR="00BC108F" w:rsidRDefault="00BC108F" w:rsidP="00BC1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Location will need to be within the Wokingham borough boundary or within an easy reach of Wokingham communities to attract eligible families to the service.</w:t>
      </w:r>
    </w:p>
    <w:p w:rsidR="003E6FF1" w:rsidRPr="00BC108F" w:rsidRDefault="003E6FF1" w:rsidP="00BC1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Further details a</w:t>
      </w:r>
      <w:r w:rsidR="00D76B22">
        <w:rPr>
          <w:rFonts w:ascii="Arial" w:hAnsi="Arial" w:cs="Arial"/>
        </w:rPr>
        <w:t>re provided in the application to join the PPL document.</w:t>
      </w:r>
    </w:p>
    <w:p w:rsidR="002615E1" w:rsidRDefault="002615E1"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b/>
          <w:bCs/>
        </w:rPr>
      </w:pPr>
      <w:r>
        <w:rPr>
          <w:rFonts w:ascii="Arial" w:hAnsi="Arial" w:cs="Arial"/>
          <w:b/>
          <w:bCs/>
        </w:rPr>
        <w:t xml:space="preserve">Lot 2: Personal Support </w:t>
      </w:r>
    </w:p>
    <w:p w:rsidR="002615E1" w:rsidRDefault="002615E1"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Personal support</w:t>
      </w:r>
      <w:r w:rsidR="006A15AD">
        <w:rPr>
          <w:rFonts w:ascii="Arial" w:hAnsi="Arial" w:cs="Arial"/>
        </w:rPr>
        <w:t xml:space="preserve"> services will provide </w:t>
      </w:r>
      <w:r>
        <w:rPr>
          <w:rFonts w:ascii="Arial" w:hAnsi="Arial" w:cs="Arial"/>
        </w:rPr>
        <w:t xml:space="preserve">children and young people </w:t>
      </w:r>
      <w:r w:rsidR="006A15AD">
        <w:rPr>
          <w:rFonts w:ascii="Arial" w:hAnsi="Arial" w:cs="Arial"/>
        </w:rPr>
        <w:t xml:space="preserve">with disabilities </w:t>
      </w:r>
      <w:r>
        <w:rPr>
          <w:rFonts w:ascii="Arial" w:hAnsi="Arial" w:cs="Arial"/>
        </w:rPr>
        <w:t xml:space="preserve">with an individual support service that is </w:t>
      </w:r>
      <w:proofErr w:type="spellStart"/>
      <w:r>
        <w:rPr>
          <w:rFonts w:ascii="Arial" w:hAnsi="Arial" w:cs="Arial"/>
        </w:rPr>
        <w:t>personalised</w:t>
      </w:r>
      <w:proofErr w:type="spellEnd"/>
      <w:r>
        <w:rPr>
          <w:rFonts w:ascii="Arial" w:hAnsi="Arial" w:cs="Arial"/>
        </w:rPr>
        <w:t xml:space="preserve"> to meet their individual needs. </w:t>
      </w:r>
      <w:r>
        <w:rPr>
          <w:rFonts w:ascii="Arial" w:hAnsi="Arial" w:cs="Arial"/>
        </w:rPr>
        <w:lastRenderedPageBreak/>
        <w:t xml:space="preserve">Personal support can range from providing personal care in the child’s home to support in accessing community and leisure opportunities. </w:t>
      </w:r>
    </w:p>
    <w:p w:rsidR="00BC108F" w:rsidRDefault="00BC108F"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Personal support could include, but is not limited to:</w:t>
      </w:r>
    </w:p>
    <w:p w:rsidR="00BC108F" w:rsidRDefault="00BC108F" w:rsidP="00BC108F">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Access to leisure, community and life skills activities</w:t>
      </w:r>
    </w:p>
    <w:p w:rsidR="00BC108F" w:rsidRDefault="00C70E13" w:rsidP="00BC108F">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Supporting transition to adulthood</w:t>
      </w:r>
    </w:p>
    <w:p w:rsidR="00C70E13" w:rsidRDefault="00C70E13" w:rsidP="00BC108F">
      <w:pPr>
        <w:pStyle w:val="ListParagraph"/>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Attending appointments, meetings and low level health care and education support tasks (not including personal care)</w:t>
      </w:r>
    </w:p>
    <w:p w:rsidR="00C70E13" w:rsidRDefault="00C70E13" w:rsidP="00C70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sidRPr="00C70E13">
        <w:rPr>
          <w:rFonts w:ascii="Arial" w:hAnsi="Arial" w:cs="Arial"/>
        </w:rPr>
        <w:t>Availability will need to take account of Wokingham schools’ hours and academic year timing to ensure after school and holiday provision.</w:t>
      </w:r>
    </w:p>
    <w:p w:rsidR="00C70E13" w:rsidRDefault="00C70E13" w:rsidP="00C70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Daytime services would need to be available between the hours of 7.00 am and 10.00 pm on weekdays, weekends and bank holidays</w:t>
      </w:r>
    </w:p>
    <w:p w:rsidR="00C70E13" w:rsidRPr="00C70E13" w:rsidRDefault="00C70E13" w:rsidP="00C70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 xml:space="preserve">Waking nights would be available between 10.00 pm and 7.00 am with start and finish times agreed on an individual basis in accordance with the child or young </w:t>
      </w:r>
      <w:proofErr w:type="spellStart"/>
      <w:r>
        <w:rPr>
          <w:rFonts w:ascii="Arial" w:hAnsi="Arial" w:cs="Arial"/>
        </w:rPr>
        <w:t>persons</w:t>
      </w:r>
      <w:proofErr w:type="spellEnd"/>
      <w:r>
        <w:rPr>
          <w:rFonts w:ascii="Arial" w:hAnsi="Arial" w:cs="Arial"/>
        </w:rPr>
        <w:t xml:space="preserve"> care plan</w:t>
      </w:r>
    </w:p>
    <w:p w:rsidR="00C70E13" w:rsidRDefault="00C70E13" w:rsidP="00C70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sidRPr="00C70E13">
        <w:rPr>
          <w:rFonts w:ascii="Arial" w:hAnsi="Arial" w:cs="Arial"/>
        </w:rPr>
        <w:t>Location</w:t>
      </w:r>
      <w:r>
        <w:rPr>
          <w:rFonts w:ascii="Arial" w:hAnsi="Arial" w:cs="Arial"/>
        </w:rPr>
        <w:t xml:space="preserve"> of activities</w:t>
      </w:r>
      <w:r w:rsidRPr="00C70E13">
        <w:rPr>
          <w:rFonts w:ascii="Arial" w:hAnsi="Arial" w:cs="Arial"/>
        </w:rPr>
        <w:t xml:space="preserve"> </w:t>
      </w:r>
      <w:r>
        <w:rPr>
          <w:rFonts w:ascii="Arial" w:hAnsi="Arial" w:cs="Arial"/>
        </w:rPr>
        <w:t xml:space="preserve">outside of the home </w:t>
      </w:r>
      <w:r w:rsidRPr="00C70E13">
        <w:rPr>
          <w:rFonts w:ascii="Arial" w:hAnsi="Arial" w:cs="Arial"/>
        </w:rPr>
        <w:t>will need to be within the Wokingham borough boundary or within an easy reach of Wokingham communities to attract eligible families to the service.</w:t>
      </w:r>
    </w:p>
    <w:p w:rsidR="003E6FF1" w:rsidRPr="00C70E13" w:rsidRDefault="003E6FF1" w:rsidP="00C70E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Further details are provided in the</w:t>
      </w:r>
      <w:r w:rsidR="00D76B22" w:rsidRPr="00D76B22">
        <w:rPr>
          <w:rFonts w:ascii="Arial" w:hAnsi="Arial" w:cs="Arial"/>
        </w:rPr>
        <w:t xml:space="preserve"> </w:t>
      </w:r>
      <w:r w:rsidR="00D76B22">
        <w:rPr>
          <w:rFonts w:ascii="Arial" w:hAnsi="Arial" w:cs="Arial"/>
        </w:rPr>
        <w:t>application to join the PPL document.</w:t>
      </w:r>
    </w:p>
    <w:p w:rsidR="002615E1" w:rsidRDefault="002615E1"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b/>
          <w:bCs/>
        </w:rPr>
      </w:pPr>
      <w:r>
        <w:rPr>
          <w:rFonts w:ascii="Arial" w:hAnsi="Arial" w:cs="Arial"/>
          <w:b/>
          <w:bCs/>
        </w:rPr>
        <w:t xml:space="preserve">Lot 3: Residential </w:t>
      </w:r>
    </w:p>
    <w:p w:rsidR="002615E1" w:rsidRDefault="002615E1"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Residential services will take place in settings as much like home as possible. Skilled and exp</w:t>
      </w:r>
      <w:r w:rsidR="006A15AD">
        <w:rPr>
          <w:rFonts w:ascii="Arial" w:hAnsi="Arial" w:cs="Arial"/>
        </w:rPr>
        <w:t xml:space="preserve">erienced staff provide eligible </w:t>
      </w:r>
      <w:r>
        <w:rPr>
          <w:rFonts w:ascii="Arial" w:hAnsi="Arial" w:cs="Arial"/>
        </w:rPr>
        <w:t xml:space="preserve">children and young people with the opportunity to interact with others, develop life, independence and communication skills whilst giving their families a break from caring. </w:t>
      </w:r>
    </w:p>
    <w:p w:rsidR="009C72CF" w:rsidRDefault="009C72CF"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Services will be planned with the children, young people and their families and will include:</w:t>
      </w:r>
    </w:p>
    <w:p w:rsidR="009C72CF" w:rsidRDefault="009C72CF" w:rsidP="009C72CF">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sidRPr="009C72CF">
        <w:rPr>
          <w:rFonts w:ascii="Arial" w:hAnsi="Arial" w:cs="Arial"/>
        </w:rPr>
        <w:t xml:space="preserve">Healthy meals </w:t>
      </w:r>
      <w:r w:rsidR="00122BB9">
        <w:rPr>
          <w:rFonts w:ascii="Arial" w:hAnsi="Arial" w:cs="Arial"/>
        </w:rPr>
        <w:t xml:space="preserve">and snacks – taking account of </w:t>
      </w:r>
      <w:r w:rsidRPr="009C72CF">
        <w:rPr>
          <w:rFonts w:ascii="Arial" w:hAnsi="Arial" w:cs="Arial"/>
        </w:rPr>
        <w:t>a</w:t>
      </w:r>
      <w:r w:rsidR="00122BB9">
        <w:rPr>
          <w:rFonts w:ascii="Arial" w:hAnsi="Arial" w:cs="Arial"/>
        </w:rPr>
        <w:t>n</w:t>
      </w:r>
      <w:r w:rsidRPr="009C72CF">
        <w:rPr>
          <w:rFonts w:ascii="Arial" w:hAnsi="Arial" w:cs="Arial"/>
        </w:rPr>
        <w:t>y diet</w:t>
      </w:r>
      <w:r>
        <w:rPr>
          <w:rFonts w:ascii="Arial" w:hAnsi="Arial" w:cs="Arial"/>
        </w:rPr>
        <w:t>a</w:t>
      </w:r>
      <w:r w:rsidRPr="009C72CF">
        <w:rPr>
          <w:rFonts w:ascii="Arial" w:hAnsi="Arial" w:cs="Arial"/>
        </w:rPr>
        <w:t>ry and or cultural requirements</w:t>
      </w:r>
    </w:p>
    <w:p w:rsidR="009C72CF" w:rsidRDefault="009C72CF" w:rsidP="009C72CF">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lastRenderedPageBreak/>
        <w:t>Individual and group activities – including providing transport and access to community based activities</w:t>
      </w:r>
    </w:p>
    <w:p w:rsidR="009C72CF" w:rsidRDefault="009C72CF" w:rsidP="009C72CF">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The safe handling and administration of medicines – in accordance with legislation, guidance and individual requirements</w:t>
      </w:r>
    </w:p>
    <w:p w:rsidR="009C72CF" w:rsidRPr="009C72CF" w:rsidRDefault="009C72CF" w:rsidP="009C72CF">
      <w:pPr>
        <w:pStyle w:val="ListParagraph"/>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Intimate and personal care – in accordance with the child or young person’s needs</w:t>
      </w:r>
    </w:p>
    <w:p w:rsidR="009C72CF" w:rsidRDefault="009C72CF" w:rsidP="009C72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Residential shore break services are required to cover:</w:t>
      </w:r>
    </w:p>
    <w:p w:rsidR="009C72CF" w:rsidRDefault="009C72CF" w:rsidP="009C72CF">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Services that meet the individual needs outlined in the child or young person’s care plan and or placement plan</w:t>
      </w:r>
    </w:p>
    <w:p w:rsidR="009C72CF" w:rsidRDefault="009C72CF" w:rsidP="009C72CF">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 xml:space="preserve">A flexible booking service for parents and </w:t>
      </w:r>
      <w:proofErr w:type="spellStart"/>
      <w:r>
        <w:rPr>
          <w:rFonts w:ascii="Arial" w:hAnsi="Arial" w:cs="Arial"/>
        </w:rPr>
        <w:t>carers</w:t>
      </w:r>
      <w:proofErr w:type="spellEnd"/>
    </w:p>
    <w:p w:rsidR="009C72CF" w:rsidRDefault="009C72CF" w:rsidP="009C72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sidRPr="009C72CF">
        <w:rPr>
          <w:rFonts w:ascii="Arial" w:hAnsi="Arial" w:cs="Arial"/>
        </w:rPr>
        <w:t>Location will need to be within the Wokingham borough boundary or within an easy reach of Wokingham communities to attract eligible families to the service.</w:t>
      </w:r>
    </w:p>
    <w:p w:rsidR="003E6FF1" w:rsidRPr="00BC108F" w:rsidRDefault="003E6FF1" w:rsidP="003E6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Further details are prov</w:t>
      </w:r>
      <w:r w:rsidR="00D76B22">
        <w:rPr>
          <w:rFonts w:ascii="Arial" w:hAnsi="Arial" w:cs="Arial"/>
        </w:rPr>
        <w:t>ided in the application to join the PPL</w:t>
      </w:r>
      <w:r>
        <w:rPr>
          <w:rFonts w:ascii="Arial" w:hAnsi="Arial" w:cs="Arial"/>
        </w:rPr>
        <w:t xml:space="preserve"> document.</w:t>
      </w:r>
    </w:p>
    <w:p w:rsidR="002615E1" w:rsidRDefault="002615E1" w:rsidP="002615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T</w:t>
      </w:r>
      <w:r w:rsidR="009C72CF">
        <w:rPr>
          <w:rFonts w:ascii="Arial" w:hAnsi="Arial" w:cs="Arial"/>
        </w:rPr>
        <w:t>he service lots</w:t>
      </w:r>
      <w:r>
        <w:rPr>
          <w:rFonts w:ascii="Arial" w:hAnsi="Arial" w:cs="Arial"/>
        </w:rPr>
        <w:t xml:space="preserve"> outlined indicate the types of service Wokingham Borough Council wishes to secure for short breaks. Providers have the opportunity to be innovative, creative and flexible when designing services in response to the specified requirements within one or more of the three ‘lots’.</w:t>
      </w:r>
    </w:p>
    <w:p w:rsidR="00647A60" w:rsidRPr="00647A60" w:rsidRDefault="00647A60" w:rsidP="00647A60">
      <w:pPr>
        <w:pStyle w:val="Heading1"/>
        <w:numPr>
          <w:ilvl w:val="0"/>
          <w:numId w:val="3"/>
        </w:numPr>
        <w:spacing w:after="200"/>
      </w:pPr>
      <w:r w:rsidRPr="00647A60">
        <w:t>Quality Criteria and Service Standards</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rPr>
      </w:pPr>
      <w:r>
        <w:rPr>
          <w:rFonts w:ascii="Arial" w:hAnsi="Arial" w:cs="Arial"/>
        </w:rPr>
        <w:t xml:space="preserve">The provider will have to provide evidence of quality standards as part of the tender process for the Preferred Provider List. This information will be kept updated and changes will be reported to the council. </w:t>
      </w:r>
    </w:p>
    <w:p w:rsidR="00647A60" w:rsidRPr="00C5547A"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b/>
          <w:bCs/>
        </w:rPr>
      </w:pPr>
      <w:r w:rsidRPr="00C5547A">
        <w:rPr>
          <w:rFonts w:ascii="Arial" w:hAnsi="Arial" w:cs="Arial"/>
          <w:b/>
          <w:bCs/>
        </w:rPr>
        <w:t>Safeguarding Policy and Training</w:t>
      </w:r>
    </w:p>
    <w:p w:rsidR="00647A60" w:rsidRDefault="00AA3201"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rPr>
      </w:pPr>
      <w:r>
        <w:rPr>
          <w:rFonts w:ascii="Arial" w:hAnsi="Arial" w:cs="Arial"/>
        </w:rPr>
        <w:t xml:space="preserve">Providers will have a </w:t>
      </w:r>
      <w:r w:rsidR="00647A60" w:rsidRPr="00C5547A">
        <w:rPr>
          <w:rFonts w:ascii="Arial" w:hAnsi="Arial" w:cs="Arial"/>
        </w:rPr>
        <w:t xml:space="preserve">safeguarding policy and child protection procedures. These will </w:t>
      </w:r>
      <w:r w:rsidR="007D0B3C" w:rsidRPr="00C5547A">
        <w:rPr>
          <w:rFonts w:ascii="Arial" w:hAnsi="Arial" w:cs="Arial"/>
        </w:rPr>
        <w:t>be consistent with</w:t>
      </w:r>
      <w:r w:rsidR="00647A60" w:rsidRPr="00C5547A">
        <w:rPr>
          <w:rFonts w:ascii="Arial" w:hAnsi="Arial" w:cs="Arial"/>
        </w:rPr>
        <w:t xml:space="preserve"> the</w:t>
      </w:r>
      <w:r w:rsidR="00C5547A" w:rsidRPr="00C5547A">
        <w:rPr>
          <w:rFonts w:ascii="Arial" w:hAnsi="Arial" w:cs="Arial"/>
        </w:rPr>
        <w:t xml:space="preserve"> </w:t>
      </w:r>
      <w:r w:rsidR="00C5547A" w:rsidRPr="00675EF9">
        <w:rPr>
          <w:rFonts w:ascii="Arial" w:hAnsi="Arial" w:cs="Arial"/>
        </w:rPr>
        <w:t>Wokingham</w:t>
      </w:r>
      <w:r w:rsidR="00647A60" w:rsidRPr="00C5547A">
        <w:rPr>
          <w:rFonts w:ascii="Arial" w:hAnsi="Arial" w:cs="Arial"/>
        </w:rPr>
        <w:t xml:space="preserve"> Safeguarding Children’s Board guidance</w:t>
      </w:r>
      <w:r w:rsidR="00780A5D">
        <w:rPr>
          <w:rFonts w:ascii="Arial" w:hAnsi="Arial" w:cs="Arial"/>
        </w:rPr>
        <w:t xml:space="preserve"> and compliant with relevant legislation, government guidance and </w:t>
      </w:r>
      <w:proofErr w:type="spellStart"/>
      <w:r w:rsidR="00780A5D">
        <w:rPr>
          <w:rFonts w:ascii="Arial" w:hAnsi="Arial" w:cs="Arial"/>
        </w:rPr>
        <w:t>Ofsted</w:t>
      </w:r>
      <w:proofErr w:type="spellEnd"/>
      <w:r w:rsidR="00780A5D">
        <w:rPr>
          <w:rFonts w:ascii="Arial" w:hAnsi="Arial" w:cs="Arial"/>
        </w:rPr>
        <w:t xml:space="preserve"> and or CQC regulations</w:t>
      </w:r>
      <w:r w:rsidR="00647A60" w:rsidRPr="00C5547A">
        <w:rPr>
          <w:rFonts w:ascii="Arial" w:hAnsi="Arial" w:cs="Arial"/>
        </w:rPr>
        <w:t>.</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b/>
          <w:bCs/>
        </w:rPr>
      </w:pPr>
      <w:r>
        <w:rPr>
          <w:rFonts w:ascii="Arial" w:hAnsi="Arial" w:cs="Arial"/>
          <w:b/>
          <w:bCs/>
        </w:rPr>
        <w:t>Workforce Recruitment and Training</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rPr>
      </w:pPr>
      <w:r>
        <w:rPr>
          <w:rFonts w:ascii="Arial" w:hAnsi="Arial" w:cs="Arial"/>
        </w:rPr>
        <w:t>The p</w:t>
      </w:r>
      <w:r w:rsidR="007D0B3C">
        <w:rPr>
          <w:rFonts w:ascii="Arial" w:hAnsi="Arial" w:cs="Arial"/>
        </w:rPr>
        <w:t>r</w:t>
      </w:r>
      <w:r>
        <w:rPr>
          <w:rFonts w:ascii="Arial" w:hAnsi="Arial" w:cs="Arial"/>
        </w:rPr>
        <w:t>ovider will follow Safer Recruitment practices wh</w:t>
      </w:r>
      <w:r w:rsidR="00C5547A">
        <w:rPr>
          <w:rFonts w:ascii="Arial" w:hAnsi="Arial" w:cs="Arial"/>
        </w:rPr>
        <w:t xml:space="preserve">ich </w:t>
      </w:r>
      <w:r w:rsidR="00C5547A" w:rsidRPr="00675EF9">
        <w:rPr>
          <w:rFonts w:ascii="Arial" w:hAnsi="Arial" w:cs="Arial"/>
        </w:rPr>
        <w:t>are</w:t>
      </w:r>
      <w:r w:rsidR="00C5547A">
        <w:rPr>
          <w:rFonts w:ascii="Arial" w:hAnsi="Arial" w:cs="Arial"/>
        </w:rPr>
        <w:t xml:space="preserve"> </w:t>
      </w:r>
      <w:r>
        <w:rPr>
          <w:rFonts w:ascii="Arial" w:hAnsi="Arial" w:cs="Arial"/>
        </w:rPr>
        <w:t>in line with relevant local guidance and national legislation.</w:t>
      </w:r>
    </w:p>
    <w:p w:rsidR="00647A60" w:rsidRDefault="007D0B3C"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rPr>
      </w:pPr>
      <w:r>
        <w:rPr>
          <w:rFonts w:ascii="Arial" w:hAnsi="Arial" w:cs="Arial"/>
        </w:rPr>
        <w:lastRenderedPageBreak/>
        <w:t>Staff must be trained to an</w:t>
      </w:r>
      <w:r w:rsidR="00647A60">
        <w:rPr>
          <w:rFonts w:ascii="Arial" w:hAnsi="Arial" w:cs="Arial"/>
        </w:rPr>
        <w:t xml:space="preserve"> appropriate level to ensure competence in the delivery of services to children</w:t>
      </w:r>
      <w:r w:rsidR="002F46BB">
        <w:rPr>
          <w:rFonts w:ascii="Arial" w:hAnsi="Arial" w:cs="Arial"/>
        </w:rPr>
        <w:t xml:space="preserve"> with disabilities</w:t>
      </w:r>
      <w:r>
        <w:rPr>
          <w:rFonts w:ascii="Arial" w:hAnsi="Arial" w:cs="Arial"/>
        </w:rPr>
        <w:t xml:space="preserve">. </w:t>
      </w:r>
      <w:r w:rsidR="00647A60">
        <w:rPr>
          <w:rFonts w:ascii="Arial" w:hAnsi="Arial" w:cs="Arial"/>
        </w:rPr>
        <w:t>All staff will receive regular supervision commensurate with their position.</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b/>
          <w:bCs/>
        </w:rPr>
      </w:pPr>
      <w:r>
        <w:rPr>
          <w:rFonts w:ascii="Arial" w:hAnsi="Arial" w:cs="Arial"/>
          <w:b/>
          <w:bCs/>
        </w:rPr>
        <w:t>Health and Safety</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Times" w:hAnsi="Times" w:cs="Times"/>
        </w:rPr>
      </w:pPr>
      <w:r>
        <w:rPr>
          <w:rFonts w:ascii="Arial" w:hAnsi="Arial" w:cs="Arial"/>
        </w:rPr>
        <w:t xml:space="preserve">The provider will ensure compliance with all health and safety legislation. Staff will receive appropriate information, instruction and training needed to undertake work safely. </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 xml:space="preserve">The provider will ensure that all work related hazards are identified and suitable and sufficient risk assessments are undertaken. </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b/>
          <w:bCs/>
        </w:rPr>
      </w:pPr>
      <w:r>
        <w:rPr>
          <w:rFonts w:ascii="Arial" w:hAnsi="Arial" w:cs="Arial"/>
          <w:b/>
          <w:bCs/>
        </w:rPr>
        <w:t>Equality and Diversity</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The provider will have an Equal Opportunities policy, which will be made available to the council.</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b/>
          <w:bCs/>
        </w:rPr>
      </w:pPr>
      <w:r>
        <w:rPr>
          <w:rFonts w:ascii="Arial" w:hAnsi="Arial" w:cs="Arial"/>
          <w:b/>
          <w:bCs/>
        </w:rPr>
        <w:t>Confidentiality and Data Protection</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rPr>
      </w:pPr>
      <w:r>
        <w:rPr>
          <w:rFonts w:ascii="Arial" w:hAnsi="Arial" w:cs="Arial"/>
        </w:rPr>
        <w:t>The provider will be required to follow confidentiality and data protection policies which are in line with national legislation.</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b/>
          <w:bCs/>
        </w:rPr>
      </w:pPr>
      <w:r>
        <w:rPr>
          <w:rFonts w:ascii="Arial" w:hAnsi="Arial" w:cs="Arial"/>
          <w:b/>
          <w:bCs/>
        </w:rPr>
        <w:t>Compliments and Complaints</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Times" w:hAnsi="Times" w:cs="Times"/>
        </w:rPr>
      </w:pPr>
      <w:r>
        <w:rPr>
          <w:rFonts w:ascii="Arial" w:hAnsi="Arial" w:cs="Arial"/>
        </w:rPr>
        <w:t>The provider will have a complaints</w:t>
      </w:r>
      <w:r w:rsidR="00C5547A">
        <w:rPr>
          <w:rFonts w:ascii="Arial" w:hAnsi="Arial" w:cs="Arial"/>
        </w:rPr>
        <w:t xml:space="preserve"> </w:t>
      </w:r>
      <w:r w:rsidR="00C5547A" w:rsidRPr="00675EF9">
        <w:rPr>
          <w:rFonts w:ascii="Arial" w:hAnsi="Arial" w:cs="Arial"/>
        </w:rPr>
        <w:t>and</w:t>
      </w:r>
      <w:r w:rsidR="00C5547A">
        <w:rPr>
          <w:rFonts w:ascii="Arial" w:hAnsi="Arial" w:cs="Arial"/>
        </w:rPr>
        <w:t xml:space="preserve"> </w:t>
      </w:r>
      <w:r>
        <w:rPr>
          <w:rFonts w:ascii="Arial" w:hAnsi="Arial" w:cs="Arial"/>
        </w:rPr>
        <w:t xml:space="preserve">compliments policy and procedure in place which is made readily available in an accessible format to service users. </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rPr>
          <w:rFonts w:ascii="Arial" w:hAnsi="Arial" w:cs="Arial"/>
        </w:rPr>
        <w:t xml:space="preserve">For guidance, refer to the Local Government Ombudsman LGO, </w:t>
      </w:r>
      <w:hyperlink r:id="rId15" w:history="1">
        <w:r>
          <w:rPr>
            <w:rFonts w:ascii="Arial" w:hAnsi="Arial" w:cs="Arial"/>
            <w:color w:val="000099"/>
            <w:u w:val="single" w:color="000099"/>
          </w:rPr>
          <w:t>www.lgo.org.uk</w:t>
        </w:r>
      </w:hyperlink>
      <w:r>
        <w:rPr>
          <w:rFonts w:ascii="Arial" w:hAnsi="Arial" w:cs="Arial"/>
        </w:rPr>
        <w:t xml:space="preserve">. </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cs="Arial"/>
          <w:b/>
          <w:bCs/>
        </w:rPr>
      </w:pPr>
      <w:r>
        <w:rPr>
          <w:rFonts w:ascii="Arial" w:hAnsi="Arial" w:cs="Arial"/>
          <w:b/>
          <w:bCs/>
        </w:rPr>
        <w:t>Social Value, Partnership and Joint Working</w:t>
      </w:r>
    </w:p>
    <w:p w:rsidR="00B65895"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Providers will be expected to demonstrate a commitment to improving the economic, social and environmental well-being of the local area in line with the Public Service Social Value Act (2012). This will include effective use of volunteers, </w:t>
      </w:r>
      <w:r w:rsidR="00675EF9">
        <w:rPr>
          <w:rFonts w:ascii="Arial" w:hAnsi="Arial" w:cs="Arial"/>
        </w:rPr>
        <w:t>utilizing and enhanc</w:t>
      </w:r>
      <w:r>
        <w:rPr>
          <w:rFonts w:ascii="Arial" w:hAnsi="Arial" w:cs="Arial"/>
        </w:rPr>
        <w:t xml:space="preserve">ing the capacity of service </w:t>
      </w:r>
      <w:r w:rsidR="00675EF9">
        <w:rPr>
          <w:rFonts w:ascii="Arial" w:hAnsi="Arial" w:cs="Arial"/>
        </w:rPr>
        <w:t xml:space="preserve">users and the wider community, and effective joint working with other local </w:t>
      </w:r>
      <w:proofErr w:type="spellStart"/>
      <w:r w:rsidR="00675EF9">
        <w:rPr>
          <w:rFonts w:ascii="Arial" w:hAnsi="Arial" w:cs="Arial"/>
        </w:rPr>
        <w:t>organisations</w:t>
      </w:r>
      <w:proofErr w:type="spellEnd"/>
      <w:r w:rsidR="00675EF9">
        <w:rPr>
          <w:rFonts w:ascii="Arial" w:hAnsi="Arial" w:cs="Arial"/>
        </w:rPr>
        <w:t>.</w:t>
      </w:r>
    </w:p>
    <w:p w:rsidR="00647A60" w:rsidRDefault="00B65895"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Providers will be expected to evidence the social value of their work in an annual self-evaluation of their work.</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lastRenderedPageBreak/>
        <w:t xml:space="preserve">Services will be active in the local community of Wokingham Borough </w:t>
      </w:r>
      <w:r w:rsidR="00675EF9">
        <w:rPr>
          <w:rFonts w:ascii="Arial" w:hAnsi="Arial" w:cs="Arial"/>
        </w:rPr>
        <w:t xml:space="preserve">Council </w:t>
      </w:r>
      <w:r>
        <w:rPr>
          <w:rFonts w:ascii="Arial" w:hAnsi="Arial" w:cs="Arial"/>
        </w:rPr>
        <w:t>and will engage actively in appropriate agency or multi-agency forums. Provi</w:t>
      </w:r>
      <w:r w:rsidR="00675EF9">
        <w:rPr>
          <w:rFonts w:ascii="Arial" w:hAnsi="Arial" w:cs="Arial"/>
        </w:rPr>
        <w:t xml:space="preserve">ders will maintain </w:t>
      </w:r>
      <w:r>
        <w:rPr>
          <w:rFonts w:ascii="Arial" w:hAnsi="Arial" w:cs="Arial"/>
        </w:rPr>
        <w:t>strong working relationships with families of children</w:t>
      </w:r>
      <w:r w:rsidR="002F46BB">
        <w:rPr>
          <w:rFonts w:ascii="Arial" w:hAnsi="Arial" w:cs="Arial"/>
        </w:rPr>
        <w:t xml:space="preserve"> with disabilities</w:t>
      </w:r>
      <w:r>
        <w:rPr>
          <w:rFonts w:ascii="Arial" w:hAnsi="Arial" w:cs="Arial"/>
        </w:rPr>
        <w:t>.</w:t>
      </w:r>
    </w:p>
    <w:p w:rsidR="00647A60" w:rsidRDefault="00647A60" w:rsidP="00647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rPr>
        <w:t xml:space="preserve">The provider is expected to promote their short breaks service across Wokingham Borough using a variety of appropriate methods. This is to ensure that families of children </w:t>
      </w:r>
      <w:r w:rsidR="002F46BB">
        <w:rPr>
          <w:rFonts w:ascii="Arial" w:hAnsi="Arial" w:cs="Arial"/>
        </w:rPr>
        <w:t xml:space="preserve">with disabilities </w:t>
      </w:r>
      <w:r>
        <w:rPr>
          <w:rFonts w:ascii="Arial" w:hAnsi="Arial" w:cs="Arial"/>
        </w:rPr>
        <w:t xml:space="preserve">and parent </w:t>
      </w:r>
      <w:proofErr w:type="spellStart"/>
      <w:r>
        <w:rPr>
          <w:rFonts w:ascii="Arial" w:hAnsi="Arial" w:cs="Arial"/>
        </w:rPr>
        <w:t>carers</w:t>
      </w:r>
      <w:proofErr w:type="spellEnd"/>
      <w:r>
        <w:rPr>
          <w:rFonts w:ascii="Arial" w:hAnsi="Arial" w:cs="Arial"/>
        </w:rPr>
        <w:t xml:space="preserve"> who may benefit from the service are aware of the service and how to access it.</w:t>
      </w:r>
    </w:p>
    <w:p w:rsidR="00DB70CE" w:rsidRPr="00DB70CE" w:rsidRDefault="00DB70CE" w:rsidP="00DB70CE">
      <w:pPr>
        <w:pStyle w:val="Heading1"/>
        <w:numPr>
          <w:ilvl w:val="0"/>
          <w:numId w:val="3"/>
        </w:numPr>
        <w:spacing w:after="200"/>
      </w:pPr>
      <w:r w:rsidRPr="00DB70CE">
        <w:t>Outcomes, Targets and Evidence</w:t>
      </w:r>
    </w:p>
    <w:p w:rsidR="00DB70CE" w:rsidRPr="000E4811" w:rsidRDefault="00DB70CE" w:rsidP="00DB7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CE3B05"/>
          <w:sz w:val="28"/>
          <w:szCs w:val="28"/>
        </w:rPr>
      </w:pPr>
      <w:r w:rsidRPr="000E4811">
        <w:rPr>
          <w:rFonts w:ascii="Arial" w:hAnsi="Arial" w:cs="Arial"/>
          <w:b/>
          <w:bCs/>
          <w:color w:val="CE3B05"/>
          <w:sz w:val="28"/>
          <w:szCs w:val="28"/>
        </w:rPr>
        <w:t>Outcomes Framework</w:t>
      </w:r>
    </w:p>
    <w:p w:rsidR="000E4811" w:rsidRDefault="000E4811"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Woki</w:t>
      </w:r>
      <w:r w:rsidR="00123366">
        <w:rPr>
          <w:rFonts w:ascii="Arial" w:hAnsi="Arial" w:cs="Arial"/>
        </w:rPr>
        <w:t xml:space="preserve">ngham Borough Council </w:t>
      </w:r>
      <w:r w:rsidR="00B65895">
        <w:rPr>
          <w:rFonts w:ascii="Arial" w:hAnsi="Arial" w:cs="Arial"/>
        </w:rPr>
        <w:t>expects providers to</w:t>
      </w:r>
      <w:r>
        <w:rPr>
          <w:rFonts w:ascii="Arial" w:hAnsi="Arial" w:cs="Arial"/>
        </w:rPr>
        <w:t xml:space="preserve"> focus on the outcomes achieved for children and their families.</w:t>
      </w:r>
    </w:p>
    <w:p w:rsidR="00A3134C" w:rsidRDefault="000E4811"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The proposed outcomes framework set out below is designed to deliver positive benefits to service users whilst being meaningful and measurable for providers. They should be embedded in the service offer, provide a clear focus for staff and commissioners, and act as a guide to families about the aims of each provider.</w:t>
      </w:r>
    </w:p>
    <w:p w:rsidR="000E4811" w:rsidRDefault="000E4811" w:rsidP="00F91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Providers should demonstrate how they will;</w:t>
      </w:r>
    </w:p>
    <w:p w:rsidR="000E4811" w:rsidRDefault="000E4811" w:rsidP="000E4811">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E4811">
        <w:rPr>
          <w:rFonts w:ascii="Arial" w:hAnsi="Arial" w:cs="Arial"/>
        </w:rPr>
        <w:t>Achieve positive outcomes for children, young people, and their families.</w:t>
      </w:r>
    </w:p>
    <w:p w:rsidR="000E4811" w:rsidRDefault="000E4811" w:rsidP="000E4811">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Evidence these outcomes using appropriate measurement tools.</w:t>
      </w:r>
    </w:p>
    <w:p w:rsidR="000E4811" w:rsidRDefault="007D0B3C" w:rsidP="000E4811">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 xml:space="preserve">Review their </w:t>
      </w:r>
      <w:proofErr w:type="spellStart"/>
      <w:r>
        <w:rPr>
          <w:rFonts w:ascii="Arial" w:hAnsi="Arial" w:cs="Arial"/>
        </w:rPr>
        <w:t>organisation’s</w:t>
      </w:r>
      <w:proofErr w:type="spellEnd"/>
      <w:r w:rsidR="000E4811">
        <w:rPr>
          <w:rFonts w:ascii="Arial" w:hAnsi="Arial" w:cs="Arial"/>
        </w:rPr>
        <w:t xml:space="preserve"> performance against the outcomes selected.</w:t>
      </w:r>
    </w:p>
    <w:p w:rsidR="00F73864" w:rsidRDefault="000E4811" w:rsidP="00F73864">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 xml:space="preserve">Provide </w:t>
      </w:r>
      <w:r w:rsidR="007D0B3C">
        <w:rPr>
          <w:rFonts w:ascii="Arial" w:hAnsi="Arial" w:cs="Arial"/>
        </w:rPr>
        <w:t>monitoring feedback to the council on their performance.</w:t>
      </w:r>
    </w:p>
    <w:p w:rsidR="00F73864" w:rsidRPr="00F73864" w:rsidRDefault="00482060" w:rsidP="00F73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rPr>
      </w:pPr>
      <w:r>
        <w:rPr>
          <w:rFonts w:ascii="Arial" w:hAnsi="Arial" w:cs="Arial"/>
          <w:b/>
        </w:rPr>
        <w:t xml:space="preserve">Outcome Area One: </w:t>
      </w:r>
      <w:r w:rsidR="00F73864" w:rsidRPr="00F73864">
        <w:rPr>
          <w:rFonts w:ascii="Arial" w:hAnsi="Arial" w:cs="Arial"/>
          <w:b/>
        </w:rPr>
        <w:t>Overarching Outcomes</w:t>
      </w:r>
    </w:p>
    <w:tbl>
      <w:tblPr>
        <w:tblStyle w:val="TableGrid"/>
        <w:tblW w:w="9640" w:type="dxa"/>
        <w:tblInd w:w="-289" w:type="dxa"/>
        <w:tblLook w:val="04A0" w:firstRow="1" w:lastRow="0" w:firstColumn="1" w:lastColumn="0" w:noHBand="0" w:noVBand="1"/>
      </w:tblPr>
      <w:tblGrid>
        <w:gridCol w:w="4604"/>
        <w:gridCol w:w="5036"/>
      </w:tblGrid>
      <w:tr w:rsidR="007E06D0" w:rsidTr="00F73864">
        <w:tc>
          <w:tcPr>
            <w:tcW w:w="4604"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0"/>
              </w:rPr>
            </w:pPr>
            <w:r w:rsidRPr="00E528AD">
              <w:rPr>
                <w:rFonts w:ascii="Arial" w:hAnsi="Arial" w:cs="Arial"/>
                <w:b/>
                <w:sz w:val="20"/>
              </w:rPr>
              <w:t>Outcomes for children and young people with disabilities</w:t>
            </w:r>
          </w:p>
        </w:tc>
        <w:tc>
          <w:tcPr>
            <w:tcW w:w="5036"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0"/>
              </w:rPr>
            </w:pPr>
            <w:r w:rsidRPr="00E528AD">
              <w:rPr>
                <w:rFonts w:ascii="Arial" w:hAnsi="Arial" w:cs="Arial"/>
                <w:b/>
                <w:sz w:val="20"/>
              </w:rPr>
              <w:t xml:space="preserve">Outcomes for parents and </w:t>
            </w:r>
            <w:proofErr w:type="spellStart"/>
            <w:r w:rsidRPr="00E528AD">
              <w:rPr>
                <w:rFonts w:ascii="Arial" w:hAnsi="Arial" w:cs="Arial"/>
                <w:b/>
                <w:sz w:val="20"/>
              </w:rPr>
              <w:t>carers</w:t>
            </w:r>
            <w:proofErr w:type="spellEnd"/>
          </w:p>
        </w:tc>
      </w:tr>
      <w:tr w:rsidR="007E06D0" w:rsidTr="00F73864">
        <w:tc>
          <w:tcPr>
            <w:tcW w:w="4604"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Have fun</w:t>
            </w:r>
          </w:p>
        </w:tc>
        <w:tc>
          <w:tcPr>
            <w:tcW w:w="5036"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Feel less pressured</w:t>
            </w:r>
          </w:p>
        </w:tc>
      </w:tr>
      <w:tr w:rsidR="007E06D0" w:rsidTr="00F73864">
        <w:tc>
          <w:tcPr>
            <w:tcW w:w="4604"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Spend time with friends and make new friends</w:t>
            </w:r>
          </w:p>
        </w:tc>
        <w:tc>
          <w:tcPr>
            <w:tcW w:w="5036"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Be able to get on with home and family routines</w:t>
            </w:r>
          </w:p>
        </w:tc>
      </w:tr>
      <w:tr w:rsidR="007E06D0" w:rsidTr="00F73864">
        <w:tc>
          <w:tcPr>
            <w:tcW w:w="4604"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Take part in interesting activities and new experiences</w:t>
            </w:r>
          </w:p>
        </w:tc>
        <w:tc>
          <w:tcPr>
            <w:tcW w:w="5036"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Have some ‘me time’</w:t>
            </w:r>
          </w:p>
        </w:tc>
      </w:tr>
      <w:tr w:rsidR="007E06D0" w:rsidTr="00F73864">
        <w:tc>
          <w:tcPr>
            <w:tcW w:w="4604"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Develop positive life and social skills</w:t>
            </w:r>
          </w:p>
        </w:tc>
        <w:tc>
          <w:tcPr>
            <w:tcW w:w="5036"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Spend time with other children or together as a family</w:t>
            </w:r>
          </w:p>
        </w:tc>
      </w:tr>
      <w:tr w:rsidR="007E06D0" w:rsidTr="00F73864">
        <w:tc>
          <w:tcPr>
            <w:tcW w:w="4604"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Be more independent and or confident</w:t>
            </w:r>
          </w:p>
        </w:tc>
        <w:tc>
          <w:tcPr>
            <w:tcW w:w="5036"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 xml:space="preserve">Be confident that their child is safe and having fun with skilled </w:t>
            </w:r>
            <w:proofErr w:type="spellStart"/>
            <w:r w:rsidRPr="00E528AD">
              <w:rPr>
                <w:rFonts w:ascii="Arial" w:hAnsi="Arial" w:cs="Arial"/>
                <w:sz w:val="20"/>
              </w:rPr>
              <w:t>carers</w:t>
            </w:r>
            <w:proofErr w:type="spellEnd"/>
            <w:r w:rsidRPr="00E528AD">
              <w:rPr>
                <w:rFonts w:ascii="Arial" w:hAnsi="Arial" w:cs="Arial"/>
                <w:sz w:val="20"/>
              </w:rPr>
              <w:t xml:space="preserve"> who understand their needs</w:t>
            </w:r>
          </w:p>
        </w:tc>
      </w:tr>
      <w:tr w:rsidR="007E06D0" w:rsidTr="00F73864">
        <w:tc>
          <w:tcPr>
            <w:tcW w:w="4604"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Prepare</w:t>
            </w:r>
            <w:r w:rsidR="00F73864" w:rsidRPr="00E528AD">
              <w:rPr>
                <w:rFonts w:ascii="Arial" w:hAnsi="Arial" w:cs="Arial"/>
                <w:sz w:val="20"/>
              </w:rPr>
              <w:t>d</w:t>
            </w:r>
            <w:r w:rsidRPr="00E528AD">
              <w:rPr>
                <w:rFonts w:ascii="Arial" w:hAnsi="Arial" w:cs="Arial"/>
                <w:sz w:val="20"/>
              </w:rPr>
              <w:t xml:space="preserve"> for life as an adult</w:t>
            </w:r>
          </w:p>
        </w:tc>
        <w:tc>
          <w:tcPr>
            <w:tcW w:w="5036"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p>
        </w:tc>
      </w:tr>
      <w:tr w:rsidR="007E06D0" w:rsidTr="00F73864">
        <w:tc>
          <w:tcPr>
            <w:tcW w:w="4604"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r w:rsidRPr="00E528AD">
              <w:rPr>
                <w:rFonts w:ascii="Arial" w:hAnsi="Arial" w:cs="Arial"/>
                <w:sz w:val="20"/>
              </w:rPr>
              <w:t>Be safe</w:t>
            </w:r>
          </w:p>
        </w:tc>
        <w:tc>
          <w:tcPr>
            <w:tcW w:w="5036" w:type="dxa"/>
          </w:tcPr>
          <w:p w:rsidR="007E06D0" w:rsidRPr="00E528AD"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rPr>
            </w:pPr>
          </w:p>
        </w:tc>
      </w:tr>
    </w:tbl>
    <w:p w:rsidR="007E06D0" w:rsidRPr="007E06D0" w:rsidRDefault="007E06D0" w:rsidP="007E06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rsidR="006D4F5B" w:rsidRDefault="006D4F5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rPr>
        <w:t xml:space="preserve">Outcome </w:t>
      </w:r>
      <w:r w:rsidR="0042642F">
        <w:rPr>
          <w:rFonts w:ascii="Arial" w:hAnsi="Arial" w:cs="Arial"/>
          <w:b/>
          <w:bCs/>
        </w:rPr>
        <w:t xml:space="preserve">Area </w:t>
      </w:r>
      <w:r w:rsidR="00482060">
        <w:rPr>
          <w:rFonts w:ascii="Arial" w:hAnsi="Arial" w:cs="Arial"/>
          <w:b/>
          <w:bCs/>
        </w:rPr>
        <w:t>Two</w:t>
      </w:r>
      <w:r>
        <w:rPr>
          <w:rFonts w:ascii="Arial" w:hAnsi="Arial" w:cs="Arial"/>
          <w:b/>
          <w:bCs/>
        </w:rPr>
        <w:t>: Physical and Emotional Well-Being</w:t>
      </w:r>
    </w:p>
    <w:tbl>
      <w:tblPr>
        <w:tblStyle w:val="TableGrid"/>
        <w:tblW w:w="9640" w:type="dxa"/>
        <w:tblInd w:w="-289" w:type="dxa"/>
        <w:tblLook w:val="04A0" w:firstRow="1" w:lastRow="0" w:firstColumn="1" w:lastColumn="0" w:noHBand="0" w:noVBand="1"/>
      </w:tblPr>
      <w:tblGrid>
        <w:gridCol w:w="3828"/>
        <w:gridCol w:w="5812"/>
      </w:tblGrid>
      <w:tr w:rsidR="002F46BB" w:rsidTr="00A5461D">
        <w:tc>
          <w:tcPr>
            <w:tcW w:w="3828" w:type="dxa"/>
          </w:tcPr>
          <w:p w:rsidR="002F46BB" w:rsidRPr="006D4F5B" w:rsidRDefault="002F46BB" w:rsidP="005E0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2"/>
                <w:szCs w:val="22"/>
              </w:rPr>
            </w:pPr>
            <w:r w:rsidRPr="006D4F5B">
              <w:rPr>
                <w:rFonts w:ascii="Arial" w:hAnsi="Arial" w:cs="Arial"/>
                <w:b/>
                <w:bCs/>
                <w:sz w:val="22"/>
                <w:szCs w:val="22"/>
              </w:rPr>
              <w:lastRenderedPageBreak/>
              <w:t>Sub-Outcome</w:t>
            </w:r>
            <w:r>
              <w:rPr>
                <w:rFonts w:ascii="Arial" w:hAnsi="Arial" w:cs="Arial"/>
                <w:b/>
                <w:bCs/>
                <w:sz w:val="22"/>
                <w:szCs w:val="22"/>
              </w:rPr>
              <w:t>s</w:t>
            </w:r>
          </w:p>
        </w:tc>
        <w:tc>
          <w:tcPr>
            <w:tcW w:w="5812" w:type="dxa"/>
          </w:tcPr>
          <w:p w:rsidR="002F46BB" w:rsidRPr="006D4F5B" w:rsidRDefault="002F46BB" w:rsidP="005E0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2"/>
                <w:szCs w:val="22"/>
              </w:rPr>
            </w:pPr>
            <w:r>
              <w:rPr>
                <w:rFonts w:ascii="Arial" w:hAnsi="Arial" w:cs="Arial"/>
                <w:b/>
                <w:bCs/>
                <w:sz w:val="22"/>
                <w:szCs w:val="22"/>
              </w:rPr>
              <w:t>Indicators and Evidence</w:t>
            </w:r>
          </w:p>
        </w:tc>
      </w:tr>
      <w:tr w:rsidR="002F46BB" w:rsidTr="00A5461D">
        <w:tc>
          <w:tcPr>
            <w:tcW w:w="3828" w:type="dxa"/>
          </w:tcPr>
          <w:p w:rsidR="002F46BB" w:rsidRPr="00CC1E0D"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CC1E0D">
              <w:rPr>
                <w:rFonts w:ascii="Arial" w:hAnsi="Arial" w:cs="Arial"/>
                <w:bCs/>
                <w:sz w:val="20"/>
              </w:rPr>
              <w:t>Children and young people have opportunities to be physically active</w:t>
            </w:r>
          </w:p>
        </w:tc>
        <w:tc>
          <w:tcPr>
            <w:tcW w:w="5812" w:type="dxa"/>
          </w:tcPr>
          <w:p w:rsidR="002F46BB" w:rsidRPr="00CC1E0D" w:rsidRDefault="003C1925"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 and y</w:t>
            </w:r>
            <w:r w:rsidR="002F46BB" w:rsidRPr="00CC1E0D">
              <w:rPr>
                <w:rFonts w:ascii="Arial" w:hAnsi="Arial" w:cs="Arial"/>
                <w:bCs/>
                <w:sz w:val="20"/>
              </w:rPr>
              <w:t>oung people access physical activities relevant to their needs.</w:t>
            </w:r>
          </w:p>
          <w:p w:rsidR="002F46BB" w:rsidRPr="00CC1E0D"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p>
        </w:tc>
      </w:tr>
      <w:tr w:rsidR="002F46BB" w:rsidTr="00A5461D">
        <w:tc>
          <w:tcPr>
            <w:tcW w:w="3828" w:type="dxa"/>
          </w:tcPr>
          <w:p w:rsidR="002F46BB" w:rsidRPr="00CC1E0D" w:rsidRDefault="002F46BB" w:rsidP="005E0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CC1E0D">
              <w:rPr>
                <w:rFonts w:ascii="Arial" w:hAnsi="Arial" w:cs="Arial"/>
                <w:bCs/>
                <w:sz w:val="20"/>
              </w:rPr>
              <w:t>Healthy choices are promoted and are understood by service users</w:t>
            </w:r>
          </w:p>
        </w:tc>
        <w:tc>
          <w:tcPr>
            <w:tcW w:w="5812" w:type="dxa"/>
          </w:tcPr>
          <w:p w:rsidR="002F46BB"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Service users are able to learn about health choices relevant to their age and needs.</w:t>
            </w:r>
          </w:p>
          <w:p w:rsidR="002F46BB" w:rsidRPr="00CC1E0D" w:rsidRDefault="002F46BB" w:rsidP="006147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Service users feel able to make healthy choices in relation to safety, diet, sexual health, substance misuse, etc.</w:t>
            </w:r>
          </w:p>
        </w:tc>
      </w:tr>
      <w:tr w:rsidR="002F46BB" w:rsidTr="00A5461D">
        <w:tc>
          <w:tcPr>
            <w:tcW w:w="3828" w:type="dxa"/>
          </w:tcPr>
          <w:p w:rsidR="002F46BB" w:rsidRPr="00CC1E0D"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CC1E0D">
              <w:rPr>
                <w:rFonts w:ascii="Arial" w:hAnsi="Arial" w:cs="Arial"/>
                <w:bCs/>
                <w:sz w:val="20"/>
              </w:rPr>
              <w:t>Children and their families learn and develop personal care skills</w:t>
            </w:r>
          </w:p>
          <w:p w:rsidR="002F46BB" w:rsidRPr="00CC1E0D"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p>
        </w:tc>
        <w:tc>
          <w:tcPr>
            <w:tcW w:w="5812" w:type="dxa"/>
          </w:tcPr>
          <w:p w:rsidR="002F46BB"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Service users increase their skills in personal care.</w:t>
            </w:r>
          </w:p>
          <w:p w:rsidR="002F46BB" w:rsidRPr="00CC1E0D"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Families feel better able to meet the needs of children and young people.</w:t>
            </w:r>
          </w:p>
        </w:tc>
      </w:tr>
      <w:tr w:rsidR="002F46BB" w:rsidTr="00A5461D">
        <w:tc>
          <w:tcPr>
            <w:tcW w:w="3828" w:type="dxa"/>
          </w:tcPr>
          <w:p w:rsidR="002F46BB" w:rsidRPr="00CC1E0D"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CC1E0D">
              <w:rPr>
                <w:rFonts w:ascii="Arial" w:hAnsi="Arial" w:cs="Arial"/>
                <w:bCs/>
                <w:sz w:val="20"/>
              </w:rPr>
              <w:t>Children and young people feel safe from harm, abuse and bullying</w:t>
            </w:r>
          </w:p>
        </w:tc>
        <w:tc>
          <w:tcPr>
            <w:tcW w:w="5812" w:type="dxa"/>
          </w:tcPr>
          <w:p w:rsidR="002F46BB" w:rsidRDefault="003C1925"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 and young people</w:t>
            </w:r>
            <w:r w:rsidR="002F46BB" w:rsidRPr="00CC1E0D">
              <w:rPr>
                <w:rFonts w:ascii="Arial" w:hAnsi="Arial" w:cs="Arial"/>
                <w:bCs/>
                <w:sz w:val="20"/>
              </w:rPr>
              <w:t xml:space="preserve"> feel safe when accessing the service.</w:t>
            </w:r>
          </w:p>
          <w:p w:rsidR="002F46BB" w:rsidRDefault="003C1925"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 and young people</w:t>
            </w:r>
            <w:r w:rsidR="002F46BB">
              <w:rPr>
                <w:rFonts w:ascii="Arial" w:hAnsi="Arial" w:cs="Arial"/>
                <w:bCs/>
                <w:sz w:val="20"/>
              </w:rPr>
              <w:t xml:space="preserve"> know how to respond to abuse or bullying.</w:t>
            </w:r>
          </w:p>
          <w:p w:rsidR="002F46BB" w:rsidRPr="00CC1E0D" w:rsidRDefault="003C1925" w:rsidP="006147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 and young people</w:t>
            </w:r>
            <w:r w:rsidR="002F46BB">
              <w:rPr>
                <w:rFonts w:ascii="Arial" w:hAnsi="Arial" w:cs="Arial"/>
                <w:bCs/>
                <w:sz w:val="20"/>
              </w:rPr>
              <w:t xml:space="preserve"> are able to access services and activities safely.</w:t>
            </w:r>
          </w:p>
        </w:tc>
      </w:tr>
      <w:tr w:rsidR="002F46BB" w:rsidTr="00A5461D">
        <w:tc>
          <w:tcPr>
            <w:tcW w:w="3828" w:type="dxa"/>
          </w:tcPr>
          <w:p w:rsidR="002F46BB" w:rsidRPr="00CC1E0D"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CC1E0D">
              <w:rPr>
                <w:rFonts w:ascii="Arial" w:hAnsi="Arial" w:cs="Arial"/>
                <w:bCs/>
                <w:sz w:val="20"/>
              </w:rPr>
              <w:t>Families are able to have respite from caring for disabled children and young people</w:t>
            </w:r>
          </w:p>
        </w:tc>
        <w:tc>
          <w:tcPr>
            <w:tcW w:w="5812" w:type="dxa"/>
          </w:tcPr>
          <w:p w:rsidR="002F46BB"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Families feel more resilient.</w:t>
            </w:r>
          </w:p>
          <w:p w:rsidR="002F46BB" w:rsidRPr="00CC1E0D" w:rsidRDefault="002F46B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There is an improvement in the home situation, in terms of the well-being of family members.</w:t>
            </w:r>
          </w:p>
        </w:tc>
      </w:tr>
    </w:tbl>
    <w:p w:rsidR="00E37A32" w:rsidRDefault="00E37A32"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E528AD" w:rsidRDefault="00E528AD"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6D4F5B" w:rsidRDefault="006D4F5B" w:rsidP="006D4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rPr>
        <w:t xml:space="preserve">Outcome </w:t>
      </w:r>
      <w:r w:rsidR="0042642F">
        <w:rPr>
          <w:rFonts w:ascii="Arial" w:hAnsi="Arial" w:cs="Arial"/>
          <w:b/>
          <w:bCs/>
        </w:rPr>
        <w:t xml:space="preserve">Area </w:t>
      </w:r>
      <w:r w:rsidR="00482060">
        <w:rPr>
          <w:rFonts w:ascii="Arial" w:hAnsi="Arial" w:cs="Arial"/>
          <w:b/>
          <w:bCs/>
        </w:rPr>
        <w:t>Three</w:t>
      </w:r>
      <w:r w:rsidR="00E37A32">
        <w:rPr>
          <w:rFonts w:ascii="Arial" w:hAnsi="Arial" w:cs="Arial"/>
          <w:b/>
          <w:bCs/>
        </w:rPr>
        <w:t>:</w:t>
      </w:r>
      <w:r>
        <w:rPr>
          <w:rFonts w:ascii="Arial" w:hAnsi="Arial" w:cs="Arial"/>
          <w:b/>
          <w:bCs/>
        </w:rPr>
        <w:t xml:space="preserve"> </w:t>
      </w:r>
      <w:r w:rsidR="0046450B" w:rsidRPr="00E37A32">
        <w:rPr>
          <w:rFonts w:ascii="Arial" w:hAnsi="Arial" w:cs="Arial"/>
          <w:b/>
          <w:bCs/>
        </w:rPr>
        <w:t>Independence</w:t>
      </w:r>
      <w:r w:rsidR="00C21B3B" w:rsidRPr="00E37A32">
        <w:rPr>
          <w:rFonts w:ascii="Arial" w:hAnsi="Arial" w:cs="Arial"/>
          <w:b/>
          <w:bCs/>
        </w:rPr>
        <w:t>, Participation</w:t>
      </w:r>
      <w:r w:rsidR="00BD6DBB" w:rsidRPr="00E37A32">
        <w:rPr>
          <w:rFonts w:ascii="Arial" w:hAnsi="Arial" w:cs="Arial"/>
          <w:b/>
          <w:bCs/>
        </w:rPr>
        <w:t xml:space="preserve"> and </w:t>
      </w:r>
      <w:r w:rsidR="0046450B" w:rsidRPr="00E37A32">
        <w:rPr>
          <w:rFonts w:ascii="Arial" w:hAnsi="Arial" w:cs="Arial"/>
          <w:b/>
          <w:bCs/>
        </w:rPr>
        <w:t>Economic Well-Being</w:t>
      </w:r>
    </w:p>
    <w:tbl>
      <w:tblPr>
        <w:tblStyle w:val="TableGrid"/>
        <w:tblW w:w="9640" w:type="dxa"/>
        <w:tblInd w:w="-289" w:type="dxa"/>
        <w:tblLook w:val="04A0" w:firstRow="1" w:lastRow="0" w:firstColumn="1" w:lastColumn="0" w:noHBand="0" w:noVBand="1"/>
      </w:tblPr>
      <w:tblGrid>
        <w:gridCol w:w="3828"/>
        <w:gridCol w:w="5812"/>
      </w:tblGrid>
      <w:tr w:rsidR="002F46BB" w:rsidTr="00A5461D">
        <w:tc>
          <w:tcPr>
            <w:tcW w:w="3828" w:type="dxa"/>
          </w:tcPr>
          <w:p w:rsidR="002F46BB" w:rsidRPr="006D4F5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2"/>
                <w:szCs w:val="22"/>
              </w:rPr>
            </w:pPr>
            <w:r w:rsidRPr="006D4F5B">
              <w:rPr>
                <w:rFonts w:ascii="Arial" w:hAnsi="Arial" w:cs="Arial"/>
                <w:b/>
                <w:bCs/>
                <w:sz w:val="22"/>
                <w:szCs w:val="22"/>
              </w:rPr>
              <w:t>Sub-Outcome</w:t>
            </w:r>
            <w:r>
              <w:rPr>
                <w:rFonts w:ascii="Arial" w:hAnsi="Arial" w:cs="Arial"/>
                <w:b/>
                <w:bCs/>
                <w:sz w:val="22"/>
                <w:szCs w:val="22"/>
              </w:rPr>
              <w:t>s</w:t>
            </w:r>
          </w:p>
        </w:tc>
        <w:tc>
          <w:tcPr>
            <w:tcW w:w="5812" w:type="dxa"/>
          </w:tcPr>
          <w:p w:rsidR="002F46BB" w:rsidRPr="006D4F5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2"/>
                <w:szCs w:val="22"/>
              </w:rPr>
            </w:pPr>
            <w:r>
              <w:rPr>
                <w:rFonts w:ascii="Arial" w:hAnsi="Arial" w:cs="Arial"/>
                <w:b/>
                <w:bCs/>
                <w:sz w:val="22"/>
                <w:szCs w:val="22"/>
              </w:rPr>
              <w:t>Indicators and Evidence</w:t>
            </w:r>
          </w:p>
        </w:tc>
      </w:tr>
      <w:tr w:rsidR="002F46BB" w:rsidTr="00A5461D">
        <w:tc>
          <w:tcPr>
            <w:tcW w:w="3828" w:type="dxa"/>
          </w:tcPr>
          <w:p w:rsidR="002F46BB" w:rsidRPr="00807E56"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Disabled children and young people are well prepared for their adult life and meaningful employment in the future</w:t>
            </w:r>
          </w:p>
        </w:tc>
        <w:tc>
          <w:tcPr>
            <w:tcW w:w="5812" w:type="dxa"/>
          </w:tcPr>
          <w:p w:rsidR="002F46B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807E56">
              <w:rPr>
                <w:rFonts w:ascii="Arial" w:hAnsi="Arial" w:cs="Arial"/>
                <w:bCs/>
                <w:sz w:val="20"/>
              </w:rPr>
              <w:t>Children and young people are able to make a positive contribution</w:t>
            </w:r>
            <w:r>
              <w:rPr>
                <w:rFonts w:ascii="Arial" w:hAnsi="Arial" w:cs="Arial"/>
                <w:bCs/>
                <w:sz w:val="20"/>
              </w:rPr>
              <w:t xml:space="preserve"> to the setting.</w:t>
            </w:r>
          </w:p>
          <w:p w:rsidR="002F46B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w:t>
            </w:r>
            <w:r w:rsidR="003C1925">
              <w:rPr>
                <w:rFonts w:ascii="Arial" w:hAnsi="Arial" w:cs="Arial"/>
                <w:bCs/>
                <w:sz w:val="20"/>
              </w:rPr>
              <w:t xml:space="preserve"> and young people</w:t>
            </w:r>
            <w:r>
              <w:rPr>
                <w:rFonts w:ascii="Arial" w:hAnsi="Arial" w:cs="Arial"/>
                <w:bCs/>
                <w:sz w:val="20"/>
              </w:rPr>
              <w:t xml:space="preserve"> are encouraged to take responsibility for aspects of the service.</w:t>
            </w:r>
          </w:p>
          <w:p w:rsidR="002F46B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Volunteering and employment related activities are encouraged.</w:t>
            </w:r>
          </w:p>
        </w:tc>
      </w:tr>
      <w:tr w:rsidR="002F46BB" w:rsidTr="00A5461D">
        <w:tc>
          <w:tcPr>
            <w:tcW w:w="3828" w:type="dxa"/>
          </w:tcPr>
          <w:p w:rsidR="002F46BB" w:rsidRPr="00807E56" w:rsidRDefault="002F46BB" w:rsidP="001233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807E56">
              <w:rPr>
                <w:rFonts w:ascii="Arial" w:hAnsi="Arial" w:cs="Arial"/>
                <w:bCs/>
                <w:sz w:val="20"/>
              </w:rPr>
              <w:t>Self-c</w:t>
            </w:r>
            <w:r>
              <w:rPr>
                <w:rFonts w:ascii="Arial" w:hAnsi="Arial" w:cs="Arial"/>
                <w:bCs/>
                <w:sz w:val="20"/>
              </w:rPr>
              <w:t>onfidence and social skills support disabled young people and their families to live independently</w:t>
            </w:r>
          </w:p>
        </w:tc>
        <w:tc>
          <w:tcPr>
            <w:tcW w:w="5812" w:type="dxa"/>
          </w:tcPr>
          <w:p w:rsidR="002F46B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Strong friendship groups develop.</w:t>
            </w:r>
          </w:p>
          <w:p w:rsidR="002F46B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Young people develop skills to support their independence.</w:t>
            </w:r>
          </w:p>
          <w:p w:rsidR="002F46BB" w:rsidRPr="00807E56"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 and young people feel able to make informed choices.</w:t>
            </w:r>
          </w:p>
        </w:tc>
      </w:tr>
      <w:tr w:rsidR="002F46BB" w:rsidTr="00A5461D">
        <w:tc>
          <w:tcPr>
            <w:tcW w:w="3828" w:type="dxa"/>
          </w:tcPr>
          <w:p w:rsidR="002F46BB" w:rsidRPr="00807E56" w:rsidRDefault="002F46BB" w:rsidP="00C21B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807E56">
              <w:rPr>
                <w:rFonts w:ascii="Arial" w:hAnsi="Arial" w:cs="Arial"/>
                <w:bCs/>
                <w:sz w:val="20"/>
              </w:rPr>
              <w:t>Children and young people have confidence to participate in a wide range of activities</w:t>
            </w:r>
          </w:p>
        </w:tc>
        <w:tc>
          <w:tcPr>
            <w:tcW w:w="5812" w:type="dxa"/>
          </w:tcPr>
          <w:p w:rsidR="002F46BB" w:rsidRDefault="003C1925" w:rsidP="00807E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 and young people</w:t>
            </w:r>
            <w:r w:rsidR="002F46BB">
              <w:rPr>
                <w:rFonts w:ascii="Arial" w:hAnsi="Arial" w:cs="Arial"/>
                <w:bCs/>
                <w:sz w:val="20"/>
              </w:rPr>
              <w:t xml:space="preserve"> feel able to fully participate in the service offer.</w:t>
            </w:r>
          </w:p>
          <w:p w:rsidR="002F46BB" w:rsidRPr="00807E56"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Appropriate specialist equipment is made available to facilitate inclusion.</w:t>
            </w:r>
          </w:p>
        </w:tc>
      </w:tr>
      <w:tr w:rsidR="002F46BB" w:rsidTr="00A5461D">
        <w:tc>
          <w:tcPr>
            <w:tcW w:w="3828" w:type="dxa"/>
          </w:tcPr>
          <w:p w:rsidR="002F46BB" w:rsidRPr="00807E56" w:rsidRDefault="002F46BB" w:rsidP="00A712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807E56">
              <w:rPr>
                <w:rFonts w:ascii="Arial" w:hAnsi="Arial" w:cs="Arial"/>
                <w:bCs/>
                <w:sz w:val="20"/>
              </w:rPr>
              <w:t>Service users enjoy accessing services and new experiences</w:t>
            </w:r>
          </w:p>
        </w:tc>
        <w:tc>
          <w:tcPr>
            <w:tcW w:w="5812" w:type="dxa"/>
          </w:tcPr>
          <w:p w:rsidR="002F46B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 and young people enjoy services.</w:t>
            </w:r>
          </w:p>
          <w:p w:rsidR="002F46BB"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Service users gain new experiences that support their learning, well-being, and personal development.</w:t>
            </w:r>
          </w:p>
          <w:p w:rsidR="002F46BB" w:rsidRPr="00807E56" w:rsidRDefault="002F46BB"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p>
        </w:tc>
      </w:tr>
    </w:tbl>
    <w:p w:rsidR="002F46BB" w:rsidRDefault="002F46BB" w:rsidP="007D0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rsidR="00482060" w:rsidRDefault="00482060" w:rsidP="00482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rPr>
        <w:t xml:space="preserve">Outcome Area Four: </w:t>
      </w:r>
      <w:r w:rsidR="00E528AD">
        <w:rPr>
          <w:rFonts w:ascii="Arial" w:hAnsi="Arial" w:cs="Arial"/>
          <w:b/>
          <w:bCs/>
        </w:rPr>
        <w:t xml:space="preserve">Workforce and settings </w:t>
      </w:r>
      <w:r>
        <w:rPr>
          <w:rFonts w:ascii="Arial" w:hAnsi="Arial" w:cs="Arial"/>
          <w:b/>
          <w:bCs/>
        </w:rPr>
        <w:t>support good outcomes for children and young people</w:t>
      </w:r>
    </w:p>
    <w:tbl>
      <w:tblPr>
        <w:tblStyle w:val="TableGrid"/>
        <w:tblW w:w="9640" w:type="dxa"/>
        <w:tblInd w:w="-289" w:type="dxa"/>
        <w:tblLook w:val="04A0" w:firstRow="1" w:lastRow="0" w:firstColumn="1" w:lastColumn="0" w:noHBand="0" w:noVBand="1"/>
      </w:tblPr>
      <w:tblGrid>
        <w:gridCol w:w="3828"/>
        <w:gridCol w:w="5812"/>
      </w:tblGrid>
      <w:tr w:rsidR="00482060" w:rsidTr="00C45EE3">
        <w:tc>
          <w:tcPr>
            <w:tcW w:w="3828" w:type="dxa"/>
          </w:tcPr>
          <w:p w:rsidR="00482060" w:rsidRPr="006D4F5B" w:rsidRDefault="00482060"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2"/>
                <w:szCs w:val="22"/>
              </w:rPr>
            </w:pPr>
            <w:r w:rsidRPr="006D4F5B">
              <w:rPr>
                <w:rFonts w:ascii="Arial" w:hAnsi="Arial" w:cs="Arial"/>
                <w:b/>
                <w:bCs/>
                <w:sz w:val="22"/>
                <w:szCs w:val="22"/>
              </w:rPr>
              <w:t>Sub-Outcome</w:t>
            </w:r>
            <w:r>
              <w:rPr>
                <w:rFonts w:ascii="Arial" w:hAnsi="Arial" w:cs="Arial"/>
                <w:b/>
                <w:bCs/>
                <w:sz w:val="22"/>
                <w:szCs w:val="22"/>
              </w:rPr>
              <w:t>s</w:t>
            </w:r>
          </w:p>
        </w:tc>
        <w:tc>
          <w:tcPr>
            <w:tcW w:w="5812" w:type="dxa"/>
          </w:tcPr>
          <w:p w:rsidR="00482060" w:rsidRPr="006D4F5B" w:rsidRDefault="00482060"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2"/>
                <w:szCs w:val="22"/>
              </w:rPr>
            </w:pPr>
            <w:r>
              <w:rPr>
                <w:rFonts w:ascii="Arial" w:hAnsi="Arial" w:cs="Arial"/>
                <w:b/>
                <w:bCs/>
                <w:sz w:val="22"/>
                <w:szCs w:val="22"/>
              </w:rPr>
              <w:t>Indicators and Evidence</w:t>
            </w:r>
          </w:p>
        </w:tc>
      </w:tr>
      <w:tr w:rsidR="00482060" w:rsidTr="00C45EE3">
        <w:tc>
          <w:tcPr>
            <w:tcW w:w="3828" w:type="dxa"/>
          </w:tcPr>
          <w:p w:rsidR="00482060" w:rsidRPr="00807E56" w:rsidRDefault="00482060"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 xml:space="preserve">Workforce demonstrates understanding </w:t>
            </w:r>
            <w:r>
              <w:rPr>
                <w:rFonts w:ascii="Arial" w:hAnsi="Arial" w:cs="Arial"/>
                <w:bCs/>
                <w:sz w:val="20"/>
              </w:rPr>
              <w:lastRenderedPageBreak/>
              <w:t>of needs of the children and young people who will access their services</w:t>
            </w:r>
          </w:p>
        </w:tc>
        <w:tc>
          <w:tcPr>
            <w:tcW w:w="5812" w:type="dxa"/>
          </w:tcPr>
          <w:p w:rsidR="00482060" w:rsidRDefault="00482060" w:rsidP="00482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sidRPr="00807E56">
              <w:rPr>
                <w:rFonts w:ascii="Arial" w:hAnsi="Arial" w:cs="Arial"/>
                <w:bCs/>
                <w:sz w:val="20"/>
              </w:rPr>
              <w:lastRenderedPageBreak/>
              <w:t xml:space="preserve">Children and young people </w:t>
            </w:r>
            <w:r>
              <w:rPr>
                <w:rFonts w:ascii="Arial" w:hAnsi="Arial" w:cs="Arial"/>
                <w:bCs/>
                <w:sz w:val="20"/>
              </w:rPr>
              <w:t xml:space="preserve">health and care needs are </w:t>
            </w:r>
            <w:r>
              <w:rPr>
                <w:rFonts w:ascii="Arial" w:hAnsi="Arial" w:cs="Arial"/>
                <w:bCs/>
                <w:sz w:val="20"/>
              </w:rPr>
              <w:lastRenderedPageBreak/>
              <w:t>understood and met</w:t>
            </w:r>
          </w:p>
          <w:p w:rsidR="00482060" w:rsidRDefault="00482060" w:rsidP="00482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 xml:space="preserve">Individual </w:t>
            </w:r>
            <w:r w:rsidR="00E528AD">
              <w:rPr>
                <w:rFonts w:ascii="Arial" w:hAnsi="Arial" w:cs="Arial"/>
                <w:bCs/>
                <w:sz w:val="20"/>
              </w:rPr>
              <w:t xml:space="preserve">education, </w:t>
            </w:r>
            <w:r>
              <w:rPr>
                <w:rFonts w:ascii="Arial" w:hAnsi="Arial" w:cs="Arial"/>
                <w:bCs/>
                <w:sz w:val="20"/>
              </w:rPr>
              <w:t>health and care plans are ascertained and followed</w:t>
            </w:r>
          </w:p>
          <w:p w:rsidR="00482060" w:rsidRDefault="00482060" w:rsidP="004820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Staff and volunteers are appropriately trained to support the children and young people who will access their services and use equipment</w:t>
            </w:r>
          </w:p>
          <w:p w:rsidR="00482060" w:rsidRDefault="00482060"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p>
        </w:tc>
      </w:tr>
      <w:tr w:rsidR="00482060" w:rsidTr="00C45EE3">
        <w:tc>
          <w:tcPr>
            <w:tcW w:w="3828" w:type="dxa"/>
          </w:tcPr>
          <w:p w:rsidR="00482060" w:rsidRPr="00807E56" w:rsidRDefault="00482060"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lastRenderedPageBreak/>
              <w:t>Workforce keeps chil</w:t>
            </w:r>
            <w:r w:rsidR="00E528AD">
              <w:rPr>
                <w:rFonts w:ascii="Arial" w:hAnsi="Arial" w:cs="Arial"/>
                <w:bCs/>
                <w:sz w:val="20"/>
              </w:rPr>
              <w:t>dren, young people</w:t>
            </w:r>
            <w:r>
              <w:rPr>
                <w:rFonts w:ascii="Arial" w:hAnsi="Arial" w:cs="Arial"/>
                <w:bCs/>
                <w:sz w:val="20"/>
              </w:rPr>
              <w:t xml:space="preserve"> safe</w:t>
            </w:r>
          </w:p>
        </w:tc>
        <w:tc>
          <w:tcPr>
            <w:tcW w:w="5812" w:type="dxa"/>
          </w:tcPr>
          <w:p w:rsidR="00482060" w:rsidRDefault="00482060"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Staff and volunteers understand and adhere to safeguarding policies, procedures and standards</w:t>
            </w:r>
          </w:p>
          <w:p w:rsidR="00E528AD" w:rsidRDefault="00E528A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Staff and volunteers demonstrate an awareness of what to do if they have safeguarding concerns</w:t>
            </w:r>
          </w:p>
          <w:p w:rsidR="00E528AD" w:rsidRDefault="00E528A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Staff and volunteers demonstrate an understanding of the individual disabilities of the children and young people they care for</w:t>
            </w:r>
          </w:p>
          <w:p w:rsidR="00E528AD" w:rsidRDefault="00E528A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Children and young people are cared for with dignity and respect</w:t>
            </w:r>
          </w:p>
          <w:p w:rsidR="00E528AD" w:rsidRPr="00807E56" w:rsidRDefault="00E528A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0"/>
              </w:rPr>
            </w:pPr>
            <w:r>
              <w:rPr>
                <w:rFonts w:ascii="Arial" w:hAnsi="Arial" w:cs="Arial"/>
                <w:bCs/>
                <w:sz w:val="20"/>
              </w:rPr>
              <w:t>Staff and volunteers support children an</w:t>
            </w:r>
            <w:r w:rsidR="00122BB9">
              <w:rPr>
                <w:rFonts w:ascii="Arial" w:hAnsi="Arial" w:cs="Arial"/>
                <w:bCs/>
                <w:sz w:val="20"/>
              </w:rPr>
              <w:t>d young people to be safe and play safe</w:t>
            </w:r>
          </w:p>
        </w:tc>
      </w:tr>
    </w:tbl>
    <w:p w:rsidR="00482060" w:rsidRDefault="00482060" w:rsidP="007D0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rsidR="00064E72" w:rsidRDefault="00003145" w:rsidP="007D0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Providers s</w:t>
      </w:r>
      <w:r w:rsidR="00F73864">
        <w:rPr>
          <w:rFonts w:ascii="Arial" w:hAnsi="Arial" w:cs="Arial"/>
        </w:rPr>
        <w:t>hould identify a minimum set of</w:t>
      </w:r>
      <w:r>
        <w:rPr>
          <w:rFonts w:ascii="Arial" w:hAnsi="Arial" w:cs="Arial"/>
        </w:rPr>
        <w:t xml:space="preserve"> priority outcomes which relate to their service offer. They should</w:t>
      </w:r>
      <w:r w:rsidR="00C63FF6">
        <w:rPr>
          <w:rFonts w:ascii="Arial" w:hAnsi="Arial" w:cs="Arial"/>
        </w:rPr>
        <w:t xml:space="preserve"> indicate how </w:t>
      </w:r>
      <w:r w:rsidR="00015C14">
        <w:rPr>
          <w:rFonts w:ascii="Arial" w:hAnsi="Arial" w:cs="Arial"/>
        </w:rPr>
        <w:t xml:space="preserve">the </w:t>
      </w:r>
      <w:r w:rsidR="00C63FF6">
        <w:rPr>
          <w:rFonts w:ascii="Arial" w:hAnsi="Arial" w:cs="Arial"/>
        </w:rPr>
        <w:t>outcome</w:t>
      </w:r>
      <w:r>
        <w:rPr>
          <w:rFonts w:ascii="Arial" w:hAnsi="Arial" w:cs="Arial"/>
        </w:rPr>
        <w:t xml:space="preserve"> indicators will be measured </w:t>
      </w:r>
      <w:r w:rsidR="00780A5D">
        <w:rPr>
          <w:rFonts w:ascii="Arial" w:hAnsi="Arial" w:cs="Arial"/>
        </w:rPr>
        <w:t>and evidenced. Monitoring will</w:t>
      </w:r>
      <w:r>
        <w:rPr>
          <w:rFonts w:ascii="Arial" w:hAnsi="Arial" w:cs="Arial"/>
        </w:rPr>
        <w:t xml:space="preserve"> be proportionate and designed to support self-evaluation and delivery of high quality short break services.</w:t>
      </w:r>
    </w:p>
    <w:p w:rsidR="00123366" w:rsidRDefault="00123366" w:rsidP="007D0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Where applicable, providers will also be expected to aim to deliver relevant outcomes which are in the child</w:t>
      </w:r>
      <w:r w:rsidR="00780A5D">
        <w:rPr>
          <w:rFonts w:ascii="Arial" w:hAnsi="Arial" w:cs="Arial"/>
        </w:rPr>
        <w:t xml:space="preserve"> or young person’s</w:t>
      </w:r>
      <w:r>
        <w:rPr>
          <w:rFonts w:ascii="Arial" w:hAnsi="Arial" w:cs="Arial"/>
        </w:rPr>
        <w:t xml:space="preserve"> social care plan.</w:t>
      </w:r>
    </w:p>
    <w:p w:rsidR="00E528AD" w:rsidRDefault="00E528AD" w:rsidP="007D0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 xml:space="preserve">Further details </w:t>
      </w:r>
      <w:r w:rsidR="00BD06CB">
        <w:rPr>
          <w:rFonts w:ascii="Arial" w:hAnsi="Arial" w:cs="Arial"/>
        </w:rPr>
        <w:t>are provided in the Invitation t</w:t>
      </w:r>
      <w:r>
        <w:rPr>
          <w:rFonts w:ascii="Arial" w:hAnsi="Arial" w:cs="Arial"/>
        </w:rPr>
        <w:t>o Tender document</w:t>
      </w:r>
    </w:p>
    <w:p w:rsidR="00630A91" w:rsidRPr="00E528AD" w:rsidRDefault="00630A91" w:rsidP="00C63FF6">
      <w:pPr>
        <w:pStyle w:val="Heading1"/>
        <w:numPr>
          <w:ilvl w:val="0"/>
          <w:numId w:val="3"/>
        </w:numPr>
        <w:spacing w:after="200"/>
      </w:pPr>
      <w:r w:rsidRPr="00E528AD">
        <w:t xml:space="preserve">Evaluation </w:t>
      </w:r>
      <w:r w:rsidR="00A70CB5" w:rsidRPr="00E528AD">
        <w:t>Process</w:t>
      </w:r>
    </w:p>
    <w:p w:rsidR="006A15AD" w:rsidRPr="00015C14" w:rsidRDefault="00E528AD" w:rsidP="00015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tLeast"/>
        <w:rPr>
          <w:rFonts w:ascii="Arial" w:hAnsi="Arial" w:cs="Arial"/>
        </w:rPr>
      </w:pPr>
      <w:r>
        <w:t xml:space="preserve">The </w:t>
      </w:r>
      <w:r w:rsidR="00015C14">
        <w:rPr>
          <w:rFonts w:ascii="Arial" w:hAnsi="Arial" w:cs="Arial"/>
        </w:rPr>
        <w:t xml:space="preserve">application to join the PPL </w:t>
      </w:r>
      <w:r w:rsidR="00015C14" w:rsidRPr="00015C14">
        <w:rPr>
          <w:rFonts w:ascii="Arial" w:hAnsi="Arial" w:cs="Arial"/>
        </w:rPr>
        <w:t xml:space="preserve">document </w:t>
      </w:r>
      <w:r w:rsidR="00780A5D" w:rsidRPr="00015C14">
        <w:rPr>
          <w:rFonts w:ascii="Arial" w:hAnsi="Arial" w:cs="Arial"/>
        </w:rPr>
        <w:t>details submission requirements and timelines.</w:t>
      </w:r>
    </w:p>
    <w:p w:rsidR="00C63FF6" w:rsidRPr="00DB70CE" w:rsidRDefault="00C63FF6" w:rsidP="00C63FF6">
      <w:pPr>
        <w:pStyle w:val="Heading1"/>
        <w:numPr>
          <w:ilvl w:val="0"/>
          <w:numId w:val="3"/>
        </w:numPr>
        <w:spacing w:after="200"/>
      </w:pPr>
      <w:r>
        <w:t>Performance Management Framework</w:t>
      </w:r>
    </w:p>
    <w:p w:rsidR="00C63FF6" w:rsidRPr="00C63FF6" w:rsidRDefault="00C63FF6" w:rsidP="00C63F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C63FF6">
        <w:rPr>
          <w:rFonts w:ascii="Arial" w:hAnsi="Arial" w:cs="Arial"/>
        </w:rPr>
        <w:t>Through this process the council and providers will work collaboratively to ensure short break services are making a real difference to children and y</w:t>
      </w:r>
      <w:r>
        <w:rPr>
          <w:rFonts w:ascii="Arial" w:hAnsi="Arial" w:cs="Arial"/>
        </w:rPr>
        <w:t xml:space="preserve">oung people </w:t>
      </w:r>
      <w:r w:rsidR="00A5461D">
        <w:rPr>
          <w:rFonts w:ascii="Arial" w:hAnsi="Arial" w:cs="Arial"/>
        </w:rPr>
        <w:t xml:space="preserve">with a disability </w:t>
      </w:r>
      <w:r>
        <w:rPr>
          <w:rFonts w:ascii="Arial" w:hAnsi="Arial" w:cs="Arial"/>
        </w:rPr>
        <w:t>and their families.</w:t>
      </w:r>
    </w:p>
    <w:p w:rsidR="00C63FF6" w:rsidRPr="002E63E4" w:rsidRDefault="00C63FF6" w:rsidP="002E6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6"/>
          <w:szCs w:val="26"/>
          <w:lang w:val="en-GB" w:eastAsia="en-US"/>
        </w:rPr>
      </w:pPr>
      <w:r>
        <w:rPr>
          <w:rFonts w:ascii="Arial" w:hAnsi="Arial" w:cs="Arial"/>
          <w:b/>
          <w:bCs/>
          <w:color w:val="CE3B05"/>
          <w:sz w:val="28"/>
          <w:szCs w:val="28"/>
        </w:rPr>
        <w:t>Quality Assurance</w:t>
      </w:r>
    </w:p>
    <w:p w:rsidR="00C63FF6" w:rsidRPr="001E66BE" w:rsidRDefault="00C63FF6" w:rsidP="001E66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C63FF6">
        <w:rPr>
          <w:rFonts w:ascii="Arial" w:hAnsi="Arial" w:cs="Arial"/>
        </w:rPr>
        <w:t xml:space="preserve">The </w:t>
      </w:r>
      <w:r w:rsidR="0063680D">
        <w:rPr>
          <w:rFonts w:ascii="Arial" w:hAnsi="Arial" w:cs="Arial"/>
        </w:rPr>
        <w:t>C</w:t>
      </w:r>
      <w:r w:rsidR="006A15AD">
        <w:rPr>
          <w:rFonts w:ascii="Arial" w:hAnsi="Arial" w:cs="Arial"/>
        </w:rPr>
        <w:t>ouncil’s Strategy &amp; Commissioning Service</w:t>
      </w:r>
      <w:r w:rsidR="002E63E4">
        <w:rPr>
          <w:rFonts w:ascii="Arial" w:hAnsi="Arial" w:cs="Arial"/>
        </w:rPr>
        <w:t xml:space="preserve"> </w:t>
      </w:r>
      <w:r w:rsidRPr="00C63FF6">
        <w:rPr>
          <w:rFonts w:ascii="Arial" w:hAnsi="Arial" w:cs="Arial"/>
        </w:rPr>
        <w:t xml:space="preserve">has the lead responsibility for monitoring the arrangements described in the service specification and </w:t>
      </w:r>
      <w:r w:rsidR="002E63E4">
        <w:rPr>
          <w:rFonts w:ascii="Arial" w:hAnsi="Arial" w:cs="Arial"/>
        </w:rPr>
        <w:t xml:space="preserve">PPL </w:t>
      </w:r>
      <w:r w:rsidR="00015C14">
        <w:rPr>
          <w:rFonts w:ascii="Arial" w:hAnsi="Arial" w:cs="Arial"/>
        </w:rPr>
        <w:t>requirements</w:t>
      </w:r>
      <w:r w:rsidRPr="00C63FF6">
        <w:rPr>
          <w:rFonts w:ascii="Arial" w:hAnsi="Arial" w:cs="Arial"/>
        </w:rPr>
        <w:t>.</w:t>
      </w:r>
    </w:p>
    <w:p w:rsidR="00C63FF6" w:rsidRPr="002E63E4" w:rsidRDefault="00C63FF6" w:rsidP="002E6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E63E4">
        <w:rPr>
          <w:rFonts w:ascii="Arial" w:hAnsi="Arial" w:cs="Arial"/>
        </w:rPr>
        <w:lastRenderedPageBreak/>
        <w:t xml:space="preserve">Performance and quality assurance </w:t>
      </w:r>
      <w:r w:rsidR="002E63E4">
        <w:rPr>
          <w:rFonts w:ascii="Arial" w:hAnsi="Arial" w:cs="Arial"/>
        </w:rPr>
        <w:t>monitoring will include:</w:t>
      </w:r>
    </w:p>
    <w:p w:rsidR="00C63FF6" w:rsidRPr="002E63E4" w:rsidRDefault="00C63FF6" w:rsidP="002E63E4">
      <w:pPr>
        <w:pStyle w:val="ListParagraph"/>
        <w:numPr>
          <w:ilvl w:val="0"/>
          <w:numId w:val="29"/>
        </w:numPr>
        <w:autoSpaceDE w:val="0"/>
        <w:autoSpaceDN w:val="0"/>
        <w:adjustRightInd w:val="0"/>
        <w:spacing w:after="78" w:line="240" w:lineRule="auto"/>
        <w:rPr>
          <w:rFonts w:ascii="Arial" w:hAnsi="Arial" w:cs="Arial"/>
          <w:sz w:val="23"/>
          <w:szCs w:val="23"/>
          <w:lang w:val="en-GB" w:eastAsia="en-US"/>
        </w:rPr>
      </w:pPr>
      <w:r w:rsidRPr="002E63E4">
        <w:rPr>
          <w:rFonts w:ascii="Arial" w:hAnsi="Arial" w:cs="Arial"/>
          <w:sz w:val="23"/>
          <w:szCs w:val="23"/>
          <w:lang w:val="en-GB" w:eastAsia="en-US"/>
        </w:rPr>
        <w:t xml:space="preserve">Monitoring meetings and annual review </w:t>
      </w:r>
    </w:p>
    <w:p w:rsidR="002E63E4" w:rsidRPr="002E63E4" w:rsidRDefault="00C63FF6" w:rsidP="002E63E4">
      <w:pPr>
        <w:pStyle w:val="ListParagraph"/>
        <w:numPr>
          <w:ilvl w:val="0"/>
          <w:numId w:val="29"/>
        </w:numPr>
        <w:autoSpaceDE w:val="0"/>
        <w:autoSpaceDN w:val="0"/>
        <w:adjustRightInd w:val="0"/>
        <w:spacing w:after="78" w:line="240" w:lineRule="auto"/>
        <w:rPr>
          <w:rFonts w:ascii="Arial" w:hAnsi="Arial" w:cs="Arial"/>
          <w:sz w:val="23"/>
          <w:szCs w:val="23"/>
          <w:lang w:val="en-GB" w:eastAsia="en-US"/>
        </w:rPr>
      </w:pPr>
      <w:r w:rsidRPr="002E63E4">
        <w:rPr>
          <w:rFonts w:ascii="Arial" w:hAnsi="Arial" w:cs="Arial"/>
          <w:sz w:val="23"/>
          <w:szCs w:val="23"/>
          <w:lang w:val="en-GB" w:eastAsia="en-US"/>
        </w:rPr>
        <w:t>Observation and engage</w:t>
      </w:r>
      <w:r w:rsidR="002E63E4" w:rsidRPr="002E63E4">
        <w:rPr>
          <w:rFonts w:ascii="Arial" w:hAnsi="Arial" w:cs="Arial"/>
          <w:sz w:val="23"/>
          <w:szCs w:val="23"/>
          <w:lang w:val="en-GB" w:eastAsia="en-US"/>
        </w:rPr>
        <w:t>ment visits, as required</w:t>
      </w:r>
    </w:p>
    <w:p w:rsidR="002E63E4" w:rsidRPr="002E63E4" w:rsidRDefault="002E63E4" w:rsidP="002E63E4">
      <w:pPr>
        <w:pStyle w:val="ListParagraph"/>
        <w:numPr>
          <w:ilvl w:val="0"/>
          <w:numId w:val="29"/>
        </w:numPr>
        <w:autoSpaceDE w:val="0"/>
        <w:autoSpaceDN w:val="0"/>
        <w:adjustRightInd w:val="0"/>
        <w:spacing w:after="78" w:line="240" w:lineRule="auto"/>
        <w:rPr>
          <w:rFonts w:ascii="Arial" w:hAnsi="Arial" w:cs="Arial"/>
          <w:sz w:val="23"/>
          <w:szCs w:val="23"/>
          <w:lang w:val="en-GB" w:eastAsia="en-US"/>
        </w:rPr>
      </w:pPr>
      <w:r w:rsidRPr="002E63E4">
        <w:rPr>
          <w:rFonts w:ascii="Arial" w:hAnsi="Arial" w:cs="Arial"/>
          <w:sz w:val="23"/>
          <w:szCs w:val="23"/>
          <w:lang w:val="en-GB" w:eastAsia="en-US"/>
        </w:rPr>
        <w:t>Service user feedback</w:t>
      </w:r>
    </w:p>
    <w:p w:rsidR="00C63FF6" w:rsidRPr="002E63E4" w:rsidRDefault="002E63E4" w:rsidP="002E63E4">
      <w:pPr>
        <w:pStyle w:val="ListParagraph"/>
        <w:numPr>
          <w:ilvl w:val="0"/>
          <w:numId w:val="29"/>
        </w:numPr>
        <w:autoSpaceDE w:val="0"/>
        <w:autoSpaceDN w:val="0"/>
        <w:adjustRightInd w:val="0"/>
        <w:spacing w:after="78" w:line="240" w:lineRule="auto"/>
        <w:rPr>
          <w:rFonts w:ascii="Arial" w:hAnsi="Arial" w:cs="Arial"/>
          <w:sz w:val="23"/>
          <w:szCs w:val="23"/>
          <w:lang w:val="en-GB" w:eastAsia="en-US"/>
        </w:rPr>
      </w:pPr>
      <w:r w:rsidRPr="002E63E4">
        <w:rPr>
          <w:rFonts w:ascii="Arial" w:hAnsi="Arial" w:cs="Arial"/>
          <w:sz w:val="23"/>
          <w:szCs w:val="23"/>
          <w:lang w:val="en-GB" w:eastAsia="en-US"/>
        </w:rPr>
        <w:t>Provider and service user c</w:t>
      </w:r>
      <w:r w:rsidR="00C63FF6" w:rsidRPr="002E63E4">
        <w:rPr>
          <w:rFonts w:ascii="Arial" w:hAnsi="Arial" w:cs="Arial"/>
          <w:sz w:val="23"/>
          <w:szCs w:val="23"/>
          <w:lang w:val="en-GB" w:eastAsia="en-US"/>
        </w:rPr>
        <w:t xml:space="preserve">onsultation </w:t>
      </w:r>
      <w:r w:rsidRPr="002E63E4">
        <w:rPr>
          <w:rFonts w:ascii="Arial" w:hAnsi="Arial" w:cs="Arial"/>
          <w:sz w:val="23"/>
          <w:szCs w:val="23"/>
          <w:lang w:val="en-GB" w:eastAsia="en-US"/>
        </w:rPr>
        <w:t>events</w:t>
      </w:r>
    </w:p>
    <w:p w:rsidR="00C63FF6" w:rsidRPr="002E63E4" w:rsidRDefault="002E63E4" w:rsidP="002E63E4">
      <w:pPr>
        <w:pStyle w:val="ListParagraph"/>
        <w:numPr>
          <w:ilvl w:val="0"/>
          <w:numId w:val="29"/>
        </w:numPr>
        <w:autoSpaceDE w:val="0"/>
        <w:autoSpaceDN w:val="0"/>
        <w:adjustRightInd w:val="0"/>
        <w:spacing w:after="78" w:line="240" w:lineRule="auto"/>
        <w:rPr>
          <w:rFonts w:ascii="Arial" w:hAnsi="Arial" w:cs="Arial"/>
          <w:sz w:val="23"/>
          <w:szCs w:val="23"/>
          <w:lang w:val="en-GB" w:eastAsia="en-US"/>
        </w:rPr>
      </w:pPr>
      <w:r w:rsidRPr="002E63E4">
        <w:rPr>
          <w:rFonts w:ascii="Arial" w:hAnsi="Arial" w:cs="Arial"/>
          <w:sz w:val="23"/>
          <w:szCs w:val="23"/>
          <w:lang w:val="en-GB" w:eastAsia="en-US"/>
        </w:rPr>
        <w:t>Monitoring returns – Quarterly - to include attendance and outcomes data.</w:t>
      </w:r>
    </w:p>
    <w:p w:rsidR="00C63FF6" w:rsidRPr="002E63E4" w:rsidRDefault="00C63FF6" w:rsidP="002E63E4">
      <w:pPr>
        <w:pStyle w:val="ListParagraph"/>
        <w:numPr>
          <w:ilvl w:val="0"/>
          <w:numId w:val="29"/>
        </w:numPr>
        <w:autoSpaceDE w:val="0"/>
        <w:autoSpaceDN w:val="0"/>
        <w:adjustRightInd w:val="0"/>
        <w:spacing w:after="0" w:line="240" w:lineRule="auto"/>
        <w:rPr>
          <w:rFonts w:ascii="Arial" w:hAnsi="Arial" w:cs="Arial"/>
          <w:sz w:val="23"/>
          <w:szCs w:val="23"/>
          <w:lang w:val="en-GB" w:eastAsia="en-US"/>
        </w:rPr>
      </w:pPr>
      <w:r w:rsidRPr="002E63E4">
        <w:rPr>
          <w:rFonts w:ascii="Arial" w:hAnsi="Arial" w:cs="Arial"/>
          <w:sz w:val="23"/>
          <w:szCs w:val="23"/>
          <w:lang w:val="en-GB" w:eastAsia="en-US"/>
        </w:rPr>
        <w:t>Social care plan review</w:t>
      </w:r>
      <w:r w:rsidR="002E63E4" w:rsidRPr="002E63E4">
        <w:rPr>
          <w:rFonts w:ascii="Arial" w:hAnsi="Arial" w:cs="Arial"/>
          <w:sz w:val="23"/>
          <w:szCs w:val="23"/>
          <w:lang w:val="en-GB" w:eastAsia="en-US"/>
        </w:rPr>
        <w:t>s, where applicable</w:t>
      </w:r>
    </w:p>
    <w:p w:rsidR="00C63FF6" w:rsidRPr="00C63FF6" w:rsidRDefault="00C63FF6" w:rsidP="00C63FF6">
      <w:pPr>
        <w:autoSpaceDE w:val="0"/>
        <w:autoSpaceDN w:val="0"/>
        <w:adjustRightInd w:val="0"/>
        <w:spacing w:after="0" w:line="240" w:lineRule="auto"/>
        <w:ind w:left="360"/>
        <w:rPr>
          <w:rFonts w:ascii="Arial" w:hAnsi="Arial" w:cs="Arial"/>
          <w:sz w:val="23"/>
          <w:szCs w:val="23"/>
          <w:lang w:val="en-GB" w:eastAsia="en-US"/>
        </w:rPr>
      </w:pPr>
    </w:p>
    <w:p w:rsidR="00C63FF6" w:rsidRPr="002E63E4" w:rsidRDefault="00C63FF6" w:rsidP="002E6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E63E4">
        <w:rPr>
          <w:rFonts w:ascii="Arial" w:hAnsi="Arial" w:cs="Arial"/>
        </w:rPr>
        <w:t>Providers will be performance monitored against the outcomes using identified</w:t>
      </w:r>
      <w:r w:rsidR="00D9377F">
        <w:rPr>
          <w:rFonts w:ascii="Arial" w:hAnsi="Arial" w:cs="Arial"/>
        </w:rPr>
        <w:t xml:space="preserve"> in </w:t>
      </w:r>
      <w:r w:rsidRPr="002E63E4">
        <w:rPr>
          <w:rFonts w:ascii="Arial" w:hAnsi="Arial" w:cs="Arial"/>
        </w:rPr>
        <w:t>Section 12</w:t>
      </w:r>
      <w:r w:rsidR="002E63E4">
        <w:rPr>
          <w:rFonts w:ascii="Arial" w:hAnsi="Arial" w:cs="Arial"/>
        </w:rPr>
        <w:t>.</w:t>
      </w:r>
    </w:p>
    <w:p w:rsidR="00C63FF6" w:rsidRPr="002E63E4" w:rsidRDefault="00C63FF6" w:rsidP="002E6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CE3B05"/>
          <w:sz w:val="28"/>
          <w:szCs w:val="28"/>
        </w:rPr>
      </w:pPr>
      <w:r w:rsidRPr="002E63E4">
        <w:rPr>
          <w:rFonts w:ascii="Arial" w:hAnsi="Arial" w:cs="Arial"/>
          <w:b/>
          <w:bCs/>
          <w:color w:val="CE3B05"/>
          <w:sz w:val="28"/>
          <w:szCs w:val="28"/>
        </w:rPr>
        <w:t xml:space="preserve">Monitoring meetings </w:t>
      </w:r>
    </w:p>
    <w:p w:rsidR="00C63FF6" w:rsidRPr="002E63E4" w:rsidRDefault="00C63FF6" w:rsidP="002E6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E63E4">
        <w:rPr>
          <w:rFonts w:ascii="Arial" w:hAnsi="Arial" w:cs="Arial"/>
        </w:rPr>
        <w:t xml:space="preserve">The purpose of the monitoring meeting is to discuss ongoing performance in relation to the service specification. At these meetings providers should be prepared to answer questions and provide evidence of how the service </w:t>
      </w:r>
      <w:r w:rsidR="0024116E">
        <w:rPr>
          <w:rFonts w:ascii="Arial" w:hAnsi="Arial" w:cs="Arial"/>
        </w:rPr>
        <w:t xml:space="preserve">quality </w:t>
      </w:r>
      <w:r w:rsidRPr="002E63E4">
        <w:rPr>
          <w:rFonts w:ascii="Arial" w:hAnsi="Arial" w:cs="Arial"/>
        </w:rPr>
        <w:t xml:space="preserve">standards and outcomes (specified in </w:t>
      </w:r>
      <w:r w:rsidR="002E63E4" w:rsidRPr="002E63E4">
        <w:rPr>
          <w:rFonts w:ascii="Arial" w:hAnsi="Arial" w:cs="Arial"/>
        </w:rPr>
        <w:t>Section 12</w:t>
      </w:r>
      <w:r w:rsidRPr="002E63E4">
        <w:rPr>
          <w:rFonts w:ascii="Arial" w:hAnsi="Arial" w:cs="Arial"/>
        </w:rPr>
        <w:t xml:space="preserve">) have been met. </w:t>
      </w:r>
    </w:p>
    <w:p w:rsidR="00C63FF6" w:rsidRPr="002E63E4" w:rsidRDefault="00C63FF6" w:rsidP="002E6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E63E4">
        <w:rPr>
          <w:rFonts w:ascii="Arial" w:hAnsi="Arial" w:cs="Arial"/>
        </w:rPr>
        <w:t xml:space="preserve">The frequency of monitoring meetings will be: </w:t>
      </w:r>
    </w:p>
    <w:p w:rsidR="00C63FF6" w:rsidRPr="00021EF7" w:rsidRDefault="00C63FF6" w:rsidP="002E6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21EF7">
        <w:rPr>
          <w:rFonts w:ascii="Arial" w:hAnsi="Arial" w:cs="Arial"/>
          <w:b/>
        </w:rPr>
        <w:t>Play and Leisure:</w:t>
      </w:r>
      <w:r w:rsidRPr="00021EF7">
        <w:rPr>
          <w:rFonts w:ascii="Arial" w:hAnsi="Arial" w:cs="Arial"/>
        </w:rPr>
        <w:t xml:space="preserve"> agreed post contract award and will be proportionate to the frequency and level of service commissioned. </w:t>
      </w:r>
    </w:p>
    <w:p w:rsidR="00C63FF6" w:rsidRPr="00021EF7" w:rsidRDefault="00C63FF6" w:rsidP="002E6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21EF7">
        <w:rPr>
          <w:rFonts w:ascii="Arial" w:hAnsi="Arial" w:cs="Arial"/>
          <w:b/>
        </w:rPr>
        <w:t>Personal Support:</w:t>
      </w:r>
      <w:r w:rsidRPr="00021EF7">
        <w:rPr>
          <w:rFonts w:ascii="Arial" w:hAnsi="Arial" w:cs="Arial"/>
        </w:rPr>
        <w:t xml:space="preserve"> proportionate to and determined by the frequency and level of service provided. </w:t>
      </w:r>
    </w:p>
    <w:p w:rsidR="00C63FF6" w:rsidRPr="0024116E" w:rsidRDefault="00C63FF6" w:rsidP="00241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21EF7">
        <w:rPr>
          <w:rFonts w:ascii="Arial" w:hAnsi="Arial" w:cs="Arial"/>
          <w:b/>
        </w:rPr>
        <w:t>Residential:</w:t>
      </w:r>
      <w:r w:rsidRPr="00021EF7">
        <w:rPr>
          <w:rFonts w:ascii="Arial" w:hAnsi="Arial" w:cs="Arial"/>
        </w:rPr>
        <w:t xml:space="preserve"> </w:t>
      </w:r>
      <w:r w:rsidR="0024116E" w:rsidRPr="00021EF7">
        <w:rPr>
          <w:rFonts w:ascii="Arial" w:hAnsi="Arial" w:cs="Arial"/>
        </w:rPr>
        <w:t>bi-annually</w:t>
      </w:r>
      <w:r w:rsidRPr="00021EF7">
        <w:rPr>
          <w:rFonts w:ascii="Arial" w:hAnsi="Arial" w:cs="Arial"/>
        </w:rPr>
        <w:t>.</w:t>
      </w:r>
      <w:r w:rsidRPr="002E63E4">
        <w:rPr>
          <w:rFonts w:ascii="Arial" w:hAnsi="Arial" w:cs="Arial"/>
        </w:rPr>
        <w:t xml:space="preserve"> </w:t>
      </w:r>
    </w:p>
    <w:p w:rsidR="00C63FF6" w:rsidRPr="0024116E" w:rsidRDefault="00C63FF6" w:rsidP="00241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4116E">
        <w:rPr>
          <w:rFonts w:ascii="Arial" w:hAnsi="Arial" w:cs="Arial"/>
        </w:rPr>
        <w:t xml:space="preserve">The council </w:t>
      </w:r>
      <w:r w:rsidR="0024116E">
        <w:rPr>
          <w:rFonts w:ascii="Arial" w:hAnsi="Arial" w:cs="Arial"/>
        </w:rPr>
        <w:t xml:space="preserve">reserves the right to set up </w:t>
      </w:r>
      <w:r w:rsidRPr="0024116E">
        <w:rPr>
          <w:rFonts w:ascii="Arial" w:hAnsi="Arial" w:cs="Arial"/>
        </w:rPr>
        <w:t>ad-hoc monitoring meeting</w:t>
      </w:r>
      <w:r w:rsidR="0024116E">
        <w:rPr>
          <w:rFonts w:ascii="Arial" w:hAnsi="Arial" w:cs="Arial"/>
        </w:rPr>
        <w:t xml:space="preserve">s </w:t>
      </w:r>
      <w:r w:rsidRPr="0024116E">
        <w:rPr>
          <w:rFonts w:ascii="Arial" w:hAnsi="Arial" w:cs="Arial"/>
        </w:rPr>
        <w:t xml:space="preserve">at any </w:t>
      </w:r>
      <w:r w:rsidR="0024116E">
        <w:rPr>
          <w:rFonts w:ascii="Arial" w:hAnsi="Arial" w:cs="Arial"/>
        </w:rPr>
        <w:t>time during the contract period.</w:t>
      </w:r>
      <w:r w:rsidRPr="0024116E">
        <w:rPr>
          <w:rFonts w:ascii="Arial" w:hAnsi="Arial" w:cs="Arial"/>
        </w:rPr>
        <w:t xml:space="preserve"> </w:t>
      </w:r>
      <w:r w:rsidR="0024116E">
        <w:rPr>
          <w:rFonts w:ascii="Arial" w:hAnsi="Arial" w:cs="Arial"/>
        </w:rPr>
        <w:t xml:space="preserve">Providers are </w:t>
      </w:r>
      <w:r w:rsidRPr="0024116E">
        <w:rPr>
          <w:rFonts w:ascii="Arial" w:hAnsi="Arial" w:cs="Arial"/>
        </w:rPr>
        <w:t xml:space="preserve">expected to request a review </w:t>
      </w:r>
      <w:r w:rsidR="0024116E">
        <w:rPr>
          <w:rFonts w:ascii="Arial" w:hAnsi="Arial" w:cs="Arial"/>
        </w:rPr>
        <w:t xml:space="preserve">meeting with the council to discuss </w:t>
      </w:r>
      <w:r w:rsidRPr="0024116E">
        <w:rPr>
          <w:rFonts w:ascii="Arial" w:hAnsi="Arial" w:cs="Arial"/>
        </w:rPr>
        <w:t>areas</w:t>
      </w:r>
      <w:r w:rsidR="0024116E">
        <w:rPr>
          <w:rFonts w:ascii="Arial" w:hAnsi="Arial" w:cs="Arial"/>
        </w:rPr>
        <w:t xml:space="preserve"> of concern.</w:t>
      </w:r>
    </w:p>
    <w:p w:rsidR="00C63FF6" w:rsidRPr="0024116E" w:rsidRDefault="00C63FF6" w:rsidP="00241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CE3B05"/>
          <w:sz w:val="28"/>
          <w:szCs w:val="28"/>
        </w:rPr>
      </w:pPr>
      <w:r w:rsidRPr="0024116E">
        <w:rPr>
          <w:rFonts w:ascii="Arial" w:hAnsi="Arial" w:cs="Arial"/>
          <w:b/>
          <w:bCs/>
          <w:color w:val="CE3B05"/>
          <w:sz w:val="28"/>
          <w:szCs w:val="28"/>
        </w:rPr>
        <w:t xml:space="preserve">Observation and engagement visits </w:t>
      </w:r>
    </w:p>
    <w:p w:rsidR="00284E31" w:rsidRDefault="00284E31" w:rsidP="00241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Occasional o</w:t>
      </w:r>
      <w:r w:rsidR="00C63FF6" w:rsidRPr="0024116E">
        <w:rPr>
          <w:rFonts w:ascii="Arial" w:hAnsi="Arial" w:cs="Arial"/>
        </w:rPr>
        <w:t>bservation and engagement visits are an important part of the monitoring process and will be arranged between the council and provider</w:t>
      </w:r>
      <w:r>
        <w:rPr>
          <w:rFonts w:ascii="Arial" w:hAnsi="Arial" w:cs="Arial"/>
        </w:rPr>
        <w:t>,</w:t>
      </w:r>
      <w:r w:rsidR="00C63FF6" w:rsidRPr="0024116E">
        <w:rPr>
          <w:rFonts w:ascii="Arial" w:hAnsi="Arial" w:cs="Arial"/>
        </w:rPr>
        <w:t xml:space="preserve"> where practicable. </w:t>
      </w:r>
      <w:r>
        <w:rPr>
          <w:rFonts w:ascii="Arial" w:hAnsi="Arial" w:cs="Arial"/>
        </w:rPr>
        <w:t>The council may recruit and train a small number of service user volunteers to support this function.</w:t>
      </w:r>
    </w:p>
    <w:p w:rsidR="00C63FF6" w:rsidRPr="0024116E" w:rsidRDefault="00C63FF6" w:rsidP="00241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4116E">
        <w:rPr>
          <w:rFonts w:ascii="Arial" w:hAnsi="Arial" w:cs="Arial"/>
        </w:rPr>
        <w:t>The main focus of the visit</w:t>
      </w:r>
      <w:r w:rsidR="00284E31">
        <w:rPr>
          <w:rFonts w:ascii="Arial" w:hAnsi="Arial" w:cs="Arial"/>
        </w:rPr>
        <w:t>s</w:t>
      </w:r>
      <w:r w:rsidRPr="0024116E">
        <w:rPr>
          <w:rFonts w:ascii="Arial" w:hAnsi="Arial" w:cs="Arial"/>
        </w:rPr>
        <w:t xml:space="preserve"> is to observe practice, activities and relationships bet</w:t>
      </w:r>
      <w:r w:rsidR="006A15AD">
        <w:rPr>
          <w:rFonts w:ascii="Arial" w:hAnsi="Arial" w:cs="Arial"/>
        </w:rPr>
        <w:t xml:space="preserve">ween the workforce and </w:t>
      </w:r>
      <w:r w:rsidRPr="0024116E">
        <w:rPr>
          <w:rFonts w:ascii="Arial" w:hAnsi="Arial" w:cs="Arial"/>
        </w:rPr>
        <w:t>children and young people</w:t>
      </w:r>
      <w:r w:rsidR="006A15AD">
        <w:rPr>
          <w:rFonts w:ascii="Arial" w:hAnsi="Arial" w:cs="Arial"/>
        </w:rPr>
        <w:t xml:space="preserve"> with disabilities</w:t>
      </w:r>
      <w:r w:rsidRPr="0024116E">
        <w:rPr>
          <w:rFonts w:ascii="Arial" w:hAnsi="Arial" w:cs="Arial"/>
        </w:rPr>
        <w:t>. The council will use this as an opportunity to engage and consult with children, young people</w:t>
      </w:r>
      <w:r w:rsidR="00A5461D" w:rsidRPr="00A5461D">
        <w:rPr>
          <w:rFonts w:ascii="Arial" w:hAnsi="Arial" w:cs="Arial"/>
        </w:rPr>
        <w:t xml:space="preserve"> </w:t>
      </w:r>
      <w:r w:rsidR="00A5461D">
        <w:rPr>
          <w:rFonts w:ascii="Arial" w:hAnsi="Arial" w:cs="Arial"/>
        </w:rPr>
        <w:t>with a disability</w:t>
      </w:r>
      <w:r w:rsidRPr="0024116E">
        <w:rPr>
          <w:rFonts w:ascii="Arial" w:hAnsi="Arial" w:cs="Arial"/>
        </w:rPr>
        <w:t xml:space="preserve">, their </w:t>
      </w:r>
      <w:r w:rsidRPr="0024116E">
        <w:rPr>
          <w:rFonts w:ascii="Arial" w:hAnsi="Arial" w:cs="Arial"/>
        </w:rPr>
        <w:lastRenderedPageBreak/>
        <w:t xml:space="preserve">families and the workforce on an ad-hoc basis. </w:t>
      </w:r>
    </w:p>
    <w:p w:rsidR="00C63FF6" w:rsidRPr="0024116E" w:rsidRDefault="00C63FF6" w:rsidP="00241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CE3B05"/>
          <w:sz w:val="28"/>
          <w:szCs w:val="28"/>
        </w:rPr>
      </w:pPr>
      <w:r w:rsidRPr="0024116E">
        <w:rPr>
          <w:rFonts w:ascii="Arial" w:hAnsi="Arial" w:cs="Arial"/>
          <w:b/>
          <w:bCs/>
          <w:color w:val="CE3B05"/>
          <w:sz w:val="28"/>
          <w:szCs w:val="28"/>
        </w:rPr>
        <w:t xml:space="preserve">Consultation </w:t>
      </w:r>
    </w:p>
    <w:p w:rsidR="00C63FF6" w:rsidRPr="0024116E" w:rsidRDefault="00C63FF6" w:rsidP="00241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4116E">
        <w:rPr>
          <w:rFonts w:ascii="Arial" w:hAnsi="Arial" w:cs="Arial"/>
        </w:rPr>
        <w:t xml:space="preserve">Providers will be expected to include </w:t>
      </w:r>
      <w:r w:rsidR="0024116E">
        <w:rPr>
          <w:rFonts w:ascii="Arial" w:hAnsi="Arial" w:cs="Arial"/>
        </w:rPr>
        <w:t xml:space="preserve">evidence of </w:t>
      </w:r>
      <w:r w:rsidRPr="0024116E">
        <w:rPr>
          <w:rFonts w:ascii="Arial" w:hAnsi="Arial" w:cs="Arial"/>
        </w:rPr>
        <w:t>consultation with children and young people</w:t>
      </w:r>
      <w:r w:rsidR="00A5461D">
        <w:rPr>
          <w:rFonts w:ascii="Arial" w:hAnsi="Arial" w:cs="Arial"/>
        </w:rPr>
        <w:t xml:space="preserve"> with a disability</w:t>
      </w:r>
      <w:r w:rsidRPr="0024116E">
        <w:rPr>
          <w:rFonts w:ascii="Arial" w:hAnsi="Arial" w:cs="Arial"/>
        </w:rPr>
        <w:t xml:space="preserve">, their parents and </w:t>
      </w:r>
      <w:proofErr w:type="spellStart"/>
      <w:r w:rsidRPr="0024116E">
        <w:rPr>
          <w:rFonts w:ascii="Arial" w:hAnsi="Arial" w:cs="Arial"/>
        </w:rPr>
        <w:t>carers</w:t>
      </w:r>
      <w:proofErr w:type="spellEnd"/>
      <w:r w:rsidRPr="0024116E">
        <w:rPr>
          <w:rFonts w:ascii="Arial" w:hAnsi="Arial" w:cs="Arial"/>
        </w:rPr>
        <w:t xml:space="preserve"> and staff when monitoring and evaluating the service provided. </w:t>
      </w:r>
    </w:p>
    <w:p w:rsidR="00C63FF6" w:rsidRDefault="00A5461D" w:rsidP="00000E5D">
      <w:pPr>
        <w:tabs>
          <w:tab w:val="left" w:pos="4480"/>
        </w:tabs>
        <w:autoSpaceDE w:val="0"/>
        <w:autoSpaceDN w:val="0"/>
        <w:adjustRightInd w:val="0"/>
        <w:spacing w:after="0" w:line="240" w:lineRule="auto"/>
        <w:rPr>
          <w:rFonts w:ascii="Arial" w:hAnsi="Arial" w:cs="Arial"/>
          <w:b/>
        </w:rPr>
      </w:pPr>
      <w:r>
        <w:rPr>
          <w:rFonts w:ascii="Arial" w:hAnsi="Arial" w:cs="Arial"/>
          <w:b/>
        </w:rPr>
        <w:t>C</w:t>
      </w:r>
      <w:r w:rsidR="00000E5D">
        <w:rPr>
          <w:rFonts w:ascii="Arial" w:hAnsi="Arial" w:cs="Arial"/>
          <w:b/>
        </w:rPr>
        <w:t xml:space="preserve">hildren and young people </w:t>
      </w:r>
      <w:r>
        <w:rPr>
          <w:rFonts w:ascii="Arial" w:hAnsi="Arial" w:cs="Arial"/>
          <w:b/>
        </w:rPr>
        <w:t xml:space="preserve">with a disability </w:t>
      </w:r>
      <w:r w:rsidR="00000E5D">
        <w:rPr>
          <w:rFonts w:ascii="Arial" w:hAnsi="Arial" w:cs="Arial"/>
          <w:b/>
        </w:rPr>
        <w:t>and their families</w:t>
      </w:r>
    </w:p>
    <w:p w:rsidR="00000E5D" w:rsidRPr="00000E5D" w:rsidRDefault="00000E5D" w:rsidP="00000E5D">
      <w:pPr>
        <w:tabs>
          <w:tab w:val="left" w:pos="4480"/>
        </w:tabs>
        <w:autoSpaceDE w:val="0"/>
        <w:autoSpaceDN w:val="0"/>
        <w:adjustRightInd w:val="0"/>
        <w:spacing w:after="0" w:line="240" w:lineRule="auto"/>
        <w:rPr>
          <w:rFonts w:ascii="Arial" w:hAnsi="Arial" w:cs="Arial"/>
          <w:b/>
        </w:rPr>
      </w:pPr>
    </w:p>
    <w:p w:rsidR="00C63FF6" w:rsidRPr="000B720E" w:rsidRDefault="00C63FF6" w:rsidP="000B7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B720E">
        <w:rPr>
          <w:rFonts w:ascii="Arial" w:hAnsi="Arial" w:cs="Arial"/>
        </w:rPr>
        <w:t xml:space="preserve">The provider will obtain regular feedback from </w:t>
      </w:r>
      <w:r w:rsidR="00A5461D" w:rsidRPr="0024116E">
        <w:rPr>
          <w:rFonts w:ascii="Arial" w:hAnsi="Arial" w:cs="Arial"/>
        </w:rPr>
        <w:t>children and young people</w:t>
      </w:r>
      <w:r w:rsidR="00A5461D">
        <w:rPr>
          <w:rFonts w:ascii="Arial" w:hAnsi="Arial" w:cs="Arial"/>
        </w:rPr>
        <w:t xml:space="preserve"> with a disability </w:t>
      </w:r>
      <w:r w:rsidR="00000E5D">
        <w:rPr>
          <w:rFonts w:ascii="Arial" w:hAnsi="Arial" w:cs="Arial"/>
        </w:rPr>
        <w:t xml:space="preserve">and their families </w:t>
      </w:r>
      <w:r w:rsidRPr="000B720E">
        <w:rPr>
          <w:rFonts w:ascii="Arial" w:hAnsi="Arial" w:cs="Arial"/>
        </w:rPr>
        <w:t xml:space="preserve">about the service they receive in relation to the outcomes set in this Service Specification. This may include the use of: </w:t>
      </w:r>
    </w:p>
    <w:p w:rsidR="00C63FF6" w:rsidRPr="000B720E" w:rsidRDefault="000B720E" w:rsidP="000B720E">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Child friendly questionnaires.</w:t>
      </w:r>
    </w:p>
    <w:p w:rsidR="00C63FF6" w:rsidRDefault="00C63FF6" w:rsidP="000B720E">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B720E">
        <w:rPr>
          <w:rFonts w:ascii="Arial" w:hAnsi="Arial" w:cs="Arial"/>
        </w:rPr>
        <w:t>Consultation activi</w:t>
      </w:r>
      <w:r w:rsidR="000B720E">
        <w:rPr>
          <w:rFonts w:ascii="Arial" w:hAnsi="Arial" w:cs="Arial"/>
        </w:rPr>
        <w:t>ties.</w:t>
      </w:r>
    </w:p>
    <w:p w:rsidR="00000E5D" w:rsidRPr="000B720E" w:rsidRDefault="00000E5D" w:rsidP="000B720E">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Feedback forms.</w:t>
      </w:r>
    </w:p>
    <w:p w:rsidR="00C63FF6" w:rsidRPr="000B720E" w:rsidRDefault="000B720E" w:rsidP="000B720E">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B720E">
        <w:rPr>
          <w:rFonts w:ascii="Arial" w:hAnsi="Arial" w:cs="Arial"/>
        </w:rPr>
        <w:t>Observation</w:t>
      </w:r>
      <w:r>
        <w:rPr>
          <w:rFonts w:ascii="Arial" w:hAnsi="Arial" w:cs="Arial"/>
        </w:rPr>
        <w:t>.</w:t>
      </w:r>
    </w:p>
    <w:p w:rsidR="00C63FF6" w:rsidRPr="000B720E" w:rsidRDefault="00C63FF6" w:rsidP="000B720E">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B720E">
        <w:rPr>
          <w:rFonts w:ascii="Arial" w:hAnsi="Arial" w:cs="Arial"/>
        </w:rPr>
        <w:t>Involvement i</w:t>
      </w:r>
      <w:r w:rsidR="000B720E">
        <w:rPr>
          <w:rFonts w:ascii="Arial" w:hAnsi="Arial" w:cs="Arial"/>
        </w:rPr>
        <w:t>n service planning and reviews.</w:t>
      </w:r>
    </w:p>
    <w:p w:rsidR="00C63FF6" w:rsidRPr="00000E5D" w:rsidRDefault="00C63FF6" w:rsidP="00000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B720E">
        <w:rPr>
          <w:rFonts w:ascii="Arial" w:hAnsi="Arial" w:cs="Arial"/>
        </w:rPr>
        <w:t>The provider will collate and share evi</w:t>
      </w:r>
      <w:r w:rsidR="006A15AD">
        <w:rPr>
          <w:rFonts w:ascii="Arial" w:hAnsi="Arial" w:cs="Arial"/>
        </w:rPr>
        <w:t xml:space="preserve">dence of feedback from </w:t>
      </w:r>
      <w:r w:rsidRPr="000B720E">
        <w:rPr>
          <w:rFonts w:ascii="Arial" w:hAnsi="Arial" w:cs="Arial"/>
        </w:rPr>
        <w:t xml:space="preserve">children and young people with the council. The council will also seek to obtain feedback from children and young people </w:t>
      </w:r>
      <w:r w:rsidR="00A5461D">
        <w:rPr>
          <w:rFonts w:ascii="Arial" w:hAnsi="Arial" w:cs="Arial"/>
        </w:rPr>
        <w:t xml:space="preserve">with a disability </w:t>
      </w:r>
      <w:r w:rsidRPr="000B720E">
        <w:rPr>
          <w:rFonts w:ascii="Arial" w:hAnsi="Arial" w:cs="Arial"/>
        </w:rPr>
        <w:t xml:space="preserve">about the service. </w:t>
      </w:r>
    </w:p>
    <w:p w:rsidR="00C63FF6" w:rsidRDefault="00000E5D" w:rsidP="00000E5D">
      <w:pPr>
        <w:tabs>
          <w:tab w:val="left" w:pos="4480"/>
        </w:tabs>
        <w:autoSpaceDE w:val="0"/>
        <w:autoSpaceDN w:val="0"/>
        <w:adjustRightInd w:val="0"/>
        <w:spacing w:after="0" w:line="240" w:lineRule="auto"/>
        <w:rPr>
          <w:rFonts w:ascii="Arial" w:hAnsi="Arial" w:cs="Arial"/>
          <w:b/>
        </w:rPr>
      </w:pPr>
      <w:r w:rsidRPr="00000E5D">
        <w:rPr>
          <w:rFonts w:ascii="Arial" w:hAnsi="Arial" w:cs="Arial"/>
          <w:b/>
        </w:rPr>
        <w:t>Attendance I</w:t>
      </w:r>
      <w:r w:rsidR="00C63FF6" w:rsidRPr="00000E5D">
        <w:rPr>
          <w:rFonts w:ascii="Arial" w:hAnsi="Arial" w:cs="Arial"/>
          <w:b/>
        </w:rPr>
        <w:t>nformation</w:t>
      </w:r>
    </w:p>
    <w:p w:rsidR="00000E5D" w:rsidRPr="00000E5D" w:rsidRDefault="00000E5D" w:rsidP="00000E5D">
      <w:pPr>
        <w:tabs>
          <w:tab w:val="left" w:pos="4480"/>
        </w:tabs>
        <w:autoSpaceDE w:val="0"/>
        <w:autoSpaceDN w:val="0"/>
        <w:adjustRightInd w:val="0"/>
        <w:spacing w:after="0" w:line="240" w:lineRule="auto"/>
        <w:rPr>
          <w:rFonts w:ascii="Arial" w:hAnsi="Arial" w:cs="Arial"/>
          <w:b/>
        </w:rPr>
      </w:pPr>
    </w:p>
    <w:p w:rsidR="00C63FF6" w:rsidRPr="00000E5D" w:rsidRDefault="00C63FF6" w:rsidP="00000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00E5D">
        <w:rPr>
          <w:rFonts w:ascii="Arial" w:hAnsi="Arial" w:cs="Arial"/>
        </w:rPr>
        <w:t xml:space="preserve">Providers will be expected to submit quantitative data on a quarterly basis. A monitoring form template will be provided by the council that requires the following information: </w:t>
      </w:r>
    </w:p>
    <w:p w:rsidR="00C63FF6" w:rsidRPr="00284E31" w:rsidRDefault="00C63FF6"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Child/young person’s name </w:t>
      </w:r>
    </w:p>
    <w:p w:rsidR="00000E5D" w:rsidRPr="00284E31" w:rsidRDefault="00000E5D"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Type of referral</w:t>
      </w:r>
    </w:p>
    <w:p w:rsidR="00C63FF6" w:rsidRPr="00284E31" w:rsidRDefault="00C63FF6"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Provision i.e. hours, sessions </w:t>
      </w:r>
    </w:p>
    <w:p w:rsidR="00C63FF6" w:rsidRPr="00284E31" w:rsidRDefault="00C63FF6"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Date of birth </w:t>
      </w:r>
    </w:p>
    <w:p w:rsidR="00C63FF6" w:rsidRPr="00284E31" w:rsidRDefault="00C63FF6"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Home postcode </w:t>
      </w:r>
    </w:p>
    <w:p w:rsidR="00C63FF6" w:rsidRPr="00284E31" w:rsidRDefault="00C63FF6"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Ethnicity </w:t>
      </w:r>
    </w:p>
    <w:p w:rsidR="00C63FF6" w:rsidRPr="00284E31" w:rsidRDefault="00284E31"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Disability</w:t>
      </w:r>
    </w:p>
    <w:p w:rsidR="00C63FF6" w:rsidRDefault="00C63FF6" w:rsidP="00C63FF6">
      <w:pPr>
        <w:autoSpaceDE w:val="0"/>
        <w:autoSpaceDN w:val="0"/>
        <w:adjustRightInd w:val="0"/>
        <w:spacing w:after="0" w:line="240" w:lineRule="auto"/>
        <w:ind w:left="360"/>
        <w:rPr>
          <w:rFonts w:ascii="Arial" w:hAnsi="Arial" w:cs="Arial"/>
        </w:rPr>
      </w:pPr>
      <w:r w:rsidRPr="00284E31">
        <w:rPr>
          <w:rFonts w:ascii="Arial" w:hAnsi="Arial" w:cs="Arial"/>
        </w:rPr>
        <w:t>The dates for q</w:t>
      </w:r>
      <w:r w:rsidR="00284E31">
        <w:rPr>
          <w:rFonts w:ascii="Arial" w:hAnsi="Arial" w:cs="Arial"/>
        </w:rPr>
        <w:t>uarterly reporting of data are:</w:t>
      </w:r>
    </w:p>
    <w:p w:rsidR="00284E31" w:rsidRPr="00284E31" w:rsidRDefault="00284E31" w:rsidP="00C63FF6">
      <w:pPr>
        <w:autoSpaceDE w:val="0"/>
        <w:autoSpaceDN w:val="0"/>
        <w:adjustRightInd w:val="0"/>
        <w:spacing w:after="0" w:line="240" w:lineRule="auto"/>
        <w:ind w:left="360"/>
        <w:rPr>
          <w:rFonts w:ascii="Arial" w:hAnsi="Arial" w:cs="Arial"/>
        </w:rPr>
      </w:pPr>
    </w:p>
    <w:p w:rsidR="00C63FF6" w:rsidRPr="00284E31" w:rsidRDefault="00C63FF6" w:rsidP="00C63FF6">
      <w:pPr>
        <w:autoSpaceDE w:val="0"/>
        <w:autoSpaceDN w:val="0"/>
        <w:adjustRightInd w:val="0"/>
        <w:spacing w:after="78" w:line="240" w:lineRule="auto"/>
        <w:ind w:left="360"/>
        <w:rPr>
          <w:rFonts w:ascii="Arial" w:hAnsi="Arial" w:cs="Arial"/>
        </w:rPr>
      </w:pPr>
      <w:r w:rsidRPr="00284E31">
        <w:rPr>
          <w:rFonts w:ascii="Arial" w:hAnsi="Arial" w:cs="Arial"/>
        </w:rPr>
        <w:t xml:space="preserve">Quarter 1 – (April, May, June) - 25 July </w:t>
      </w:r>
    </w:p>
    <w:p w:rsidR="00C63FF6" w:rsidRPr="00284E31" w:rsidRDefault="00C63FF6" w:rsidP="00C63FF6">
      <w:pPr>
        <w:autoSpaceDE w:val="0"/>
        <w:autoSpaceDN w:val="0"/>
        <w:adjustRightInd w:val="0"/>
        <w:spacing w:after="78" w:line="240" w:lineRule="auto"/>
        <w:ind w:left="360"/>
        <w:rPr>
          <w:rFonts w:ascii="Arial" w:hAnsi="Arial" w:cs="Arial"/>
        </w:rPr>
      </w:pPr>
      <w:r w:rsidRPr="00284E31">
        <w:rPr>
          <w:rFonts w:ascii="Arial" w:hAnsi="Arial" w:cs="Arial"/>
        </w:rPr>
        <w:t xml:space="preserve">Quarter 2 – (July, August, September) - 25 October </w:t>
      </w:r>
    </w:p>
    <w:p w:rsidR="00C63FF6" w:rsidRPr="00284E31" w:rsidRDefault="00C63FF6" w:rsidP="00C63FF6">
      <w:pPr>
        <w:autoSpaceDE w:val="0"/>
        <w:autoSpaceDN w:val="0"/>
        <w:adjustRightInd w:val="0"/>
        <w:spacing w:after="78" w:line="240" w:lineRule="auto"/>
        <w:ind w:left="360"/>
        <w:rPr>
          <w:rFonts w:ascii="Arial" w:hAnsi="Arial" w:cs="Arial"/>
        </w:rPr>
      </w:pPr>
      <w:r w:rsidRPr="00284E31">
        <w:rPr>
          <w:rFonts w:ascii="Arial" w:hAnsi="Arial" w:cs="Arial"/>
        </w:rPr>
        <w:lastRenderedPageBreak/>
        <w:t xml:space="preserve">Quarter 3 – (October, November, December) - 25 January </w:t>
      </w:r>
    </w:p>
    <w:p w:rsidR="00C63FF6" w:rsidRPr="00284E31" w:rsidRDefault="00C63FF6" w:rsidP="00C63FF6">
      <w:pPr>
        <w:autoSpaceDE w:val="0"/>
        <w:autoSpaceDN w:val="0"/>
        <w:adjustRightInd w:val="0"/>
        <w:spacing w:after="0" w:line="240" w:lineRule="auto"/>
        <w:ind w:left="360"/>
        <w:rPr>
          <w:rFonts w:ascii="Arial" w:hAnsi="Arial" w:cs="Arial"/>
        </w:rPr>
      </w:pPr>
      <w:r w:rsidRPr="00284E31">
        <w:rPr>
          <w:rFonts w:ascii="Arial" w:hAnsi="Arial" w:cs="Arial"/>
        </w:rPr>
        <w:t>Quarter 4 – (Januar</w:t>
      </w:r>
      <w:r w:rsidR="00284E31">
        <w:rPr>
          <w:rFonts w:ascii="Arial" w:hAnsi="Arial" w:cs="Arial"/>
        </w:rPr>
        <w:t>y, February, March) – 31 March</w:t>
      </w:r>
    </w:p>
    <w:p w:rsidR="00C63FF6" w:rsidRPr="00C63FF6" w:rsidRDefault="00C63FF6" w:rsidP="00C63FF6">
      <w:pPr>
        <w:autoSpaceDE w:val="0"/>
        <w:autoSpaceDN w:val="0"/>
        <w:adjustRightInd w:val="0"/>
        <w:spacing w:after="0" w:line="240" w:lineRule="auto"/>
        <w:ind w:left="360"/>
        <w:rPr>
          <w:rFonts w:ascii="Arial" w:hAnsi="Arial" w:cs="Arial"/>
          <w:sz w:val="23"/>
          <w:szCs w:val="23"/>
          <w:lang w:val="en-GB" w:eastAsia="en-US"/>
        </w:rPr>
      </w:pPr>
    </w:p>
    <w:p w:rsidR="00C63FF6" w:rsidRDefault="00C63FF6" w:rsidP="00284E31">
      <w:pPr>
        <w:tabs>
          <w:tab w:val="left" w:pos="4480"/>
        </w:tabs>
        <w:autoSpaceDE w:val="0"/>
        <w:autoSpaceDN w:val="0"/>
        <w:adjustRightInd w:val="0"/>
        <w:spacing w:after="0" w:line="240" w:lineRule="auto"/>
        <w:rPr>
          <w:rFonts w:ascii="Arial" w:hAnsi="Arial" w:cs="Arial"/>
          <w:b/>
        </w:rPr>
      </w:pPr>
      <w:r w:rsidRPr="00284E31">
        <w:rPr>
          <w:rFonts w:ascii="Arial" w:hAnsi="Arial" w:cs="Arial"/>
          <w:b/>
        </w:rPr>
        <w:t>Cont</w:t>
      </w:r>
      <w:r w:rsidR="00284E31">
        <w:rPr>
          <w:rFonts w:ascii="Arial" w:hAnsi="Arial" w:cs="Arial"/>
          <w:b/>
        </w:rPr>
        <w:t>ract Review Process</w:t>
      </w:r>
    </w:p>
    <w:p w:rsidR="00284E31" w:rsidRPr="00284E31" w:rsidRDefault="00284E31" w:rsidP="00284E31">
      <w:pPr>
        <w:tabs>
          <w:tab w:val="left" w:pos="4480"/>
        </w:tabs>
        <w:autoSpaceDE w:val="0"/>
        <w:autoSpaceDN w:val="0"/>
        <w:adjustRightInd w:val="0"/>
        <w:spacing w:after="0" w:line="240" w:lineRule="auto"/>
        <w:rPr>
          <w:rFonts w:ascii="Arial" w:hAnsi="Arial" w:cs="Arial"/>
          <w:b/>
        </w:rPr>
      </w:pPr>
    </w:p>
    <w:p w:rsidR="00C63FF6" w:rsidRPr="00284E31" w:rsidRDefault="00C63FF6" w:rsidP="00284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At the end of each financial year an annual review meeting will take place to ensure that the service specification requirements are being delivered. The review will address the following: </w:t>
      </w:r>
    </w:p>
    <w:p w:rsidR="00C63FF6" w:rsidRPr="00284E31" w:rsidRDefault="00C63FF6"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Outcomes </w:t>
      </w:r>
    </w:p>
    <w:p w:rsidR="00C63FF6" w:rsidRPr="00284E31" w:rsidRDefault="00C63FF6"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Service delivery </w:t>
      </w:r>
    </w:p>
    <w:p w:rsidR="00C63FF6" w:rsidRPr="00284E31" w:rsidRDefault="00C63FF6"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 xml:space="preserve">Risks and issues </w:t>
      </w:r>
    </w:p>
    <w:p w:rsidR="00C63FF6" w:rsidRPr="00284E31" w:rsidRDefault="00284E31"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Providers self-</w:t>
      </w:r>
      <w:r w:rsidR="00C63FF6" w:rsidRPr="00284E31">
        <w:rPr>
          <w:rFonts w:ascii="Arial" w:hAnsi="Arial" w:cs="Arial"/>
        </w:rPr>
        <w:t xml:space="preserve">assessment </w:t>
      </w:r>
    </w:p>
    <w:p w:rsidR="00C63FF6" w:rsidRDefault="00284E31" w:rsidP="00284E31">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284E31">
        <w:rPr>
          <w:rFonts w:ascii="Arial" w:hAnsi="Arial" w:cs="Arial"/>
        </w:rPr>
        <w:t>Monitoring information analysis</w:t>
      </w:r>
    </w:p>
    <w:p w:rsidR="00463B20" w:rsidRDefault="00284E31" w:rsidP="00284E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The council will provide a summary of the review meeting with any related actions to be agreed with the provider.</w:t>
      </w:r>
    </w:p>
    <w:p w:rsidR="005770F3" w:rsidRDefault="005770F3">
      <w:pPr>
        <w:rPr>
          <w:rFonts w:ascii="Arial" w:hAnsi="Arial" w:cs="Arial"/>
        </w:rPr>
      </w:pPr>
    </w:p>
    <w:p w:rsidR="00463B20" w:rsidRDefault="00463B20">
      <w:pPr>
        <w:rPr>
          <w:rFonts w:ascii="Arial" w:hAnsi="Arial" w:cs="Arial"/>
        </w:rPr>
      </w:pPr>
      <w:r>
        <w:rPr>
          <w:rFonts w:ascii="Arial" w:hAnsi="Arial" w:cs="Arial"/>
        </w:rPr>
        <w:br w:type="page"/>
      </w:r>
    </w:p>
    <w:p w:rsidR="00C45EE3" w:rsidRDefault="00463B20"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DD4507"/>
          <w:sz w:val="28"/>
          <w:szCs w:val="28"/>
        </w:rPr>
      </w:pPr>
      <w:r>
        <w:rPr>
          <w:rFonts w:ascii="Arial" w:hAnsi="Arial" w:cs="Arial"/>
          <w:b/>
          <w:bCs/>
          <w:color w:val="DD4507"/>
          <w:sz w:val="28"/>
          <w:szCs w:val="28"/>
        </w:rPr>
        <w:lastRenderedPageBreak/>
        <w:t xml:space="preserve">Appendix 1: </w:t>
      </w:r>
    </w:p>
    <w:p w:rsidR="00C45EE3"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szCs w:val="28"/>
        </w:rPr>
      </w:pPr>
      <w:r>
        <w:rPr>
          <w:rFonts w:ascii="Arial" w:hAnsi="Arial" w:cs="Arial"/>
          <w:b/>
          <w:bCs/>
          <w:sz w:val="28"/>
          <w:szCs w:val="28"/>
        </w:rPr>
        <w:t>Wokingham CAN Network Data</w:t>
      </w:r>
    </w:p>
    <w:p w:rsidR="00C45EE3"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szCs w:val="28"/>
        </w:rPr>
      </w:pPr>
      <w:r>
        <w:rPr>
          <w:rFonts w:ascii="Arial" w:hAnsi="Arial" w:cs="Arial"/>
          <w:b/>
          <w:bCs/>
          <w:sz w:val="28"/>
          <w:szCs w:val="28"/>
        </w:rPr>
        <w:t>Children’s Conditions Totals</w:t>
      </w:r>
      <w:r w:rsidR="00015C14">
        <w:rPr>
          <w:rFonts w:ascii="Arial" w:hAnsi="Arial" w:cs="Arial"/>
          <w:b/>
          <w:bCs/>
          <w:sz w:val="28"/>
          <w:szCs w:val="28"/>
        </w:rPr>
        <w:t xml:space="preserve"> at October 2017</w:t>
      </w:r>
    </w:p>
    <w:tbl>
      <w:tblPr>
        <w:tblStyle w:val="TableGrid"/>
        <w:tblW w:w="0" w:type="auto"/>
        <w:tblLook w:val="04A0" w:firstRow="1" w:lastRow="0" w:firstColumn="1" w:lastColumn="0" w:noHBand="0" w:noVBand="1"/>
      </w:tblPr>
      <w:tblGrid>
        <w:gridCol w:w="7508"/>
        <w:gridCol w:w="1842"/>
      </w:tblGrid>
      <w:tr w:rsidR="00C45EE3" w:rsidTr="00C45EE3">
        <w:tc>
          <w:tcPr>
            <w:tcW w:w="7508" w:type="dxa"/>
          </w:tcPr>
          <w:p w:rsidR="00C45EE3"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szCs w:val="28"/>
              </w:rPr>
            </w:pPr>
            <w:r>
              <w:rPr>
                <w:rFonts w:ascii="Arial" w:hAnsi="Arial" w:cs="Arial"/>
                <w:b/>
                <w:bCs/>
                <w:sz w:val="28"/>
                <w:szCs w:val="28"/>
              </w:rPr>
              <w:t>CONDITION</w:t>
            </w:r>
          </w:p>
        </w:tc>
        <w:tc>
          <w:tcPr>
            <w:tcW w:w="1842" w:type="dxa"/>
          </w:tcPr>
          <w:p w:rsidR="00C45EE3"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szCs w:val="28"/>
              </w:rPr>
            </w:pPr>
            <w:r>
              <w:rPr>
                <w:rFonts w:ascii="Arial" w:hAnsi="Arial" w:cs="Arial"/>
                <w:b/>
                <w:bCs/>
                <w:sz w:val="28"/>
                <w:szCs w:val="28"/>
              </w:rPr>
              <w:t>TOTAL</w:t>
            </w:r>
          </w:p>
        </w:tc>
      </w:tr>
      <w:tr w:rsidR="00C45EE3" w:rsidTr="00C45EE3">
        <w:tc>
          <w:tcPr>
            <w:tcW w:w="7508" w:type="dxa"/>
          </w:tcPr>
          <w:p w:rsidR="00C45EE3" w:rsidRPr="00C45EE3"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ADD</w:t>
            </w:r>
          </w:p>
        </w:tc>
        <w:tc>
          <w:tcPr>
            <w:tcW w:w="1842" w:type="dxa"/>
          </w:tcPr>
          <w:p w:rsidR="00C45EE3" w:rsidRPr="00C45EE3" w:rsidRDefault="00C45EE3"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5</w:t>
            </w:r>
          </w:p>
        </w:tc>
      </w:tr>
      <w:tr w:rsidR="00C45EE3" w:rsidTr="00C45EE3">
        <w:tc>
          <w:tcPr>
            <w:tcW w:w="7508" w:type="dxa"/>
          </w:tcPr>
          <w:p w:rsidR="00C45EE3" w:rsidRPr="00C45EE3"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sidRPr="00C45EE3">
              <w:rPr>
                <w:rFonts w:ascii="Arial" w:hAnsi="Arial" w:cs="Arial"/>
                <w:bCs/>
                <w:sz w:val="28"/>
                <w:szCs w:val="28"/>
              </w:rPr>
              <w:t>ADHD</w:t>
            </w:r>
          </w:p>
        </w:tc>
        <w:tc>
          <w:tcPr>
            <w:tcW w:w="1842" w:type="dxa"/>
          </w:tcPr>
          <w:p w:rsidR="00C45EE3" w:rsidRPr="00C45EE3" w:rsidRDefault="00C45EE3"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sidRPr="00C45EE3">
              <w:rPr>
                <w:rFonts w:ascii="Arial" w:hAnsi="Arial" w:cs="Arial"/>
                <w:bCs/>
                <w:sz w:val="28"/>
                <w:szCs w:val="28"/>
              </w:rPr>
              <w:t>1</w:t>
            </w:r>
          </w:p>
        </w:tc>
      </w:tr>
      <w:tr w:rsidR="00C45EE3" w:rsidTr="00C45EE3">
        <w:tc>
          <w:tcPr>
            <w:tcW w:w="7508" w:type="dxa"/>
          </w:tcPr>
          <w:p w:rsidR="00C45EE3" w:rsidRPr="00C45EE3"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Asthma</w:t>
            </w:r>
          </w:p>
        </w:tc>
        <w:tc>
          <w:tcPr>
            <w:tcW w:w="1842" w:type="dxa"/>
          </w:tcPr>
          <w:p w:rsidR="00C45EE3" w:rsidRPr="00C45EE3" w:rsidRDefault="00C45EE3"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121</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Attachment Disorder</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1</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Autistic Spectrum Disorder - Autism</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598</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Blind/Partially sighted</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24</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Cerebral Palsy</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39</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Chronic Medical Condition (other)</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158</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Cystic Fibrosis</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2</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Deaf/Partial Hearing/Hearing Impaired</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67</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Downs Syndrome</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37</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Dyslexia</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23</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Dyspraxia</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47</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 xml:space="preserve">Epidermolysis Bullosa </w:t>
            </w:r>
            <w:proofErr w:type="spellStart"/>
            <w:r>
              <w:rPr>
                <w:rFonts w:ascii="Arial" w:hAnsi="Arial" w:cs="Arial"/>
                <w:bCs/>
                <w:sz w:val="28"/>
                <w:szCs w:val="28"/>
              </w:rPr>
              <w:t>Aquisitor</w:t>
            </w:r>
            <w:proofErr w:type="spellEnd"/>
            <w:r>
              <w:rPr>
                <w:rFonts w:ascii="Arial" w:hAnsi="Arial" w:cs="Arial"/>
                <w:bCs/>
                <w:sz w:val="28"/>
                <w:szCs w:val="28"/>
              </w:rPr>
              <w:t xml:space="preserve"> (EBA)</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1</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Epilepsy</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45</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Global Developmental Delay</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52</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Learning Disability - Mild</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14</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Learning Disability - Moderate</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146</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Learning Disability - Severe</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72</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 xml:space="preserve">Muscular </w:t>
            </w:r>
            <w:proofErr w:type="spellStart"/>
            <w:r>
              <w:rPr>
                <w:rFonts w:ascii="Arial" w:hAnsi="Arial" w:cs="Arial"/>
                <w:bCs/>
                <w:sz w:val="28"/>
                <w:szCs w:val="28"/>
              </w:rPr>
              <w:t>Distrophy</w:t>
            </w:r>
            <w:proofErr w:type="spellEnd"/>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6</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Physical Disability</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59</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proofErr w:type="spellStart"/>
            <w:r>
              <w:rPr>
                <w:rFonts w:ascii="Arial" w:hAnsi="Arial" w:cs="Arial"/>
                <w:bCs/>
                <w:sz w:val="28"/>
                <w:szCs w:val="28"/>
              </w:rPr>
              <w:t>Rett</w:t>
            </w:r>
            <w:proofErr w:type="spellEnd"/>
            <w:r>
              <w:rPr>
                <w:rFonts w:ascii="Arial" w:hAnsi="Arial" w:cs="Arial"/>
                <w:bCs/>
                <w:sz w:val="28"/>
                <w:szCs w:val="28"/>
              </w:rPr>
              <w:t xml:space="preserve"> Syndrome</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1</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r>
              <w:rPr>
                <w:rFonts w:ascii="Arial" w:hAnsi="Arial" w:cs="Arial"/>
                <w:bCs/>
                <w:sz w:val="28"/>
                <w:szCs w:val="28"/>
              </w:rPr>
              <w:t>Sensory Difficulties</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14</w:t>
            </w:r>
          </w:p>
        </w:tc>
      </w:tr>
      <w:tr w:rsidR="00C45EE3" w:rsidTr="00C45EE3">
        <w:tc>
          <w:tcPr>
            <w:tcW w:w="7508" w:type="dxa"/>
          </w:tcPr>
          <w:p w:rsidR="00C45EE3" w:rsidRPr="00C45EE3"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8"/>
                <w:szCs w:val="28"/>
              </w:rPr>
            </w:pPr>
            <w:proofErr w:type="spellStart"/>
            <w:r>
              <w:rPr>
                <w:rFonts w:ascii="Arial" w:hAnsi="Arial" w:cs="Arial"/>
                <w:bCs/>
                <w:sz w:val="28"/>
                <w:szCs w:val="28"/>
              </w:rPr>
              <w:t>Spina</w:t>
            </w:r>
            <w:proofErr w:type="spellEnd"/>
            <w:r>
              <w:rPr>
                <w:rFonts w:ascii="Arial" w:hAnsi="Arial" w:cs="Arial"/>
                <w:bCs/>
                <w:sz w:val="28"/>
                <w:szCs w:val="28"/>
              </w:rPr>
              <w:t xml:space="preserve"> Bifida</w:t>
            </w:r>
          </w:p>
        </w:tc>
        <w:tc>
          <w:tcPr>
            <w:tcW w:w="1842" w:type="dxa"/>
          </w:tcPr>
          <w:p w:rsidR="00C45EE3" w:rsidRPr="00C45EE3" w:rsidRDefault="00240DBD" w:rsidP="00C45E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sz w:val="28"/>
                <w:szCs w:val="28"/>
              </w:rPr>
            </w:pPr>
            <w:r>
              <w:rPr>
                <w:rFonts w:ascii="Arial" w:hAnsi="Arial" w:cs="Arial"/>
                <w:bCs/>
                <w:sz w:val="28"/>
                <w:szCs w:val="28"/>
              </w:rPr>
              <w:t>4</w:t>
            </w:r>
          </w:p>
        </w:tc>
      </w:tr>
    </w:tbl>
    <w:p w:rsidR="00C45EE3" w:rsidRPr="00C45EE3"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szCs w:val="28"/>
        </w:rPr>
      </w:pPr>
    </w:p>
    <w:p w:rsidR="00240DBD"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DD4507"/>
          <w:sz w:val="28"/>
          <w:szCs w:val="28"/>
        </w:rPr>
      </w:pPr>
    </w:p>
    <w:p w:rsidR="00240DBD"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DD4507"/>
          <w:sz w:val="28"/>
          <w:szCs w:val="28"/>
        </w:rPr>
      </w:pPr>
    </w:p>
    <w:p w:rsidR="00240DBD" w:rsidRDefault="00240DBD"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DD4507"/>
          <w:sz w:val="28"/>
          <w:szCs w:val="28"/>
        </w:rPr>
      </w:pPr>
    </w:p>
    <w:p w:rsidR="00463B20" w:rsidRPr="00463B20" w:rsidRDefault="00C45EE3"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DD4507"/>
          <w:sz w:val="28"/>
          <w:szCs w:val="28"/>
        </w:rPr>
      </w:pPr>
      <w:r>
        <w:rPr>
          <w:rFonts w:ascii="Arial" w:hAnsi="Arial" w:cs="Arial"/>
          <w:b/>
          <w:bCs/>
          <w:color w:val="DD4507"/>
          <w:sz w:val="28"/>
          <w:szCs w:val="28"/>
        </w:rPr>
        <w:lastRenderedPageBreak/>
        <w:t xml:space="preserve">Appendix 2: </w:t>
      </w:r>
      <w:r w:rsidR="00463B20">
        <w:rPr>
          <w:rFonts w:ascii="Arial" w:hAnsi="Arial" w:cs="Arial"/>
          <w:b/>
          <w:bCs/>
          <w:color w:val="DD4507"/>
          <w:sz w:val="28"/>
          <w:szCs w:val="28"/>
        </w:rPr>
        <w:t>Service Gaps</w:t>
      </w:r>
    </w:p>
    <w:p w:rsidR="00463B20" w:rsidRDefault="00463B20"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Pr>
          <w:rFonts w:ascii="Arial" w:hAnsi="Arial" w:cs="Arial"/>
        </w:rPr>
        <w:t xml:space="preserve">In responding to the “Lots” it is important to </w:t>
      </w:r>
      <w:proofErr w:type="spellStart"/>
      <w:r>
        <w:rPr>
          <w:rFonts w:ascii="Arial" w:hAnsi="Arial" w:cs="Arial"/>
        </w:rPr>
        <w:t>recognise</w:t>
      </w:r>
      <w:proofErr w:type="spellEnd"/>
      <w:r>
        <w:rPr>
          <w:rFonts w:ascii="Arial" w:hAnsi="Arial" w:cs="Arial"/>
        </w:rPr>
        <w:t xml:space="preserve"> there are existing gaps in the Wokingham Borough Council Short Breaks market place. Providers are encouraged to consider the nature of these breaks as part of this PPL process.</w:t>
      </w:r>
      <w:r w:rsidR="004F0E23">
        <w:rPr>
          <w:rFonts w:ascii="Arial" w:hAnsi="Arial" w:cs="Arial"/>
        </w:rPr>
        <w:t xml:space="preserve"> These gaps are as follows:</w:t>
      </w:r>
    </w:p>
    <w:p w:rsidR="00463B20" w:rsidRDefault="00463B20"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463B20">
        <w:rPr>
          <w:rFonts w:ascii="Arial" w:hAnsi="Arial" w:cs="Arial"/>
          <w:b/>
        </w:rPr>
        <w:t>Term-Time:</w:t>
      </w:r>
      <w:r w:rsidRPr="00463B20">
        <w:rPr>
          <w:rFonts w:ascii="Arial" w:hAnsi="Arial" w:cs="Arial"/>
        </w:rPr>
        <w:t xml:space="preserve"> </w:t>
      </w:r>
      <w:r>
        <w:rPr>
          <w:rFonts w:ascii="Arial" w:hAnsi="Arial" w:cs="Arial"/>
        </w:rPr>
        <w:t>a need for children</w:t>
      </w:r>
      <w:r w:rsidR="00A5461D">
        <w:rPr>
          <w:rFonts w:ascii="Arial" w:hAnsi="Arial" w:cs="Arial"/>
        </w:rPr>
        <w:t xml:space="preserve"> with a disability</w:t>
      </w:r>
      <w:r>
        <w:rPr>
          <w:rFonts w:ascii="Arial" w:hAnsi="Arial" w:cs="Arial"/>
        </w:rPr>
        <w:t xml:space="preserve">’s short breaks providers to offer increased opportunities for early morning and evening activities. This will support families of children </w:t>
      </w:r>
      <w:r w:rsidR="00A5461D">
        <w:rPr>
          <w:rFonts w:ascii="Arial" w:hAnsi="Arial" w:cs="Arial"/>
        </w:rPr>
        <w:t xml:space="preserve">with a disability </w:t>
      </w:r>
      <w:r>
        <w:rPr>
          <w:rFonts w:ascii="Arial" w:hAnsi="Arial" w:cs="Arial"/>
        </w:rPr>
        <w:t xml:space="preserve">to manage all of their responsibilities and commitments. </w:t>
      </w:r>
    </w:p>
    <w:p w:rsidR="00463B20" w:rsidRPr="00463B20" w:rsidRDefault="00463B20" w:rsidP="00463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463B20">
        <w:rPr>
          <w:rFonts w:ascii="Arial" w:hAnsi="Arial" w:cs="Arial"/>
          <w:b/>
        </w:rPr>
        <w:t>Holiday Periods:</w:t>
      </w:r>
      <w:r w:rsidRPr="00463B20">
        <w:rPr>
          <w:rFonts w:ascii="Arial" w:hAnsi="Arial" w:cs="Arial"/>
        </w:rPr>
        <w:t xml:space="preserve"> ensuring there are sufficient and varied breaks and events during the Easter and </w:t>
      </w:r>
      <w:proofErr w:type="gramStart"/>
      <w:r w:rsidRPr="00463B20">
        <w:rPr>
          <w:rFonts w:ascii="Arial" w:hAnsi="Arial" w:cs="Arial"/>
        </w:rPr>
        <w:t>Summer</w:t>
      </w:r>
      <w:proofErr w:type="gramEnd"/>
      <w:r w:rsidRPr="00463B20">
        <w:rPr>
          <w:rFonts w:ascii="Arial" w:hAnsi="Arial" w:cs="Arial"/>
        </w:rPr>
        <w:t xml:space="preserve"> holidays as well as half-terms, which are fully inclusive. </w:t>
      </w:r>
      <w:r>
        <w:rPr>
          <w:rFonts w:ascii="Arial" w:hAnsi="Arial" w:cs="Arial"/>
        </w:rPr>
        <w:t xml:space="preserve">There is limited provision for children </w:t>
      </w:r>
      <w:r w:rsidR="00A5461D">
        <w:rPr>
          <w:rFonts w:ascii="Arial" w:hAnsi="Arial" w:cs="Arial"/>
        </w:rPr>
        <w:t xml:space="preserve">with a disability </w:t>
      </w:r>
      <w:r>
        <w:rPr>
          <w:rFonts w:ascii="Arial" w:hAnsi="Arial" w:cs="Arial"/>
        </w:rPr>
        <w:t xml:space="preserve">requiring a 1:4 staff child ratio. </w:t>
      </w:r>
    </w:p>
    <w:p w:rsidR="00463B20" w:rsidRDefault="00463B20" w:rsidP="00463B20">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b/>
          <w:bCs/>
        </w:rPr>
        <w:t xml:space="preserve">Early Years: </w:t>
      </w:r>
      <w:r>
        <w:rPr>
          <w:rFonts w:ascii="Arial" w:hAnsi="Arial" w:cs="Arial"/>
        </w:rPr>
        <w:t>a need for more short breaks for the early years.</w:t>
      </w:r>
    </w:p>
    <w:p w:rsidR="00463B20" w:rsidRPr="00463B20" w:rsidRDefault="00463B20" w:rsidP="00463B20">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b/>
          <w:bCs/>
        </w:rPr>
        <w:t>Sibling Breaks:</w:t>
      </w:r>
      <w:r w:rsidRPr="00463B20">
        <w:rPr>
          <w:rFonts w:ascii="Arial" w:hAnsi="Arial" w:cs="Arial"/>
          <w:b/>
          <w:bCs/>
        </w:rPr>
        <w:t xml:space="preserve"> </w:t>
      </w:r>
      <w:r w:rsidRPr="00463B20">
        <w:rPr>
          <w:rFonts w:ascii="Arial" w:hAnsi="Arial" w:cs="Arial"/>
          <w:bCs/>
        </w:rPr>
        <w:t xml:space="preserve">there are few opportunities for siblings of children </w:t>
      </w:r>
      <w:r w:rsidR="00A5461D">
        <w:rPr>
          <w:rFonts w:ascii="Arial" w:hAnsi="Arial" w:cs="Arial"/>
        </w:rPr>
        <w:t xml:space="preserve">with a disability </w:t>
      </w:r>
      <w:r w:rsidRPr="00463B20">
        <w:rPr>
          <w:rFonts w:ascii="Arial" w:hAnsi="Arial" w:cs="Arial"/>
          <w:bCs/>
        </w:rPr>
        <w:t xml:space="preserve">to access breaks. </w:t>
      </w:r>
    </w:p>
    <w:p w:rsidR="00463B20" w:rsidRDefault="00463B20" w:rsidP="00463B20">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b/>
          <w:bCs/>
        </w:rPr>
        <w:t>Outreach:</w:t>
      </w:r>
      <w:r>
        <w:rPr>
          <w:rFonts w:ascii="Arial" w:hAnsi="Arial" w:cs="Arial"/>
        </w:rPr>
        <w:t xml:space="preserve"> increased opportunity to provide outreach support to families of children</w:t>
      </w:r>
      <w:r w:rsidR="00A5461D" w:rsidRPr="00463B20">
        <w:rPr>
          <w:rFonts w:ascii="Arial" w:hAnsi="Arial" w:cs="Arial"/>
          <w:bCs/>
        </w:rPr>
        <w:t xml:space="preserve"> </w:t>
      </w:r>
      <w:r w:rsidR="00A5461D">
        <w:rPr>
          <w:rFonts w:ascii="Arial" w:hAnsi="Arial" w:cs="Arial"/>
        </w:rPr>
        <w:t>with a disability</w:t>
      </w:r>
      <w:r>
        <w:rPr>
          <w:rFonts w:ascii="Arial" w:hAnsi="Arial" w:cs="Arial"/>
        </w:rPr>
        <w:t>.</w:t>
      </w:r>
    </w:p>
    <w:p w:rsidR="00463B20" w:rsidRDefault="00463B20" w:rsidP="00463B20">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b/>
          <w:bCs/>
        </w:rPr>
        <w:t xml:space="preserve">Diversity/BAME offer/Transgender </w:t>
      </w:r>
      <w:r>
        <w:rPr>
          <w:rFonts w:ascii="Arial" w:hAnsi="Arial" w:cs="Arial"/>
        </w:rPr>
        <w:t>– encourage the promotion of children</w:t>
      </w:r>
      <w:r w:rsidR="00A5461D" w:rsidRPr="00463B20">
        <w:rPr>
          <w:rFonts w:ascii="Arial" w:hAnsi="Arial" w:cs="Arial"/>
          <w:bCs/>
        </w:rPr>
        <w:t xml:space="preserve"> </w:t>
      </w:r>
      <w:r w:rsidR="00A5461D">
        <w:rPr>
          <w:rFonts w:ascii="Arial" w:hAnsi="Arial" w:cs="Arial"/>
        </w:rPr>
        <w:t>with a disability</w:t>
      </w:r>
      <w:r>
        <w:rPr>
          <w:rFonts w:ascii="Arial" w:hAnsi="Arial" w:cs="Arial"/>
        </w:rPr>
        <w:t>’s breaks that focus on the specific needs of diverse groups in Wokingham.</w:t>
      </w:r>
    </w:p>
    <w:p w:rsidR="00463B20" w:rsidRDefault="00FB5EB4" w:rsidP="00FB5EB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rPr>
        <w:t>Extended</w:t>
      </w:r>
      <w:r w:rsidR="00A5461D">
        <w:rPr>
          <w:rFonts w:ascii="Arial" w:hAnsi="Arial" w:cs="Arial"/>
          <w:b/>
          <w:bCs/>
        </w:rPr>
        <w:t xml:space="preserve"> Breaks</w:t>
      </w:r>
      <w:r w:rsidR="00463B20">
        <w:rPr>
          <w:rFonts w:ascii="Arial" w:hAnsi="Arial" w:cs="Arial"/>
          <w:b/>
          <w:bCs/>
        </w:rPr>
        <w:t xml:space="preserve"> – </w:t>
      </w:r>
      <w:r>
        <w:rPr>
          <w:rFonts w:ascii="Arial" w:hAnsi="Arial" w:cs="Arial"/>
        </w:rPr>
        <w:t xml:space="preserve">Longer </w:t>
      </w:r>
      <w:r w:rsidR="00463B20">
        <w:rPr>
          <w:rFonts w:ascii="Arial" w:hAnsi="Arial" w:cs="Arial"/>
        </w:rPr>
        <w:t xml:space="preserve">breaks for families of </w:t>
      </w:r>
      <w:r>
        <w:rPr>
          <w:rFonts w:ascii="Arial" w:hAnsi="Arial" w:cs="Arial"/>
        </w:rPr>
        <w:t>higher need</w:t>
      </w:r>
      <w:r w:rsidR="00463B20">
        <w:rPr>
          <w:rFonts w:ascii="Arial" w:hAnsi="Arial" w:cs="Arial"/>
        </w:rPr>
        <w:t xml:space="preserve"> children</w:t>
      </w:r>
      <w:r w:rsidR="00A5461D" w:rsidRPr="00463B20">
        <w:rPr>
          <w:rFonts w:ascii="Arial" w:hAnsi="Arial" w:cs="Arial"/>
          <w:bCs/>
        </w:rPr>
        <w:t xml:space="preserve"> </w:t>
      </w:r>
      <w:r w:rsidR="00A5461D">
        <w:rPr>
          <w:rFonts w:ascii="Arial" w:hAnsi="Arial" w:cs="Arial"/>
        </w:rPr>
        <w:t>with a disability</w:t>
      </w:r>
      <w:r w:rsidR="00463B20">
        <w:rPr>
          <w:rFonts w:ascii="Arial" w:hAnsi="Arial" w:cs="Arial"/>
        </w:rPr>
        <w:t xml:space="preserve"> to support families</w:t>
      </w:r>
      <w:r>
        <w:rPr>
          <w:rFonts w:ascii="Arial" w:hAnsi="Arial" w:cs="Arial"/>
        </w:rPr>
        <w:t xml:space="preserve"> to</w:t>
      </w:r>
      <w:r w:rsidR="00463B20">
        <w:rPr>
          <w:rFonts w:ascii="Arial" w:hAnsi="Arial" w:cs="Arial"/>
        </w:rPr>
        <w:t xml:space="preserve"> remain resilient. </w:t>
      </w:r>
    </w:p>
    <w:p w:rsidR="00463B20" w:rsidRPr="00FB5EB4" w:rsidRDefault="00463B20" w:rsidP="00463B20">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b/>
          <w:bCs/>
        </w:rPr>
        <w:t xml:space="preserve">Weekend Breaks – </w:t>
      </w:r>
      <w:r>
        <w:rPr>
          <w:rFonts w:ascii="Arial" w:hAnsi="Arial" w:cs="Arial"/>
        </w:rPr>
        <w:t xml:space="preserve">a focus </w:t>
      </w:r>
      <w:r w:rsidR="00FB5EB4">
        <w:rPr>
          <w:rFonts w:ascii="Arial" w:hAnsi="Arial" w:cs="Arial"/>
        </w:rPr>
        <w:t xml:space="preserve">on </w:t>
      </w:r>
      <w:r>
        <w:rPr>
          <w:rFonts w:ascii="Arial" w:hAnsi="Arial" w:cs="Arial"/>
        </w:rPr>
        <w:t>child</w:t>
      </w:r>
      <w:r w:rsidR="00FB5EB4">
        <w:rPr>
          <w:rFonts w:ascii="Arial" w:hAnsi="Arial" w:cs="Arial"/>
        </w:rPr>
        <w:t xml:space="preserve">ren and young people </w:t>
      </w:r>
      <w:r w:rsidR="00A5461D">
        <w:rPr>
          <w:rFonts w:ascii="Arial" w:hAnsi="Arial" w:cs="Arial"/>
        </w:rPr>
        <w:t xml:space="preserve">with a disability </w:t>
      </w:r>
      <w:r w:rsidR="00FB5EB4">
        <w:rPr>
          <w:rFonts w:ascii="Arial" w:hAnsi="Arial" w:cs="Arial"/>
        </w:rPr>
        <w:t>having an activity break, such as</w:t>
      </w:r>
      <w:r>
        <w:rPr>
          <w:rFonts w:ascii="Arial" w:hAnsi="Arial" w:cs="Arial"/>
        </w:rPr>
        <w:t xml:space="preserve"> a themed educational trip.</w:t>
      </w:r>
    </w:p>
    <w:p w:rsidR="00284E31" w:rsidRPr="00284E31" w:rsidRDefault="00284E31" w:rsidP="00E528AD">
      <w:pPr>
        <w:rPr>
          <w:rFonts w:ascii="Arial" w:hAnsi="Arial" w:cs="Arial"/>
        </w:rPr>
      </w:pPr>
    </w:p>
    <w:sectPr w:rsidR="00284E31" w:rsidRPr="00284E31" w:rsidSect="000B0C17">
      <w:headerReference w:type="default" r:id="rId16"/>
      <w:footerReference w:type="default" r:id="rId17"/>
      <w:headerReference w:type="first" r:id="rId18"/>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BCC" w:rsidRDefault="00F53BCC">
      <w:pPr>
        <w:spacing w:after="0" w:line="240" w:lineRule="auto"/>
      </w:pPr>
      <w:r>
        <w:separator/>
      </w:r>
    </w:p>
  </w:endnote>
  <w:endnote w:type="continuationSeparator" w:id="0">
    <w:p w:rsidR="00F53BCC" w:rsidRDefault="00F5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CC" w:rsidRDefault="00F53BCC" w:rsidP="009664F0">
    <w:pPr>
      <w:pStyle w:val="Footer"/>
      <w:jc w:val="right"/>
      <w:rPr>
        <w:rFonts w:ascii="Calibri" w:hAnsi="Calibri"/>
        <w:color w:val="000000" w:themeColor="text1"/>
      </w:rPr>
    </w:pPr>
    <w:r w:rsidRPr="00165532">
      <w:rPr>
        <w:noProof/>
        <w:highlight w:val="yellow"/>
        <w:lang w:val="en-GB" w:eastAsia="en-GB"/>
      </w:rPr>
      <mc:AlternateContent>
        <mc:Choice Requires="wps">
          <w:drawing>
            <wp:anchor distT="0" distB="0" distL="114300" distR="114300" simplePos="0" relativeHeight="251661312" behindDoc="0" locked="0" layoutInCell="1" allowOverlap="1" wp14:anchorId="14E939C9" wp14:editId="525A9B47">
              <wp:simplePos x="0" y="0"/>
              <wp:positionH relativeFrom="margin">
                <wp:posOffset>5495924</wp:posOffset>
              </wp:positionH>
              <wp:positionV relativeFrom="bottomMargin">
                <wp:posOffset>209550</wp:posOffset>
              </wp:positionV>
              <wp:extent cx="409575" cy="32385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409575" cy="323850"/>
                      </a:xfrm>
                      <a:prstGeom prst="rect">
                        <a:avLst/>
                      </a:prstGeom>
                      <a:noFill/>
                      <a:ln w="6350">
                        <a:noFill/>
                      </a:ln>
                      <a:effectLst/>
                    </wps:spPr>
                    <wps:txbx>
                      <w:txbxContent>
                        <w:p w:rsidR="00F53BCC" w:rsidRPr="009F7AD6" w:rsidRDefault="00F53BCC">
                          <w:pPr>
                            <w:pStyle w:val="Footer"/>
                            <w:jc w:val="right"/>
                            <w:rPr>
                              <w:rFonts w:ascii="Calibri" w:hAnsi="Calibri"/>
                              <w:color w:val="000000" w:themeColor="text1"/>
                              <w:sz w:val="32"/>
                              <w:szCs w:val="32"/>
                            </w:rPr>
                          </w:pPr>
                          <w:r w:rsidRPr="009F7AD6">
                            <w:rPr>
                              <w:rFonts w:ascii="Calibri" w:hAnsi="Calibri"/>
                              <w:color w:val="000000" w:themeColor="text1"/>
                              <w:sz w:val="32"/>
                              <w:szCs w:val="32"/>
                            </w:rPr>
                            <w:fldChar w:fldCharType="begin"/>
                          </w:r>
                          <w:r w:rsidRPr="009F7AD6">
                            <w:rPr>
                              <w:rFonts w:ascii="Calibri" w:hAnsi="Calibri"/>
                              <w:color w:val="000000" w:themeColor="text1"/>
                              <w:sz w:val="32"/>
                              <w:szCs w:val="32"/>
                            </w:rPr>
                            <w:instrText xml:space="preserve"> PAGE  \* Arabic  \* MERGEFORMAT </w:instrText>
                          </w:r>
                          <w:r w:rsidRPr="009F7AD6">
                            <w:rPr>
                              <w:rFonts w:ascii="Calibri" w:hAnsi="Calibri"/>
                              <w:color w:val="000000" w:themeColor="text1"/>
                              <w:sz w:val="32"/>
                              <w:szCs w:val="32"/>
                            </w:rPr>
                            <w:fldChar w:fldCharType="separate"/>
                          </w:r>
                          <w:r w:rsidR="00A93014">
                            <w:rPr>
                              <w:rFonts w:ascii="Calibri" w:hAnsi="Calibri"/>
                              <w:noProof/>
                              <w:color w:val="000000" w:themeColor="text1"/>
                              <w:sz w:val="32"/>
                              <w:szCs w:val="32"/>
                            </w:rPr>
                            <w:t>22</w:t>
                          </w:r>
                          <w:r w:rsidRPr="009F7AD6">
                            <w:rPr>
                              <w:rFonts w:ascii="Calibri" w:hAnsi="Calibri"/>
                              <w:color w:val="000000" w:themeColor="text1"/>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939C9" id="_x0000_t202" coordsize="21600,21600" o:spt="202" path="m,l,21600r21600,l21600,xe">
              <v:stroke joinstyle="miter"/>
              <v:path gradientshapeok="t" o:connecttype="rect"/>
            </v:shapetype>
            <v:shape id="Text Box 80" o:spid="_x0000_s1027" type="#_x0000_t202" style="position:absolute;left:0;text-align:left;margin-left:432.75pt;margin-top:16.5pt;width:32.2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" filled="f" stroked="f" strokeweight=".5pt">
              <v:textbox>
                <w:txbxContent>
                  <w:p w:rsidR="00F53BCC" w:rsidRPr="009F7AD6" w:rsidRDefault="00F53BCC">
                    <w:pPr>
                      <w:pStyle w:val="Footer"/>
                      <w:jc w:val="right"/>
                      <w:rPr>
                        <w:rFonts w:ascii="Calibri" w:hAnsi="Calibri"/>
                        <w:color w:val="000000" w:themeColor="text1"/>
                        <w:sz w:val="32"/>
                        <w:szCs w:val="32"/>
                      </w:rPr>
                    </w:pPr>
                    <w:r w:rsidRPr="009F7AD6">
                      <w:rPr>
                        <w:rFonts w:ascii="Calibri" w:hAnsi="Calibri"/>
                        <w:color w:val="000000" w:themeColor="text1"/>
                        <w:sz w:val="32"/>
                        <w:szCs w:val="32"/>
                      </w:rPr>
                      <w:fldChar w:fldCharType="begin"/>
                    </w:r>
                    <w:r w:rsidRPr="009F7AD6">
                      <w:rPr>
                        <w:rFonts w:ascii="Calibri" w:hAnsi="Calibri"/>
                        <w:color w:val="000000" w:themeColor="text1"/>
                        <w:sz w:val="32"/>
                        <w:szCs w:val="32"/>
                      </w:rPr>
                      <w:instrText xml:space="preserve"> PAGE  \* Arabic  \* MERGEFORMAT </w:instrText>
                    </w:r>
                    <w:r w:rsidRPr="009F7AD6">
                      <w:rPr>
                        <w:rFonts w:ascii="Calibri" w:hAnsi="Calibri"/>
                        <w:color w:val="000000" w:themeColor="text1"/>
                        <w:sz w:val="32"/>
                        <w:szCs w:val="32"/>
                      </w:rPr>
                      <w:fldChar w:fldCharType="separate"/>
                    </w:r>
                    <w:r w:rsidR="00A93014">
                      <w:rPr>
                        <w:rFonts w:ascii="Calibri" w:hAnsi="Calibri"/>
                        <w:noProof/>
                        <w:color w:val="000000" w:themeColor="text1"/>
                        <w:sz w:val="32"/>
                        <w:szCs w:val="32"/>
                      </w:rPr>
                      <w:t>22</w:t>
                    </w:r>
                    <w:r w:rsidRPr="009F7AD6">
                      <w:rPr>
                        <w:rFonts w:ascii="Calibri" w:hAnsi="Calibri"/>
                        <w:color w:val="000000" w:themeColor="text1"/>
                        <w:sz w:val="32"/>
                        <w:szCs w:val="32"/>
                      </w:rPr>
                      <w:fldChar w:fldCharType="end"/>
                    </w:r>
                  </w:p>
                </w:txbxContent>
              </v:textbox>
              <w10:wrap anchorx="margin" anchory="margin"/>
            </v:shape>
          </w:pict>
        </mc:Fallback>
      </mc:AlternateContent>
    </w:r>
    <w:r w:rsidRPr="00165532">
      <w:rPr>
        <w:noProof/>
        <w:color w:val="FE8637" w:themeColor="accent1"/>
        <w:highlight w:val="yellow"/>
        <w:lang w:val="en-GB" w:eastAsia="en-GB"/>
      </w:rPr>
      <mc:AlternateContent>
        <mc:Choice Requires="wps">
          <w:drawing>
            <wp:anchor distT="91440" distB="91440" distL="114300" distR="114300" simplePos="0" relativeHeight="251662336" behindDoc="1" locked="0" layoutInCell="1" allowOverlap="1" wp14:anchorId="7903C2AA" wp14:editId="204FE5BA">
              <wp:simplePos x="0" y="0"/>
              <wp:positionH relativeFrom="margin">
                <wp:align>center</wp:align>
              </wp:positionH>
              <wp:positionV relativeFrom="bottomMargin">
                <wp:align>top</wp:align>
              </wp:positionV>
              <wp:extent cx="6059170" cy="45085"/>
              <wp:effectExtent l="57150" t="38100" r="74930" b="88265"/>
              <wp:wrapSquare wrapText="bothSides"/>
              <wp:docPr id="58" name="Rectangle 58"/>
              <wp:cNvGraphicFramePr/>
              <a:graphic xmlns:a="http://schemas.openxmlformats.org/drawingml/2006/main">
                <a:graphicData uri="http://schemas.microsoft.com/office/word/2010/wordprocessingShape">
                  <wps:wsp>
                    <wps:cNvSpPr/>
                    <wps:spPr>
                      <a:xfrm>
                        <a:off x="0" y="0"/>
                        <a:ext cx="6059606" cy="45719"/>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EFC3112" id="Rectangle 58" o:spid="_x0000_s1026" style="position:absolute;margin-left:0;margin-top:0;width:477.1pt;height:3.55pt;z-index:-251654144;visibility:visible;mso-wrap-style:square;mso-width-percent:0;mso-height-percent:0;mso-wrap-distance-left:9pt;mso-wrap-distance-top:7.2pt;mso-wrap-distance-right:9pt;mso-wrap-distance-bottom:7.2pt;mso-position-horizontal:center;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sidRPr="00165532">
      <w:rPr>
        <w:rFonts w:ascii="Calibri" w:hAnsi="Calibri"/>
        <w:color w:val="000000" w:themeColor="text1"/>
        <w:highlight w:val="yellow"/>
      </w:rPr>
      <w:t xml:space="preserve"> </w:t>
    </w:r>
  </w:p>
  <w:p w:rsidR="00F53BCC" w:rsidRPr="009F7AD6" w:rsidRDefault="00F53BCC" w:rsidP="009F7AD6">
    <w:pPr>
      <w:pStyle w:val="Footer"/>
      <w:jc w:val="right"/>
      <w:rPr>
        <w:rFonts w:ascii="Calibri" w:hAnsi="Calibri"/>
        <w:color w:val="000000" w:themeColor="text1"/>
        <w:sz w:val="20"/>
      </w:rPr>
    </w:pPr>
    <w:r>
      <w:rPr>
        <w:rFonts w:ascii="Calibri" w:hAnsi="Calibri"/>
        <w:color w:val="000000" w:themeColor="text1"/>
      </w:rPr>
      <w:t xml:space="preserve"> </w:t>
    </w:r>
    <w:sdt>
      <w:sdtPr>
        <w:rPr>
          <w:rFonts w:ascii="Calibri" w:hAnsi="Calibri"/>
          <w:color w:val="000000" w:themeColor="text1"/>
        </w:rPr>
        <w:alias w:val="Title"/>
        <w:tag w:val=""/>
        <w:id w:val="1812286464"/>
        <w:dataBinding w:prefixMappings="xmlns:ns0='http://purl.org/dc/elements/1.1/' xmlns:ns1='http://schemas.openxmlformats.org/package/2006/metadata/core-properties' " w:xpath="/ns1:coreProperties[1]/ns0:title[1]" w:storeItemID="{6C3C8BC8-F283-45AE-878A-BAB7291924A1}"/>
        <w:text/>
      </w:sdtPr>
      <w:sdtEndPr/>
      <w:sdtContent>
        <w:r>
          <w:rPr>
            <w:rFonts w:ascii="Calibri" w:hAnsi="Calibri"/>
            <w:color w:val="000000" w:themeColor="text1"/>
            <w:lang w:val="en-GB"/>
          </w:rPr>
          <w:t>Service specification</w:t>
        </w:r>
      </w:sdtContent>
    </w:sdt>
    <w:r>
      <w:rPr>
        <w:rFonts w:ascii="Calibri" w:hAnsi="Calibri"/>
        <w:color w:val="000000" w:themeColor="text1"/>
      </w:rPr>
      <w:t xml:space="preserve"> / </w:t>
    </w:r>
    <w:r>
      <w:rPr>
        <w:rFonts w:ascii="Calibri" w:hAnsi="Calibri"/>
        <w:color w:val="000000" w:themeColor="text1"/>
        <w:sz w:val="20"/>
      </w:rPr>
      <w:t xml:space="preserve">PROTECT </w:t>
    </w:r>
  </w:p>
  <w:p w:rsidR="00F53BCC" w:rsidRDefault="00F53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BCC" w:rsidRDefault="00F53BCC">
      <w:pPr>
        <w:spacing w:after="0" w:line="240" w:lineRule="auto"/>
      </w:pPr>
      <w:r>
        <w:separator/>
      </w:r>
    </w:p>
  </w:footnote>
  <w:footnote w:type="continuationSeparator" w:id="0">
    <w:p w:rsidR="00F53BCC" w:rsidRDefault="00F53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CC" w:rsidRPr="00FB5B12" w:rsidRDefault="00F53BCC" w:rsidP="003664C7">
    <w:pPr>
      <w:pStyle w:val="Header"/>
      <w:ind w:left="1800"/>
      <w:rPr>
        <w:rFonts w:ascii="Calibri" w:hAnsi="Calibri"/>
        <w:b/>
        <w:color w:val="FFFFFF" w:themeColor="background1"/>
      </w:rPr>
    </w:pPr>
    <w:r>
      <w:rPr>
        <w:noProof/>
        <w:color w:val="FE8637" w:themeColor="accent1"/>
        <w:lang w:val="en-GB" w:eastAsia="en-GB"/>
      </w:rPr>
      <mc:AlternateContent>
        <mc:Choice Requires="wps">
          <w:drawing>
            <wp:anchor distT="91440" distB="91440" distL="114300" distR="114300" simplePos="0" relativeHeight="251664384" behindDoc="1" locked="0" layoutInCell="1" allowOverlap="1" wp14:anchorId="32AC222D" wp14:editId="10A7EAD9">
              <wp:simplePos x="0" y="0"/>
              <wp:positionH relativeFrom="margin">
                <wp:posOffset>3128645</wp:posOffset>
              </wp:positionH>
              <wp:positionV relativeFrom="bottomMargin">
                <wp:posOffset>-8748395</wp:posOffset>
              </wp:positionV>
              <wp:extent cx="2620010" cy="307975"/>
              <wp:effectExtent l="57150" t="38100" r="85090" b="92075"/>
              <wp:wrapSquare wrapText="bothSides"/>
              <wp:docPr id="86" name="Rectangle 86"/>
              <wp:cNvGraphicFramePr/>
              <a:graphic xmlns:a="http://schemas.openxmlformats.org/drawingml/2006/main">
                <a:graphicData uri="http://schemas.microsoft.com/office/word/2010/wordprocessingShape">
                  <wps:wsp>
                    <wps:cNvSpPr/>
                    <wps:spPr>
                      <a:xfrm flipV="1">
                        <a:off x="0" y="0"/>
                        <a:ext cx="2620010" cy="307975"/>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75CBA86" id="Rectangle 86" o:spid="_x0000_s1026" style="position:absolute;margin-left:246.35pt;margin-top:-688.85pt;width:206.3pt;height:24.25pt;flip:y;z-index:-251652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Pr>
        <w:rFonts w:ascii="Calibri" w:hAnsi="Calibri"/>
      </w:rPr>
      <w:t xml:space="preserve">                                                        </w:t>
    </w:r>
    <w:r>
      <w:rPr>
        <w:rFonts w:ascii="Calibri" w:hAnsi="Calibri"/>
        <w:color w:val="FFFFFF" w:themeColor="background1"/>
      </w:rPr>
      <w:t xml:space="preserve">         </w:t>
    </w:r>
    <w:r w:rsidRPr="00FB5B12">
      <w:rPr>
        <w:rFonts w:ascii="Calibri" w:hAnsi="Calibri"/>
        <w:b/>
        <w:color w:val="FFFFFF" w:themeColor="background1"/>
      </w:rPr>
      <w:t>Strategic Commissioning Division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CC" w:rsidRDefault="00F53BCC">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0B63D2"/>
    <w:multiLevelType w:val="hybridMultilevel"/>
    <w:tmpl w:val="696CE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5" w15:restartNumberingAfterBreak="0">
    <w:nsid w:val="13084179"/>
    <w:multiLevelType w:val="hybridMultilevel"/>
    <w:tmpl w:val="EE1438BA"/>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7" w15:restartNumberingAfterBreak="0">
    <w:nsid w:val="21777CB5"/>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8" w15:restartNumberingAfterBreak="0">
    <w:nsid w:val="252F2E51"/>
    <w:multiLevelType w:val="hybridMultilevel"/>
    <w:tmpl w:val="0D7A3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A32F4"/>
    <w:multiLevelType w:val="hybridMultilevel"/>
    <w:tmpl w:val="D3DC314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E6A61"/>
    <w:multiLevelType w:val="hybridMultilevel"/>
    <w:tmpl w:val="B6EC184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F0143"/>
    <w:multiLevelType w:val="hybridMultilevel"/>
    <w:tmpl w:val="4CEA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B7C18"/>
    <w:multiLevelType w:val="hybridMultilevel"/>
    <w:tmpl w:val="CE74F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50441E"/>
    <w:multiLevelType w:val="hybridMultilevel"/>
    <w:tmpl w:val="EB7A59D6"/>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4" w15:restartNumberingAfterBreak="0">
    <w:nsid w:val="3FEA3744"/>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15" w15:restartNumberingAfterBreak="0">
    <w:nsid w:val="440E1457"/>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16" w15:restartNumberingAfterBreak="0">
    <w:nsid w:val="468F1AAD"/>
    <w:multiLevelType w:val="hybridMultilevel"/>
    <w:tmpl w:val="0616EE50"/>
    <w:lvl w:ilvl="0" w:tplc="08090003">
      <w:start w:val="1"/>
      <w:numFmt w:val="bullet"/>
      <w:lvlText w:val="o"/>
      <w:lvlJc w:val="left"/>
      <w:pPr>
        <w:ind w:left="1080" w:hanging="360"/>
      </w:pPr>
      <w:rPr>
        <w:rFonts w:ascii="Courier New" w:hAnsi="Courier New" w:cs="Courier New" w:hint="default"/>
        <w:color w:val="003399"/>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080307"/>
    <w:multiLevelType w:val="hybridMultilevel"/>
    <w:tmpl w:val="BD423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767061"/>
    <w:multiLevelType w:val="hybridMultilevel"/>
    <w:tmpl w:val="FDDA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928EA"/>
    <w:multiLevelType w:val="hybridMultilevel"/>
    <w:tmpl w:val="4F4EB36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115D2"/>
    <w:multiLevelType w:val="hybridMultilevel"/>
    <w:tmpl w:val="98706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ED63A0"/>
    <w:multiLevelType w:val="hybridMultilevel"/>
    <w:tmpl w:val="54DAC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367F95"/>
    <w:multiLevelType w:val="hybridMultilevel"/>
    <w:tmpl w:val="74F2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E6DF8"/>
    <w:multiLevelType w:val="hybridMultilevel"/>
    <w:tmpl w:val="3500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C3E8E"/>
    <w:multiLevelType w:val="hybridMultilevel"/>
    <w:tmpl w:val="2A7EA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C107C2"/>
    <w:multiLevelType w:val="hybridMultilevel"/>
    <w:tmpl w:val="ABE4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8760D"/>
    <w:multiLevelType w:val="hybridMultilevel"/>
    <w:tmpl w:val="235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E08D8"/>
    <w:multiLevelType w:val="hybridMultilevel"/>
    <w:tmpl w:val="A6CECC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91773C3"/>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29" w15:restartNumberingAfterBreak="0">
    <w:nsid w:val="6B68347C"/>
    <w:multiLevelType w:val="hybridMultilevel"/>
    <w:tmpl w:val="7F5C8A98"/>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6B697658"/>
    <w:multiLevelType w:val="hybridMultilevel"/>
    <w:tmpl w:val="9A40F48E"/>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7A6CCC"/>
    <w:multiLevelType w:val="hybridMultilevel"/>
    <w:tmpl w:val="3710D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F1D78DD"/>
    <w:multiLevelType w:val="hybridMultilevel"/>
    <w:tmpl w:val="F380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3620A"/>
    <w:multiLevelType w:val="hybridMultilevel"/>
    <w:tmpl w:val="CC6E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0F19C0"/>
    <w:multiLevelType w:val="hybridMultilevel"/>
    <w:tmpl w:val="3EA4A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547C7F"/>
    <w:multiLevelType w:val="hybridMultilevel"/>
    <w:tmpl w:val="B03A0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BC5E7F"/>
    <w:multiLevelType w:val="hybridMultilevel"/>
    <w:tmpl w:val="E542A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28"/>
  </w:num>
  <w:num w:numId="4">
    <w:abstractNumId w:val="30"/>
  </w:num>
  <w:num w:numId="5">
    <w:abstractNumId w:val="19"/>
  </w:num>
  <w:num w:numId="6">
    <w:abstractNumId w:val="9"/>
  </w:num>
  <w:num w:numId="7">
    <w:abstractNumId w:val="10"/>
  </w:num>
  <w:num w:numId="8">
    <w:abstractNumId w:val="16"/>
  </w:num>
  <w:num w:numId="9">
    <w:abstractNumId w:val="26"/>
  </w:num>
  <w:num w:numId="10">
    <w:abstractNumId w:val="33"/>
  </w:num>
  <w:num w:numId="11">
    <w:abstractNumId w:val="5"/>
  </w:num>
  <w:num w:numId="12">
    <w:abstractNumId w:val="15"/>
  </w:num>
  <w:num w:numId="13">
    <w:abstractNumId w:val="7"/>
  </w:num>
  <w:num w:numId="14">
    <w:abstractNumId w:val="12"/>
  </w:num>
  <w:num w:numId="15">
    <w:abstractNumId w:val="36"/>
  </w:num>
  <w:num w:numId="16">
    <w:abstractNumId w:val="31"/>
  </w:num>
  <w:num w:numId="17">
    <w:abstractNumId w:val="3"/>
  </w:num>
  <w:num w:numId="18">
    <w:abstractNumId w:val="27"/>
  </w:num>
  <w:num w:numId="19">
    <w:abstractNumId w:val="22"/>
  </w:num>
  <w:num w:numId="20">
    <w:abstractNumId w:val="25"/>
  </w:num>
  <w:num w:numId="21">
    <w:abstractNumId w:val="29"/>
  </w:num>
  <w:num w:numId="22">
    <w:abstractNumId w:val="13"/>
  </w:num>
  <w:num w:numId="23">
    <w:abstractNumId w:val="32"/>
  </w:num>
  <w:num w:numId="24">
    <w:abstractNumId w:val="8"/>
  </w:num>
  <w:num w:numId="25">
    <w:abstractNumId w:val="0"/>
  </w:num>
  <w:num w:numId="26">
    <w:abstractNumId w:val="1"/>
  </w:num>
  <w:num w:numId="27">
    <w:abstractNumId w:val="18"/>
  </w:num>
  <w:num w:numId="28">
    <w:abstractNumId w:val="14"/>
  </w:num>
  <w:num w:numId="29">
    <w:abstractNumId w:val="21"/>
  </w:num>
  <w:num w:numId="30">
    <w:abstractNumId w:val="23"/>
  </w:num>
  <w:num w:numId="31">
    <w:abstractNumId w:val="2"/>
  </w:num>
  <w:num w:numId="32">
    <w:abstractNumId w:val="17"/>
  </w:num>
  <w:num w:numId="33">
    <w:abstractNumId w:val="34"/>
  </w:num>
  <w:num w:numId="34">
    <w:abstractNumId w:val="35"/>
  </w:num>
  <w:num w:numId="35">
    <w:abstractNumId w:val="11"/>
  </w:num>
  <w:num w:numId="36">
    <w:abstractNumId w:val="20"/>
  </w:num>
  <w:num w:numId="3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CA"/>
    <w:rsid w:val="00000E5D"/>
    <w:rsid w:val="00001C05"/>
    <w:rsid w:val="00003145"/>
    <w:rsid w:val="00005F8D"/>
    <w:rsid w:val="000127E5"/>
    <w:rsid w:val="00015C14"/>
    <w:rsid w:val="00021EF7"/>
    <w:rsid w:val="00022A61"/>
    <w:rsid w:val="0002391E"/>
    <w:rsid w:val="000275B4"/>
    <w:rsid w:val="000342EC"/>
    <w:rsid w:val="0003619D"/>
    <w:rsid w:val="0004020D"/>
    <w:rsid w:val="0004046A"/>
    <w:rsid w:val="0004142D"/>
    <w:rsid w:val="00041AC1"/>
    <w:rsid w:val="00041CA0"/>
    <w:rsid w:val="000421F9"/>
    <w:rsid w:val="00045AAE"/>
    <w:rsid w:val="00050146"/>
    <w:rsid w:val="0005377B"/>
    <w:rsid w:val="00054B63"/>
    <w:rsid w:val="000555CA"/>
    <w:rsid w:val="0005578D"/>
    <w:rsid w:val="000557B6"/>
    <w:rsid w:val="000628A9"/>
    <w:rsid w:val="00063A27"/>
    <w:rsid w:val="00064E72"/>
    <w:rsid w:val="0006704F"/>
    <w:rsid w:val="000713E1"/>
    <w:rsid w:val="00073CDF"/>
    <w:rsid w:val="000753BC"/>
    <w:rsid w:val="0008122E"/>
    <w:rsid w:val="000818C5"/>
    <w:rsid w:val="000946A4"/>
    <w:rsid w:val="00096A41"/>
    <w:rsid w:val="000978D4"/>
    <w:rsid w:val="000A2F43"/>
    <w:rsid w:val="000A5C44"/>
    <w:rsid w:val="000A7ADF"/>
    <w:rsid w:val="000B0888"/>
    <w:rsid w:val="000B0C17"/>
    <w:rsid w:val="000B720E"/>
    <w:rsid w:val="000C360A"/>
    <w:rsid w:val="000D0D17"/>
    <w:rsid w:val="000D0E07"/>
    <w:rsid w:val="000D5370"/>
    <w:rsid w:val="000D6C8F"/>
    <w:rsid w:val="000E2147"/>
    <w:rsid w:val="000E4811"/>
    <w:rsid w:val="000F3371"/>
    <w:rsid w:val="000F4331"/>
    <w:rsid w:val="000F59F7"/>
    <w:rsid w:val="00100546"/>
    <w:rsid w:val="001051CA"/>
    <w:rsid w:val="00112EF9"/>
    <w:rsid w:val="00113CB7"/>
    <w:rsid w:val="00121F77"/>
    <w:rsid w:val="00122BB9"/>
    <w:rsid w:val="00123366"/>
    <w:rsid w:val="001233CB"/>
    <w:rsid w:val="0012379F"/>
    <w:rsid w:val="00123C7F"/>
    <w:rsid w:val="0012765C"/>
    <w:rsid w:val="0013084D"/>
    <w:rsid w:val="001434A7"/>
    <w:rsid w:val="00147335"/>
    <w:rsid w:val="00150E6A"/>
    <w:rsid w:val="001543B6"/>
    <w:rsid w:val="00154D77"/>
    <w:rsid w:val="00156B28"/>
    <w:rsid w:val="0016064B"/>
    <w:rsid w:val="00161C08"/>
    <w:rsid w:val="00162408"/>
    <w:rsid w:val="00162C87"/>
    <w:rsid w:val="00164BE2"/>
    <w:rsid w:val="00165532"/>
    <w:rsid w:val="00180F72"/>
    <w:rsid w:val="00181983"/>
    <w:rsid w:val="00184B65"/>
    <w:rsid w:val="00185123"/>
    <w:rsid w:val="00187274"/>
    <w:rsid w:val="0019194C"/>
    <w:rsid w:val="00191A18"/>
    <w:rsid w:val="00191BF4"/>
    <w:rsid w:val="00191F9B"/>
    <w:rsid w:val="001922D2"/>
    <w:rsid w:val="001948AC"/>
    <w:rsid w:val="001970C1"/>
    <w:rsid w:val="001A3C4A"/>
    <w:rsid w:val="001A7AB1"/>
    <w:rsid w:val="001B2046"/>
    <w:rsid w:val="001B3A02"/>
    <w:rsid w:val="001B67D7"/>
    <w:rsid w:val="001B6B0C"/>
    <w:rsid w:val="001C5D04"/>
    <w:rsid w:val="001C6BE1"/>
    <w:rsid w:val="001D0786"/>
    <w:rsid w:val="001D2E3B"/>
    <w:rsid w:val="001D544D"/>
    <w:rsid w:val="001D6BE0"/>
    <w:rsid w:val="001E394A"/>
    <w:rsid w:val="001E66BE"/>
    <w:rsid w:val="001F60C1"/>
    <w:rsid w:val="00206436"/>
    <w:rsid w:val="00206C5E"/>
    <w:rsid w:val="00214E72"/>
    <w:rsid w:val="00215BA4"/>
    <w:rsid w:val="002209C9"/>
    <w:rsid w:val="002240F9"/>
    <w:rsid w:val="00226E99"/>
    <w:rsid w:val="00240DBD"/>
    <w:rsid w:val="0024116E"/>
    <w:rsid w:val="002450B1"/>
    <w:rsid w:val="00246E4C"/>
    <w:rsid w:val="0025280B"/>
    <w:rsid w:val="002615E1"/>
    <w:rsid w:val="002619EB"/>
    <w:rsid w:val="00262A43"/>
    <w:rsid w:val="00262CB9"/>
    <w:rsid w:val="0026340E"/>
    <w:rsid w:val="00266241"/>
    <w:rsid w:val="00272A87"/>
    <w:rsid w:val="002759A0"/>
    <w:rsid w:val="00276E6E"/>
    <w:rsid w:val="002802D0"/>
    <w:rsid w:val="00281D7A"/>
    <w:rsid w:val="00282EE1"/>
    <w:rsid w:val="00283CD6"/>
    <w:rsid w:val="00284BEB"/>
    <w:rsid w:val="00284E31"/>
    <w:rsid w:val="00285D34"/>
    <w:rsid w:val="00286213"/>
    <w:rsid w:val="00287D37"/>
    <w:rsid w:val="0029475C"/>
    <w:rsid w:val="00296C48"/>
    <w:rsid w:val="002A008A"/>
    <w:rsid w:val="002A1CDA"/>
    <w:rsid w:val="002A4293"/>
    <w:rsid w:val="002A7378"/>
    <w:rsid w:val="002B0B4E"/>
    <w:rsid w:val="002B4266"/>
    <w:rsid w:val="002B429C"/>
    <w:rsid w:val="002B4A14"/>
    <w:rsid w:val="002B61D7"/>
    <w:rsid w:val="002B7A1D"/>
    <w:rsid w:val="002C2A6E"/>
    <w:rsid w:val="002C3A7D"/>
    <w:rsid w:val="002C4EDE"/>
    <w:rsid w:val="002C65AE"/>
    <w:rsid w:val="002C7CCD"/>
    <w:rsid w:val="002D04DC"/>
    <w:rsid w:val="002D1D8E"/>
    <w:rsid w:val="002E31F7"/>
    <w:rsid w:val="002E63E4"/>
    <w:rsid w:val="002E6648"/>
    <w:rsid w:val="002E7269"/>
    <w:rsid w:val="002F1F4F"/>
    <w:rsid w:val="002F46BB"/>
    <w:rsid w:val="002F4C29"/>
    <w:rsid w:val="0030097A"/>
    <w:rsid w:val="00306532"/>
    <w:rsid w:val="00310B34"/>
    <w:rsid w:val="0031747E"/>
    <w:rsid w:val="0032152A"/>
    <w:rsid w:val="00323485"/>
    <w:rsid w:val="00334AC6"/>
    <w:rsid w:val="003408F0"/>
    <w:rsid w:val="00341EE0"/>
    <w:rsid w:val="00346697"/>
    <w:rsid w:val="00350484"/>
    <w:rsid w:val="00354296"/>
    <w:rsid w:val="0036044A"/>
    <w:rsid w:val="003611F7"/>
    <w:rsid w:val="003664C7"/>
    <w:rsid w:val="00371F56"/>
    <w:rsid w:val="003737C9"/>
    <w:rsid w:val="003808CD"/>
    <w:rsid w:val="00380AA1"/>
    <w:rsid w:val="00383717"/>
    <w:rsid w:val="00387A8D"/>
    <w:rsid w:val="00395581"/>
    <w:rsid w:val="003A0B4C"/>
    <w:rsid w:val="003A26CD"/>
    <w:rsid w:val="003B1CD9"/>
    <w:rsid w:val="003B366D"/>
    <w:rsid w:val="003B560E"/>
    <w:rsid w:val="003B6047"/>
    <w:rsid w:val="003C1925"/>
    <w:rsid w:val="003D709D"/>
    <w:rsid w:val="003E0004"/>
    <w:rsid w:val="003E16F2"/>
    <w:rsid w:val="003E1D74"/>
    <w:rsid w:val="003E2A35"/>
    <w:rsid w:val="003E6FF1"/>
    <w:rsid w:val="003F07D7"/>
    <w:rsid w:val="003F080A"/>
    <w:rsid w:val="003F495C"/>
    <w:rsid w:val="003F4D40"/>
    <w:rsid w:val="004049A6"/>
    <w:rsid w:val="00405281"/>
    <w:rsid w:val="00411758"/>
    <w:rsid w:val="00412352"/>
    <w:rsid w:val="0041355C"/>
    <w:rsid w:val="00413F06"/>
    <w:rsid w:val="00415BE5"/>
    <w:rsid w:val="00417573"/>
    <w:rsid w:val="004238BB"/>
    <w:rsid w:val="00425332"/>
    <w:rsid w:val="0042642F"/>
    <w:rsid w:val="004269B9"/>
    <w:rsid w:val="0042747F"/>
    <w:rsid w:val="00427E68"/>
    <w:rsid w:val="00427EEE"/>
    <w:rsid w:val="004320CD"/>
    <w:rsid w:val="00433604"/>
    <w:rsid w:val="00435798"/>
    <w:rsid w:val="00435EE6"/>
    <w:rsid w:val="00436DC6"/>
    <w:rsid w:val="0044278A"/>
    <w:rsid w:val="00443645"/>
    <w:rsid w:val="0044377F"/>
    <w:rsid w:val="004449F8"/>
    <w:rsid w:val="00447667"/>
    <w:rsid w:val="004477BB"/>
    <w:rsid w:val="00447C49"/>
    <w:rsid w:val="00452474"/>
    <w:rsid w:val="00452C64"/>
    <w:rsid w:val="00452C78"/>
    <w:rsid w:val="00454B57"/>
    <w:rsid w:val="00455924"/>
    <w:rsid w:val="0045707D"/>
    <w:rsid w:val="00460685"/>
    <w:rsid w:val="0046153F"/>
    <w:rsid w:val="00462784"/>
    <w:rsid w:val="00463048"/>
    <w:rsid w:val="00463B20"/>
    <w:rsid w:val="00463EE3"/>
    <w:rsid w:val="0046450B"/>
    <w:rsid w:val="00466EE8"/>
    <w:rsid w:val="00467BB8"/>
    <w:rsid w:val="004766DF"/>
    <w:rsid w:val="004771BC"/>
    <w:rsid w:val="004804C2"/>
    <w:rsid w:val="00482060"/>
    <w:rsid w:val="00482EC7"/>
    <w:rsid w:val="0048632C"/>
    <w:rsid w:val="004903C5"/>
    <w:rsid w:val="0049239F"/>
    <w:rsid w:val="004945F5"/>
    <w:rsid w:val="004A2931"/>
    <w:rsid w:val="004A3271"/>
    <w:rsid w:val="004A5D00"/>
    <w:rsid w:val="004A66F5"/>
    <w:rsid w:val="004A7CEE"/>
    <w:rsid w:val="004B00CA"/>
    <w:rsid w:val="004B1A65"/>
    <w:rsid w:val="004C5B83"/>
    <w:rsid w:val="004D0A62"/>
    <w:rsid w:val="004D19D3"/>
    <w:rsid w:val="004D5A9A"/>
    <w:rsid w:val="004E0A14"/>
    <w:rsid w:val="004E1B52"/>
    <w:rsid w:val="004E39C1"/>
    <w:rsid w:val="004F0E23"/>
    <w:rsid w:val="00505535"/>
    <w:rsid w:val="0051028E"/>
    <w:rsid w:val="00512283"/>
    <w:rsid w:val="0051684E"/>
    <w:rsid w:val="00520F68"/>
    <w:rsid w:val="005215F3"/>
    <w:rsid w:val="00522519"/>
    <w:rsid w:val="00522A92"/>
    <w:rsid w:val="0053056F"/>
    <w:rsid w:val="00530CBC"/>
    <w:rsid w:val="005316DB"/>
    <w:rsid w:val="00536BC0"/>
    <w:rsid w:val="00537E9D"/>
    <w:rsid w:val="00550A10"/>
    <w:rsid w:val="005545B3"/>
    <w:rsid w:val="00557B29"/>
    <w:rsid w:val="00562CA8"/>
    <w:rsid w:val="005732C5"/>
    <w:rsid w:val="00573901"/>
    <w:rsid w:val="00574034"/>
    <w:rsid w:val="005770F3"/>
    <w:rsid w:val="00580FA6"/>
    <w:rsid w:val="00582DEF"/>
    <w:rsid w:val="00583A3B"/>
    <w:rsid w:val="0058546B"/>
    <w:rsid w:val="00586B67"/>
    <w:rsid w:val="00587021"/>
    <w:rsid w:val="00587820"/>
    <w:rsid w:val="005901D3"/>
    <w:rsid w:val="005913C7"/>
    <w:rsid w:val="005916CB"/>
    <w:rsid w:val="00595C84"/>
    <w:rsid w:val="005A4C74"/>
    <w:rsid w:val="005A56B1"/>
    <w:rsid w:val="005A60B9"/>
    <w:rsid w:val="005A72A1"/>
    <w:rsid w:val="005B3434"/>
    <w:rsid w:val="005B7F15"/>
    <w:rsid w:val="005C0C85"/>
    <w:rsid w:val="005C58B2"/>
    <w:rsid w:val="005D0AF2"/>
    <w:rsid w:val="005D0C5B"/>
    <w:rsid w:val="005D519D"/>
    <w:rsid w:val="005E00E1"/>
    <w:rsid w:val="005E4377"/>
    <w:rsid w:val="005E7FB4"/>
    <w:rsid w:val="005F17F5"/>
    <w:rsid w:val="005F21BC"/>
    <w:rsid w:val="005F27D6"/>
    <w:rsid w:val="005F4A10"/>
    <w:rsid w:val="005F5DA6"/>
    <w:rsid w:val="005F74DD"/>
    <w:rsid w:val="006078A0"/>
    <w:rsid w:val="00610927"/>
    <w:rsid w:val="0061471C"/>
    <w:rsid w:val="006169D4"/>
    <w:rsid w:val="00620D35"/>
    <w:rsid w:val="0062182B"/>
    <w:rsid w:val="00621A39"/>
    <w:rsid w:val="006249F8"/>
    <w:rsid w:val="006303B3"/>
    <w:rsid w:val="00630A91"/>
    <w:rsid w:val="006322D8"/>
    <w:rsid w:val="0063680D"/>
    <w:rsid w:val="00636A45"/>
    <w:rsid w:val="00637CD4"/>
    <w:rsid w:val="00640C14"/>
    <w:rsid w:val="006427B2"/>
    <w:rsid w:val="00642F13"/>
    <w:rsid w:val="00646A00"/>
    <w:rsid w:val="00647A60"/>
    <w:rsid w:val="0065242F"/>
    <w:rsid w:val="00656EBA"/>
    <w:rsid w:val="00673036"/>
    <w:rsid w:val="00673F3E"/>
    <w:rsid w:val="00675EF9"/>
    <w:rsid w:val="006770C9"/>
    <w:rsid w:val="006774DE"/>
    <w:rsid w:val="00680579"/>
    <w:rsid w:val="00695A82"/>
    <w:rsid w:val="00697924"/>
    <w:rsid w:val="00697D61"/>
    <w:rsid w:val="006A032C"/>
    <w:rsid w:val="006A04A4"/>
    <w:rsid w:val="006A15AD"/>
    <w:rsid w:val="006A4A8F"/>
    <w:rsid w:val="006A4E9A"/>
    <w:rsid w:val="006A7772"/>
    <w:rsid w:val="006A7C7D"/>
    <w:rsid w:val="006B2028"/>
    <w:rsid w:val="006B46DE"/>
    <w:rsid w:val="006C08D9"/>
    <w:rsid w:val="006C2857"/>
    <w:rsid w:val="006C2917"/>
    <w:rsid w:val="006C4DE4"/>
    <w:rsid w:val="006D4193"/>
    <w:rsid w:val="006D484E"/>
    <w:rsid w:val="006D4F5B"/>
    <w:rsid w:val="006E308E"/>
    <w:rsid w:val="006E473E"/>
    <w:rsid w:val="006E5C9C"/>
    <w:rsid w:val="006F0FE5"/>
    <w:rsid w:val="006F16DA"/>
    <w:rsid w:val="006F1EC2"/>
    <w:rsid w:val="006F29A9"/>
    <w:rsid w:val="006F48CD"/>
    <w:rsid w:val="006F72B2"/>
    <w:rsid w:val="007016E7"/>
    <w:rsid w:val="00712EF8"/>
    <w:rsid w:val="00713F9F"/>
    <w:rsid w:val="00717F88"/>
    <w:rsid w:val="0072083D"/>
    <w:rsid w:val="007216CD"/>
    <w:rsid w:val="00726A48"/>
    <w:rsid w:val="007303F4"/>
    <w:rsid w:val="0073548E"/>
    <w:rsid w:val="00735B18"/>
    <w:rsid w:val="0074086B"/>
    <w:rsid w:val="007415FE"/>
    <w:rsid w:val="00741A90"/>
    <w:rsid w:val="00741E24"/>
    <w:rsid w:val="00743998"/>
    <w:rsid w:val="007470F9"/>
    <w:rsid w:val="00752779"/>
    <w:rsid w:val="00753A21"/>
    <w:rsid w:val="007567B7"/>
    <w:rsid w:val="00757102"/>
    <w:rsid w:val="0075741D"/>
    <w:rsid w:val="00764A16"/>
    <w:rsid w:val="00780697"/>
    <w:rsid w:val="00780A5D"/>
    <w:rsid w:val="00783663"/>
    <w:rsid w:val="00785356"/>
    <w:rsid w:val="00786FDE"/>
    <w:rsid w:val="00794011"/>
    <w:rsid w:val="00794085"/>
    <w:rsid w:val="00794653"/>
    <w:rsid w:val="007A031B"/>
    <w:rsid w:val="007B0650"/>
    <w:rsid w:val="007B397C"/>
    <w:rsid w:val="007B5E28"/>
    <w:rsid w:val="007B69A9"/>
    <w:rsid w:val="007C4FAB"/>
    <w:rsid w:val="007C7428"/>
    <w:rsid w:val="007D0B3C"/>
    <w:rsid w:val="007D47C2"/>
    <w:rsid w:val="007D79DB"/>
    <w:rsid w:val="007E06D0"/>
    <w:rsid w:val="007E2BD2"/>
    <w:rsid w:val="007E7A30"/>
    <w:rsid w:val="007F1705"/>
    <w:rsid w:val="007F3984"/>
    <w:rsid w:val="007F6CDA"/>
    <w:rsid w:val="007F6E0F"/>
    <w:rsid w:val="00801B6E"/>
    <w:rsid w:val="008029BC"/>
    <w:rsid w:val="00803029"/>
    <w:rsid w:val="00804C7D"/>
    <w:rsid w:val="00805F23"/>
    <w:rsid w:val="00807464"/>
    <w:rsid w:val="008078C1"/>
    <w:rsid w:val="00807D91"/>
    <w:rsid w:val="00807E56"/>
    <w:rsid w:val="00814608"/>
    <w:rsid w:val="00817467"/>
    <w:rsid w:val="00820F61"/>
    <w:rsid w:val="00821018"/>
    <w:rsid w:val="0082163F"/>
    <w:rsid w:val="00821B07"/>
    <w:rsid w:val="0082517C"/>
    <w:rsid w:val="0082656A"/>
    <w:rsid w:val="00831215"/>
    <w:rsid w:val="008461F1"/>
    <w:rsid w:val="0085214B"/>
    <w:rsid w:val="008543C2"/>
    <w:rsid w:val="00857256"/>
    <w:rsid w:val="00857709"/>
    <w:rsid w:val="008653CD"/>
    <w:rsid w:val="008654D2"/>
    <w:rsid w:val="00866639"/>
    <w:rsid w:val="00871DBA"/>
    <w:rsid w:val="00873261"/>
    <w:rsid w:val="00877501"/>
    <w:rsid w:val="008815D1"/>
    <w:rsid w:val="00884D87"/>
    <w:rsid w:val="0088637A"/>
    <w:rsid w:val="00895FD0"/>
    <w:rsid w:val="00897FB6"/>
    <w:rsid w:val="008A3949"/>
    <w:rsid w:val="008A3AAE"/>
    <w:rsid w:val="008A45B4"/>
    <w:rsid w:val="008B1130"/>
    <w:rsid w:val="008C744A"/>
    <w:rsid w:val="008D0B67"/>
    <w:rsid w:val="008D22C4"/>
    <w:rsid w:val="008D2EDC"/>
    <w:rsid w:val="008D41C5"/>
    <w:rsid w:val="008D4A03"/>
    <w:rsid w:val="008D5B3B"/>
    <w:rsid w:val="008D5FE4"/>
    <w:rsid w:val="008E1D7A"/>
    <w:rsid w:val="008E35EE"/>
    <w:rsid w:val="008E3D84"/>
    <w:rsid w:val="008E46B4"/>
    <w:rsid w:val="008E5497"/>
    <w:rsid w:val="008E7080"/>
    <w:rsid w:val="008F377B"/>
    <w:rsid w:val="008F66A4"/>
    <w:rsid w:val="00907AE2"/>
    <w:rsid w:val="009102D0"/>
    <w:rsid w:val="00911A7F"/>
    <w:rsid w:val="0092082E"/>
    <w:rsid w:val="00921AF9"/>
    <w:rsid w:val="0092282C"/>
    <w:rsid w:val="0093270B"/>
    <w:rsid w:val="0093362D"/>
    <w:rsid w:val="00942AA0"/>
    <w:rsid w:val="00944912"/>
    <w:rsid w:val="00946834"/>
    <w:rsid w:val="0095072F"/>
    <w:rsid w:val="0095643F"/>
    <w:rsid w:val="0096160A"/>
    <w:rsid w:val="00963577"/>
    <w:rsid w:val="009664F0"/>
    <w:rsid w:val="00970408"/>
    <w:rsid w:val="00972B8B"/>
    <w:rsid w:val="009775C9"/>
    <w:rsid w:val="009808BE"/>
    <w:rsid w:val="0098201D"/>
    <w:rsid w:val="009825CA"/>
    <w:rsid w:val="009858AC"/>
    <w:rsid w:val="00993F5B"/>
    <w:rsid w:val="009962BD"/>
    <w:rsid w:val="009A1D9D"/>
    <w:rsid w:val="009A4858"/>
    <w:rsid w:val="009A6ED4"/>
    <w:rsid w:val="009A7242"/>
    <w:rsid w:val="009B2157"/>
    <w:rsid w:val="009C6AE8"/>
    <w:rsid w:val="009C72C1"/>
    <w:rsid w:val="009C72CF"/>
    <w:rsid w:val="009C746D"/>
    <w:rsid w:val="009C7D02"/>
    <w:rsid w:val="009D0CF0"/>
    <w:rsid w:val="009D1A66"/>
    <w:rsid w:val="009D5850"/>
    <w:rsid w:val="009D77C3"/>
    <w:rsid w:val="009E76DD"/>
    <w:rsid w:val="009F237B"/>
    <w:rsid w:val="009F43C7"/>
    <w:rsid w:val="009F496C"/>
    <w:rsid w:val="009F4EC8"/>
    <w:rsid w:val="009F7590"/>
    <w:rsid w:val="009F7AD6"/>
    <w:rsid w:val="00A047AE"/>
    <w:rsid w:val="00A07574"/>
    <w:rsid w:val="00A13BC6"/>
    <w:rsid w:val="00A16ECB"/>
    <w:rsid w:val="00A238FF"/>
    <w:rsid w:val="00A30773"/>
    <w:rsid w:val="00A30FFB"/>
    <w:rsid w:val="00A3134C"/>
    <w:rsid w:val="00A32A7B"/>
    <w:rsid w:val="00A32ABA"/>
    <w:rsid w:val="00A34BB0"/>
    <w:rsid w:val="00A362D2"/>
    <w:rsid w:val="00A364ED"/>
    <w:rsid w:val="00A4282E"/>
    <w:rsid w:val="00A46003"/>
    <w:rsid w:val="00A526E5"/>
    <w:rsid w:val="00A5461D"/>
    <w:rsid w:val="00A5694C"/>
    <w:rsid w:val="00A56A58"/>
    <w:rsid w:val="00A61986"/>
    <w:rsid w:val="00A61EF2"/>
    <w:rsid w:val="00A6531C"/>
    <w:rsid w:val="00A66096"/>
    <w:rsid w:val="00A70CB5"/>
    <w:rsid w:val="00A7125F"/>
    <w:rsid w:val="00A722CE"/>
    <w:rsid w:val="00A742F5"/>
    <w:rsid w:val="00A83131"/>
    <w:rsid w:val="00A8634B"/>
    <w:rsid w:val="00A93014"/>
    <w:rsid w:val="00A93EBA"/>
    <w:rsid w:val="00A96FB5"/>
    <w:rsid w:val="00AA1F0B"/>
    <w:rsid w:val="00AA2454"/>
    <w:rsid w:val="00AA3201"/>
    <w:rsid w:val="00AB24E0"/>
    <w:rsid w:val="00AB7C62"/>
    <w:rsid w:val="00AC043C"/>
    <w:rsid w:val="00AC2134"/>
    <w:rsid w:val="00AC33B6"/>
    <w:rsid w:val="00AC438F"/>
    <w:rsid w:val="00AC47C0"/>
    <w:rsid w:val="00AC4F83"/>
    <w:rsid w:val="00AC71E1"/>
    <w:rsid w:val="00AC734B"/>
    <w:rsid w:val="00AD2917"/>
    <w:rsid w:val="00AD5298"/>
    <w:rsid w:val="00AD7001"/>
    <w:rsid w:val="00AE102D"/>
    <w:rsid w:val="00AE16D6"/>
    <w:rsid w:val="00AE3676"/>
    <w:rsid w:val="00AE6E62"/>
    <w:rsid w:val="00AF009E"/>
    <w:rsid w:val="00AF2F35"/>
    <w:rsid w:val="00AF358A"/>
    <w:rsid w:val="00AF44F0"/>
    <w:rsid w:val="00AF48D8"/>
    <w:rsid w:val="00AF4A65"/>
    <w:rsid w:val="00AF61E6"/>
    <w:rsid w:val="00B01C55"/>
    <w:rsid w:val="00B10A7B"/>
    <w:rsid w:val="00B1674A"/>
    <w:rsid w:val="00B17C59"/>
    <w:rsid w:val="00B27C5F"/>
    <w:rsid w:val="00B30529"/>
    <w:rsid w:val="00B30F63"/>
    <w:rsid w:val="00B33AFC"/>
    <w:rsid w:val="00B417BD"/>
    <w:rsid w:val="00B41DF6"/>
    <w:rsid w:val="00B4693B"/>
    <w:rsid w:val="00B52925"/>
    <w:rsid w:val="00B534AF"/>
    <w:rsid w:val="00B538E9"/>
    <w:rsid w:val="00B5571C"/>
    <w:rsid w:val="00B60634"/>
    <w:rsid w:val="00B62F5D"/>
    <w:rsid w:val="00B6312A"/>
    <w:rsid w:val="00B64EC6"/>
    <w:rsid w:val="00B65895"/>
    <w:rsid w:val="00B66468"/>
    <w:rsid w:val="00B7052B"/>
    <w:rsid w:val="00B765ED"/>
    <w:rsid w:val="00B77544"/>
    <w:rsid w:val="00B81B87"/>
    <w:rsid w:val="00B91CFE"/>
    <w:rsid w:val="00B93984"/>
    <w:rsid w:val="00B95088"/>
    <w:rsid w:val="00BA0175"/>
    <w:rsid w:val="00BA7882"/>
    <w:rsid w:val="00BB5366"/>
    <w:rsid w:val="00BC108F"/>
    <w:rsid w:val="00BC6376"/>
    <w:rsid w:val="00BD06CB"/>
    <w:rsid w:val="00BD3190"/>
    <w:rsid w:val="00BD3F21"/>
    <w:rsid w:val="00BD5B58"/>
    <w:rsid w:val="00BD6DBB"/>
    <w:rsid w:val="00BE363F"/>
    <w:rsid w:val="00BF1971"/>
    <w:rsid w:val="00BF41A6"/>
    <w:rsid w:val="00BF5EFA"/>
    <w:rsid w:val="00C04A41"/>
    <w:rsid w:val="00C04B91"/>
    <w:rsid w:val="00C05B2D"/>
    <w:rsid w:val="00C06039"/>
    <w:rsid w:val="00C079E6"/>
    <w:rsid w:val="00C1522A"/>
    <w:rsid w:val="00C1787F"/>
    <w:rsid w:val="00C21B3B"/>
    <w:rsid w:val="00C23529"/>
    <w:rsid w:val="00C27870"/>
    <w:rsid w:val="00C27D33"/>
    <w:rsid w:val="00C30053"/>
    <w:rsid w:val="00C3473D"/>
    <w:rsid w:val="00C34874"/>
    <w:rsid w:val="00C43E78"/>
    <w:rsid w:val="00C442E4"/>
    <w:rsid w:val="00C45EE3"/>
    <w:rsid w:val="00C46123"/>
    <w:rsid w:val="00C4641C"/>
    <w:rsid w:val="00C5218A"/>
    <w:rsid w:val="00C52EE9"/>
    <w:rsid w:val="00C5335C"/>
    <w:rsid w:val="00C54BF3"/>
    <w:rsid w:val="00C5547A"/>
    <w:rsid w:val="00C627DE"/>
    <w:rsid w:val="00C6359D"/>
    <w:rsid w:val="00C63FF6"/>
    <w:rsid w:val="00C650A4"/>
    <w:rsid w:val="00C65A21"/>
    <w:rsid w:val="00C66EE3"/>
    <w:rsid w:val="00C70E13"/>
    <w:rsid w:val="00C74A69"/>
    <w:rsid w:val="00C7551E"/>
    <w:rsid w:val="00C77E9F"/>
    <w:rsid w:val="00C86776"/>
    <w:rsid w:val="00C900F7"/>
    <w:rsid w:val="00C92D7F"/>
    <w:rsid w:val="00C97DAF"/>
    <w:rsid w:val="00CA1B8B"/>
    <w:rsid w:val="00CA488F"/>
    <w:rsid w:val="00CC1E0D"/>
    <w:rsid w:val="00CC4387"/>
    <w:rsid w:val="00CC4C8E"/>
    <w:rsid w:val="00CC50FD"/>
    <w:rsid w:val="00CC6A1E"/>
    <w:rsid w:val="00CC7A4D"/>
    <w:rsid w:val="00CD474F"/>
    <w:rsid w:val="00CD553B"/>
    <w:rsid w:val="00CD5934"/>
    <w:rsid w:val="00CD61FA"/>
    <w:rsid w:val="00CE3440"/>
    <w:rsid w:val="00CE37D6"/>
    <w:rsid w:val="00CE7C47"/>
    <w:rsid w:val="00CF094E"/>
    <w:rsid w:val="00CF0A11"/>
    <w:rsid w:val="00CF1BDD"/>
    <w:rsid w:val="00CF529D"/>
    <w:rsid w:val="00CF7B72"/>
    <w:rsid w:val="00D03FE4"/>
    <w:rsid w:val="00D05B3A"/>
    <w:rsid w:val="00D07ED0"/>
    <w:rsid w:val="00D15B2D"/>
    <w:rsid w:val="00D203AA"/>
    <w:rsid w:val="00D244BB"/>
    <w:rsid w:val="00D255AE"/>
    <w:rsid w:val="00D30EB2"/>
    <w:rsid w:val="00D3397A"/>
    <w:rsid w:val="00D33BE0"/>
    <w:rsid w:val="00D36238"/>
    <w:rsid w:val="00D3689D"/>
    <w:rsid w:val="00D36C61"/>
    <w:rsid w:val="00D45203"/>
    <w:rsid w:val="00D4710F"/>
    <w:rsid w:val="00D51A23"/>
    <w:rsid w:val="00D6681C"/>
    <w:rsid w:val="00D7009C"/>
    <w:rsid w:val="00D76B22"/>
    <w:rsid w:val="00D819BD"/>
    <w:rsid w:val="00D828D6"/>
    <w:rsid w:val="00D8663A"/>
    <w:rsid w:val="00D86FFF"/>
    <w:rsid w:val="00D9377F"/>
    <w:rsid w:val="00D954AB"/>
    <w:rsid w:val="00D95EB2"/>
    <w:rsid w:val="00D96CCA"/>
    <w:rsid w:val="00DA5012"/>
    <w:rsid w:val="00DB33E5"/>
    <w:rsid w:val="00DB70CE"/>
    <w:rsid w:val="00DC465A"/>
    <w:rsid w:val="00DC5750"/>
    <w:rsid w:val="00DD20A6"/>
    <w:rsid w:val="00DD5E32"/>
    <w:rsid w:val="00DE2F59"/>
    <w:rsid w:val="00DE5725"/>
    <w:rsid w:val="00DE58BC"/>
    <w:rsid w:val="00DE641D"/>
    <w:rsid w:val="00DE6FD8"/>
    <w:rsid w:val="00DE7237"/>
    <w:rsid w:val="00DE79A5"/>
    <w:rsid w:val="00E01D00"/>
    <w:rsid w:val="00E01F3B"/>
    <w:rsid w:val="00E055A2"/>
    <w:rsid w:val="00E168AB"/>
    <w:rsid w:val="00E2647F"/>
    <w:rsid w:val="00E30A49"/>
    <w:rsid w:val="00E317F2"/>
    <w:rsid w:val="00E32586"/>
    <w:rsid w:val="00E32DF2"/>
    <w:rsid w:val="00E3345D"/>
    <w:rsid w:val="00E367FA"/>
    <w:rsid w:val="00E37A32"/>
    <w:rsid w:val="00E46D54"/>
    <w:rsid w:val="00E47AE4"/>
    <w:rsid w:val="00E528AD"/>
    <w:rsid w:val="00E536CF"/>
    <w:rsid w:val="00E53FC3"/>
    <w:rsid w:val="00E64D6E"/>
    <w:rsid w:val="00E71322"/>
    <w:rsid w:val="00E72E72"/>
    <w:rsid w:val="00E75361"/>
    <w:rsid w:val="00E777D5"/>
    <w:rsid w:val="00E85343"/>
    <w:rsid w:val="00E865CA"/>
    <w:rsid w:val="00E94927"/>
    <w:rsid w:val="00E94DD5"/>
    <w:rsid w:val="00E96A53"/>
    <w:rsid w:val="00EA3D1E"/>
    <w:rsid w:val="00EA6417"/>
    <w:rsid w:val="00EA6965"/>
    <w:rsid w:val="00EB13C4"/>
    <w:rsid w:val="00EB16CE"/>
    <w:rsid w:val="00EB1755"/>
    <w:rsid w:val="00EB6AD5"/>
    <w:rsid w:val="00EB7BC9"/>
    <w:rsid w:val="00EC192E"/>
    <w:rsid w:val="00ED1A38"/>
    <w:rsid w:val="00ED5241"/>
    <w:rsid w:val="00EE7543"/>
    <w:rsid w:val="00EF1314"/>
    <w:rsid w:val="00EF5A93"/>
    <w:rsid w:val="00EF68DE"/>
    <w:rsid w:val="00F00022"/>
    <w:rsid w:val="00F0713F"/>
    <w:rsid w:val="00F209DF"/>
    <w:rsid w:val="00F2479B"/>
    <w:rsid w:val="00F27B89"/>
    <w:rsid w:val="00F30401"/>
    <w:rsid w:val="00F326E4"/>
    <w:rsid w:val="00F351FF"/>
    <w:rsid w:val="00F417FC"/>
    <w:rsid w:val="00F44253"/>
    <w:rsid w:val="00F51164"/>
    <w:rsid w:val="00F52F64"/>
    <w:rsid w:val="00F53BCC"/>
    <w:rsid w:val="00F5609E"/>
    <w:rsid w:val="00F60D00"/>
    <w:rsid w:val="00F73864"/>
    <w:rsid w:val="00F7512C"/>
    <w:rsid w:val="00F77257"/>
    <w:rsid w:val="00F832D7"/>
    <w:rsid w:val="00F91F8D"/>
    <w:rsid w:val="00F9511F"/>
    <w:rsid w:val="00F96524"/>
    <w:rsid w:val="00FB3A26"/>
    <w:rsid w:val="00FB3F5B"/>
    <w:rsid w:val="00FB5B12"/>
    <w:rsid w:val="00FB5EB4"/>
    <w:rsid w:val="00FC46B1"/>
    <w:rsid w:val="00FC69B7"/>
    <w:rsid w:val="00FE0388"/>
    <w:rsid w:val="00FE5808"/>
    <w:rsid w:val="00FF1C89"/>
    <w:rsid w:val="00FF537D"/>
    <w:rsid w:val="00FF6379"/>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FE6171"/>
  <w15:docId w15:val="{9BF993D1-434F-4CEE-90F8-D4614115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4F"/>
    <w:rPr>
      <w:rFonts w:cstheme="minorHAnsi"/>
      <w:sz w:val="24"/>
      <w:szCs w:val="20"/>
      <w:lang w:eastAsia="ja-JP"/>
    </w:rPr>
  </w:style>
  <w:style w:type="paragraph" w:styleId="Heading1">
    <w:name w:val="heading 1"/>
    <w:basedOn w:val="Normal"/>
    <w:next w:val="Normal"/>
    <w:link w:val="Heading1Char"/>
    <w:uiPriority w:val="9"/>
    <w:unhideWhenUsed/>
    <w:qFormat/>
    <w:rsid w:val="003664C7"/>
    <w:pPr>
      <w:spacing w:before="360" w:after="40"/>
      <w:outlineLvl w:val="0"/>
    </w:pPr>
    <w:rPr>
      <w:rFonts w:asciiTheme="majorHAnsi" w:hAnsiTheme="majorHAnsi"/>
      <w:b/>
      <w:color w:val="003399"/>
      <w:spacing w:val="5"/>
      <w:sz w:val="32"/>
      <w:szCs w:val="32"/>
    </w:rPr>
  </w:style>
  <w:style w:type="paragraph" w:styleId="Heading2">
    <w:name w:val="heading 2"/>
    <w:basedOn w:val="Normal"/>
    <w:next w:val="Normal"/>
    <w:link w:val="Heading2Char"/>
    <w:uiPriority w:val="9"/>
    <w:unhideWhenUsed/>
    <w:qFormat/>
    <w:rsid w:val="00CD474F"/>
    <w:pPr>
      <w:spacing w:after="0"/>
      <w:outlineLvl w:val="1"/>
    </w:pPr>
    <w:rPr>
      <w:rFonts w:asciiTheme="majorHAnsi" w:hAnsiTheme="majorHAnsi"/>
      <w:b/>
      <w:color w:val="E65B01" w:themeColor="accent1" w:themeShade="BF"/>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C7"/>
    <w:rPr>
      <w:rFonts w:asciiTheme="majorHAnsi" w:hAnsiTheme="majorHAnsi" w:cstheme="minorHAnsi"/>
      <w:b/>
      <w:color w:val="003399"/>
      <w:spacing w:val="5"/>
      <w:sz w:val="32"/>
      <w:szCs w:val="32"/>
      <w:lang w:eastAsia="ja-JP"/>
    </w:rPr>
  </w:style>
  <w:style w:type="character" w:customStyle="1" w:styleId="Heading2Char">
    <w:name w:val="Heading 2 Char"/>
    <w:basedOn w:val="DefaultParagraphFont"/>
    <w:link w:val="Heading2"/>
    <w:uiPriority w:val="9"/>
    <w:rsid w:val="00CD474F"/>
    <w:rPr>
      <w:rFonts w:asciiTheme="majorHAnsi" w:hAnsiTheme="majorHAnsi" w:cstheme="minorHAnsi"/>
      <w:b/>
      <w:color w:val="E65B01" w:themeColor="accent1"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2759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759A0"/>
    <w:rPr>
      <w:rFonts w:eastAsiaTheme="minorEastAsia"/>
      <w:lang w:eastAsia="ja-JP"/>
    </w:rPr>
  </w:style>
  <w:style w:type="paragraph" w:customStyle="1" w:styleId="CE490426FA1F417B964E942E3A6CE9DE">
    <w:name w:val="CE490426FA1F417B964E942E3A6CE9DE"/>
    <w:rsid w:val="002759A0"/>
    <w:rPr>
      <w:rFonts w:eastAsiaTheme="minorEastAsia"/>
      <w:lang w:eastAsia="ja-JP"/>
    </w:rPr>
  </w:style>
  <w:style w:type="table" w:styleId="MediumGrid2-Accent1">
    <w:name w:val="Medium Grid 2 Accent 1"/>
    <w:basedOn w:val="TableNormal"/>
    <w:uiPriority w:val="41"/>
    <w:rsid w:val="009A1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cPr>
      <w:shd w:val="clear" w:color="auto" w:fill="FEE1CD" w:themeFill="accent1" w:themeFillTint="3F"/>
    </w:tcPr>
    <w:tblStylePr w:type="firstRow">
      <w:rPr>
        <w:b/>
        <w:bCs/>
        <w:color w:val="000000" w:themeColor="text1"/>
      </w:rPr>
      <w:tblPr/>
      <w:tcPr>
        <w:shd w:val="clear" w:color="auto" w:fill="FFF2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D6" w:themeFill="accent1" w:themeFillTint="33"/>
      </w:tcPr>
    </w:tblStylePr>
    <w:tblStylePr w:type="band1Vert">
      <w:tblPr/>
      <w:tcPr>
        <w:shd w:val="clear" w:color="auto" w:fill="FEC29B" w:themeFill="accent1" w:themeFillTint="7F"/>
      </w:tcPr>
    </w:tblStylePr>
    <w:tblStylePr w:type="band1Horz">
      <w:tblPr/>
      <w:tcPr>
        <w:tcBorders>
          <w:insideH w:val="single" w:sz="6" w:space="0" w:color="FE8637" w:themeColor="accent1"/>
          <w:insideV w:val="single" w:sz="6" w:space="0" w:color="FE8637" w:themeColor="accent1"/>
        </w:tcBorders>
        <w:shd w:val="clear" w:color="auto" w:fill="FEC29B" w:themeFill="accent1"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semiHidden/>
    <w:unhideWhenUsed/>
    <w:rsid w:val="000D5370"/>
    <w:pPr>
      <w:spacing w:after="0" w:line="240" w:lineRule="auto"/>
    </w:pPr>
    <w:rPr>
      <w:sz w:val="20"/>
    </w:rPr>
  </w:style>
  <w:style w:type="character" w:customStyle="1" w:styleId="FootnoteTextChar">
    <w:name w:val="Footnote Text Char"/>
    <w:basedOn w:val="DefaultParagraphFont"/>
    <w:link w:val="FootnoteText"/>
    <w:uiPriority w:val="99"/>
    <w:semiHidden/>
    <w:rsid w:val="000D5370"/>
    <w:rPr>
      <w:rFonts w:cstheme="minorHAnsi"/>
      <w:sz w:val="20"/>
      <w:szCs w:val="20"/>
      <w:lang w:eastAsia="ja-JP"/>
    </w:rPr>
  </w:style>
  <w:style w:type="character" w:styleId="FootnoteReference">
    <w:name w:val="footnote reference"/>
    <w:basedOn w:val="DefaultParagraphFont"/>
    <w:uiPriority w:val="99"/>
    <w:semiHidden/>
    <w:unhideWhenUsed/>
    <w:rsid w:val="000D5370"/>
    <w:rPr>
      <w:vertAlign w:val="superscript"/>
    </w:rPr>
  </w:style>
  <w:style w:type="paragraph" w:styleId="NormalWeb">
    <w:name w:val="Normal (Web)"/>
    <w:basedOn w:val="Normal"/>
    <w:uiPriority w:val="99"/>
    <w:semiHidden/>
    <w:unhideWhenUsed/>
    <w:rsid w:val="0041355C"/>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6E308E"/>
    <w:rPr>
      <w:color w:val="D2611C" w:themeColor="hyperlink"/>
      <w:u w:val="single"/>
    </w:rPr>
  </w:style>
  <w:style w:type="character" w:styleId="FollowedHyperlink">
    <w:name w:val="FollowedHyperlink"/>
    <w:basedOn w:val="DefaultParagraphFont"/>
    <w:uiPriority w:val="99"/>
    <w:semiHidden/>
    <w:unhideWhenUsed/>
    <w:rsid w:val="00206C5E"/>
    <w:rPr>
      <w:color w:val="3B435B" w:themeColor="followedHyperlink"/>
      <w:u w:val="single"/>
    </w:rPr>
  </w:style>
  <w:style w:type="table" w:styleId="MediumShading1-Accent1">
    <w:name w:val="Medium Shading 1 Accent 1"/>
    <w:basedOn w:val="TableNormal"/>
    <w:uiPriority w:val="41"/>
    <w:rsid w:val="0004046A"/>
    <w:pPr>
      <w:spacing w:after="0" w:line="240" w:lineRule="auto"/>
    </w:pPr>
    <w:tblPr>
      <w:tblStyleRowBandSize w:val="1"/>
      <w:tblStyleColBandSize w:val="1"/>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tblBorders>
    </w:tblPr>
    <w:tblStylePr w:type="firstRow">
      <w:pPr>
        <w:spacing w:before="0" w:after="0" w:line="240" w:lineRule="auto"/>
      </w:pPr>
      <w:rPr>
        <w:b/>
        <w:bCs/>
        <w:color w:val="FFFFFF" w:themeColor="background1"/>
      </w:rPr>
      <w:tblPr/>
      <w:tcPr>
        <w:tc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shd w:val="clear" w:color="auto" w:fill="FE8637" w:themeFill="accent1"/>
      </w:tcPr>
    </w:tblStylePr>
    <w:tblStylePr w:type="lastRow">
      <w:pPr>
        <w:spacing w:before="0" w:after="0" w:line="240" w:lineRule="auto"/>
      </w:pPr>
      <w:rPr>
        <w:b/>
        <w:bCs/>
      </w:rPr>
      <w:tblPr/>
      <w:tcPr>
        <w:tcBorders>
          <w:top w:val="double" w:sz="6"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1CD" w:themeFill="accent1" w:themeFillTint="3F"/>
      </w:tcPr>
    </w:tblStylePr>
    <w:tblStylePr w:type="band1Horz">
      <w:tblPr/>
      <w:tcPr>
        <w:tcBorders>
          <w:insideH w:val="nil"/>
          <w:insideV w:val="nil"/>
        </w:tcBorders>
        <w:shd w:val="clear" w:color="auto" w:fill="FEE1CD"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41"/>
    <w:rsid w:val="000404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1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863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863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2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29B" w:themeFill="accent1" w:themeFillTint="7F"/>
      </w:tcPr>
    </w:tblStylePr>
  </w:style>
  <w:style w:type="table" w:styleId="LightGrid-Accent1">
    <w:name w:val="Light Grid Accent 1"/>
    <w:basedOn w:val="TableNormal"/>
    <w:uiPriority w:val="41"/>
    <w:rsid w:val="00425332"/>
    <w:pPr>
      <w:spacing w:after="0" w:line="240" w:lineRule="auto"/>
    </w:p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paragraph" w:customStyle="1" w:styleId="Default">
    <w:name w:val="Default"/>
    <w:rsid w:val="00A5694C"/>
    <w:pPr>
      <w:autoSpaceDE w:val="0"/>
      <w:autoSpaceDN w:val="0"/>
      <w:adjustRightInd w:val="0"/>
      <w:spacing w:after="0" w:line="240" w:lineRule="auto"/>
    </w:pPr>
    <w:rPr>
      <w:rFonts w:ascii="Calibri" w:hAnsi="Calibri" w:cs="Calibri"/>
      <w:color w:val="000000"/>
      <w:sz w:val="24"/>
      <w:szCs w:val="24"/>
      <w:lang w:val="en-GB"/>
    </w:rPr>
  </w:style>
  <w:style w:type="paragraph" w:styleId="BodyTextIndent2">
    <w:name w:val="Body Text Indent 2"/>
    <w:basedOn w:val="Normal"/>
    <w:link w:val="BodyTextIndent2Char"/>
    <w:rsid w:val="00B6312A"/>
    <w:pPr>
      <w:spacing w:after="0" w:line="240" w:lineRule="auto"/>
      <w:ind w:left="720"/>
    </w:pPr>
    <w:rPr>
      <w:rFonts w:ascii="Arial" w:eastAsia="Times New Roman" w:hAnsi="Arial" w:cs="Arial"/>
      <w:bCs/>
      <w:sz w:val="28"/>
      <w:szCs w:val="24"/>
      <w:lang w:val="en-GB" w:eastAsia="en-US"/>
    </w:rPr>
  </w:style>
  <w:style w:type="character" w:customStyle="1" w:styleId="BodyTextIndent2Char">
    <w:name w:val="Body Text Indent 2 Char"/>
    <w:basedOn w:val="DefaultParagraphFont"/>
    <w:link w:val="BodyTextIndent2"/>
    <w:rsid w:val="00B6312A"/>
    <w:rPr>
      <w:rFonts w:ascii="Arial" w:eastAsia="Times New Roman" w:hAnsi="Arial" w:cs="Arial"/>
      <w:bCs/>
      <w:sz w:val="28"/>
      <w:szCs w:val="24"/>
      <w:lang w:val="en-GB"/>
    </w:rPr>
  </w:style>
  <w:style w:type="character" w:customStyle="1" w:styleId="A3">
    <w:name w:val="A3"/>
    <w:uiPriority w:val="99"/>
    <w:rsid w:val="002B4266"/>
    <w:rPr>
      <w:rFonts w:cs="HelveticaNeueLT Std Lt"/>
      <w:color w:val="00000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3F4D40"/>
    <w:rPr>
      <w:rFonts w:cstheme="minorHAnsi"/>
      <w:sz w:val="24"/>
      <w:szCs w:val="20"/>
      <w:lang w:eastAsia="ja-JP"/>
    </w:rPr>
  </w:style>
  <w:style w:type="paragraph" w:customStyle="1" w:styleId="legclearfix2">
    <w:name w:val="legclearfix2"/>
    <w:basedOn w:val="Normal"/>
    <w:rsid w:val="002B7A1D"/>
    <w:pPr>
      <w:shd w:val="clear" w:color="auto" w:fill="FFFFFF"/>
      <w:spacing w:after="120" w:line="360" w:lineRule="atLeast"/>
    </w:pPr>
    <w:rPr>
      <w:rFonts w:ascii="Times New Roman" w:eastAsia="Times New Roman" w:hAnsi="Times New Roman" w:cs="Times New Roman"/>
      <w:color w:val="000000"/>
      <w:sz w:val="19"/>
      <w:szCs w:val="1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110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91">
          <w:marLeft w:val="0"/>
          <w:marRight w:val="0"/>
          <w:marTop w:val="0"/>
          <w:marBottom w:val="0"/>
          <w:divBdr>
            <w:top w:val="none" w:sz="0" w:space="0" w:color="auto"/>
            <w:left w:val="none" w:sz="0" w:space="0" w:color="auto"/>
            <w:bottom w:val="none" w:sz="0" w:space="0" w:color="auto"/>
            <w:right w:val="none" w:sz="0" w:space="0" w:color="auto"/>
          </w:divBdr>
          <w:divsChild>
            <w:div w:id="375737498">
              <w:marLeft w:val="0"/>
              <w:marRight w:val="0"/>
              <w:marTop w:val="0"/>
              <w:marBottom w:val="0"/>
              <w:divBdr>
                <w:top w:val="none" w:sz="0" w:space="0" w:color="auto"/>
                <w:left w:val="none" w:sz="0" w:space="0" w:color="auto"/>
                <w:bottom w:val="none" w:sz="0" w:space="0" w:color="auto"/>
                <w:right w:val="none" w:sz="0" w:space="0" w:color="auto"/>
              </w:divBdr>
              <w:divsChild>
                <w:div w:id="87819225">
                  <w:marLeft w:val="0"/>
                  <w:marRight w:val="0"/>
                  <w:marTop w:val="0"/>
                  <w:marBottom w:val="0"/>
                  <w:divBdr>
                    <w:top w:val="none" w:sz="0" w:space="0" w:color="auto"/>
                    <w:left w:val="none" w:sz="0" w:space="0" w:color="auto"/>
                    <w:bottom w:val="none" w:sz="0" w:space="0" w:color="auto"/>
                    <w:right w:val="none" w:sz="0" w:space="0" w:color="auto"/>
                  </w:divBdr>
                  <w:divsChild>
                    <w:div w:id="886571502">
                      <w:marLeft w:val="0"/>
                      <w:marRight w:val="0"/>
                      <w:marTop w:val="0"/>
                      <w:marBottom w:val="0"/>
                      <w:divBdr>
                        <w:top w:val="none" w:sz="0" w:space="0" w:color="auto"/>
                        <w:left w:val="none" w:sz="0" w:space="0" w:color="auto"/>
                        <w:bottom w:val="none" w:sz="0" w:space="0" w:color="auto"/>
                        <w:right w:val="none" w:sz="0" w:space="0" w:color="auto"/>
                      </w:divBdr>
                      <w:divsChild>
                        <w:div w:id="1506944578">
                          <w:marLeft w:val="0"/>
                          <w:marRight w:val="0"/>
                          <w:marTop w:val="0"/>
                          <w:marBottom w:val="0"/>
                          <w:divBdr>
                            <w:top w:val="none" w:sz="0" w:space="0" w:color="auto"/>
                            <w:left w:val="none" w:sz="0" w:space="0" w:color="auto"/>
                            <w:bottom w:val="none" w:sz="0" w:space="0" w:color="auto"/>
                            <w:right w:val="none" w:sz="0" w:space="0" w:color="auto"/>
                          </w:divBdr>
                          <w:divsChild>
                            <w:div w:id="878394064">
                              <w:marLeft w:val="0"/>
                              <w:marRight w:val="0"/>
                              <w:marTop w:val="0"/>
                              <w:marBottom w:val="0"/>
                              <w:divBdr>
                                <w:top w:val="none" w:sz="0" w:space="0" w:color="auto"/>
                                <w:left w:val="none" w:sz="0" w:space="0" w:color="auto"/>
                                <w:bottom w:val="none" w:sz="0" w:space="0" w:color="auto"/>
                                <w:right w:val="none" w:sz="0" w:space="0" w:color="auto"/>
                              </w:divBdr>
                              <w:divsChild>
                                <w:div w:id="2116972279">
                                  <w:marLeft w:val="0"/>
                                  <w:marRight w:val="0"/>
                                  <w:marTop w:val="0"/>
                                  <w:marBottom w:val="0"/>
                                  <w:divBdr>
                                    <w:top w:val="none" w:sz="0" w:space="0" w:color="auto"/>
                                    <w:left w:val="none" w:sz="0" w:space="0" w:color="auto"/>
                                    <w:bottom w:val="none" w:sz="0" w:space="0" w:color="auto"/>
                                    <w:right w:val="none" w:sz="0" w:space="0" w:color="auto"/>
                                  </w:divBdr>
                                  <w:divsChild>
                                    <w:div w:id="102458708">
                                      <w:marLeft w:val="0"/>
                                      <w:marRight w:val="0"/>
                                      <w:marTop w:val="0"/>
                                      <w:marBottom w:val="0"/>
                                      <w:divBdr>
                                        <w:top w:val="none" w:sz="0" w:space="0" w:color="auto"/>
                                        <w:left w:val="none" w:sz="0" w:space="0" w:color="auto"/>
                                        <w:bottom w:val="none" w:sz="0" w:space="0" w:color="auto"/>
                                        <w:right w:val="none" w:sz="0" w:space="0" w:color="auto"/>
                                      </w:divBdr>
                                      <w:divsChild>
                                        <w:div w:id="1047951365">
                                          <w:marLeft w:val="0"/>
                                          <w:marRight w:val="0"/>
                                          <w:marTop w:val="0"/>
                                          <w:marBottom w:val="0"/>
                                          <w:divBdr>
                                            <w:top w:val="none" w:sz="0" w:space="0" w:color="auto"/>
                                            <w:left w:val="none" w:sz="0" w:space="0" w:color="auto"/>
                                            <w:bottom w:val="none" w:sz="0" w:space="0" w:color="auto"/>
                                            <w:right w:val="none" w:sz="0" w:space="0" w:color="auto"/>
                                          </w:divBdr>
                                          <w:divsChild>
                                            <w:div w:id="685906070">
                                              <w:marLeft w:val="0"/>
                                              <w:marRight w:val="0"/>
                                              <w:marTop w:val="0"/>
                                              <w:marBottom w:val="0"/>
                                              <w:divBdr>
                                                <w:top w:val="none" w:sz="0" w:space="0" w:color="auto"/>
                                                <w:left w:val="none" w:sz="0" w:space="0" w:color="auto"/>
                                                <w:bottom w:val="none" w:sz="0" w:space="0" w:color="auto"/>
                                                <w:right w:val="none" w:sz="0" w:space="0" w:color="auto"/>
                                              </w:divBdr>
                                              <w:divsChild>
                                                <w:div w:id="1038312372">
                                                  <w:marLeft w:val="0"/>
                                                  <w:marRight w:val="0"/>
                                                  <w:marTop w:val="0"/>
                                                  <w:marBottom w:val="0"/>
                                                  <w:divBdr>
                                                    <w:top w:val="none" w:sz="0" w:space="0" w:color="auto"/>
                                                    <w:left w:val="none" w:sz="0" w:space="0" w:color="auto"/>
                                                    <w:bottom w:val="none" w:sz="0" w:space="0" w:color="auto"/>
                                                    <w:right w:val="none" w:sz="0" w:space="0" w:color="auto"/>
                                                  </w:divBdr>
                                                  <w:divsChild>
                                                    <w:div w:id="1118447240">
                                                      <w:marLeft w:val="0"/>
                                                      <w:marRight w:val="0"/>
                                                      <w:marTop w:val="0"/>
                                                      <w:marBottom w:val="0"/>
                                                      <w:divBdr>
                                                        <w:top w:val="none" w:sz="0" w:space="0" w:color="auto"/>
                                                        <w:left w:val="none" w:sz="0" w:space="0" w:color="auto"/>
                                                        <w:bottom w:val="none" w:sz="0" w:space="0" w:color="auto"/>
                                                        <w:right w:val="none" w:sz="0" w:space="0" w:color="auto"/>
                                                      </w:divBdr>
                                                      <w:divsChild>
                                                        <w:div w:id="19608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8047695">
      <w:bodyDiv w:val="1"/>
      <w:marLeft w:val="0"/>
      <w:marRight w:val="0"/>
      <w:marTop w:val="0"/>
      <w:marBottom w:val="0"/>
      <w:divBdr>
        <w:top w:val="none" w:sz="0" w:space="0" w:color="auto"/>
        <w:left w:val="none" w:sz="0" w:space="0" w:color="auto"/>
        <w:bottom w:val="none" w:sz="0" w:space="0" w:color="auto"/>
        <w:right w:val="none" w:sz="0" w:space="0" w:color="auto"/>
      </w:divBdr>
    </w:div>
    <w:div w:id="516390482">
      <w:bodyDiv w:val="1"/>
      <w:marLeft w:val="0"/>
      <w:marRight w:val="0"/>
      <w:marTop w:val="0"/>
      <w:marBottom w:val="0"/>
      <w:divBdr>
        <w:top w:val="none" w:sz="0" w:space="0" w:color="auto"/>
        <w:left w:val="none" w:sz="0" w:space="0" w:color="auto"/>
        <w:bottom w:val="none" w:sz="0" w:space="0" w:color="auto"/>
        <w:right w:val="none" w:sz="0" w:space="0" w:color="auto"/>
      </w:divBdr>
    </w:div>
    <w:div w:id="862597052">
      <w:bodyDiv w:val="1"/>
      <w:marLeft w:val="0"/>
      <w:marRight w:val="0"/>
      <w:marTop w:val="0"/>
      <w:marBottom w:val="0"/>
      <w:divBdr>
        <w:top w:val="none" w:sz="0" w:space="0" w:color="auto"/>
        <w:left w:val="none" w:sz="0" w:space="0" w:color="auto"/>
        <w:bottom w:val="none" w:sz="0" w:space="0" w:color="auto"/>
        <w:right w:val="none" w:sz="0" w:space="0" w:color="auto"/>
      </w:divBdr>
    </w:div>
    <w:div w:id="902104277">
      <w:bodyDiv w:val="1"/>
      <w:marLeft w:val="0"/>
      <w:marRight w:val="0"/>
      <w:marTop w:val="0"/>
      <w:marBottom w:val="0"/>
      <w:divBdr>
        <w:top w:val="none" w:sz="0" w:space="0" w:color="auto"/>
        <w:left w:val="none" w:sz="0" w:space="0" w:color="auto"/>
        <w:bottom w:val="none" w:sz="0" w:space="0" w:color="auto"/>
        <w:right w:val="none" w:sz="0" w:space="0" w:color="auto"/>
      </w:divBdr>
    </w:div>
    <w:div w:id="1090471069">
      <w:bodyDiv w:val="1"/>
      <w:marLeft w:val="0"/>
      <w:marRight w:val="0"/>
      <w:marTop w:val="0"/>
      <w:marBottom w:val="0"/>
      <w:divBdr>
        <w:top w:val="none" w:sz="0" w:space="0" w:color="auto"/>
        <w:left w:val="none" w:sz="0" w:space="0" w:color="auto"/>
        <w:bottom w:val="none" w:sz="0" w:space="0" w:color="auto"/>
        <w:right w:val="none" w:sz="0" w:space="0" w:color="auto"/>
      </w:divBdr>
      <w:divsChild>
        <w:div w:id="1319113684">
          <w:marLeft w:val="0"/>
          <w:marRight w:val="0"/>
          <w:marTop w:val="0"/>
          <w:marBottom w:val="0"/>
          <w:divBdr>
            <w:top w:val="none" w:sz="0" w:space="0" w:color="auto"/>
            <w:left w:val="none" w:sz="0" w:space="0" w:color="auto"/>
            <w:bottom w:val="none" w:sz="0" w:space="0" w:color="auto"/>
            <w:right w:val="none" w:sz="0" w:space="0" w:color="auto"/>
          </w:divBdr>
          <w:divsChild>
            <w:div w:id="1247152995">
              <w:marLeft w:val="0"/>
              <w:marRight w:val="0"/>
              <w:marTop w:val="0"/>
              <w:marBottom w:val="0"/>
              <w:divBdr>
                <w:top w:val="none" w:sz="0" w:space="0" w:color="auto"/>
                <w:left w:val="none" w:sz="0" w:space="0" w:color="auto"/>
                <w:bottom w:val="none" w:sz="0" w:space="0" w:color="auto"/>
                <w:right w:val="none" w:sz="0" w:space="0" w:color="auto"/>
              </w:divBdr>
              <w:divsChild>
                <w:div w:id="1745763841">
                  <w:marLeft w:val="-150"/>
                  <w:marRight w:val="-150"/>
                  <w:marTop w:val="0"/>
                  <w:marBottom w:val="0"/>
                  <w:divBdr>
                    <w:top w:val="none" w:sz="0" w:space="0" w:color="auto"/>
                    <w:left w:val="none" w:sz="0" w:space="0" w:color="auto"/>
                    <w:bottom w:val="none" w:sz="0" w:space="0" w:color="auto"/>
                    <w:right w:val="none" w:sz="0" w:space="0" w:color="auto"/>
                  </w:divBdr>
                  <w:divsChild>
                    <w:div w:id="19927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79203">
      <w:bodyDiv w:val="1"/>
      <w:marLeft w:val="0"/>
      <w:marRight w:val="0"/>
      <w:marTop w:val="0"/>
      <w:marBottom w:val="0"/>
      <w:divBdr>
        <w:top w:val="none" w:sz="0" w:space="0" w:color="auto"/>
        <w:left w:val="none" w:sz="0" w:space="0" w:color="auto"/>
        <w:bottom w:val="none" w:sz="0" w:space="0" w:color="auto"/>
        <w:right w:val="none" w:sz="0" w:space="0" w:color="auto"/>
      </w:divBdr>
    </w:div>
    <w:div w:id="1355692635">
      <w:bodyDiv w:val="1"/>
      <w:marLeft w:val="0"/>
      <w:marRight w:val="0"/>
      <w:marTop w:val="0"/>
      <w:marBottom w:val="0"/>
      <w:divBdr>
        <w:top w:val="none" w:sz="0" w:space="0" w:color="auto"/>
        <w:left w:val="none" w:sz="0" w:space="0" w:color="auto"/>
        <w:bottom w:val="none" w:sz="0" w:space="0" w:color="auto"/>
        <w:right w:val="none" w:sz="0" w:space="0" w:color="auto"/>
      </w:divBdr>
    </w:div>
    <w:div w:id="20406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www.legislation.gov.uk/uksi/2011/707/contents/made"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lgo.org.uk" TargetMode="External"/><Relationship Id="rId10" Type="http://schemas.openxmlformats.org/officeDocument/2006/relationships/image" Target="media/image10.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legislation.gov.uk/ukpga/2008/23/content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Custom 1">
      <a:majorFont>
        <a:latin typeface="Calibri"/>
        <a:ea typeface=""/>
        <a:cs typeface=""/>
      </a:majorFont>
      <a:minorFont>
        <a:latin typeface="Calibri"/>
        <a:ea typeface=""/>
        <a:cs typeface=""/>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66AB76-E91D-4A2C-B30C-AAF1168D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5816</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Service specification</vt:lpstr>
    </vt:vector>
  </TitlesOfParts>
  <Company>Wokingham Borough Council</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dc:title>
  <dc:subject>Social Capital and Co-production</dc:subject>
  <dc:creator>Marlena O'Donnell</dc:creator>
  <cp:lastModifiedBy>Sean Rafferty</cp:lastModifiedBy>
  <cp:revision>7</cp:revision>
  <cp:lastPrinted>2017-10-18T12:21:00Z</cp:lastPrinted>
  <dcterms:created xsi:type="dcterms:W3CDTF">2017-11-03T11:52:00Z</dcterms:created>
  <dcterms:modified xsi:type="dcterms:W3CDTF">2017-11-13T14:07:00Z</dcterms:modified>
</cp:coreProperties>
</file>