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B6BA6" w14:textId="77777777" w:rsidR="00622AF1" w:rsidRPr="00622AF1" w:rsidRDefault="00622AF1">
      <w:pPr>
        <w:rPr>
          <w:b/>
        </w:rPr>
      </w:pPr>
      <w:r w:rsidRPr="00622AF1">
        <w:rPr>
          <w:b/>
        </w:rPr>
        <w:t>CPD/004/119/231; MHCLG - Fire safety testing of HPL cladding – Invitation to Tender</w:t>
      </w:r>
    </w:p>
    <w:p w14:paraId="033D9374" w14:textId="77777777" w:rsidR="00622AF1" w:rsidRDefault="00622AF1">
      <w:pPr>
        <w:rPr>
          <w:b/>
        </w:rPr>
      </w:pPr>
    </w:p>
    <w:p w14:paraId="6C4E7BF1" w14:textId="77777777" w:rsidR="00A9204E" w:rsidRPr="00622AF1" w:rsidRDefault="00622AF1">
      <w:pPr>
        <w:rPr>
          <w:b/>
          <w:color w:val="FF0000"/>
        </w:rPr>
      </w:pPr>
      <w:bookmarkStart w:id="0" w:name="_GoBack"/>
      <w:r w:rsidRPr="00622AF1">
        <w:rPr>
          <w:b/>
          <w:color w:val="FF0000"/>
        </w:rPr>
        <w:t>Supplier conference call - Fri 22 Mar</w:t>
      </w:r>
      <w:r>
        <w:rPr>
          <w:b/>
          <w:color w:val="FF0000"/>
        </w:rPr>
        <w:t>ch</w:t>
      </w:r>
      <w:r w:rsidRPr="00622AF1">
        <w:rPr>
          <w:b/>
          <w:color w:val="FF0000"/>
        </w:rPr>
        <w:t xml:space="preserve"> at 10.00 am</w:t>
      </w:r>
    </w:p>
    <w:bookmarkEnd w:id="0"/>
    <w:p w14:paraId="19F5AC3D" w14:textId="77777777" w:rsidR="00622AF1" w:rsidRDefault="00622AF1"/>
    <w:p w14:paraId="00DD68EB" w14:textId="77777777" w:rsidR="00622AF1" w:rsidRDefault="00622AF1"/>
    <w:p w14:paraId="490EC128" w14:textId="77777777" w:rsidR="00622AF1" w:rsidRDefault="00622AF1">
      <w:r>
        <w:t>Dial in details for the s</w:t>
      </w:r>
      <w:r w:rsidRPr="00622AF1">
        <w:t xml:space="preserve">upplier ‘clarification’ conference call planned </w:t>
      </w:r>
      <w:r>
        <w:t>to be held on 22 March 2019:</w:t>
      </w:r>
    </w:p>
    <w:p w14:paraId="561507CE" w14:textId="77777777" w:rsidR="00622AF1" w:rsidRDefault="00622AF1"/>
    <w:p w14:paraId="7FD93AD4" w14:textId="77777777" w:rsidR="00622AF1" w:rsidRDefault="00622AF1"/>
    <w:p w14:paraId="4BB2E4C8" w14:textId="77777777" w:rsidR="00622AF1" w:rsidRDefault="00622AF1" w:rsidP="00622AF1">
      <w:pPr>
        <w:rPr>
          <w:rFonts w:ascii="Segoe UI" w:hAnsi="Segoe UI" w:cs="Segoe UI"/>
          <w:color w:val="252424"/>
        </w:rPr>
      </w:pPr>
      <w:hyperlink r:id="rId8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28FF999C" w14:textId="77777777" w:rsidR="00622AF1" w:rsidRDefault="00622AF1" w:rsidP="00622AF1">
      <w:pPr>
        <w:rPr>
          <w:rFonts w:ascii="Segoe UI" w:hAnsi="Segoe UI" w:cs="Segoe UI"/>
          <w:color w:val="252424"/>
        </w:rPr>
      </w:pPr>
      <w:hyperlink r:id="rId9" w:anchor=" 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+44 20 3443 8728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18"/>
          <w:szCs w:val="18"/>
        </w:rPr>
        <w:t xml:space="preserve">  United Kingdom, London (Toll) </w:t>
      </w:r>
    </w:p>
    <w:p w14:paraId="70B4BE0D" w14:textId="77777777" w:rsidR="00622AF1" w:rsidRDefault="00622AF1" w:rsidP="00622AF1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18"/>
          <w:szCs w:val="18"/>
        </w:rPr>
        <w:t xml:space="preserve">Conference ID: </w:t>
      </w:r>
      <w:r>
        <w:rPr>
          <w:rFonts w:ascii="Segoe UI" w:hAnsi="Segoe UI" w:cs="Segoe UI"/>
          <w:color w:val="252424"/>
          <w:sz w:val="21"/>
          <w:szCs w:val="21"/>
        </w:rPr>
        <w:t xml:space="preserve">450 948 83# </w:t>
      </w:r>
    </w:p>
    <w:p w14:paraId="60EBE465" w14:textId="77777777" w:rsidR="00622AF1" w:rsidRDefault="00622AF1"/>
    <w:p w14:paraId="54A5D147" w14:textId="77777777" w:rsidR="00622AF1" w:rsidRDefault="00622AF1"/>
    <w:p w14:paraId="785A81C8" w14:textId="77777777" w:rsidR="00622AF1" w:rsidRDefault="00622AF1" w:rsidP="00622AF1">
      <w:pPr>
        <w:rPr>
          <w:b/>
          <w:bCs/>
        </w:rPr>
      </w:pPr>
      <w:r>
        <w:rPr>
          <w:b/>
          <w:bCs/>
        </w:rPr>
        <w:t>Agenda</w:t>
      </w:r>
    </w:p>
    <w:p w14:paraId="4331D290" w14:textId="77777777" w:rsidR="00622AF1" w:rsidRDefault="00622AF1" w:rsidP="00622AF1"/>
    <w:p w14:paraId="6967B05B" w14:textId="77777777" w:rsidR="00622AF1" w:rsidRDefault="00622AF1" w:rsidP="00622AF1">
      <w:pPr>
        <w:pStyle w:val="ListParagraph"/>
        <w:numPr>
          <w:ilvl w:val="0"/>
          <w:numId w:val="24"/>
        </w:numPr>
        <w:rPr>
          <w:rFonts w:eastAsia="Times New Roman"/>
        </w:rPr>
      </w:pPr>
      <w:r>
        <w:rPr>
          <w:rFonts w:eastAsia="Times New Roman"/>
        </w:rPr>
        <w:t>Intro</w:t>
      </w:r>
      <w:r>
        <w:rPr>
          <w:rFonts w:eastAsia="Times New Roman"/>
        </w:rPr>
        <w:t>duction</w:t>
      </w:r>
      <w:r>
        <w:rPr>
          <w:rFonts w:eastAsia="Times New Roman"/>
        </w:rPr>
        <w:t>                      Rob Hardman – MHCLG Procurement</w:t>
      </w:r>
    </w:p>
    <w:p w14:paraId="49E58F4A" w14:textId="77777777" w:rsidR="00622AF1" w:rsidRDefault="00622AF1" w:rsidP="00622AF1">
      <w:pPr>
        <w:pStyle w:val="ListParagraph"/>
        <w:numPr>
          <w:ilvl w:val="0"/>
          <w:numId w:val="24"/>
        </w:numPr>
        <w:rPr>
          <w:rFonts w:eastAsia="Times New Roman"/>
        </w:rPr>
      </w:pPr>
      <w:r>
        <w:rPr>
          <w:rFonts w:eastAsia="Times New Roman"/>
        </w:rPr>
        <w:t xml:space="preserve">Context / Background    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MHCLG Building Safety Programme team</w:t>
      </w:r>
    </w:p>
    <w:p w14:paraId="06B6E9DF" w14:textId="77777777" w:rsidR="00622AF1" w:rsidRDefault="00622AF1" w:rsidP="00622AF1">
      <w:pPr>
        <w:pStyle w:val="ListParagraph"/>
        <w:numPr>
          <w:ilvl w:val="0"/>
          <w:numId w:val="24"/>
        </w:numPr>
        <w:rPr>
          <w:rFonts w:eastAsia="Times New Roman"/>
        </w:rPr>
      </w:pPr>
      <w:r>
        <w:rPr>
          <w:rFonts w:eastAsia="Times New Roman"/>
        </w:rPr>
        <w:t>Q&amp;A                                   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All</w:t>
      </w:r>
      <w:r>
        <w:rPr>
          <w:rFonts w:eastAsia="Times New Roman"/>
        </w:rPr>
        <w:t xml:space="preserve"> suppliers</w:t>
      </w:r>
    </w:p>
    <w:p w14:paraId="3236B746" w14:textId="77777777" w:rsidR="00622AF1" w:rsidRDefault="00622AF1"/>
    <w:p w14:paraId="7821D929" w14:textId="77777777" w:rsidR="00622AF1" w:rsidRDefault="00622AF1"/>
    <w:p w14:paraId="4594E6D7" w14:textId="77777777" w:rsidR="00622AF1" w:rsidRDefault="00622AF1"/>
    <w:p w14:paraId="7C68A423" w14:textId="77777777" w:rsidR="00622AF1" w:rsidRDefault="00622AF1"/>
    <w:sectPr w:rsidR="00622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3746E1"/>
    <w:multiLevelType w:val="hybridMultilevel"/>
    <w:tmpl w:val="16DA31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F1"/>
    <w:rsid w:val="00622AF1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6FC9"/>
  <w15:chartTrackingRefBased/>
  <w15:docId w15:val="{80043046-D581-4A28-99E4-853C8912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622AF1"/>
    <w:pPr>
      <w:ind w:left="720"/>
    </w:pPr>
    <w:rPr>
      <w:rFonts w:ascii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DhmZWNhZmYtYTE0ZC00NzFhLThkZGItZDFiYWYxZjVjZDY2%40thread.v2/0?context=%7b%22Tid%22%3a%22bf346810-9c7d-43de-a872-24a2ef3995a8%22%2c%22Oid%22%3a%2236f44089-4f9e-433f-9091-847db649db07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+44%2020%203443%208728,,4509488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ardma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873beb7-5857-4685-be1f-d57550cc96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Hardman</dc:creator>
  <cp:keywords/>
  <dc:description/>
  <cp:lastModifiedBy>Robert Hardman</cp:lastModifiedBy>
  <cp:revision>1</cp:revision>
  <dcterms:created xsi:type="dcterms:W3CDTF">2019-03-21T15:46:00Z</dcterms:created>
  <dcterms:modified xsi:type="dcterms:W3CDTF">2019-03-21T15:56:00Z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