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66145566"/>
      <w:r>
        <w:t>Index</w:t>
      </w:r>
      <w:bookmarkEnd w:id="1"/>
    </w:p>
    <w:p w14:paraId="18C38BBE" w14:textId="57687859" w:rsidR="00C95061" w:rsidRDefault="002745C8">
      <w:pPr>
        <w:pStyle w:val="TOC1"/>
        <w:rPr>
          <w:rFonts w:asciiTheme="minorHAnsi" w:eastAsiaTheme="minorEastAsia" w:hAnsiTheme="minorHAnsi" w:cstheme="minorBidi"/>
          <w:b w:val="0"/>
          <w:noProof/>
          <w:kern w:val="2"/>
          <w:lang w:eastAsia="en-GB"/>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66145566" w:history="1">
        <w:r w:rsidR="00C95061" w:rsidRPr="00F724DD">
          <w:rPr>
            <w:rStyle w:val="Hyperlink"/>
            <w:rFonts w:eastAsia="Arial"/>
            <w:noProof/>
          </w:rPr>
          <w:t>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noProof/>
          </w:rPr>
          <w:t>Index</w:t>
        </w:r>
        <w:r w:rsidR="00C95061">
          <w:rPr>
            <w:noProof/>
            <w:webHidden/>
          </w:rPr>
          <w:tab/>
        </w:r>
        <w:r w:rsidR="00C95061">
          <w:rPr>
            <w:noProof/>
            <w:webHidden/>
          </w:rPr>
          <w:fldChar w:fldCharType="begin"/>
        </w:r>
        <w:r w:rsidR="00C95061">
          <w:rPr>
            <w:noProof/>
            <w:webHidden/>
          </w:rPr>
          <w:instrText xml:space="preserve"> PAGEREF _Toc166145566 \h </w:instrText>
        </w:r>
        <w:r w:rsidR="00C95061">
          <w:rPr>
            <w:noProof/>
            <w:webHidden/>
          </w:rPr>
        </w:r>
        <w:r w:rsidR="00C95061">
          <w:rPr>
            <w:noProof/>
            <w:webHidden/>
          </w:rPr>
          <w:fldChar w:fldCharType="separate"/>
        </w:r>
        <w:r w:rsidR="00C95061">
          <w:rPr>
            <w:noProof/>
            <w:webHidden/>
          </w:rPr>
          <w:t>1</w:t>
        </w:r>
        <w:r w:rsidR="00C95061">
          <w:rPr>
            <w:noProof/>
            <w:webHidden/>
          </w:rPr>
          <w:fldChar w:fldCharType="end"/>
        </w:r>
      </w:hyperlink>
    </w:p>
    <w:p w14:paraId="20D4BFBB" w14:textId="3187BCB5"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567" w:history="1">
        <w:r w:rsidR="00C95061" w:rsidRPr="00F724DD">
          <w:rPr>
            <w:rStyle w:val="Hyperlink"/>
            <w:rFonts w:eastAsia="Arial"/>
            <w:noProof/>
          </w:rPr>
          <w:t>II.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Cover Letter</w:t>
        </w:r>
        <w:r w:rsidR="00C95061">
          <w:rPr>
            <w:noProof/>
            <w:webHidden/>
          </w:rPr>
          <w:tab/>
        </w:r>
        <w:r w:rsidR="00C95061">
          <w:rPr>
            <w:noProof/>
            <w:webHidden/>
          </w:rPr>
          <w:fldChar w:fldCharType="begin"/>
        </w:r>
        <w:r w:rsidR="00C95061">
          <w:rPr>
            <w:noProof/>
            <w:webHidden/>
          </w:rPr>
          <w:instrText xml:space="preserve"> PAGEREF _Toc166145567 \h </w:instrText>
        </w:r>
        <w:r w:rsidR="00C95061">
          <w:rPr>
            <w:noProof/>
            <w:webHidden/>
          </w:rPr>
        </w:r>
        <w:r w:rsidR="00C95061">
          <w:rPr>
            <w:noProof/>
            <w:webHidden/>
          </w:rPr>
          <w:fldChar w:fldCharType="separate"/>
        </w:r>
        <w:r w:rsidR="00C95061">
          <w:rPr>
            <w:noProof/>
            <w:webHidden/>
          </w:rPr>
          <w:t>3</w:t>
        </w:r>
        <w:r w:rsidR="00C95061">
          <w:rPr>
            <w:noProof/>
            <w:webHidden/>
          </w:rPr>
          <w:fldChar w:fldCharType="end"/>
        </w:r>
      </w:hyperlink>
    </w:p>
    <w:p w14:paraId="1CCC3C42" w14:textId="13BC3293"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568" w:history="1">
        <w:r w:rsidR="00C95061" w:rsidRPr="00F724DD">
          <w:rPr>
            <w:rStyle w:val="Hyperlink"/>
            <w:rFonts w:eastAsia="Arial"/>
            <w:noProof/>
          </w:rPr>
          <w:t>III.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Order Form</w:t>
        </w:r>
        <w:r w:rsidR="00C95061">
          <w:rPr>
            <w:noProof/>
            <w:webHidden/>
          </w:rPr>
          <w:tab/>
        </w:r>
        <w:r w:rsidR="00C95061">
          <w:rPr>
            <w:noProof/>
            <w:webHidden/>
          </w:rPr>
          <w:fldChar w:fldCharType="begin"/>
        </w:r>
        <w:r w:rsidR="00C95061">
          <w:rPr>
            <w:noProof/>
            <w:webHidden/>
          </w:rPr>
          <w:instrText xml:space="preserve"> PAGEREF _Toc166145568 \h </w:instrText>
        </w:r>
        <w:r w:rsidR="00C95061">
          <w:rPr>
            <w:noProof/>
            <w:webHidden/>
          </w:rPr>
        </w:r>
        <w:r w:rsidR="00C95061">
          <w:rPr>
            <w:noProof/>
            <w:webHidden/>
          </w:rPr>
          <w:fldChar w:fldCharType="separate"/>
        </w:r>
        <w:r w:rsidR="00C95061">
          <w:rPr>
            <w:noProof/>
            <w:webHidden/>
          </w:rPr>
          <w:t>4</w:t>
        </w:r>
        <w:r w:rsidR="00C95061">
          <w:rPr>
            <w:noProof/>
            <w:webHidden/>
          </w:rPr>
          <w:fldChar w:fldCharType="end"/>
        </w:r>
      </w:hyperlink>
    </w:p>
    <w:p w14:paraId="623062DA" w14:textId="5646C048"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569" w:history="1">
        <w:r w:rsidR="00C95061" w:rsidRPr="00F724DD">
          <w:rPr>
            <w:rStyle w:val="Hyperlink"/>
            <w:rFonts w:eastAsia="Arial"/>
            <w:noProof/>
          </w:rPr>
          <w:t>IV.</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Short form Terms (“Conditions”)</w:t>
        </w:r>
        <w:r w:rsidR="00C95061">
          <w:rPr>
            <w:noProof/>
            <w:webHidden/>
          </w:rPr>
          <w:tab/>
        </w:r>
        <w:r w:rsidR="00C95061">
          <w:rPr>
            <w:noProof/>
            <w:webHidden/>
          </w:rPr>
          <w:fldChar w:fldCharType="begin"/>
        </w:r>
        <w:r w:rsidR="00C95061">
          <w:rPr>
            <w:noProof/>
            <w:webHidden/>
          </w:rPr>
          <w:instrText xml:space="preserve"> PAGEREF _Toc166145569 \h </w:instrText>
        </w:r>
        <w:r w:rsidR="00C95061">
          <w:rPr>
            <w:noProof/>
            <w:webHidden/>
          </w:rPr>
        </w:r>
        <w:r w:rsidR="00C95061">
          <w:rPr>
            <w:noProof/>
            <w:webHidden/>
          </w:rPr>
          <w:fldChar w:fldCharType="separate"/>
        </w:r>
        <w:r w:rsidR="00C95061">
          <w:rPr>
            <w:noProof/>
            <w:webHidden/>
          </w:rPr>
          <w:t>8</w:t>
        </w:r>
        <w:r w:rsidR="00C95061">
          <w:rPr>
            <w:noProof/>
            <w:webHidden/>
          </w:rPr>
          <w:fldChar w:fldCharType="end"/>
        </w:r>
      </w:hyperlink>
    </w:p>
    <w:p w14:paraId="754D2BD8" w14:textId="6D4AE6E0"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0" w:history="1">
        <w:r w:rsidR="00C95061" w:rsidRPr="00F724DD">
          <w:rPr>
            <w:rStyle w:val="Hyperlink"/>
            <w:noProof/>
            <w:spacing w:val="-10"/>
          </w:rPr>
          <w:t>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Definitions used in the Contract</w:t>
        </w:r>
        <w:r w:rsidR="00C95061">
          <w:rPr>
            <w:noProof/>
            <w:webHidden/>
          </w:rPr>
          <w:tab/>
        </w:r>
        <w:r w:rsidR="00C95061">
          <w:rPr>
            <w:noProof/>
            <w:webHidden/>
          </w:rPr>
          <w:fldChar w:fldCharType="begin"/>
        </w:r>
        <w:r w:rsidR="00C95061">
          <w:rPr>
            <w:noProof/>
            <w:webHidden/>
          </w:rPr>
          <w:instrText xml:space="preserve"> PAGEREF _Toc166145570 \h </w:instrText>
        </w:r>
        <w:r w:rsidR="00C95061">
          <w:rPr>
            <w:noProof/>
            <w:webHidden/>
          </w:rPr>
        </w:r>
        <w:r w:rsidR="00C95061">
          <w:rPr>
            <w:noProof/>
            <w:webHidden/>
          </w:rPr>
          <w:fldChar w:fldCharType="separate"/>
        </w:r>
        <w:r w:rsidR="00C95061">
          <w:rPr>
            <w:noProof/>
            <w:webHidden/>
          </w:rPr>
          <w:t>8</w:t>
        </w:r>
        <w:r w:rsidR="00C95061">
          <w:rPr>
            <w:noProof/>
            <w:webHidden/>
          </w:rPr>
          <w:fldChar w:fldCharType="end"/>
        </w:r>
      </w:hyperlink>
    </w:p>
    <w:p w14:paraId="2C97F7D4" w14:textId="07E14130"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1" w:history="1">
        <w:r w:rsidR="00C95061" w:rsidRPr="00F724DD">
          <w:rPr>
            <w:rStyle w:val="Hyperlink"/>
            <w:noProof/>
            <w:spacing w:val="-10"/>
          </w:rPr>
          <w:t>2</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Understanding the Contract</w:t>
        </w:r>
        <w:r w:rsidR="00C95061">
          <w:rPr>
            <w:noProof/>
            <w:webHidden/>
          </w:rPr>
          <w:tab/>
        </w:r>
        <w:r w:rsidR="00C95061">
          <w:rPr>
            <w:noProof/>
            <w:webHidden/>
          </w:rPr>
          <w:fldChar w:fldCharType="begin"/>
        </w:r>
        <w:r w:rsidR="00C95061">
          <w:rPr>
            <w:noProof/>
            <w:webHidden/>
          </w:rPr>
          <w:instrText xml:space="preserve"> PAGEREF _Toc166145571 \h </w:instrText>
        </w:r>
        <w:r w:rsidR="00C95061">
          <w:rPr>
            <w:noProof/>
            <w:webHidden/>
          </w:rPr>
        </w:r>
        <w:r w:rsidR="00C95061">
          <w:rPr>
            <w:noProof/>
            <w:webHidden/>
          </w:rPr>
          <w:fldChar w:fldCharType="separate"/>
        </w:r>
        <w:r w:rsidR="00C95061">
          <w:rPr>
            <w:noProof/>
            <w:webHidden/>
          </w:rPr>
          <w:t>16</w:t>
        </w:r>
        <w:r w:rsidR="00C95061">
          <w:rPr>
            <w:noProof/>
            <w:webHidden/>
          </w:rPr>
          <w:fldChar w:fldCharType="end"/>
        </w:r>
      </w:hyperlink>
    </w:p>
    <w:p w14:paraId="5D0B4B51" w14:textId="19A234E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2" w:history="1">
        <w:r w:rsidR="00C95061" w:rsidRPr="00F724DD">
          <w:rPr>
            <w:rStyle w:val="Hyperlink"/>
            <w:noProof/>
            <w:spacing w:val="-10"/>
          </w:rPr>
          <w:t>3</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How the Contract works</w:t>
        </w:r>
        <w:r w:rsidR="00C95061">
          <w:rPr>
            <w:noProof/>
            <w:webHidden/>
          </w:rPr>
          <w:tab/>
        </w:r>
        <w:r w:rsidR="00C95061">
          <w:rPr>
            <w:noProof/>
            <w:webHidden/>
          </w:rPr>
          <w:fldChar w:fldCharType="begin"/>
        </w:r>
        <w:r w:rsidR="00C95061">
          <w:rPr>
            <w:noProof/>
            <w:webHidden/>
          </w:rPr>
          <w:instrText xml:space="preserve"> PAGEREF _Toc166145572 \h </w:instrText>
        </w:r>
        <w:r w:rsidR="00C95061">
          <w:rPr>
            <w:noProof/>
            <w:webHidden/>
          </w:rPr>
        </w:r>
        <w:r w:rsidR="00C95061">
          <w:rPr>
            <w:noProof/>
            <w:webHidden/>
          </w:rPr>
          <w:fldChar w:fldCharType="separate"/>
        </w:r>
        <w:r w:rsidR="00C95061">
          <w:rPr>
            <w:noProof/>
            <w:webHidden/>
          </w:rPr>
          <w:t>17</w:t>
        </w:r>
        <w:r w:rsidR="00C95061">
          <w:rPr>
            <w:noProof/>
            <w:webHidden/>
          </w:rPr>
          <w:fldChar w:fldCharType="end"/>
        </w:r>
      </w:hyperlink>
    </w:p>
    <w:p w14:paraId="15555153" w14:textId="5DA867B7"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3" w:history="1">
        <w:r w:rsidR="00C95061" w:rsidRPr="00F724DD">
          <w:rPr>
            <w:rStyle w:val="Hyperlink"/>
            <w:noProof/>
            <w:spacing w:val="-10"/>
          </w:rPr>
          <w:t>4</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What needs to be delivered</w:t>
        </w:r>
        <w:r w:rsidR="00C95061">
          <w:rPr>
            <w:noProof/>
            <w:webHidden/>
          </w:rPr>
          <w:tab/>
        </w:r>
        <w:r w:rsidR="00C95061">
          <w:rPr>
            <w:noProof/>
            <w:webHidden/>
          </w:rPr>
          <w:fldChar w:fldCharType="begin"/>
        </w:r>
        <w:r w:rsidR="00C95061">
          <w:rPr>
            <w:noProof/>
            <w:webHidden/>
          </w:rPr>
          <w:instrText xml:space="preserve"> PAGEREF _Toc166145573 \h </w:instrText>
        </w:r>
        <w:r w:rsidR="00C95061">
          <w:rPr>
            <w:noProof/>
            <w:webHidden/>
          </w:rPr>
        </w:r>
        <w:r w:rsidR="00C95061">
          <w:rPr>
            <w:noProof/>
            <w:webHidden/>
          </w:rPr>
          <w:fldChar w:fldCharType="separate"/>
        </w:r>
        <w:r w:rsidR="00C95061">
          <w:rPr>
            <w:noProof/>
            <w:webHidden/>
          </w:rPr>
          <w:t>17</w:t>
        </w:r>
        <w:r w:rsidR="00C95061">
          <w:rPr>
            <w:noProof/>
            <w:webHidden/>
          </w:rPr>
          <w:fldChar w:fldCharType="end"/>
        </w:r>
      </w:hyperlink>
    </w:p>
    <w:p w14:paraId="051D8A0A" w14:textId="0DEF560F"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4" w:history="1">
        <w:r w:rsidR="00C95061" w:rsidRPr="00F724DD">
          <w:rPr>
            <w:rStyle w:val="Hyperlink"/>
            <w:noProof/>
            <w:spacing w:val="-10"/>
          </w:rPr>
          <w:t>5</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Pricing and payments</w:t>
        </w:r>
        <w:r w:rsidR="00C95061">
          <w:rPr>
            <w:noProof/>
            <w:webHidden/>
          </w:rPr>
          <w:tab/>
        </w:r>
        <w:r w:rsidR="00C95061">
          <w:rPr>
            <w:noProof/>
            <w:webHidden/>
          </w:rPr>
          <w:fldChar w:fldCharType="begin"/>
        </w:r>
        <w:r w:rsidR="00C95061">
          <w:rPr>
            <w:noProof/>
            <w:webHidden/>
          </w:rPr>
          <w:instrText xml:space="preserve"> PAGEREF _Toc166145574 \h </w:instrText>
        </w:r>
        <w:r w:rsidR="00C95061">
          <w:rPr>
            <w:noProof/>
            <w:webHidden/>
          </w:rPr>
        </w:r>
        <w:r w:rsidR="00C95061">
          <w:rPr>
            <w:noProof/>
            <w:webHidden/>
          </w:rPr>
          <w:fldChar w:fldCharType="separate"/>
        </w:r>
        <w:r w:rsidR="00C95061">
          <w:rPr>
            <w:noProof/>
            <w:webHidden/>
          </w:rPr>
          <w:t>19</w:t>
        </w:r>
        <w:r w:rsidR="00C95061">
          <w:rPr>
            <w:noProof/>
            <w:webHidden/>
          </w:rPr>
          <w:fldChar w:fldCharType="end"/>
        </w:r>
      </w:hyperlink>
    </w:p>
    <w:p w14:paraId="59454D8A" w14:textId="651CEFE6"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5" w:history="1">
        <w:r w:rsidR="00C95061" w:rsidRPr="00F724DD">
          <w:rPr>
            <w:rStyle w:val="Hyperlink"/>
            <w:noProof/>
            <w:spacing w:val="-10"/>
          </w:rPr>
          <w:t>6</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The Buyer's obligations to the Supplier</w:t>
        </w:r>
        <w:r w:rsidR="00C95061">
          <w:rPr>
            <w:noProof/>
            <w:webHidden/>
          </w:rPr>
          <w:tab/>
        </w:r>
        <w:r w:rsidR="00C95061">
          <w:rPr>
            <w:noProof/>
            <w:webHidden/>
          </w:rPr>
          <w:fldChar w:fldCharType="begin"/>
        </w:r>
        <w:r w:rsidR="00C95061">
          <w:rPr>
            <w:noProof/>
            <w:webHidden/>
          </w:rPr>
          <w:instrText xml:space="preserve"> PAGEREF _Toc166145575 \h </w:instrText>
        </w:r>
        <w:r w:rsidR="00C95061">
          <w:rPr>
            <w:noProof/>
            <w:webHidden/>
          </w:rPr>
        </w:r>
        <w:r w:rsidR="00C95061">
          <w:rPr>
            <w:noProof/>
            <w:webHidden/>
          </w:rPr>
          <w:fldChar w:fldCharType="separate"/>
        </w:r>
        <w:r w:rsidR="00C95061">
          <w:rPr>
            <w:noProof/>
            <w:webHidden/>
          </w:rPr>
          <w:t>20</w:t>
        </w:r>
        <w:r w:rsidR="00C95061">
          <w:rPr>
            <w:noProof/>
            <w:webHidden/>
          </w:rPr>
          <w:fldChar w:fldCharType="end"/>
        </w:r>
      </w:hyperlink>
    </w:p>
    <w:p w14:paraId="52BC91E8" w14:textId="551635B9"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6" w:history="1">
        <w:r w:rsidR="00C95061" w:rsidRPr="00F724DD">
          <w:rPr>
            <w:rStyle w:val="Hyperlink"/>
            <w:noProof/>
            <w:spacing w:val="-10"/>
          </w:rPr>
          <w:t>7</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Record keeping and reporting</w:t>
        </w:r>
        <w:r w:rsidR="00C95061">
          <w:rPr>
            <w:noProof/>
            <w:webHidden/>
          </w:rPr>
          <w:tab/>
        </w:r>
        <w:r w:rsidR="00C95061">
          <w:rPr>
            <w:noProof/>
            <w:webHidden/>
          </w:rPr>
          <w:fldChar w:fldCharType="begin"/>
        </w:r>
        <w:r w:rsidR="00C95061">
          <w:rPr>
            <w:noProof/>
            <w:webHidden/>
          </w:rPr>
          <w:instrText xml:space="preserve"> PAGEREF _Toc166145576 \h </w:instrText>
        </w:r>
        <w:r w:rsidR="00C95061">
          <w:rPr>
            <w:noProof/>
            <w:webHidden/>
          </w:rPr>
        </w:r>
        <w:r w:rsidR="00C95061">
          <w:rPr>
            <w:noProof/>
            <w:webHidden/>
          </w:rPr>
          <w:fldChar w:fldCharType="separate"/>
        </w:r>
        <w:r w:rsidR="00C95061">
          <w:rPr>
            <w:noProof/>
            <w:webHidden/>
          </w:rPr>
          <w:t>20</w:t>
        </w:r>
        <w:r w:rsidR="00C95061">
          <w:rPr>
            <w:noProof/>
            <w:webHidden/>
          </w:rPr>
          <w:fldChar w:fldCharType="end"/>
        </w:r>
      </w:hyperlink>
    </w:p>
    <w:p w14:paraId="273644E7" w14:textId="09F73FE8"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7" w:history="1">
        <w:r w:rsidR="00C95061" w:rsidRPr="00F724DD">
          <w:rPr>
            <w:rStyle w:val="Hyperlink"/>
            <w:noProof/>
            <w:spacing w:val="-10"/>
          </w:rPr>
          <w:t>8</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Supplier Staff</w:t>
        </w:r>
        <w:r w:rsidR="00C95061">
          <w:rPr>
            <w:noProof/>
            <w:webHidden/>
          </w:rPr>
          <w:tab/>
        </w:r>
        <w:r w:rsidR="00C95061">
          <w:rPr>
            <w:noProof/>
            <w:webHidden/>
          </w:rPr>
          <w:fldChar w:fldCharType="begin"/>
        </w:r>
        <w:r w:rsidR="00C95061">
          <w:rPr>
            <w:noProof/>
            <w:webHidden/>
          </w:rPr>
          <w:instrText xml:space="preserve"> PAGEREF _Toc166145577 \h </w:instrText>
        </w:r>
        <w:r w:rsidR="00C95061">
          <w:rPr>
            <w:noProof/>
            <w:webHidden/>
          </w:rPr>
        </w:r>
        <w:r w:rsidR="00C95061">
          <w:rPr>
            <w:noProof/>
            <w:webHidden/>
          </w:rPr>
          <w:fldChar w:fldCharType="separate"/>
        </w:r>
        <w:r w:rsidR="00C95061">
          <w:rPr>
            <w:noProof/>
            <w:webHidden/>
          </w:rPr>
          <w:t>21</w:t>
        </w:r>
        <w:r w:rsidR="00C95061">
          <w:rPr>
            <w:noProof/>
            <w:webHidden/>
          </w:rPr>
          <w:fldChar w:fldCharType="end"/>
        </w:r>
      </w:hyperlink>
    </w:p>
    <w:p w14:paraId="67FE20AA" w14:textId="5A1D745A"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8" w:history="1">
        <w:r w:rsidR="00C95061" w:rsidRPr="00F724DD">
          <w:rPr>
            <w:rStyle w:val="Hyperlink"/>
            <w:noProof/>
            <w:spacing w:val="-10"/>
          </w:rPr>
          <w:t>9</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Rights and protection</w:t>
        </w:r>
        <w:r w:rsidR="00C95061">
          <w:rPr>
            <w:noProof/>
            <w:webHidden/>
          </w:rPr>
          <w:tab/>
        </w:r>
        <w:r w:rsidR="00C95061">
          <w:rPr>
            <w:noProof/>
            <w:webHidden/>
          </w:rPr>
          <w:fldChar w:fldCharType="begin"/>
        </w:r>
        <w:r w:rsidR="00C95061">
          <w:rPr>
            <w:noProof/>
            <w:webHidden/>
          </w:rPr>
          <w:instrText xml:space="preserve"> PAGEREF _Toc166145578 \h </w:instrText>
        </w:r>
        <w:r w:rsidR="00C95061">
          <w:rPr>
            <w:noProof/>
            <w:webHidden/>
          </w:rPr>
        </w:r>
        <w:r w:rsidR="00C95061">
          <w:rPr>
            <w:noProof/>
            <w:webHidden/>
          </w:rPr>
          <w:fldChar w:fldCharType="separate"/>
        </w:r>
        <w:r w:rsidR="00C95061">
          <w:rPr>
            <w:noProof/>
            <w:webHidden/>
          </w:rPr>
          <w:t>22</w:t>
        </w:r>
        <w:r w:rsidR="00C95061">
          <w:rPr>
            <w:noProof/>
            <w:webHidden/>
          </w:rPr>
          <w:fldChar w:fldCharType="end"/>
        </w:r>
      </w:hyperlink>
    </w:p>
    <w:p w14:paraId="1B38164B" w14:textId="76BC410C"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79" w:history="1">
        <w:r w:rsidR="00C95061" w:rsidRPr="00F724DD">
          <w:rPr>
            <w:rStyle w:val="Hyperlink"/>
            <w:noProof/>
            <w:spacing w:val="-10"/>
          </w:rPr>
          <w:t>10</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Intellectual Property Rights (“IPRs”)</w:t>
        </w:r>
        <w:r w:rsidR="00C95061">
          <w:rPr>
            <w:noProof/>
            <w:webHidden/>
          </w:rPr>
          <w:tab/>
        </w:r>
        <w:r w:rsidR="00C95061">
          <w:rPr>
            <w:noProof/>
            <w:webHidden/>
          </w:rPr>
          <w:fldChar w:fldCharType="begin"/>
        </w:r>
        <w:r w:rsidR="00C95061">
          <w:rPr>
            <w:noProof/>
            <w:webHidden/>
          </w:rPr>
          <w:instrText xml:space="preserve"> PAGEREF _Toc166145579 \h </w:instrText>
        </w:r>
        <w:r w:rsidR="00C95061">
          <w:rPr>
            <w:noProof/>
            <w:webHidden/>
          </w:rPr>
        </w:r>
        <w:r w:rsidR="00C95061">
          <w:rPr>
            <w:noProof/>
            <w:webHidden/>
          </w:rPr>
          <w:fldChar w:fldCharType="separate"/>
        </w:r>
        <w:r w:rsidR="00C95061">
          <w:rPr>
            <w:noProof/>
            <w:webHidden/>
          </w:rPr>
          <w:t>22</w:t>
        </w:r>
        <w:r w:rsidR="00C95061">
          <w:rPr>
            <w:noProof/>
            <w:webHidden/>
          </w:rPr>
          <w:fldChar w:fldCharType="end"/>
        </w:r>
      </w:hyperlink>
    </w:p>
    <w:p w14:paraId="51BBEA60" w14:textId="105D41CC"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0" w:history="1">
        <w:r w:rsidR="00C95061" w:rsidRPr="00F724DD">
          <w:rPr>
            <w:rStyle w:val="Hyperlink"/>
            <w:noProof/>
            <w:spacing w:val="-10"/>
          </w:rPr>
          <w:t>11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Ending the contract</w:t>
        </w:r>
        <w:r w:rsidR="00C95061">
          <w:rPr>
            <w:noProof/>
            <w:webHidden/>
          </w:rPr>
          <w:tab/>
        </w:r>
        <w:r w:rsidR="00C95061">
          <w:rPr>
            <w:noProof/>
            <w:webHidden/>
          </w:rPr>
          <w:fldChar w:fldCharType="begin"/>
        </w:r>
        <w:r w:rsidR="00C95061">
          <w:rPr>
            <w:noProof/>
            <w:webHidden/>
          </w:rPr>
          <w:instrText xml:space="preserve"> PAGEREF _Toc166145580 \h </w:instrText>
        </w:r>
        <w:r w:rsidR="00C95061">
          <w:rPr>
            <w:noProof/>
            <w:webHidden/>
          </w:rPr>
        </w:r>
        <w:r w:rsidR="00C95061">
          <w:rPr>
            <w:noProof/>
            <w:webHidden/>
          </w:rPr>
          <w:fldChar w:fldCharType="separate"/>
        </w:r>
        <w:r w:rsidR="00C95061">
          <w:rPr>
            <w:noProof/>
            <w:webHidden/>
          </w:rPr>
          <w:t>24</w:t>
        </w:r>
        <w:r w:rsidR="00C95061">
          <w:rPr>
            <w:noProof/>
            <w:webHidden/>
          </w:rPr>
          <w:fldChar w:fldCharType="end"/>
        </w:r>
      </w:hyperlink>
    </w:p>
    <w:p w14:paraId="311B4862" w14:textId="3B28A4A0"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1" w:history="1">
        <w:r w:rsidR="00C95061" w:rsidRPr="00F724DD">
          <w:rPr>
            <w:rStyle w:val="Hyperlink"/>
            <w:noProof/>
            <w:spacing w:val="-10"/>
          </w:rPr>
          <w:t>12</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How much you can be held responsible for</w:t>
        </w:r>
        <w:r w:rsidR="00C95061">
          <w:rPr>
            <w:noProof/>
            <w:webHidden/>
          </w:rPr>
          <w:tab/>
        </w:r>
        <w:r w:rsidR="00C95061">
          <w:rPr>
            <w:noProof/>
            <w:webHidden/>
          </w:rPr>
          <w:fldChar w:fldCharType="begin"/>
        </w:r>
        <w:r w:rsidR="00C95061">
          <w:rPr>
            <w:noProof/>
            <w:webHidden/>
          </w:rPr>
          <w:instrText xml:space="preserve"> PAGEREF _Toc166145581 \h </w:instrText>
        </w:r>
        <w:r w:rsidR="00C95061">
          <w:rPr>
            <w:noProof/>
            <w:webHidden/>
          </w:rPr>
        </w:r>
        <w:r w:rsidR="00C95061">
          <w:rPr>
            <w:noProof/>
            <w:webHidden/>
          </w:rPr>
          <w:fldChar w:fldCharType="separate"/>
        </w:r>
        <w:r w:rsidR="00C95061">
          <w:rPr>
            <w:noProof/>
            <w:webHidden/>
          </w:rPr>
          <w:t>26</w:t>
        </w:r>
        <w:r w:rsidR="00C95061">
          <w:rPr>
            <w:noProof/>
            <w:webHidden/>
          </w:rPr>
          <w:fldChar w:fldCharType="end"/>
        </w:r>
      </w:hyperlink>
    </w:p>
    <w:p w14:paraId="7EB49377" w14:textId="1F77159B"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2" w:history="1">
        <w:r w:rsidR="00C95061" w:rsidRPr="00F724DD">
          <w:rPr>
            <w:rStyle w:val="Hyperlink"/>
            <w:noProof/>
            <w:spacing w:val="-10"/>
          </w:rPr>
          <w:t>13</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Obeying the Law</w:t>
        </w:r>
        <w:r w:rsidR="00C95061">
          <w:rPr>
            <w:noProof/>
            <w:webHidden/>
          </w:rPr>
          <w:tab/>
        </w:r>
        <w:r w:rsidR="00C95061">
          <w:rPr>
            <w:noProof/>
            <w:webHidden/>
          </w:rPr>
          <w:fldChar w:fldCharType="begin"/>
        </w:r>
        <w:r w:rsidR="00C95061">
          <w:rPr>
            <w:noProof/>
            <w:webHidden/>
          </w:rPr>
          <w:instrText xml:space="preserve"> PAGEREF _Toc166145582 \h </w:instrText>
        </w:r>
        <w:r w:rsidR="00C95061">
          <w:rPr>
            <w:noProof/>
            <w:webHidden/>
          </w:rPr>
        </w:r>
        <w:r w:rsidR="00C95061">
          <w:rPr>
            <w:noProof/>
            <w:webHidden/>
          </w:rPr>
          <w:fldChar w:fldCharType="separate"/>
        </w:r>
        <w:r w:rsidR="00C95061">
          <w:rPr>
            <w:noProof/>
            <w:webHidden/>
          </w:rPr>
          <w:t>27</w:t>
        </w:r>
        <w:r w:rsidR="00C95061">
          <w:rPr>
            <w:noProof/>
            <w:webHidden/>
          </w:rPr>
          <w:fldChar w:fldCharType="end"/>
        </w:r>
      </w:hyperlink>
    </w:p>
    <w:p w14:paraId="708A4173" w14:textId="6F9C78A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3" w:history="1">
        <w:r w:rsidR="00C95061" w:rsidRPr="00F724DD">
          <w:rPr>
            <w:rStyle w:val="Hyperlink"/>
            <w:noProof/>
            <w:spacing w:val="-10"/>
          </w:rPr>
          <w:t>14</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Data Protection and Security</w:t>
        </w:r>
        <w:r w:rsidR="00C95061">
          <w:rPr>
            <w:noProof/>
            <w:webHidden/>
          </w:rPr>
          <w:tab/>
        </w:r>
        <w:r w:rsidR="00C95061">
          <w:rPr>
            <w:noProof/>
            <w:webHidden/>
          </w:rPr>
          <w:fldChar w:fldCharType="begin"/>
        </w:r>
        <w:r w:rsidR="00C95061">
          <w:rPr>
            <w:noProof/>
            <w:webHidden/>
          </w:rPr>
          <w:instrText xml:space="preserve"> PAGEREF _Toc166145583 \h </w:instrText>
        </w:r>
        <w:r w:rsidR="00C95061">
          <w:rPr>
            <w:noProof/>
            <w:webHidden/>
          </w:rPr>
        </w:r>
        <w:r w:rsidR="00C95061">
          <w:rPr>
            <w:noProof/>
            <w:webHidden/>
          </w:rPr>
          <w:fldChar w:fldCharType="separate"/>
        </w:r>
        <w:r w:rsidR="00C95061">
          <w:rPr>
            <w:noProof/>
            <w:webHidden/>
          </w:rPr>
          <w:t>27</w:t>
        </w:r>
        <w:r w:rsidR="00C95061">
          <w:rPr>
            <w:noProof/>
            <w:webHidden/>
          </w:rPr>
          <w:fldChar w:fldCharType="end"/>
        </w:r>
      </w:hyperlink>
    </w:p>
    <w:p w14:paraId="02FDD77C" w14:textId="49216E8A"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4" w:history="1">
        <w:r w:rsidR="00C95061" w:rsidRPr="00F724DD">
          <w:rPr>
            <w:rStyle w:val="Hyperlink"/>
            <w:noProof/>
            <w:spacing w:val="-10"/>
          </w:rPr>
          <w:t>15</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What you must keep confidential</w:t>
        </w:r>
        <w:r w:rsidR="00C95061">
          <w:rPr>
            <w:noProof/>
            <w:webHidden/>
          </w:rPr>
          <w:tab/>
        </w:r>
        <w:r w:rsidR="00C95061">
          <w:rPr>
            <w:noProof/>
            <w:webHidden/>
          </w:rPr>
          <w:fldChar w:fldCharType="begin"/>
        </w:r>
        <w:r w:rsidR="00C95061">
          <w:rPr>
            <w:noProof/>
            <w:webHidden/>
          </w:rPr>
          <w:instrText xml:space="preserve"> PAGEREF _Toc166145584 \h </w:instrText>
        </w:r>
        <w:r w:rsidR="00C95061">
          <w:rPr>
            <w:noProof/>
            <w:webHidden/>
          </w:rPr>
        </w:r>
        <w:r w:rsidR="00C95061">
          <w:rPr>
            <w:noProof/>
            <w:webHidden/>
          </w:rPr>
          <w:fldChar w:fldCharType="separate"/>
        </w:r>
        <w:r w:rsidR="00C95061">
          <w:rPr>
            <w:noProof/>
            <w:webHidden/>
          </w:rPr>
          <w:t>32</w:t>
        </w:r>
        <w:r w:rsidR="00C95061">
          <w:rPr>
            <w:noProof/>
            <w:webHidden/>
          </w:rPr>
          <w:fldChar w:fldCharType="end"/>
        </w:r>
      </w:hyperlink>
    </w:p>
    <w:p w14:paraId="5F406984" w14:textId="4044FD8A"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5" w:history="1">
        <w:r w:rsidR="00C95061" w:rsidRPr="00F724DD">
          <w:rPr>
            <w:rStyle w:val="Hyperlink"/>
            <w:noProof/>
            <w:spacing w:val="-10"/>
          </w:rPr>
          <w:t>16</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When you can share information</w:t>
        </w:r>
        <w:r w:rsidR="00C95061">
          <w:rPr>
            <w:noProof/>
            <w:webHidden/>
          </w:rPr>
          <w:tab/>
        </w:r>
        <w:r w:rsidR="00C95061">
          <w:rPr>
            <w:noProof/>
            <w:webHidden/>
          </w:rPr>
          <w:fldChar w:fldCharType="begin"/>
        </w:r>
        <w:r w:rsidR="00C95061">
          <w:rPr>
            <w:noProof/>
            <w:webHidden/>
          </w:rPr>
          <w:instrText xml:space="preserve"> PAGEREF _Toc166145585 \h </w:instrText>
        </w:r>
        <w:r w:rsidR="00C95061">
          <w:rPr>
            <w:noProof/>
            <w:webHidden/>
          </w:rPr>
        </w:r>
        <w:r w:rsidR="00C95061">
          <w:rPr>
            <w:noProof/>
            <w:webHidden/>
          </w:rPr>
          <w:fldChar w:fldCharType="separate"/>
        </w:r>
        <w:r w:rsidR="00C95061">
          <w:rPr>
            <w:noProof/>
            <w:webHidden/>
          </w:rPr>
          <w:t>34</w:t>
        </w:r>
        <w:r w:rsidR="00C95061">
          <w:rPr>
            <w:noProof/>
            <w:webHidden/>
          </w:rPr>
          <w:fldChar w:fldCharType="end"/>
        </w:r>
      </w:hyperlink>
    </w:p>
    <w:p w14:paraId="451CD302" w14:textId="40A7B01E"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6" w:history="1">
        <w:r w:rsidR="00C95061" w:rsidRPr="00F724DD">
          <w:rPr>
            <w:rStyle w:val="Hyperlink"/>
            <w:noProof/>
            <w:spacing w:val="-10"/>
          </w:rPr>
          <w:t>17</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Insurance</w:t>
        </w:r>
        <w:r w:rsidR="00C95061">
          <w:rPr>
            <w:noProof/>
            <w:webHidden/>
          </w:rPr>
          <w:tab/>
        </w:r>
        <w:r w:rsidR="00C95061">
          <w:rPr>
            <w:noProof/>
            <w:webHidden/>
          </w:rPr>
          <w:fldChar w:fldCharType="begin"/>
        </w:r>
        <w:r w:rsidR="00C95061">
          <w:rPr>
            <w:noProof/>
            <w:webHidden/>
          </w:rPr>
          <w:instrText xml:space="preserve"> PAGEREF _Toc166145586 \h </w:instrText>
        </w:r>
        <w:r w:rsidR="00C95061">
          <w:rPr>
            <w:noProof/>
            <w:webHidden/>
          </w:rPr>
        </w:r>
        <w:r w:rsidR="00C95061">
          <w:rPr>
            <w:noProof/>
            <w:webHidden/>
          </w:rPr>
          <w:fldChar w:fldCharType="separate"/>
        </w:r>
        <w:r w:rsidR="00C95061">
          <w:rPr>
            <w:noProof/>
            <w:webHidden/>
          </w:rPr>
          <w:t>34</w:t>
        </w:r>
        <w:r w:rsidR="00C95061">
          <w:rPr>
            <w:noProof/>
            <w:webHidden/>
          </w:rPr>
          <w:fldChar w:fldCharType="end"/>
        </w:r>
      </w:hyperlink>
    </w:p>
    <w:p w14:paraId="7DD7CD56" w14:textId="25F1530A"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7" w:history="1">
        <w:r w:rsidR="00C95061" w:rsidRPr="00F724DD">
          <w:rPr>
            <w:rStyle w:val="Hyperlink"/>
            <w:noProof/>
            <w:spacing w:val="-10"/>
          </w:rPr>
          <w:t>18</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Invalid parts of the contract</w:t>
        </w:r>
        <w:r w:rsidR="00C95061">
          <w:rPr>
            <w:noProof/>
            <w:webHidden/>
          </w:rPr>
          <w:tab/>
        </w:r>
        <w:r w:rsidR="00C95061">
          <w:rPr>
            <w:noProof/>
            <w:webHidden/>
          </w:rPr>
          <w:fldChar w:fldCharType="begin"/>
        </w:r>
        <w:r w:rsidR="00C95061">
          <w:rPr>
            <w:noProof/>
            <w:webHidden/>
          </w:rPr>
          <w:instrText xml:space="preserve"> PAGEREF _Toc166145587 \h </w:instrText>
        </w:r>
        <w:r w:rsidR="00C95061">
          <w:rPr>
            <w:noProof/>
            <w:webHidden/>
          </w:rPr>
        </w:r>
        <w:r w:rsidR="00C95061">
          <w:rPr>
            <w:noProof/>
            <w:webHidden/>
          </w:rPr>
          <w:fldChar w:fldCharType="separate"/>
        </w:r>
        <w:r w:rsidR="00C95061">
          <w:rPr>
            <w:noProof/>
            <w:webHidden/>
          </w:rPr>
          <w:t>34</w:t>
        </w:r>
        <w:r w:rsidR="00C95061">
          <w:rPr>
            <w:noProof/>
            <w:webHidden/>
          </w:rPr>
          <w:fldChar w:fldCharType="end"/>
        </w:r>
      </w:hyperlink>
    </w:p>
    <w:p w14:paraId="5AED65BC" w14:textId="004CFE9C"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8" w:history="1">
        <w:r w:rsidR="00C95061" w:rsidRPr="00F724DD">
          <w:rPr>
            <w:rStyle w:val="Hyperlink"/>
            <w:noProof/>
            <w:spacing w:val="-10"/>
          </w:rPr>
          <w:t>19</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Other people's rights in the contract</w:t>
        </w:r>
        <w:r w:rsidR="00C95061">
          <w:rPr>
            <w:noProof/>
            <w:webHidden/>
          </w:rPr>
          <w:tab/>
        </w:r>
        <w:r w:rsidR="00C95061">
          <w:rPr>
            <w:noProof/>
            <w:webHidden/>
          </w:rPr>
          <w:fldChar w:fldCharType="begin"/>
        </w:r>
        <w:r w:rsidR="00C95061">
          <w:rPr>
            <w:noProof/>
            <w:webHidden/>
          </w:rPr>
          <w:instrText xml:space="preserve"> PAGEREF _Toc166145588 \h </w:instrText>
        </w:r>
        <w:r w:rsidR="00C95061">
          <w:rPr>
            <w:noProof/>
            <w:webHidden/>
          </w:rPr>
        </w:r>
        <w:r w:rsidR="00C95061">
          <w:rPr>
            <w:noProof/>
            <w:webHidden/>
          </w:rPr>
          <w:fldChar w:fldCharType="separate"/>
        </w:r>
        <w:r w:rsidR="00C95061">
          <w:rPr>
            <w:noProof/>
            <w:webHidden/>
          </w:rPr>
          <w:t>34</w:t>
        </w:r>
        <w:r w:rsidR="00C95061">
          <w:rPr>
            <w:noProof/>
            <w:webHidden/>
          </w:rPr>
          <w:fldChar w:fldCharType="end"/>
        </w:r>
      </w:hyperlink>
    </w:p>
    <w:p w14:paraId="6064C31F" w14:textId="04EA18B7"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89" w:history="1">
        <w:r w:rsidR="00C95061" w:rsidRPr="00F724DD">
          <w:rPr>
            <w:rStyle w:val="Hyperlink"/>
            <w:noProof/>
            <w:spacing w:val="-10"/>
          </w:rPr>
          <w:t>20</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Circumstances beyond your control</w:t>
        </w:r>
        <w:r w:rsidR="00C95061">
          <w:rPr>
            <w:noProof/>
            <w:webHidden/>
          </w:rPr>
          <w:tab/>
        </w:r>
        <w:r w:rsidR="00C95061">
          <w:rPr>
            <w:noProof/>
            <w:webHidden/>
          </w:rPr>
          <w:fldChar w:fldCharType="begin"/>
        </w:r>
        <w:r w:rsidR="00C95061">
          <w:rPr>
            <w:noProof/>
            <w:webHidden/>
          </w:rPr>
          <w:instrText xml:space="preserve"> PAGEREF _Toc166145589 \h </w:instrText>
        </w:r>
        <w:r w:rsidR="00C95061">
          <w:rPr>
            <w:noProof/>
            <w:webHidden/>
          </w:rPr>
        </w:r>
        <w:r w:rsidR="00C95061">
          <w:rPr>
            <w:noProof/>
            <w:webHidden/>
          </w:rPr>
          <w:fldChar w:fldCharType="separate"/>
        </w:r>
        <w:r w:rsidR="00C95061">
          <w:rPr>
            <w:noProof/>
            <w:webHidden/>
          </w:rPr>
          <w:t>34</w:t>
        </w:r>
        <w:r w:rsidR="00C95061">
          <w:rPr>
            <w:noProof/>
            <w:webHidden/>
          </w:rPr>
          <w:fldChar w:fldCharType="end"/>
        </w:r>
      </w:hyperlink>
    </w:p>
    <w:p w14:paraId="149E76B3" w14:textId="433B0553"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0" w:history="1">
        <w:r w:rsidR="00C95061" w:rsidRPr="00F724DD">
          <w:rPr>
            <w:rStyle w:val="Hyperlink"/>
            <w:noProof/>
            <w:spacing w:val="-10"/>
          </w:rPr>
          <w:t>21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Relationships created by the contract</w:t>
        </w:r>
        <w:r w:rsidR="00C95061">
          <w:rPr>
            <w:noProof/>
            <w:webHidden/>
          </w:rPr>
          <w:tab/>
        </w:r>
        <w:r w:rsidR="00C95061">
          <w:rPr>
            <w:noProof/>
            <w:webHidden/>
          </w:rPr>
          <w:fldChar w:fldCharType="begin"/>
        </w:r>
        <w:r w:rsidR="00C95061">
          <w:rPr>
            <w:noProof/>
            <w:webHidden/>
          </w:rPr>
          <w:instrText xml:space="preserve"> PAGEREF _Toc166145590 \h </w:instrText>
        </w:r>
        <w:r w:rsidR="00C95061">
          <w:rPr>
            <w:noProof/>
            <w:webHidden/>
          </w:rPr>
        </w:r>
        <w:r w:rsidR="00C95061">
          <w:rPr>
            <w:noProof/>
            <w:webHidden/>
          </w:rPr>
          <w:fldChar w:fldCharType="separate"/>
        </w:r>
        <w:r w:rsidR="00C95061">
          <w:rPr>
            <w:noProof/>
            <w:webHidden/>
          </w:rPr>
          <w:t>35</w:t>
        </w:r>
        <w:r w:rsidR="00C95061">
          <w:rPr>
            <w:noProof/>
            <w:webHidden/>
          </w:rPr>
          <w:fldChar w:fldCharType="end"/>
        </w:r>
      </w:hyperlink>
    </w:p>
    <w:p w14:paraId="1E3C5CDD" w14:textId="1387BFA7"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1" w:history="1">
        <w:r w:rsidR="00C95061" w:rsidRPr="00F724DD">
          <w:rPr>
            <w:rStyle w:val="Hyperlink"/>
            <w:noProof/>
            <w:spacing w:val="-10"/>
          </w:rPr>
          <w:t>22</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Giving up contract rights</w:t>
        </w:r>
        <w:r w:rsidR="00C95061">
          <w:rPr>
            <w:noProof/>
            <w:webHidden/>
          </w:rPr>
          <w:tab/>
        </w:r>
        <w:r w:rsidR="00C95061">
          <w:rPr>
            <w:noProof/>
            <w:webHidden/>
          </w:rPr>
          <w:fldChar w:fldCharType="begin"/>
        </w:r>
        <w:r w:rsidR="00C95061">
          <w:rPr>
            <w:noProof/>
            <w:webHidden/>
          </w:rPr>
          <w:instrText xml:space="preserve"> PAGEREF _Toc166145591 \h </w:instrText>
        </w:r>
        <w:r w:rsidR="00C95061">
          <w:rPr>
            <w:noProof/>
            <w:webHidden/>
          </w:rPr>
        </w:r>
        <w:r w:rsidR="00C95061">
          <w:rPr>
            <w:noProof/>
            <w:webHidden/>
          </w:rPr>
          <w:fldChar w:fldCharType="separate"/>
        </w:r>
        <w:r w:rsidR="00C95061">
          <w:rPr>
            <w:noProof/>
            <w:webHidden/>
          </w:rPr>
          <w:t>35</w:t>
        </w:r>
        <w:r w:rsidR="00C95061">
          <w:rPr>
            <w:noProof/>
            <w:webHidden/>
          </w:rPr>
          <w:fldChar w:fldCharType="end"/>
        </w:r>
      </w:hyperlink>
    </w:p>
    <w:p w14:paraId="0CC347BB" w14:textId="1EF90B98"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2" w:history="1">
        <w:r w:rsidR="00C95061" w:rsidRPr="00F724DD">
          <w:rPr>
            <w:rStyle w:val="Hyperlink"/>
            <w:noProof/>
            <w:spacing w:val="-10"/>
          </w:rPr>
          <w:t>23</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Transferring responsibilities</w:t>
        </w:r>
        <w:r w:rsidR="00C95061">
          <w:rPr>
            <w:noProof/>
            <w:webHidden/>
          </w:rPr>
          <w:tab/>
        </w:r>
        <w:r w:rsidR="00C95061">
          <w:rPr>
            <w:noProof/>
            <w:webHidden/>
          </w:rPr>
          <w:fldChar w:fldCharType="begin"/>
        </w:r>
        <w:r w:rsidR="00C95061">
          <w:rPr>
            <w:noProof/>
            <w:webHidden/>
          </w:rPr>
          <w:instrText xml:space="preserve"> PAGEREF _Toc166145592 \h </w:instrText>
        </w:r>
        <w:r w:rsidR="00C95061">
          <w:rPr>
            <w:noProof/>
            <w:webHidden/>
          </w:rPr>
        </w:r>
        <w:r w:rsidR="00C95061">
          <w:rPr>
            <w:noProof/>
            <w:webHidden/>
          </w:rPr>
          <w:fldChar w:fldCharType="separate"/>
        </w:r>
        <w:r w:rsidR="00C95061">
          <w:rPr>
            <w:noProof/>
            <w:webHidden/>
          </w:rPr>
          <w:t>35</w:t>
        </w:r>
        <w:r w:rsidR="00C95061">
          <w:rPr>
            <w:noProof/>
            <w:webHidden/>
          </w:rPr>
          <w:fldChar w:fldCharType="end"/>
        </w:r>
      </w:hyperlink>
    </w:p>
    <w:p w14:paraId="3AA38250" w14:textId="32A570F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3" w:history="1">
        <w:r w:rsidR="00C95061" w:rsidRPr="00F724DD">
          <w:rPr>
            <w:rStyle w:val="Hyperlink"/>
            <w:noProof/>
            <w:spacing w:val="-10"/>
          </w:rPr>
          <w:t>24</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Supply Chain</w:t>
        </w:r>
        <w:r w:rsidR="00C95061">
          <w:rPr>
            <w:noProof/>
            <w:webHidden/>
          </w:rPr>
          <w:tab/>
        </w:r>
        <w:r w:rsidR="00C95061">
          <w:rPr>
            <w:noProof/>
            <w:webHidden/>
          </w:rPr>
          <w:fldChar w:fldCharType="begin"/>
        </w:r>
        <w:r w:rsidR="00C95061">
          <w:rPr>
            <w:noProof/>
            <w:webHidden/>
          </w:rPr>
          <w:instrText xml:space="preserve"> PAGEREF _Toc166145593 \h </w:instrText>
        </w:r>
        <w:r w:rsidR="00C95061">
          <w:rPr>
            <w:noProof/>
            <w:webHidden/>
          </w:rPr>
        </w:r>
        <w:r w:rsidR="00C95061">
          <w:rPr>
            <w:noProof/>
            <w:webHidden/>
          </w:rPr>
          <w:fldChar w:fldCharType="separate"/>
        </w:r>
        <w:r w:rsidR="00C95061">
          <w:rPr>
            <w:noProof/>
            <w:webHidden/>
          </w:rPr>
          <w:t>35</w:t>
        </w:r>
        <w:r w:rsidR="00C95061">
          <w:rPr>
            <w:noProof/>
            <w:webHidden/>
          </w:rPr>
          <w:fldChar w:fldCharType="end"/>
        </w:r>
      </w:hyperlink>
    </w:p>
    <w:p w14:paraId="2DCB0570" w14:textId="3A051BF7"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4" w:history="1">
        <w:r w:rsidR="00C95061" w:rsidRPr="00F724DD">
          <w:rPr>
            <w:rStyle w:val="Hyperlink"/>
            <w:noProof/>
            <w:spacing w:val="-10"/>
          </w:rPr>
          <w:t>25</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Changing the contract</w:t>
        </w:r>
        <w:r w:rsidR="00C95061">
          <w:rPr>
            <w:noProof/>
            <w:webHidden/>
          </w:rPr>
          <w:tab/>
        </w:r>
        <w:r w:rsidR="00C95061">
          <w:rPr>
            <w:noProof/>
            <w:webHidden/>
          </w:rPr>
          <w:fldChar w:fldCharType="begin"/>
        </w:r>
        <w:r w:rsidR="00C95061">
          <w:rPr>
            <w:noProof/>
            <w:webHidden/>
          </w:rPr>
          <w:instrText xml:space="preserve"> PAGEREF _Toc166145594 \h </w:instrText>
        </w:r>
        <w:r w:rsidR="00C95061">
          <w:rPr>
            <w:noProof/>
            <w:webHidden/>
          </w:rPr>
        </w:r>
        <w:r w:rsidR="00C95061">
          <w:rPr>
            <w:noProof/>
            <w:webHidden/>
          </w:rPr>
          <w:fldChar w:fldCharType="separate"/>
        </w:r>
        <w:r w:rsidR="00C95061">
          <w:rPr>
            <w:noProof/>
            <w:webHidden/>
          </w:rPr>
          <w:t>37</w:t>
        </w:r>
        <w:r w:rsidR="00C95061">
          <w:rPr>
            <w:noProof/>
            <w:webHidden/>
          </w:rPr>
          <w:fldChar w:fldCharType="end"/>
        </w:r>
      </w:hyperlink>
    </w:p>
    <w:p w14:paraId="609C7360" w14:textId="1470840B"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5" w:history="1">
        <w:r w:rsidR="00C95061" w:rsidRPr="00F724DD">
          <w:rPr>
            <w:rStyle w:val="Hyperlink"/>
            <w:noProof/>
            <w:spacing w:val="-10"/>
          </w:rPr>
          <w:t>26</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How to communicate about the contract</w:t>
        </w:r>
        <w:r w:rsidR="00C95061">
          <w:rPr>
            <w:noProof/>
            <w:webHidden/>
          </w:rPr>
          <w:tab/>
        </w:r>
        <w:r w:rsidR="00C95061">
          <w:rPr>
            <w:noProof/>
            <w:webHidden/>
          </w:rPr>
          <w:fldChar w:fldCharType="begin"/>
        </w:r>
        <w:r w:rsidR="00C95061">
          <w:rPr>
            <w:noProof/>
            <w:webHidden/>
          </w:rPr>
          <w:instrText xml:space="preserve"> PAGEREF _Toc166145595 \h </w:instrText>
        </w:r>
        <w:r w:rsidR="00C95061">
          <w:rPr>
            <w:noProof/>
            <w:webHidden/>
          </w:rPr>
        </w:r>
        <w:r w:rsidR="00C95061">
          <w:rPr>
            <w:noProof/>
            <w:webHidden/>
          </w:rPr>
          <w:fldChar w:fldCharType="separate"/>
        </w:r>
        <w:r w:rsidR="00C95061">
          <w:rPr>
            <w:noProof/>
            <w:webHidden/>
          </w:rPr>
          <w:t>37</w:t>
        </w:r>
        <w:r w:rsidR="00C95061">
          <w:rPr>
            <w:noProof/>
            <w:webHidden/>
          </w:rPr>
          <w:fldChar w:fldCharType="end"/>
        </w:r>
      </w:hyperlink>
    </w:p>
    <w:p w14:paraId="6D0313F9" w14:textId="4FE2017D"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6" w:history="1">
        <w:r w:rsidR="00C95061" w:rsidRPr="00F724DD">
          <w:rPr>
            <w:rStyle w:val="Hyperlink"/>
            <w:noProof/>
            <w:spacing w:val="-10"/>
          </w:rPr>
          <w:t>27</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Dealing with claims</w:t>
        </w:r>
        <w:r w:rsidR="00C95061">
          <w:rPr>
            <w:noProof/>
            <w:webHidden/>
          </w:rPr>
          <w:tab/>
        </w:r>
        <w:r w:rsidR="00C95061">
          <w:rPr>
            <w:noProof/>
            <w:webHidden/>
          </w:rPr>
          <w:fldChar w:fldCharType="begin"/>
        </w:r>
        <w:r w:rsidR="00C95061">
          <w:rPr>
            <w:noProof/>
            <w:webHidden/>
          </w:rPr>
          <w:instrText xml:space="preserve"> PAGEREF _Toc166145596 \h </w:instrText>
        </w:r>
        <w:r w:rsidR="00C95061">
          <w:rPr>
            <w:noProof/>
            <w:webHidden/>
          </w:rPr>
        </w:r>
        <w:r w:rsidR="00C95061">
          <w:rPr>
            <w:noProof/>
            <w:webHidden/>
          </w:rPr>
          <w:fldChar w:fldCharType="separate"/>
        </w:r>
        <w:r w:rsidR="00C95061">
          <w:rPr>
            <w:noProof/>
            <w:webHidden/>
          </w:rPr>
          <w:t>37</w:t>
        </w:r>
        <w:r w:rsidR="00C95061">
          <w:rPr>
            <w:noProof/>
            <w:webHidden/>
          </w:rPr>
          <w:fldChar w:fldCharType="end"/>
        </w:r>
      </w:hyperlink>
    </w:p>
    <w:p w14:paraId="2A221917" w14:textId="58C75E23"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7" w:history="1">
        <w:r w:rsidR="00C95061" w:rsidRPr="00F724DD">
          <w:rPr>
            <w:rStyle w:val="Hyperlink"/>
            <w:noProof/>
            <w:spacing w:val="-10"/>
          </w:rPr>
          <w:t>28</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Preventing fraud, bribery and corruption</w:t>
        </w:r>
        <w:r w:rsidR="00C95061">
          <w:rPr>
            <w:noProof/>
            <w:webHidden/>
          </w:rPr>
          <w:tab/>
        </w:r>
        <w:r w:rsidR="00C95061">
          <w:rPr>
            <w:noProof/>
            <w:webHidden/>
          </w:rPr>
          <w:fldChar w:fldCharType="begin"/>
        </w:r>
        <w:r w:rsidR="00C95061">
          <w:rPr>
            <w:noProof/>
            <w:webHidden/>
          </w:rPr>
          <w:instrText xml:space="preserve"> PAGEREF _Toc166145597 \h </w:instrText>
        </w:r>
        <w:r w:rsidR="00C95061">
          <w:rPr>
            <w:noProof/>
            <w:webHidden/>
          </w:rPr>
        </w:r>
        <w:r w:rsidR="00C95061">
          <w:rPr>
            <w:noProof/>
            <w:webHidden/>
          </w:rPr>
          <w:fldChar w:fldCharType="separate"/>
        </w:r>
        <w:r w:rsidR="00C95061">
          <w:rPr>
            <w:noProof/>
            <w:webHidden/>
          </w:rPr>
          <w:t>37</w:t>
        </w:r>
        <w:r w:rsidR="00C95061">
          <w:rPr>
            <w:noProof/>
            <w:webHidden/>
          </w:rPr>
          <w:fldChar w:fldCharType="end"/>
        </w:r>
      </w:hyperlink>
    </w:p>
    <w:p w14:paraId="792954E7" w14:textId="3DB04635"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8" w:history="1">
        <w:r w:rsidR="00C95061" w:rsidRPr="00F724DD">
          <w:rPr>
            <w:rStyle w:val="Hyperlink"/>
            <w:noProof/>
            <w:spacing w:val="-10"/>
          </w:rPr>
          <w:t>29</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Equality, diversity and human rights</w:t>
        </w:r>
        <w:r w:rsidR="00C95061">
          <w:rPr>
            <w:noProof/>
            <w:webHidden/>
          </w:rPr>
          <w:tab/>
        </w:r>
        <w:r w:rsidR="00C95061">
          <w:rPr>
            <w:noProof/>
            <w:webHidden/>
          </w:rPr>
          <w:fldChar w:fldCharType="begin"/>
        </w:r>
        <w:r w:rsidR="00C95061">
          <w:rPr>
            <w:noProof/>
            <w:webHidden/>
          </w:rPr>
          <w:instrText xml:space="preserve"> PAGEREF _Toc166145598 \h </w:instrText>
        </w:r>
        <w:r w:rsidR="00C95061">
          <w:rPr>
            <w:noProof/>
            <w:webHidden/>
          </w:rPr>
        </w:r>
        <w:r w:rsidR="00C95061">
          <w:rPr>
            <w:noProof/>
            <w:webHidden/>
          </w:rPr>
          <w:fldChar w:fldCharType="separate"/>
        </w:r>
        <w:r w:rsidR="00C95061">
          <w:rPr>
            <w:noProof/>
            <w:webHidden/>
          </w:rPr>
          <w:t>38</w:t>
        </w:r>
        <w:r w:rsidR="00C95061">
          <w:rPr>
            <w:noProof/>
            <w:webHidden/>
          </w:rPr>
          <w:fldChar w:fldCharType="end"/>
        </w:r>
      </w:hyperlink>
    </w:p>
    <w:p w14:paraId="41AB220C" w14:textId="7F8DA0E2"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599" w:history="1">
        <w:r w:rsidR="00C95061" w:rsidRPr="00F724DD">
          <w:rPr>
            <w:rStyle w:val="Hyperlink"/>
            <w:noProof/>
            <w:spacing w:val="-10"/>
          </w:rPr>
          <w:t>30</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Health and safety</w:t>
        </w:r>
        <w:r w:rsidR="00C95061">
          <w:rPr>
            <w:noProof/>
            <w:webHidden/>
          </w:rPr>
          <w:tab/>
        </w:r>
        <w:r w:rsidR="00C95061">
          <w:rPr>
            <w:noProof/>
            <w:webHidden/>
          </w:rPr>
          <w:fldChar w:fldCharType="begin"/>
        </w:r>
        <w:r w:rsidR="00C95061">
          <w:rPr>
            <w:noProof/>
            <w:webHidden/>
          </w:rPr>
          <w:instrText xml:space="preserve"> PAGEREF _Toc166145599 \h </w:instrText>
        </w:r>
        <w:r w:rsidR="00C95061">
          <w:rPr>
            <w:noProof/>
            <w:webHidden/>
          </w:rPr>
        </w:r>
        <w:r w:rsidR="00C95061">
          <w:rPr>
            <w:noProof/>
            <w:webHidden/>
          </w:rPr>
          <w:fldChar w:fldCharType="separate"/>
        </w:r>
        <w:r w:rsidR="00C95061">
          <w:rPr>
            <w:noProof/>
            <w:webHidden/>
          </w:rPr>
          <w:t>38</w:t>
        </w:r>
        <w:r w:rsidR="00C95061">
          <w:rPr>
            <w:noProof/>
            <w:webHidden/>
          </w:rPr>
          <w:fldChar w:fldCharType="end"/>
        </w:r>
      </w:hyperlink>
    </w:p>
    <w:p w14:paraId="5D45F136" w14:textId="270501DF"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0" w:history="1">
        <w:r w:rsidR="00C95061" w:rsidRPr="00F724DD">
          <w:rPr>
            <w:rStyle w:val="Hyperlink"/>
            <w:noProof/>
            <w:spacing w:val="-10"/>
          </w:rPr>
          <w:t>31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Environment and sustainability</w:t>
        </w:r>
        <w:r w:rsidR="00C95061">
          <w:rPr>
            <w:noProof/>
            <w:webHidden/>
          </w:rPr>
          <w:tab/>
        </w:r>
        <w:r w:rsidR="00C95061">
          <w:rPr>
            <w:noProof/>
            <w:webHidden/>
          </w:rPr>
          <w:fldChar w:fldCharType="begin"/>
        </w:r>
        <w:r w:rsidR="00C95061">
          <w:rPr>
            <w:noProof/>
            <w:webHidden/>
          </w:rPr>
          <w:instrText xml:space="preserve"> PAGEREF _Toc166145600 \h </w:instrText>
        </w:r>
        <w:r w:rsidR="00C95061">
          <w:rPr>
            <w:noProof/>
            <w:webHidden/>
          </w:rPr>
        </w:r>
        <w:r w:rsidR="00C95061">
          <w:rPr>
            <w:noProof/>
            <w:webHidden/>
          </w:rPr>
          <w:fldChar w:fldCharType="separate"/>
        </w:r>
        <w:r w:rsidR="00C95061">
          <w:rPr>
            <w:noProof/>
            <w:webHidden/>
          </w:rPr>
          <w:t>39</w:t>
        </w:r>
        <w:r w:rsidR="00C95061">
          <w:rPr>
            <w:noProof/>
            <w:webHidden/>
          </w:rPr>
          <w:fldChar w:fldCharType="end"/>
        </w:r>
      </w:hyperlink>
    </w:p>
    <w:p w14:paraId="5F439010" w14:textId="7FA298E3"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1" w:history="1">
        <w:r w:rsidR="00C95061" w:rsidRPr="00F724DD">
          <w:rPr>
            <w:rStyle w:val="Hyperlink"/>
            <w:noProof/>
            <w:spacing w:val="-10"/>
          </w:rPr>
          <w:t>32</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Tax</w:t>
        </w:r>
        <w:r w:rsidR="00C95061">
          <w:rPr>
            <w:noProof/>
            <w:webHidden/>
          </w:rPr>
          <w:tab/>
        </w:r>
        <w:r w:rsidR="00C95061">
          <w:rPr>
            <w:noProof/>
            <w:webHidden/>
          </w:rPr>
          <w:fldChar w:fldCharType="begin"/>
        </w:r>
        <w:r w:rsidR="00C95061">
          <w:rPr>
            <w:noProof/>
            <w:webHidden/>
          </w:rPr>
          <w:instrText xml:space="preserve"> PAGEREF _Toc166145601 \h </w:instrText>
        </w:r>
        <w:r w:rsidR="00C95061">
          <w:rPr>
            <w:noProof/>
            <w:webHidden/>
          </w:rPr>
        </w:r>
        <w:r w:rsidR="00C95061">
          <w:rPr>
            <w:noProof/>
            <w:webHidden/>
          </w:rPr>
          <w:fldChar w:fldCharType="separate"/>
        </w:r>
        <w:r w:rsidR="00C95061">
          <w:rPr>
            <w:noProof/>
            <w:webHidden/>
          </w:rPr>
          <w:t>39</w:t>
        </w:r>
        <w:r w:rsidR="00C95061">
          <w:rPr>
            <w:noProof/>
            <w:webHidden/>
          </w:rPr>
          <w:fldChar w:fldCharType="end"/>
        </w:r>
      </w:hyperlink>
    </w:p>
    <w:p w14:paraId="3DFAA1C9" w14:textId="0B51DE4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2" w:history="1">
        <w:r w:rsidR="00C95061" w:rsidRPr="00F724DD">
          <w:rPr>
            <w:rStyle w:val="Hyperlink"/>
            <w:noProof/>
            <w:spacing w:val="-10"/>
          </w:rPr>
          <w:t>33</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Conflict of interest</w:t>
        </w:r>
        <w:r w:rsidR="00C95061">
          <w:rPr>
            <w:noProof/>
            <w:webHidden/>
          </w:rPr>
          <w:tab/>
        </w:r>
        <w:r w:rsidR="00C95061">
          <w:rPr>
            <w:noProof/>
            <w:webHidden/>
          </w:rPr>
          <w:fldChar w:fldCharType="begin"/>
        </w:r>
        <w:r w:rsidR="00C95061">
          <w:rPr>
            <w:noProof/>
            <w:webHidden/>
          </w:rPr>
          <w:instrText xml:space="preserve"> PAGEREF _Toc166145602 \h </w:instrText>
        </w:r>
        <w:r w:rsidR="00C95061">
          <w:rPr>
            <w:noProof/>
            <w:webHidden/>
          </w:rPr>
        </w:r>
        <w:r w:rsidR="00C95061">
          <w:rPr>
            <w:noProof/>
            <w:webHidden/>
          </w:rPr>
          <w:fldChar w:fldCharType="separate"/>
        </w:r>
        <w:r w:rsidR="00C95061">
          <w:rPr>
            <w:noProof/>
            <w:webHidden/>
          </w:rPr>
          <w:t>40</w:t>
        </w:r>
        <w:r w:rsidR="00C95061">
          <w:rPr>
            <w:noProof/>
            <w:webHidden/>
          </w:rPr>
          <w:fldChar w:fldCharType="end"/>
        </w:r>
      </w:hyperlink>
    </w:p>
    <w:p w14:paraId="531D6C0B" w14:textId="71122D35"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3" w:history="1">
        <w:r w:rsidR="00C95061" w:rsidRPr="00F724DD">
          <w:rPr>
            <w:rStyle w:val="Hyperlink"/>
            <w:noProof/>
            <w:spacing w:val="-10"/>
          </w:rPr>
          <w:t>34</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Reporting a breach of the contract</w:t>
        </w:r>
        <w:r w:rsidR="00C95061">
          <w:rPr>
            <w:noProof/>
            <w:webHidden/>
          </w:rPr>
          <w:tab/>
        </w:r>
        <w:r w:rsidR="00C95061">
          <w:rPr>
            <w:noProof/>
            <w:webHidden/>
          </w:rPr>
          <w:fldChar w:fldCharType="begin"/>
        </w:r>
        <w:r w:rsidR="00C95061">
          <w:rPr>
            <w:noProof/>
            <w:webHidden/>
          </w:rPr>
          <w:instrText xml:space="preserve"> PAGEREF _Toc166145603 \h </w:instrText>
        </w:r>
        <w:r w:rsidR="00C95061">
          <w:rPr>
            <w:noProof/>
            <w:webHidden/>
          </w:rPr>
        </w:r>
        <w:r w:rsidR="00C95061">
          <w:rPr>
            <w:noProof/>
            <w:webHidden/>
          </w:rPr>
          <w:fldChar w:fldCharType="separate"/>
        </w:r>
        <w:r w:rsidR="00C95061">
          <w:rPr>
            <w:noProof/>
            <w:webHidden/>
          </w:rPr>
          <w:t>40</w:t>
        </w:r>
        <w:r w:rsidR="00C95061">
          <w:rPr>
            <w:noProof/>
            <w:webHidden/>
          </w:rPr>
          <w:fldChar w:fldCharType="end"/>
        </w:r>
      </w:hyperlink>
    </w:p>
    <w:p w14:paraId="2AC6BB89" w14:textId="6AFAE38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4" w:history="1">
        <w:r w:rsidR="00C95061" w:rsidRPr="00F724DD">
          <w:rPr>
            <w:rStyle w:val="Hyperlink"/>
            <w:noProof/>
            <w:spacing w:val="-10"/>
          </w:rPr>
          <w:t>35</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Further Assurances</w:t>
        </w:r>
        <w:r w:rsidR="00C95061">
          <w:rPr>
            <w:noProof/>
            <w:webHidden/>
          </w:rPr>
          <w:tab/>
        </w:r>
        <w:r w:rsidR="00C95061">
          <w:rPr>
            <w:noProof/>
            <w:webHidden/>
          </w:rPr>
          <w:fldChar w:fldCharType="begin"/>
        </w:r>
        <w:r w:rsidR="00C95061">
          <w:rPr>
            <w:noProof/>
            <w:webHidden/>
          </w:rPr>
          <w:instrText xml:space="preserve"> PAGEREF _Toc166145604 \h </w:instrText>
        </w:r>
        <w:r w:rsidR="00C95061">
          <w:rPr>
            <w:noProof/>
            <w:webHidden/>
          </w:rPr>
        </w:r>
        <w:r w:rsidR="00C95061">
          <w:rPr>
            <w:noProof/>
            <w:webHidden/>
          </w:rPr>
          <w:fldChar w:fldCharType="separate"/>
        </w:r>
        <w:r w:rsidR="00C95061">
          <w:rPr>
            <w:noProof/>
            <w:webHidden/>
          </w:rPr>
          <w:t>40</w:t>
        </w:r>
        <w:r w:rsidR="00C95061">
          <w:rPr>
            <w:noProof/>
            <w:webHidden/>
          </w:rPr>
          <w:fldChar w:fldCharType="end"/>
        </w:r>
      </w:hyperlink>
    </w:p>
    <w:p w14:paraId="251552EF" w14:textId="37493E5E"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5" w:history="1">
        <w:r w:rsidR="00C95061" w:rsidRPr="00F724DD">
          <w:rPr>
            <w:rStyle w:val="Hyperlink"/>
            <w:noProof/>
            <w:spacing w:val="-10"/>
          </w:rPr>
          <w:t>36</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Resolving disputes</w:t>
        </w:r>
        <w:r w:rsidR="00C95061">
          <w:rPr>
            <w:noProof/>
            <w:webHidden/>
          </w:rPr>
          <w:tab/>
        </w:r>
        <w:r w:rsidR="00C95061">
          <w:rPr>
            <w:noProof/>
            <w:webHidden/>
          </w:rPr>
          <w:fldChar w:fldCharType="begin"/>
        </w:r>
        <w:r w:rsidR="00C95061">
          <w:rPr>
            <w:noProof/>
            <w:webHidden/>
          </w:rPr>
          <w:instrText xml:space="preserve"> PAGEREF _Toc166145605 \h </w:instrText>
        </w:r>
        <w:r w:rsidR="00C95061">
          <w:rPr>
            <w:noProof/>
            <w:webHidden/>
          </w:rPr>
        </w:r>
        <w:r w:rsidR="00C95061">
          <w:rPr>
            <w:noProof/>
            <w:webHidden/>
          </w:rPr>
          <w:fldChar w:fldCharType="separate"/>
        </w:r>
        <w:r w:rsidR="00C95061">
          <w:rPr>
            <w:noProof/>
            <w:webHidden/>
          </w:rPr>
          <w:t>40</w:t>
        </w:r>
        <w:r w:rsidR="00C95061">
          <w:rPr>
            <w:noProof/>
            <w:webHidden/>
          </w:rPr>
          <w:fldChar w:fldCharType="end"/>
        </w:r>
      </w:hyperlink>
    </w:p>
    <w:p w14:paraId="3E1B5E56" w14:textId="57166494"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6" w:history="1">
        <w:r w:rsidR="00C95061" w:rsidRPr="00F724DD">
          <w:rPr>
            <w:rStyle w:val="Hyperlink"/>
            <w:noProof/>
            <w:spacing w:val="-10"/>
          </w:rPr>
          <w:t>37</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Which law applies</w:t>
        </w:r>
        <w:r w:rsidR="00C95061">
          <w:rPr>
            <w:noProof/>
            <w:webHidden/>
          </w:rPr>
          <w:tab/>
        </w:r>
        <w:r w:rsidR="00C95061">
          <w:rPr>
            <w:noProof/>
            <w:webHidden/>
          </w:rPr>
          <w:fldChar w:fldCharType="begin"/>
        </w:r>
        <w:r w:rsidR="00C95061">
          <w:rPr>
            <w:noProof/>
            <w:webHidden/>
          </w:rPr>
          <w:instrText xml:space="preserve"> PAGEREF _Toc166145606 \h </w:instrText>
        </w:r>
        <w:r w:rsidR="00C95061">
          <w:rPr>
            <w:noProof/>
            <w:webHidden/>
          </w:rPr>
        </w:r>
        <w:r w:rsidR="00C95061">
          <w:rPr>
            <w:noProof/>
            <w:webHidden/>
          </w:rPr>
          <w:fldChar w:fldCharType="separate"/>
        </w:r>
        <w:r w:rsidR="00C95061">
          <w:rPr>
            <w:noProof/>
            <w:webHidden/>
          </w:rPr>
          <w:t>41</w:t>
        </w:r>
        <w:r w:rsidR="00C95061">
          <w:rPr>
            <w:noProof/>
            <w:webHidden/>
          </w:rPr>
          <w:fldChar w:fldCharType="end"/>
        </w:r>
      </w:hyperlink>
    </w:p>
    <w:p w14:paraId="3AFED5F8" w14:textId="4BD7AAD9"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607" w:history="1">
        <w:r w:rsidR="00C95061" w:rsidRPr="00F724DD">
          <w:rPr>
            <w:rStyle w:val="Hyperlink"/>
            <w:rFonts w:eastAsia="Arial"/>
            <w:noProof/>
          </w:rPr>
          <w:t>V.</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Annex 1 – Processing Personal Data</w:t>
        </w:r>
        <w:r w:rsidR="00C95061">
          <w:rPr>
            <w:noProof/>
            <w:webHidden/>
          </w:rPr>
          <w:tab/>
        </w:r>
        <w:r w:rsidR="00C95061">
          <w:rPr>
            <w:noProof/>
            <w:webHidden/>
          </w:rPr>
          <w:fldChar w:fldCharType="begin"/>
        </w:r>
        <w:r w:rsidR="00C95061">
          <w:rPr>
            <w:noProof/>
            <w:webHidden/>
          </w:rPr>
          <w:instrText xml:space="preserve"> PAGEREF _Toc166145607 \h </w:instrText>
        </w:r>
        <w:r w:rsidR="00C95061">
          <w:rPr>
            <w:noProof/>
            <w:webHidden/>
          </w:rPr>
        </w:r>
        <w:r w:rsidR="00C95061">
          <w:rPr>
            <w:noProof/>
            <w:webHidden/>
          </w:rPr>
          <w:fldChar w:fldCharType="separate"/>
        </w:r>
        <w:r w:rsidR="00C95061">
          <w:rPr>
            <w:noProof/>
            <w:webHidden/>
          </w:rPr>
          <w:t>42</w:t>
        </w:r>
        <w:r w:rsidR="00C95061">
          <w:rPr>
            <w:noProof/>
            <w:webHidden/>
          </w:rPr>
          <w:fldChar w:fldCharType="end"/>
        </w:r>
      </w:hyperlink>
    </w:p>
    <w:p w14:paraId="5D6364EE" w14:textId="41D84E33"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8" w:history="1">
        <w:r w:rsidR="00C95061" w:rsidRPr="00F724DD">
          <w:rPr>
            <w:rStyle w:val="Hyperlink"/>
            <w:noProof/>
          </w:rPr>
          <w:t>Part A</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Authorised Processing Template</w:t>
        </w:r>
        <w:r w:rsidR="00C95061">
          <w:rPr>
            <w:noProof/>
            <w:webHidden/>
          </w:rPr>
          <w:tab/>
        </w:r>
        <w:r w:rsidR="00C95061">
          <w:rPr>
            <w:noProof/>
            <w:webHidden/>
          </w:rPr>
          <w:fldChar w:fldCharType="begin"/>
        </w:r>
        <w:r w:rsidR="00C95061">
          <w:rPr>
            <w:noProof/>
            <w:webHidden/>
          </w:rPr>
          <w:instrText xml:space="preserve"> PAGEREF _Toc166145608 \h </w:instrText>
        </w:r>
        <w:r w:rsidR="00C95061">
          <w:rPr>
            <w:noProof/>
            <w:webHidden/>
          </w:rPr>
        </w:r>
        <w:r w:rsidR="00C95061">
          <w:rPr>
            <w:noProof/>
            <w:webHidden/>
          </w:rPr>
          <w:fldChar w:fldCharType="separate"/>
        </w:r>
        <w:r w:rsidR="00C95061">
          <w:rPr>
            <w:noProof/>
            <w:webHidden/>
          </w:rPr>
          <w:t>42</w:t>
        </w:r>
        <w:r w:rsidR="00C95061">
          <w:rPr>
            <w:noProof/>
            <w:webHidden/>
          </w:rPr>
          <w:fldChar w:fldCharType="end"/>
        </w:r>
      </w:hyperlink>
    </w:p>
    <w:p w14:paraId="4923F67F" w14:textId="3B6DF309"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09" w:history="1">
        <w:r w:rsidR="00C95061" w:rsidRPr="00F724DD">
          <w:rPr>
            <w:rStyle w:val="Hyperlink"/>
            <w:noProof/>
          </w:rPr>
          <w:t>Part B</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 xml:space="preserve">Joint Controller Agreement </w:t>
        </w:r>
        <w:r w:rsidR="00C95061" w:rsidRPr="00F724DD">
          <w:rPr>
            <w:rStyle w:val="Hyperlink"/>
            <w:i/>
            <w:iCs/>
            <w:noProof/>
          </w:rPr>
          <w:t>(Optional)</w:t>
        </w:r>
        <w:r w:rsidR="00C95061">
          <w:rPr>
            <w:noProof/>
            <w:webHidden/>
          </w:rPr>
          <w:tab/>
        </w:r>
        <w:r w:rsidR="00C95061">
          <w:rPr>
            <w:noProof/>
            <w:webHidden/>
          </w:rPr>
          <w:fldChar w:fldCharType="begin"/>
        </w:r>
        <w:r w:rsidR="00C95061">
          <w:rPr>
            <w:noProof/>
            <w:webHidden/>
          </w:rPr>
          <w:instrText xml:space="preserve"> PAGEREF _Toc166145609 \h </w:instrText>
        </w:r>
        <w:r w:rsidR="00C95061">
          <w:rPr>
            <w:noProof/>
            <w:webHidden/>
          </w:rPr>
        </w:r>
        <w:r w:rsidR="00C95061">
          <w:rPr>
            <w:noProof/>
            <w:webHidden/>
          </w:rPr>
          <w:fldChar w:fldCharType="separate"/>
        </w:r>
        <w:r w:rsidR="00C95061">
          <w:rPr>
            <w:noProof/>
            <w:webHidden/>
          </w:rPr>
          <w:t>44</w:t>
        </w:r>
        <w:r w:rsidR="00C95061">
          <w:rPr>
            <w:noProof/>
            <w:webHidden/>
          </w:rPr>
          <w:fldChar w:fldCharType="end"/>
        </w:r>
      </w:hyperlink>
    </w:p>
    <w:p w14:paraId="03B43F88" w14:textId="7C620F99"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0" w:history="1">
        <w:r w:rsidR="00C95061" w:rsidRPr="00F724DD">
          <w:rPr>
            <w:rStyle w:val="Hyperlink"/>
            <w:noProof/>
            <w:spacing w:val="-10"/>
          </w:rPr>
          <w:t>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Joint Controller Status and Allocation of Responsibilities</w:t>
        </w:r>
        <w:r w:rsidR="00C95061">
          <w:rPr>
            <w:noProof/>
            <w:webHidden/>
          </w:rPr>
          <w:tab/>
        </w:r>
        <w:r w:rsidR="00C95061">
          <w:rPr>
            <w:noProof/>
            <w:webHidden/>
          </w:rPr>
          <w:fldChar w:fldCharType="begin"/>
        </w:r>
        <w:r w:rsidR="00C95061">
          <w:rPr>
            <w:noProof/>
            <w:webHidden/>
          </w:rPr>
          <w:instrText xml:space="preserve"> PAGEREF _Toc166145610 \h </w:instrText>
        </w:r>
        <w:r w:rsidR="00C95061">
          <w:rPr>
            <w:noProof/>
            <w:webHidden/>
          </w:rPr>
        </w:r>
        <w:r w:rsidR="00C95061">
          <w:rPr>
            <w:noProof/>
            <w:webHidden/>
          </w:rPr>
          <w:fldChar w:fldCharType="separate"/>
        </w:r>
        <w:r w:rsidR="00C95061">
          <w:rPr>
            <w:noProof/>
            <w:webHidden/>
          </w:rPr>
          <w:t>44</w:t>
        </w:r>
        <w:r w:rsidR="00C95061">
          <w:rPr>
            <w:noProof/>
            <w:webHidden/>
          </w:rPr>
          <w:fldChar w:fldCharType="end"/>
        </w:r>
      </w:hyperlink>
    </w:p>
    <w:p w14:paraId="34F5EC45" w14:textId="3F283463"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1" w:history="1">
        <w:r w:rsidR="00C95061" w:rsidRPr="00F724DD">
          <w:rPr>
            <w:rStyle w:val="Hyperlink"/>
            <w:noProof/>
            <w:spacing w:val="-10"/>
          </w:rPr>
          <w:t>2</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Undertakings of both Parties</w:t>
        </w:r>
        <w:r w:rsidR="00C95061">
          <w:rPr>
            <w:noProof/>
            <w:webHidden/>
          </w:rPr>
          <w:tab/>
        </w:r>
        <w:r w:rsidR="00C95061">
          <w:rPr>
            <w:noProof/>
            <w:webHidden/>
          </w:rPr>
          <w:fldChar w:fldCharType="begin"/>
        </w:r>
        <w:r w:rsidR="00C95061">
          <w:rPr>
            <w:noProof/>
            <w:webHidden/>
          </w:rPr>
          <w:instrText xml:space="preserve"> PAGEREF _Toc166145611 \h </w:instrText>
        </w:r>
        <w:r w:rsidR="00C95061">
          <w:rPr>
            <w:noProof/>
            <w:webHidden/>
          </w:rPr>
        </w:r>
        <w:r w:rsidR="00C95061">
          <w:rPr>
            <w:noProof/>
            <w:webHidden/>
          </w:rPr>
          <w:fldChar w:fldCharType="separate"/>
        </w:r>
        <w:r w:rsidR="00C95061">
          <w:rPr>
            <w:noProof/>
            <w:webHidden/>
          </w:rPr>
          <w:t>45</w:t>
        </w:r>
        <w:r w:rsidR="00C95061">
          <w:rPr>
            <w:noProof/>
            <w:webHidden/>
          </w:rPr>
          <w:fldChar w:fldCharType="end"/>
        </w:r>
      </w:hyperlink>
    </w:p>
    <w:p w14:paraId="5975DED1" w14:textId="48517A16"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2" w:history="1">
        <w:r w:rsidR="00C95061" w:rsidRPr="00F724DD">
          <w:rPr>
            <w:rStyle w:val="Hyperlink"/>
            <w:noProof/>
            <w:spacing w:val="-10"/>
          </w:rPr>
          <w:t>3</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Data Protection Breach</w:t>
        </w:r>
        <w:r w:rsidR="00C95061">
          <w:rPr>
            <w:noProof/>
            <w:webHidden/>
          </w:rPr>
          <w:tab/>
        </w:r>
        <w:r w:rsidR="00C95061">
          <w:rPr>
            <w:noProof/>
            <w:webHidden/>
          </w:rPr>
          <w:fldChar w:fldCharType="begin"/>
        </w:r>
        <w:r w:rsidR="00C95061">
          <w:rPr>
            <w:noProof/>
            <w:webHidden/>
          </w:rPr>
          <w:instrText xml:space="preserve"> PAGEREF _Toc166145612 \h </w:instrText>
        </w:r>
        <w:r w:rsidR="00C95061">
          <w:rPr>
            <w:noProof/>
            <w:webHidden/>
          </w:rPr>
        </w:r>
        <w:r w:rsidR="00C95061">
          <w:rPr>
            <w:noProof/>
            <w:webHidden/>
          </w:rPr>
          <w:fldChar w:fldCharType="separate"/>
        </w:r>
        <w:r w:rsidR="00C95061">
          <w:rPr>
            <w:noProof/>
            <w:webHidden/>
          </w:rPr>
          <w:t>48</w:t>
        </w:r>
        <w:r w:rsidR="00C95061">
          <w:rPr>
            <w:noProof/>
            <w:webHidden/>
          </w:rPr>
          <w:fldChar w:fldCharType="end"/>
        </w:r>
      </w:hyperlink>
    </w:p>
    <w:p w14:paraId="19F1EA45" w14:textId="65E1BB7B"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3" w:history="1">
        <w:r w:rsidR="00C95061" w:rsidRPr="00F724DD">
          <w:rPr>
            <w:rStyle w:val="Hyperlink"/>
            <w:noProof/>
            <w:spacing w:val="-10"/>
          </w:rPr>
          <w:t>4</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Audit</w:t>
        </w:r>
        <w:r w:rsidR="00C95061">
          <w:rPr>
            <w:noProof/>
            <w:webHidden/>
          </w:rPr>
          <w:tab/>
        </w:r>
        <w:r w:rsidR="00C95061">
          <w:rPr>
            <w:noProof/>
            <w:webHidden/>
          </w:rPr>
          <w:fldChar w:fldCharType="begin"/>
        </w:r>
        <w:r w:rsidR="00C95061">
          <w:rPr>
            <w:noProof/>
            <w:webHidden/>
          </w:rPr>
          <w:instrText xml:space="preserve"> PAGEREF _Toc166145613 \h </w:instrText>
        </w:r>
        <w:r w:rsidR="00C95061">
          <w:rPr>
            <w:noProof/>
            <w:webHidden/>
          </w:rPr>
        </w:r>
        <w:r w:rsidR="00C95061">
          <w:rPr>
            <w:noProof/>
            <w:webHidden/>
          </w:rPr>
          <w:fldChar w:fldCharType="separate"/>
        </w:r>
        <w:r w:rsidR="00C95061">
          <w:rPr>
            <w:noProof/>
            <w:webHidden/>
          </w:rPr>
          <w:t>48</w:t>
        </w:r>
        <w:r w:rsidR="00C95061">
          <w:rPr>
            <w:noProof/>
            <w:webHidden/>
          </w:rPr>
          <w:fldChar w:fldCharType="end"/>
        </w:r>
      </w:hyperlink>
    </w:p>
    <w:p w14:paraId="70B51395" w14:textId="314A6A5A"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4" w:history="1">
        <w:r w:rsidR="00C95061" w:rsidRPr="00F724DD">
          <w:rPr>
            <w:rStyle w:val="Hyperlink"/>
            <w:noProof/>
            <w:spacing w:val="-10"/>
          </w:rPr>
          <w:t>5</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Impact Assessments</w:t>
        </w:r>
        <w:r w:rsidR="00C95061">
          <w:rPr>
            <w:noProof/>
            <w:webHidden/>
          </w:rPr>
          <w:tab/>
        </w:r>
        <w:r w:rsidR="00C95061">
          <w:rPr>
            <w:noProof/>
            <w:webHidden/>
          </w:rPr>
          <w:fldChar w:fldCharType="begin"/>
        </w:r>
        <w:r w:rsidR="00C95061">
          <w:rPr>
            <w:noProof/>
            <w:webHidden/>
          </w:rPr>
          <w:instrText xml:space="preserve"> PAGEREF _Toc166145614 \h </w:instrText>
        </w:r>
        <w:r w:rsidR="00C95061">
          <w:rPr>
            <w:noProof/>
            <w:webHidden/>
          </w:rPr>
        </w:r>
        <w:r w:rsidR="00C95061">
          <w:rPr>
            <w:noProof/>
            <w:webHidden/>
          </w:rPr>
          <w:fldChar w:fldCharType="separate"/>
        </w:r>
        <w:r w:rsidR="00C95061">
          <w:rPr>
            <w:noProof/>
            <w:webHidden/>
          </w:rPr>
          <w:t>49</w:t>
        </w:r>
        <w:r w:rsidR="00C95061">
          <w:rPr>
            <w:noProof/>
            <w:webHidden/>
          </w:rPr>
          <w:fldChar w:fldCharType="end"/>
        </w:r>
      </w:hyperlink>
    </w:p>
    <w:p w14:paraId="6DBD3602" w14:textId="57A04CB8"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5" w:history="1">
        <w:r w:rsidR="00C95061" w:rsidRPr="00F724DD">
          <w:rPr>
            <w:rStyle w:val="Hyperlink"/>
            <w:noProof/>
            <w:spacing w:val="-10"/>
          </w:rPr>
          <w:t>6</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ICO Guidance</w:t>
        </w:r>
        <w:r w:rsidR="00C95061">
          <w:rPr>
            <w:noProof/>
            <w:webHidden/>
          </w:rPr>
          <w:tab/>
        </w:r>
        <w:r w:rsidR="00C95061">
          <w:rPr>
            <w:noProof/>
            <w:webHidden/>
          </w:rPr>
          <w:fldChar w:fldCharType="begin"/>
        </w:r>
        <w:r w:rsidR="00C95061">
          <w:rPr>
            <w:noProof/>
            <w:webHidden/>
          </w:rPr>
          <w:instrText xml:space="preserve"> PAGEREF _Toc166145615 \h </w:instrText>
        </w:r>
        <w:r w:rsidR="00C95061">
          <w:rPr>
            <w:noProof/>
            <w:webHidden/>
          </w:rPr>
        </w:r>
        <w:r w:rsidR="00C95061">
          <w:rPr>
            <w:noProof/>
            <w:webHidden/>
          </w:rPr>
          <w:fldChar w:fldCharType="separate"/>
        </w:r>
        <w:r w:rsidR="00C95061">
          <w:rPr>
            <w:noProof/>
            <w:webHidden/>
          </w:rPr>
          <w:t>49</w:t>
        </w:r>
        <w:r w:rsidR="00C95061">
          <w:rPr>
            <w:noProof/>
            <w:webHidden/>
          </w:rPr>
          <w:fldChar w:fldCharType="end"/>
        </w:r>
      </w:hyperlink>
    </w:p>
    <w:p w14:paraId="0ECDE6BC" w14:textId="42D130A5"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6" w:history="1">
        <w:r w:rsidR="00C95061" w:rsidRPr="00F724DD">
          <w:rPr>
            <w:rStyle w:val="Hyperlink"/>
            <w:noProof/>
            <w:spacing w:val="-10"/>
          </w:rPr>
          <w:t>7</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Liabilities for Data Protection Breach</w:t>
        </w:r>
        <w:r w:rsidR="00C95061">
          <w:rPr>
            <w:noProof/>
            <w:webHidden/>
          </w:rPr>
          <w:tab/>
        </w:r>
        <w:r w:rsidR="00C95061">
          <w:rPr>
            <w:noProof/>
            <w:webHidden/>
          </w:rPr>
          <w:fldChar w:fldCharType="begin"/>
        </w:r>
        <w:r w:rsidR="00C95061">
          <w:rPr>
            <w:noProof/>
            <w:webHidden/>
          </w:rPr>
          <w:instrText xml:space="preserve"> PAGEREF _Toc166145616 \h </w:instrText>
        </w:r>
        <w:r w:rsidR="00C95061">
          <w:rPr>
            <w:noProof/>
            <w:webHidden/>
          </w:rPr>
        </w:r>
        <w:r w:rsidR="00C95061">
          <w:rPr>
            <w:noProof/>
            <w:webHidden/>
          </w:rPr>
          <w:fldChar w:fldCharType="separate"/>
        </w:r>
        <w:r w:rsidR="00C95061">
          <w:rPr>
            <w:noProof/>
            <w:webHidden/>
          </w:rPr>
          <w:t>49</w:t>
        </w:r>
        <w:r w:rsidR="00C95061">
          <w:rPr>
            <w:noProof/>
            <w:webHidden/>
          </w:rPr>
          <w:fldChar w:fldCharType="end"/>
        </w:r>
      </w:hyperlink>
    </w:p>
    <w:p w14:paraId="0C198574" w14:textId="52A29CCC"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7" w:history="1">
        <w:r w:rsidR="00C95061" w:rsidRPr="00F724DD">
          <w:rPr>
            <w:rStyle w:val="Hyperlink"/>
            <w:noProof/>
            <w:spacing w:val="-10"/>
          </w:rPr>
          <w:t>8</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Termination</w:t>
        </w:r>
        <w:r w:rsidR="00C95061">
          <w:rPr>
            <w:noProof/>
            <w:webHidden/>
          </w:rPr>
          <w:tab/>
        </w:r>
        <w:r w:rsidR="00C95061">
          <w:rPr>
            <w:noProof/>
            <w:webHidden/>
          </w:rPr>
          <w:fldChar w:fldCharType="begin"/>
        </w:r>
        <w:r w:rsidR="00C95061">
          <w:rPr>
            <w:noProof/>
            <w:webHidden/>
          </w:rPr>
          <w:instrText xml:space="preserve"> PAGEREF _Toc166145617 \h </w:instrText>
        </w:r>
        <w:r w:rsidR="00C95061">
          <w:rPr>
            <w:noProof/>
            <w:webHidden/>
          </w:rPr>
        </w:r>
        <w:r w:rsidR="00C95061">
          <w:rPr>
            <w:noProof/>
            <w:webHidden/>
          </w:rPr>
          <w:fldChar w:fldCharType="separate"/>
        </w:r>
        <w:r w:rsidR="00C95061">
          <w:rPr>
            <w:noProof/>
            <w:webHidden/>
          </w:rPr>
          <w:t>51</w:t>
        </w:r>
        <w:r w:rsidR="00C95061">
          <w:rPr>
            <w:noProof/>
            <w:webHidden/>
          </w:rPr>
          <w:fldChar w:fldCharType="end"/>
        </w:r>
      </w:hyperlink>
    </w:p>
    <w:p w14:paraId="4A216DBC" w14:textId="0C1D530B"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8" w:history="1">
        <w:r w:rsidR="00C95061" w:rsidRPr="00F724DD">
          <w:rPr>
            <w:rStyle w:val="Hyperlink"/>
            <w:noProof/>
            <w:spacing w:val="-10"/>
          </w:rPr>
          <w:t>9</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Sub-Processing</w:t>
        </w:r>
        <w:r w:rsidR="00C95061">
          <w:rPr>
            <w:noProof/>
            <w:webHidden/>
          </w:rPr>
          <w:tab/>
        </w:r>
        <w:r w:rsidR="00C95061">
          <w:rPr>
            <w:noProof/>
            <w:webHidden/>
          </w:rPr>
          <w:fldChar w:fldCharType="begin"/>
        </w:r>
        <w:r w:rsidR="00C95061">
          <w:rPr>
            <w:noProof/>
            <w:webHidden/>
          </w:rPr>
          <w:instrText xml:space="preserve"> PAGEREF _Toc166145618 \h </w:instrText>
        </w:r>
        <w:r w:rsidR="00C95061">
          <w:rPr>
            <w:noProof/>
            <w:webHidden/>
          </w:rPr>
        </w:r>
        <w:r w:rsidR="00C95061">
          <w:rPr>
            <w:noProof/>
            <w:webHidden/>
          </w:rPr>
          <w:fldChar w:fldCharType="separate"/>
        </w:r>
        <w:r w:rsidR="00C95061">
          <w:rPr>
            <w:noProof/>
            <w:webHidden/>
          </w:rPr>
          <w:t>51</w:t>
        </w:r>
        <w:r w:rsidR="00C95061">
          <w:rPr>
            <w:noProof/>
            <w:webHidden/>
          </w:rPr>
          <w:fldChar w:fldCharType="end"/>
        </w:r>
      </w:hyperlink>
    </w:p>
    <w:p w14:paraId="7F7BA0C8" w14:textId="747222A0"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19" w:history="1">
        <w:r w:rsidR="00C95061" w:rsidRPr="00F724DD">
          <w:rPr>
            <w:rStyle w:val="Hyperlink"/>
            <w:noProof/>
            <w:spacing w:val="-10"/>
          </w:rPr>
          <w:t>10</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Data Retention</w:t>
        </w:r>
        <w:r w:rsidR="00C95061">
          <w:rPr>
            <w:noProof/>
            <w:webHidden/>
          </w:rPr>
          <w:tab/>
        </w:r>
        <w:r w:rsidR="00C95061">
          <w:rPr>
            <w:noProof/>
            <w:webHidden/>
          </w:rPr>
          <w:fldChar w:fldCharType="begin"/>
        </w:r>
        <w:r w:rsidR="00C95061">
          <w:rPr>
            <w:noProof/>
            <w:webHidden/>
          </w:rPr>
          <w:instrText xml:space="preserve"> PAGEREF _Toc166145619 \h </w:instrText>
        </w:r>
        <w:r w:rsidR="00C95061">
          <w:rPr>
            <w:noProof/>
            <w:webHidden/>
          </w:rPr>
        </w:r>
        <w:r w:rsidR="00C95061">
          <w:rPr>
            <w:noProof/>
            <w:webHidden/>
          </w:rPr>
          <w:fldChar w:fldCharType="separate"/>
        </w:r>
        <w:r w:rsidR="00C95061">
          <w:rPr>
            <w:noProof/>
            <w:webHidden/>
          </w:rPr>
          <w:t>51</w:t>
        </w:r>
        <w:r w:rsidR="00C95061">
          <w:rPr>
            <w:noProof/>
            <w:webHidden/>
          </w:rPr>
          <w:fldChar w:fldCharType="end"/>
        </w:r>
      </w:hyperlink>
    </w:p>
    <w:p w14:paraId="44D4108B" w14:textId="17809286"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20" w:history="1">
        <w:r w:rsidR="00C95061" w:rsidRPr="00F724DD">
          <w:rPr>
            <w:rStyle w:val="Hyperlink"/>
            <w:noProof/>
          </w:rPr>
          <w:t>Part C</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 xml:space="preserve">Independent Controllers </w:t>
        </w:r>
        <w:r w:rsidR="00C95061" w:rsidRPr="00F724DD">
          <w:rPr>
            <w:rStyle w:val="Hyperlink"/>
            <w:i/>
            <w:iCs/>
            <w:noProof/>
          </w:rPr>
          <w:t>(Optional)</w:t>
        </w:r>
        <w:r w:rsidR="00C95061">
          <w:rPr>
            <w:noProof/>
            <w:webHidden/>
          </w:rPr>
          <w:tab/>
        </w:r>
        <w:r w:rsidR="00C95061">
          <w:rPr>
            <w:noProof/>
            <w:webHidden/>
          </w:rPr>
          <w:fldChar w:fldCharType="begin"/>
        </w:r>
        <w:r w:rsidR="00C95061">
          <w:rPr>
            <w:noProof/>
            <w:webHidden/>
          </w:rPr>
          <w:instrText xml:space="preserve"> PAGEREF _Toc166145620 \h </w:instrText>
        </w:r>
        <w:r w:rsidR="00C95061">
          <w:rPr>
            <w:noProof/>
            <w:webHidden/>
          </w:rPr>
        </w:r>
        <w:r w:rsidR="00C95061">
          <w:rPr>
            <w:noProof/>
            <w:webHidden/>
          </w:rPr>
          <w:fldChar w:fldCharType="separate"/>
        </w:r>
        <w:r w:rsidR="00C95061">
          <w:rPr>
            <w:noProof/>
            <w:webHidden/>
          </w:rPr>
          <w:t>51</w:t>
        </w:r>
        <w:r w:rsidR="00C95061">
          <w:rPr>
            <w:noProof/>
            <w:webHidden/>
          </w:rPr>
          <w:fldChar w:fldCharType="end"/>
        </w:r>
      </w:hyperlink>
    </w:p>
    <w:p w14:paraId="168B6FF4" w14:textId="702487DD" w:rsidR="00C95061" w:rsidRDefault="00DC75EF">
      <w:pPr>
        <w:pStyle w:val="TOC2"/>
        <w:rPr>
          <w:rFonts w:asciiTheme="minorHAnsi" w:eastAsiaTheme="minorEastAsia" w:hAnsiTheme="minorHAnsi" w:cstheme="minorBidi"/>
          <w:noProof/>
          <w:kern w:val="2"/>
          <w:sz w:val="22"/>
          <w:lang w:eastAsia="en-GB"/>
          <w14:ligatures w14:val="standardContextual"/>
        </w:rPr>
      </w:pPr>
      <w:hyperlink w:anchor="_Toc166145621" w:history="1">
        <w:r w:rsidR="00C95061" w:rsidRPr="00F724DD">
          <w:rPr>
            <w:rStyle w:val="Hyperlink"/>
            <w:noProof/>
            <w:spacing w:val="-10"/>
          </w:rPr>
          <w:t>1</w:t>
        </w:r>
        <w:r w:rsidR="00C95061">
          <w:rPr>
            <w:rFonts w:asciiTheme="minorHAnsi" w:eastAsiaTheme="minorEastAsia" w:hAnsiTheme="minorHAnsi" w:cstheme="minorBidi"/>
            <w:noProof/>
            <w:kern w:val="2"/>
            <w:sz w:val="22"/>
            <w:lang w:eastAsia="en-GB"/>
            <w14:ligatures w14:val="standardContextual"/>
          </w:rPr>
          <w:tab/>
        </w:r>
        <w:r w:rsidR="00C95061" w:rsidRPr="00F724DD">
          <w:rPr>
            <w:rStyle w:val="Hyperlink"/>
            <w:noProof/>
          </w:rPr>
          <w:t>Independent Controller Provisions</w:t>
        </w:r>
        <w:r w:rsidR="00C95061">
          <w:rPr>
            <w:noProof/>
            <w:webHidden/>
          </w:rPr>
          <w:tab/>
        </w:r>
        <w:r w:rsidR="00C95061">
          <w:rPr>
            <w:noProof/>
            <w:webHidden/>
          </w:rPr>
          <w:fldChar w:fldCharType="begin"/>
        </w:r>
        <w:r w:rsidR="00C95061">
          <w:rPr>
            <w:noProof/>
            <w:webHidden/>
          </w:rPr>
          <w:instrText xml:space="preserve"> PAGEREF _Toc166145621 \h </w:instrText>
        </w:r>
        <w:r w:rsidR="00C95061">
          <w:rPr>
            <w:noProof/>
            <w:webHidden/>
          </w:rPr>
        </w:r>
        <w:r w:rsidR="00C95061">
          <w:rPr>
            <w:noProof/>
            <w:webHidden/>
          </w:rPr>
          <w:fldChar w:fldCharType="separate"/>
        </w:r>
        <w:r w:rsidR="00C95061">
          <w:rPr>
            <w:noProof/>
            <w:webHidden/>
          </w:rPr>
          <w:t>51</w:t>
        </w:r>
        <w:r w:rsidR="00C95061">
          <w:rPr>
            <w:noProof/>
            <w:webHidden/>
          </w:rPr>
          <w:fldChar w:fldCharType="end"/>
        </w:r>
      </w:hyperlink>
    </w:p>
    <w:p w14:paraId="7E5293BE" w14:textId="572895AC"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622" w:history="1">
        <w:r w:rsidR="00C95061" w:rsidRPr="00F724DD">
          <w:rPr>
            <w:rStyle w:val="Hyperlink"/>
            <w:rFonts w:eastAsia="Arial"/>
            <w:noProof/>
          </w:rPr>
          <w:t>VI.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Annex 2 – Specification</w:t>
        </w:r>
        <w:r w:rsidR="00C95061">
          <w:rPr>
            <w:noProof/>
            <w:webHidden/>
          </w:rPr>
          <w:tab/>
        </w:r>
        <w:r w:rsidR="00C95061">
          <w:rPr>
            <w:noProof/>
            <w:webHidden/>
          </w:rPr>
          <w:fldChar w:fldCharType="begin"/>
        </w:r>
        <w:r w:rsidR="00C95061">
          <w:rPr>
            <w:noProof/>
            <w:webHidden/>
          </w:rPr>
          <w:instrText xml:space="preserve"> PAGEREF _Toc166145622 \h </w:instrText>
        </w:r>
        <w:r w:rsidR="00C95061">
          <w:rPr>
            <w:noProof/>
            <w:webHidden/>
          </w:rPr>
        </w:r>
        <w:r w:rsidR="00C95061">
          <w:rPr>
            <w:noProof/>
            <w:webHidden/>
          </w:rPr>
          <w:fldChar w:fldCharType="separate"/>
        </w:r>
        <w:r w:rsidR="00C95061">
          <w:rPr>
            <w:noProof/>
            <w:webHidden/>
          </w:rPr>
          <w:t>55</w:t>
        </w:r>
        <w:r w:rsidR="00C95061">
          <w:rPr>
            <w:noProof/>
            <w:webHidden/>
          </w:rPr>
          <w:fldChar w:fldCharType="end"/>
        </w:r>
      </w:hyperlink>
    </w:p>
    <w:p w14:paraId="40FAD164" w14:textId="50A740EC"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623" w:history="1">
        <w:r w:rsidR="00C95061" w:rsidRPr="00F724DD">
          <w:rPr>
            <w:rStyle w:val="Hyperlink"/>
            <w:rFonts w:eastAsia="Arial"/>
            <w:noProof/>
          </w:rPr>
          <w:t>VII.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Annex 3 – Charges</w:t>
        </w:r>
        <w:r w:rsidR="00C95061">
          <w:rPr>
            <w:noProof/>
            <w:webHidden/>
          </w:rPr>
          <w:tab/>
        </w:r>
        <w:r w:rsidR="00C95061">
          <w:rPr>
            <w:noProof/>
            <w:webHidden/>
          </w:rPr>
          <w:fldChar w:fldCharType="begin"/>
        </w:r>
        <w:r w:rsidR="00C95061">
          <w:rPr>
            <w:noProof/>
            <w:webHidden/>
          </w:rPr>
          <w:instrText xml:space="preserve"> PAGEREF _Toc166145623 \h </w:instrText>
        </w:r>
        <w:r w:rsidR="00C95061">
          <w:rPr>
            <w:noProof/>
            <w:webHidden/>
          </w:rPr>
        </w:r>
        <w:r w:rsidR="00C95061">
          <w:rPr>
            <w:noProof/>
            <w:webHidden/>
          </w:rPr>
          <w:fldChar w:fldCharType="separate"/>
        </w:r>
        <w:r w:rsidR="00C95061">
          <w:rPr>
            <w:noProof/>
            <w:webHidden/>
          </w:rPr>
          <w:t>56</w:t>
        </w:r>
        <w:r w:rsidR="00C95061">
          <w:rPr>
            <w:noProof/>
            <w:webHidden/>
          </w:rPr>
          <w:fldChar w:fldCharType="end"/>
        </w:r>
      </w:hyperlink>
    </w:p>
    <w:p w14:paraId="713FBC6C" w14:textId="3E3B3F9E"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624" w:history="1">
        <w:r w:rsidR="00C95061" w:rsidRPr="00F724DD">
          <w:rPr>
            <w:rStyle w:val="Hyperlink"/>
            <w:rFonts w:eastAsia="Arial"/>
            <w:noProof/>
          </w:rPr>
          <w:t>VIII.</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rPr>
          <w:t>Annex 4 – Supplier Tender</w:t>
        </w:r>
        <w:r w:rsidR="00C95061">
          <w:rPr>
            <w:noProof/>
            <w:webHidden/>
          </w:rPr>
          <w:tab/>
        </w:r>
        <w:r w:rsidR="00C95061">
          <w:rPr>
            <w:noProof/>
            <w:webHidden/>
          </w:rPr>
          <w:fldChar w:fldCharType="begin"/>
        </w:r>
        <w:r w:rsidR="00C95061">
          <w:rPr>
            <w:noProof/>
            <w:webHidden/>
          </w:rPr>
          <w:instrText xml:space="preserve"> PAGEREF _Toc166145624 \h </w:instrText>
        </w:r>
        <w:r w:rsidR="00C95061">
          <w:rPr>
            <w:noProof/>
            <w:webHidden/>
          </w:rPr>
        </w:r>
        <w:r w:rsidR="00C95061">
          <w:rPr>
            <w:noProof/>
            <w:webHidden/>
          </w:rPr>
          <w:fldChar w:fldCharType="separate"/>
        </w:r>
        <w:r w:rsidR="00C95061">
          <w:rPr>
            <w:noProof/>
            <w:webHidden/>
          </w:rPr>
          <w:t>57</w:t>
        </w:r>
        <w:r w:rsidR="00C95061">
          <w:rPr>
            <w:noProof/>
            <w:webHidden/>
          </w:rPr>
          <w:fldChar w:fldCharType="end"/>
        </w:r>
      </w:hyperlink>
    </w:p>
    <w:p w14:paraId="352C65EF" w14:textId="1C4B195E" w:rsidR="00C95061" w:rsidRDefault="00DC75EF">
      <w:pPr>
        <w:pStyle w:val="TOC1"/>
        <w:rPr>
          <w:rFonts w:asciiTheme="minorHAnsi" w:eastAsiaTheme="minorEastAsia" w:hAnsiTheme="minorHAnsi" w:cstheme="minorBidi"/>
          <w:b w:val="0"/>
          <w:noProof/>
          <w:kern w:val="2"/>
          <w:lang w:eastAsia="en-GB"/>
          <w14:ligatures w14:val="standardContextual"/>
        </w:rPr>
      </w:pPr>
      <w:hyperlink w:anchor="_Toc166145625" w:history="1">
        <w:r w:rsidR="00C95061" w:rsidRPr="00F724DD">
          <w:rPr>
            <w:rStyle w:val="Hyperlink"/>
            <w:rFonts w:eastAsia="Arial"/>
            <w:noProof/>
            <w:lang w:val="fr-FR"/>
          </w:rPr>
          <w:t>IX.</w:t>
        </w:r>
        <w:r w:rsidR="00C95061">
          <w:rPr>
            <w:rFonts w:asciiTheme="minorHAnsi" w:eastAsiaTheme="minorEastAsia" w:hAnsiTheme="minorHAnsi" w:cstheme="minorBidi"/>
            <w:b w:val="0"/>
            <w:noProof/>
            <w:kern w:val="2"/>
            <w:lang w:eastAsia="en-GB"/>
            <w14:ligatures w14:val="standardContextual"/>
          </w:rPr>
          <w:tab/>
        </w:r>
        <w:r w:rsidR="00C95061" w:rsidRPr="00F724DD">
          <w:rPr>
            <w:rStyle w:val="Hyperlink"/>
            <w:rFonts w:eastAsia="Arial"/>
            <w:noProof/>
            <w:lang w:val="fr-FR"/>
          </w:rPr>
          <w:t>Annex 5 – Optional IPR Clauses</w:t>
        </w:r>
        <w:r w:rsidR="00C95061">
          <w:rPr>
            <w:noProof/>
            <w:webHidden/>
          </w:rPr>
          <w:tab/>
        </w:r>
        <w:r w:rsidR="00C95061">
          <w:rPr>
            <w:noProof/>
            <w:webHidden/>
          </w:rPr>
          <w:fldChar w:fldCharType="begin"/>
        </w:r>
        <w:r w:rsidR="00C95061">
          <w:rPr>
            <w:noProof/>
            <w:webHidden/>
          </w:rPr>
          <w:instrText xml:space="preserve"> PAGEREF _Toc166145625 \h </w:instrText>
        </w:r>
        <w:r w:rsidR="00C95061">
          <w:rPr>
            <w:noProof/>
            <w:webHidden/>
          </w:rPr>
        </w:r>
        <w:r w:rsidR="00C95061">
          <w:rPr>
            <w:noProof/>
            <w:webHidden/>
          </w:rPr>
          <w:fldChar w:fldCharType="separate"/>
        </w:r>
        <w:r w:rsidR="00C95061">
          <w:rPr>
            <w:noProof/>
            <w:webHidden/>
          </w:rPr>
          <w:t>58</w:t>
        </w:r>
        <w:r w:rsidR="00C95061">
          <w:rPr>
            <w:noProof/>
            <w:webHidden/>
          </w:rPr>
          <w:fldChar w:fldCharType="end"/>
        </w:r>
      </w:hyperlink>
    </w:p>
    <w:p w14:paraId="00000027" w14:textId="034F4E7B" w:rsidR="00955A47" w:rsidRDefault="002745C8" w:rsidP="007B440E">
      <w:pPr>
        <w:pStyle w:val="PartHeading"/>
        <w:rPr>
          <w:rFonts w:eastAsia="Arial"/>
        </w:rPr>
      </w:pPr>
      <w:r>
        <w:rPr>
          <w:rFonts w:eastAsia="Arial"/>
          <w:color w:val="000000"/>
        </w:rPr>
        <w:lastRenderedPageBreak/>
        <w:fldChar w:fldCharType="end"/>
      </w:r>
      <w:bookmarkStart w:id="2" w:name="_Toc166145567"/>
      <w:r w:rsidR="0058648A">
        <w:rPr>
          <w:rFonts w:eastAsia="Arial"/>
        </w:rPr>
        <w:t>Cover Letter</w:t>
      </w:r>
      <w:bookmarkEnd w:id="2"/>
    </w:p>
    <w:p w14:paraId="2F61A917" w14:textId="75717EC6" w:rsidR="004A408F" w:rsidRDefault="00C95061" w:rsidP="00A76A57">
      <w:pPr>
        <w:rPr>
          <w:rFonts w:eastAsia="Arial"/>
          <w:highlight w:val="yellow"/>
        </w:rPr>
      </w:pPr>
      <w:r>
        <w:rPr>
          <w:noProof/>
          <w:lang w:eastAsia="en-GB"/>
        </w:rPr>
        <w:drawing>
          <wp:anchor distT="0" distB="0" distL="114300" distR="114300" simplePos="0" relativeHeight="251659264" behindDoc="0" locked="0" layoutInCell="1" allowOverlap="1" wp14:anchorId="1E195F54" wp14:editId="4E6AD47C">
            <wp:simplePos x="0" y="0"/>
            <wp:positionH relativeFrom="margin">
              <wp:posOffset>0</wp:posOffset>
            </wp:positionH>
            <wp:positionV relativeFrom="paragraph">
              <wp:posOffset>0</wp:posOffset>
            </wp:positionV>
            <wp:extent cx="6702949" cy="727812"/>
            <wp:effectExtent l="0" t="0" r="3175" b="0"/>
            <wp:wrapNone/>
            <wp:docPr id="2" name="Picture 2"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E_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3109" cy="728915"/>
                    </a:xfrm>
                    <a:prstGeom prst="rect">
                      <a:avLst/>
                    </a:prstGeom>
                    <a:noFill/>
                  </pic:spPr>
                </pic:pic>
              </a:graphicData>
            </a:graphic>
            <wp14:sizeRelH relativeFrom="page">
              <wp14:pctWidth>0</wp14:pctWidth>
            </wp14:sizeRelH>
            <wp14:sizeRelV relativeFrom="page">
              <wp14:pctHeight>0</wp14:pctHeight>
            </wp14:sizeRelV>
          </wp:anchor>
        </w:drawing>
      </w:r>
    </w:p>
    <w:p w14:paraId="3E226F33" w14:textId="77777777" w:rsidR="004A408F" w:rsidRDefault="004A408F" w:rsidP="00A76A57">
      <w:pPr>
        <w:rPr>
          <w:rFonts w:eastAsia="Arial"/>
          <w:highlight w:val="yellow"/>
        </w:rPr>
      </w:pPr>
    </w:p>
    <w:p w14:paraId="03A144CA" w14:textId="77777777" w:rsidR="004A408F" w:rsidRDefault="004A408F" w:rsidP="00A76A57">
      <w:pPr>
        <w:rPr>
          <w:rFonts w:eastAsia="Arial"/>
          <w:highlight w:val="yellow"/>
        </w:rPr>
      </w:pPr>
    </w:p>
    <w:p w14:paraId="0000002C" w14:textId="67419DC2" w:rsidR="00955A47" w:rsidRDefault="004A408F" w:rsidP="00A76A57">
      <w:pPr>
        <w:rPr>
          <w:rFonts w:eastAsia="Arial"/>
          <w:color w:val="000000"/>
        </w:rPr>
      </w:pPr>
      <w:bookmarkStart w:id="3" w:name="_heading=h.1fob9te" w:colFirst="0" w:colLast="0"/>
      <w:bookmarkEnd w:id="3"/>
      <w:r w:rsidRPr="004A408F">
        <w:rPr>
          <w:rFonts w:eastAsia="Arial"/>
          <w:color w:val="000000"/>
        </w:rPr>
        <w:t>BW Legal Services Limited</w:t>
      </w:r>
      <w:r>
        <w:rPr>
          <w:rFonts w:eastAsia="Arial"/>
          <w:color w:val="000000"/>
          <w:highlight w:val="yellow"/>
        </w:rPr>
        <w:br/>
      </w:r>
      <w:r w:rsidRPr="004A408F">
        <w:rPr>
          <w:rFonts w:eastAsia="Arial"/>
          <w:color w:val="000000"/>
        </w:rPr>
        <w:t>Enterprise House</w:t>
      </w:r>
      <w:r>
        <w:rPr>
          <w:rFonts w:eastAsia="Arial"/>
          <w:color w:val="000000"/>
        </w:rPr>
        <w:br/>
        <w:t>1</w:t>
      </w:r>
      <w:r w:rsidRPr="004A408F">
        <w:rPr>
          <w:rFonts w:eastAsia="Arial"/>
          <w:color w:val="000000"/>
        </w:rPr>
        <w:t xml:space="preserve"> Apex View</w:t>
      </w:r>
      <w:r>
        <w:rPr>
          <w:rFonts w:eastAsia="Arial"/>
          <w:color w:val="000000"/>
        </w:rPr>
        <w:br/>
      </w:r>
      <w:r w:rsidRPr="004A408F">
        <w:rPr>
          <w:rFonts w:eastAsia="Arial"/>
          <w:color w:val="000000"/>
        </w:rPr>
        <w:t>Leeds</w:t>
      </w:r>
      <w:r>
        <w:rPr>
          <w:rFonts w:eastAsia="Arial"/>
          <w:color w:val="000000"/>
        </w:rPr>
        <w:br/>
      </w:r>
      <w:r w:rsidRPr="004A408F">
        <w:rPr>
          <w:rFonts w:eastAsia="Arial"/>
          <w:color w:val="000000"/>
        </w:rPr>
        <w:t>LS11 9BH</w:t>
      </w:r>
    </w:p>
    <w:p w14:paraId="5B4E0ECA" w14:textId="77777777" w:rsidR="004A408F" w:rsidRPr="004A408F" w:rsidRDefault="004A408F" w:rsidP="00A76A57">
      <w:pPr>
        <w:rPr>
          <w:rFonts w:eastAsia="Arial"/>
          <w:color w:val="000000"/>
          <w:highlight w:val="yellow"/>
        </w:rPr>
      </w:pPr>
    </w:p>
    <w:p w14:paraId="0000002D" w14:textId="2AB6A13D" w:rsidR="00955A47" w:rsidRDefault="0058648A" w:rsidP="00A76A57">
      <w:pPr>
        <w:rPr>
          <w:rFonts w:eastAsia="Arial"/>
          <w:color w:val="000000"/>
        </w:rPr>
      </w:pPr>
      <w:bookmarkStart w:id="4" w:name="_heading=h.3znysh7" w:colFirst="0" w:colLast="0"/>
      <w:bookmarkEnd w:id="4"/>
      <w:r>
        <w:rPr>
          <w:rFonts w:eastAsia="Arial"/>
          <w:color w:val="000000"/>
        </w:rPr>
        <w:t xml:space="preserve">Attn: </w:t>
      </w:r>
    </w:p>
    <w:p w14:paraId="0000002E" w14:textId="3B546592" w:rsidR="00955A47" w:rsidRDefault="0058648A" w:rsidP="00A76A57">
      <w:pPr>
        <w:rPr>
          <w:rFonts w:eastAsia="Arial"/>
          <w:color w:val="000000"/>
        </w:rPr>
      </w:pPr>
      <w:bookmarkStart w:id="5" w:name="_heading=h.2et92p0" w:colFirst="0" w:colLast="0"/>
      <w:bookmarkEnd w:id="5"/>
      <w:r>
        <w:rPr>
          <w:rFonts w:eastAsia="Arial"/>
          <w:color w:val="000000"/>
        </w:rPr>
        <w:t xml:space="preserve">By email to: </w:t>
      </w:r>
    </w:p>
    <w:p w14:paraId="00000030" w14:textId="298F05F1" w:rsidR="00955A47" w:rsidRDefault="0058648A" w:rsidP="004A408F">
      <w:pPr>
        <w:jc w:val="right"/>
        <w:rPr>
          <w:rFonts w:eastAsia="Arial"/>
          <w:color w:val="000000"/>
        </w:rPr>
      </w:pPr>
      <w:bookmarkStart w:id="6" w:name="bookmark=id.tyjcwt" w:colFirst="0" w:colLast="0"/>
      <w:bookmarkStart w:id="7" w:name="_heading=h.3dy6vkm" w:colFirst="0" w:colLast="0"/>
      <w:bookmarkEnd w:id="6"/>
      <w:bookmarkEnd w:id="7"/>
      <w:r>
        <w:rPr>
          <w:rFonts w:eastAsia="Arial"/>
          <w:color w:val="000000"/>
        </w:rPr>
        <w:t xml:space="preserve">Date: </w:t>
      </w:r>
      <w:r w:rsidR="004A408F">
        <w:rPr>
          <w:rFonts w:eastAsia="Arial"/>
          <w:color w:val="000000"/>
        </w:rPr>
        <w:t>0</w:t>
      </w:r>
      <w:r w:rsidR="00C95061">
        <w:rPr>
          <w:rFonts w:eastAsia="Arial"/>
          <w:color w:val="000000"/>
        </w:rPr>
        <w:t>9</w:t>
      </w:r>
      <w:r w:rsidR="004A408F">
        <w:rPr>
          <w:rFonts w:eastAsia="Arial"/>
          <w:color w:val="000000"/>
        </w:rPr>
        <w:t xml:space="preserve"> May 2024</w:t>
      </w:r>
      <w:r>
        <w:rPr>
          <w:rFonts w:eastAsia="Arial"/>
          <w:color w:val="000000"/>
        </w:rPr>
        <w:t xml:space="preserve"> </w:t>
      </w:r>
      <w:bookmarkStart w:id="8" w:name="_heading=h.1t3h5sf" w:colFirst="0" w:colLast="0"/>
      <w:bookmarkEnd w:id="8"/>
    </w:p>
    <w:p w14:paraId="00000031" w14:textId="69F29A3A" w:rsidR="00955A47" w:rsidRDefault="0058648A" w:rsidP="007B440E">
      <w:pPr>
        <w:jc w:val="right"/>
        <w:rPr>
          <w:rFonts w:eastAsia="Arial"/>
          <w:color w:val="000000"/>
        </w:rPr>
      </w:pPr>
      <w:bookmarkStart w:id="9" w:name="_heading=h.4d34og8" w:colFirst="0" w:colLast="0"/>
      <w:bookmarkEnd w:id="9"/>
      <w:r>
        <w:rPr>
          <w:rFonts w:eastAsia="Arial"/>
          <w:color w:val="000000"/>
        </w:rPr>
        <w:t xml:space="preserve">Our ref: </w:t>
      </w:r>
      <w:r w:rsidR="004A408F">
        <w:rPr>
          <w:rFonts w:eastAsia="Arial"/>
          <w:color w:val="000000"/>
        </w:rPr>
        <w:t>1.11.4.4428</w:t>
      </w:r>
    </w:p>
    <w:p w14:paraId="00000032" w14:textId="039DE85D" w:rsidR="00955A47" w:rsidRPr="004A408F" w:rsidRDefault="0058648A" w:rsidP="007B440E">
      <w:pPr>
        <w:spacing w:after="360"/>
        <w:rPr>
          <w:rFonts w:eastAsia="Arial"/>
          <w:color w:val="000000"/>
        </w:rPr>
      </w:pPr>
      <w:bookmarkStart w:id="10" w:name="_heading=h.2s8eyo1" w:colFirst="0" w:colLast="0"/>
      <w:bookmarkEnd w:id="10"/>
      <w:r w:rsidRPr="004A408F">
        <w:rPr>
          <w:rFonts w:eastAsia="Arial"/>
          <w:color w:val="000000"/>
        </w:rPr>
        <w:t xml:space="preserve">Dear </w:t>
      </w:r>
      <w:r w:rsidR="004A408F" w:rsidRPr="004A408F">
        <w:rPr>
          <w:rFonts w:eastAsia="Arial"/>
          <w:color w:val="000000"/>
        </w:rPr>
        <w:t>Brian</w:t>
      </w:r>
    </w:p>
    <w:p w14:paraId="00000034" w14:textId="1CBC06C5" w:rsidR="00955A47" w:rsidRPr="004A408F" w:rsidRDefault="0058648A" w:rsidP="00A76A57">
      <w:pPr>
        <w:rPr>
          <w:rFonts w:eastAsia="Arial"/>
          <w:color w:val="000000"/>
        </w:rPr>
      </w:pPr>
      <w:bookmarkStart w:id="11" w:name="_heading=h.17dp8vu" w:colFirst="0" w:colLast="0"/>
      <w:bookmarkStart w:id="12" w:name="_heading=h.3rdcrjn" w:colFirst="0" w:colLast="0"/>
      <w:bookmarkEnd w:id="11"/>
      <w:bookmarkEnd w:id="12"/>
      <w:r w:rsidRPr="004A408F">
        <w:rPr>
          <w:rFonts w:eastAsia="Arial"/>
          <w:color w:val="000000"/>
        </w:rPr>
        <w:t xml:space="preserve">Following your tender/proposal for the supply of </w:t>
      </w:r>
      <w:r w:rsidR="004A408F" w:rsidRPr="004A408F">
        <w:rPr>
          <w:rFonts w:eastAsia="Arial"/>
          <w:color w:val="000000"/>
        </w:rPr>
        <w:t>debt collection service</w:t>
      </w:r>
      <w:r w:rsidRPr="004A408F">
        <w:rPr>
          <w:rFonts w:eastAsia="Arial"/>
          <w:color w:val="000000"/>
        </w:rPr>
        <w:t xml:space="preserve"> to </w:t>
      </w:r>
      <w:r w:rsidR="004A408F" w:rsidRPr="004A408F">
        <w:rPr>
          <w:rFonts w:eastAsia="Arial"/>
          <w:color w:val="000000"/>
        </w:rPr>
        <w:t>HSE,</w:t>
      </w:r>
      <w:r w:rsidRPr="004A408F">
        <w:rPr>
          <w:rFonts w:eastAsia="Arial"/>
          <w:color w:val="000000"/>
        </w:rPr>
        <w:t xml:space="preserve"> we are pleased confirm our intention to award this Contract to you.  </w:t>
      </w:r>
    </w:p>
    <w:p w14:paraId="00000035" w14:textId="708C1621" w:rsidR="00955A47" w:rsidRPr="004A408F" w:rsidRDefault="0058648A" w:rsidP="00A76A57">
      <w:pPr>
        <w:rPr>
          <w:rFonts w:eastAsia="Arial"/>
        </w:rPr>
      </w:pPr>
      <w:bookmarkStart w:id="13" w:name="_heading=h.26in1rg" w:colFirst="0" w:colLast="0"/>
      <w:bookmarkEnd w:id="13"/>
      <w:r w:rsidRPr="004A408F">
        <w:rPr>
          <w:rFonts w:eastAsia="Arial"/>
        </w:rPr>
        <w:t>The attached</w:t>
      </w:r>
      <w:r w:rsidR="00B85316" w:rsidRPr="004A408F">
        <w:rPr>
          <w:rFonts w:eastAsia="Arial"/>
        </w:rPr>
        <w:t xml:space="preserve"> Order Form</w:t>
      </w:r>
      <w:r w:rsidRPr="004A408F">
        <w:rPr>
          <w:rFonts w:eastAsia="Arial"/>
        </w:rPr>
        <w:t>, contract Conditions and the Annexes</w:t>
      </w:r>
      <w:r w:rsidR="004A408F" w:rsidRPr="004A408F">
        <w:rPr>
          <w:rFonts w:eastAsia="Arial"/>
        </w:rPr>
        <w:t xml:space="preserve"> </w:t>
      </w:r>
      <w:r w:rsidRPr="004A408F">
        <w:rPr>
          <w:rFonts w:eastAsia="Arial"/>
        </w:rPr>
        <w:t xml:space="preserve">set out the terms of the Contract between </w:t>
      </w:r>
      <w:r w:rsidR="004A408F" w:rsidRPr="004A408F">
        <w:rPr>
          <w:rFonts w:eastAsia="Arial"/>
        </w:rPr>
        <w:t>the Health and Safety Executive</w:t>
      </w:r>
      <w:r w:rsidRPr="004A408F">
        <w:rPr>
          <w:rFonts w:eastAsia="Arial"/>
        </w:rPr>
        <w:t xml:space="preserve"> and </w:t>
      </w:r>
      <w:r w:rsidR="004A408F" w:rsidRPr="004A408F">
        <w:rPr>
          <w:rFonts w:eastAsia="Arial"/>
          <w:color w:val="000000"/>
        </w:rPr>
        <w:t>BW Legal Services Limited</w:t>
      </w:r>
      <w:r w:rsidR="004A408F" w:rsidRPr="004A408F">
        <w:rPr>
          <w:rFonts w:eastAsia="Arial"/>
        </w:rPr>
        <w:t xml:space="preserve"> </w:t>
      </w:r>
      <w:r w:rsidRPr="004A408F">
        <w:rPr>
          <w:rFonts w:eastAsia="Arial"/>
        </w:rPr>
        <w:t>for the provision of the Deliverables set out in the Order Form.</w:t>
      </w:r>
    </w:p>
    <w:p w14:paraId="00000036" w14:textId="5C4DD325" w:rsidR="00955A47" w:rsidRPr="004A408F" w:rsidRDefault="0058648A" w:rsidP="00A76A57">
      <w:pPr>
        <w:rPr>
          <w:rFonts w:eastAsia="Arial"/>
          <w:color w:val="000000"/>
        </w:rPr>
      </w:pPr>
      <w:bookmarkStart w:id="14" w:name="_heading=h.lnxbz9" w:colFirst="0" w:colLast="0"/>
      <w:bookmarkEnd w:id="14"/>
      <w:r w:rsidRPr="004A408F">
        <w:rPr>
          <w:rFonts w:eastAsia="Arial"/>
          <w:color w:val="000000"/>
        </w:rPr>
        <w:t xml:space="preserve">We thank you for your co-operation to </w:t>
      </w:r>
      <w:proofErr w:type="gramStart"/>
      <w:r w:rsidRPr="004A408F">
        <w:rPr>
          <w:rFonts w:eastAsia="Arial"/>
          <w:color w:val="000000"/>
        </w:rPr>
        <w:t>date, and</w:t>
      </w:r>
      <w:proofErr w:type="gramEnd"/>
      <w:r w:rsidRPr="004A408F">
        <w:rPr>
          <w:rFonts w:eastAsia="Arial"/>
          <w:color w:val="000000"/>
        </w:rPr>
        <w:t xml:space="preserve"> look forward to forging a successful working relationship resulting in a smooth and successful Delivery of the Deliverables.  Please confirm your acceptance of this Contract by signing and returning the Order Form to </w:t>
      </w:r>
      <w:r w:rsidR="004A408F" w:rsidRPr="004A408F">
        <w:rPr>
          <w:rFonts w:eastAsia="Arial"/>
          <w:color w:val="000000"/>
        </w:rPr>
        <w:t>me</w:t>
      </w:r>
      <w:r w:rsidRPr="004A408F">
        <w:rPr>
          <w:rFonts w:eastAsia="Arial"/>
          <w:color w:val="000000"/>
        </w:rPr>
        <w:t xml:space="preserve"> at the following email address:</w:t>
      </w:r>
      <w:r w:rsidR="004A408F" w:rsidRPr="004A408F">
        <w:rPr>
          <w:rFonts w:eastAsia="Arial"/>
          <w:color w:val="000000"/>
        </w:rPr>
        <w:t xml:space="preserve"> </w:t>
      </w:r>
      <w:r w:rsidRPr="004A408F">
        <w:rPr>
          <w:rFonts w:eastAsia="Arial"/>
          <w:color w:val="000000"/>
        </w:rPr>
        <w:t>within 7</w:t>
      </w:r>
      <w:r w:rsidR="004A408F" w:rsidRPr="004A408F">
        <w:rPr>
          <w:rFonts w:eastAsia="Arial"/>
          <w:color w:val="000000"/>
        </w:rPr>
        <w:t xml:space="preserve"> </w:t>
      </w:r>
      <w:r w:rsidRPr="004A408F">
        <w:rPr>
          <w:rFonts w:eastAsia="Arial"/>
          <w:color w:val="000000"/>
        </w:rPr>
        <w:t xml:space="preserve">days from the date of the Order Form.  No other form of acknowledgement will be accepted.  Please remember to include the reference </w:t>
      </w:r>
      <w:proofErr w:type="spellStart"/>
      <w:r w:rsidRPr="004A408F">
        <w:rPr>
          <w:rFonts w:eastAsia="Arial"/>
          <w:color w:val="000000"/>
        </w:rPr>
        <w:t>numbe</w:t>
      </w:r>
      <w:proofErr w:type="spellEnd"/>
      <w:r w:rsidRPr="004A408F">
        <w:rPr>
          <w:rFonts w:eastAsia="Arial"/>
          <w:color w:val="000000"/>
        </w:rPr>
        <w:t xml:space="preserve"> above in any future communications relating to this Contract.</w:t>
      </w:r>
    </w:p>
    <w:p w14:paraId="00000039" w14:textId="56D38DB8" w:rsidR="00955A47" w:rsidRPr="004A408F" w:rsidRDefault="0058648A" w:rsidP="00A76A57">
      <w:pPr>
        <w:rPr>
          <w:rFonts w:eastAsia="Arial"/>
          <w:color w:val="000000"/>
        </w:rPr>
      </w:pPr>
      <w:r w:rsidRPr="004A408F">
        <w:rPr>
          <w:rFonts w:eastAsia="Arial"/>
          <w:color w:val="000000"/>
        </w:rPr>
        <w:t>We will then arrange for the Order Form to be countersigned which will create a binding contract between us</w:t>
      </w:r>
      <w:r w:rsidR="004A408F" w:rsidRPr="004A408F">
        <w:rPr>
          <w:rFonts w:eastAsia="Arial"/>
          <w:color w:val="000000"/>
        </w:rPr>
        <w:t>.</w:t>
      </w:r>
    </w:p>
    <w:p w14:paraId="0000003A" w14:textId="77777777" w:rsidR="00955A47" w:rsidRPr="004A408F" w:rsidRDefault="0058648A" w:rsidP="007B440E">
      <w:pPr>
        <w:spacing w:before="360"/>
        <w:rPr>
          <w:rFonts w:eastAsia="Arial"/>
          <w:color w:val="000000"/>
        </w:rPr>
      </w:pPr>
      <w:bookmarkStart w:id="15" w:name="_heading=h.35nkun2" w:colFirst="0" w:colLast="0"/>
      <w:bookmarkEnd w:id="15"/>
      <w:r w:rsidRPr="004A408F">
        <w:rPr>
          <w:rFonts w:eastAsia="Arial"/>
          <w:color w:val="000000"/>
        </w:rPr>
        <w:t>Yours faithfully,</w:t>
      </w:r>
    </w:p>
    <w:p w14:paraId="2469558C" w14:textId="2FC965A9" w:rsidR="004A408F" w:rsidRDefault="004A408F" w:rsidP="00A76A57">
      <w:pPr>
        <w:rPr>
          <w:rFonts w:eastAsia="Arial"/>
          <w:color w:val="000000"/>
        </w:rPr>
      </w:pPr>
      <w:r w:rsidRPr="004A408F">
        <w:rPr>
          <w:rFonts w:eastAsia="Arial"/>
          <w:color w:val="000000"/>
        </w:rPr>
        <w:br/>
        <w:t>Procurement Manager</w:t>
      </w:r>
    </w:p>
    <w:p w14:paraId="0000003F" w14:textId="77777777" w:rsidR="00955A47" w:rsidRDefault="0058648A" w:rsidP="007B440E">
      <w:pPr>
        <w:pStyle w:val="PartHeading"/>
        <w:rPr>
          <w:rFonts w:eastAsia="Arial"/>
        </w:rPr>
      </w:pPr>
      <w:bookmarkStart w:id="16" w:name="_heading=h.1ksv4uv" w:colFirst="0" w:colLast="0"/>
      <w:bookmarkStart w:id="17" w:name="_Ref140661460"/>
      <w:bookmarkStart w:id="18" w:name="_Toc166145568"/>
      <w:bookmarkEnd w:id="16"/>
      <w:r>
        <w:rPr>
          <w:rFonts w:eastAsia="Arial"/>
        </w:rPr>
        <w:lastRenderedPageBreak/>
        <w:t>Order Form</w:t>
      </w:r>
      <w:bookmarkEnd w:id="17"/>
      <w:bookmarkEnd w:id="18"/>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8A1400">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3B829760" w:rsidR="00955A47" w:rsidRPr="00CA2D9B" w:rsidRDefault="00CA2D9B" w:rsidP="00A76A57">
            <w:pPr>
              <w:rPr>
                <w:rFonts w:eastAsia="Arial"/>
              </w:rPr>
            </w:pPr>
            <w:r w:rsidRPr="00CA2D9B">
              <w:rPr>
                <w:rFonts w:eastAsia="Arial"/>
              </w:rPr>
              <w:t>1.11.4.4428</w:t>
            </w:r>
          </w:p>
        </w:tc>
      </w:tr>
      <w:tr w:rsidR="00955A47" w14:paraId="495BF9DC" w14:textId="77777777" w:rsidTr="008A1400">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3868F6E3" w:rsidR="00955A47" w:rsidRPr="00CA2D9B" w:rsidRDefault="00CA2D9B" w:rsidP="00A76A57">
            <w:pPr>
              <w:rPr>
                <w:rFonts w:eastAsia="Arial"/>
              </w:rPr>
            </w:pPr>
            <w:r w:rsidRPr="00CA2D9B">
              <w:rPr>
                <w:rFonts w:eastAsia="Arial"/>
              </w:rPr>
              <w:t>HEALTH AND SAFTEY EXECUTIVE</w:t>
            </w:r>
            <w:r w:rsidR="0058648A" w:rsidRPr="00CA2D9B">
              <w:rPr>
                <w:rFonts w:eastAsia="Arial"/>
              </w:rPr>
              <w:t xml:space="preserve">. In </w:t>
            </w:r>
            <w:proofErr w:type="gramStart"/>
            <w:r w:rsidR="0058648A" w:rsidRPr="00CA2D9B">
              <w:rPr>
                <w:rFonts w:eastAsia="Arial"/>
              </w:rPr>
              <w:t>entering into</w:t>
            </w:r>
            <w:proofErr w:type="gramEnd"/>
            <w:r w:rsidR="0058648A" w:rsidRPr="00CA2D9B">
              <w:rPr>
                <w:rFonts w:eastAsia="Arial"/>
              </w:rPr>
              <w:t xml:space="preserve"> this Contract, the Buyer is acting as part of the Crown and the Supplier shall be treated as contracting with the Crown as a whole.</w:t>
            </w:r>
          </w:p>
        </w:tc>
      </w:tr>
      <w:tr w:rsidR="00955A47" w14:paraId="688D3CDE" w14:textId="77777777" w:rsidTr="008A1400">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0000047" w14:textId="25AA174E" w:rsidR="00955A47" w:rsidRPr="00CA2D9B" w:rsidRDefault="00CA2D9B" w:rsidP="00A76A57">
            <w:pPr>
              <w:rPr>
                <w:rFonts w:eastAsia="Arial"/>
              </w:rPr>
            </w:pPr>
            <w:r w:rsidRPr="00CA2D9B">
              <w:rPr>
                <w:rFonts w:eastAsia="Arial"/>
              </w:rPr>
              <w:t>BW Legal Services Limited</w:t>
            </w:r>
            <w:r w:rsidR="0058648A" w:rsidRPr="00CA2D9B">
              <w:rPr>
                <w:rFonts w:eastAsia="Arial"/>
              </w:rPr>
              <w:t>,</w:t>
            </w:r>
            <w:r w:rsidRPr="00CA2D9B">
              <w:t xml:space="preserve"> </w:t>
            </w:r>
            <w:r w:rsidRPr="00CA2D9B">
              <w:rPr>
                <w:rFonts w:eastAsia="Arial"/>
              </w:rPr>
              <w:t xml:space="preserve">Enterprise House, 1 Apex View, Leeds, LS22 9BH </w:t>
            </w:r>
            <w:r w:rsidR="0058648A" w:rsidRPr="00CA2D9B">
              <w:rPr>
                <w:rFonts w:eastAsia="Arial"/>
              </w:rPr>
              <w:t xml:space="preserve">and registration number </w:t>
            </w:r>
            <w:r w:rsidRPr="00CA2D9B">
              <w:rPr>
                <w:rFonts w:eastAsia="Arial"/>
              </w:rPr>
              <w:t>07966978.</w:t>
            </w:r>
          </w:p>
        </w:tc>
      </w:tr>
      <w:tr w:rsidR="00955A47" w14:paraId="2EED2BE2" w14:textId="77777777" w:rsidTr="008A1400">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Pr="00CA2D9B" w:rsidRDefault="0058648A" w:rsidP="00A76A57">
            <w:pPr>
              <w:rPr>
                <w:rFonts w:eastAsia="Arial"/>
              </w:rPr>
            </w:pPr>
            <w:r w:rsidRPr="00CA2D9B">
              <w:rPr>
                <w:rFonts w:eastAsia="Arial"/>
              </w:rPr>
              <w:t>This Contract between the Buyer and the Supplier is for the supply of Deliverables.</w:t>
            </w:r>
          </w:p>
          <w:p w14:paraId="0000004B" w14:textId="5B755AE4" w:rsidR="00955A47" w:rsidRPr="00CA2D9B" w:rsidRDefault="0058648A" w:rsidP="00A76A57">
            <w:pPr>
              <w:rPr>
                <w:rFonts w:eastAsia="Arial"/>
              </w:rPr>
            </w:pPr>
            <w:r w:rsidRPr="00CA2D9B">
              <w:rPr>
                <w:rFonts w:eastAsia="Arial"/>
              </w:rPr>
              <w:t>The Supplier shall supply the Deliverables described below on the terms set out in this Order Form and the attached contract conditions (</w:t>
            </w:r>
            <w:r w:rsidR="00185E4B" w:rsidRPr="00CA2D9B">
              <w:rPr>
                <w:rFonts w:eastAsia="Arial"/>
              </w:rPr>
              <w:t>“</w:t>
            </w:r>
            <w:r w:rsidRPr="00CA2D9B">
              <w:rPr>
                <w:rFonts w:eastAsia="Arial"/>
                <w:b/>
                <w:bCs/>
              </w:rPr>
              <w:t>Conditions</w:t>
            </w:r>
            <w:r w:rsidR="00185E4B" w:rsidRPr="00CA2D9B">
              <w:rPr>
                <w:rFonts w:eastAsia="Arial"/>
              </w:rPr>
              <w:t>”</w:t>
            </w:r>
            <w:r w:rsidRPr="00CA2D9B">
              <w:rPr>
                <w:rFonts w:eastAsia="Arial"/>
              </w:rPr>
              <w:t>) and Annexes</w:t>
            </w:r>
            <w:r w:rsidR="00CA2D9B" w:rsidRPr="00CA2D9B">
              <w:rPr>
                <w:rFonts w:eastAsia="Arial"/>
              </w:rPr>
              <w:t>.</w:t>
            </w:r>
          </w:p>
          <w:p w14:paraId="0000004D" w14:textId="0E40519B" w:rsidR="00955A47" w:rsidRPr="00CA2D9B" w:rsidRDefault="0058648A" w:rsidP="00A76A57">
            <w:pPr>
              <w:rPr>
                <w:rFonts w:eastAsia="Arial"/>
              </w:rPr>
            </w:pPr>
            <w:r w:rsidRPr="00CA2D9B">
              <w:rPr>
                <w:rFonts w:eastAsia="Arial"/>
              </w:rPr>
              <w:t>Unless the context otherwise requires, capitalised expressions used in this Order Form have the same meanings as in the Conditions.</w:t>
            </w:r>
            <w:r>
              <w:rPr>
                <w:rFonts w:eastAsia="Arial"/>
              </w:rPr>
              <w:t xml:space="preserve">  </w:t>
            </w:r>
          </w:p>
        </w:tc>
      </w:tr>
      <w:tr w:rsidR="00955A47" w14:paraId="56908F8B" w14:textId="77777777" w:rsidTr="008A1400">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19" w:name="_heading=h.44sinio" w:colFirst="0" w:colLast="0"/>
            <w:bookmarkEnd w:id="19"/>
            <w:r>
              <w:t>Deliverables</w:t>
            </w:r>
          </w:p>
        </w:tc>
        <w:tc>
          <w:tcPr>
            <w:tcW w:w="1233" w:type="dxa"/>
            <w:shd w:val="clear" w:color="auto" w:fill="auto"/>
          </w:tcPr>
          <w:p w14:paraId="00000050" w14:textId="77777777" w:rsidR="00955A47" w:rsidRPr="00B169CF" w:rsidRDefault="0058648A" w:rsidP="00A76A57">
            <w:pPr>
              <w:rPr>
                <w:rFonts w:eastAsia="Arial"/>
                <w:b/>
                <w:bCs/>
              </w:rPr>
            </w:pPr>
            <w:r w:rsidRPr="00B169CF">
              <w:rPr>
                <w:rFonts w:eastAsia="Arial"/>
                <w:b/>
                <w:bCs/>
              </w:rPr>
              <w:t>Goods</w:t>
            </w:r>
          </w:p>
        </w:tc>
        <w:tc>
          <w:tcPr>
            <w:tcW w:w="7188" w:type="dxa"/>
            <w:shd w:val="clear" w:color="auto" w:fill="auto"/>
          </w:tcPr>
          <w:p w14:paraId="0000005A" w14:textId="1A0C09BB" w:rsidR="00955A47" w:rsidRPr="00B169CF" w:rsidRDefault="0058648A" w:rsidP="00673A88">
            <w:pPr>
              <w:rPr>
                <w:rFonts w:eastAsia="Arial"/>
                <w:color w:val="000000"/>
              </w:rPr>
            </w:pPr>
            <w:r w:rsidRPr="00B169CF">
              <w:rPr>
                <w:rFonts w:eastAsia="Arial"/>
              </w:rPr>
              <w:t>None</w:t>
            </w:r>
          </w:p>
        </w:tc>
      </w:tr>
      <w:tr w:rsidR="00955A47" w14:paraId="3AAB291B" w14:textId="77777777" w:rsidTr="008A1400">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20" w:name="_Ref140661635"/>
          </w:p>
        </w:tc>
        <w:bookmarkEnd w:id="20"/>
        <w:tc>
          <w:tcPr>
            <w:tcW w:w="1233" w:type="dxa"/>
            <w:shd w:val="clear" w:color="auto" w:fill="auto"/>
          </w:tcPr>
          <w:p w14:paraId="0000005C" w14:textId="77777777" w:rsidR="00955A47" w:rsidRPr="00B169CF" w:rsidRDefault="0058648A" w:rsidP="00A76A57">
            <w:pPr>
              <w:rPr>
                <w:rFonts w:eastAsia="Arial"/>
                <w:b/>
                <w:bCs/>
              </w:rPr>
            </w:pPr>
            <w:r w:rsidRPr="00B169CF">
              <w:rPr>
                <w:rFonts w:eastAsia="Arial"/>
                <w:b/>
                <w:bCs/>
              </w:rPr>
              <w:t>Services</w:t>
            </w:r>
          </w:p>
        </w:tc>
        <w:tc>
          <w:tcPr>
            <w:tcW w:w="7188" w:type="dxa"/>
            <w:shd w:val="clear" w:color="auto" w:fill="auto"/>
          </w:tcPr>
          <w:p w14:paraId="0000005F" w14:textId="4A123BB9" w:rsidR="00955A47" w:rsidRPr="00B169CF" w:rsidRDefault="0058648A" w:rsidP="00673A88">
            <w:pPr>
              <w:rPr>
                <w:rFonts w:eastAsia="Arial"/>
                <w:color w:val="000000"/>
              </w:rPr>
            </w:pPr>
            <w:bookmarkStart w:id="21" w:name="_heading=h.1y810tw" w:colFirst="0" w:colLast="0"/>
            <w:bookmarkEnd w:id="21"/>
            <w:r w:rsidRPr="00B169CF">
              <w:rPr>
                <w:rFonts w:eastAsia="Arial"/>
                <w:color w:val="000000"/>
              </w:rPr>
              <w:t xml:space="preserve">Description: as set out </w:t>
            </w:r>
            <w:proofErr w:type="gramStart"/>
            <w:r w:rsidRPr="00B169CF">
              <w:rPr>
                <w:rFonts w:eastAsia="Arial"/>
                <w:color w:val="000000"/>
              </w:rPr>
              <w:t>below</w:t>
            </w:r>
            <w:r w:rsidR="00B40BF4">
              <w:rPr>
                <w:rFonts w:eastAsia="Arial"/>
                <w:color w:val="000000"/>
              </w:rPr>
              <w:t>:-</w:t>
            </w:r>
            <w:proofErr w:type="gramEnd"/>
          </w:p>
          <w:p w14:paraId="00000060" w14:textId="6C75F0F2" w:rsidR="00955A47" w:rsidRPr="00B169CF" w:rsidRDefault="0058648A" w:rsidP="00B832E2">
            <w:pPr>
              <w:pStyle w:val="ListParagraph"/>
              <w:numPr>
                <w:ilvl w:val="0"/>
                <w:numId w:val="5"/>
              </w:numPr>
              <w:ind w:left="425" w:hanging="425"/>
              <w:rPr>
                <w:rFonts w:eastAsia="Arial"/>
                <w:color w:val="000000"/>
              </w:rPr>
            </w:pPr>
            <w:r w:rsidRPr="00B169CF">
              <w:rPr>
                <w:rFonts w:eastAsia="Arial"/>
                <w:color w:val="000000"/>
              </w:rPr>
              <w:t xml:space="preserve">in </w:t>
            </w:r>
            <w:r w:rsidR="00823CB0" w:rsidRPr="00B169CF">
              <w:rPr>
                <w:rFonts w:eastAsia="Arial"/>
                <w:color w:val="000000"/>
              </w:rPr>
              <w:fldChar w:fldCharType="begin"/>
            </w:r>
            <w:r w:rsidR="00823CB0" w:rsidRPr="00B169CF">
              <w:rPr>
                <w:rFonts w:eastAsia="Arial"/>
                <w:color w:val="000000"/>
              </w:rPr>
              <w:instrText xml:space="preserve"> REF _Ref140662427 \h </w:instrText>
            </w:r>
            <w:r w:rsidR="00B169CF">
              <w:rPr>
                <w:rFonts w:eastAsia="Arial"/>
                <w:color w:val="000000"/>
              </w:rPr>
              <w:instrText xml:space="preserve"> \* MERGEFORMAT </w:instrText>
            </w:r>
            <w:r w:rsidR="00823CB0" w:rsidRPr="00B169CF">
              <w:rPr>
                <w:rFonts w:eastAsia="Arial"/>
                <w:color w:val="000000"/>
              </w:rPr>
            </w:r>
            <w:r w:rsidR="00823CB0" w:rsidRPr="00B169CF">
              <w:rPr>
                <w:rFonts w:eastAsia="Arial"/>
                <w:color w:val="000000"/>
              </w:rPr>
              <w:fldChar w:fldCharType="separate"/>
            </w:r>
            <w:r w:rsidR="00DD7856" w:rsidRPr="00833141">
              <w:rPr>
                <w:rFonts w:eastAsia="Arial"/>
              </w:rPr>
              <w:t>Annex 2 – Specification</w:t>
            </w:r>
            <w:r w:rsidR="00823CB0" w:rsidRPr="00B169CF">
              <w:rPr>
                <w:rFonts w:eastAsia="Arial"/>
                <w:color w:val="000000"/>
              </w:rPr>
              <w:fldChar w:fldCharType="end"/>
            </w:r>
          </w:p>
          <w:p w14:paraId="00000061" w14:textId="4A732C77" w:rsidR="00955A47" w:rsidRPr="00B169CF" w:rsidRDefault="0058648A" w:rsidP="00B832E2">
            <w:pPr>
              <w:pStyle w:val="ListParagraph"/>
              <w:numPr>
                <w:ilvl w:val="0"/>
                <w:numId w:val="5"/>
              </w:numPr>
              <w:ind w:left="425" w:hanging="425"/>
              <w:rPr>
                <w:rFonts w:eastAsia="Arial"/>
                <w:color w:val="000000"/>
              </w:rPr>
            </w:pPr>
            <w:r w:rsidRPr="00B169CF">
              <w:rPr>
                <w:rFonts w:eastAsia="Arial"/>
                <w:color w:val="000000"/>
              </w:rPr>
              <w:t xml:space="preserve">in the Supplier’s tender as set out in </w:t>
            </w:r>
            <w:r w:rsidR="00823CB0" w:rsidRPr="00B169CF">
              <w:rPr>
                <w:rFonts w:eastAsia="Arial"/>
                <w:color w:val="000000"/>
              </w:rPr>
              <w:fldChar w:fldCharType="begin"/>
            </w:r>
            <w:r w:rsidR="00823CB0" w:rsidRPr="00B169CF">
              <w:rPr>
                <w:rFonts w:eastAsia="Arial"/>
                <w:color w:val="000000"/>
              </w:rPr>
              <w:instrText xml:space="preserve"> REF _Ref140662437 \h </w:instrText>
            </w:r>
            <w:r w:rsidR="00B169CF">
              <w:rPr>
                <w:rFonts w:eastAsia="Arial"/>
                <w:color w:val="000000"/>
              </w:rPr>
              <w:instrText xml:space="preserve"> \* MERGEFORMAT </w:instrText>
            </w:r>
            <w:r w:rsidR="00823CB0" w:rsidRPr="00B169CF">
              <w:rPr>
                <w:rFonts w:eastAsia="Arial"/>
                <w:color w:val="000000"/>
              </w:rPr>
            </w:r>
            <w:r w:rsidR="00823CB0" w:rsidRPr="00B169CF">
              <w:rPr>
                <w:rFonts w:eastAsia="Arial"/>
                <w:color w:val="000000"/>
              </w:rPr>
              <w:fldChar w:fldCharType="separate"/>
            </w:r>
            <w:r w:rsidR="00DD7856" w:rsidRPr="00D4665A">
              <w:rPr>
                <w:rFonts w:eastAsia="Arial"/>
              </w:rPr>
              <w:t>Annex 4 – Supplier Tender</w:t>
            </w:r>
            <w:r w:rsidR="00823CB0" w:rsidRPr="00B169CF">
              <w:rPr>
                <w:rFonts w:eastAsia="Arial"/>
                <w:color w:val="000000"/>
              </w:rPr>
              <w:fldChar w:fldCharType="end"/>
            </w:r>
          </w:p>
          <w:p w14:paraId="00000062" w14:textId="7C1A5C47" w:rsidR="00955A47" w:rsidRPr="00B169CF" w:rsidRDefault="0058648A" w:rsidP="00A76A57">
            <w:pPr>
              <w:rPr>
                <w:rFonts w:eastAsia="Arial"/>
              </w:rPr>
            </w:pPr>
            <w:r w:rsidRPr="00B169CF">
              <w:rPr>
                <w:rFonts w:eastAsia="Arial"/>
              </w:rPr>
              <w:t>The Services are:</w:t>
            </w:r>
          </w:p>
          <w:p w14:paraId="00000063" w14:textId="358CD90D" w:rsidR="00955A47" w:rsidRPr="00B169CF" w:rsidRDefault="0058648A" w:rsidP="00B832E2">
            <w:pPr>
              <w:pStyle w:val="ListParagraph"/>
              <w:numPr>
                <w:ilvl w:val="0"/>
                <w:numId w:val="6"/>
              </w:numPr>
              <w:ind w:left="425" w:hanging="425"/>
              <w:rPr>
                <w:rFonts w:eastAsia="Arial"/>
                <w:color w:val="000000"/>
              </w:rPr>
            </w:pPr>
            <w:r w:rsidRPr="00B169CF">
              <w:rPr>
                <w:rFonts w:eastAsia="Arial"/>
                <w:color w:val="000000"/>
              </w:rPr>
              <w:t xml:space="preserve">To be performed </w:t>
            </w:r>
            <w:r w:rsidR="006D2FD3" w:rsidRPr="00B169CF">
              <w:rPr>
                <w:rFonts w:eastAsia="Arial"/>
                <w:color w:val="000000"/>
              </w:rPr>
              <w:t>GB nationwide</w:t>
            </w:r>
          </w:p>
          <w:p w14:paraId="00000064" w14:textId="400FD4EF" w:rsidR="00955A47" w:rsidRPr="00B169CF" w:rsidRDefault="0058648A" w:rsidP="00B832E2">
            <w:pPr>
              <w:pStyle w:val="ListParagraph"/>
              <w:numPr>
                <w:ilvl w:val="0"/>
                <w:numId w:val="6"/>
              </w:numPr>
              <w:ind w:left="425" w:hanging="425"/>
              <w:rPr>
                <w:rFonts w:eastAsia="Arial"/>
                <w:color w:val="000000"/>
              </w:rPr>
            </w:pPr>
            <w:r w:rsidRPr="00B169CF">
              <w:rPr>
                <w:rFonts w:eastAsia="Arial"/>
                <w:color w:val="000000"/>
              </w:rPr>
              <w:t xml:space="preserve">Date of Delivery: </w:t>
            </w:r>
            <w:r w:rsidR="00882E3C" w:rsidRPr="00B169CF">
              <w:rPr>
                <w:rFonts w:eastAsia="Arial"/>
                <w:color w:val="000000"/>
              </w:rPr>
              <w:t xml:space="preserve">13 May 2024 </w:t>
            </w:r>
          </w:p>
        </w:tc>
      </w:tr>
      <w:tr w:rsidR="00955A47" w14:paraId="0EB4CF22" w14:textId="77777777" w:rsidTr="008A1400">
        <w:trPr>
          <w:trHeight w:val="383"/>
          <w:jc w:val="center"/>
        </w:trPr>
        <w:tc>
          <w:tcPr>
            <w:tcW w:w="2031" w:type="dxa"/>
            <w:shd w:val="clear" w:color="auto" w:fill="auto"/>
          </w:tcPr>
          <w:p w14:paraId="00000065" w14:textId="77777777" w:rsidR="00955A47" w:rsidRDefault="0058648A" w:rsidP="006A752B">
            <w:pPr>
              <w:pStyle w:val="OrderFormTabNum"/>
            </w:pPr>
            <w:bookmarkStart w:id="22" w:name="_heading=h.4i7ojhp" w:colFirst="0" w:colLast="0"/>
            <w:bookmarkEnd w:id="22"/>
            <w:r>
              <w:t>Specification</w:t>
            </w:r>
          </w:p>
        </w:tc>
        <w:tc>
          <w:tcPr>
            <w:tcW w:w="8436" w:type="dxa"/>
            <w:gridSpan w:val="3"/>
            <w:shd w:val="clear" w:color="auto" w:fill="auto"/>
          </w:tcPr>
          <w:p w14:paraId="00000067" w14:textId="54AC50ED" w:rsidR="00955A47" w:rsidRPr="00C55F10" w:rsidRDefault="0058648A" w:rsidP="00B169CF">
            <w:pPr>
              <w:rPr>
                <w:rFonts w:eastAsia="Arial"/>
                <w:color w:val="000000"/>
              </w:rPr>
            </w:pPr>
            <w:r w:rsidRPr="00C55F10">
              <w:rPr>
                <w:rFonts w:eastAsia="Arial"/>
                <w:color w:val="000000"/>
              </w:rPr>
              <w:t xml:space="preserve">The specification of the Deliverables is as set out </w:t>
            </w:r>
            <w:bookmarkStart w:id="23" w:name="_heading=h.2xcytpi" w:colFirst="0" w:colLast="0"/>
            <w:bookmarkEnd w:id="23"/>
            <w:proofErr w:type="gramStart"/>
            <w:r w:rsidRPr="00C55F10">
              <w:rPr>
                <w:rFonts w:eastAsia="Arial"/>
                <w:color w:val="000000"/>
              </w:rPr>
              <w:t>below</w:t>
            </w:r>
            <w:r w:rsidR="00B40BF4" w:rsidRPr="00C55F10">
              <w:rPr>
                <w:rFonts w:eastAsia="Arial"/>
                <w:color w:val="000000"/>
              </w:rPr>
              <w:t>:-</w:t>
            </w:r>
            <w:proofErr w:type="gramEnd"/>
            <w:r w:rsidRPr="00C55F10">
              <w:rPr>
                <w:rFonts w:eastAsia="Arial"/>
                <w:color w:val="000000"/>
              </w:rPr>
              <w:t xml:space="preserve"> </w:t>
            </w:r>
          </w:p>
          <w:p w14:paraId="00000068" w14:textId="6B917805" w:rsidR="00955A47" w:rsidRPr="00C55F10" w:rsidRDefault="0058648A" w:rsidP="00B832E2">
            <w:pPr>
              <w:pStyle w:val="ListParagraph"/>
              <w:numPr>
                <w:ilvl w:val="0"/>
                <w:numId w:val="7"/>
              </w:numPr>
              <w:ind w:left="425" w:hanging="425"/>
              <w:rPr>
                <w:rFonts w:eastAsia="Arial"/>
                <w:color w:val="000000"/>
              </w:rPr>
            </w:pPr>
            <w:r w:rsidRPr="00C55F10">
              <w:rPr>
                <w:rFonts w:eastAsia="Arial"/>
                <w:color w:val="000000"/>
              </w:rPr>
              <w:t xml:space="preserve">in </w:t>
            </w:r>
            <w:r w:rsidR="00823CB0" w:rsidRPr="00C55F10">
              <w:rPr>
                <w:rFonts w:eastAsia="Arial"/>
                <w:color w:val="000000"/>
              </w:rPr>
              <w:fldChar w:fldCharType="begin"/>
            </w:r>
            <w:r w:rsidR="00823CB0" w:rsidRPr="00C55F10">
              <w:rPr>
                <w:rFonts w:eastAsia="Arial"/>
                <w:color w:val="000000"/>
              </w:rPr>
              <w:instrText xml:space="preserve"> REF _Ref140662541 \h </w:instrText>
            </w:r>
            <w:r w:rsidR="00C55F10">
              <w:rPr>
                <w:rFonts w:eastAsia="Arial"/>
                <w:color w:val="000000"/>
              </w:rPr>
              <w:instrText xml:space="preserve"> \* MERGEFORMAT </w:instrText>
            </w:r>
            <w:r w:rsidR="00823CB0" w:rsidRPr="00C55F10">
              <w:rPr>
                <w:rFonts w:eastAsia="Arial"/>
                <w:color w:val="000000"/>
              </w:rPr>
            </w:r>
            <w:r w:rsidR="00823CB0" w:rsidRPr="00C55F10">
              <w:rPr>
                <w:rFonts w:eastAsia="Arial"/>
                <w:color w:val="000000"/>
              </w:rPr>
              <w:fldChar w:fldCharType="separate"/>
            </w:r>
            <w:r w:rsidR="00DD7856" w:rsidRPr="00833141">
              <w:rPr>
                <w:rFonts w:eastAsia="Arial"/>
              </w:rPr>
              <w:t>Annex 2 – Specification</w:t>
            </w:r>
            <w:r w:rsidR="00823CB0" w:rsidRPr="00C55F10">
              <w:rPr>
                <w:rFonts w:eastAsia="Arial"/>
                <w:color w:val="000000"/>
              </w:rPr>
              <w:fldChar w:fldCharType="end"/>
            </w:r>
            <w:r w:rsidRPr="00C55F10">
              <w:rPr>
                <w:rFonts w:eastAsia="Arial"/>
                <w:color w:val="000000"/>
              </w:rPr>
              <w:t xml:space="preserve"> </w:t>
            </w:r>
          </w:p>
          <w:p w14:paraId="00000069" w14:textId="1691A6F6" w:rsidR="00955A47" w:rsidRPr="00C55F10" w:rsidRDefault="0058648A" w:rsidP="00B832E2">
            <w:pPr>
              <w:pStyle w:val="ListParagraph"/>
              <w:numPr>
                <w:ilvl w:val="0"/>
                <w:numId w:val="7"/>
              </w:numPr>
              <w:ind w:left="425" w:hanging="425"/>
              <w:rPr>
                <w:rFonts w:eastAsia="Arial"/>
                <w:color w:val="000000"/>
              </w:rPr>
            </w:pPr>
            <w:r w:rsidRPr="00C55F10">
              <w:rPr>
                <w:rFonts w:eastAsia="Arial"/>
                <w:color w:val="000000"/>
              </w:rPr>
              <w:t xml:space="preserve">in the Supplier’s tender as set out in </w:t>
            </w:r>
            <w:r w:rsidR="00823CB0" w:rsidRPr="00C55F10">
              <w:rPr>
                <w:rFonts w:eastAsia="Arial"/>
                <w:color w:val="000000"/>
              </w:rPr>
              <w:fldChar w:fldCharType="begin"/>
            </w:r>
            <w:r w:rsidR="00823CB0" w:rsidRPr="00C55F10">
              <w:rPr>
                <w:rFonts w:eastAsia="Arial"/>
                <w:color w:val="000000"/>
              </w:rPr>
              <w:instrText xml:space="preserve"> REF _Ref140662559 \h </w:instrText>
            </w:r>
            <w:r w:rsidR="00C55F10">
              <w:rPr>
                <w:rFonts w:eastAsia="Arial"/>
                <w:color w:val="000000"/>
              </w:rPr>
              <w:instrText xml:space="preserve"> \* MERGEFORMAT </w:instrText>
            </w:r>
            <w:r w:rsidR="00823CB0" w:rsidRPr="00C55F10">
              <w:rPr>
                <w:rFonts w:eastAsia="Arial"/>
                <w:color w:val="000000"/>
              </w:rPr>
            </w:r>
            <w:r w:rsidR="00823CB0" w:rsidRPr="00C55F10">
              <w:rPr>
                <w:rFonts w:eastAsia="Arial"/>
                <w:color w:val="000000"/>
              </w:rPr>
              <w:fldChar w:fldCharType="separate"/>
            </w:r>
            <w:r w:rsidR="00DD7856" w:rsidRPr="00D4665A">
              <w:rPr>
                <w:rFonts w:eastAsia="Arial"/>
              </w:rPr>
              <w:t>Annex 4 – Supplier Tender</w:t>
            </w:r>
            <w:r w:rsidR="00823CB0" w:rsidRPr="00C55F10">
              <w:rPr>
                <w:rFonts w:eastAsia="Arial"/>
                <w:color w:val="000000"/>
              </w:rPr>
              <w:fldChar w:fldCharType="end"/>
            </w:r>
          </w:p>
        </w:tc>
      </w:tr>
      <w:tr w:rsidR="00955A47" w14:paraId="497B0A4B" w14:textId="77777777" w:rsidTr="008A1400">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7B40D826" w:rsidR="00955A47" w:rsidRPr="00AA3170" w:rsidRDefault="00C55F10" w:rsidP="00A76A57">
            <w:pPr>
              <w:rPr>
                <w:rFonts w:eastAsia="Arial"/>
                <w:color w:val="000000"/>
              </w:rPr>
            </w:pPr>
            <w:bookmarkStart w:id="24" w:name="_heading=h.1ci93xb" w:colFirst="0" w:colLast="0"/>
            <w:bookmarkEnd w:id="24"/>
            <w:r w:rsidRPr="00AA3170">
              <w:rPr>
                <w:rFonts w:eastAsia="Arial"/>
                <w:color w:val="000000"/>
              </w:rPr>
              <w:t>13 May 2024</w:t>
            </w:r>
          </w:p>
        </w:tc>
      </w:tr>
      <w:tr w:rsidR="00955A47" w14:paraId="1046A8E7" w14:textId="77777777" w:rsidTr="008A1400">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18325ABC" w:rsidR="00955A47" w:rsidRPr="00AA3170" w:rsidRDefault="00C55F10" w:rsidP="00A76A57">
            <w:pPr>
              <w:rPr>
                <w:rFonts w:eastAsia="Arial"/>
                <w:color w:val="000000"/>
              </w:rPr>
            </w:pPr>
            <w:r w:rsidRPr="00AA3170">
              <w:rPr>
                <w:rFonts w:eastAsia="Arial"/>
                <w:color w:val="000000"/>
              </w:rPr>
              <w:t>12 May 2027</w:t>
            </w:r>
          </w:p>
        </w:tc>
      </w:tr>
      <w:tr w:rsidR="00955A47" w14:paraId="01CA6E9A" w14:textId="77777777" w:rsidTr="008A1400">
        <w:trPr>
          <w:trHeight w:val="383"/>
          <w:jc w:val="center"/>
        </w:trPr>
        <w:tc>
          <w:tcPr>
            <w:tcW w:w="2031" w:type="dxa"/>
            <w:shd w:val="clear" w:color="auto" w:fill="auto"/>
          </w:tcPr>
          <w:p w14:paraId="00000071" w14:textId="77777777" w:rsidR="00955A47" w:rsidRDefault="0058648A" w:rsidP="006A752B">
            <w:pPr>
              <w:pStyle w:val="OrderFormTabNum"/>
            </w:pPr>
            <w:bookmarkStart w:id="25" w:name="_heading=h.3whwml4" w:colFirst="0" w:colLast="0"/>
            <w:bookmarkEnd w:id="25"/>
            <w:r>
              <w:t xml:space="preserve">Extension </w:t>
            </w:r>
            <w:r w:rsidRPr="006A752B">
              <w:t>Period</w:t>
            </w:r>
          </w:p>
        </w:tc>
        <w:tc>
          <w:tcPr>
            <w:tcW w:w="8436" w:type="dxa"/>
            <w:gridSpan w:val="3"/>
            <w:shd w:val="clear" w:color="auto" w:fill="auto"/>
          </w:tcPr>
          <w:p w14:paraId="00000073" w14:textId="107BB8AE" w:rsidR="00955A47" w:rsidRPr="00AA3170" w:rsidRDefault="0058648A" w:rsidP="00A76A57">
            <w:pPr>
              <w:rPr>
                <w:rFonts w:eastAsia="Arial"/>
                <w:color w:val="000000"/>
              </w:rPr>
            </w:pPr>
            <w:r w:rsidRPr="00AA3170">
              <w:rPr>
                <w:rFonts w:eastAsia="Arial"/>
                <w:color w:val="000000"/>
              </w:rPr>
              <w:t xml:space="preserve">The Buyer may extend the Contract for a period of up to </w:t>
            </w:r>
            <w:r w:rsidR="00407789" w:rsidRPr="00AA3170">
              <w:rPr>
                <w:rFonts w:eastAsia="Arial"/>
                <w:color w:val="000000"/>
              </w:rPr>
              <w:t xml:space="preserve">2 years, on a </w:t>
            </w:r>
            <w:proofErr w:type="gramStart"/>
            <w:r w:rsidR="00407789" w:rsidRPr="00AA3170">
              <w:rPr>
                <w:rFonts w:eastAsia="Arial"/>
                <w:color w:val="000000"/>
              </w:rPr>
              <w:t>1+1 year</w:t>
            </w:r>
            <w:proofErr w:type="gramEnd"/>
            <w:r w:rsidR="00407789" w:rsidRPr="00AA3170">
              <w:rPr>
                <w:rFonts w:eastAsia="Arial"/>
                <w:color w:val="000000"/>
              </w:rPr>
              <w:t xml:space="preserve"> basis, </w:t>
            </w:r>
            <w:r w:rsidRPr="00AA3170">
              <w:rPr>
                <w:rFonts w:eastAsia="Arial"/>
                <w:color w:val="000000"/>
              </w:rPr>
              <w:t xml:space="preserve">by giving not less than </w:t>
            </w:r>
            <w:r w:rsidR="00AA3170" w:rsidRPr="00AA3170">
              <w:rPr>
                <w:rFonts w:eastAsia="Arial"/>
                <w:color w:val="000000"/>
              </w:rPr>
              <w:t xml:space="preserve">1 </w:t>
            </w:r>
            <w:proofErr w:type="spellStart"/>
            <w:r w:rsidR="00AA3170" w:rsidRPr="00AA3170">
              <w:rPr>
                <w:rFonts w:eastAsia="Arial"/>
                <w:color w:val="000000"/>
              </w:rPr>
              <w:t xml:space="preserve">months </w:t>
            </w:r>
            <w:r w:rsidRPr="00AA3170">
              <w:rPr>
                <w:rFonts w:eastAsia="Arial"/>
                <w:color w:val="000000"/>
              </w:rPr>
              <w:t>notice</w:t>
            </w:r>
            <w:proofErr w:type="spellEnd"/>
            <w:r w:rsidRPr="00AA3170">
              <w:rPr>
                <w:rFonts w:eastAsia="Arial"/>
                <w:color w:val="000000"/>
              </w:rPr>
              <w:t xml:space="preserve"> in writing to the Supplier prior to the Expiry Date. The Conditions of the Contract shall apply throughout any such extended period.</w:t>
            </w:r>
          </w:p>
        </w:tc>
      </w:tr>
      <w:tr w:rsidR="00955A47" w14:paraId="3454E368" w14:textId="77777777" w:rsidTr="008A1400">
        <w:trPr>
          <w:trHeight w:val="383"/>
          <w:jc w:val="center"/>
        </w:trPr>
        <w:tc>
          <w:tcPr>
            <w:tcW w:w="2031" w:type="dxa"/>
            <w:shd w:val="clear" w:color="auto" w:fill="auto"/>
          </w:tcPr>
          <w:p w14:paraId="00000075" w14:textId="26529F11" w:rsidR="00955A47" w:rsidRDefault="0058648A" w:rsidP="006A752B">
            <w:pPr>
              <w:pStyle w:val="OrderFormTabNum"/>
            </w:pPr>
            <w:bookmarkStart w:id="26" w:name="_heading=h.5o2xalj0p398" w:colFirst="0" w:colLast="0"/>
            <w:bookmarkStart w:id="27" w:name="_Ref141096224"/>
            <w:bookmarkEnd w:id="26"/>
            <w:r>
              <w:t>Buyer Cause</w:t>
            </w:r>
            <w:bookmarkEnd w:id="27"/>
          </w:p>
        </w:tc>
        <w:tc>
          <w:tcPr>
            <w:tcW w:w="8436" w:type="dxa"/>
            <w:gridSpan w:val="3"/>
            <w:shd w:val="clear" w:color="auto" w:fill="auto"/>
          </w:tcPr>
          <w:p w14:paraId="0000007B" w14:textId="49247F1D" w:rsidR="00955A47" w:rsidRDefault="0058648A" w:rsidP="009A6037">
            <w:pPr>
              <w:rPr>
                <w:rFonts w:eastAsia="Arial"/>
                <w:color w:val="000000"/>
                <w:sz w:val="20"/>
                <w:szCs w:val="20"/>
              </w:rPr>
            </w:pPr>
            <w:r w:rsidRPr="009A6037">
              <w:rPr>
                <w:rFonts w:eastAsia="Arial"/>
                <w:color w:val="000000"/>
              </w:rPr>
              <w:t xml:space="preserve">Any Material Breach of the obligations of the Buyer or any other default, act, omission, </w:t>
            </w:r>
            <w:proofErr w:type="gramStart"/>
            <w:r w:rsidRPr="009A6037">
              <w:rPr>
                <w:rFonts w:eastAsia="Arial"/>
                <w:color w:val="000000"/>
              </w:rPr>
              <w:t>negligence</w:t>
            </w:r>
            <w:proofErr w:type="gramEnd"/>
            <w:r w:rsidRPr="009A6037">
              <w:rPr>
                <w:rFonts w:eastAsia="Arial"/>
                <w:color w:val="000000"/>
              </w:rPr>
              <w:t xml:space="preserve"> or statement of the Buyer, of its employees, servants, agents in connection with or in relation to the subject-matter of the Contract and in respect of which the Buyer is liable to the Supplier.</w:t>
            </w:r>
          </w:p>
        </w:tc>
      </w:tr>
      <w:tr w:rsidR="00955A47" w14:paraId="5EFCCCA1" w14:textId="77777777" w:rsidTr="008A1400">
        <w:trPr>
          <w:trHeight w:val="383"/>
          <w:jc w:val="center"/>
        </w:trPr>
        <w:tc>
          <w:tcPr>
            <w:tcW w:w="2031" w:type="dxa"/>
            <w:shd w:val="clear" w:color="auto" w:fill="auto"/>
          </w:tcPr>
          <w:p w14:paraId="0000007D" w14:textId="6B3BAAC7" w:rsidR="00955A47" w:rsidRDefault="0058648A" w:rsidP="006A752B">
            <w:pPr>
              <w:pStyle w:val="OrderFormTabNum"/>
            </w:pPr>
            <w:bookmarkStart w:id="28" w:name="_heading=h.2bn6wsx" w:colFirst="0" w:colLast="0"/>
            <w:bookmarkStart w:id="29" w:name="_Ref141090062"/>
            <w:bookmarkEnd w:id="28"/>
            <w:r>
              <w:lastRenderedPageBreak/>
              <w:t>Optional Intellectual Property Rights (</w:t>
            </w:r>
            <w:r w:rsidR="00185E4B">
              <w:t>“</w:t>
            </w:r>
            <w:r>
              <w:t>IPR</w:t>
            </w:r>
            <w:r w:rsidR="00185E4B">
              <w:t>”</w:t>
            </w:r>
            <w:r>
              <w:t>) Clauses</w:t>
            </w:r>
            <w:bookmarkEnd w:id="29"/>
          </w:p>
        </w:tc>
        <w:tc>
          <w:tcPr>
            <w:tcW w:w="8436" w:type="dxa"/>
            <w:gridSpan w:val="3"/>
            <w:shd w:val="clear" w:color="auto" w:fill="auto"/>
          </w:tcPr>
          <w:p w14:paraId="00000080" w14:textId="6CB5DAA7" w:rsidR="00955A47" w:rsidRDefault="0058648A" w:rsidP="00A76A57">
            <w:pPr>
              <w:rPr>
                <w:rFonts w:eastAsia="Arial"/>
                <w:color w:val="000000"/>
                <w:highlight w:val="yellow"/>
              </w:rPr>
            </w:pPr>
            <w:r w:rsidRPr="007D2C13">
              <w:rPr>
                <w:rFonts w:eastAsia="Arial"/>
                <w:color w:val="000000"/>
              </w:rPr>
              <w:t>Not applicable</w:t>
            </w:r>
          </w:p>
        </w:tc>
      </w:tr>
      <w:tr w:rsidR="00955A47" w14:paraId="1A7F1512" w14:textId="77777777" w:rsidTr="008A1400">
        <w:trPr>
          <w:trHeight w:val="383"/>
          <w:jc w:val="center"/>
        </w:trPr>
        <w:tc>
          <w:tcPr>
            <w:tcW w:w="2031" w:type="dxa"/>
            <w:shd w:val="clear" w:color="auto" w:fill="auto"/>
          </w:tcPr>
          <w:p w14:paraId="00000082" w14:textId="77777777" w:rsidR="00955A47" w:rsidRDefault="0058648A" w:rsidP="006A752B">
            <w:pPr>
              <w:pStyle w:val="OrderFormTabNum"/>
            </w:pPr>
            <w:bookmarkStart w:id="30" w:name="_heading=h.qsh70q" w:colFirst="0" w:colLast="0"/>
            <w:bookmarkEnd w:id="30"/>
            <w:r>
              <w:t>Charges</w:t>
            </w:r>
          </w:p>
        </w:tc>
        <w:tc>
          <w:tcPr>
            <w:tcW w:w="8436" w:type="dxa"/>
            <w:gridSpan w:val="3"/>
            <w:shd w:val="clear" w:color="auto" w:fill="auto"/>
          </w:tcPr>
          <w:p w14:paraId="00000086" w14:textId="55CFD3D4" w:rsidR="00955A47" w:rsidRPr="00B832E2" w:rsidRDefault="0058648A" w:rsidP="003051D5">
            <w:pPr>
              <w:rPr>
                <w:rFonts w:eastAsia="Arial"/>
                <w:color w:val="000000"/>
              </w:rPr>
            </w:pPr>
            <w:bookmarkStart w:id="31" w:name="_heading=h.3as4poj" w:colFirst="0" w:colLast="0"/>
            <w:bookmarkEnd w:id="31"/>
            <w:r w:rsidRPr="0041747B">
              <w:rPr>
                <w:rFonts w:eastAsia="Arial"/>
                <w:color w:val="000000"/>
              </w:rPr>
              <w:t xml:space="preserve">The Charges for the Deliverables shall be as set out in the Supplier’s tender as set out in </w:t>
            </w:r>
            <w:r w:rsidR="003E1E84" w:rsidRPr="0041747B">
              <w:rPr>
                <w:rFonts w:eastAsia="Arial"/>
                <w:color w:val="000000"/>
              </w:rPr>
              <w:fldChar w:fldCharType="begin"/>
            </w:r>
            <w:r w:rsidR="003E1E84" w:rsidRPr="0041747B">
              <w:rPr>
                <w:rFonts w:eastAsia="Arial"/>
                <w:color w:val="000000"/>
              </w:rPr>
              <w:instrText xml:space="preserve"> REF _Ref140662922 \h </w:instrText>
            </w:r>
            <w:r w:rsidR="00D76139" w:rsidRPr="0041747B">
              <w:rPr>
                <w:rFonts w:eastAsia="Arial"/>
                <w:color w:val="000000"/>
              </w:rPr>
              <w:instrText xml:space="preserve"> \* MERGEFORMAT </w:instrText>
            </w:r>
            <w:r w:rsidR="003E1E84" w:rsidRPr="0041747B">
              <w:rPr>
                <w:rFonts w:eastAsia="Arial"/>
                <w:color w:val="000000"/>
              </w:rPr>
            </w:r>
            <w:r w:rsidR="003E1E84" w:rsidRPr="0041747B">
              <w:rPr>
                <w:rFonts w:eastAsia="Arial"/>
                <w:color w:val="000000"/>
              </w:rPr>
              <w:fldChar w:fldCharType="separate"/>
            </w:r>
            <w:r w:rsidR="00DD7856" w:rsidRPr="00D4665A">
              <w:rPr>
                <w:rFonts w:eastAsia="Arial"/>
              </w:rPr>
              <w:t>Annex 4 – Supplier Tender</w:t>
            </w:r>
            <w:r w:rsidR="003E1E84" w:rsidRPr="0041747B">
              <w:rPr>
                <w:rFonts w:eastAsia="Arial"/>
                <w:color w:val="000000"/>
              </w:rPr>
              <w:fldChar w:fldCharType="end"/>
            </w:r>
            <w:r w:rsidRPr="0041747B">
              <w:rPr>
                <w:rFonts w:eastAsia="Arial"/>
                <w:color w:val="000000"/>
              </w:rPr>
              <w:t>.</w:t>
            </w:r>
            <w:r w:rsidR="002C57F4">
              <w:rPr>
                <w:rFonts w:eastAsia="Arial"/>
                <w:color w:val="000000"/>
              </w:rPr>
              <w:t xml:space="preserve"> The specific charging model that HSE intend to adopt </w:t>
            </w:r>
            <w:r w:rsidR="00AA492F">
              <w:rPr>
                <w:rFonts w:eastAsia="Arial"/>
                <w:color w:val="000000"/>
              </w:rPr>
              <w:t xml:space="preserve">is detailed in </w:t>
            </w:r>
            <w:r w:rsidR="00AA492F" w:rsidRPr="00AA492F">
              <w:rPr>
                <w:rFonts w:eastAsia="Arial"/>
                <w:b/>
                <w:bCs/>
                <w:color w:val="000000"/>
              </w:rPr>
              <w:t>Option D</w:t>
            </w:r>
            <w:r w:rsidR="00AA492F">
              <w:rPr>
                <w:rFonts w:eastAsia="Arial"/>
                <w:color w:val="000000"/>
              </w:rPr>
              <w:t>.</w:t>
            </w:r>
          </w:p>
        </w:tc>
      </w:tr>
      <w:tr w:rsidR="00955A47" w14:paraId="0EDC25ED" w14:textId="77777777" w:rsidTr="008A1400">
        <w:trPr>
          <w:trHeight w:val="383"/>
          <w:jc w:val="center"/>
        </w:trPr>
        <w:tc>
          <w:tcPr>
            <w:tcW w:w="2031" w:type="dxa"/>
            <w:shd w:val="clear" w:color="auto" w:fill="auto"/>
          </w:tcPr>
          <w:p w14:paraId="00000088" w14:textId="77777777" w:rsidR="00955A47" w:rsidRDefault="0058648A" w:rsidP="006A752B">
            <w:pPr>
              <w:pStyle w:val="OrderFormTabNum"/>
            </w:pPr>
            <w:bookmarkStart w:id="32" w:name="_heading=h.1pxezwc" w:colFirst="0" w:colLast="0"/>
            <w:bookmarkEnd w:id="32"/>
            <w:r>
              <w:t>Payment</w:t>
            </w:r>
          </w:p>
        </w:tc>
        <w:tc>
          <w:tcPr>
            <w:tcW w:w="8436" w:type="dxa"/>
            <w:gridSpan w:val="3"/>
            <w:shd w:val="clear" w:color="auto" w:fill="auto"/>
          </w:tcPr>
          <w:p w14:paraId="52715610" w14:textId="77777777" w:rsidR="00CE3651" w:rsidRDefault="00CE3651" w:rsidP="00CE3651">
            <w:pPr>
              <w:rPr>
                <w:rFonts w:eastAsia="Arial"/>
                <w:color w:val="000000"/>
              </w:rPr>
            </w:pPr>
            <w:bookmarkStart w:id="33" w:name="_heading=h.49x2ik5" w:colFirst="0" w:colLast="0"/>
            <w:bookmarkEnd w:id="33"/>
            <w:r>
              <w:rPr>
                <w:rFonts w:eastAsia="Arial"/>
                <w:color w:val="000000"/>
              </w:rPr>
              <w:t>Payment of undisputed invoices will be made within 30 days of receipt of invoice, which must be submitted promptly by the Supplier.</w:t>
            </w:r>
          </w:p>
          <w:p w14:paraId="60FF9541" w14:textId="77777777" w:rsidR="00CE3651" w:rsidRDefault="00CE3651" w:rsidP="00CE3651">
            <w:pPr>
              <w:rPr>
                <w:rFonts w:eastAsia="Arial"/>
                <w:color w:val="000000"/>
              </w:rPr>
            </w:pPr>
            <w:bookmarkStart w:id="34" w:name="_heading=h.2p2csry"/>
            <w:bookmarkEnd w:id="34"/>
            <w:r>
              <w:rPr>
                <w:rFonts w:eastAsia="Arial"/>
                <w:color w:val="000000"/>
              </w:rPr>
              <w:t xml:space="preserve">All invoices must be sent, quoting a valid Purchase Order Number (PO Number) and any other relevant details, to: </w:t>
            </w:r>
            <w:hyperlink r:id="rId11" w:history="1">
              <w:r>
                <w:rPr>
                  <w:rStyle w:val="Hyperlink"/>
                  <w:rFonts w:eastAsia="Arial"/>
                </w:rPr>
                <w:t>APinvoices-HAS-U@gov.sscl.com</w:t>
              </w:r>
            </w:hyperlink>
            <w:r>
              <w:rPr>
                <w:rFonts w:eastAsia="Arial"/>
                <w:color w:val="000000"/>
              </w:rPr>
              <w:t xml:space="preserve">. </w:t>
            </w:r>
          </w:p>
          <w:p w14:paraId="480DB89A" w14:textId="77777777" w:rsidR="00CE3651" w:rsidRDefault="00CE3651" w:rsidP="00CE3651">
            <w:pPr>
              <w:rPr>
                <w:rFonts w:eastAsia="Arial"/>
                <w:color w:val="000000"/>
              </w:rPr>
            </w:pPr>
            <w:bookmarkStart w:id="35" w:name="_heading=h.147n2zr"/>
            <w:bookmarkEnd w:id="35"/>
            <w:r>
              <w:rPr>
                <w:rFonts w:eastAsia="Arial"/>
                <w:color w:val="000000"/>
              </w:rPr>
              <w:t xml:space="preserve">Once the Buyer is in of receipt of your countersigned copy of this Order Form, we will send you a unique PO Number.  You must be in receipt of a valid PO Number before submitting an invoice. </w:t>
            </w:r>
          </w:p>
          <w:p w14:paraId="516FCB8E" w14:textId="77777777" w:rsidR="00CE3651" w:rsidRDefault="00CE3651" w:rsidP="00CE3651">
            <w:pPr>
              <w:rPr>
                <w:rFonts w:eastAsia="Arial"/>
                <w:color w:val="000000"/>
              </w:rPr>
            </w:pPr>
            <w:bookmarkStart w:id="36" w:name="_heading=h.3o7alnk"/>
            <w:bookmarkEnd w:id="36"/>
            <w:r>
              <w:rPr>
                <w:rFonts w:eastAsia="Arial"/>
                <w:color w:val="000000"/>
              </w:rPr>
              <w:t>To avoid delay in payment it is important that the invoice is compliant and that it includes a valid PO Number, item number (if applicable) and the details (name, email, and telephone number) of your Buyer contact (</w:t>
            </w:r>
            <w:proofErr w:type="gramStart"/>
            <w:r>
              <w:rPr>
                <w:rFonts w:eastAsia="Arial"/>
                <w:color w:val="000000"/>
              </w:rPr>
              <w:t>i.e.</w:t>
            </w:r>
            <w:proofErr w:type="gramEnd"/>
            <w:r>
              <w:rPr>
                <w:rFonts w:eastAsia="Arial"/>
                <w:color w:val="000000"/>
              </w:rPr>
              <w:t xml:space="preserve"> Buyer Authorised Representative).  Non-compliant invoices may be sent back to you, which may lead to a delay in payment.</w:t>
            </w:r>
          </w:p>
          <w:p w14:paraId="48E0D7BC" w14:textId="61B77E47" w:rsidR="00CE3651" w:rsidRDefault="00CE3651" w:rsidP="00CE3651">
            <w:pPr>
              <w:rPr>
                <w:rFonts w:eastAsia="Arial"/>
                <w:color w:val="000000"/>
              </w:rPr>
            </w:pPr>
            <w:r>
              <w:rPr>
                <w:rFonts w:eastAsia="Arial"/>
                <w:color w:val="000000"/>
              </w:rPr>
              <w:t xml:space="preserve">Payments will be made to </w:t>
            </w:r>
            <w:r w:rsidR="00ED26B3" w:rsidRPr="004A408F">
              <w:rPr>
                <w:rFonts w:eastAsia="Arial"/>
                <w:color w:val="000000"/>
              </w:rPr>
              <w:t>BW Legal Services Limited</w:t>
            </w:r>
            <w:r w:rsidR="00ED26B3">
              <w:rPr>
                <w:rFonts w:eastAsia="Arial"/>
                <w:color w:val="000000"/>
              </w:rPr>
              <w:t xml:space="preserve"> </w:t>
            </w:r>
            <w:r>
              <w:rPr>
                <w:rFonts w:eastAsia="Arial"/>
                <w:color w:val="000000"/>
              </w:rPr>
              <w:t>via BACS.</w:t>
            </w:r>
          </w:p>
          <w:p w14:paraId="74C11645" w14:textId="77777777" w:rsidR="00CE3651" w:rsidRDefault="00CE3651" w:rsidP="00CE3651">
            <w:pPr>
              <w:rPr>
                <w:rFonts w:eastAsia="Arial"/>
                <w:color w:val="000000"/>
              </w:rPr>
            </w:pPr>
            <w:r>
              <w:rPr>
                <w:rFonts w:eastAsia="Arial"/>
                <w:color w:val="000000"/>
              </w:rPr>
              <w:t xml:space="preserve">For all payment related queries please call the Shared Services Connected Limited (SSCL) Contact Centre on 0345 241 5356 quoting the relevant Purchase Order number.  In some </w:t>
            </w:r>
            <w:proofErr w:type="gramStart"/>
            <w:r>
              <w:rPr>
                <w:rFonts w:eastAsia="Arial"/>
                <w:color w:val="000000"/>
              </w:rPr>
              <w:t>instances</w:t>
            </w:r>
            <w:proofErr w:type="gramEnd"/>
            <w:r>
              <w:rPr>
                <w:rFonts w:eastAsia="Arial"/>
                <w:color w:val="000000"/>
              </w:rPr>
              <w:t xml:space="preserve"> </w:t>
            </w:r>
            <w:hyperlink r:id="rId12" w:history="1">
              <w:r>
                <w:rPr>
                  <w:rStyle w:val="Hyperlink"/>
                  <w:rFonts w:eastAsia="Arial"/>
                </w:rPr>
                <w:t>HAS-finance-ap-enquiries@gov.sscl.com</w:t>
              </w:r>
            </w:hyperlink>
            <w:r>
              <w:rPr>
                <w:rFonts w:eastAsia="Arial"/>
                <w:color w:val="000000"/>
              </w:rPr>
              <w:t xml:space="preserve"> may be able to assist with payment queries. </w:t>
            </w:r>
          </w:p>
          <w:p w14:paraId="0000008E" w14:textId="2E804024" w:rsidR="00955A47" w:rsidRDefault="00CE3651" w:rsidP="00CE3651">
            <w:pPr>
              <w:rPr>
                <w:rFonts w:eastAsia="Arial"/>
                <w:color w:val="000000"/>
              </w:rPr>
            </w:pPr>
            <w:r>
              <w:rPr>
                <w:rFonts w:eastAsia="Arial"/>
                <w:color w:val="000000"/>
              </w:rPr>
              <w:t xml:space="preserve">For remittance information, please contact </w:t>
            </w:r>
            <w:hyperlink r:id="rId13" w:history="1">
              <w:r>
                <w:rPr>
                  <w:rStyle w:val="Hyperlink"/>
                  <w:rFonts w:eastAsia="Arial"/>
                </w:rPr>
                <w:t>Paymentremittance@gov.sscl.com</w:t>
              </w:r>
            </w:hyperlink>
            <w:r>
              <w:rPr>
                <w:rFonts w:eastAsia="Arial"/>
                <w:color w:val="000000"/>
              </w:rPr>
              <w:t>.</w:t>
            </w:r>
          </w:p>
        </w:tc>
      </w:tr>
      <w:tr w:rsidR="00955A47" w14:paraId="648ECF20" w14:textId="77777777" w:rsidTr="008A1400">
        <w:trPr>
          <w:trHeight w:val="383"/>
          <w:jc w:val="center"/>
        </w:trPr>
        <w:tc>
          <w:tcPr>
            <w:tcW w:w="2031" w:type="dxa"/>
            <w:shd w:val="clear" w:color="auto" w:fill="auto"/>
          </w:tcPr>
          <w:p w14:paraId="00000090" w14:textId="77777777" w:rsidR="00955A47" w:rsidRDefault="0058648A" w:rsidP="006A752B">
            <w:pPr>
              <w:pStyle w:val="OrderFormTabNum"/>
            </w:pPr>
            <w:bookmarkStart w:id="37" w:name="_heading=h.23ckvvd" w:colFirst="0" w:colLast="0"/>
            <w:bookmarkStart w:id="38" w:name="_Ref140663801"/>
            <w:bookmarkEnd w:id="37"/>
            <w:r>
              <w:t>Data Protection Liability Cap</w:t>
            </w:r>
            <w:bookmarkEnd w:id="38"/>
          </w:p>
        </w:tc>
        <w:tc>
          <w:tcPr>
            <w:tcW w:w="8436" w:type="dxa"/>
            <w:gridSpan w:val="3"/>
            <w:shd w:val="clear" w:color="auto" w:fill="auto"/>
          </w:tcPr>
          <w:p w14:paraId="00000092" w14:textId="60F688A7" w:rsidR="00955A47" w:rsidRDefault="008571F7" w:rsidP="00A76A57">
            <w:pPr>
              <w:rPr>
                <w:rFonts w:eastAsia="Arial"/>
                <w:i/>
                <w:highlight w:val="yellow"/>
              </w:rPr>
            </w:pPr>
            <w:r>
              <w:rPr>
                <w:rFonts w:eastAsia="Arial"/>
                <w:color w:val="000000"/>
              </w:rPr>
              <w:t xml:space="preserve">In accordance with clause </w:t>
            </w:r>
            <w:r>
              <w:rPr>
                <w:rFonts w:eastAsia="Arial"/>
                <w:color w:val="000000"/>
              </w:rPr>
              <w:fldChar w:fldCharType="begin"/>
            </w:r>
            <w:r>
              <w:rPr>
                <w:rFonts w:eastAsia="Arial"/>
                <w:color w:val="000000"/>
              </w:rPr>
              <w:instrText xml:space="preserve"> REF _Ref140663027 \w \h </w:instrText>
            </w:r>
            <w:r>
              <w:rPr>
                <w:rFonts w:eastAsia="Arial"/>
                <w:color w:val="000000"/>
              </w:rPr>
            </w:r>
            <w:r>
              <w:rPr>
                <w:rFonts w:eastAsia="Arial"/>
                <w:color w:val="000000"/>
              </w:rPr>
              <w:fldChar w:fldCharType="separate"/>
            </w:r>
            <w:r w:rsidR="00DD7856">
              <w:rPr>
                <w:rFonts w:eastAsia="Arial"/>
                <w:color w:val="000000"/>
                <w:cs/>
              </w:rPr>
              <w:t>‎</w:t>
            </w:r>
            <w:r w:rsidR="00DD7856">
              <w:rPr>
                <w:rFonts w:eastAsia="Arial"/>
                <w:color w:val="000000"/>
              </w:rPr>
              <w:t>12.6</w:t>
            </w:r>
            <w:r>
              <w:rPr>
                <w:rFonts w:eastAsia="Arial"/>
                <w:color w:val="000000"/>
              </w:rPr>
              <w:fldChar w:fldCharType="end"/>
            </w:r>
            <w:r>
              <w:rPr>
                <w:rFonts w:eastAsia="Arial"/>
                <w:color w:val="000000"/>
              </w:rPr>
              <w:t xml:space="preserve"> of the Conditions, the Supplier’s total aggregate liability under clause </w:t>
            </w:r>
            <w:r>
              <w:rPr>
                <w:rFonts w:eastAsia="Arial"/>
                <w:color w:val="000000"/>
              </w:rPr>
              <w:fldChar w:fldCharType="begin"/>
            </w:r>
            <w:r>
              <w:rPr>
                <w:rFonts w:eastAsia="Arial"/>
                <w:color w:val="000000"/>
              </w:rPr>
              <w:instrText xml:space="preserve"> REF _Ref140663038 \w \h </w:instrText>
            </w:r>
            <w:r>
              <w:rPr>
                <w:rFonts w:eastAsia="Arial"/>
                <w:color w:val="000000"/>
              </w:rPr>
            </w:r>
            <w:r>
              <w:rPr>
                <w:rFonts w:eastAsia="Arial"/>
                <w:color w:val="000000"/>
              </w:rPr>
              <w:fldChar w:fldCharType="separate"/>
            </w:r>
            <w:r w:rsidR="00DD7856">
              <w:rPr>
                <w:rFonts w:eastAsia="Arial"/>
                <w:color w:val="000000"/>
                <w:cs/>
              </w:rPr>
              <w:t>‎</w:t>
            </w:r>
            <w:r w:rsidR="00DD7856">
              <w:rPr>
                <w:rFonts w:eastAsia="Arial"/>
                <w:color w:val="000000"/>
              </w:rPr>
              <w:t>14.7.5</w:t>
            </w:r>
            <w:r>
              <w:rPr>
                <w:rFonts w:eastAsia="Arial"/>
                <w:color w:val="000000"/>
              </w:rPr>
              <w:fldChar w:fldCharType="end"/>
            </w:r>
            <w:r>
              <w:rPr>
                <w:rFonts w:eastAsia="Arial"/>
                <w:color w:val="000000"/>
              </w:rPr>
              <w:t xml:space="preserve"> of the Conditions is no more than the Data Protection Liability Cap, being £500,000.</w:t>
            </w:r>
          </w:p>
        </w:tc>
      </w:tr>
      <w:tr w:rsidR="00955A47" w14:paraId="2BFAFFC5" w14:textId="77777777" w:rsidTr="008A1400">
        <w:trPr>
          <w:trHeight w:val="383"/>
          <w:jc w:val="center"/>
        </w:trPr>
        <w:tc>
          <w:tcPr>
            <w:tcW w:w="2031" w:type="dxa"/>
            <w:shd w:val="clear" w:color="auto" w:fill="auto"/>
          </w:tcPr>
          <w:p w14:paraId="00000094" w14:textId="77777777" w:rsidR="00955A47" w:rsidRDefault="0058648A" w:rsidP="006A752B">
            <w:pPr>
              <w:pStyle w:val="OrderFormTabNum"/>
            </w:pPr>
            <w:bookmarkStart w:id="39" w:name="_heading=h.ihv636" w:colFirst="0" w:colLast="0"/>
            <w:bookmarkEnd w:id="39"/>
            <w:r>
              <w:t>Progress Meetings and Progress Reports</w:t>
            </w:r>
          </w:p>
        </w:tc>
        <w:tc>
          <w:tcPr>
            <w:tcW w:w="8436" w:type="dxa"/>
            <w:gridSpan w:val="3"/>
            <w:shd w:val="clear" w:color="auto" w:fill="auto"/>
          </w:tcPr>
          <w:p w14:paraId="00000099" w14:textId="3AD5EB47" w:rsidR="00955A47" w:rsidRDefault="00376218" w:rsidP="00A76A57">
            <w:pPr>
              <w:rPr>
                <w:rFonts w:eastAsia="Arial"/>
                <w:i/>
                <w:color w:val="000000"/>
              </w:rPr>
            </w:pPr>
            <w:r>
              <w:rPr>
                <w:rFonts w:eastAsia="Arial"/>
                <w:color w:val="000000"/>
              </w:rPr>
              <w:t>Not applicable</w:t>
            </w:r>
          </w:p>
        </w:tc>
      </w:tr>
    </w:tbl>
    <w:p w14:paraId="00F3968D" w14:textId="77777777" w:rsidR="00C95061" w:rsidRDefault="00C95061">
      <w:bookmarkStart w:id="40" w:name="_heading=h.32hioqz" w:colFirst="0" w:colLast="0"/>
      <w:bookmarkEnd w:id="40"/>
      <w:r>
        <w:rPr>
          <w:b/>
        </w:rPr>
        <w:br w:type="page"/>
      </w:r>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8436"/>
      </w:tblGrid>
      <w:tr w:rsidR="00955A47" w14:paraId="5732F152" w14:textId="77777777" w:rsidTr="008A1400">
        <w:trPr>
          <w:trHeight w:val="383"/>
          <w:jc w:val="center"/>
        </w:trPr>
        <w:tc>
          <w:tcPr>
            <w:tcW w:w="2031" w:type="dxa"/>
            <w:shd w:val="clear" w:color="auto" w:fill="auto"/>
          </w:tcPr>
          <w:p w14:paraId="0000009C" w14:textId="465333B6" w:rsidR="00955A47" w:rsidRDefault="0058648A" w:rsidP="006A752B">
            <w:pPr>
              <w:pStyle w:val="OrderFormTabNum"/>
            </w:pPr>
            <w:r>
              <w:lastRenderedPageBreak/>
              <w:t>Buyer Authorised Representative(s)</w:t>
            </w:r>
          </w:p>
        </w:tc>
        <w:tc>
          <w:tcPr>
            <w:tcW w:w="8436" w:type="dxa"/>
            <w:shd w:val="clear" w:color="auto" w:fill="auto"/>
          </w:tcPr>
          <w:p w14:paraId="0000009D" w14:textId="53E2FEBB" w:rsidR="00955A47" w:rsidRDefault="0058648A" w:rsidP="00A76A57">
            <w:pPr>
              <w:rPr>
                <w:rFonts w:eastAsia="Arial"/>
                <w:color w:val="000000"/>
              </w:rPr>
            </w:pPr>
            <w:bookmarkStart w:id="41" w:name="_heading=h.1hmsyys" w:colFirst="0" w:colLast="0"/>
            <w:bookmarkEnd w:id="41"/>
            <w:r>
              <w:rPr>
                <w:rFonts w:eastAsia="Arial"/>
                <w:color w:val="000000"/>
              </w:rPr>
              <w:t>For general liaison your contact</w:t>
            </w:r>
            <w:r w:rsidR="00DC7D85">
              <w:rPr>
                <w:rFonts w:eastAsia="Arial"/>
                <w:color w:val="000000"/>
              </w:rPr>
              <w:t>s</w:t>
            </w:r>
            <w:r>
              <w:rPr>
                <w:rFonts w:eastAsia="Arial"/>
                <w:color w:val="000000"/>
              </w:rPr>
              <w:t xml:space="preserve"> will to </w:t>
            </w:r>
            <w:proofErr w:type="gramStart"/>
            <w:r>
              <w:rPr>
                <w:rFonts w:eastAsia="Arial"/>
                <w:color w:val="000000"/>
              </w:rPr>
              <w:t>be</w:t>
            </w:r>
            <w:r w:rsidR="00C95061">
              <w:rPr>
                <w:rFonts w:eastAsia="Arial"/>
                <w:color w:val="000000"/>
              </w:rPr>
              <w:t>:-</w:t>
            </w:r>
            <w:proofErr w:type="gramEnd"/>
          </w:p>
          <w:p w14:paraId="0000009F" w14:textId="42B213CB" w:rsidR="00955A47" w:rsidRDefault="00146F07" w:rsidP="00A76A57">
            <w:pPr>
              <w:rPr>
                <w:rFonts w:eastAsia="Arial"/>
                <w:color w:val="000000"/>
              </w:rPr>
            </w:pPr>
            <w:proofErr w:type="gramStart"/>
            <w:r>
              <w:rPr>
                <w:rFonts w:eastAsia="Arial"/>
                <w:color w:val="000000"/>
              </w:rPr>
              <w:t xml:space="preserve">and </w:t>
            </w:r>
            <w:r w:rsidR="0058648A">
              <w:rPr>
                <w:rFonts w:eastAsia="Arial"/>
                <w:color w:val="000000"/>
              </w:rPr>
              <w:t>,</w:t>
            </w:r>
            <w:proofErr w:type="gramEnd"/>
            <w:r w:rsidR="0058648A">
              <w:rPr>
                <w:rFonts w:eastAsia="Arial"/>
                <w:color w:val="000000"/>
              </w:rPr>
              <w:t xml:space="preserve"> </w:t>
            </w:r>
          </w:p>
          <w:p w14:paraId="000000A0" w14:textId="30AA089C" w:rsidR="00955A47" w:rsidRDefault="00955A47" w:rsidP="00A76A57">
            <w:pPr>
              <w:rPr>
                <w:rFonts w:eastAsia="Arial"/>
                <w:color w:val="000000"/>
              </w:rPr>
            </w:pPr>
          </w:p>
        </w:tc>
      </w:tr>
      <w:tr w:rsidR="00955A47" w14:paraId="5860BEF0" w14:textId="77777777" w:rsidTr="008A1400">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000000A5" w14:textId="5D92A881"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Contract Manager name and contact details</w:t>
            </w:r>
            <w:r>
              <w:rPr>
                <w:rFonts w:eastAsia="Arial"/>
                <w:color w:val="000000"/>
              </w:rPr>
              <w:t xml:space="preserve">] </w:t>
            </w:r>
          </w:p>
          <w:p w14:paraId="000000A6" w14:textId="77777777" w:rsidR="00955A47" w:rsidRDefault="0058648A" w:rsidP="00A76A57">
            <w:pPr>
              <w:rPr>
                <w:rFonts w:eastAsia="Arial"/>
                <w:color w:val="000000"/>
              </w:rPr>
            </w:pPr>
            <w:r>
              <w:rPr>
                <w:rFonts w:eastAsia="Arial"/>
                <w:color w:val="000000"/>
              </w:rPr>
              <w:t xml:space="preserve">or, in their absence, </w:t>
            </w:r>
          </w:p>
          <w:p w14:paraId="000000A7" w14:textId="565860D7" w:rsidR="00955A47" w:rsidRDefault="0058648A" w:rsidP="00A76A57">
            <w:pPr>
              <w:rPr>
                <w:rFonts w:eastAsia="Arial"/>
                <w:color w:val="000000"/>
              </w:rPr>
            </w:pPr>
            <w:r>
              <w:rPr>
                <w:rFonts w:eastAsia="Arial"/>
                <w:color w:val="000000"/>
              </w:rPr>
              <w:t>[</w:t>
            </w:r>
            <w:r w:rsidR="00823CB0" w:rsidRPr="00823CB0">
              <w:rPr>
                <w:rFonts w:eastAsia="Arial"/>
                <w:b/>
                <w:color w:val="000000"/>
                <w:highlight w:val="yellow"/>
              </w:rPr>
              <w:t>Insert</w:t>
            </w:r>
            <w:r>
              <w:rPr>
                <w:rFonts w:eastAsia="Arial"/>
                <w:color w:val="000000"/>
                <w:highlight w:val="yellow"/>
              </w:rPr>
              <w:t xml:space="preserve"> secondary name and contact details</w:t>
            </w:r>
            <w:r>
              <w:rPr>
                <w:rFonts w:eastAsia="Arial"/>
                <w:color w:val="000000"/>
              </w:rPr>
              <w:t>].</w:t>
            </w:r>
          </w:p>
        </w:tc>
      </w:tr>
      <w:tr w:rsidR="00955A47" w14:paraId="4FCE1966" w14:textId="77777777" w:rsidTr="008A1400">
        <w:trPr>
          <w:trHeight w:val="383"/>
          <w:jc w:val="center"/>
        </w:trPr>
        <w:tc>
          <w:tcPr>
            <w:tcW w:w="2031" w:type="dxa"/>
            <w:shd w:val="clear" w:color="auto" w:fill="auto"/>
          </w:tcPr>
          <w:p w14:paraId="000000A9" w14:textId="77777777" w:rsidR="00955A47" w:rsidRDefault="0058648A" w:rsidP="006A752B">
            <w:pPr>
              <w:pStyle w:val="OrderFormTabNum"/>
            </w:pPr>
            <w:bookmarkStart w:id="42" w:name="_heading=h.41mghml" w:colFirst="0" w:colLast="0"/>
            <w:bookmarkEnd w:id="42"/>
            <w:r>
              <w:t>Address for notices</w:t>
            </w:r>
          </w:p>
        </w:tc>
        <w:tc>
          <w:tcPr>
            <w:tcW w:w="8436" w:type="dxa"/>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DC844C7" w14:textId="77777777" w:rsidR="00DE6780" w:rsidRDefault="00DE6780" w:rsidP="00DE6780">
                  <w:pPr>
                    <w:rPr>
                      <w:rFonts w:eastAsia="Arial"/>
                      <w:b/>
                      <w:bCs/>
                      <w:color w:val="000000"/>
                    </w:rPr>
                  </w:pPr>
                  <w:bookmarkStart w:id="43" w:name="_heading=h.2grqrue" w:colFirst="0" w:colLast="0"/>
                  <w:bookmarkEnd w:id="43"/>
                  <w:r>
                    <w:rPr>
                      <w:rFonts w:eastAsia="Arial"/>
                      <w:b/>
                      <w:bCs/>
                      <w:color w:val="000000"/>
                    </w:rPr>
                    <w:t xml:space="preserve">Health and Safety Executive </w:t>
                  </w:r>
                </w:p>
                <w:p w14:paraId="07038C2D" w14:textId="77777777" w:rsidR="00DE6780" w:rsidRPr="00DE6780" w:rsidRDefault="00DE6780" w:rsidP="00DE6780">
                  <w:pPr>
                    <w:rPr>
                      <w:rFonts w:eastAsia="Arial"/>
                      <w:color w:val="000000"/>
                    </w:rPr>
                  </w:pPr>
                  <w:r w:rsidRPr="00DE6780">
                    <w:rPr>
                      <w:rFonts w:eastAsia="Arial"/>
                      <w:color w:val="000000"/>
                    </w:rPr>
                    <w:t>Redgrave Court, Merton Rd, Bootle L20 7HS</w:t>
                  </w:r>
                </w:p>
                <w:p w14:paraId="2E254608" w14:textId="06191E2B" w:rsidR="00DE6780" w:rsidRDefault="00DE6780" w:rsidP="00DE6780">
                  <w:pPr>
                    <w:rPr>
                      <w:rFonts w:cs="Arial"/>
                      <w:color w:val="202124"/>
                      <w:sz w:val="21"/>
                      <w:szCs w:val="21"/>
                      <w:shd w:val="clear" w:color="auto" w:fill="FFFFFF"/>
                    </w:rPr>
                  </w:pPr>
                  <w:r>
                    <w:rPr>
                      <w:rFonts w:eastAsia="Arial"/>
                      <w:color w:val="000000"/>
                    </w:rPr>
                    <w:t xml:space="preserve">Attention: </w:t>
                  </w:r>
                </w:p>
                <w:p w14:paraId="000000AD" w14:textId="0CA714C4" w:rsidR="00955A47" w:rsidRDefault="00DE6780" w:rsidP="00DE6780">
                  <w:pPr>
                    <w:rPr>
                      <w:rFonts w:eastAsia="Arial"/>
                      <w:color w:val="000000"/>
                    </w:rPr>
                  </w:pPr>
                  <w:proofErr w:type="gramStart"/>
                  <w:r>
                    <w:rPr>
                      <w:rFonts w:eastAsia="Arial"/>
                      <w:color w:val="000000"/>
                      <w:lang w:val="fr-FR"/>
                    </w:rPr>
                    <w:t>Email:</w:t>
                  </w:r>
                  <w:proofErr w:type="gramEnd"/>
                  <w:r>
                    <w:rPr>
                      <w:rFonts w:eastAsia="Arial"/>
                      <w:color w:val="000000"/>
                      <w:lang w:val="fr-FR"/>
                    </w:rPr>
                    <w:t xml:space="preserve"> </w:t>
                  </w:r>
                </w:p>
              </w:tc>
              <w:tc>
                <w:tcPr>
                  <w:tcW w:w="4143" w:type="dxa"/>
                  <w:tcBorders>
                    <w:top w:val="nil"/>
                    <w:left w:val="nil"/>
                    <w:bottom w:val="nil"/>
                    <w:right w:val="nil"/>
                  </w:tcBorders>
                </w:tcPr>
                <w:p w14:paraId="27DDE2E5" w14:textId="0BF0526C" w:rsidR="00210531" w:rsidRDefault="0058648A" w:rsidP="00A76A57">
                  <w:pPr>
                    <w:rPr>
                      <w:rFonts w:eastAsia="Arial"/>
                      <w:color w:val="000000"/>
                      <w:highlight w:val="yellow"/>
                    </w:rPr>
                  </w:pP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w:t>
                  </w:r>
                  <w:proofErr w:type="gramStart"/>
                  <w:r>
                    <w:rPr>
                      <w:rFonts w:eastAsia="Arial"/>
                      <w:color w:val="000000"/>
                      <w:highlight w:val="yellow"/>
                    </w:rPr>
                    <w:t>name</w:t>
                  </w:r>
                  <w:proofErr w:type="gramEnd"/>
                </w:p>
                <w:p w14:paraId="000000AE" w14:textId="6263C087" w:rsidR="00955A47" w:rsidRDefault="0058648A" w:rsidP="00A76A57">
                  <w:pPr>
                    <w:rPr>
                      <w:rFonts w:eastAsia="Arial"/>
                      <w:color w:val="000000"/>
                    </w:rPr>
                  </w:pPr>
                  <w:r>
                    <w:rPr>
                      <w:rFonts w:eastAsia="Arial"/>
                      <w:color w:val="000000"/>
                      <w:highlight w:val="yellow"/>
                    </w:rPr>
                    <w:t>and address of Supplier</w:t>
                  </w:r>
                  <w:r>
                    <w:rPr>
                      <w:rFonts w:eastAsia="Arial"/>
                      <w:color w:val="000000"/>
                    </w:rPr>
                    <w:t>]</w:t>
                  </w:r>
                </w:p>
                <w:p w14:paraId="000000AF" w14:textId="3A0D610A" w:rsidR="00955A47" w:rsidRDefault="0058648A" w:rsidP="00A76A57">
                  <w:pPr>
                    <w:rPr>
                      <w:rFonts w:eastAsia="Arial"/>
                      <w:color w:val="000000"/>
                    </w:rPr>
                  </w:pPr>
                  <w:r>
                    <w:rPr>
                      <w:rFonts w:eastAsia="Arial"/>
                      <w:color w:val="000000"/>
                    </w:rPr>
                    <w:t xml:space="preserve">Attention: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title</w:t>
                  </w:r>
                  <w:r>
                    <w:rPr>
                      <w:rFonts w:eastAsia="Arial"/>
                      <w:color w:val="000000"/>
                    </w:rPr>
                    <w:t>]</w:t>
                  </w:r>
                </w:p>
                <w:p w14:paraId="000000B0" w14:textId="6148388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Pr>
                      <w:rFonts w:eastAsia="Arial"/>
                      <w:color w:val="000000"/>
                      <w:highlight w:val="yellow"/>
                    </w:rPr>
                    <w:t>[</w:t>
                  </w:r>
                  <w:r w:rsidR="00823CB0" w:rsidRPr="00823CB0">
                    <w:rPr>
                      <w:rFonts w:eastAsia="Arial"/>
                      <w:b/>
                      <w:color w:val="000000"/>
                      <w:highlight w:val="yellow"/>
                    </w:rPr>
                    <w:t>Insert</w:t>
                  </w:r>
                  <w:r>
                    <w:rPr>
                      <w:rFonts w:eastAsia="Arial"/>
                      <w:color w:val="000000"/>
                      <w:highlight w:val="yellow"/>
                    </w:rPr>
                    <w:t xml:space="preserve"> email address</w:t>
                  </w:r>
                  <w:r>
                    <w:rPr>
                      <w:rFonts w:eastAsia="Arial"/>
                      <w:color w:val="000000"/>
                    </w:rPr>
                    <w:t>]</w:t>
                  </w:r>
                </w:p>
              </w:tc>
            </w:tr>
          </w:tbl>
          <w:p w14:paraId="000000B1" w14:textId="77777777" w:rsidR="00955A47" w:rsidRDefault="00955A47" w:rsidP="00A76A57">
            <w:pPr>
              <w:rPr>
                <w:rFonts w:eastAsia="Arial"/>
                <w:color w:val="000000"/>
              </w:rPr>
            </w:pPr>
          </w:p>
        </w:tc>
      </w:tr>
      <w:tr w:rsidR="00955A47" w14:paraId="1CF5F89F" w14:textId="77777777" w:rsidTr="008A1400">
        <w:trPr>
          <w:trHeight w:val="631"/>
          <w:jc w:val="center"/>
        </w:trPr>
        <w:tc>
          <w:tcPr>
            <w:tcW w:w="2031" w:type="dxa"/>
            <w:shd w:val="clear" w:color="auto" w:fill="auto"/>
          </w:tcPr>
          <w:p w14:paraId="000000B3" w14:textId="77777777" w:rsidR="00955A47" w:rsidRDefault="0058648A" w:rsidP="006A752B">
            <w:pPr>
              <w:pStyle w:val="OrderFormTabNum"/>
            </w:pPr>
            <w:bookmarkStart w:id="44" w:name="_heading=h.vx1227" w:colFirst="0" w:colLast="0"/>
            <w:bookmarkEnd w:id="44"/>
            <w:r>
              <w:t>Key Staff</w:t>
            </w:r>
          </w:p>
        </w:tc>
        <w:tc>
          <w:tcPr>
            <w:tcW w:w="8436" w:type="dxa"/>
            <w:shd w:val="clear" w:color="auto" w:fill="auto"/>
          </w:tcPr>
          <w:p w14:paraId="000000B9" w14:textId="4C5CB4A9" w:rsidR="00955A47" w:rsidRDefault="00FB124E" w:rsidP="00A76A57">
            <w:pPr>
              <w:rPr>
                <w:rFonts w:eastAsia="Arial"/>
              </w:rPr>
            </w:pPr>
            <w:r>
              <w:rPr>
                <w:rFonts w:eastAsia="Arial"/>
                <w:color w:val="000000"/>
              </w:rPr>
              <w:t>Not Applicable</w:t>
            </w:r>
          </w:p>
        </w:tc>
      </w:tr>
      <w:tr w:rsidR="00955A47" w14:paraId="7DC5506A" w14:textId="77777777" w:rsidTr="008A1400">
        <w:trPr>
          <w:jc w:val="center"/>
        </w:trPr>
        <w:tc>
          <w:tcPr>
            <w:tcW w:w="2031" w:type="dxa"/>
            <w:shd w:val="clear" w:color="auto" w:fill="auto"/>
          </w:tcPr>
          <w:p w14:paraId="000000BB" w14:textId="77777777" w:rsidR="00955A47" w:rsidRDefault="0058648A" w:rsidP="006A752B">
            <w:pPr>
              <w:pStyle w:val="OrderFormTabNum"/>
            </w:pPr>
            <w:bookmarkStart w:id="45" w:name="_heading=h.3fwokq0" w:colFirst="0" w:colLast="0"/>
            <w:bookmarkEnd w:id="45"/>
            <w:r>
              <w:t>Procedures and Policies</w:t>
            </w:r>
          </w:p>
        </w:tc>
        <w:tc>
          <w:tcPr>
            <w:tcW w:w="8436" w:type="dxa"/>
            <w:shd w:val="clear" w:color="auto" w:fill="auto"/>
          </w:tcPr>
          <w:p w14:paraId="000000C3" w14:textId="7E2A0D0B" w:rsidR="00955A47" w:rsidRDefault="00790E18" w:rsidP="00A76A57">
            <w:pPr>
              <w:rPr>
                <w:rFonts w:eastAsia="Arial"/>
                <w:highlight w:val="yellow"/>
              </w:rPr>
            </w:pPr>
            <w:r>
              <w:rPr>
                <w:rFonts w:eastAsia="Arial"/>
              </w:rPr>
              <w:t>None</w:t>
            </w:r>
          </w:p>
        </w:tc>
      </w:tr>
      <w:tr w:rsidR="00955A47" w14:paraId="508BD282" w14:textId="77777777" w:rsidTr="008A1400">
        <w:trPr>
          <w:jc w:val="center"/>
        </w:trPr>
        <w:tc>
          <w:tcPr>
            <w:tcW w:w="2031" w:type="dxa"/>
            <w:shd w:val="clear" w:color="auto" w:fill="auto"/>
          </w:tcPr>
          <w:p w14:paraId="000000C5" w14:textId="77777777" w:rsidR="00955A47" w:rsidRDefault="0058648A" w:rsidP="006A752B">
            <w:pPr>
              <w:pStyle w:val="OrderFormTabNum"/>
            </w:pPr>
            <w:bookmarkStart w:id="46" w:name="_heading=h.1v1yuxt" w:colFirst="0" w:colLast="0"/>
            <w:bookmarkStart w:id="47" w:name="_Ref140662269"/>
            <w:bookmarkEnd w:id="46"/>
            <w:r>
              <w:t>Special Terms</w:t>
            </w:r>
            <w:bookmarkEnd w:id="47"/>
          </w:p>
        </w:tc>
        <w:tc>
          <w:tcPr>
            <w:tcW w:w="8436" w:type="dxa"/>
            <w:shd w:val="clear" w:color="auto" w:fill="auto"/>
          </w:tcPr>
          <w:p w14:paraId="000000CB" w14:textId="36426BA7" w:rsidR="00955A47" w:rsidRPr="008A1400" w:rsidRDefault="008A1400" w:rsidP="00A76A57">
            <w:pPr>
              <w:rPr>
                <w:rFonts w:eastAsia="Arial"/>
              </w:rPr>
            </w:pPr>
            <w:r>
              <w:rPr>
                <w:rFonts w:eastAsia="Arial"/>
              </w:rPr>
              <w:t>None</w:t>
            </w:r>
          </w:p>
        </w:tc>
      </w:tr>
      <w:tr w:rsidR="00955A47" w14:paraId="2ECFD123" w14:textId="77777777" w:rsidTr="008A1400">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shd w:val="clear" w:color="auto" w:fill="auto"/>
          </w:tcPr>
          <w:p w14:paraId="2A9C37D9" w14:textId="77777777" w:rsidR="00AB5123" w:rsidRDefault="00AB5123" w:rsidP="00AB5123">
            <w:pPr>
              <w:rPr>
                <w:rFonts w:eastAsia="Arial"/>
              </w:rPr>
            </w:pPr>
            <w:r>
              <w:rPr>
                <w:rFonts w:eastAsia="Arial"/>
              </w:rPr>
              <w:t>The following documents are incorporated into the Contract. If there is any conflict, the following order of precedence applies:</w:t>
            </w:r>
          </w:p>
          <w:p w14:paraId="46174644" w14:textId="77777777" w:rsidR="00AB5123" w:rsidRDefault="00AB5123" w:rsidP="00AB5123">
            <w:pPr>
              <w:pStyle w:val="ListParagraph"/>
              <w:numPr>
                <w:ilvl w:val="0"/>
                <w:numId w:val="36"/>
              </w:numPr>
              <w:ind w:left="425" w:hanging="425"/>
              <w:textAlignment w:val="auto"/>
              <w:rPr>
                <w:rFonts w:eastAsia="Arial"/>
              </w:rPr>
            </w:pPr>
            <w:r>
              <w:rPr>
                <w:rFonts w:eastAsia="Arial"/>
              </w:rPr>
              <w:t xml:space="preserve">The cover letter from the Buyer to the Supplier dated 01 March 2024 </w:t>
            </w:r>
          </w:p>
          <w:p w14:paraId="05EF6EA8" w14:textId="77777777" w:rsidR="00AB5123" w:rsidRDefault="00AB5123" w:rsidP="00AB5123">
            <w:pPr>
              <w:pStyle w:val="ListParagraph"/>
              <w:numPr>
                <w:ilvl w:val="0"/>
                <w:numId w:val="36"/>
              </w:numPr>
              <w:ind w:left="425" w:hanging="425"/>
              <w:textAlignment w:val="auto"/>
              <w:rPr>
                <w:rFonts w:eastAsia="Arial"/>
              </w:rPr>
            </w:pPr>
            <w:r>
              <w:rPr>
                <w:rFonts w:eastAsia="Arial"/>
              </w:rPr>
              <w:t>This Order Form</w:t>
            </w:r>
          </w:p>
          <w:p w14:paraId="4D74CF3D" w14:textId="4A433109" w:rsidR="00AB5123" w:rsidRDefault="00AB5123" w:rsidP="00AB5123">
            <w:pPr>
              <w:pStyle w:val="ListParagraph"/>
              <w:numPr>
                <w:ilvl w:val="0"/>
                <w:numId w:val="36"/>
              </w:numPr>
              <w:ind w:left="425" w:hanging="425"/>
              <w:textAlignment w:val="auto"/>
              <w:rPr>
                <w:rFonts w:eastAsia="Arial"/>
              </w:rPr>
            </w:pPr>
            <w:r>
              <w:rPr>
                <w:rFonts w:eastAsia="Arial"/>
              </w:rPr>
              <w:t xml:space="preserve">Any Special Terms (see row </w:t>
            </w:r>
            <w:r>
              <w:rPr>
                <w:rFonts w:eastAsia="Arial"/>
              </w:rPr>
              <w:fldChar w:fldCharType="begin"/>
            </w:r>
            <w:r>
              <w:rPr>
                <w:rFonts w:eastAsia="Arial"/>
              </w:rPr>
              <w:instrText xml:space="preserve"> REF _Ref140662269 \w \h </w:instrText>
            </w:r>
            <w:r>
              <w:rPr>
                <w:rFonts w:eastAsia="Arial"/>
              </w:rPr>
            </w:r>
            <w:r>
              <w:rPr>
                <w:rFonts w:eastAsia="Arial"/>
              </w:rPr>
              <w:fldChar w:fldCharType="separate"/>
            </w:r>
            <w:r w:rsidR="00DD7856">
              <w:rPr>
                <w:rFonts w:eastAsia="Arial"/>
                <w:cs/>
              </w:rPr>
              <w:t>‎</w:t>
            </w:r>
            <w:r w:rsidR="00DD7856">
              <w:rPr>
                <w:rFonts w:eastAsia="Arial"/>
              </w:rPr>
              <w:t>21</w:t>
            </w:r>
            <w:r>
              <w:rPr>
                <w:rFonts w:eastAsia="Arial"/>
              </w:rPr>
              <w:fldChar w:fldCharType="end"/>
            </w:r>
            <w:r>
              <w:rPr>
                <w:rFonts w:eastAsia="Arial"/>
              </w:rPr>
              <w:t xml:space="preserve"> (</w:t>
            </w:r>
            <w:r>
              <w:rPr>
                <w:rFonts w:eastAsia="Arial"/>
              </w:rPr>
              <w:fldChar w:fldCharType="begin"/>
            </w:r>
            <w:r>
              <w:rPr>
                <w:rFonts w:eastAsia="Arial"/>
              </w:rPr>
              <w:instrText xml:space="preserve"> REF _Ref140662269 \h </w:instrText>
            </w:r>
            <w:r>
              <w:rPr>
                <w:rFonts w:eastAsia="Arial"/>
              </w:rPr>
            </w:r>
            <w:r>
              <w:rPr>
                <w:rFonts w:eastAsia="Arial"/>
              </w:rPr>
              <w:fldChar w:fldCharType="separate"/>
            </w:r>
            <w:r w:rsidR="00DD7856">
              <w:t>Special Terms</w:t>
            </w:r>
            <w:r>
              <w:rPr>
                <w:rFonts w:eastAsia="Arial"/>
              </w:rPr>
              <w:fldChar w:fldCharType="end"/>
            </w:r>
            <w:r>
              <w:rPr>
                <w:rFonts w:eastAsia="Arial"/>
              </w:rPr>
              <w:t xml:space="preserve">) in this Order Form) </w:t>
            </w:r>
          </w:p>
          <w:p w14:paraId="153F3772" w14:textId="77777777" w:rsidR="00AB5123" w:rsidRDefault="00AB5123" w:rsidP="00AB5123">
            <w:pPr>
              <w:pStyle w:val="ListParagraph"/>
              <w:numPr>
                <w:ilvl w:val="0"/>
                <w:numId w:val="36"/>
              </w:numPr>
              <w:ind w:left="425" w:hanging="425"/>
              <w:textAlignment w:val="auto"/>
              <w:rPr>
                <w:rFonts w:eastAsia="Arial"/>
              </w:rPr>
            </w:pPr>
            <w:r>
              <w:rPr>
                <w:rFonts w:eastAsia="Arial"/>
              </w:rPr>
              <w:t>The following Annexes in equal order of precedence:</w:t>
            </w:r>
          </w:p>
          <w:bookmarkStart w:id="48" w:name="_heading=h.4f1mdlm"/>
          <w:bookmarkEnd w:id="48"/>
          <w:p w14:paraId="353ED38D" w14:textId="61C13F01" w:rsidR="00AB5123" w:rsidRDefault="00AB5123" w:rsidP="00AB5123">
            <w:pPr>
              <w:pStyle w:val="ListParagraph"/>
              <w:numPr>
                <w:ilvl w:val="0"/>
                <w:numId w:val="37"/>
              </w:numPr>
              <w:ind w:left="850" w:hanging="425"/>
              <w:textAlignment w:val="auto"/>
              <w:rPr>
                <w:rFonts w:eastAsia="Arial"/>
              </w:rPr>
            </w:pPr>
            <w:r>
              <w:rPr>
                <w:rFonts w:eastAsia="Arial"/>
              </w:rPr>
              <w:fldChar w:fldCharType="begin"/>
            </w:r>
            <w:r>
              <w:rPr>
                <w:rFonts w:eastAsia="Arial"/>
              </w:rPr>
              <w:instrText xml:space="preserve"> REF _Ref140663420 \h </w:instrText>
            </w:r>
            <w:r>
              <w:rPr>
                <w:rFonts w:eastAsia="Arial"/>
              </w:rPr>
            </w:r>
            <w:r>
              <w:rPr>
                <w:rFonts w:eastAsia="Arial"/>
              </w:rPr>
              <w:fldChar w:fldCharType="separate"/>
            </w:r>
            <w:r w:rsidR="00DD7856">
              <w:rPr>
                <w:rFonts w:eastAsia="Arial"/>
              </w:rPr>
              <w:t>Annex 1 – Processing Personal Data</w:t>
            </w:r>
            <w:r>
              <w:rPr>
                <w:rFonts w:eastAsia="Arial"/>
              </w:rPr>
              <w:fldChar w:fldCharType="end"/>
            </w:r>
          </w:p>
          <w:p w14:paraId="46469879" w14:textId="312BA58D" w:rsidR="00AB5123" w:rsidRDefault="00AB5123" w:rsidP="00AB5123">
            <w:pPr>
              <w:pStyle w:val="ListParagraph"/>
              <w:numPr>
                <w:ilvl w:val="0"/>
                <w:numId w:val="37"/>
              </w:numPr>
              <w:ind w:left="850" w:hanging="425"/>
              <w:textAlignment w:val="auto"/>
              <w:rPr>
                <w:rFonts w:eastAsia="Arial"/>
              </w:rPr>
            </w:pPr>
            <w:r>
              <w:rPr>
                <w:rFonts w:eastAsia="Arial"/>
              </w:rPr>
              <w:fldChar w:fldCharType="begin"/>
            </w:r>
            <w:r>
              <w:rPr>
                <w:rFonts w:eastAsia="Arial"/>
              </w:rPr>
              <w:instrText xml:space="preserve"> REF _Ref140663432 \h  \* MERGEFORMAT </w:instrText>
            </w:r>
            <w:r>
              <w:rPr>
                <w:rFonts w:eastAsia="Arial"/>
              </w:rPr>
            </w:r>
            <w:r>
              <w:rPr>
                <w:rFonts w:eastAsia="Arial"/>
              </w:rPr>
              <w:fldChar w:fldCharType="separate"/>
            </w:r>
            <w:r w:rsidR="00DD7856" w:rsidRPr="00833141">
              <w:rPr>
                <w:rFonts w:eastAsia="Arial"/>
              </w:rPr>
              <w:t>Annex 2 – Specification</w:t>
            </w:r>
            <w:r>
              <w:rPr>
                <w:rFonts w:eastAsia="Arial"/>
              </w:rPr>
              <w:fldChar w:fldCharType="end"/>
            </w:r>
          </w:p>
          <w:p w14:paraId="000000DE" w14:textId="4FC4D5D9" w:rsidR="00955A47" w:rsidRPr="00373221" w:rsidRDefault="00AB5123" w:rsidP="00AB5123">
            <w:pPr>
              <w:pStyle w:val="ListParagraph"/>
              <w:numPr>
                <w:ilvl w:val="0"/>
                <w:numId w:val="35"/>
              </w:numPr>
              <w:ind w:left="850" w:hanging="425"/>
              <w:rPr>
                <w:rFonts w:eastAsia="Arial"/>
              </w:rPr>
            </w:pPr>
            <w:r>
              <w:rPr>
                <w:rFonts w:eastAsia="Arial"/>
              </w:rPr>
              <w:fldChar w:fldCharType="begin"/>
            </w:r>
            <w:r>
              <w:rPr>
                <w:rFonts w:eastAsia="Arial"/>
              </w:rPr>
              <w:instrText xml:space="preserve"> REF _Ref140663453 \h  \* MERGEFORMAT </w:instrText>
            </w:r>
            <w:r>
              <w:rPr>
                <w:rFonts w:eastAsia="Arial"/>
              </w:rPr>
            </w:r>
            <w:r>
              <w:rPr>
                <w:rFonts w:eastAsia="Arial"/>
              </w:rPr>
              <w:fldChar w:fldCharType="separate"/>
            </w:r>
            <w:r w:rsidR="00DD7856" w:rsidRPr="00D4665A">
              <w:rPr>
                <w:rFonts w:eastAsia="Arial"/>
              </w:rPr>
              <w:t>Annex 4 – Supplier Tender</w:t>
            </w:r>
            <w:r>
              <w:rPr>
                <w:rFonts w:eastAsia="Arial"/>
              </w:rPr>
              <w:fldChar w:fldCharType="end"/>
            </w:r>
            <w:r>
              <w:rPr>
                <w:rFonts w:eastAsia="Arial"/>
              </w:rPr>
              <w:t>, unless any part of the Tender offers a better commercial position for the Buyer (as decided by the Buyer, in its absolute discretion), in which case that part of the Tender will take precedence over the documents above.</w:t>
            </w:r>
          </w:p>
        </w:tc>
      </w:tr>
    </w:tbl>
    <w:p w14:paraId="000000E0" w14:textId="77777777" w:rsidR="00955A47" w:rsidRDefault="00955A47" w:rsidP="006A752B">
      <w:pPr>
        <w:rPr>
          <w:rFonts w:eastAsia="Arial"/>
        </w:rPr>
      </w:pPr>
      <w:bookmarkStart w:id="49" w:name="_heading=h.2u6wntf" w:colFirst="0" w:colLast="0"/>
      <w:bookmarkEnd w:id="4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50" w:name="_heading=h.19c6y18" w:colFirst="0" w:colLast="0"/>
            <w:bookmarkEnd w:id="50"/>
            <w:r>
              <w:rPr>
                <w:rFonts w:eastAsia="Arial"/>
              </w:rPr>
              <w:lastRenderedPageBreak/>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6" w14:textId="06C9C040"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name</w:t>
            </w:r>
            <w:r>
              <w:rPr>
                <w:rFonts w:eastAsia="Arial"/>
              </w:rPr>
              <w:t>]</w:t>
            </w:r>
          </w:p>
          <w:p w14:paraId="000000E7" w14:textId="45E17036"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job title</w:t>
            </w:r>
            <w:r>
              <w:rPr>
                <w:rFonts w:eastAsia="Arial"/>
              </w:rPr>
              <w:t>]</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A" w14:textId="6B7B93D0" w:rsidR="00955A47" w:rsidRDefault="0058648A" w:rsidP="00A456E6">
            <w:pPr>
              <w:keepNext/>
              <w:keepLines/>
              <w:rPr>
                <w:rFonts w:eastAsia="Arial"/>
              </w:rPr>
            </w:pPr>
            <w:r>
              <w:rPr>
                <w:rFonts w:eastAsia="Arial"/>
              </w:rPr>
              <w:t>[</w:t>
            </w:r>
            <w:r w:rsidR="00823CB0" w:rsidRPr="00823CB0">
              <w:rPr>
                <w:rFonts w:eastAsia="Arial"/>
                <w:b/>
                <w:highlight w:val="yellow"/>
              </w:rPr>
              <w:t>Insert</w:t>
            </w:r>
            <w:r>
              <w:rPr>
                <w:rFonts w:eastAsia="Arial"/>
                <w:highlight w:val="yellow"/>
              </w:rPr>
              <w:t xml:space="preserve"> name</w:t>
            </w:r>
            <w:r>
              <w:rPr>
                <w:rFonts w:eastAsia="Arial"/>
              </w:rPr>
              <w:t>]</w:t>
            </w:r>
          </w:p>
          <w:p w14:paraId="000000EB" w14:textId="5084F03B" w:rsidR="00955A47" w:rsidRDefault="0058648A" w:rsidP="00A456E6">
            <w:pPr>
              <w:keepNext/>
              <w:keepLines/>
              <w:rPr>
                <w:rFonts w:eastAsia="Arial"/>
              </w:rPr>
            </w:pPr>
            <w:r>
              <w:rPr>
                <w:rFonts w:eastAsia="Arial"/>
                <w:highlight w:val="yellow"/>
              </w:rPr>
              <w:t>[</w:t>
            </w:r>
            <w:r w:rsidR="00823CB0" w:rsidRPr="00823CB0">
              <w:rPr>
                <w:rFonts w:eastAsia="Arial"/>
                <w:b/>
                <w:highlight w:val="yellow"/>
              </w:rPr>
              <w:t>Insert</w:t>
            </w:r>
            <w:r>
              <w:rPr>
                <w:rFonts w:eastAsia="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77777777" w:rsidR="00955A47" w:rsidRDefault="0058648A" w:rsidP="00A76A57">
            <w:pPr>
              <w:rPr>
                <w:rFonts w:eastAsia="Arial"/>
              </w:rPr>
            </w:pPr>
            <w:r>
              <w:rPr>
                <w:rFonts w:eastAsia="Arial"/>
              </w:rPr>
              <w:t>Signature:</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77777777" w:rsidR="00955A47" w:rsidRDefault="0058648A" w:rsidP="00A76A57">
      <w:pPr>
        <w:rPr>
          <w:rFonts w:eastAsia="Arial"/>
          <w:color w:val="000000"/>
          <w:highlight w:val="yellow"/>
        </w:rPr>
      </w:pPr>
      <w:r>
        <w:rPr>
          <w:rFonts w:eastAsia="Arial"/>
          <w:i/>
          <w:color w:val="000000"/>
          <w:highlight w:val="yellow"/>
        </w:rPr>
        <w:t>[</w:t>
      </w:r>
      <w:r w:rsidRPr="00E92C00">
        <w:rPr>
          <w:rFonts w:eastAsia="Arial"/>
          <w:b/>
          <w:bCs/>
          <w:i/>
          <w:color w:val="000000"/>
          <w:highlight w:val="yellow"/>
        </w:rPr>
        <w:t>Guidance: Where appropriate, this Order Form may be signed electronically by both Parties.</w:t>
      </w:r>
      <w:r>
        <w:rPr>
          <w:rFonts w:eastAsia="Arial"/>
          <w:i/>
          <w:color w:val="000000"/>
          <w:highlight w:val="yellow"/>
        </w:rPr>
        <w:t>]</w:t>
      </w:r>
      <w:r>
        <w:br w:type="page"/>
      </w:r>
    </w:p>
    <w:p w14:paraId="000000F2" w14:textId="7B69520F" w:rsidR="00955A47" w:rsidRDefault="0058648A" w:rsidP="007B440E">
      <w:pPr>
        <w:pStyle w:val="PartHeading"/>
        <w:rPr>
          <w:rFonts w:eastAsia="Arial"/>
        </w:rPr>
      </w:pPr>
      <w:bookmarkStart w:id="51" w:name="_Toc166145569"/>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51"/>
    </w:p>
    <w:p w14:paraId="000000F3" w14:textId="77777777" w:rsidR="00955A47" w:rsidRDefault="0058648A" w:rsidP="00A456E6">
      <w:pPr>
        <w:pStyle w:val="Level1"/>
      </w:pPr>
      <w:bookmarkStart w:id="52" w:name="_Ref140665188"/>
      <w:bookmarkStart w:id="53" w:name="_Toc166145570"/>
      <w:r>
        <w:t>Definitions used in the Contract</w:t>
      </w:r>
      <w:bookmarkEnd w:id="52"/>
      <w:bookmarkEnd w:id="53"/>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54" w:name="_heading=h.nmf14n" w:colFirst="0" w:colLast="0"/>
            <w:bookmarkEnd w:id="54"/>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4F1F30B0"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DD7856">
              <w:rPr>
                <w:cs/>
              </w:rPr>
              <w:t>‎</w:t>
            </w:r>
            <w:r w:rsidR="00DD7856">
              <w:t>4</w:t>
            </w:r>
            <w:r>
              <w:fldChar w:fldCharType="end"/>
            </w:r>
            <w:r>
              <w:t xml:space="preserve"> to </w:t>
            </w:r>
            <w:r>
              <w:fldChar w:fldCharType="begin"/>
            </w:r>
            <w:r>
              <w:instrText xml:space="preserve"> REF _Ref140663618 \w \h </w:instrText>
            </w:r>
            <w:r>
              <w:fldChar w:fldCharType="separate"/>
            </w:r>
            <w:r w:rsidR="00DD7856">
              <w:rPr>
                <w:cs/>
              </w:rPr>
              <w:t>‎</w:t>
            </w:r>
            <w:r w:rsidR="00DD7856">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t>
            </w:r>
            <w:proofErr w:type="gramStart"/>
            <w:r>
              <w:t>which</w:t>
            </w:r>
            <w:proofErr w:type="gramEnd"/>
            <w:r>
              <w:t xml:space="preserve">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 xml:space="preserve">the contract between the Buyer and the Supplier which is created by the Supplier’s counter signing the Order Form and includes the cover letter (if used), Order Form, these </w:t>
            </w:r>
            <w:proofErr w:type="gramStart"/>
            <w:r>
              <w:t>Conditions</w:t>
            </w:r>
            <w:proofErr w:type="gramEnd"/>
            <w:r>
              <w:t xml:space="preserve">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 xml:space="preserve">the government of the United Kingdom (including the Northern Ireland Assembly and Executive Committee, the Scottish </w:t>
            </w:r>
            <w:proofErr w:type="gramStart"/>
            <w:r>
              <w:t>Government</w:t>
            </w:r>
            <w:proofErr w:type="gramEnd"/>
            <w:r>
              <w:t xml:space="preserve">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w:t>
            </w:r>
            <w:proofErr w:type="gramStart"/>
            <w:r>
              <w:t>to</w:t>
            </w:r>
            <w:proofErr w:type="gramEnd"/>
            <w:r>
              <w:t xml:space="preserve">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415FA25F"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DD7856">
              <w:rPr>
                <w:cs/>
              </w:rPr>
              <w:t>‎</w:t>
            </w:r>
            <w:r w:rsidR="00DD7856">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4316DEB3"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w:t>
            </w:r>
            <w:r>
              <w:fldChar w:fldCharType="begin"/>
            </w:r>
            <w:r>
              <w:instrText xml:space="preserve"> REF _Ref140663820 \w \h </w:instrText>
            </w:r>
            <w:r>
              <w:fldChar w:fldCharType="separate"/>
            </w:r>
            <w:r w:rsidR="00DD7856">
              <w:rPr>
                <w:cs/>
              </w:rPr>
              <w:t>‎</w:t>
            </w:r>
            <w:r w:rsidR="00DD7856">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 xml:space="preserve">any event, circumstance, </w:t>
            </w:r>
            <w:proofErr w:type="gramStart"/>
            <w:r>
              <w:t>matter</w:t>
            </w:r>
            <w:proofErr w:type="gramEnd"/>
            <w:r>
              <w:t xml:space="preserve">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 xml:space="preserve">fire, </w:t>
            </w:r>
            <w:proofErr w:type="gramStart"/>
            <w:r>
              <w:t>flood</w:t>
            </w:r>
            <w:proofErr w:type="gramEnd"/>
            <w:r>
              <w:t xml:space="preserve"> or any disaster; or</w:t>
            </w:r>
          </w:p>
          <w:p w14:paraId="3D3F73B1" w14:textId="77777777" w:rsidR="00512849" w:rsidRDefault="00512849" w:rsidP="00AC5CBF">
            <w:pPr>
              <w:pStyle w:val="DefLevel2"/>
            </w:pPr>
            <w:r>
              <w:t xml:space="preserve">an industrial dispute affecting a third party for which a substitute third party is not reasonably </w:t>
            </w:r>
            <w:proofErr w:type="gramStart"/>
            <w:r>
              <w:t>available</w:t>
            </w:r>
            <w:proofErr w:type="gramEnd"/>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 xml:space="preserve">and which is not attributable to any wilful act, </w:t>
            </w:r>
            <w:proofErr w:type="gramStart"/>
            <w:r>
              <w:t>neglect</w:t>
            </w:r>
            <w:proofErr w:type="gramEnd"/>
            <w:r>
              <w:t xml:space="preserve">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 xml:space="preserve">takes or suffers any similar or analogous action to any of the actions detailed in this definition </w:t>
            </w:r>
            <w:proofErr w:type="gramStart"/>
            <w:r>
              <w:t>as a result of</w:t>
            </w:r>
            <w:proofErr w:type="gramEnd"/>
            <w:r>
              <w:t xml:space="preserve">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5C378C69"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DD7856">
              <w:rPr>
                <w:cs/>
              </w:rPr>
              <w:t>‎</w:t>
            </w:r>
            <w:r w:rsidR="00DD7856">
              <w:t>Part B</w:t>
            </w:r>
            <w:r>
              <w:fldChar w:fldCharType="end"/>
            </w:r>
            <w:r>
              <w:t xml:space="preserve"> </w:t>
            </w:r>
            <w:r>
              <w:rPr>
                <w:i/>
              </w:rPr>
              <w:fldChar w:fldCharType="begin"/>
            </w:r>
            <w:r>
              <w:instrText xml:space="preserve"> REF _Ref140663934 \h </w:instrText>
            </w:r>
            <w:r>
              <w:rPr>
                <w:i/>
              </w:rPr>
            </w:r>
            <w:r>
              <w:rPr>
                <w:i/>
              </w:rPr>
              <w:fldChar w:fldCharType="separate"/>
            </w:r>
            <w:r w:rsidR="00DD7856" w:rsidRPr="000B10B0">
              <w:t>Joint Controller Agreement</w:t>
            </w:r>
            <w:r w:rsidR="00DD7856">
              <w:t xml:space="preserve"> </w:t>
            </w:r>
            <w:r w:rsidR="00DD7856"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DD7856">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 xml:space="preserve">means a deliverable, document, </w:t>
            </w:r>
            <w:proofErr w:type="gramStart"/>
            <w:r>
              <w:t>product</w:t>
            </w:r>
            <w:proofErr w:type="gramEnd"/>
            <w:r>
              <w:t xml:space="preserve">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w:t>
            </w:r>
            <w:proofErr w:type="gramStart"/>
            <w:r>
              <w:t>both of them</w:t>
            </w:r>
            <w:proofErr w:type="gramEnd"/>
            <w:r>
              <w:t xml:space="preserve">;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 xml:space="preserve">the specification for the Deliverables to be supplied by the Supplier to the Buyer (including as to quantity, </w:t>
            </w:r>
            <w:proofErr w:type="gramStart"/>
            <w:r>
              <w:t>description</w:t>
            </w:r>
            <w:proofErr w:type="gramEnd"/>
            <w:r>
              <w:t xml:space="preserve">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 xml:space="preserve">is responsible for the management, </w:t>
            </w:r>
            <w:proofErr w:type="gramStart"/>
            <w:r>
              <w:t>direction</w:t>
            </w:r>
            <w:proofErr w:type="gramEnd"/>
            <w:r>
              <w:t xml:space="preserve">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1104BE36"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DD7856">
              <w:rPr>
                <w:cs/>
              </w:rPr>
              <w:t>‎</w:t>
            </w:r>
            <w:r w:rsidR="00DD7856">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55" w:name="_Toc166145571"/>
      <w:r>
        <w:t>Understanding the Contract</w:t>
      </w:r>
      <w:bookmarkEnd w:id="55"/>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56" w:name="_Toc166145572"/>
      <w:r>
        <w:t>How the Contract works</w:t>
      </w:r>
      <w:bookmarkEnd w:id="56"/>
    </w:p>
    <w:p w14:paraId="000001F7" w14:textId="77777777" w:rsidR="00955A47" w:rsidRDefault="0058648A" w:rsidP="005D275F">
      <w:pPr>
        <w:pStyle w:val="Level2"/>
      </w:pPr>
      <w:bookmarkStart w:id="57" w:name="_heading=h.37m2jsg" w:colFirst="0" w:colLast="0"/>
      <w:bookmarkEnd w:id="57"/>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58" w:name="_heading=h.1mrcu09" w:colFirst="0" w:colLast="0"/>
      <w:bookmarkEnd w:id="58"/>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59" w:name="_heading=h.46r0co2" w:colFirst="0" w:colLast="0"/>
      <w:bookmarkStart w:id="60" w:name="_Ref140664552"/>
      <w:bookmarkEnd w:id="59"/>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60"/>
    </w:p>
    <w:p w14:paraId="000001FA" w14:textId="77777777" w:rsidR="00955A47" w:rsidRDefault="0058648A" w:rsidP="003C5683">
      <w:pPr>
        <w:pStyle w:val="Level1"/>
      </w:pPr>
      <w:bookmarkStart w:id="61" w:name="_heading=h.2lwamvv" w:colFirst="0" w:colLast="0"/>
      <w:bookmarkStart w:id="62" w:name="_Ref140663610"/>
      <w:bookmarkStart w:id="63" w:name="_Toc166145573"/>
      <w:bookmarkEnd w:id="61"/>
      <w:r>
        <w:t>What needs to be delivered</w:t>
      </w:r>
      <w:bookmarkEnd w:id="62"/>
      <w:bookmarkEnd w:id="63"/>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05D18547" w:rsidR="00955A47" w:rsidRPr="00AA492F" w:rsidRDefault="0058648A" w:rsidP="005D275F">
      <w:pPr>
        <w:pStyle w:val="Level4"/>
      </w:pPr>
      <w:r w:rsidRPr="00AA492F">
        <w:t xml:space="preserve">in accordance with the Specification, the tender in </w:t>
      </w:r>
      <w:r w:rsidR="00D50693" w:rsidRPr="00AA492F">
        <w:fldChar w:fldCharType="begin"/>
      </w:r>
      <w:r w:rsidR="00D50693" w:rsidRPr="00AA492F">
        <w:instrText xml:space="preserve"> REF _Ref140664216 \h </w:instrText>
      </w:r>
      <w:r w:rsidR="00F453B7" w:rsidRPr="00AA492F">
        <w:instrText xml:space="preserve"> \* MERGEFORMAT </w:instrText>
      </w:r>
      <w:r w:rsidR="00D50693" w:rsidRPr="00AA492F">
        <w:fldChar w:fldCharType="separate"/>
      </w:r>
      <w:r w:rsidR="00DD7856" w:rsidRPr="00D4665A">
        <w:t>Annex 4 – Supplier Tender</w:t>
      </w:r>
      <w:r w:rsidR="00D50693" w:rsidRPr="00AA492F">
        <w:fldChar w:fldCharType="end"/>
      </w:r>
      <w:r w:rsidRPr="00AA492F">
        <w:t xml:space="preserve"> (where applicable) and the </w:t>
      </w:r>
      <w:proofErr w:type="gramStart"/>
      <w:r w:rsidRPr="00AA492F">
        <w:t>Contract;</w:t>
      </w:r>
      <w:proofErr w:type="gramEnd"/>
      <w:r w:rsidRPr="00AA492F">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64" w:name="_heading=h.111kx3o" w:colFirst="0" w:colLast="0"/>
      <w:bookmarkStart w:id="65" w:name="_Ref140663820"/>
      <w:bookmarkEnd w:id="64"/>
      <w:r>
        <w:t>Goods clauses</w:t>
      </w:r>
      <w:bookmarkEnd w:id="65"/>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66" w:name="_heading=h.3l18frh" w:colFirst="0" w:colLast="0"/>
      <w:bookmarkEnd w:id="66"/>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 xml:space="preserve">All deliveries must have a delivery note attached that specifies the order number, </w:t>
      </w:r>
      <w:proofErr w:type="gramStart"/>
      <w:r>
        <w:t>type</w:t>
      </w:r>
      <w:proofErr w:type="gramEnd"/>
      <w:r>
        <w:t xml:space="preserve"> and quantity of Goods.</w:t>
      </w:r>
    </w:p>
    <w:p w14:paraId="0000020D" w14:textId="77777777" w:rsidR="00955A47" w:rsidRDefault="0058648A" w:rsidP="009D7226">
      <w:pPr>
        <w:pStyle w:val="Level3"/>
      </w:pPr>
      <w:r>
        <w:t xml:space="preserve">The Supplier must provide all tools, </w:t>
      </w:r>
      <w:proofErr w:type="gramStart"/>
      <w:r>
        <w:t>information</w:t>
      </w:r>
      <w:proofErr w:type="gramEnd"/>
      <w:r>
        <w:t xml:space="preserve"> and instructions the Buyer needs to make use of the Goods.</w:t>
      </w:r>
    </w:p>
    <w:p w14:paraId="0000020E" w14:textId="77777777" w:rsidR="00955A47" w:rsidRDefault="0058648A" w:rsidP="009D7226">
      <w:pPr>
        <w:pStyle w:val="Level3"/>
      </w:pPr>
      <w:bookmarkStart w:id="67" w:name="_heading=h.206ipza" w:colFirst="0" w:colLast="0"/>
      <w:bookmarkStart w:id="68" w:name="_Ref140665201"/>
      <w:bookmarkEnd w:id="67"/>
      <w: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w:t>
      </w:r>
      <w:bookmarkEnd w:id="68"/>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62D28BE5"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DD7856">
        <w:rPr>
          <w:cs/>
        </w:rPr>
        <w:t>‎</w:t>
      </w:r>
      <w:r w:rsidR="00DD7856">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69" w:name="_heading=h.4k668n3" w:colFirst="0" w:colLast="0"/>
      <w:bookmarkEnd w:id="69"/>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 xml:space="preserve">The Buyer must provide the Supplier with reasonable access to its premises at reasonable times for the purpose of supplying the </w:t>
      </w:r>
      <w:proofErr w:type="gramStart"/>
      <w:r>
        <w:t>Services</w:t>
      </w:r>
      <w:proofErr w:type="gramEnd"/>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 xml:space="preserve">The Supplier must take all reasonable care to ensure performance does not disrupt the Buyer's operations, </w:t>
      </w:r>
      <w:proofErr w:type="gramStart"/>
      <w:r>
        <w:t>employees</w:t>
      </w:r>
      <w:proofErr w:type="gramEnd"/>
      <w:r>
        <w:t xml:space="preserve"> or other contractors.</w:t>
      </w:r>
    </w:p>
    <w:p w14:paraId="00000219" w14:textId="77777777" w:rsidR="00955A47" w:rsidRDefault="0058648A" w:rsidP="009D7226">
      <w:pPr>
        <w:pStyle w:val="Level3"/>
      </w:pPr>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70" w:name="_heading=h.2zbgiuw" w:colFirst="0" w:colLast="0"/>
      <w:bookmarkStart w:id="71" w:name="_Ref140665206"/>
      <w:bookmarkStart w:id="72" w:name="_Toc166145574"/>
      <w:bookmarkEnd w:id="70"/>
      <w:r>
        <w:t>Pricing and payments</w:t>
      </w:r>
      <w:bookmarkEnd w:id="71"/>
      <w:bookmarkEnd w:id="72"/>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6E978687"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DD7856">
        <w:rPr>
          <w:cs/>
        </w:rPr>
        <w:t>‎</w:t>
      </w:r>
      <w:r w:rsidR="00DD7856">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DD7856">
        <w:rPr>
          <w:cs/>
        </w:rPr>
        <w:t>‎</w:t>
      </w:r>
      <w:r w:rsidR="00DD7856">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73" w:name="_heading=h.1egqt2p" w:colFirst="0" w:colLast="0"/>
      <w:bookmarkStart w:id="74" w:name="_Ref140666747"/>
      <w:bookmarkEnd w:id="73"/>
      <w:r>
        <w:lastRenderedPageBreak/>
        <w:t>The Supplier must ensure that all Subcontractors are paid, in full, within 30 days of receipt of a valid, undisputed invoice.  If this doesn't happen, the Buyer can publish the details of the late payment or non-payment.</w:t>
      </w:r>
      <w:bookmarkEnd w:id="74"/>
    </w:p>
    <w:p w14:paraId="00000228" w14:textId="77777777" w:rsidR="00955A47" w:rsidRDefault="0058648A" w:rsidP="003C5683">
      <w:pPr>
        <w:pStyle w:val="Level1"/>
      </w:pPr>
      <w:bookmarkStart w:id="75" w:name="_heading=h.3ygebqi" w:colFirst="0" w:colLast="0"/>
      <w:bookmarkStart w:id="76" w:name="_Ref140662647"/>
      <w:bookmarkStart w:id="77" w:name="_Toc166145575"/>
      <w:bookmarkEnd w:id="75"/>
      <w:r>
        <w:t>The Buyer's obligations to the Supplier</w:t>
      </w:r>
      <w:bookmarkEnd w:id="76"/>
      <w:bookmarkEnd w:id="77"/>
    </w:p>
    <w:p w14:paraId="00000229" w14:textId="77777777" w:rsidR="00955A47" w:rsidRDefault="0058648A" w:rsidP="009F55D9">
      <w:pPr>
        <w:pStyle w:val="Level2"/>
      </w:pPr>
      <w:bookmarkStart w:id="78" w:name="_heading=h.2dlolyb" w:colFirst="0" w:colLast="0"/>
      <w:bookmarkStart w:id="79" w:name="_Ref140664403"/>
      <w:bookmarkEnd w:id="78"/>
      <w:r>
        <w:t xml:space="preserve">If Supplier fails to comply with the Contract </w:t>
      </w:r>
      <w:proofErr w:type="gramStart"/>
      <w:r>
        <w:t>as a result of</w:t>
      </w:r>
      <w:proofErr w:type="gramEnd"/>
      <w:r>
        <w:t xml:space="preserve"> a Buyer Cause:</w:t>
      </w:r>
      <w:bookmarkEnd w:id="79"/>
    </w:p>
    <w:p w14:paraId="0000022A" w14:textId="11696C4B"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DD7856">
        <w:rPr>
          <w:cs/>
        </w:rPr>
        <w:t>‎</w:t>
      </w:r>
      <w:r w:rsidR="00DD7856">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1533246D"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DD7856">
        <w:rPr>
          <w:cs/>
        </w:rPr>
        <w:t>‎</w:t>
      </w:r>
      <w:r w:rsidR="00DD7856">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80" w:name="_heading=h.sqyw64" w:colFirst="0" w:colLast="0"/>
      <w:bookmarkStart w:id="81" w:name="_Ref140665210"/>
      <w:bookmarkStart w:id="82" w:name="_Toc166145576"/>
      <w:bookmarkEnd w:id="80"/>
      <w:r>
        <w:t>Record keeping and reporting</w:t>
      </w:r>
      <w:bookmarkEnd w:id="81"/>
      <w:bookmarkEnd w:id="82"/>
    </w:p>
    <w:p w14:paraId="00000233" w14:textId="77777777" w:rsidR="00955A47" w:rsidRDefault="0058648A" w:rsidP="009F55D9">
      <w:pPr>
        <w:pStyle w:val="Level2"/>
      </w:pPr>
      <w:bookmarkStart w:id="83" w:name="_heading=h.3cqmetx" w:colFirst="0" w:colLast="0"/>
      <w:bookmarkStart w:id="84" w:name="_Ref140663087"/>
      <w:bookmarkEnd w:id="83"/>
      <w:r>
        <w:t>The Supplier must ensure that suitably qualified representatives attend progress meetings with the Buyer and provide progress reports when specified in the Order Form.</w:t>
      </w:r>
      <w:bookmarkEnd w:id="84"/>
    </w:p>
    <w:p w14:paraId="00000234" w14:textId="77777777" w:rsidR="00955A47" w:rsidRDefault="0058648A" w:rsidP="009F55D9">
      <w:pPr>
        <w:pStyle w:val="Level2"/>
      </w:pPr>
      <w:bookmarkStart w:id="85" w:name="_heading=h.1rvwp1q" w:colFirst="0" w:colLast="0"/>
      <w:bookmarkEnd w:id="85"/>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7846C51E" w:rsidR="00955A47" w:rsidRDefault="0058648A" w:rsidP="009F55D9">
      <w:pPr>
        <w:pStyle w:val="Level3"/>
      </w:pPr>
      <w:bookmarkStart w:id="86" w:name="_heading=h.4bvk7pj" w:colFirst="0" w:colLast="0"/>
      <w:bookmarkStart w:id="87" w:name="_Ref140665043"/>
      <w:bookmarkEnd w:id="86"/>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DD7856">
        <w:rPr>
          <w:cs/>
        </w:rPr>
        <w:t>‎</w:t>
      </w:r>
      <w:r w:rsidR="00DD7856">
        <w:t>11.5.1</w:t>
      </w:r>
      <w:r w:rsidR="00D50693">
        <w:fldChar w:fldCharType="end"/>
      </w:r>
      <w:r>
        <w:t xml:space="preserve"> shall apply.</w:t>
      </w:r>
      <w:bookmarkEnd w:id="87"/>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88" w:name="_heading=h.2r0uhxc" w:colFirst="0" w:colLast="0"/>
      <w:bookmarkStart w:id="89" w:name="_Toc166145577"/>
      <w:bookmarkEnd w:id="88"/>
      <w:r>
        <w:t>Supplier Staff</w:t>
      </w:r>
      <w:bookmarkEnd w:id="89"/>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90" w:name="_heading=h.1664s55" w:colFirst="0" w:colLast="0"/>
      <w:bookmarkStart w:id="91" w:name="_Ref140665220"/>
      <w:bookmarkEnd w:id="90"/>
      <w:r>
        <w:t>The Supplier indemnifies the Buyer against all claims brought by any person employed or engaged by the Supplier caused by an act or omission of the Supplier or any Supplier Staff.</w:t>
      </w:r>
      <w:bookmarkEnd w:id="91"/>
    </w:p>
    <w:p w14:paraId="0000024A" w14:textId="1E68877E" w:rsidR="00955A47" w:rsidRDefault="0058648A" w:rsidP="009F55D9">
      <w:pPr>
        <w:pStyle w:val="Level2"/>
      </w:pPr>
      <w:bookmarkStart w:id="92" w:name="_heading=h.3q5sasy" w:colFirst="0" w:colLast="0"/>
      <w:bookmarkStart w:id="93" w:name="_Ref140665671"/>
      <w:bookmarkEnd w:id="92"/>
      <w:r>
        <w:t xml:space="preserve">The Buyer indemnifies the Supplier against all claims brought by any person employed or engaged by the Buyer caused by an act or omission of the Buyer or any of the Buyer’s employees, agents, </w:t>
      </w:r>
      <w:proofErr w:type="gramStart"/>
      <w:r>
        <w:t>consultants</w:t>
      </w:r>
      <w:proofErr w:type="gramEnd"/>
      <w:r>
        <w:t xml:space="preserve"> and contractors.</w:t>
      </w:r>
      <w:bookmarkEnd w:id="93"/>
      <w:r>
        <w:t xml:space="preserve"> </w:t>
      </w:r>
    </w:p>
    <w:p w14:paraId="0000024B" w14:textId="77777777" w:rsidR="00955A47" w:rsidRDefault="0058648A" w:rsidP="009F55D9">
      <w:pPr>
        <w:pStyle w:val="Level2"/>
      </w:pPr>
      <w:bookmarkStart w:id="94"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4"/>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 xml:space="preserve">the person concerned resigns, </w:t>
      </w:r>
      <w:proofErr w:type="gramStart"/>
      <w:r>
        <w:t>retires</w:t>
      </w:r>
      <w:proofErr w:type="gramEnd"/>
      <w:r>
        <w:t xml:space="preserve">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95" w:name="_heading=h.25b2l0r" w:colFirst="0" w:colLast="0"/>
      <w:bookmarkStart w:id="96" w:name="_Ref141029199"/>
      <w:bookmarkEnd w:id="95"/>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96"/>
    </w:p>
    <w:p w14:paraId="00000250" w14:textId="77777777" w:rsidR="00955A47" w:rsidRDefault="0058648A" w:rsidP="003C5683">
      <w:pPr>
        <w:pStyle w:val="Level1"/>
      </w:pPr>
      <w:bookmarkStart w:id="97" w:name="_heading=h.kgcv8k" w:colFirst="0" w:colLast="0"/>
      <w:bookmarkStart w:id="98" w:name="_Toc166145578"/>
      <w:bookmarkEnd w:id="97"/>
      <w:r>
        <w:t>Rights and protection</w:t>
      </w:r>
      <w:bookmarkEnd w:id="98"/>
    </w:p>
    <w:p w14:paraId="00000251" w14:textId="77777777" w:rsidR="00955A47" w:rsidRDefault="0058648A" w:rsidP="009F55D9">
      <w:pPr>
        <w:pStyle w:val="Level2"/>
      </w:pPr>
      <w:bookmarkStart w:id="99" w:name="_heading=h.34g0dwd" w:colFirst="0" w:colLast="0"/>
      <w:bookmarkStart w:id="100" w:name="_Ref140664558"/>
      <w:bookmarkEnd w:id="99"/>
      <w:r>
        <w:t>The Supplier warrants and represents that:</w:t>
      </w:r>
      <w:bookmarkEnd w:id="100"/>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474411E6" w:rsidR="00955A47" w:rsidRDefault="0058648A" w:rsidP="009F55D9">
      <w:pPr>
        <w:pStyle w:val="Level2"/>
      </w:pPr>
      <w:bookmarkStart w:id="101" w:name="_heading=h.1jlao46" w:colFirst="0" w:colLast="0"/>
      <w:bookmarkEnd w:id="101"/>
      <w:r>
        <w:t xml:space="preserve">The warranties and representations in clause </w:t>
      </w:r>
      <w:r w:rsidR="00D50693">
        <w:fldChar w:fldCharType="begin"/>
      </w:r>
      <w:r w:rsidR="00D50693">
        <w:instrText xml:space="preserve"> REF _Ref140664552 \w \h </w:instrText>
      </w:r>
      <w:r w:rsidR="00D50693">
        <w:fldChar w:fldCharType="separate"/>
      </w:r>
      <w:r w:rsidR="00DD7856">
        <w:rPr>
          <w:cs/>
        </w:rPr>
        <w:t>‎</w:t>
      </w:r>
      <w:r w:rsidR="00DD7856">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DD7856">
        <w:rPr>
          <w:cs/>
        </w:rPr>
        <w:t>‎</w:t>
      </w:r>
      <w:r w:rsidR="00DD7856">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02" w:name="_heading=h.43ky6rz" w:colFirst="0" w:colLast="0"/>
      <w:bookmarkEnd w:id="102"/>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03" w:name="_heading=h.2iq8gzs" w:colFirst="0" w:colLast="0"/>
      <w:bookmarkStart w:id="104" w:name="_Ref140665566"/>
      <w:bookmarkEnd w:id="103"/>
      <w:r>
        <w:t>non-payment by the Supplier of any tax or National Insurance.</w:t>
      </w:r>
      <w:bookmarkEnd w:id="104"/>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105" w:name="_heading=h.xvir7l" w:colFirst="0" w:colLast="0"/>
      <w:bookmarkStart w:id="106" w:name="_Ref140662813"/>
      <w:bookmarkStart w:id="107" w:name="_Ref140662828"/>
      <w:bookmarkStart w:id="108" w:name="_Ref140664624"/>
      <w:bookmarkStart w:id="109" w:name="_Ref140665225"/>
      <w:bookmarkStart w:id="110" w:name="_Ref140669434"/>
      <w:bookmarkStart w:id="111" w:name="_Toc166145579"/>
      <w:bookmarkEnd w:id="105"/>
      <w:r>
        <w:t>Intellectual Property Rights (</w:t>
      </w:r>
      <w:r w:rsidR="00425093">
        <w:t>“</w:t>
      </w:r>
      <w:r>
        <w:t>IPRs</w:t>
      </w:r>
      <w:r w:rsidR="00425093">
        <w:t>”</w:t>
      </w:r>
      <w:r>
        <w:t>)</w:t>
      </w:r>
      <w:bookmarkEnd w:id="106"/>
      <w:bookmarkEnd w:id="107"/>
      <w:bookmarkEnd w:id="108"/>
      <w:bookmarkEnd w:id="109"/>
      <w:bookmarkEnd w:id="110"/>
      <w:bookmarkEnd w:id="111"/>
    </w:p>
    <w:p w14:paraId="00000260" w14:textId="2D44A48A" w:rsidR="00955A47" w:rsidRDefault="0058648A" w:rsidP="009F55D9">
      <w:pPr>
        <w:pStyle w:val="Level2"/>
      </w:pPr>
      <w:bookmarkStart w:id="112" w:name="_heading=h.3hv69ve" w:colFirst="0" w:colLast="0"/>
      <w:bookmarkStart w:id="113" w:name="_Ref140664643"/>
      <w:bookmarkEnd w:id="112"/>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3"/>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653C9B44"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DD7856">
        <w:rPr>
          <w:cs/>
        </w:rPr>
        <w:t>‎</w:t>
      </w:r>
      <w:r w:rsidR="00DD7856">
        <w:t>10</w:t>
      </w:r>
      <w:r w:rsidR="00A03ED5">
        <w:fldChar w:fldCharType="end"/>
      </w:r>
      <w:r w:rsidR="007A6267">
        <w:t>.</w:t>
      </w:r>
    </w:p>
    <w:p w14:paraId="00000264" w14:textId="2A28FC3B"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DD7856">
        <w:rPr>
          <w:cs/>
        </w:rPr>
        <w:t>‎</w:t>
      </w:r>
      <w:r w:rsidR="00DD7856">
        <w:t>15</w:t>
      </w:r>
      <w:r w:rsidR="00D50693">
        <w:fldChar w:fldCharType="end"/>
      </w:r>
      <w:r>
        <w:t xml:space="preserve"> (</w:t>
      </w:r>
      <w:r w:rsidR="00D50693">
        <w:fldChar w:fldCharType="begin"/>
      </w:r>
      <w:r w:rsidR="00D50693">
        <w:instrText xml:space="preserve"> REF _Ref140664596 \h </w:instrText>
      </w:r>
      <w:r w:rsidR="00D50693">
        <w:fldChar w:fldCharType="separate"/>
      </w:r>
      <w:r w:rsidR="00DD7856">
        <w:t>What you must keep confidential</w:t>
      </w:r>
      <w:r w:rsidR="00D50693">
        <w:fldChar w:fldCharType="end"/>
      </w:r>
      <w:r>
        <w:t>).</w:t>
      </w:r>
    </w:p>
    <w:p w14:paraId="00000265" w14:textId="58350700" w:rsidR="00955A47" w:rsidRDefault="0058648A" w:rsidP="009F55D9">
      <w:pPr>
        <w:pStyle w:val="Level2"/>
      </w:pPr>
      <w:bookmarkStart w:id="114" w:name="_heading=h.1x0gk37" w:colFirst="0" w:colLast="0"/>
      <w:bookmarkEnd w:id="114"/>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08AF6CAB" w:rsidR="00955A47" w:rsidRDefault="0058648A" w:rsidP="009F55D9">
      <w:pPr>
        <w:pStyle w:val="Level2"/>
      </w:pPr>
      <w:r>
        <w:t xml:space="preserve">Neither Party has the right to use the other Party's intellectual property rights, including any use of the other Party's names, </w:t>
      </w:r>
      <w:proofErr w:type="gramStart"/>
      <w:r>
        <w:t>logos</w:t>
      </w:r>
      <w:proofErr w:type="gramEnd"/>
      <w:r>
        <w:t xml:space="preserve">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DD7856">
        <w:rPr>
          <w:cs/>
        </w:rPr>
        <w:t>‎</w:t>
      </w:r>
      <w:r w:rsidR="00DD7856">
        <w:t>10</w:t>
      </w:r>
      <w:r w:rsidR="00D50693">
        <w:fldChar w:fldCharType="end"/>
      </w:r>
      <w:r>
        <w:t xml:space="preserve"> or otherwise agreed in writing.</w:t>
      </w:r>
    </w:p>
    <w:p w14:paraId="00000268" w14:textId="6B1815B0" w:rsidR="00955A47" w:rsidRDefault="0058648A" w:rsidP="009F55D9">
      <w:pPr>
        <w:pStyle w:val="Level2"/>
      </w:pPr>
      <w:bookmarkStart w:id="115" w:name="_heading=h.4h042r0" w:colFirst="0" w:colLast="0"/>
      <w:bookmarkStart w:id="116" w:name="_Ref140665611"/>
      <w:bookmarkEnd w:id="115"/>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xml:space="preserve">), then the Supplier indemnifies the Buyer against all losses, damages, </w:t>
      </w:r>
      <w:proofErr w:type="gramStart"/>
      <w:r>
        <w:t>costs</w:t>
      </w:r>
      <w:proofErr w:type="gramEnd"/>
      <w:r>
        <w:t xml:space="preserve"> or expenses (including professional fees and fines) incurred as a result of the IPR Claim.</w:t>
      </w:r>
      <w:bookmarkEnd w:id="116"/>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113E593B"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DD7856">
        <w:rPr>
          <w:cs/>
        </w:rPr>
        <w:t>‎</w:t>
      </w:r>
      <w:r w:rsidR="00DD7856">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60C90448"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DD7856">
        <w:rPr>
          <w:cs/>
        </w:rPr>
        <w:t>‎</w:t>
      </w:r>
      <w:r w:rsidR="00DD7856">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17" w:name="_heading=h.2oqny4hg307l" w:colFirst="0" w:colLast="0"/>
      <w:bookmarkEnd w:id="117"/>
    </w:p>
    <w:p w14:paraId="0000026F" w14:textId="1177E298" w:rsidR="00955A47" w:rsidRDefault="0058648A" w:rsidP="009F55D9">
      <w:pPr>
        <w:pStyle w:val="Level3"/>
      </w:pPr>
      <w:r>
        <w:t>one of the following conditions applies:</w:t>
      </w:r>
      <w:bookmarkStart w:id="118" w:name="_heading=h.tn9115e621h3" w:colFirst="0" w:colLast="0"/>
      <w:bookmarkEnd w:id="118"/>
    </w:p>
    <w:p w14:paraId="00000270" w14:textId="5955A5B1" w:rsidR="00955A47" w:rsidRDefault="0058648A" w:rsidP="009F55D9">
      <w:pPr>
        <w:pStyle w:val="Level4"/>
      </w:pPr>
      <w:bookmarkStart w:id="119"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DD7856">
        <w:rPr>
          <w:cs/>
        </w:rPr>
        <w:t>‎</w:t>
      </w:r>
      <w:r w:rsidR="00DD7856">
        <w:t>10.1</w:t>
      </w:r>
      <w:r w:rsidR="00D50693">
        <w:fldChar w:fldCharType="end"/>
      </w:r>
      <w:r>
        <w:t>; or</w:t>
      </w:r>
      <w:bookmarkStart w:id="120" w:name="_heading=h.1rxuufktw95" w:colFirst="0" w:colLast="0"/>
      <w:bookmarkEnd w:id="119"/>
      <w:bookmarkEnd w:id="120"/>
    </w:p>
    <w:p w14:paraId="00000271" w14:textId="4CEBAA03"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DD7856">
        <w:rPr>
          <w:cs/>
        </w:rPr>
        <w:t>‎</w:t>
      </w:r>
      <w:r w:rsidR="00DD7856">
        <w:t>10.8.2.1</w:t>
      </w:r>
      <w:r w:rsidR="00D50693">
        <w:fldChar w:fldCharType="end"/>
      </w:r>
      <w:r>
        <w:t>:</w:t>
      </w:r>
      <w:bookmarkStart w:id="121" w:name="_heading=h.l07gzjbb93j" w:colFirst="0" w:colLast="0"/>
      <w:bookmarkEnd w:id="121"/>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122" w:name="_heading=h.gr7w403w3owv" w:colFirst="0" w:colLast="0"/>
      <w:bookmarkEnd w:id="122"/>
      <w:proofErr w:type="gramEnd"/>
    </w:p>
    <w:p w14:paraId="00000273" w14:textId="6A60B6B3" w:rsidR="00955A47" w:rsidRDefault="0058648A" w:rsidP="009F55D9">
      <w:pPr>
        <w:pStyle w:val="Level5"/>
      </w:pPr>
      <w:r>
        <w:t>the Buyer agrees to those licence terms; and</w:t>
      </w:r>
      <w:bookmarkStart w:id="123" w:name="_heading=h.lvz2ou8c1hfw" w:colFirst="0" w:colLast="0"/>
      <w:bookmarkEnd w:id="123"/>
    </w:p>
    <w:p w14:paraId="00000274" w14:textId="681379CC" w:rsidR="00955A47" w:rsidRDefault="0058648A" w:rsidP="009F55D9">
      <w:pPr>
        <w:pStyle w:val="Level5"/>
      </w:pPr>
      <w:r>
        <w:t>the owner or authorised licensor of the Third Party IPR grants a direct licence to the Buyer on those terms; or</w:t>
      </w:r>
      <w:bookmarkStart w:id="124" w:name="_heading=h.txeok1ek2xp" w:colFirst="0" w:colLast="0"/>
      <w:bookmarkEnd w:id="124"/>
    </w:p>
    <w:p w14:paraId="0000027A" w14:textId="0DBD23C1" w:rsidR="00955A47" w:rsidRDefault="0058648A" w:rsidP="009F55D9">
      <w:pPr>
        <w:pStyle w:val="Level4"/>
      </w:pPr>
      <w:r>
        <w:t>the Buyer approves in writing, with reference to the acts authorised and the specific intellectual property rights involved.</w:t>
      </w:r>
      <w:bookmarkStart w:id="125" w:name="_heading=h.w1540k7b91id" w:colFirst="0" w:colLast="0"/>
      <w:bookmarkEnd w:id="125"/>
    </w:p>
    <w:p w14:paraId="0000027B" w14:textId="52D23208" w:rsidR="00955A47" w:rsidRDefault="0058648A" w:rsidP="009F55D9">
      <w:pPr>
        <w:pStyle w:val="Level2"/>
      </w:pPr>
      <w:bookmarkStart w:id="126" w:name="_Ref140665027"/>
      <w:proofErr w:type="gramStart"/>
      <w:r>
        <w:t>In spite of</w:t>
      </w:r>
      <w:proofErr w:type="gramEnd"/>
      <w:r>
        <w:t xml:space="preserve">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26"/>
    </w:p>
    <w:p w14:paraId="0000027C" w14:textId="33951D88" w:rsidR="00955A47" w:rsidRDefault="0058648A" w:rsidP="003C5683">
      <w:pPr>
        <w:pStyle w:val="Level1"/>
      </w:pPr>
      <w:bookmarkStart w:id="127" w:name="_heading=h.2w5ecyt" w:colFirst="0" w:colLast="0"/>
      <w:bookmarkStart w:id="128" w:name="_Ref140664387"/>
      <w:bookmarkStart w:id="129" w:name="_Ref140668871"/>
      <w:bookmarkStart w:id="130" w:name="_Ref140668877"/>
      <w:bookmarkStart w:id="131" w:name="_Toc166145580"/>
      <w:bookmarkEnd w:id="127"/>
      <w:r>
        <w:t>Ending the contract</w:t>
      </w:r>
      <w:bookmarkEnd w:id="128"/>
      <w:bookmarkEnd w:id="129"/>
      <w:bookmarkEnd w:id="130"/>
      <w:bookmarkEnd w:id="131"/>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32" w:name="_heading=h.1baon6m" w:colFirst="0" w:colLast="0"/>
      <w:bookmarkStart w:id="133" w:name="_Ref140664107"/>
      <w:bookmarkEnd w:id="132"/>
      <w:r>
        <w:t xml:space="preserve">The Buyer can extend the Contract </w:t>
      </w:r>
      <w:proofErr w:type="gramStart"/>
      <w:r>
        <w:t>where</w:t>
      </w:r>
      <w:proofErr w:type="gramEnd"/>
      <w:r>
        <w:t xml:space="preserve"> set out in the Order Form in accordance with the terms in the Order Form.</w:t>
      </w:r>
      <w:bookmarkEnd w:id="133"/>
    </w:p>
    <w:p w14:paraId="0000027F" w14:textId="77777777" w:rsidR="00955A47" w:rsidRDefault="0058648A" w:rsidP="003C5683">
      <w:pPr>
        <w:pStyle w:val="Level2BoldHeading"/>
      </w:pPr>
      <w:bookmarkStart w:id="134" w:name="_heading=h.3vac5uf" w:colFirst="0" w:colLast="0"/>
      <w:bookmarkStart w:id="135" w:name="_Ref140665346"/>
      <w:bookmarkEnd w:id="134"/>
      <w:r>
        <w:t>Ending the Contract without a reason</w:t>
      </w:r>
      <w:bookmarkEnd w:id="135"/>
    </w:p>
    <w:p w14:paraId="00000280" w14:textId="4769768A" w:rsidR="00955A47" w:rsidRPr="00A76A57" w:rsidRDefault="0058648A" w:rsidP="00B21BE1">
      <w:pPr>
        <w:pStyle w:val="Level3"/>
        <w:rPr>
          <w:rFonts w:cs="Arial"/>
        </w:rPr>
      </w:pPr>
      <w:bookmarkStart w:id="136" w:name="_heading=h.6rx24le3mbyd" w:colFirst="0" w:colLast="0"/>
      <w:bookmarkEnd w:id="136"/>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DD7856">
        <w:rPr>
          <w:cs/>
        </w:rPr>
        <w:t>‎</w:t>
      </w:r>
      <w:r w:rsidR="00DD7856">
        <w:t>11.6.2</w:t>
      </w:r>
      <w:r w:rsidR="00D50693">
        <w:fldChar w:fldCharType="end"/>
      </w:r>
      <w:r>
        <w:t xml:space="preserve"> applies.</w:t>
      </w:r>
    </w:p>
    <w:p w14:paraId="00000281" w14:textId="77777777" w:rsidR="00955A47" w:rsidRDefault="0058648A" w:rsidP="003C5683">
      <w:pPr>
        <w:pStyle w:val="Level2BoldHeading"/>
      </w:pPr>
      <w:bookmarkStart w:id="137" w:name="_heading=h.2afmg28" w:colFirst="0" w:colLast="0"/>
      <w:bookmarkStart w:id="138" w:name="_Ref140665031"/>
      <w:bookmarkEnd w:id="137"/>
      <w:r>
        <w:t>When the Buyer can end the Contract</w:t>
      </w:r>
      <w:bookmarkEnd w:id="138"/>
    </w:p>
    <w:p w14:paraId="00000282" w14:textId="3667A651" w:rsidR="00955A47" w:rsidRDefault="0058648A" w:rsidP="00B21BE1">
      <w:pPr>
        <w:pStyle w:val="Level3"/>
      </w:pPr>
      <w:bookmarkStart w:id="139" w:name="_heading=h.pkwqa1" w:colFirst="0" w:colLast="0"/>
      <w:bookmarkEnd w:id="139"/>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DD7856">
        <w:rPr>
          <w:cs/>
        </w:rPr>
        <w:t>‎</w:t>
      </w:r>
      <w:r w:rsidR="00DD7856">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3CC16C43"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DD7856">
        <w:rPr>
          <w:cs/>
        </w:rPr>
        <w:t>‎</w:t>
      </w:r>
      <w:r w:rsidR="00DD7856">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DD7856">
        <w:rPr>
          <w:cs/>
        </w:rPr>
        <w:t>‎</w:t>
      </w:r>
      <w:r w:rsidR="00DD7856">
        <w:t>11.5.1.7</w:t>
      </w:r>
      <w:r w:rsidR="00373221">
        <w:fldChar w:fldCharType="end"/>
      </w:r>
      <w:r>
        <w:t xml:space="preserve"> apply.</w:t>
      </w:r>
    </w:p>
    <w:p w14:paraId="0000028C" w14:textId="73117E83" w:rsidR="00955A47" w:rsidRDefault="0058648A" w:rsidP="007724A4">
      <w:pPr>
        <w:pStyle w:val="Level2BoldHeading"/>
      </w:pPr>
      <w:bookmarkStart w:id="140" w:name="_Ref140665234"/>
      <w:r>
        <w:t xml:space="preserve">What happens if the </w:t>
      </w:r>
      <w:r w:rsidRPr="003C5683">
        <w:t>Contract</w:t>
      </w:r>
      <w:r>
        <w:t xml:space="preserve"> </w:t>
      </w:r>
      <w:proofErr w:type="gramStart"/>
      <w:r>
        <w:t>ends</w:t>
      </w:r>
      <w:bookmarkEnd w:id="140"/>
      <w:proofErr w:type="gramEnd"/>
      <w:r>
        <w:t xml:space="preserve"> </w:t>
      </w:r>
    </w:p>
    <w:p w14:paraId="0000028D" w14:textId="6066286B" w:rsidR="00955A47" w:rsidRDefault="0058648A" w:rsidP="00B21BE1">
      <w:pPr>
        <w:pStyle w:val="Level3"/>
      </w:pPr>
      <w:bookmarkStart w:id="141" w:name="_heading=h.39kk8xu" w:colFirst="0" w:colLast="0"/>
      <w:bookmarkStart w:id="142" w:name="_Ref140664453"/>
      <w:bookmarkEnd w:id="141"/>
      <w:r>
        <w:t xml:space="preserve">Where the Buyer terminates the Contract under clause </w:t>
      </w:r>
      <w:r w:rsidR="00373221">
        <w:fldChar w:fldCharType="begin"/>
      </w:r>
      <w:r w:rsidR="00373221">
        <w:instrText xml:space="preserve"> REF _Ref140665027 \w \h </w:instrText>
      </w:r>
      <w:r w:rsidR="00373221">
        <w:fldChar w:fldCharType="separate"/>
      </w:r>
      <w:r w:rsidR="00DD7856">
        <w:rPr>
          <w:cs/>
        </w:rPr>
        <w:t>‎</w:t>
      </w:r>
      <w:r w:rsidR="00DD7856">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DD7856">
        <w:rPr>
          <w:cs/>
        </w:rPr>
        <w:t>‎</w:t>
      </w:r>
      <w:r w:rsidR="00DD7856">
        <w:t>11.4</w:t>
      </w:r>
      <w:r w:rsidR="00373221">
        <w:fldChar w:fldCharType="end"/>
      </w:r>
      <w:r>
        <w:t xml:space="preserve">, </w:t>
      </w:r>
      <w:r w:rsidR="00373221">
        <w:fldChar w:fldCharType="begin"/>
      </w:r>
      <w:r w:rsidR="00373221">
        <w:instrText xml:space="preserve"> REF _Ref140665043 \w \h </w:instrText>
      </w:r>
      <w:r w:rsidR="00373221">
        <w:fldChar w:fldCharType="separate"/>
      </w:r>
      <w:r w:rsidR="00DD7856">
        <w:rPr>
          <w:cs/>
        </w:rPr>
        <w:t>‎</w:t>
      </w:r>
      <w:r w:rsidR="00DD7856">
        <w:t>7.8.2</w:t>
      </w:r>
      <w:r w:rsidR="00373221">
        <w:fldChar w:fldCharType="end"/>
      </w:r>
      <w:r>
        <w:t xml:space="preserve">, </w:t>
      </w:r>
      <w:r w:rsidR="00373221">
        <w:fldChar w:fldCharType="begin"/>
      </w:r>
      <w:r w:rsidR="00373221">
        <w:instrText xml:space="preserve"> REF _Ref140665056 \w \h </w:instrText>
      </w:r>
      <w:r w:rsidR="00373221">
        <w:fldChar w:fldCharType="separate"/>
      </w:r>
      <w:r w:rsidR="00DD7856">
        <w:rPr>
          <w:cs/>
        </w:rPr>
        <w:t>‎</w:t>
      </w:r>
      <w:r w:rsidR="00DD7856">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DD7856">
        <w:rPr>
          <w:cs/>
        </w:rPr>
        <w:t>‎</w:t>
      </w:r>
      <w:r w:rsidR="00DD7856">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DD7856">
        <w:rPr>
          <w:cs/>
        </w:rPr>
        <w:t>‎</w:t>
      </w:r>
      <w:r w:rsidR="00DD7856">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DD7856" w:rsidRPr="000B10B0">
        <w:t>Joint Controller Agreement</w:t>
      </w:r>
      <w:r w:rsidR="00DD7856">
        <w:t xml:space="preserve"> </w:t>
      </w:r>
      <w:r w:rsidR="00DD7856"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DD7856">
        <w:t>Annex 1 – Processing Personal Data</w:t>
      </w:r>
      <w:r w:rsidR="00373221">
        <w:rPr>
          <w:highlight w:val="white"/>
        </w:rPr>
        <w:fldChar w:fldCharType="end"/>
      </w:r>
      <w:r>
        <w:rPr>
          <w:highlight w:val="white"/>
        </w:rPr>
        <w:t xml:space="preserve"> (if used),</w:t>
      </w:r>
      <w:r>
        <w:t xml:space="preserve"> all of the following apply:</w:t>
      </w:r>
      <w:bookmarkEnd w:id="142"/>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43" w:name="_heading=h.1opuj5n" w:colFirst="0" w:colLast="0"/>
      <w:bookmarkStart w:id="144" w:name="_Ref140664987"/>
      <w:bookmarkEnd w:id="143"/>
      <w:r>
        <w:t xml:space="preserve">the Buyer's payment obligations under the terminated Contract stop </w:t>
      </w:r>
      <w:proofErr w:type="gramStart"/>
      <w:r>
        <w:t>immediately;</w:t>
      </w:r>
      <w:bookmarkEnd w:id="144"/>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45" w:name="_heading=h.48pi1tg" w:colFirst="0" w:colLast="0"/>
      <w:bookmarkEnd w:id="145"/>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46" w:name="_Ref140664999"/>
      <w:r>
        <w:t>the Supplier must repay to the Buyer all the Charges that it has been paid in advance for Deliverables that it has not provided as at the date of termination or expiry.</w:t>
      </w:r>
      <w:bookmarkEnd w:id="146"/>
    </w:p>
    <w:p w14:paraId="00000297" w14:textId="244538D5" w:rsidR="00955A47" w:rsidRPr="00373221" w:rsidRDefault="0058648A" w:rsidP="00A76A57">
      <w:pPr>
        <w:pStyle w:val="Level3"/>
        <w:rPr>
          <w:rFonts w:cs="Arial"/>
        </w:rPr>
      </w:pPr>
      <w:bookmarkStart w:id="147" w:name="_heading=h.p7zms2pqhwmb" w:colFirst="0" w:colLast="0"/>
      <w:bookmarkEnd w:id="147"/>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DD7856">
        <w:rPr>
          <w:cs/>
        </w:rPr>
        <w:t>‎</w:t>
      </w:r>
      <w:r w:rsidR="00DD7856">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DD7856">
        <w:rPr>
          <w:cs/>
        </w:rPr>
        <w:t>‎</w:t>
      </w:r>
      <w:r w:rsidR="00DD7856">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DD7856">
        <w:rPr>
          <w:cs/>
        </w:rPr>
        <w:t>‎</w:t>
      </w:r>
      <w:r w:rsidR="00DD7856">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DD7856">
        <w:rPr>
          <w:cs/>
        </w:rPr>
        <w:t>‎</w:t>
      </w:r>
      <w:r w:rsidR="00DD7856">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DD7856">
        <w:rPr>
          <w:cs/>
        </w:rPr>
        <w:t>‎</w:t>
      </w:r>
      <w:r w:rsidR="00DD7856">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DD7856">
        <w:rPr>
          <w:cs/>
        </w:rPr>
        <w:t>‎</w:t>
      </w:r>
      <w:r w:rsidR="00DD7856">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DD7856">
        <w:rPr>
          <w:cs/>
        </w:rPr>
        <w:t>‎</w:t>
      </w:r>
      <w:r w:rsidR="00DD7856">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DD7856">
        <w:rPr>
          <w:cs/>
        </w:rPr>
        <w:t>‎</w:t>
      </w:r>
      <w:r w:rsidR="00DD7856">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DD7856">
        <w:rPr>
          <w:cs/>
        </w:rPr>
        <w:t>‎</w:t>
      </w:r>
      <w:r w:rsidR="00DD7856">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DD7856">
        <w:rPr>
          <w:cs/>
        </w:rPr>
        <w:t>‎</w:t>
      </w:r>
      <w:r w:rsidR="00DD7856">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DD7856">
        <w:rPr>
          <w:cs/>
        </w:rPr>
        <w:t>‎</w:t>
      </w:r>
      <w:r w:rsidR="00DD7856">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DD7856">
        <w:rPr>
          <w:cs/>
        </w:rPr>
        <w:t>‎</w:t>
      </w:r>
      <w:r w:rsidR="00DD7856">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DD7856">
        <w:rPr>
          <w:cs/>
        </w:rPr>
        <w:t>‎</w:t>
      </w:r>
      <w:r w:rsidR="00DD7856">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DD7856">
        <w:rPr>
          <w:cs/>
        </w:rPr>
        <w:t>‎</w:t>
      </w:r>
      <w:r w:rsidR="00DD7856">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DD7856">
        <w:rPr>
          <w:cs/>
        </w:rPr>
        <w:t>‎</w:t>
      </w:r>
      <w:r w:rsidR="00DD7856">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DD7856">
        <w:rPr>
          <w:cs/>
        </w:rPr>
        <w:t>‎</w:t>
      </w:r>
      <w:r w:rsidR="00DD7856">
        <w:t>37</w:t>
      </w:r>
      <w:r w:rsidR="00373221">
        <w:fldChar w:fldCharType="end"/>
      </w:r>
      <w:r w:rsidRPr="00373221">
        <w:t xml:space="preserve"> and any clauses which are expressly or by implication intended to continue.</w:t>
      </w:r>
      <w:bookmarkStart w:id="148" w:name="_heading=h.2nusc19" w:colFirst="0" w:colLast="0"/>
      <w:bookmarkEnd w:id="148"/>
    </w:p>
    <w:p w14:paraId="00000298" w14:textId="77777777" w:rsidR="00955A47" w:rsidRDefault="0058648A" w:rsidP="007724A4">
      <w:pPr>
        <w:pStyle w:val="Level2BoldHeading"/>
      </w:pPr>
      <w:bookmarkStart w:id="149" w:name="_heading=h.1302m92" w:colFirst="0" w:colLast="0"/>
      <w:bookmarkStart w:id="150" w:name="_Ref140664359"/>
      <w:bookmarkEnd w:id="149"/>
      <w:r>
        <w:t>When the Supplier can end the Contract and what happens when the contract ends (Buyer and Supplier termination)</w:t>
      </w:r>
      <w:bookmarkEnd w:id="150"/>
    </w:p>
    <w:p w14:paraId="00000299" w14:textId="77777777" w:rsidR="00955A47" w:rsidRDefault="0058648A" w:rsidP="00B21BE1">
      <w:pPr>
        <w:pStyle w:val="Level3"/>
      </w:pPr>
      <w:bookmarkStart w:id="151" w:name="_heading=h.3mzq4wv" w:colFirst="0" w:colLast="0"/>
      <w:bookmarkEnd w:id="151"/>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0E64B0DF" w:rsidR="00955A47" w:rsidRDefault="0058648A" w:rsidP="00B21BE1">
      <w:pPr>
        <w:pStyle w:val="Level3"/>
      </w:pPr>
      <w:bookmarkStart w:id="152"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DD7856">
        <w:rPr>
          <w:cs/>
        </w:rPr>
        <w:t>‎</w:t>
      </w:r>
      <w:r w:rsidR="00DD7856">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DD7856">
        <w:rPr>
          <w:cs/>
        </w:rPr>
        <w:t>‎</w:t>
      </w:r>
      <w:r w:rsidR="00DD7856">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DD7856">
        <w:rPr>
          <w:cs/>
        </w:rPr>
        <w:t>‎</w:t>
      </w:r>
      <w:r w:rsidR="00DD7856">
        <w:t>23.4</w:t>
      </w:r>
      <w:r w:rsidR="00373221">
        <w:fldChar w:fldCharType="end"/>
      </w:r>
      <w:r>
        <w:t>:</w:t>
      </w:r>
      <w:bookmarkEnd w:id="152"/>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lastRenderedPageBreak/>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w:t>
      </w:r>
    </w:p>
    <w:p w14:paraId="0000029D" w14:textId="1E85C8C6"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DD7856">
        <w:rPr>
          <w:cs/>
        </w:rPr>
        <w:t>‎</w:t>
      </w:r>
      <w:r w:rsidR="00DD7856">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DD7856">
        <w:rPr>
          <w:cs/>
        </w:rPr>
        <w:t>‎</w:t>
      </w:r>
      <w:r w:rsidR="00DD7856">
        <w:t>11.5.1.7</w:t>
      </w:r>
      <w:r w:rsidR="00373221">
        <w:fldChar w:fldCharType="end"/>
      </w:r>
      <w:r>
        <w:t xml:space="preserve"> apply.</w:t>
      </w:r>
    </w:p>
    <w:p w14:paraId="0000029E" w14:textId="415B39A3"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DD7856">
        <w:rPr>
          <w:cs/>
        </w:rPr>
        <w:t>‎</w:t>
      </w:r>
      <w:r w:rsidR="00DD7856">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DD7856">
        <w:rPr>
          <w:cs/>
        </w:rPr>
        <w:t>‎</w:t>
      </w:r>
      <w:r w:rsidR="00DD7856">
        <w:t>23.4</w:t>
      </w:r>
      <w:r w:rsidR="00373221">
        <w:fldChar w:fldCharType="end"/>
      </w:r>
      <w:r>
        <w:t>.</w:t>
      </w:r>
    </w:p>
    <w:p w14:paraId="0000029F" w14:textId="77777777" w:rsidR="00955A47" w:rsidRDefault="0058648A" w:rsidP="007724A4">
      <w:pPr>
        <w:pStyle w:val="Level2BoldHeading"/>
      </w:pPr>
      <w:bookmarkStart w:id="153" w:name="_heading=h.2250f4o" w:colFirst="0" w:colLast="0"/>
      <w:bookmarkStart w:id="154" w:name="_Ref140665489"/>
      <w:bookmarkEnd w:id="153"/>
      <w:r>
        <w:t>Partially ending and suspending the Contract</w:t>
      </w:r>
      <w:bookmarkEnd w:id="154"/>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31638534"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DD7856">
        <w:rPr>
          <w:cs/>
        </w:rPr>
        <w:t>‎</w:t>
      </w:r>
      <w:r w:rsidR="00DD7856">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DD7856">
        <w:rPr>
          <w:cs/>
        </w:rPr>
        <w:t>‎</w:t>
      </w:r>
      <w:r w:rsidR="00DD7856">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797AE4F6"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DD7856">
        <w:rPr>
          <w:cs/>
        </w:rPr>
        <w:t>‎</w:t>
      </w:r>
      <w:r w:rsidR="00DD7856">
        <w:t>11.3</w:t>
      </w:r>
      <w:r w:rsidR="00373221">
        <w:fldChar w:fldCharType="end"/>
      </w:r>
      <w:r>
        <w:t>.</w:t>
      </w:r>
    </w:p>
    <w:p w14:paraId="000002A5" w14:textId="19EAAADB"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DD7856">
        <w:rPr>
          <w:cs/>
        </w:rPr>
        <w:t>‎</w:t>
      </w:r>
      <w:r w:rsidR="00DD7856">
        <w:t>11.7</w:t>
      </w:r>
      <w:r w:rsidR="00373221">
        <w:fldChar w:fldCharType="end"/>
      </w:r>
      <w:r>
        <w:t>.</w:t>
      </w:r>
    </w:p>
    <w:p w14:paraId="000002A6" w14:textId="77777777" w:rsidR="00955A47" w:rsidRDefault="0058648A" w:rsidP="007724A4">
      <w:pPr>
        <w:pStyle w:val="Level1"/>
      </w:pPr>
      <w:bookmarkStart w:id="155" w:name="_heading=h.haapch" w:colFirst="0" w:colLast="0"/>
      <w:bookmarkStart w:id="156" w:name="_Ref140665241"/>
      <w:bookmarkStart w:id="157" w:name="_Ref140669985"/>
      <w:bookmarkStart w:id="158" w:name="_Toc166145581"/>
      <w:bookmarkEnd w:id="155"/>
      <w:r>
        <w:t>How much you can be held responsible for</w:t>
      </w:r>
      <w:bookmarkEnd w:id="156"/>
      <w:bookmarkEnd w:id="157"/>
      <w:bookmarkEnd w:id="158"/>
    </w:p>
    <w:p w14:paraId="000002A7" w14:textId="77777777" w:rsidR="00955A47" w:rsidRDefault="0058648A" w:rsidP="00B21BE1">
      <w:pPr>
        <w:pStyle w:val="Level2"/>
      </w:pPr>
      <w:bookmarkStart w:id="159" w:name="_heading=h.319y80a" w:colFirst="0" w:colLast="0"/>
      <w:bookmarkStart w:id="160" w:name="_Ref140663230"/>
      <w:bookmarkEnd w:id="159"/>
      <w:r>
        <w:t>Each Party's total aggregate liability under or in connection with the Contract (whether in tort, contract or otherwise) is no more than 125% of the Charges paid or payable to the Supplier.</w:t>
      </w:r>
      <w:bookmarkEnd w:id="160"/>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65029729" w:rsidR="00955A47" w:rsidRDefault="0058648A" w:rsidP="00B21BE1">
      <w:pPr>
        <w:pStyle w:val="Level2"/>
      </w:pPr>
      <w:bookmarkStart w:id="161" w:name="_heading=h.1gf8i83" w:colFirst="0" w:colLast="0"/>
      <w:bookmarkStart w:id="162" w:name="_Ref140665696"/>
      <w:bookmarkEnd w:id="161"/>
      <w:r>
        <w:t>In spite of clause</w:t>
      </w:r>
      <w:r w:rsidR="00373221">
        <w:t xml:space="preserve"> </w:t>
      </w:r>
      <w:r w:rsidR="00373221">
        <w:fldChar w:fldCharType="begin"/>
      </w:r>
      <w:r w:rsidR="00373221">
        <w:instrText xml:space="preserve"> REF _Ref140663230 \w \h </w:instrText>
      </w:r>
      <w:r w:rsidR="00373221">
        <w:fldChar w:fldCharType="separate"/>
      </w:r>
      <w:r w:rsidR="00DD7856">
        <w:rPr>
          <w:cs/>
        </w:rPr>
        <w:t>‎</w:t>
      </w:r>
      <w:r w:rsidR="00DD7856">
        <w:t>12.1</w:t>
      </w:r>
      <w:r w:rsidR="00373221">
        <w:fldChar w:fldCharType="end"/>
      </w:r>
      <w:r>
        <w:t xml:space="preserve">, neither Party limits </w:t>
      </w:r>
      <w:proofErr w:type="gramStart"/>
      <w:r>
        <w:t>or</w:t>
      </w:r>
      <w:proofErr w:type="gramEnd"/>
      <w:r>
        <w:t xml:space="preserve"> excludes any of the following:</w:t>
      </w:r>
      <w:bookmarkEnd w:id="162"/>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70471FA"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DD7856">
        <w:rPr>
          <w:cs/>
        </w:rPr>
        <w:t>‎</w:t>
      </w:r>
      <w:r w:rsidR="00DD7856">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DD7856">
        <w:rPr>
          <w:cs/>
        </w:rPr>
        <w:t>‎</w:t>
      </w:r>
      <w:r w:rsidR="00DD7856">
        <w:t>8.4</w:t>
      </w:r>
      <w:r w:rsidR="00373221">
        <w:fldChar w:fldCharType="end"/>
      </w:r>
      <w:r>
        <w:t xml:space="preserve">, </w:t>
      </w:r>
      <w:r w:rsidR="00373221">
        <w:fldChar w:fldCharType="begin"/>
      </w:r>
      <w:r w:rsidR="00373221">
        <w:instrText xml:space="preserve"> REF _Ref140665566 \w \h </w:instrText>
      </w:r>
      <w:r w:rsidR="00373221">
        <w:fldChar w:fldCharType="separate"/>
      </w:r>
      <w:r w:rsidR="00DD7856">
        <w:rPr>
          <w:cs/>
        </w:rPr>
        <w:t>‎</w:t>
      </w:r>
      <w:r w:rsidR="00DD7856">
        <w:t>9.3.2</w:t>
      </w:r>
      <w:r w:rsidR="00373221">
        <w:fldChar w:fldCharType="end"/>
      </w:r>
      <w:r>
        <w:t xml:space="preserve">, </w:t>
      </w:r>
      <w:r w:rsidR="00373221">
        <w:fldChar w:fldCharType="begin"/>
      </w:r>
      <w:r w:rsidR="00373221">
        <w:instrText xml:space="preserve"> REF _Ref140665611 \w \h </w:instrText>
      </w:r>
      <w:r w:rsidR="00373221">
        <w:fldChar w:fldCharType="separate"/>
      </w:r>
      <w:r w:rsidR="00DD7856">
        <w:rPr>
          <w:cs/>
        </w:rPr>
        <w:t>‎</w:t>
      </w:r>
      <w:r w:rsidR="00DD7856">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DD7856">
        <w:rPr>
          <w:cs/>
        </w:rPr>
        <w:t>‎</w:t>
      </w:r>
      <w:r w:rsidR="00DD7856">
        <w:t>32.2.2</w:t>
      </w:r>
      <w:r w:rsidR="00373221">
        <w:fldChar w:fldCharType="end"/>
      </w:r>
      <w:r>
        <w:t>.</w:t>
      </w:r>
      <w:bookmarkStart w:id="163" w:name="_heading=h.40ew0vw" w:colFirst="0" w:colLast="0"/>
      <w:bookmarkEnd w:id="163"/>
    </w:p>
    <w:p w14:paraId="000002B0" w14:textId="3910C1E4" w:rsidR="00955A47" w:rsidRDefault="0058648A" w:rsidP="00B21BE1">
      <w:pPr>
        <w:pStyle w:val="Level2"/>
      </w:pPr>
      <w:proofErr w:type="gramStart"/>
      <w:r>
        <w:t>In spite of</w:t>
      </w:r>
      <w:proofErr w:type="gramEnd"/>
      <w:r>
        <w:t xml:space="preserve"> clause</w:t>
      </w:r>
      <w:r w:rsidR="00373221">
        <w:t xml:space="preserve"> </w:t>
      </w:r>
      <w:r w:rsidR="00373221">
        <w:fldChar w:fldCharType="begin"/>
      </w:r>
      <w:r w:rsidR="00373221">
        <w:instrText xml:space="preserve"> REF _Ref140663230 \w \h </w:instrText>
      </w:r>
      <w:r w:rsidR="00373221">
        <w:fldChar w:fldCharType="separate"/>
      </w:r>
      <w:r w:rsidR="00DD7856">
        <w:rPr>
          <w:cs/>
        </w:rPr>
        <w:t>‎</w:t>
      </w:r>
      <w:r w:rsidR="00DD7856">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DD7856">
        <w:rPr>
          <w:cs/>
        </w:rPr>
        <w:t>‎</w:t>
      </w:r>
      <w:r w:rsidR="00DD7856">
        <w:t>8.5</w:t>
      </w:r>
      <w:r w:rsidR="00373221">
        <w:fldChar w:fldCharType="end"/>
      </w:r>
      <w:r>
        <w:t>.</w:t>
      </w:r>
    </w:p>
    <w:p w14:paraId="000002B1" w14:textId="6DCAAC89" w:rsidR="00955A47" w:rsidRDefault="0058648A" w:rsidP="00B21BE1">
      <w:pPr>
        <w:pStyle w:val="Level2"/>
      </w:pPr>
      <w:bookmarkStart w:id="164" w:name="_heading=h.2fk6b3p" w:colFirst="0" w:colLast="0"/>
      <w:bookmarkStart w:id="165" w:name="_Ref140663027"/>
      <w:bookmarkEnd w:id="164"/>
      <w:r>
        <w:lastRenderedPageBreak/>
        <w:t xml:space="preserve">Notwithstanding clause </w:t>
      </w:r>
      <w:r w:rsidR="00373221">
        <w:fldChar w:fldCharType="begin"/>
      </w:r>
      <w:r w:rsidR="00373221">
        <w:instrText xml:space="preserve"> REF _Ref140663230 \w \h </w:instrText>
      </w:r>
      <w:r w:rsidR="00373221">
        <w:fldChar w:fldCharType="separate"/>
      </w:r>
      <w:r w:rsidR="00DD7856">
        <w:rPr>
          <w:cs/>
        </w:rPr>
        <w:t>‎</w:t>
      </w:r>
      <w:r w:rsidR="00DD7856">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DD7856">
        <w:rPr>
          <w:cs/>
        </w:rPr>
        <w:t>‎</w:t>
      </w:r>
      <w:r w:rsidR="00DD7856">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DD7856">
        <w:rPr>
          <w:cs/>
        </w:rPr>
        <w:t>‎</w:t>
      </w:r>
      <w:r w:rsidR="00DD7856">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DD7856">
        <w:rPr>
          <w:cs/>
        </w:rPr>
        <w:t>‎</w:t>
      </w:r>
      <w:r w:rsidR="00DD7856">
        <w:t>14.7.5</w:t>
      </w:r>
      <w:r w:rsidR="00373221">
        <w:fldChar w:fldCharType="end"/>
      </w:r>
      <w:r>
        <w:t xml:space="preserve"> shall not exceed the Data Protection Liability Cap.</w:t>
      </w:r>
      <w:bookmarkEnd w:id="165"/>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66" w:name="_heading=h.upglbi" w:colFirst="0" w:colLast="0"/>
      <w:bookmarkEnd w:id="166"/>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67" w:name="_heading=h.3ep43zb" w:colFirst="0" w:colLast="0"/>
      <w:bookmarkStart w:id="168" w:name="_Ref140663278"/>
      <w:bookmarkStart w:id="169" w:name="_Toc166145582"/>
      <w:bookmarkEnd w:id="167"/>
      <w:r>
        <w:t>Obeying the Law</w:t>
      </w:r>
      <w:bookmarkEnd w:id="168"/>
      <w:bookmarkEnd w:id="169"/>
      <w:r>
        <w:t xml:space="preserve"> </w:t>
      </w:r>
    </w:p>
    <w:p w14:paraId="000002B5" w14:textId="53CEDCB3" w:rsidR="00955A47" w:rsidRDefault="0058648A" w:rsidP="00B21BE1">
      <w:pPr>
        <w:pStyle w:val="Level2"/>
      </w:pPr>
      <w:bookmarkStart w:id="170" w:name="_heading=h.1tuee74" w:colFirst="0" w:colLast="0"/>
      <w:bookmarkStart w:id="171" w:name="_Ref140665939"/>
      <w:bookmarkEnd w:id="170"/>
      <w:r>
        <w:t>The Supplier, in connection with provision of the Deliverables:</w:t>
      </w:r>
      <w:bookmarkEnd w:id="171"/>
    </w:p>
    <w:p w14:paraId="000002B6" w14:textId="6419627C" w:rsidR="00955A47" w:rsidRDefault="0058648A" w:rsidP="00B21BE1">
      <w:pPr>
        <w:pStyle w:val="Level3"/>
      </w:pPr>
      <w:bookmarkStart w:id="172" w:name="_heading=h.4du1wux" w:colFirst="0" w:colLast="0"/>
      <w:bookmarkEnd w:id="172"/>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73" w:name="_heading=h.2szc72q" w:colFirst="0" w:colLast="0"/>
      <w:bookmarkEnd w:id="173"/>
      <w:r>
        <w:t>The Supplier indemnifies the Buyer against any costs resulting from any default by the Supplier relating to any applicable Law to do with the Contract.</w:t>
      </w:r>
    </w:p>
    <w:p w14:paraId="000002BC" w14:textId="16F98B82"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DD7856">
        <w:rPr>
          <w:cs/>
        </w:rPr>
        <w:t>‎</w:t>
      </w:r>
      <w:r w:rsidR="00DD7856">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DD7856">
        <w:rPr>
          <w:cs/>
        </w:rPr>
        <w:t>‎</w:t>
      </w:r>
      <w:r w:rsidR="00DD7856">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DD7856">
        <w:rPr>
          <w:cs/>
        </w:rPr>
        <w:t>‎</w:t>
      </w:r>
      <w:r w:rsidR="00DD7856">
        <w:t>34</w:t>
      </w:r>
      <w:r w:rsidR="0048625E">
        <w:fldChar w:fldCharType="end"/>
      </w:r>
      <w:r>
        <w:t>.</w:t>
      </w:r>
    </w:p>
    <w:p w14:paraId="000002BD" w14:textId="08B121FF" w:rsidR="00955A47" w:rsidRDefault="0058648A" w:rsidP="007724A4">
      <w:pPr>
        <w:pStyle w:val="Level1"/>
      </w:pPr>
      <w:bookmarkStart w:id="174" w:name="_heading=h.184mhaj" w:colFirst="0" w:colLast="0"/>
      <w:bookmarkStart w:id="175" w:name="_Ref140665245"/>
      <w:bookmarkStart w:id="176" w:name="_Ref140665994"/>
      <w:bookmarkStart w:id="177" w:name="_Ref140666181"/>
      <w:bookmarkStart w:id="178" w:name="_Ref140666470"/>
      <w:bookmarkStart w:id="179" w:name="_Ref140666501"/>
      <w:bookmarkStart w:id="180" w:name="_Toc166145583"/>
      <w:bookmarkEnd w:id="174"/>
      <w:r>
        <w:t>Data Protection and Security</w:t>
      </w:r>
      <w:bookmarkEnd w:id="175"/>
      <w:bookmarkEnd w:id="176"/>
      <w:bookmarkEnd w:id="177"/>
      <w:bookmarkEnd w:id="178"/>
      <w:bookmarkEnd w:id="179"/>
      <w:bookmarkEnd w:id="180"/>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 xml:space="preserve">The Supplier must make accessible back-ups of all Government Data, stored in an agreed off-site </w:t>
      </w:r>
      <w:proofErr w:type="gramStart"/>
      <w:r>
        <w:t>location</w:t>
      </w:r>
      <w:proofErr w:type="gramEnd"/>
      <w:r>
        <w:t xml:space="preserve"> and send the Buyer copies via secure encrypted method upon reasonable request.</w:t>
      </w:r>
    </w:p>
    <w:p w14:paraId="000002C0" w14:textId="0201CB22" w:rsidR="00955A47" w:rsidRDefault="0058648A" w:rsidP="00B21BE1">
      <w:pPr>
        <w:pStyle w:val="Level2"/>
      </w:pPr>
      <w:r>
        <w:lastRenderedPageBreak/>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81" w:name="_heading=h.3s49zyc" w:colFirst="0" w:colLast="0"/>
      <w:bookmarkStart w:id="182" w:name="_Ref140665978"/>
      <w:bookmarkEnd w:id="181"/>
      <w:r>
        <w:t xml:space="preserve">If the Government Data is corrupted, lost or sufficiently degraded </w:t>
      </w:r>
      <w:proofErr w:type="gramStart"/>
      <w:r>
        <w:t>so as to</w:t>
      </w:r>
      <w:proofErr w:type="gramEnd"/>
      <w:r>
        <w:t xml:space="preserve"> be unusable the Buyer may either or both:</w:t>
      </w:r>
      <w:bookmarkEnd w:id="182"/>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3AF3F920"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DD7856">
        <w:rPr>
          <w:cs/>
        </w:rPr>
        <w:t>‎</w:t>
      </w:r>
      <w:r w:rsidR="00DD7856">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7491FA5" w:rsidR="00955A47" w:rsidRDefault="0058648A" w:rsidP="007612D1">
      <w:pPr>
        <w:pStyle w:val="Level3"/>
      </w:pPr>
      <w:bookmarkStart w:id="183" w:name="_heading=h.279ka65" w:colFirst="0" w:colLast="0"/>
      <w:bookmarkStart w:id="184" w:name="_Ref140663038"/>
      <w:bookmarkEnd w:id="183"/>
      <w:r>
        <w:t xml:space="preserve">indemnifies the Buyer against </w:t>
      </w:r>
      <w:proofErr w:type="gramStart"/>
      <w:r>
        <w:t>any and all</w:t>
      </w:r>
      <w:proofErr w:type="gramEnd"/>
      <w:r>
        <w:t xml:space="preserve">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DD7856">
        <w:rPr>
          <w:cs/>
        </w:rPr>
        <w:t>‎</w:t>
      </w:r>
      <w:r w:rsidR="00DD7856">
        <w:t>14</w:t>
      </w:r>
      <w:r w:rsidR="0048625E">
        <w:fldChar w:fldCharType="end"/>
      </w:r>
      <w:r>
        <w:t xml:space="preserve"> or any Data Protection Legislation.</w:t>
      </w:r>
      <w:bookmarkEnd w:id="184"/>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2648828B"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DD7856">
        <w:rPr>
          <w:cs/>
        </w:rPr>
        <w:t>‎</w:t>
      </w:r>
      <w:r w:rsidR="00DD7856">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DD7856">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DD7856">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85" w:name="_heading=h.meukdy" w:colFirst="0" w:colLast="0"/>
      <w:bookmarkStart w:id="186" w:name="_Ref140667539"/>
      <w:bookmarkEnd w:id="185"/>
      <w:r>
        <w:t>Where one Party is Controller and the other Party its Processor</w:t>
      </w:r>
      <w:bookmarkEnd w:id="186"/>
      <w:r>
        <w:t xml:space="preserve"> </w:t>
      </w:r>
    </w:p>
    <w:p w14:paraId="000002D3" w14:textId="4B03C8E1" w:rsidR="00955A47" w:rsidRDefault="0058648A" w:rsidP="007612D1">
      <w:pPr>
        <w:pStyle w:val="Level3"/>
      </w:pPr>
      <w:bookmarkStart w:id="187" w:name="_heading=h.36ei31r" w:colFirst="0" w:colLast="0"/>
      <w:bookmarkEnd w:id="187"/>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DD7856">
        <w:rPr>
          <w:cs/>
        </w:rPr>
        <w:t>‎</w:t>
      </w:r>
      <w:r w:rsidR="00DD7856">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DD7856">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DD7856">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146F2EAA"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DD7856">
        <w:rPr>
          <w:cs/>
        </w:rPr>
        <w:t>‎</w:t>
      </w:r>
      <w:r w:rsidR="00DD7856">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DD7856">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DD7856">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5482F0AD"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DD7856">
        <w:rPr>
          <w:cs/>
        </w:rPr>
        <w:t>‎</w:t>
      </w:r>
      <w:r w:rsidR="00DD7856">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DD7856">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DD7856">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52686F8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DD7856">
        <w:rPr>
          <w:cs/>
        </w:rPr>
        <w:t>‎</w:t>
      </w:r>
      <w:r w:rsidR="00DD7856">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 xml:space="preserve">have undergone adequate training in the use, care, </w:t>
      </w:r>
      <w:proofErr w:type="gramStart"/>
      <w:r>
        <w:t>protection</w:t>
      </w:r>
      <w:proofErr w:type="gramEnd"/>
      <w:r>
        <w:t xml:space="preserve"> and handling of Personal Data.</w:t>
      </w:r>
    </w:p>
    <w:p w14:paraId="000002E7" w14:textId="5482A43C" w:rsidR="00955A47" w:rsidRDefault="0058648A" w:rsidP="00410DF5">
      <w:pPr>
        <w:pStyle w:val="Level5"/>
      </w:pPr>
      <w:bookmarkStart w:id="188" w:name="_heading=h.1ljsd9k" w:colFirst="0" w:colLast="0"/>
      <w:bookmarkEnd w:id="188"/>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89" w:name="_heading=h.45jfvxd" w:colFirst="0" w:colLast="0"/>
      <w:bookmarkStart w:id="190" w:name="_heading=h.2koq656" w:colFirst="0" w:colLast="0"/>
      <w:bookmarkEnd w:id="189"/>
      <w:bookmarkEnd w:id="190"/>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91" w:name="_Ref140666381"/>
      <w:r>
        <w:t>The Processor must notify the Controller immediately if it:</w:t>
      </w:r>
      <w:bookmarkEnd w:id="191"/>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0B9C3F5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DD7856">
        <w:rPr>
          <w:cs/>
        </w:rPr>
        <w:t>‎</w:t>
      </w:r>
      <w:r w:rsidR="00DD7856">
        <w:t>14.9.6</w:t>
      </w:r>
      <w:r w:rsidR="0048625E">
        <w:fldChar w:fldCharType="end"/>
      </w:r>
      <w:r>
        <w:t xml:space="preserve"> includes the provision of further information to the Controller in stages as details become available.</w:t>
      </w:r>
    </w:p>
    <w:p w14:paraId="00000302" w14:textId="2CA566BE"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DD7856">
        <w:rPr>
          <w:cs/>
        </w:rPr>
        <w:t>‎</w:t>
      </w:r>
      <w:r w:rsidR="00DD7856">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B773EC6"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DD7856">
        <w:rPr>
          <w:cs/>
        </w:rPr>
        <w:t>‎</w:t>
      </w:r>
      <w:r w:rsidR="00DD7856">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64085E83" w:rsidR="00955A47" w:rsidRDefault="0058648A" w:rsidP="00101D0D">
      <w:pPr>
        <w:pStyle w:val="Level4"/>
      </w:pPr>
      <w:proofErr w:type="gramStart"/>
      <w:r>
        <w:t>enter into</w:t>
      </w:r>
      <w:proofErr w:type="gramEnd"/>
      <w:r>
        <w:t xml:space="preserve">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DD7856">
        <w:rPr>
          <w:cs/>
        </w:rPr>
        <w:t>‎</w:t>
      </w:r>
      <w:r w:rsidR="00DD7856">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92" w:name="_Ref140856131"/>
      <w:r>
        <w:t>The Parties agree to take account of any guidance issued by the Information Commissioner's Office or any other regulatory authority.</w:t>
      </w:r>
      <w:bookmarkEnd w:id="192"/>
    </w:p>
    <w:p w14:paraId="00000316" w14:textId="77777777" w:rsidR="00955A47" w:rsidRDefault="0058648A" w:rsidP="007724A4">
      <w:pPr>
        <w:pStyle w:val="Level2BoldHeading"/>
      </w:pPr>
      <w:bookmarkStart w:id="193" w:name="_heading=h.zu0gcz" w:colFirst="0" w:colLast="0"/>
      <w:bookmarkEnd w:id="193"/>
      <w:r>
        <w:t>Joint Controllers of Personal Data</w:t>
      </w:r>
    </w:p>
    <w:p w14:paraId="00000317" w14:textId="46A58185"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DD7856">
        <w:rPr>
          <w:cs/>
        </w:rPr>
        <w:t>‎</w:t>
      </w:r>
      <w:r w:rsidR="00DD7856">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DD7856" w:rsidRPr="000B10B0">
        <w:t>Joint Controller Agreement</w:t>
      </w:r>
      <w:r w:rsidR="00DD7856">
        <w:t xml:space="preserve"> </w:t>
      </w:r>
      <w:r w:rsidR="00DD7856"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DD7856">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7878F3A1" w:rsidR="00955A47" w:rsidRDefault="0058648A" w:rsidP="00101D0D">
      <w:pPr>
        <w:pStyle w:val="Level3"/>
      </w:pPr>
      <w:bookmarkStart w:id="194"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DD7856">
        <w:rPr>
          <w:cs/>
        </w:rPr>
        <w:t>‎</w:t>
      </w:r>
      <w:r w:rsidR="00DD7856">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DD7856">
        <w:t xml:space="preserve">Independent Controllers </w:t>
      </w:r>
      <w:r w:rsidR="00DD7856">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DD7856">
        <w:t>Annex 1 – Processing Personal Data</w:t>
      </w:r>
      <w:r w:rsidR="0048625E">
        <w:fldChar w:fldCharType="end"/>
      </w:r>
      <w:r>
        <w:t xml:space="preserve"> shall apply to this Contract.</w:t>
      </w:r>
      <w:bookmarkEnd w:id="194"/>
    </w:p>
    <w:p w14:paraId="0000031A" w14:textId="77777777" w:rsidR="00955A47" w:rsidRDefault="0058648A" w:rsidP="00101D0D">
      <w:pPr>
        <w:pStyle w:val="Level1"/>
      </w:pPr>
      <w:bookmarkStart w:id="195" w:name="_heading=h.3jtnz0s" w:colFirst="0" w:colLast="0"/>
      <w:bookmarkStart w:id="196" w:name="_Ref140664588"/>
      <w:bookmarkStart w:id="197" w:name="_Ref140664596"/>
      <w:bookmarkStart w:id="198" w:name="_Ref140665254"/>
      <w:bookmarkStart w:id="199" w:name="_Ref140666804"/>
      <w:bookmarkStart w:id="200" w:name="_Ref140669583"/>
      <w:bookmarkStart w:id="201" w:name="_Ref140669590"/>
      <w:bookmarkStart w:id="202" w:name="_Ref140670065"/>
      <w:bookmarkStart w:id="203" w:name="_Ref140670072"/>
      <w:bookmarkStart w:id="204" w:name="_Toc166145584"/>
      <w:bookmarkEnd w:id="195"/>
      <w:r>
        <w:t>What you must keep confidential</w:t>
      </w:r>
      <w:bookmarkEnd w:id="196"/>
      <w:bookmarkEnd w:id="197"/>
      <w:bookmarkEnd w:id="198"/>
      <w:bookmarkEnd w:id="199"/>
      <w:bookmarkEnd w:id="200"/>
      <w:bookmarkEnd w:id="201"/>
      <w:bookmarkEnd w:id="202"/>
      <w:bookmarkEnd w:id="203"/>
      <w:bookmarkEnd w:id="204"/>
    </w:p>
    <w:p w14:paraId="0000031B" w14:textId="77777777" w:rsidR="00955A47" w:rsidRDefault="0058648A" w:rsidP="00101D0D">
      <w:pPr>
        <w:pStyle w:val="Level2"/>
      </w:pPr>
      <w:bookmarkStart w:id="205" w:name="_heading=h.1yyy98l" w:colFirst="0" w:colLast="0"/>
      <w:bookmarkStart w:id="206" w:name="_Ref140666596"/>
      <w:bookmarkEnd w:id="205"/>
      <w:r>
        <w:t>Each Party must:</w:t>
      </w:r>
      <w:bookmarkEnd w:id="206"/>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2A4608A4" w:rsidR="00955A47" w:rsidRDefault="0058648A" w:rsidP="00101D0D">
      <w:pPr>
        <w:pStyle w:val="Level2"/>
      </w:pPr>
      <w:bookmarkStart w:id="207" w:name="_heading=h.4iylrwe" w:colFirst="0" w:colLast="0"/>
      <w:bookmarkStart w:id="208" w:name="_Ref140666791"/>
      <w:bookmarkEnd w:id="207"/>
      <w:proofErr w:type="gramStart"/>
      <w:r>
        <w:t>In spite of</w:t>
      </w:r>
      <w:proofErr w:type="gramEnd"/>
      <w:r>
        <w:t xml:space="preserve"> clause</w:t>
      </w:r>
      <w:r w:rsidR="0048625E">
        <w:t xml:space="preserve"> </w:t>
      </w:r>
      <w:r w:rsidR="0048625E">
        <w:fldChar w:fldCharType="begin"/>
      </w:r>
      <w:r w:rsidR="0048625E">
        <w:instrText xml:space="preserve"> REF _Ref140666596 \w \h </w:instrText>
      </w:r>
      <w:r w:rsidR="0048625E">
        <w:fldChar w:fldCharType="separate"/>
      </w:r>
      <w:r w:rsidR="00DD7856">
        <w:rPr>
          <w:cs/>
        </w:rPr>
        <w:t>‎</w:t>
      </w:r>
      <w:r w:rsidR="00DD7856">
        <w:t>15.1</w:t>
      </w:r>
      <w:r w:rsidR="0048625E">
        <w:fldChar w:fldCharType="end"/>
      </w:r>
      <w:r>
        <w:t>, a Party may disclose Confidential Information which it receives from the disclosing Party in any of the following instances:</w:t>
      </w:r>
      <w:bookmarkEnd w:id="208"/>
    </w:p>
    <w:p w14:paraId="00000320" w14:textId="733AB4BE" w:rsidR="00955A47" w:rsidRDefault="0058648A" w:rsidP="00101D0D">
      <w:pPr>
        <w:pStyle w:val="Level3"/>
      </w:pPr>
      <w:r>
        <w:lastRenderedPageBreak/>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0000329" w14:textId="77777777" w:rsidR="00955A47" w:rsidRDefault="0058648A" w:rsidP="00101D0D">
      <w:pPr>
        <w:pStyle w:val="Level2"/>
      </w:pPr>
      <w:bookmarkStart w:id="209" w:name="_heading=h.2y3w247" w:colFirst="0" w:colLast="0"/>
      <w:bookmarkStart w:id="210" w:name="_Ref140666796"/>
      <w:bookmarkEnd w:id="209"/>
      <w:r>
        <w:t>The Buyer may disclose Confidential Information in any of the following cases:</w:t>
      </w:r>
      <w:bookmarkEnd w:id="210"/>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3A0D5BC2"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DD7856">
        <w:rPr>
          <w:cs/>
        </w:rPr>
        <w:t>‎</w:t>
      </w:r>
      <w:r w:rsidR="00DD7856">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DD7856">
        <w:rPr>
          <w:cs/>
        </w:rPr>
        <w:t>‎</w:t>
      </w:r>
      <w:r w:rsidR="00DD7856">
        <w:t>16</w:t>
      </w:r>
      <w:r w:rsidR="0048625E">
        <w:fldChar w:fldCharType="end"/>
      </w:r>
      <w:r>
        <w:t>.</w:t>
      </w:r>
    </w:p>
    <w:p w14:paraId="0000032F" w14:textId="4DC32663"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DD7856">
        <w:rPr>
          <w:cs/>
        </w:rPr>
        <w:t>‎</w:t>
      </w:r>
      <w:r w:rsidR="00DD7856">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DD7856">
        <w:rPr>
          <w:cs/>
        </w:rPr>
        <w:t>‎</w:t>
      </w:r>
      <w:r w:rsidR="00DD7856">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DD7856">
        <w:rPr>
          <w:cs/>
        </w:rPr>
        <w:t>‎</w:t>
      </w:r>
      <w:r w:rsidR="00DD7856">
        <w:t>15</w:t>
      </w:r>
      <w:r w:rsidR="0048625E">
        <w:fldChar w:fldCharType="end"/>
      </w:r>
      <w:r>
        <w:t>.</w:t>
      </w:r>
    </w:p>
    <w:p w14:paraId="00000330" w14:textId="099DEEFB"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DD7856">
        <w:rPr>
          <w:cs/>
        </w:rPr>
        <w:t>‎</w:t>
      </w:r>
      <w:r w:rsidR="00DD7856">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11" w:name="_heading=h.1d96cc0" w:colFirst="0" w:colLast="0"/>
      <w:bookmarkStart w:id="212" w:name="_Ref140665259"/>
      <w:bookmarkStart w:id="213" w:name="_Ref140666781"/>
      <w:bookmarkStart w:id="214" w:name="_Ref140666810"/>
      <w:bookmarkStart w:id="215" w:name="_Toc166145585"/>
      <w:bookmarkEnd w:id="211"/>
      <w:r>
        <w:lastRenderedPageBreak/>
        <w:t>When you can share information</w:t>
      </w:r>
      <w:bookmarkEnd w:id="212"/>
      <w:bookmarkEnd w:id="213"/>
      <w:bookmarkEnd w:id="214"/>
      <w:bookmarkEnd w:id="215"/>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2AFA9EF7"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DD7856">
        <w:rPr>
          <w:cs/>
        </w:rPr>
        <w:t>‎</w:t>
      </w:r>
      <w:r w:rsidR="00DD7856">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16" w:name="_heading=h.3x8tuzt" w:colFirst="0" w:colLast="0"/>
      <w:bookmarkStart w:id="217" w:name="_Toc166145586"/>
      <w:bookmarkEnd w:id="216"/>
      <w:r>
        <w:t>Insurance</w:t>
      </w:r>
      <w:bookmarkEnd w:id="217"/>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18" w:name="_heading=h.2ce457m" w:colFirst="0" w:colLast="0"/>
      <w:bookmarkStart w:id="219" w:name="_Ref140665263"/>
      <w:bookmarkStart w:id="220" w:name="_Toc166145587"/>
      <w:bookmarkEnd w:id="218"/>
      <w:r>
        <w:t>Invalid parts of the contract</w:t>
      </w:r>
      <w:bookmarkEnd w:id="219"/>
      <w:bookmarkEnd w:id="220"/>
    </w:p>
    <w:p w14:paraId="0000033E" w14:textId="0D0D9EE3" w:rsidR="00955A47" w:rsidRDefault="0058648A" w:rsidP="00846697">
      <w:pPr>
        <w:pStyle w:val="Level2"/>
      </w:pPr>
      <w:r>
        <w:t xml:space="preserve">If any provision or part-provision of this Contract is or becomes invalid, </w:t>
      </w:r>
      <w:proofErr w:type="gramStart"/>
      <w:r>
        <w:t>illegal</w:t>
      </w:r>
      <w:proofErr w:type="gramEnd"/>
      <w:r>
        <w:t xml:space="preserve"> or unenforceable for any reason, such provision or part-provision shall be deemed deleted, but that shall not affect the validity and enforceability of the rest of this Contract. </w:t>
      </w:r>
      <w:bookmarkStart w:id="221" w:name="_heading=h.rjefff" w:colFirst="0" w:colLast="0"/>
      <w:bookmarkEnd w:id="221"/>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22" w:name="_heading=h.3bj1y38" w:colFirst="0" w:colLast="0"/>
      <w:bookmarkStart w:id="223" w:name="_Ref140665277"/>
      <w:bookmarkStart w:id="224" w:name="_Toc166145588"/>
      <w:bookmarkEnd w:id="222"/>
      <w:r>
        <w:t>Other people's rights in the contract</w:t>
      </w:r>
      <w:bookmarkEnd w:id="223"/>
      <w:bookmarkEnd w:id="224"/>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25" w:name="_Toc166145589"/>
      <w:r>
        <w:t>Circumstances beyond your control</w:t>
      </w:r>
      <w:bookmarkEnd w:id="225"/>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26" w:name="_heading=h.1qoc8b1" w:colFirst="0" w:colLast="0"/>
      <w:bookmarkEnd w:id="226"/>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491DE46" w:rsidR="00955A47" w:rsidRDefault="0058648A" w:rsidP="00846697">
      <w:pPr>
        <w:pStyle w:val="Level2"/>
      </w:pPr>
      <w:bookmarkStart w:id="227" w:name="_heading=h.4anzqyu" w:colFirst="0" w:colLast="0"/>
      <w:bookmarkStart w:id="228" w:name="_Ref140665454"/>
      <w:bookmarkEnd w:id="227"/>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DD7856">
        <w:rPr>
          <w:cs/>
        </w:rPr>
        <w:t>‎</w:t>
      </w:r>
      <w:r w:rsidR="00DD7856">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DD7856">
        <w:rPr>
          <w:cs/>
        </w:rPr>
        <w:t>‎</w:t>
      </w:r>
      <w:r w:rsidR="00DD7856">
        <w:t>11.5.1.7</w:t>
      </w:r>
      <w:r w:rsidR="0048625E">
        <w:fldChar w:fldCharType="end"/>
      </w:r>
      <w:r>
        <w:t xml:space="preserve"> shall apply.</w:t>
      </w:r>
      <w:bookmarkEnd w:id="228"/>
    </w:p>
    <w:p w14:paraId="00000347" w14:textId="09BC5240"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DD7856">
        <w:rPr>
          <w:cs/>
        </w:rPr>
        <w:t>‎</w:t>
      </w:r>
      <w:r w:rsidR="00DD7856">
        <w:t>20.3</w:t>
      </w:r>
      <w:r w:rsidR="0048625E">
        <w:fldChar w:fldCharType="end"/>
      </w:r>
      <w:r>
        <w:t>:</w:t>
      </w:r>
    </w:p>
    <w:p w14:paraId="00000348" w14:textId="77777777" w:rsidR="00955A47" w:rsidRDefault="0058648A" w:rsidP="00846697">
      <w:pPr>
        <w:pStyle w:val="Level3"/>
      </w:pPr>
      <w:r>
        <w:t>each Party must cover its own losses; and</w:t>
      </w:r>
    </w:p>
    <w:p w14:paraId="00000349" w14:textId="12F57B59"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DD7856">
        <w:rPr>
          <w:cs/>
        </w:rPr>
        <w:t>‎</w:t>
      </w:r>
      <w:r w:rsidR="00DD7856">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DD7856">
        <w:rPr>
          <w:cs/>
        </w:rPr>
        <w:t>‎</w:t>
      </w:r>
      <w:r w:rsidR="00DD7856">
        <w:t>11.5.1.7</w:t>
      </w:r>
      <w:r w:rsidR="0048625E">
        <w:fldChar w:fldCharType="end"/>
      </w:r>
      <w:r>
        <w:t xml:space="preserve"> apply.</w:t>
      </w:r>
    </w:p>
    <w:p w14:paraId="0000034A" w14:textId="77777777" w:rsidR="00955A47" w:rsidRDefault="0058648A" w:rsidP="007724A4">
      <w:pPr>
        <w:pStyle w:val="Level1"/>
      </w:pPr>
      <w:bookmarkStart w:id="229" w:name="_Toc166145590"/>
      <w:r>
        <w:t>Relationships created by the contract</w:t>
      </w:r>
      <w:bookmarkEnd w:id="229"/>
    </w:p>
    <w:p w14:paraId="0000034B" w14:textId="77777777" w:rsidR="00955A47" w:rsidRDefault="0058648A" w:rsidP="00846697">
      <w:pPr>
        <w:pStyle w:val="Level2"/>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0000034C" w14:textId="77777777" w:rsidR="00955A47" w:rsidRDefault="0058648A" w:rsidP="007724A4">
      <w:pPr>
        <w:pStyle w:val="Level1"/>
      </w:pPr>
      <w:bookmarkStart w:id="230" w:name="_Toc166145591"/>
      <w:r>
        <w:t>Giving up contract rights</w:t>
      </w:r>
      <w:bookmarkEnd w:id="230"/>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31" w:name="_Toc166145592"/>
      <w:r>
        <w:t>Transferring responsibilities</w:t>
      </w:r>
      <w:bookmarkEnd w:id="231"/>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32" w:name="_heading=h.2pta16n" w:colFirst="0" w:colLast="0"/>
      <w:bookmarkStart w:id="233" w:name="_Ref140666958"/>
      <w:bookmarkEnd w:id="232"/>
      <w:r>
        <w:t xml:space="preserve">The Buyer can assign, </w:t>
      </w:r>
      <w:proofErr w:type="gramStart"/>
      <w:r>
        <w:t>novate</w:t>
      </w:r>
      <w:proofErr w:type="gramEnd"/>
      <w:r>
        <w:t xml:space="preserve"> or transfer its Contract or any part of it to any Crown Body, public or private sector body which performs the functions of the Buyer.</w:t>
      </w:r>
      <w:bookmarkEnd w:id="233"/>
    </w:p>
    <w:p w14:paraId="00000351" w14:textId="344A3175"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DD7856">
        <w:rPr>
          <w:cs/>
        </w:rPr>
        <w:t>‎</w:t>
      </w:r>
      <w:r w:rsidR="00DD7856">
        <w:t>23.2</w:t>
      </w:r>
      <w:r w:rsidR="0048625E">
        <w:fldChar w:fldCharType="end"/>
      </w:r>
      <w:r>
        <w:t xml:space="preserve"> the Supplier must enter into a novation agreement in the form that the Buyer specifies.</w:t>
      </w:r>
    </w:p>
    <w:p w14:paraId="00000352" w14:textId="391A6B72" w:rsidR="00955A47" w:rsidRDefault="0058648A" w:rsidP="00846697">
      <w:pPr>
        <w:pStyle w:val="Level2"/>
      </w:pPr>
      <w:bookmarkStart w:id="234" w:name="_heading=h.14ykbeg" w:colFirst="0" w:colLast="0"/>
      <w:bookmarkStart w:id="235" w:name="_Ref140665363"/>
      <w:bookmarkEnd w:id="234"/>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DD7856">
        <w:rPr>
          <w:cs/>
        </w:rPr>
        <w:t>‎</w:t>
      </w:r>
      <w:r w:rsidR="00DD7856">
        <w:t>23.2</w:t>
      </w:r>
      <w:r w:rsidR="0048625E">
        <w:fldChar w:fldCharType="end"/>
      </w:r>
      <w:r>
        <w:t xml:space="preserve"> to a private sector body that is experiencing an Insolvency Event.</w:t>
      </w:r>
      <w:bookmarkEnd w:id="235"/>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36" w:name="_heading=h.3oy7u29" w:colFirst="0" w:colLast="0"/>
      <w:bookmarkStart w:id="237" w:name="_Toc166145593"/>
      <w:bookmarkEnd w:id="236"/>
      <w:r>
        <w:t>Supply Chain</w:t>
      </w:r>
      <w:bookmarkEnd w:id="237"/>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w:t>
      </w:r>
      <w:proofErr w:type="gramStart"/>
      <w:r>
        <w:t>entered into</w:t>
      </w:r>
      <w:proofErr w:type="gramEnd"/>
      <w:r>
        <w:t xml:space="preserve">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BEC0B54"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DD7856">
        <w:rPr>
          <w:cs/>
        </w:rPr>
        <w:t>‎</w:t>
      </w:r>
      <w:r w:rsidR="00DD7856">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38" w:name="_heading=h.243i4a2" w:colFirst="0" w:colLast="0"/>
      <w:bookmarkStart w:id="239" w:name="_Ref140665475"/>
      <w:bookmarkStart w:id="240" w:name="_Toc166145594"/>
      <w:bookmarkEnd w:id="238"/>
      <w:r>
        <w:lastRenderedPageBreak/>
        <w:t>Changing the contract</w:t>
      </w:r>
      <w:bookmarkEnd w:id="239"/>
      <w:bookmarkEnd w:id="240"/>
    </w:p>
    <w:p w14:paraId="00000370" w14:textId="77777777" w:rsidR="00955A47" w:rsidRDefault="0058648A" w:rsidP="00846697">
      <w:pPr>
        <w:pStyle w:val="Level2"/>
      </w:pPr>
      <w:bookmarkStart w:id="241" w:name="_heading=h.j8sehv" w:colFirst="0" w:colLast="0"/>
      <w:bookmarkEnd w:id="241"/>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42" w:name="_Toc166145595"/>
      <w:r>
        <w:t>How to communicate about the contract</w:t>
      </w:r>
      <w:bookmarkEnd w:id="242"/>
    </w:p>
    <w:p w14:paraId="00000372" w14:textId="355AD860" w:rsidR="00955A47" w:rsidRDefault="0058648A" w:rsidP="00846697">
      <w:pPr>
        <w:pStyle w:val="Level2"/>
      </w:pPr>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 xml:space="preserve">This clause does not apply to the service of legal proceedings or any documents in any legal action, </w:t>
      </w:r>
      <w:proofErr w:type="gramStart"/>
      <w:r>
        <w:t>arbitration</w:t>
      </w:r>
      <w:proofErr w:type="gramEnd"/>
      <w:r>
        <w:t xml:space="preserve"> or dispute resolution.</w:t>
      </w:r>
    </w:p>
    <w:p w14:paraId="00000375" w14:textId="77777777" w:rsidR="00955A47" w:rsidRDefault="0058648A" w:rsidP="007724A4">
      <w:pPr>
        <w:pStyle w:val="Level1"/>
      </w:pPr>
      <w:bookmarkStart w:id="243" w:name="_heading=h.338fx5o" w:colFirst="0" w:colLast="0"/>
      <w:bookmarkStart w:id="244" w:name="_Ref140665944"/>
      <w:bookmarkStart w:id="245" w:name="_Ref140667162"/>
      <w:bookmarkStart w:id="246" w:name="_Toc166145596"/>
      <w:bookmarkEnd w:id="243"/>
      <w:r>
        <w:t>Dealing with claims</w:t>
      </w:r>
      <w:bookmarkEnd w:id="244"/>
      <w:bookmarkEnd w:id="245"/>
      <w:bookmarkEnd w:id="246"/>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47" w:name="_heading=h.2hio093" w:colFirst="0" w:colLast="0"/>
      <w:bookmarkEnd w:id="247"/>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48" w:name="_heading=h.3gnlt4p" w:colFirst="0" w:colLast="0"/>
      <w:bookmarkEnd w:id="248"/>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49" w:name="_Toc166145597"/>
      <w:r>
        <w:t>Preventing fraud, bribery and corruption</w:t>
      </w:r>
      <w:bookmarkEnd w:id="249"/>
    </w:p>
    <w:p w14:paraId="00000380" w14:textId="77777777" w:rsidR="00955A47" w:rsidRDefault="0058648A" w:rsidP="00846697">
      <w:pPr>
        <w:pStyle w:val="Level2"/>
      </w:pPr>
      <w:bookmarkStart w:id="250" w:name="_heading=h.1vsw3ci" w:colFirst="0" w:colLast="0"/>
      <w:bookmarkStart w:id="251" w:name="_Ref140667064"/>
      <w:bookmarkEnd w:id="250"/>
      <w:r>
        <w:t>The Supplier shall not:</w:t>
      </w:r>
      <w:bookmarkEnd w:id="251"/>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60E176EB" w:rsidR="00955A47" w:rsidRDefault="0058648A" w:rsidP="00846697">
      <w:pPr>
        <w:pStyle w:val="Level2"/>
      </w:pPr>
      <w:bookmarkStart w:id="252" w:name="_heading=h.4fsjm0b" w:colFirst="0" w:colLast="0"/>
      <w:bookmarkStart w:id="253" w:name="_Ref140667071"/>
      <w:bookmarkEnd w:id="252"/>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DD7856">
        <w:rPr>
          <w:cs/>
        </w:rPr>
        <w:t>‎</w:t>
      </w:r>
      <w:r w:rsidR="00DD7856">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3"/>
    </w:p>
    <w:p w14:paraId="00000384" w14:textId="2D573ABD" w:rsidR="00955A47" w:rsidRDefault="0058648A" w:rsidP="00846697">
      <w:pPr>
        <w:pStyle w:val="Level2"/>
      </w:pPr>
      <w:bookmarkStart w:id="254" w:name="_heading=h.2uxtw84" w:colFirst="0" w:colLast="0"/>
      <w:bookmarkEnd w:id="254"/>
      <w:r>
        <w:t xml:space="preserve">If the Supplier notifies the Buyer as required by clause </w:t>
      </w:r>
      <w:r w:rsidR="0048625E">
        <w:fldChar w:fldCharType="begin"/>
      </w:r>
      <w:r w:rsidR="0048625E">
        <w:instrText xml:space="preserve"> REF _Ref140667071 \w \h </w:instrText>
      </w:r>
      <w:r w:rsidR="0048625E">
        <w:fldChar w:fldCharType="separate"/>
      </w:r>
      <w:r w:rsidR="00DD7856">
        <w:rPr>
          <w:cs/>
        </w:rPr>
        <w:t>‎</w:t>
      </w:r>
      <w:r w:rsidR="00DD7856">
        <w:t>28.2</w:t>
      </w:r>
      <w:r w:rsidR="0048625E">
        <w:fldChar w:fldCharType="end"/>
      </w:r>
      <w:r>
        <w:t xml:space="preserve">, the Supplier must respond promptly to their further enquiries, co-operate with any </w:t>
      </w:r>
      <w:proofErr w:type="gramStart"/>
      <w:r>
        <w:t>investigation</w:t>
      </w:r>
      <w:proofErr w:type="gramEnd"/>
      <w:r>
        <w:t xml:space="preserve"> and allow the Audit of any books, records and relevant documentation.</w:t>
      </w:r>
    </w:p>
    <w:p w14:paraId="00000385" w14:textId="5930DA16"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DD7856">
        <w:rPr>
          <w:cs/>
        </w:rPr>
        <w:t>‎</w:t>
      </w:r>
      <w:r w:rsidR="00DD7856">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16E334E0" w:rsidR="00955A47" w:rsidRDefault="0058648A" w:rsidP="00846697">
      <w:pPr>
        <w:pStyle w:val="Level3"/>
      </w:pPr>
      <w:bookmarkStart w:id="255" w:name="_heading=h.1a346fx" w:colFirst="0" w:colLast="0"/>
      <w:bookmarkStart w:id="256" w:name="_Ref140665056"/>
      <w:bookmarkEnd w:id="255"/>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DD7856">
        <w:rPr>
          <w:cs/>
        </w:rPr>
        <w:t>‎</w:t>
      </w:r>
      <w:r w:rsidR="00DD7856">
        <w:t>11.5.1</w:t>
      </w:r>
      <w:r w:rsidR="0048625E">
        <w:fldChar w:fldCharType="end"/>
      </w:r>
      <w:r>
        <w:t xml:space="preserve"> shall apply.</w:t>
      </w:r>
      <w:bookmarkEnd w:id="256"/>
      <w:r>
        <w:t xml:space="preserve"> </w:t>
      </w:r>
    </w:p>
    <w:p w14:paraId="00000388" w14:textId="77777777" w:rsidR="00955A47" w:rsidRDefault="0058648A" w:rsidP="007724A4">
      <w:pPr>
        <w:pStyle w:val="Level1"/>
      </w:pPr>
      <w:bookmarkStart w:id="257" w:name="_Toc166145598"/>
      <w:r>
        <w:t>Equality, diversity and human rights</w:t>
      </w:r>
      <w:bookmarkEnd w:id="257"/>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58" w:name="_heading=h.3u2rp3q" w:colFirst="0" w:colLast="0"/>
      <w:bookmarkStart w:id="259" w:name="_Toc166145599"/>
      <w:bookmarkEnd w:id="258"/>
      <w:r>
        <w:t>Health and safety</w:t>
      </w:r>
      <w:bookmarkEnd w:id="259"/>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60" w:name="_heading=h.2981zbj" w:colFirst="0" w:colLast="0"/>
      <w:bookmarkStart w:id="261" w:name="_Ref140662314"/>
      <w:bookmarkStart w:id="262" w:name="_Toc166145600"/>
      <w:bookmarkEnd w:id="260"/>
      <w:r>
        <w:lastRenderedPageBreak/>
        <w:t>Environment and sustainability</w:t>
      </w:r>
      <w:bookmarkEnd w:id="261"/>
      <w:bookmarkEnd w:id="262"/>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63" w:name="_Toc140659263"/>
      <w:bookmarkStart w:id="264" w:name="_Toc140661429"/>
      <w:bookmarkStart w:id="265" w:name="_Toc140670311"/>
      <w:bookmarkStart w:id="266" w:name="_heading=h.odc9jc" w:colFirst="0" w:colLast="0"/>
      <w:bookmarkStart w:id="267" w:name="_Toc166145601"/>
      <w:bookmarkEnd w:id="263"/>
      <w:bookmarkEnd w:id="264"/>
      <w:bookmarkEnd w:id="265"/>
      <w:bookmarkEnd w:id="266"/>
      <w:r>
        <w:t>Tax</w:t>
      </w:r>
      <w:bookmarkEnd w:id="267"/>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68" w:name="_heading=h.38czs75" w:colFirst="0" w:colLast="0"/>
      <w:bookmarkStart w:id="269" w:name="_Ref140667119"/>
      <w:bookmarkEnd w:id="268"/>
      <w:r>
        <w:t>Where the Supplier or any Supplier Staff are liable to be taxed or to pay National Insurance contributions in the UK relating to payment received under the Contract, the Supplier must both:</w:t>
      </w:r>
      <w:bookmarkEnd w:id="269"/>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70" w:name="_heading=h.1nia2ey" w:colFirst="0" w:colLast="0"/>
      <w:bookmarkStart w:id="271" w:name="_Ref140665288"/>
      <w:bookmarkEnd w:id="270"/>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Term in connection with the provision of the Deliverables by the Supplier or any of the Supplier Staff.</w:t>
      </w:r>
      <w:bookmarkEnd w:id="271"/>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2B40C6C2"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DD7856">
        <w:rPr>
          <w:cs/>
        </w:rPr>
        <w:t>‎</w:t>
      </w:r>
      <w:r w:rsidR="00DD7856">
        <w:t>32.2</w:t>
      </w:r>
      <w:r w:rsidR="008C3FC2">
        <w:fldChar w:fldCharType="end"/>
      </w:r>
      <w:r>
        <w:t xml:space="preserve">, or why those requirements do not apply, the Buyer can specify the information the Worker must provide and the deadline for </w:t>
      </w:r>
      <w:proofErr w:type="gramStart"/>
      <w:r>
        <w:t>responding;</w:t>
      </w:r>
      <w:proofErr w:type="gramEnd"/>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337F3172"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DD7856">
        <w:rPr>
          <w:cs/>
        </w:rPr>
        <w:t>‎</w:t>
      </w:r>
      <w:r w:rsidR="00DD7856">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72" w:name="_heading=h.47hxl2r" w:colFirst="0" w:colLast="0"/>
      <w:bookmarkStart w:id="273" w:name="_Ref140667167"/>
      <w:bookmarkStart w:id="274" w:name="_Toc166145602"/>
      <w:bookmarkEnd w:id="272"/>
      <w:r>
        <w:lastRenderedPageBreak/>
        <w:t>Conflict of interest</w:t>
      </w:r>
      <w:bookmarkEnd w:id="273"/>
      <w:bookmarkEnd w:id="274"/>
    </w:p>
    <w:p w14:paraId="000003A2" w14:textId="77777777" w:rsidR="00955A47" w:rsidRDefault="0058648A" w:rsidP="00846697">
      <w:pPr>
        <w:pStyle w:val="Level2"/>
      </w:pPr>
      <w:r>
        <w:t xml:space="preserve">The Supplier must take action to ensure that neither the Supplier nor the Supplier Staff are placed in the position of an actual, </w:t>
      </w:r>
      <w:proofErr w:type="gramStart"/>
      <w:r>
        <w:t>potential</w:t>
      </w:r>
      <w:proofErr w:type="gramEnd"/>
      <w:r>
        <w:t xml:space="preserve"> or perceived Conflict of Interest.</w:t>
      </w:r>
    </w:p>
    <w:p w14:paraId="000003A3" w14:textId="77777777" w:rsidR="00955A47" w:rsidRDefault="0058648A" w:rsidP="00846697">
      <w:pPr>
        <w:pStyle w:val="Level2"/>
      </w:pPr>
      <w:r>
        <w:t xml:space="preserve">The Supplier must promptly notify and provide details to the Buyer if an actual, </w:t>
      </w:r>
      <w:proofErr w:type="gramStart"/>
      <w:r>
        <w:t>potential</w:t>
      </w:r>
      <w:proofErr w:type="gramEnd"/>
      <w:r>
        <w:t xml:space="preserve"> or perceived Conflict of Interest happens or is expected to happen.</w:t>
      </w:r>
    </w:p>
    <w:p w14:paraId="000003A4" w14:textId="1B9C45E3" w:rsidR="00955A47" w:rsidRDefault="0058648A" w:rsidP="00846697">
      <w:pPr>
        <w:pStyle w:val="Level2"/>
      </w:pPr>
      <w:bookmarkStart w:id="275" w:name="_heading=h.2mn7vak" w:colFirst="0" w:colLast="0"/>
      <w:bookmarkEnd w:id="275"/>
      <w:r>
        <w:t xml:space="preserve">The Buyer will consider whether there are any appropriate measures that can be put in place to remedy an actual, </w:t>
      </w:r>
      <w:proofErr w:type="gramStart"/>
      <w:r>
        <w:t>perceived</w:t>
      </w:r>
      <w:proofErr w:type="gramEnd"/>
      <w:r>
        <w:t xml:space="preserve">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DD7856">
        <w:rPr>
          <w:cs/>
        </w:rPr>
        <w:t>‎</w:t>
      </w:r>
      <w:r w:rsidR="00DD7856">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DD7856">
        <w:rPr>
          <w:cs/>
        </w:rPr>
        <w:t>‎</w:t>
      </w:r>
      <w:r w:rsidR="00DD7856">
        <w:t>11.5.1.7</w:t>
      </w:r>
      <w:r w:rsidR="008C3FC2">
        <w:fldChar w:fldCharType="end"/>
      </w:r>
      <w:r>
        <w:t xml:space="preserve"> shall apply.</w:t>
      </w:r>
    </w:p>
    <w:p w14:paraId="000003A5" w14:textId="77777777" w:rsidR="00955A47" w:rsidRDefault="0058648A" w:rsidP="007724A4">
      <w:pPr>
        <w:pStyle w:val="Level1"/>
      </w:pPr>
      <w:bookmarkStart w:id="276" w:name="_heading=h.11si5id" w:colFirst="0" w:colLast="0"/>
      <w:bookmarkStart w:id="277" w:name="_Ref140663618"/>
      <w:bookmarkStart w:id="278" w:name="_Ref140665947"/>
      <w:bookmarkStart w:id="279" w:name="_Toc166145603"/>
      <w:bookmarkEnd w:id="276"/>
      <w:r>
        <w:t>Reporting a breach of the contract</w:t>
      </w:r>
      <w:bookmarkEnd w:id="277"/>
      <w:bookmarkEnd w:id="278"/>
      <w:bookmarkEnd w:id="279"/>
    </w:p>
    <w:p w14:paraId="000003A6" w14:textId="1244ED85" w:rsidR="00955A47" w:rsidRDefault="0058648A" w:rsidP="00846697">
      <w:pPr>
        <w:pStyle w:val="Level2"/>
      </w:pPr>
      <w:bookmarkStart w:id="280" w:name="_heading=h.3ls5o66" w:colFirst="0" w:colLast="0"/>
      <w:bookmarkStart w:id="281" w:name="_Ref140667174"/>
      <w:bookmarkEnd w:id="280"/>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DD7856">
        <w:rPr>
          <w:cs/>
        </w:rPr>
        <w:t>‎</w:t>
      </w:r>
      <w:r w:rsidR="00DD7856">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DD7856">
        <w:rPr>
          <w:cs/>
        </w:rPr>
        <w:t>‎</w:t>
      </w:r>
      <w:r w:rsidR="00DD7856">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DD7856">
        <w:rPr>
          <w:cs/>
        </w:rPr>
        <w:t>‎</w:t>
      </w:r>
      <w:r w:rsidR="00DD7856">
        <w:t>33</w:t>
      </w:r>
      <w:r w:rsidR="008C3FC2">
        <w:fldChar w:fldCharType="end"/>
      </w:r>
      <w:r>
        <w:t>.</w:t>
      </w:r>
      <w:bookmarkEnd w:id="281"/>
    </w:p>
    <w:p w14:paraId="000003A7" w14:textId="7589A217"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DD7856">
        <w:rPr>
          <w:cs/>
        </w:rPr>
        <w:t>‎</w:t>
      </w:r>
      <w:r w:rsidR="00DD7856">
        <w:t>34.1</w:t>
      </w:r>
      <w:r w:rsidR="008C3FC2">
        <w:fldChar w:fldCharType="end"/>
      </w:r>
      <w:r>
        <w:t xml:space="preserve"> to the Buyer or a Prescribed Person.</w:t>
      </w:r>
    </w:p>
    <w:p w14:paraId="000003A8" w14:textId="77777777" w:rsidR="00955A47" w:rsidRDefault="0058648A" w:rsidP="007724A4">
      <w:pPr>
        <w:pStyle w:val="Level1"/>
      </w:pPr>
      <w:bookmarkStart w:id="282" w:name="_heading=h.20xfydz" w:colFirst="0" w:colLast="0"/>
      <w:bookmarkStart w:id="283" w:name="_Toc166145604"/>
      <w:bookmarkEnd w:id="282"/>
      <w:r>
        <w:t>Further Assurances</w:t>
      </w:r>
      <w:bookmarkEnd w:id="283"/>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84" w:name="_heading=h.4kx3h1s" w:colFirst="0" w:colLast="0"/>
      <w:bookmarkStart w:id="285" w:name="_Ref140664366"/>
      <w:bookmarkStart w:id="286" w:name="_Ref140665292"/>
      <w:bookmarkStart w:id="287" w:name="_Ref140668661"/>
      <w:bookmarkStart w:id="288" w:name="_Toc166145605"/>
      <w:bookmarkEnd w:id="284"/>
      <w:r>
        <w:t>Resolving disputes</w:t>
      </w:r>
      <w:bookmarkEnd w:id="285"/>
      <w:bookmarkEnd w:id="286"/>
      <w:bookmarkEnd w:id="287"/>
      <w:bookmarkEnd w:id="288"/>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5570EDD"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DD7856">
        <w:rPr>
          <w:cs/>
        </w:rPr>
        <w:t>‎</w:t>
      </w:r>
      <w:r w:rsidR="00DD7856">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DD7856">
        <w:rPr>
          <w:cs/>
        </w:rPr>
        <w:t>‎</w:t>
      </w:r>
      <w:r w:rsidR="00DD7856">
        <w:t>36.5</w:t>
      </w:r>
      <w:r w:rsidR="008C3FC2">
        <w:fldChar w:fldCharType="end"/>
      </w:r>
      <w:r>
        <w:t>.</w:t>
      </w:r>
    </w:p>
    <w:p w14:paraId="000003AD" w14:textId="2455DFD6" w:rsidR="00955A47" w:rsidRDefault="0058648A" w:rsidP="00846697">
      <w:pPr>
        <w:pStyle w:val="Level2"/>
      </w:pPr>
      <w:bookmarkStart w:id="289" w:name="_heading=h.302dr9l" w:colFirst="0" w:colLast="0"/>
      <w:bookmarkStart w:id="290" w:name="_Ref140667199"/>
      <w:bookmarkEnd w:id="289"/>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DD7856">
        <w:rPr>
          <w:cs/>
        </w:rPr>
        <w:t>‎</w:t>
      </w:r>
      <w:r w:rsidR="00DD7856">
        <w:t>36.4</w:t>
      </w:r>
      <w:r w:rsidR="008C3FC2">
        <w:fldChar w:fldCharType="end"/>
      </w:r>
      <w:r>
        <w:t>, the Parties irrevocably agree that the courts of England and Wales have exclusive jurisdiction</w:t>
      </w:r>
      <w:proofErr w:type="gramStart"/>
      <w:r>
        <w:t>. :</w:t>
      </w:r>
      <w:bookmarkEnd w:id="290"/>
      <w:proofErr w:type="gramEnd"/>
    </w:p>
    <w:p w14:paraId="000003B1" w14:textId="77777777" w:rsidR="00955A47" w:rsidRDefault="0058648A" w:rsidP="00846697">
      <w:pPr>
        <w:pStyle w:val="Level2"/>
      </w:pPr>
      <w:bookmarkStart w:id="291" w:name="_heading=h.1f7o1he" w:colFirst="0" w:colLast="0"/>
      <w:bookmarkStart w:id="292" w:name="_Ref140667210"/>
      <w:bookmarkEnd w:id="291"/>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2"/>
    </w:p>
    <w:p w14:paraId="000003B2" w14:textId="438BE1FB" w:rsidR="00955A47" w:rsidRDefault="0058648A" w:rsidP="00846697">
      <w:pPr>
        <w:pStyle w:val="Level2"/>
      </w:pPr>
      <w:bookmarkStart w:id="293" w:name="_heading=h.3z7bk57" w:colFirst="0" w:colLast="0"/>
      <w:bookmarkStart w:id="294" w:name="_Ref140667205"/>
      <w:bookmarkEnd w:id="293"/>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DD7856">
        <w:rPr>
          <w:cs/>
        </w:rPr>
        <w:t>‎</w:t>
      </w:r>
      <w:r w:rsidR="00DD7856">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DD7856">
        <w:rPr>
          <w:cs/>
        </w:rPr>
        <w:t>‎</w:t>
      </w:r>
      <w:r w:rsidR="00DD7856">
        <w:t>36.4</w:t>
      </w:r>
      <w:r w:rsidR="008C3FC2">
        <w:fldChar w:fldCharType="end"/>
      </w:r>
      <w:r>
        <w:t>.</w:t>
      </w:r>
      <w:bookmarkEnd w:id="294"/>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95" w:name="_heading=h.2eclud0" w:colFirst="0" w:colLast="0"/>
      <w:bookmarkStart w:id="296" w:name="_Ref140665300"/>
      <w:bookmarkStart w:id="297" w:name="_Toc166145606"/>
      <w:bookmarkEnd w:id="295"/>
      <w:r>
        <w:t>Which law applies</w:t>
      </w:r>
      <w:bookmarkEnd w:id="296"/>
      <w:bookmarkEnd w:id="297"/>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98" w:name="_heading=h.thw4kt" w:colFirst="0" w:colLast="0"/>
      <w:bookmarkStart w:id="299" w:name="_Ref140663420"/>
      <w:bookmarkStart w:id="300" w:name="_Ref140663952"/>
      <w:bookmarkStart w:id="301" w:name="_Ref140665103"/>
      <w:bookmarkStart w:id="302" w:name="_Ref140666078"/>
      <w:bookmarkStart w:id="303" w:name="_Ref140666535"/>
      <w:bookmarkStart w:id="304" w:name="_Ref140666577"/>
      <w:bookmarkStart w:id="305" w:name="_Ref140667368"/>
      <w:bookmarkStart w:id="306" w:name="_Ref140668944"/>
      <w:bookmarkStart w:id="307" w:name="_Ref140669062"/>
      <w:bookmarkStart w:id="308" w:name="_Ref140669252"/>
      <w:bookmarkStart w:id="309" w:name="_Toc166145607"/>
      <w:bookmarkEnd w:id="298"/>
      <w:r>
        <w:rPr>
          <w:rFonts w:eastAsia="Arial"/>
        </w:rPr>
        <w:lastRenderedPageBreak/>
        <w:t>Annex 1 – Processing Personal Data</w:t>
      </w:r>
      <w:bookmarkEnd w:id="299"/>
      <w:bookmarkEnd w:id="300"/>
      <w:bookmarkEnd w:id="301"/>
      <w:bookmarkEnd w:id="302"/>
      <w:bookmarkEnd w:id="303"/>
      <w:bookmarkEnd w:id="304"/>
      <w:bookmarkEnd w:id="305"/>
      <w:bookmarkEnd w:id="306"/>
      <w:bookmarkEnd w:id="307"/>
      <w:bookmarkEnd w:id="308"/>
      <w:bookmarkEnd w:id="309"/>
    </w:p>
    <w:p w14:paraId="000003C7" w14:textId="332EB6DE" w:rsidR="00955A47" w:rsidRDefault="0058648A" w:rsidP="00DF3401">
      <w:pPr>
        <w:pStyle w:val="AnnexPartHeading"/>
        <w:jc w:val="left"/>
      </w:pPr>
      <w:bookmarkStart w:id="310" w:name="_Ref140666062"/>
      <w:bookmarkStart w:id="311" w:name="_Ref140666072"/>
      <w:bookmarkStart w:id="312" w:name="_Ref140669045"/>
      <w:bookmarkStart w:id="313" w:name="_Ref140669054"/>
      <w:bookmarkStart w:id="314" w:name="_Toc166145608"/>
      <w:r>
        <w:t>Authorised Processing Template</w:t>
      </w:r>
      <w:bookmarkStart w:id="315" w:name="_heading=h.3dhjn8m" w:colFirst="0" w:colLast="0"/>
      <w:bookmarkEnd w:id="310"/>
      <w:bookmarkEnd w:id="311"/>
      <w:bookmarkEnd w:id="312"/>
      <w:bookmarkEnd w:id="313"/>
      <w:bookmarkEnd w:id="314"/>
      <w:bookmarkEnd w:id="315"/>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6019A955" w14:textId="00D45F13" w:rsidR="003C6A70" w:rsidRDefault="003C6A70" w:rsidP="003C6A70">
      <w:pPr>
        <w:rPr>
          <w:rFonts w:eastAsia="Arial"/>
          <w:color w:val="000000"/>
        </w:rPr>
      </w:pPr>
      <w:r>
        <w:rPr>
          <w:rFonts w:eastAsia="Arial"/>
          <w:color w:val="000000"/>
        </w:rPr>
        <w:t xml:space="preserve">The contact details of the Controller’s Data Protection Officer are: </w:t>
      </w:r>
      <w:r>
        <w:rPr>
          <w:rFonts w:eastAsia="Arial"/>
          <w:color w:val="000000"/>
        </w:rPr>
        <w:tab/>
        <w:t xml:space="preserve"> </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2BB7015C" w:rsidR="00955A47" w:rsidRDefault="0058648A" w:rsidP="00E61FC2">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5D99F88B" w:rsidR="00955A47" w:rsidRPr="00EC094A" w:rsidRDefault="00E61FC2" w:rsidP="00A76A57">
            <w:pPr>
              <w:rPr>
                <w:rFonts w:eastAsia="Arial"/>
                <w:b/>
                <w:bCs/>
                <w:i/>
                <w:iCs/>
                <w:color w:val="000000"/>
              </w:rPr>
            </w:pPr>
            <w:r>
              <w:rPr>
                <w:rFonts w:cs="Arial"/>
              </w:rPr>
              <w:t xml:space="preserve">The Parties acknowledge that for the purposes of the Data Protection Legislation, the Customer is the </w:t>
            </w:r>
            <w:proofErr w:type="gramStart"/>
            <w:r>
              <w:rPr>
                <w:rFonts w:cs="Arial"/>
              </w:rPr>
              <w:t>Controller</w:t>
            </w:r>
            <w:proofErr w:type="gramEnd"/>
            <w:r>
              <w:rPr>
                <w:rFonts w:cs="Arial"/>
              </w:rPr>
              <w:t xml:space="preserve"> and the Contractor is the Processor</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7EE4A654" w:rsidR="00955A47" w:rsidRPr="00C95061" w:rsidRDefault="00DD7856" w:rsidP="00523011">
            <w:pPr>
              <w:rPr>
                <w:i/>
                <w:color w:val="4472C4" w:themeColor="accent1"/>
              </w:rPr>
            </w:pPr>
            <w:r w:rsidRPr="00DD7856">
              <w:rPr>
                <w:color w:val="4472C4" w:themeColor="accent1"/>
              </w:rPr>
              <w:t xml:space="preserve">The processing of personal data and data subjects is to enable the Supplier to coordinate debt collection activities on behalf of HSE, this includes text messages, telephone calls, </w:t>
            </w:r>
            <w:proofErr w:type="gramStart"/>
            <w:r w:rsidRPr="00DD7856">
              <w:rPr>
                <w:color w:val="4472C4" w:themeColor="accent1"/>
              </w:rPr>
              <w:t>letters</w:t>
            </w:r>
            <w:proofErr w:type="gramEnd"/>
            <w:r w:rsidRPr="00DD7856">
              <w:rPr>
                <w:color w:val="4472C4" w:themeColor="accent1"/>
              </w:rPr>
              <w:t xml:space="preserve"> and emails </w:t>
            </w:r>
          </w:p>
        </w:tc>
      </w:tr>
      <w:tr w:rsidR="000E1B4B"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0E1B4B" w:rsidRDefault="000E1B4B" w:rsidP="000E1B4B">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36F05882" w:rsidR="008B54C0" w:rsidRPr="000D3341" w:rsidRDefault="008B54C0" w:rsidP="000E1B4B">
            <w:pPr>
              <w:rPr>
                <w:rFonts w:eastAsia="Arial"/>
                <w:color w:val="000000"/>
              </w:rPr>
            </w:pPr>
            <w:r w:rsidRPr="000D3341">
              <w:rPr>
                <w:color w:val="4472C4" w:themeColor="accent1"/>
              </w:rPr>
              <w:t>The processor will undertake processing activity for the duration of the contract which is expected to run from May 2024 to May 2027 with the option to extend the contract in increments of 1 year up to a maximum of 2 years</w:t>
            </w:r>
          </w:p>
        </w:tc>
      </w:tr>
      <w:tr w:rsidR="000E1B4B"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0E1B4B" w:rsidRDefault="000E1B4B" w:rsidP="000E1B4B">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7DF9F746" w14:textId="66AF4F93" w:rsidR="00DD7856" w:rsidRPr="00E35EC1" w:rsidRDefault="00DD7856" w:rsidP="00E35EC1">
            <w:pPr>
              <w:rPr>
                <w:color w:val="4472C4" w:themeColor="accent1"/>
                <w:lang w:eastAsia="fr-FR"/>
              </w:rPr>
            </w:pPr>
            <w:r w:rsidRPr="00713B2B">
              <w:rPr>
                <w:color w:val="4472C4" w:themeColor="accent1"/>
              </w:rPr>
              <w:t xml:space="preserve">The data will be used by the Processer specifically for the purpose of debt recovery, </w:t>
            </w:r>
            <w:proofErr w:type="gramStart"/>
            <w:r w:rsidRPr="00713B2B">
              <w:rPr>
                <w:color w:val="4472C4" w:themeColor="accent1"/>
              </w:rPr>
              <w:t>including :</w:t>
            </w:r>
            <w:proofErr w:type="gramEnd"/>
          </w:p>
          <w:p w14:paraId="588F1D6F" w14:textId="3DADAED1" w:rsidR="00DD7856" w:rsidRPr="00713B2B" w:rsidRDefault="00DD7856" w:rsidP="00DD7856">
            <w:pPr>
              <w:pStyle w:val="ListParagraph"/>
              <w:numPr>
                <w:ilvl w:val="0"/>
                <w:numId w:val="40"/>
              </w:numPr>
              <w:rPr>
                <w:color w:val="4472C4" w:themeColor="accent1"/>
              </w:rPr>
            </w:pPr>
            <w:r w:rsidRPr="00713B2B">
              <w:rPr>
                <w:color w:val="4472C4" w:themeColor="accent1"/>
              </w:rPr>
              <w:t>a data enrichment</w:t>
            </w:r>
            <w:r w:rsidR="00713B2B">
              <w:rPr>
                <w:color w:val="4472C4" w:themeColor="accent1"/>
              </w:rPr>
              <w:t xml:space="preserve">/validation </w:t>
            </w:r>
            <w:r w:rsidRPr="00713B2B">
              <w:rPr>
                <w:color w:val="4472C4" w:themeColor="accent1"/>
              </w:rPr>
              <w:t>exercise of each individual debtor record to validate whether the contact details (</w:t>
            </w:r>
            <w:proofErr w:type="gramStart"/>
            <w:r w:rsidRPr="00713B2B">
              <w:rPr>
                <w:color w:val="4472C4" w:themeColor="accent1"/>
              </w:rPr>
              <w:t>i.e.</w:t>
            </w:r>
            <w:proofErr w:type="gramEnd"/>
            <w:r w:rsidRPr="00713B2B">
              <w:rPr>
                <w:color w:val="4472C4" w:themeColor="accent1"/>
              </w:rPr>
              <w:t xml:space="preserve"> debtor postal address, contact telephone number, email address, employment details etc) are current and accurate and if these are out of date, to populate the record with the correct details</w:t>
            </w:r>
          </w:p>
          <w:p w14:paraId="3A508D26" w14:textId="77777777" w:rsidR="00DD7856" w:rsidRPr="00713B2B" w:rsidRDefault="00DD7856" w:rsidP="00DD7856">
            <w:pPr>
              <w:pStyle w:val="ListParagraph"/>
              <w:numPr>
                <w:ilvl w:val="0"/>
                <w:numId w:val="40"/>
              </w:numPr>
              <w:rPr>
                <w:color w:val="4472C4" w:themeColor="accent1"/>
              </w:rPr>
            </w:pPr>
            <w:r w:rsidRPr="00713B2B">
              <w:rPr>
                <w:color w:val="4472C4" w:themeColor="accent1"/>
              </w:rPr>
              <w:t xml:space="preserve">Agree and operate payment plan activities with individual debtors where and when appropriate and </w:t>
            </w:r>
            <w:proofErr w:type="gramStart"/>
            <w:r w:rsidRPr="00713B2B">
              <w:rPr>
                <w:color w:val="4472C4" w:themeColor="accent1"/>
              </w:rPr>
              <w:t>relevant</w:t>
            </w:r>
            <w:proofErr w:type="gramEnd"/>
          </w:p>
          <w:p w14:paraId="000003DB" w14:textId="2E2AB0E8" w:rsidR="000E1B4B" w:rsidRPr="00C95061" w:rsidRDefault="00DD7856" w:rsidP="00907003">
            <w:pPr>
              <w:pStyle w:val="ListParagraph"/>
              <w:numPr>
                <w:ilvl w:val="0"/>
                <w:numId w:val="40"/>
              </w:numPr>
              <w:rPr>
                <w:color w:val="4472C4" w:themeColor="accent1"/>
              </w:rPr>
            </w:pPr>
            <w:r w:rsidRPr="00713B2B">
              <w:rPr>
                <w:color w:val="4472C4" w:themeColor="accent1"/>
              </w:rPr>
              <w:t xml:space="preserve">process personal data </w:t>
            </w:r>
            <w:proofErr w:type="gramStart"/>
            <w:r w:rsidRPr="00713B2B">
              <w:rPr>
                <w:color w:val="4472C4" w:themeColor="accent1"/>
              </w:rPr>
              <w:t>in order to</w:t>
            </w:r>
            <w:proofErr w:type="gramEnd"/>
            <w:r w:rsidRPr="00713B2B">
              <w:rPr>
                <w:color w:val="4472C4" w:themeColor="accent1"/>
              </w:rPr>
              <w:t xml:space="preserve"> assist in responding to Data Subject rights requests and for responding to any end user complaints.</w:t>
            </w:r>
          </w:p>
        </w:tc>
      </w:tr>
      <w:tr w:rsidR="000E1B4B"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0E1B4B" w:rsidRDefault="000E1B4B" w:rsidP="000E1B4B">
            <w:pPr>
              <w:rPr>
                <w:rFonts w:eastAsia="Arial"/>
                <w:color w:val="000000"/>
              </w:rPr>
            </w:pPr>
            <w:r>
              <w:rPr>
                <w:rFonts w:eastAsia="Arial"/>
                <w:color w:val="000000"/>
              </w:rPr>
              <w:lastRenderedPageBreak/>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0F886AF7" w:rsidR="00713B2B" w:rsidRPr="00713B2B" w:rsidRDefault="00713B2B" w:rsidP="00713B2B">
            <w:pPr>
              <w:rPr>
                <w:iCs/>
              </w:rPr>
            </w:pPr>
            <w:r w:rsidRPr="00713B2B">
              <w:rPr>
                <w:iCs/>
                <w:color w:val="4472C4" w:themeColor="accent1"/>
              </w:rPr>
              <w:t xml:space="preserve">Name, address, email address, telephone number, mobile number </w:t>
            </w:r>
          </w:p>
        </w:tc>
      </w:tr>
      <w:tr w:rsidR="000E1B4B"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0E1B4B" w:rsidRDefault="000E1B4B" w:rsidP="000E1B4B">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5A9294" w:rsidR="00713B2B" w:rsidRPr="00713B2B" w:rsidRDefault="00713B2B" w:rsidP="000E1B4B">
            <w:pPr>
              <w:rPr>
                <w:iCs/>
              </w:rPr>
            </w:pPr>
            <w:r w:rsidRPr="00713B2B">
              <w:rPr>
                <w:iCs/>
                <w:color w:val="4472C4" w:themeColor="accent1"/>
              </w:rPr>
              <w:t>Debtors including ex members of staff</w:t>
            </w:r>
          </w:p>
        </w:tc>
      </w:tr>
      <w:tr w:rsidR="000E1B4B"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0E1B4B" w:rsidRDefault="000E1B4B" w:rsidP="000E1B4B">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5C0C22A2" w14:textId="75C5B47E" w:rsidR="006844B4" w:rsidRPr="006844B4" w:rsidRDefault="006844B4" w:rsidP="006844B4">
            <w:pPr>
              <w:overflowPunct/>
              <w:autoSpaceDE/>
              <w:autoSpaceDN/>
              <w:adjustRightInd/>
              <w:spacing w:before="0" w:line="240" w:lineRule="auto"/>
              <w:jc w:val="both"/>
              <w:textAlignment w:val="auto"/>
              <w:outlineLvl w:val="1"/>
              <w:rPr>
                <w:rFonts w:asciiTheme="minorBidi" w:eastAsia="Arial" w:hAnsiTheme="minorBidi" w:cstheme="minorBidi"/>
                <w:color w:val="4472C4" w:themeColor="accent1"/>
                <w:kern w:val="2"/>
                <w:szCs w:val="20"/>
                <w:lang w:eastAsia="en-GB"/>
                <w14:ligatures w14:val="standardContextual"/>
              </w:rPr>
            </w:pPr>
            <w:r w:rsidRPr="006844B4">
              <w:rPr>
                <w:rFonts w:asciiTheme="minorBidi" w:eastAsia="Arial" w:hAnsiTheme="minorBidi" w:cstheme="minorBidi"/>
                <w:color w:val="4472C4" w:themeColor="accent1"/>
                <w:kern w:val="2"/>
                <w:szCs w:val="20"/>
                <w:lang w:eastAsia="en-GB"/>
                <w14:ligatures w14:val="standardContextual"/>
              </w:rPr>
              <w:t>All Data will be returned or destroyed as per an agreed date, or when access is no longer required.</w:t>
            </w:r>
          </w:p>
          <w:p w14:paraId="4294DAAE" w14:textId="77777777" w:rsidR="0008258A" w:rsidRPr="0008258A" w:rsidRDefault="0008258A" w:rsidP="0008258A">
            <w:pPr>
              <w:overflowPunct/>
              <w:autoSpaceDE/>
              <w:autoSpaceDN/>
              <w:adjustRightInd/>
              <w:spacing w:before="0" w:line="240" w:lineRule="auto"/>
              <w:jc w:val="both"/>
              <w:textAlignment w:val="auto"/>
              <w:outlineLvl w:val="1"/>
              <w:rPr>
                <w:rFonts w:asciiTheme="minorBidi" w:eastAsia="Arial" w:hAnsiTheme="minorBidi" w:cstheme="minorBidi"/>
                <w:color w:val="4472C4" w:themeColor="accent1"/>
                <w:kern w:val="2"/>
                <w:szCs w:val="20"/>
                <w:lang w:eastAsia="en-GB"/>
                <w14:ligatures w14:val="standardContextual"/>
              </w:rPr>
            </w:pPr>
            <w:r w:rsidRPr="0008258A">
              <w:rPr>
                <w:rFonts w:asciiTheme="minorBidi" w:eastAsia="Arial" w:hAnsiTheme="minorBidi" w:cstheme="minorBidi"/>
                <w:color w:val="4472C4" w:themeColor="accent1"/>
                <w:kern w:val="2"/>
                <w:szCs w:val="20"/>
                <w:lang w:eastAsia="en-GB"/>
                <w14:ligatures w14:val="standardContextual"/>
              </w:rPr>
              <w:t>Data will be deleted from databases, and hardware will be subject to secure sanitisation. Back-ups that are held electronically will be subject to the same erasure process.</w:t>
            </w:r>
          </w:p>
          <w:p w14:paraId="61C66774" w14:textId="77777777" w:rsidR="00443CBB" w:rsidRPr="002E7107" w:rsidRDefault="00443CBB" w:rsidP="00443CBB">
            <w:pPr>
              <w:overflowPunct/>
              <w:autoSpaceDE/>
              <w:autoSpaceDN/>
              <w:adjustRightInd/>
              <w:spacing w:before="0" w:line="240" w:lineRule="auto"/>
              <w:jc w:val="both"/>
              <w:textAlignment w:val="auto"/>
              <w:outlineLvl w:val="1"/>
              <w:rPr>
                <w:rFonts w:asciiTheme="minorBidi" w:eastAsia="Arial" w:hAnsiTheme="minorBidi" w:cstheme="minorBidi"/>
                <w:color w:val="4472C4" w:themeColor="accent1"/>
                <w:kern w:val="2"/>
                <w:szCs w:val="20"/>
                <w:lang w:eastAsia="en-GB"/>
                <w14:ligatures w14:val="standardContextual"/>
              </w:rPr>
            </w:pPr>
            <w:r w:rsidRPr="00443CBB">
              <w:rPr>
                <w:rFonts w:asciiTheme="minorBidi" w:eastAsia="Arial" w:hAnsiTheme="minorBidi" w:cstheme="minorBidi"/>
                <w:color w:val="4472C4" w:themeColor="accent1"/>
                <w:kern w:val="2"/>
                <w:szCs w:val="20"/>
                <w:lang w:eastAsia="en-GB"/>
                <w14:ligatures w14:val="standardContextual"/>
              </w:rPr>
              <w:t xml:space="preserve">The Supplier will provide a certificate of secure erasure or destruction on request from the </w:t>
            </w:r>
            <w:proofErr w:type="gramStart"/>
            <w:r w:rsidRPr="00443CBB">
              <w:rPr>
                <w:rFonts w:asciiTheme="minorBidi" w:eastAsia="Arial" w:hAnsiTheme="minorBidi" w:cstheme="minorBidi"/>
                <w:color w:val="4472C4" w:themeColor="accent1"/>
                <w:kern w:val="2"/>
                <w:szCs w:val="20"/>
                <w:lang w:eastAsia="en-GB"/>
                <w14:ligatures w14:val="standardContextual"/>
              </w:rPr>
              <w:t>Company, when</w:t>
            </w:r>
            <w:proofErr w:type="gramEnd"/>
            <w:r w:rsidRPr="00443CBB">
              <w:rPr>
                <w:rFonts w:asciiTheme="minorBidi" w:eastAsia="Arial" w:hAnsiTheme="minorBidi" w:cstheme="minorBidi"/>
                <w:color w:val="4472C4" w:themeColor="accent1"/>
                <w:kern w:val="2"/>
                <w:szCs w:val="20"/>
                <w:lang w:eastAsia="en-GB"/>
                <w14:ligatures w14:val="standardContextual"/>
              </w:rPr>
              <w:t xml:space="preserve"> hardware disposals or data deletions have taken place.</w:t>
            </w:r>
          </w:p>
          <w:p w14:paraId="0FC014A4" w14:textId="77777777" w:rsidR="00510B56" w:rsidRPr="00510B56" w:rsidRDefault="00510B56" w:rsidP="00510B56">
            <w:pPr>
              <w:overflowPunct/>
              <w:autoSpaceDE/>
              <w:autoSpaceDN/>
              <w:adjustRightInd/>
              <w:spacing w:before="0" w:line="240" w:lineRule="auto"/>
              <w:jc w:val="both"/>
              <w:textAlignment w:val="auto"/>
              <w:outlineLvl w:val="1"/>
              <w:rPr>
                <w:rFonts w:asciiTheme="minorBidi" w:eastAsia="Arial" w:hAnsiTheme="minorBidi" w:cstheme="minorBidi"/>
                <w:color w:val="4472C4" w:themeColor="accent1"/>
                <w:kern w:val="2"/>
                <w:szCs w:val="20"/>
                <w:lang w:eastAsia="en-GB"/>
                <w14:ligatures w14:val="standardContextual"/>
              </w:rPr>
            </w:pPr>
            <w:r w:rsidRPr="00510B56">
              <w:rPr>
                <w:rFonts w:asciiTheme="minorBidi" w:eastAsia="Arial" w:hAnsiTheme="minorBidi" w:cstheme="minorBidi"/>
                <w:color w:val="4472C4" w:themeColor="accent1"/>
                <w:kern w:val="2"/>
                <w:szCs w:val="20"/>
                <w:lang w:eastAsia="en-GB"/>
                <w14:ligatures w14:val="standardContextual"/>
              </w:rPr>
              <w:t>Any sensitive information in hard copy format is subject to secure shredding and disposal.</w:t>
            </w:r>
          </w:p>
          <w:p w14:paraId="7DBB3B62" w14:textId="57155D29" w:rsidR="001D76B5" w:rsidRPr="002E7107" w:rsidRDefault="001D76B5" w:rsidP="00DF36BE">
            <w:pPr>
              <w:tabs>
                <w:tab w:val="left" w:pos="1276"/>
              </w:tabs>
              <w:overflowPunct/>
              <w:autoSpaceDE/>
              <w:autoSpaceDN/>
              <w:adjustRightInd/>
              <w:spacing w:before="0" w:line="240" w:lineRule="auto"/>
              <w:jc w:val="both"/>
              <w:textAlignment w:val="auto"/>
              <w:outlineLvl w:val="1"/>
              <w:rPr>
                <w:rFonts w:asciiTheme="minorBidi" w:eastAsia="Arial" w:hAnsiTheme="minorBidi" w:cstheme="minorBidi"/>
                <w:color w:val="4472C4" w:themeColor="accent1"/>
                <w:kern w:val="2"/>
                <w:szCs w:val="20"/>
                <w:lang w:eastAsia="en-GB"/>
                <w14:ligatures w14:val="standardContextual"/>
              </w:rPr>
            </w:pPr>
            <w:r w:rsidRPr="001D76B5">
              <w:rPr>
                <w:rFonts w:asciiTheme="minorBidi" w:eastAsia="Arial" w:hAnsiTheme="minorBidi" w:cstheme="minorBidi"/>
                <w:color w:val="4472C4" w:themeColor="accent1"/>
                <w:kern w:val="2"/>
                <w:szCs w:val="20"/>
                <w:lang w:eastAsia="en-GB"/>
                <w14:ligatures w14:val="standardContextual"/>
              </w:rPr>
              <w:t>Once the contract exit has been completed, the Supplier will ensure that all relevant</w:t>
            </w:r>
            <w:r w:rsidR="00DF36BE" w:rsidRPr="002E7107">
              <w:rPr>
                <w:rFonts w:asciiTheme="minorBidi" w:eastAsia="Arial" w:hAnsiTheme="minorBidi" w:cstheme="minorBidi"/>
                <w:color w:val="4472C4" w:themeColor="accent1"/>
                <w:kern w:val="2"/>
                <w:szCs w:val="20"/>
                <w:lang w:eastAsia="en-GB"/>
                <w14:ligatures w14:val="standardContextual"/>
              </w:rPr>
              <w:t xml:space="preserve"> </w:t>
            </w:r>
            <w:r w:rsidRPr="001D76B5">
              <w:rPr>
                <w:rFonts w:asciiTheme="minorBidi" w:eastAsia="Arial" w:hAnsiTheme="minorBidi" w:cstheme="minorBidi"/>
                <w:color w:val="4472C4" w:themeColor="accent1"/>
                <w:kern w:val="2"/>
                <w:szCs w:val="20"/>
                <w:lang w:eastAsia="en-GB"/>
                <w14:ligatures w14:val="standardContextual"/>
              </w:rPr>
              <w:t xml:space="preserve">data is purged from its systems in accordance </w:t>
            </w:r>
            <w:proofErr w:type="gramStart"/>
            <w:r w:rsidRPr="001D76B5">
              <w:rPr>
                <w:rFonts w:asciiTheme="minorBidi" w:eastAsia="Arial" w:hAnsiTheme="minorBidi" w:cstheme="minorBidi"/>
                <w:color w:val="4472C4" w:themeColor="accent1"/>
                <w:kern w:val="2"/>
                <w:szCs w:val="20"/>
                <w:lang w:eastAsia="en-GB"/>
                <w14:ligatures w14:val="standardContextual"/>
              </w:rPr>
              <w:t>to</w:t>
            </w:r>
            <w:proofErr w:type="gramEnd"/>
            <w:r w:rsidRPr="001D76B5">
              <w:rPr>
                <w:rFonts w:asciiTheme="minorBidi" w:eastAsia="Arial" w:hAnsiTheme="minorBidi" w:cstheme="minorBidi"/>
                <w:color w:val="4472C4" w:themeColor="accent1"/>
                <w:kern w:val="2"/>
                <w:szCs w:val="20"/>
                <w:lang w:eastAsia="en-GB"/>
                <w14:ligatures w14:val="standardContextual"/>
              </w:rPr>
              <w:t xml:space="preserve"> the data retention standards detailed in the Agreement.</w:t>
            </w:r>
          </w:p>
          <w:p w14:paraId="000003E1" w14:textId="4044ED7D" w:rsidR="008B54C0" w:rsidRPr="002726D3" w:rsidRDefault="000A4BDF" w:rsidP="002726D3">
            <w:pPr>
              <w:tabs>
                <w:tab w:val="left" w:pos="1276"/>
              </w:tabs>
              <w:overflowPunct/>
              <w:autoSpaceDE/>
              <w:autoSpaceDN/>
              <w:adjustRightInd/>
              <w:spacing w:before="0" w:line="240" w:lineRule="auto"/>
              <w:jc w:val="both"/>
              <w:textAlignment w:val="auto"/>
              <w:outlineLvl w:val="1"/>
              <w:rPr>
                <w:rFonts w:asciiTheme="minorHAnsi" w:eastAsia="Arial" w:hAnsiTheme="minorHAnsi" w:cstheme="minorHAnsi"/>
                <w:kern w:val="2"/>
                <w:szCs w:val="20"/>
                <w:lang w:eastAsia="en-GB"/>
                <w14:ligatures w14:val="standardContextual"/>
              </w:rPr>
            </w:pPr>
            <w:r w:rsidRPr="002E7107">
              <w:rPr>
                <w:rFonts w:asciiTheme="minorBidi" w:hAnsiTheme="minorBidi" w:cstheme="minorBidi"/>
                <w:color w:val="4472C4" w:themeColor="accent1"/>
              </w:rPr>
              <w:t>T</w:t>
            </w:r>
            <w:r w:rsidR="00610193" w:rsidRPr="002E7107">
              <w:rPr>
                <w:rFonts w:asciiTheme="minorBidi" w:hAnsiTheme="minorBidi" w:cstheme="minorBidi"/>
                <w:color w:val="4472C4" w:themeColor="accent1"/>
              </w:rPr>
              <w:t>he Supplier</w:t>
            </w:r>
            <w:r w:rsidRPr="002E7107">
              <w:rPr>
                <w:rFonts w:asciiTheme="minorBidi" w:hAnsiTheme="minorBidi" w:cstheme="minorBidi"/>
                <w:color w:val="4472C4" w:themeColor="accent1"/>
              </w:rPr>
              <w:t xml:space="preserve"> will facilitate the transfer of th</w:t>
            </w:r>
            <w:r w:rsidR="002726D3" w:rsidRPr="002E7107">
              <w:rPr>
                <w:rFonts w:asciiTheme="minorBidi" w:hAnsiTheme="minorBidi" w:cstheme="minorBidi"/>
                <w:color w:val="4472C4" w:themeColor="accent1"/>
              </w:rPr>
              <w:t xml:space="preserve">e relevant </w:t>
            </w:r>
            <w:proofErr w:type="gramStart"/>
            <w:r w:rsidR="002726D3" w:rsidRPr="002E7107">
              <w:rPr>
                <w:rFonts w:asciiTheme="minorBidi" w:hAnsiTheme="minorBidi" w:cstheme="minorBidi"/>
                <w:color w:val="4472C4" w:themeColor="accent1"/>
              </w:rPr>
              <w:t xml:space="preserve">data </w:t>
            </w:r>
            <w:r w:rsidR="00610193" w:rsidRPr="002E7107">
              <w:rPr>
                <w:rFonts w:asciiTheme="minorBidi" w:hAnsiTheme="minorBidi" w:cstheme="minorBidi"/>
                <w:color w:val="4472C4" w:themeColor="accent1"/>
              </w:rPr>
              <w:t xml:space="preserve"> to</w:t>
            </w:r>
            <w:proofErr w:type="gramEnd"/>
            <w:r w:rsidR="00610193" w:rsidRPr="002E7107">
              <w:rPr>
                <w:rFonts w:asciiTheme="minorBidi" w:hAnsiTheme="minorBidi" w:cstheme="minorBidi"/>
                <w:color w:val="4472C4" w:themeColor="accent1"/>
              </w:rPr>
              <w:t xml:space="preserve"> the replacement supplier, the Supplier shall explain the relevant processes which the </w:t>
            </w:r>
            <w:r w:rsidR="003B3792" w:rsidRPr="002E7107">
              <w:rPr>
                <w:rFonts w:asciiTheme="minorBidi" w:hAnsiTheme="minorBidi" w:cstheme="minorBidi"/>
                <w:color w:val="4472C4" w:themeColor="accent1"/>
              </w:rPr>
              <w:t xml:space="preserve">debtor </w:t>
            </w:r>
            <w:r w:rsidR="00610193" w:rsidRPr="002E7107">
              <w:rPr>
                <w:rFonts w:asciiTheme="minorBidi" w:hAnsiTheme="minorBidi" w:cstheme="minorBidi"/>
                <w:color w:val="4472C4" w:themeColor="accent1"/>
              </w:rPr>
              <w:t>accounts have been through during the period the accounts were placed on the Supplier’s systems to the replacement supplier</w:t>
            </w:r>
            <w:r w:rsidR="00D67005" w:rsidRPr="002E7107">
              <w:rPr>
                <w:rFonts w:asciiTheme="minorBidi" w:hAnsiTheme="minorBidi" w:cstheme="minorBidi"/>
                <w:color w:val="4472C4" w:themeColor="accent1"/>
              </w:rPr>
              <w:t>.</w:t>
            </w:r>
            <w:r w:rsidR="00610193" w:rsidRPr="004E3661">
              <w:rPr>
                <w:rFonts w:asciiTheme="minorHAnsi" w:hAnsiTheme="minorHAnsi"/>
                <w:color w:val="4472C4" w:themeColor="accent1"/>
              </w:rPr>
              <w:t xml:space="preserve">  </w:t>
            </w:r>
          </w:p>
        </w:tc>
      </w:tr>
      <w:tr w:rsidR="000E1B4B"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0E1B4B" w:rsidRDefault="000E1B4B" w:rsidP="000E1B4B">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87F8F04" w:rsidR="000E1B4B" w:rsidRDefault="00314F9A" w:rsidP="000E1B4B">
            <w:pPr>
              <w:rPr>
                <w:rFonts w:eastAsia="Arial"/>
                <w:color w:val="000000"/>
              </w:rPr>
            </w:pPr>
            <w:r w:rsidRPr="00314F9A">
              <w:rPr>
                <w:rFonts w:eastAsia="Arial"/>
                <w:color w:val="000000"/>
                <w:highlight w:val="yellow"/>
              </w:rPr>
              <w:t>SUPPLIER TO COMPLETE</w:t>
            </w:r>
          </w:p>
        </w:tc>
      </w:tr>
      <w:tr w:rsidR="000E1B4B"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0E1B4B" w:rsidRDefault="000E1B4B" w:rsidP="000E1B4B">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02BB9E23" w:rsidR="000E1B4B" w:rsidRDefault="00314F9A" w:rsidP="000E1B4B">
            <w:pPr>
              <w:rPr>
                <w:rFonts w:eastAsia="Arial"/>
                <w:color w:val="000000"/>
              </w:rPr>
            </w:pPr>
            <w:r w:rsidRPr="00314F9A">
              <w:rPr>
                <w:rFonts w:eastAsia="Arial"/>
                <w:color w:val="000000"/>
                <w:highlight w:val="yellow"/>
              </w:rPr>
              <w:t>SUPPLIER TO COMPLETE</w:t>
            </w:r>
          </w:p>
        </w:tc>
      </w:tr>
    </w:tbl>
    <w:p w14:paraId="000003EA" w14:textId="701BCD9B" w:rsidR="00955A47" w:rsidRPr="000B10B0" w:rsidRDefault="0058648A" w:rsidP="000B10B0">
      <w:pPr>
        <w:pStyle w:val="AnnexPartHeading"/>
      </w:pPr>
      <w:bookmarkStart w:id="316" w:name="_heading=h.1smtxgf" w:colFirst="0" w:colLast="0"/>
      <w:bookmarkStart w:id="317" w:name="_Ref140663934"/>
      <w:bookmarkStart w:id="318" w:name="_Ref140663942"/>
      <w:bookmarkStart w:id="319" w:name="_Ref140665084"/>
      <w:bookmarkStart w:id="320" w:name="_Ref140665092"/>
      <w:bookmarkStart w:id="321" w:name="_Ref140666517"/>
      <w:bookmarkStart w:id="322" w:name="_Ref140666528"/>
      <w:bookmarkStart w:id="323" w:name="_Ref140667261"/>
      <w:bookmarkStart w:id="324" w:name="_Ref140667336"/>
      <w:bookmarkStart w:id="325" w:name="_Ref140667353"/>
      <w:bookmarkStart w:id="326" w:name="_Toc166145609"/>
      <w:bookmarkEnd w:id="316"/>
      <w:r w:rsidRPr="000B10B0">
        <w:lastRenderedPageBreak/>
        <w:t>Joint Controller Agreement</w:t>
      </w:r>
      <w:r w:rsidR="00B85316">
        <w:t xml:space="preserve"> </w:t>
      </w:r>
      <w:r w:rsidR="00B85316" w:rsidRPr="00EC094A">
        <w:rPr>
          <w:i/>
          <w:iCs/>
        </w:rPr>
        <w:t>(Optional)</w:t>
      </w:r>
      <w:bookmarkEnd w:id="317"/>
      <w:bookmarkEnd w:id="318"/>
      <w:bookmarkEnd w:id="319"/>
      <w:bookmarkEnd w:id="320"/>
      <w:bookmarkEnd w:id="321"/>
      <w:bookmarkEnd w:id="322"/>
      <w:bookmarkEnd w:id="323"/>
      <w:bookmarkEnd w:id="324"/>
      <w:bookmarkEnd w:id="325"/>
      <w:bookmarkEnd w:id="326"/>
    </w:p>
    <w:p w14:paraId="00000448" w14:textId="13141EB7" w:rsidR="00955A47" w:rsidRPr="00C95061" w:rsidRDefault="00C95061" w:rsidP="00C95061">
      <w:pPr>
        <w:pStyle w:val="AnnexPartHeading"/>
        <w:numPr>
          <w:ilvl w:val="0"/>
          <w:numId w:val="0"/>
        </w:numPr>
        <w:ind w:left="1434" w:hanging="357"/>
        <w:jc w:val="left"/>
        <w:rPr>
          <w:b w:val="0"/>
          <w:bCs/>
        </w:rPr>
      </w:pPr>
      <w:r w:rsidRPr="00C95061">
        <w:rPr>
          <w:b w:val="0"/>
          <w:bCs/>
        </w:rPr>
        <w:t>Not used</w:t>
      </w:r>
      <w:r w:rsidR="0058648A" w:rsidRPr="00C95061">
        <w:rPr>
          <w:b w:val="0"/>
          <w:bCs/>
        </w:rPr>
        <w:t xml:space="preserve"> </w:t>
      </w:r>
    </w:p>
    <w:p w14:paraId="774F64A1" w14:textId="25CBB363" w:rsidR="00C95061" w:rsidRPr="00C95061" w:rsidRDefault="0058648A" w:rsidP="00C95061">
      <w:pPr>
        <w:pStyle w:val="AnnexPartHeading"/>
      </w:pPr>
      <w:bookmarkStart w:id="327" w:name="_heading=h.1xrdshw" w:colFirst="0" w:colLast="0"/>
      <w:bookmarkStart w:id="328" w:name="_Ref140666552"/>
      <w:bookmarkStart w:id="329" w:name="_Ref140666560"/>
      <w:bookmarkStart w:id="330" w:name="_Ref140667268"/>
      <w:bookmarkStart w:id="331" w:name="_Ref140668919"/>
      <w:bookmarkStart w:id="332" w:name="_Ref140668931"/>
      <w:bookmarkStart w:id="333" w:name="_Ref140669229"/>
      <w:bookmarkStart w:id="334" w:name="_Ref140669238"/>
      <w:bookmarkStart w:id="335" w:name="_Toc166145620"/>
      <w:bookmarkEnd w:id="327"/>
      <w:r>
        <w:t>Independent Controllers</w:t>
      </w:r>
      <w:r w:rsidR="00B85316">
        <w:t xml:space="preserve"> </w:t>
      </w:r>
      <w:r w:rsidR="00B85316">
        <w:rPr>
          <w:i/>
          <w:iCs/>
        </w:rPr>
        <w:t>(Optional)</w:t>
      </w:r>
      <w:bookmarkEnd w:id="328"/>
      <w:bookmarkEnd w:id="329"/>
      <w:bookmarkEnd w:id="330"/>
      <w:bookmarkEnd w:id="331"/>
      <w:bookmarkEnd w:id="332"/>
      <w:bookmarkEnd w:id="333"/>
      <w:bookmarkEnd w:id="334"/>
      <w:bookmarkEnd w:id="335"/>
    </w:p>
    <w:p w14:paraId="2C117C9B" w14:textId="36AFBAFA" w:rsidR="00C95061" w:rsidRPr="00C95061" w:rsidRDefault="00C95061" w:rsidP="00C95061">
      <w:pPr>
        <w:pStyle w:val="AnnexPartHeading"/>
        <w:numPr>
          <w:ilvl w:val="0"/>
          <w:numId w:val="0"/>
        </w:numPr>
        <w:ind w:left="1434" w:hanging="357"/>
        <w:jc w:val="left"/>
        <w:rPr>
          <w:b w:val="0"/>
          <w:bCs/>
        </w:rPr>
      </w:pPr>
      <w:r w:rsidRPr="00C95061">
        <w:rPr>
          <w:b w:val="0"/>
          <w:bCs/>
        </w:rPr>
        <w:t>Not used</w:t>
      </w:r>
    </w:p>
    <w:p w14:paraId="00000472" w14:textId="6A620DA3" w:rsidR="00955A47" w:rsidRPr="00833141" w:rsidRDefault="0058648A" w:rsidP="000B10B0">
      <w:pPr>
        <w:pStyle w:val="PartHeading"/>
        <w:rPr>
          <w:rFonts w:eastAsia="Arial"/>
        </w:rPr>
      </w:pPr>
      <w:bookmarkStart w:id="336" w:name="_heading=h.2b6jogx" w:colFirst="0" w:colLast="0"/>
      <w:bookmarkStart w:id="337" w:name="_Ref140662185"/>
      <w:bookmarkStart w:id="338" w:name="_Ref140662427"/>
      <w:bookmarkStart w:id="339" w:name="_Ref140662541"/>
      <w:bookmarkStart w:id="340" w:name="_Ref140662678"/>
      <w:bookmarkStart w:id="341" w:name="_Ref140663432"/>
      <w:bookmarkStart w:id="342" w:name="_Toc166145622"/>
      <w:bookmarkEnd w:id="336"/>
      <w:r w:rsidRPr="00833141">
        <w:rPr>
          <w:rFonts w:eastAsia="Arial"/>
        </w:rPr>
        <w:lastRenderedPageBreak/>
        <w:t>Annex 2 – Specification</w:t>
      </w:r>
      <w:bookmarkEnd w:id="337"/>
      <w:bookmarkEnd w:id="338"/>
      <w:bookmarkEnd w:id="339"/>
      <w:bookmarkEnd w:id="340"/>
      <w:bookmarkEnd w:id="341"/>
      <w:bookmarkEnd w:id="342"/>
    </w:p>
    <w:bookmarkStart w:id="343" w:name="_MON_1776759324"/>
    <w:bookmarkEnd w:id="343"/>
    <w:p w14:paraId="00000473" w14:textId="730CC3BC" w:rsidR="00955A47" w:rsidRDefault="00BC72E3" w:rsidP="00D4665A">
      <w:pPr>
        <w:rPr>
          <w:rFonts w:eastAsia="Arial"/>
          <w:color w:val="000000"/>
          <w:highlight w:val="yellow"/>
        </w:rPr>
      </w:pPr>
      <w:r>
        <w:object w:dxaOrig="1933" w:dyaOrig="1251" w14:anchorId="08B06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3pt" o:ole="">
            <v:imagedata r:id="rId26" o:title=""/>
          </v:shape>
          <o:OLEObject Type="Embed" ProgID="Word.Document.12" ShapeID="_x0000_i1025" DrawAspect="Icon" ObjectID="_1777973780" r:id="rId27">
            <o:FieldCodes>\s</o:FieldCodes>
          </o:OLEObject>
        </w:object>
      </w:r>
    </w:p>
    <w:p w14:paraId="00000475" w14:textId="5628B60B" w:rsidR="00955A47" w:rsidRPr="00833141" w:rsidRDefault="0058648A" w:rsidP="000B10B0">
      <w:pPr>
        <w:pStyle w:val="PartHeading"/>
        <w:rPr>
          <w:rFonts w:eastAsia="Arial"/>
        </w:rPr>
      </w:pPr>
      <w:r w:rsidRPr="00833141">
        <w:rPr>
          <w:rFonts w:eastAsia="Arial"/>
        </w:rPr>
        <w:lastRenderedPageBreak/>
        <w:t xml:space="preserve"> </w:t>
      </w:r>
      <w:bookmarkStart w:id="344" w:name="_Ref140662911"/>
      <w:bookmarkStart w:id="345" w:name="_Ref140663443"/>
      <w:bookmarkStart w:id="346" w:name="_Toc166145623"/>
      <w:r w:rsidRPr="00833141">
        <w:rPr>
          <w:rFonts w:eastAsia="Arial"/>
        </w:rPr>
        <w:t>Annex 3 – Charges</w:t>
      </w:r>
      <w:bookmarkEnd w:id="344"/>
      <w:bookmarkEnd w:id="345"/>
      <w:bookmarkEnd w:id="346"/>
    </w:p>
    <w:p w14:paraId="00000476" w14:textId="2247C1A1" w:rsidR="00955A47" w:rsidRPr="00833141" w:rsidRDefault="0058648A" w:rsidP="00A76A57">
      <w:pPr>
        <w:rPr>
          <w:rFonts w:eastAsia="Arial"/>
          <w:color w:val="000000"/>
        </w:rPr>
      </w:pPr>
      <w:r w:rsidRPr="00833141">
        <w:rPr>
          <w:rFonts w:eastAsia="Arial"/>
          <w:color w:val="000000"/>
        </w:rPr>
        <w:t>Not Used</w:t>
      </w:r>
    </w:p>
    <w:p w14:paraId="00000478" w14:textId="1021BEE3" w:rsidR="00955A47" w:rsidRPr="00D4665A" w:rsidRDefault="0058648A" w:rsidP="000B10B0">
      <w:pPr>
        <w:pStyle w:val="PartHeading"/>
        <w:rPr>
          <w:rFonts w:eastAsia="Arial"/>
        </w:rPr>
      </w:pPr>
      <w:bookmarkStart w:id="347" w:name="_heading=h.3abhhcj" w:colFirst="0" w:colLast="0"/>
      <w:bookmarkStart w:id="348" w:name="_Ref140662193"/>
      <w:bookmarkStart w:id="349" w:name="_Ref140662437"/>
      <w:bookmarkStart w:id="350" w:name="_Ref140662559"/>
      <w:bookmarkStart w:id="351" w:name="_Ref140662685"/>
      <w:bookmarkStart w:id="352" w:name="_Ref140662922"/>
      <w:bookmarkStart w:id="353" w:name="_Ref140663453"/>
      <w:bookmarkStart w:id="354" w:name="_Ref140664216"/>
      <w:bookmarkStart w:id="355" w:name="_Toc166145624"/>
      <w:bookmarkEnd w:id="347"/>
      <w:r w:rsidRPr="00D4665A">
        <w:rPr>
          <w:rFonts w:eastAsia="Arial"/>
        </w:rPr>
        <w:lastRenderedPageBreak/>
        <w:t>Annex 4 – Supplier Tender</w:t>
      </w:r>
      <w:bookmarkEnd w:id="348"/>
      <w:bookmarkEnd w:id="349"/>
      <w:bookmarkEnd w:id="350"/>
      <w:bookmarkEnd w:id="351"/>
      <w:bookmarkEnd w:id="352"/>
      <w:bookmarkEnd w:id="353"/>
      <w:bookmarkEnd w:id="354"/>
      <w:bookmarkEnd w:id="355"/>
    </w:p>
    <w:p w14:paraId="0000047A" w14:textId="6E501465" w:rsidR="00955A47" w:rsidRPr="00D4665A" w:rsidRDefault="00955A47" w:rsidP="00D4665A">
      <w:pPr>
        <w:rPr>
          <w:rFonts w:eastAsia="Arial"/>
          <w:color w:val="000000"/>
          <w:highlight w:val="yellow"/>
        </w:rPr>
      </w:pPr>
    </w:p>
    <w:p w14:paraId="0000047C" w14:textId="0DEA0A46" w:rsidR="00955A47" w:rsidRPr="00C95061" w:rsidRDefault="0058648A" w:rsidP="000B10B0">
      <w:pPr>
        <w:pStyle w:val="PartHeading"/>
        <w:rPr>
          <w:rFonts w:eastAsia="Arial"/>
          <w:lang w:val="fr-FR"/>
        </w:rPr>
      </w:pPr>
      <w:bookmarkStart w:id="356" w:name="_heading=h.1pgrrkc" w:colFirst="0" w:colLast="0"/>
      <w:bookmarkStart w:id="357" w:name="_Ref140662897"/>
      <w:bookmarkStart w:id="358" w:name="_Ref140663398"/>
      <w:bookmarkStart w:id="359" w:name="_Ref140669419"/>
      <w:bookmarkStart w:id="360" w:name="_Ref140669493"/>
      <w:bookmarkStart w:id="361" w:name="_Ref140669500"/>
      <w:bookmarkStart w:id="362" w:name="_Toc166145625"/>
      <w:bookmarkEnd w:id="356"/>
      <w:r w:rsidRPr="00C95061">
        <w:rPr>
          <w:rFonts w:eastAsia="Arial"/>
          <w:lang w:val="fr-FR"/>
        </w:rPr>
        <w:lastRenderedPageBreak/>
        <w:t xml:space="preserve">Annex 5 – </w:t>
      </w:r>
      <w:proofErr w:type="spellStart"/>
      <w:r w:rsidRPr="00C95061">
        <w:rPr>
          <w:rFonts w:eastAsia="Arial"/>
          <w:lang w:val="fr-FR"/>
        </w:rPr>
        <w:t>Optional</w:t>
      </w:r>
      <w:proofErr w:type="spellEnd"/>
      <w:r w:rsidRPr="00C95061">
        <w:rPr>
          <w:rFonts w:eastAsia="Arial"/>
          <w:lang w:val="fr-FR"/>
        </w:rPr>
        <w:t xml:space="preserve"> IPR Clauses</w:t>
      </w:r>
      <w:bookmarkEnd w:id="357"/>
      <w:bookmarkEnd w:id="358"/>
      <w:bookmarkEnd w:id="359"/>
      <w:bookmarkEnd w:id="360"/>
      <w:bookmarkEnd w:id="361"/>
      <w:bookmarkEnd w:id="362"/>
    </w:p>
    <w:bookmarkEnd w:id="0"/>
    <w:p w14:paraId="000004CB" w14:textId="3EE76FFD" w:rsidR="00955A47" w:rsidRDefault="0001138D" w:rsidP="0001138D">
      <w:pPr>
        <w:pStyle w:val="Level2"/>
        <w:numPr>
          <w:ilvl w:val="0"/>
          <w:numId w:val="0"/>
        </w:numPr>
        <w:ind w:left="851" w:hanging="851"/>
        <w:rPr>
          <w:color w:val="000000"/>
        </w:rPr>
      </w:pPr>
      <w:r>
        <w:rPr>
          <w:color w:val="000000"/>
        </w:rPr>
        <w:t>Not used</w:t>
      </w:r>
    </w:p>
    <w:sectPr w:rsidR="00955A47" w:rsidSect="00CA40D7">
      <w:headerReference w:type="default" r:id="rId28"/>
      <w:footerReference w:type="even" r:id="rId29"/>
      <w:footerReference w:type="default" r:id="rId30"/>
      <w:footerReference w:type="first" r:id="rId31"/>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6017" w14:textId="77777777" w:rsidR="00327DF2" w:rsidRDefault="00327DF2">
      <w:pPr>
        <w:spacing w:after="0" w:line="240" w:lineRule="auto"/>
      </w:pPr>
      <w:r>
        <w:separator/>
      </w:r>
    </w:p>
  </w:endnote>
  <w:endnote w:type="continuationSeparator" w:id="0">
    <w:p w14:paraId="38632DD5" w14:textId="77777777" w:rsidR="00327DF2" w:rsidRDefault="0032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4A408F" w:rsidRDefault="004A40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4A408F" w:rsidRDefault="004A40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4A408F" w:rsidRDefault="004A40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4A408F" w:rsidRPr="00921D3C" w:rsidRDefault="004A40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t xml:space="preserve">     </w:t>
        </w:r>
      </w:sdtContent>
    </w:sdt>
    <w:r>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Pr>
        <w:rFonts w:eastAsia="Arial" w:cs="Arial"/>
        <w:noProof/>
        <w:color w:val="BFBFBF"/>
        <w:sz w:val="20"/>
        <w:szCs w:val="20"/>
      </w:rPr>
      <w:t>68</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4A408F" w:rsidRDefault="004A40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2BC5" w14:textId="77777777" w:rsidR="00327DF2" w:rsidRDefault="00327DF2">
      <w:pPr>
        <w:spacing w:after="0" w:line="240" w:lineRule="auto"/>
      </w:pPr>
      <w:r>
        <w:separator/>
      </w:r>
    </w:p>
  </w:footnote>
  <w:footnote w:type="continuationSeparator" w:id="0">
    <w:p w14:paraId="60C762BC" w14:textId="77777777" w:rsidR="00327DF2" w:rsidRDefault="00327DF2">
      <w:pPr>
        <w:spacing w:after="0" w:line="240" w:lineRule="auto"/>
      </w:pPr>
      <w:r>
        <w:continuationSeparator/>
      </w:r>
    </w:p>
  </w:footnote>
  <w:footnote w:id="1">
    <w:p w14:paraId="3CBF9701" w14:textId="7248D226" w:rsidR="004A408F" w:rsidRDefault="004A408F"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4A408F" w:rsidRPr="00921D3C" w:rsidRDefault="004A40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71EB8427" w:rsidR="004A408F" w:rsidRDefault="004A408F"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C95061">
      <w:rPr>
        <w:rFonts w:eastAsia="Arial" w:cs="Arial"/>
        <w:color w:val="BFBFBF"/>
      </w:rPr>
      <w:t>Contract ref: 1.11.4.4428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6"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15366B54"/>
    <w:multiLevelType w:val="multilevel"/>
    <w:tmpl w:val="4FF6E9BE"/>
    <w:numStyleLink w:val="Terms"/>
  </w:abstractNum>
  <w:abstractNum w:abstractNumId="8"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A1476"/>
    <w:multiLevelType w:val="multilevel"/>
    <w:tmpl w:val="4FF6E9BE"/>
    <w:numStyleLink w:val="Terms"/>
  </w:abstractNum>
  <w:abstractNum w:abstractNumId="11"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3"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17C4A"/>
    <w:multiLevelType w:val="hybridMultilevel"/>
    <w:tmpl w:val="AD007A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82B5EB7"/>
    <w:multiLevelType w:val="hybridMultilevel"/>
    <w:tmpl w:val="D2AE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6D4F4FDD"/>
    <w:multiLevelType w:val="multilevel"/>
    <w:tmpl w:val="4FF6E9BE"/>
    <w:numStyleLink w:val="Terms"/>
  </w:abstractNum>
  <w:abstractNum w:abstractNumId="21" w15:restartNumberingAfterBreak="0">
    <w:nsid w:val="6DEF2776"/>
    <w:multiLevelType w:val="multilevel"/>
    <w:tmpl w:val="4FF6E9BE"/>
    <w:numStyleLink w:val="Terms"/>
  </w:abstractNum>
  <w:abstractNum w:abstractNumId="22" w15:restartNumberingAfterBreak="0">
    <w:nsid w:val="6E934E98"/>
    <w:multiLevelType w:val="multilevel"/>
    <w:tmpl w:val="4FF6E9BE"/>
    <w:numStyleLink w:val="Terms"/>
  </w:abstractNum>
  <w:abstractNum w:abstractNumId="23" w15:restartNumberingAfterBreak="0">
    <w:nsid w:val="72B678D7"/>
    <w:multiLevelType w:val="multilevel"/>
    <w:tmpl w:val="4FF6E9BE"/>
    <w:numStyleLink w:val="Terms"/>
  </w:abstractNum>
  <w:abstractNum w:abstractNumId="24" w15:restartNumberingAfterBreak="0">
    <w:nsid w:val="764338B9"/>
    <w:multiLevelType w:val="multilevel"/>
    <w:tmpl w:val="D3E21E4E"/>
    <w:numStyleLink w:val="DefinedTerms"/>
  </w:abstractNum>
  <w:abstractNum w:abstractNumId="25"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175609">
    <w:abstractNumId w:val="6"/>
  </w:num>
  <w:num w:numId="2" w16cid:durableId="77599594">
    <w:abstractNumId w:val="5"/>
  </w:num>
  <w:num w:numId="3" w16cid:durableId="633562243">
    <w:abstractNumId w:val="13"/>
  </w:num>
  <w:num w:numId="4" w16cid:durableId="46418149">
    <w:abstractNumId w:val="9"/>
  </w:num>
  <w:num w:numId="5" w16cid:durableId="113522975">
    <w:abstractNumId w:val="1"/>
  </w:num>
  <w:num w:numId="6" w16cid:durableId="1663894824">
    <w:abstractNumId w:val="3"/>
  </w:num>
  <w:num w:numId="7" w16cid:durableId="52581644">
    <w:abstractNumId w:val="25"/>
  </w:num>
  <w:num w:numId="8" w16cid:durableId="966932278">
    <w:abstractNumId w:val="8"/>
  </w:num>
  <w:num w:numId="9" w16cid:durableId="225147875">
    <w:abstractNumId w:val="17"/>
  </w:num>
  <w:num w:numId="10" w16cid:durableId="2082560027">
    <w:abstractNumId w:val="4"/>
  </w:num>
  <w:num w:numId="11" w16cid:durableId="1621835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1550656">
    <w:abstractNumId w:val="24"/>
  </w:num>
  <w:num w:numId="13" w16cid:durableId="419299685">
    <w:abstractNumId w:val="18"/>
  </w:num>
  <w:num w:numId="14" w16cid:durableId="494226115">
    <w:abstractNumId w:val="16"/>
  </w:num>
  <w:num w:numId="15" w16cid:durableId="2048334827">
    <w:abstractNumId w:val="12"/>
  </w:num>
  <w:num w:numId="16" w16cid:durableId="665859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5633499">
    <w:abstractNumId w:val="21"/>
  </w:num>
  <w:num w:numId="18" w16cid:durableId="1323580875">
    <w:abstractNumId w:val="23"/>
  </w:num>
  <w:num w:numId="19" w16cid:durableId="1096286452">
    <w:abstractNumId w:val="0"/>
  </w:num>
  <w:num w:numId="20" w16cid:durableId="1591043163">
    <w:abstractNumId w:val="10"/>
  </w:num>
  <w:num w:numId="21" w16cid:durableId="756293368">
    <w:abstractNumId w:val="7"/>
  </w:num>
  <w:num w:numId="22" w16cid:durableId="490097205">
    <w:abstractNumId w:val="20"/>
  </w:num>
  <w:num w:numId="23" w16cid:durableId="620577842">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446677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9332755">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298682007">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17754443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8215152">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2088069866">
    <w:abstractNumId w:val="22"/>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2092463727">
    <w:abstractNumId w:val="18"/>
    <w:lvlOverride w:ilvl="0">
      <w:startOverride w:val="1"/>
    </w:lvlOverride>
  </w:num>
  <w:num w:numId="31" w16cid:durableId="525025453">
    <w:abstractNumId w:val="22"/>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494300819">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2048288388">
    <w:abstractNumId w:val="22"/>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544755458">
    <w:abstractNumId w:val="2"/>
  </w:num>
  <w:num w:numId="35" w16cid:durableId="941718611">
    <w:abstractNumId w:val="11"/>
  </w:num>
  <w:num w:numId="36" w16cid:durableId="57746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0746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326091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0718266">
    <w:abstractNumId w:val="14"/>
  </w:num>
  <w:num w:numId="40" w16cid:durableId="99223513">
    <w:abstractNumId w:val="15"/>
  </w:num>
  <w:num w:numId="41" w16cid:durableId="117730486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138D"/>
    <w:rsid w:val="000207C4"/>
    <w:rsid w:val="00055000"/>
    <w:rsid w:val="0008258A"/>
    <w:rsid w:val="000A4BDF"/>
    <w:rsid w:val="000B10B0"/>
    <w:rsid w:val="000C2684"/>
    <w:rsid w:val="000D18A2"/>
    <w:rsid w:val="000D3341"/>
    <w:rsid w:val="000E1B4B"/>
    <w:rsid w:val="00101D0D"/>
    <w:rsid w:val="001127FB"/>
    <w:rsid w:val="00123744"/>
    <w:rsid w:val="0014135A"/>
    <w:rsid w:val="001444DF"/>
    <w:rsid w:val="00146F07"/>
    <w:rsid w:val="00185E4B"/>
    <w:rsid w:val="001D1B64"/>
    <w:rsid w:val="001D76B5"/>
    <w:rsid w:val="001F2383"/>
    <w:rsid w:val="00210531"/>
    <w:rsid w:val="00254A43"/>
    <w:rsid w:val="002726D3"/>
    <w:rsid w:val="002745C8"/>
    <w:rsid w:val="002C57F4"/>
    <w:rsid w:val="002D6815"/>
    <w:rsid w:val="002E7107"/>
    <w:rsid w:val="003051D5"/>
    <w:rsid w:val="00314F9A"/>
    <w:rsid w:val="00327DF2"/>
    <w:rsid w:val="00331851"/>
    <w:rsid w:val="003448A7"/>
    <w:rsid w:val="0037135E"/>
    <w:rsid w:val="00373221"/>
    <w:rsid w:val="00376218"/>
    <w:rsid w:val="003B3792"/>
    <w:rsid w:val="003C5683"/>
    <w:rsid w:val="003C6A70"/>
    <w:rsid w:val="003D3C39"/>
    <w:rsid w:val="003D53EA"/>
    <w:rsid w:val="003E1E84"/>
    <w:rsid w:val="00407789"/>
    <w:rsid w:val="00410DF5"/>
    <w:rsid w:val="0041747B"/>
    <w:rsid w:val="00425093"/>
    <w:rsid w:val="00427E35"/>
    <w:rsid w:val="0043582A"/>
    <w:rsid w:val="00443CBB"/>
    <w:rsid w:val="00446E57"/>
    <w:rsid w:val="00456DD5"/>
    <w:rsid w:val="004669C7"/>
    <w:rsid w:val="00471723"/>
    <w:rsid w:val="0048625E"/>
    <w:rsid w:val="004A408F"/>
    <w:rsid w:val="004C3A7F"/>
    <w:rsid w:val="004E0783"/>
    <w:rsid w:val="004E3661"/>
    <w:rsid w:val="004E468C"/>
    <w:rsid w:val="004E7EA8"/>
    <w:rsid w:val="00510B56"/>
    <w:rsid w:val="00512849"/>
    <w:rsid w:val="00523011"/>
    <w:rsid w:val="00542C26"/>
    <w:rsid w:val="00547E33"/>
    <w:rsid w:val="0055225C"/>
    <w:rsid w:val="0058648A"/>
    <w:rsid w:val="005A1DD5"/>
    <w:rsid w:val="005B4796"/>
    <w:rsid w:val="005D275F"/>
    <w:rsid w:val="005D658C"/>
    <w:rsid w:val="005E7A1A"/>
    <w:rsid w:val="00610193"/>
    <w:rsid w:val="006118FD"/>
    <w:rsid w:val="00646A7E"/>
    <w:rsid w:val="006576C8"/>
    <w:rsid w:val="00657DB6"/>
    <w:rsid w:val="00673A88"/>
    <w:rsid w:val="006844B4"/>
    <w:rsid w:val="006A1495"/>
    <w:rsid w:val="006A752B"/>
    <w:rsid w:val="006B077F"/>
    <w:rsid w:val="006B20FC"/>
    <w:rsid w:val="006C0111"/>
    <w:rsid w:val="006D1136"/>
    <w:rsid w:val="006D2FD3"/>
    <w:rsid w:val="006D6F50"/>
    <w:rsid w:val="006D70BF"/>
    <w:rsid w:val="006D7B7B"/>
    <w:rsid w:val="006E55B1"/>
    <w:rsid w:val="00713B2B"/>
    <w:rsid w:val="00730473"/>
    <w:rsid w:val="007416D4"/>
    <w:rsid w:val="007612D1"/>
    <w:rsid w:val="007633A4"/>
    <w:rsid w:val="007633B8"/>
    <w:rsid w:val="007642C3"/>
    <w:rsid w:val="007677BD"/>
    <w:rsid w:val="007724A4"/>
    <w:rsid w:val="00775A18"/>
    <w:rsid w:val="00790E18"/>
    <w:rsid w:val="007977B7"/>
    <w:rsid w:val="007A6267"/>
    <w:rsid w:val="007B440E"/>
    <w:rsid w:val="007B615A"/>
    <w:rsid w:val="007B769A"/>
    <w:rsid w:val="007D2C13"/>
    <w:rsid w:val="00817884"/>
    <w:rsid w:val="00823CB0"/>
    <w:rsid w:val="00833141"/>
    <w:rsid w:val="00846697"/>
    <w:rsid w:val="008571F7"/>
    <w:rsid w:val="008574B9"/>
    <w:rsid w:val="00882E3C"/>
    <w:rsid w:val="008864CF"/>
    <w:rsid w:val="008A1400"/>
    <w:rsid w:val="008A2918"/>
    <w:rsid w:val="008B54C0"/>
    <w:rsid w:val="008C3FC2"/>
    <w:rsid w:val="008C4C38"/>
    <w:rsid w:val="00907003"/>
    <w:rsid w:val="00921D3C"/>
    <w:rsid w:val="00955A47"/>
    <w:rsid w:val="00981047"/>
    <w:rsid w:val="0099684E"/>
    <w:rsid w:val="009A3AD5"/>
    <w:rsid w:val="009A6037"/>
    <w:rsid w:val="009C4377"/>
    <w:rsid w:val="009D7226"/>
    <w:rsid w:val="009E16F8"/>
    <w:rsid w:val="009F55D9"/>
    <w:rsid w:val="00A03ED5"/>
    <w:rsid w:val="00A115D3"/>
    <w:rsid w:val="00A167D5"/>
    <w:rsid w:val="00A456E6"/>
    <w:rsid w:val="00A76A57"/>
    <w:rsid w:val="00A8309B"/>
    <w:rsid w:val="00AA24E9"/>
    <w:rsid w:val="00AA3170"/>
    <w:rsid w:val="00AA492F"/>
    <w:rsid w:val="00AB5123"/>
    <w:rsid w:val="00AC5CBF"/>
    <w:rsid w:val="00AC7359"/>
    <w:rsid w:val="00AF0F5A"/>
    <w:rsid w:val="00B02879"/>
    <w:rsid w:val="00B169CF"/>
    <w:rsid w:val="00B21BE1"/>
    <w:rsid w:val="00B40BF4"/>
    <w:rsid w:val="00B612A5"/>
    <w:rsid w:val="00B80362"/>
    <w:rsid w:val="00B832E2"/>
    <w:rsid w:val="00B85316"/>
    <w:rsid w:val="00B863F3"/>
    <w:rsid w:val="00B873D4"/>
    <w:rsid w:val="00BA2CE0"/>
    <w:rsid w:val="00BB795F"/>
    <w:rsid w:val="00BC72E3"/>
    <w:rsid w:val="00BE62CD"/>
    <w:rsid w:val="00BF0F70"/>
    <w:rsid w:val="00C04911"/>
    <w:rsid w:val="00C13B01"/>
    <w:rsid w:val="00C21FA8"/>
    <w:rsid w:val="00C52039"/>
    <w:rsid w:val="00C55F10"/>
    <w:rsid w:val="00C740D8"/>
    <w:rsid w:val="00C95061"/>
    <w:rsid w:val="00CA2D9B"/>
    <w:rsid w:val="00CA40D7"/>
    <w:rsid w:val="00CE3651"/>
    <w:rsid w:val="00D009C3"/>
    <w:rsid w:val="00D20E32"/>
    <w:rsid w:val="00D4665A"/>
    <w:rsid w:val="00D50693"/>
    <w:rsid w:val="00D67005"/>
    <w:rsid w:val="00D76083"/>
    <w:rsid w:val="00D76139"/>
    <w:rsid w:val="00D90E91"/>
    <w:rsid w:val="00DB049F"/>
    <w:rsid w:val="00DB4DA4"/>
    <w:rsid w:val="00DC75EF"/>
    <w:rsid w:val="00DC7D85"/>
    <w:rsid w:val="00DD7856"/>
    <w:rsid w:val="00DE3A52"/>
    <w:rsid w:val="00DE6780"/>
    <w:rsid w:val="00DF3401"/>
    <w:rsid w:val="00DF36BE"/>
    <w:rsid w:val="00E23155"/>
    <w:rsid w:val="00E35EC1"/>
    <w:rsid w:val="00E61FC2"/>
    <w:rsid w:val="00E80B6D"/>
    <w:rsid w:val="00E92C00"/>
    <w:rsid w:val="00E94FC9"/>
    <w:rsid w:val="00E97737"/>
    <w:rsid w:val="00EB0289"/>
    <w:rsid w:val="00EB2805"/>
    <w:rsid w:val="00EC094A"/>
    <w:rsid w:val="00ED26B3"/>
    <w:rsid w:val="00F135D7"/>
    <w:rsid w:val="00F140CD"/>
    <w:rsid w:val="00F37A5C"/>
    <w:rsid w:val="00F453B7"/>
    <w:rsid w:val="00F61E81"/>
    <w:rsid w:val="00F90133"/>
    <w:rsid w:val="00F91ACB"/>
    <w:rsid w:val="00FB124E"/>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4A408F"/>
    <w:rPr>
      <w:color w:val="605E5C"/>
      <w:shd w:val="clear" w:color="auto" w:fill="E1DFDD"/>
    </w:rPr>
  </w:style>
  <w:style w:type="paragraph" w:styleId="NoSpacing">
    <w:name w:val="No Spacing"/>
    <w:basedOn w:val="Normal"/>
    <w:uiPriority w:val="1"/>
    <w:qFormat/>
    <w:rsid w:val="00713B2B"/>
    <w:pPr>
      <w:overflowPunct/>
      <w:autoSpaceDE/>
      <w:autoSpaceDN/>
      <w:adjustRightInd/>
      <w:spacing w:before="0" w:after="0" w:line="240" w:lineRule="auto"/>
      <w:textAlignment w:val="auto"/>
    </w:pPr>
    <w:rPr>
      <w:rFonts w:ascii="Calibri" w:eastAsiaTheme="minorHAns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3301">
      <w:bodyDiv w:val="1"/>
      <w:marLeft w:val="0"/>
      <w:marRight w:val="0"/>
      <w:marTop w:val="0"/>
      <w:marBottom w:val="0"/>
      <w:divBdr>
        <w:top w:val="none" w:sz="0" w:space="0" w:color="auto"/>
        <w:left w:val="none" w:sz="0" w:space="0" w:color="auto"/>
        <w:bottom w:val="none" w:sz="0" w:space="0" w:color="auto"/>
        <w:right w:val="none" w:sz="0" w:space="0" w:color="auto"/>
      </w:divBdr>
    </w:div>
    <w:div w:id="538510405">
      <w:bodyDiv w:val="1"/>
      <w:marLeft w:val="0"/>
      <w:marRight w:val="0"/>
      <w:marTop w:val="0"/>
      <w:marBottom w:val="0"/>
      <w:divBdr>
        <w:top w:val="none" w:sz="0" w:space="0" w:color="auto"/>
        <w:left w:val="none" w:sz="0" w:space="0" w:color="auto"/>
        <w:bottom w:val="none" w:sz="0" w:space="0" w:color="auto"/>
        <w:right w:val="none" w:sz="0" w:space="0" w:color="auto"/>
      </w:divBdr>
    </w:div>
    <w:div w:id="1040788352">
      <w:bodyDiv w:val="1"/>
      <w:marLeft w:val="0"/>
      <w:marRight w:val="0"/>
      <w:marTop w:val="0"/>
      <w:marBottom w:val="0"/>
      <w:divBdr>
        <w:top w:val="none" w:sz="0" w:space="0" w:color="auto"/>
        <w:left w:val="none" w:sz="0" w:space="0" w:color="auto"/>
        <w:bottom w:val="none" w:sz="0" w:space="0" w:color="auto"/>
        <w:right w:val="none" w:sz="0" w:space="0" w:color="auto"/>
      </w:divBdr>
    </w:div>
    <w:div w:id="1075013245">
      <w:bodyDiv w:val="1"/>
      <w:marLeft w:val="0"/>
      <w:marRight w:val="0"/>
      <w:marTop w:val="0"/>
      <w:marBottom w:val="0"/>
      <w:divBdr>
        <w:top w:val="none" w:sz="0" w:space="0" w:color="auto"/>
        <w:left w:val="none" w:sz="0" w:space="0" w:color="auto"/>
        <w:bottom w:val="none" w:sz="0" w:space="0" w:color="auto"/>
        <w:right w:val="none" w:sz="0" w:space="0" w:color="auto"/>
      </w:divBdr>
    </w:div>
    <w:div w:id="1376615903">
      <w:bodyDiv w:val="1"/>
      <w:marLeft w:val="0"/>
      <w:marRight w:val="0"/>
      <w:marTop w:val="0"/>
      <w:marBottom w:val="0"/>
      <w:divBdr>
        <w:top w:val="none" w:sz="0" w:space="0" w:color="auto"/>
        <w:left w:val="none" w:sz="0" w:space="0" w:color="auto"/>
        <w:bottom w:val="none" w:sz="0" w:space="0" w:color="auto"/>
        <w:right w:val="none" w:sz="0" w:space="0" w:color="auto"/>
      </w:divBdr>
    </w:div>
    <w:div w:id="1753821204">
      <w:bodyDiv w:val="1"/>
      <w:marLeft w:val="0"/>
      <w:marRight w:val="0"/>
      <w:marTop w:val="0"/>
      <w:marBottom w:val="0"/>
      <w:divBdr>
        <w:top w:val="none" w:sz="0" w:space="0" w:color="auto"/>
        <w:left w:val="none" w:sz="0" w:space="0" w:color="auto"/>
        <w:bottom w:val="none" w:sz="0" w:space="0" w:color="auto"/>
        <w:right w:val="none" w:sz="0" w:space="0" w:color="auto"/>
      </w:divBdr>
    </w:div>
    <w:div w:id="1818719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ymentremittance@gov.sscl.com" TargetMode="Externa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webSettings" Target="webSettings.xml"/><Relationship Id="rId12" Type="http://schemas.openxmlformats.org/officeDocument/2006/relationships/hyperlink" Target="mailto:HAS-finance-ap-enquiries@gov.sscl.com" TargetMode="Externa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invoices-HAS-U@gov.sscl.com" TargetMode="Externa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package" Target="embeddings/Microsoft_Word_Document.docx"/><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1BF376F3-719D-4BB9-AC9F-17B24940007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14930</Words>
  <Characters>85106</Characters>
  <Application>Microsoft Office Word</Application>
  <DocSecurity>4</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Abigail Hardy</cp:lastModifiedBy>
  <cp:revision>2</cp:revision>
  <cp:lastPrinted>2024-05-08T07:38:00Z</cp:lastPrinted>
  <dcterms:created xsi:type="dcterms:W3CDTF">2024-05-23T11:50:00Z</dcterms:created>
  <dcterms:modified xsi:type="dcterms:W3CDTF">2024-05-23T11:50:00Z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ies>
</file>