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DC6318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DC6318">
            <w:pPr>
              <w:pStyle w:val="Heading1"/>
            </w:pPr>
            <w:r>
              <w:t>MC/EASE/CAHB/51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DC631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DC631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09/02/2017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DC631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Land at Pen Green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DC631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WYG</w:t>
            </w:r>
          </w:p>
          <w:p w:rsidR="001F37EE" w:rsidRDefault="00DC631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Arndale Court, Otley Road, Headingley, Leeds, LS6 2UJ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DC631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Bedford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DC6318" w:rsidRDefault="00DC631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Geotechnical Investigation, including intrusive tests (plus cable percussive </w:t>
            </w:r>
          </w:p>
          <w:p w:rsidR="00DC6318" w:rsidRDefault="00DC631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and gas monitoring), Topographical Survey, Site Information plan, Tree Survey, </w:t>
            </w:r>
          </w:p>
          <w:p w:rsidR="001F37EE" w:rsidRDefault="00DC631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Highways engineering advice, Ecological Survey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DC6318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DC6318">
              <w:rPr>
                <w:rFonts w:ascii="Arial" w:hAnsi="Arial"/>
                <w:sz w:val="20"/>
              </w:rPr>
              <w:t>30/06/2017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DC6318">
              <w:rPr>
                <w:rFonts w:ascii="Arial" w:hAnsi="Arial"/>
                <w:sz w:val="20"/>
              </w:rPr>
              <w:t>30/06/2017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DC6318">
              <w:rPr>
                <w:rFonts w:ascii="Arial" w:hAnsi="Arial"/>
                <w:sz w:val="20"/>
              </w:rPr>
              <w:t>26000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DC6318">
              <w:rPr>
                <w:rFonts w:ascii="Arial" w:hAnsi="Arial"/>
                <w:sz w:val="20"/>
              </w:rPr>
              <w:t>26000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DC6318">
              <w:rPr>
                <w:rFonts w:ascii="Arial" w:hAnsi="Arial"/>
                <w:sz w:val="20"/>
              </w:rPr>
              <w:t>IT72643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DC6318">
              <w:rPr>
                <w:rFonts w:ascii="Arial" w:hAnsi="Arial"/>
                <w:sz w:val="20"/>
              </w:rPr>
              <w:t>Simon Dougall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DC6318">
              <w:rPr>
                <w:rFonts w:ascii="Arial" w:hAnsi="Arial"/>
                <w:sz w:val="20"/>
              </w:rPr>
              <w:t>Simon Dougall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DC6318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318" w:rsidRDefault="00DC6318" w:rsidP="00DC6318">
      <w:r>
        <w:separator/>
      </w:r>
    </w:p>
  </w:endnote>
  <w:endnote w:type="continuationSeparator" w:id="0">
    <w:p w:rsidR="00DC6318" w:rsidRDefault="00DC6318" w:rsidP="00DC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318" w:rsidRDefault="00DC6318" w:rsidP="00DC6318">
    <w:pPr>
      <w:pStyle w:val="Footer"/>
    </w:pPr>
    <w:bookmarkStart w:id="1" w:name="aliashAdvancedFooterprot1FooterEvenPages"/>
  </w:p>
  <w:bookmarkEnd w:id="1"/>
  <w:p w:rsidR="00DC6318" w:rsidRDefault="00DC63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318" w:rsidRDefault="00DC6318" w:rsidP="00DC6318">
    <w:pPr>
      <w:pStyle w:val="Footer"/>
    </w:pPr>
    <w:bookmarkStart w:id="2" w:name="aliashAdvancedFooterprotec1FooterPrimary"/>
  </w:p>
  <w:bookmarkEnd w:id="2"/>
  <w:p w:rsidR="00DC6318" w:rsidRDefault="00DC631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318" w:rsidRDefault="00DC6318" w:rsidP="00DC6318">
    <w:pPr>
      <w:pStyle w:val="Footer"/>
    </w:pPr>
    <w:bookmarkStart w:id="3" w:name="aliashAdvancedFooterprot1FooterFirstPage"/>
  </w:p>
  <w:bookmarkEnd w:id="3"/>
  <w:p w:rsidR="00DC6318" w:rsidRDefault="00DC63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318" w:rsidRDefault="00DC6318" w:rsidP="00DC6318">
      <w:r>
        <w:separator/>
      </w:r>
    </w:p>
  </w:footnote>
  <w:footnote w:type="continuationSeparator" w:id="0">
    <w:p w:rsidR="00DC6318" w:rsidRDefault="00DC6318" w:rsidP="00DC6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318" w:rsidRDefault="00DC63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318" w:rsidRDefault="00DC631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318" w:rsidRDefault="00DC63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318"/>
    <w:rsid w:val="00073A5C"/>
    <w:rsid w:val="001F37EE"/>
    <w:rsid w:val="00240F54"/>
    <w:rsid w:val="00482F9E"/>
    <w:rsid w:val="00502966"/>
    <w:rsid w:val="009760C2"/>
    <w:rsid w:val="00C861F9"/>
    <w:rsid w:val="00DC6318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DC63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C631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DC63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C631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DC63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C631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DC63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C631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2017-02-13T11:01:00Z</dcterms:created>
  <dcterms:modified xsi:type="dcterms:W3CDTF">2017-02-13T11:02:00Z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f8f231e3-0aaa-4bee-939e-75e014615522</vt:lpwstr>
  </property>
  <property fmtid="{D5CDD505-2E9C-101B-9397-08002B2CF9AE}" pid="3" name="HCAGPMS">
    <vt:lpwstr>OFFICIAL</vt:lpwstr>
  </property>
</Properties>
</file>