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E6" w:rsidRDefault="000C29E6"/>
    <w:p w:rsidR="001839FA" w:rsidRDefault="001839FA">
      <w:pPr>
        <w:rPr>
          <w:rFonts w:ascii="Arial" w:hAnsi="Arial" w:cs="Arial"/>
          <w:sz w:val="72"/>
          <w:szCs w:val="72"/>
        </w:rPr>
      </w:pPr>
    </w:p>
    <w:p w:rsidR="001839FA" w:rsidRDefault="00575003">
      <w:pPr>
        <w:rPr>
          <w:rFonts w:ascii="Arial" w:hAnsi="Arial" w:cs="Arial"/>
          <w:sz w:val="72"/>
          <w:szCs w:val="72"/>
        </w:rPr>
      </w:pPr>
      <w:r>
        <w:rPr>
          <w:rFonts w:ascii="Arial" w:hAnsi="Arial" w:cs="Arial"/>
          <w:sz w:val="72"/>
          <w:szCs w:val="72"/>
        </w:rPr>
        <w:t>London Borough of Lambeth</w:t>
      </w:r>
    </w:p>
    <w:p w:rsidR="001839FA" w:rsidRDefault="001839FA">
      <w:pPr>
        <w:rPr>
          <w:rFonts w:ascii="Arial" w:hAnsi="Arial" w:cs="Arial"/>
          <w:sz w:val="72"/>
          <w:szCs w:val="72"/>
        </w:rPr>
      </w:pPr>
    </w:p>
    <w:p w:rsidR="001839FA" w:rsidRDefault="00575003" w:rsidP="001839FA">
      <w:pPr>
        <w:jc w:val="center"/>
        <w:rPr>
          <w:rFonts w:ascii="Arial" w:hAnsi="Arial" w:cs="Arial"/>
          <w:sz w:val="72"/>
          <w:szCs w:val="72"/>
        </w:rPr>
      </w:pPr>
      <w:r>
        <w:rPr>
          <w:rFonts w:ascii="Arial" w:hAnsi="Arial" w:cs="Arial"/>
          <w:sz w:val="72"/>
          <w:szCs w:val="72"/>
        </w:rPr>
        <w:t xml:space="preserve">Support and Maintenance for </w:t>
      </w:r>
      <w:proofErr w:type="spellStart"/>
      <w:r>
        <w:rPr>
          <w:rFonts w:ascii="Arial" w:hAnsi="Arial" w:cs="Arial"/>
          <w:sz w:val="72"/>
          <w:szCs w:val="72"/>
        </w:rPr>
        <w:t>Ivanti</w:t>
      </w:r>
      <w:proofErr w:type="spellEnd"/>
      <w:r>
        <w:rPr>
          <w:rFonts w:ascii="Arial" w:hAnsi="Arial" w:cs="Arial"/>
          <w:sz w:val="72"/>
          <w:szCs w:val="72"/>
        </w:rPr>
        <w:t xml:space="preserve"> Service Desk and ALM/LPM</w:t>
      </w:r>
    </w:p>
    <w:p w:rsidR="001839FA" w:rsidRDefault="001839FA">
      <w:pPr>
        <w:rPr>
          <w:rFonts w:ascii="Arial" w:hAnsi="Arial" w:cs="Arial"/>
          <w:sz w:val="72"/>
          <w:szCs w:val="72"/>
        </w:rPr>
      </w:pPr>
    </w:p>
    <w:p w:rsidR="001839FA" w:rsidRPr="001839FA" w:rsidRDefault="00575003">
      <w:pPr>
        <w:rPr>
          <w:rFonts w:ascii="Arial" w:hAnsi="Arial" w:cs="Arial"/>
          <w:sz w:val="48"/>
          <w:szCs w:val="48"/>
        </w:rPr>
      </w:pPr>
      <w:r>
        <w:rPr>
          <w:rFonts w:ascii="Arial" w:hAnsi="Arial" w:cs="Arial"/>
          <w:sz w:val="48"/>
          <w:szCs w:val="48"/>
        </w:rPr>
        <w:t>Service Provider</w:t>
      </w:r>
      <w:r w:rsidR="001839FA" w:rsidRPr="001839FA">
        <w:rPr>
          <w:rFonts w:ascii="Arial" w:hAnsi="Arial" w:cs="Arial"/>
          <w:sz w:val="48"/>
          <w:szCs w:val="48"/>
        </w:rPr>
        <w:t xml:space="preserve"> Response Template</w:t>
      </w:r>
    </w:p>
    <w:p w:rsidR="001839FA" w:rsidRPr="001839FA" w:rsidRDefault="001839FA">
      <w:pPr>
        <w:rPr>
          <w:sz w:val="72"/>
          <w:szCs w:val="72"/>
        </w:rPr>
      </w:pPr>
      <w:r w:rsidRPr="001839FA">
        <w:rPr>
          <w:sz w:val="72"/>
          <w:szCs w:val="72"/>
        </w:rPr>
        <w:br w:type="page"/>
      </w:r>
    </w:p>
    <w:p w:rsidR="001839FA" w:rsidRPr="00575003" w:rsidRDefault="00575003">
      <w:pPr>
        <w:rPr>
          <w:sz w:val="36"/>
          <w:szCs w:val="36"/>
        </w:rPr>
      </w:pPr>
      <w:r w:rsidRPr="00575003">
        <w:rPr>
          <w:sz w:val="36"/>
          <w:szCs w:val="36"/>
        </w:rPr>
        <w:t>Pricing</w:t>
      </w:r>
    </w:p>
    <w:p w:rsidR="00575003" w:rsidRDefault="00575003"/>
    <w:tbl>
      <w:tblPr>
        <w:tblStyle w:val="TableGrid"/>
        <w:tblW w:w="0" w:type="auto"/>
        <w:tblLook w:val="04A0" w:firstRow="1" w:lastRow="0" w:firstColumn="1" w:lastColumn="0" w:noHBand="0" w:noVBand="1"/>
      </w:tblPr>
      <w:tblGrid>
        <w:gridCol w:w="4508"/>
        <w:gridCol w:w="4508"/>
      </w:tblGrid>
      <w:tr w:rsidR="00575003" w:rsidTr="00575003">
        <w:tc>
          <w:tcPr>
            <w:tcW w:w="4508" w:type="dxa"/>
          </w:tcPr>
          <w:p w:rsidR="00575003" w:rsidRDefault="00575003"/>
        </w:tc>
        <w:tc>
          <w:tcPr>
            <w:tcW w:w="4508" w:type="dxa"/>
          </w:tcPr>
          <w:p w:rsidR="00575003" w:rsidRDefault="00575003">
            <w:r>
              <w:t>Cost</w:t>
            </w:r>
          </w:p>
        </w:tc>
      </w:tr>
      <w:tr w:rsidR="00575003" w:rsidTr="00575003">
        <w:tc>
          <w:tcPr>
            <w:tcW w:w="4508" w:type="dxa"/>
          </w:tcPr>
          <w:p w:rsidR="00575003" w:rsidRDefault="00575003">
            <w:r>
              <w:t>First Year</w:t>
            </w:r>
          </w:p>
        </w:tc>
        <w:tc>
          <w:tcPr>
            <w:tcW w:w="4508" w:type="dxa"/>
          </w:tcPr>
          <w:p w:rsidR="00575003" w:rsidRDefault="00575003"/>
        </w:tc>
      </w:tr>
      <w:tr w:rsidR="00575003" w:rsidTr="00575003">
        <w:tc>
          <w:tcPr>
            <w:tcW w:w="4508" w:type="dxa"/>
          </w:tcPr>
          <w:p w:rsidR="00575003" w:rsidRDefault="00575003">
            <w:r>
              <w:t>Second Year</w:t>
            </w:r>
          </w:p>
        </w:tc>
        <w:tc>
          <w:tcPr>
            <w:tcW w:w="4508" w:type="dxa"/>
          </w:tcPr>
          <w:p w:rsidR="00575003" w:rsidRDefault="00575003"/>
        </w:tc>
      </w:tr>
      <w:tr w:rsidR="00575003" w:rsidTr="00575003">
        <w:tc>
          <w:tcPr>
            <w:tcW w:w="4508" w:type="dxa"/>
          </w:tcPr>
          <w:p w:rsidR="00575003" w:rsidRDefault="00575003">
            <w:r>
              <w:t>Optional Third Year Extension</w:t>
            </w:r>
          </w:p>
        </w:tc>
        <w:tc>
          <w:tcPr>
            <w:tcW w:w="4508" w:type="dxa"/>
          </w:tcPr>
          <w:p w:rsidR="00575003" w:rsidRDefault="00575003"/>
        </w:tc>
      </w:tr>
    </w:tbl>
    <w:p w:rsidR="00575003" w:rsidRDefault="00575003"/>
    <w:p w:rsidR="00575003" w:rsidRDefault="00575003">
      <w:r>
        <w:t>Any other information about pricing that would be useful in evaluating the response:</w:t>
      </w:r>
    </w:p>
    <w:p w:rsidR="00575003" w:rsidRDefault="00575003">
      <w:r>
        <w:br w:type="page"/>
      </w:r>
    </w:p>
    <w:p w:rsidR="00575003" w:rsidRDefault="00575003"/>
    <w:p w:rsidR="00575003" w:rsidRPr="00575003" w:rsidRDefault="00575003">
      <w:pPr>
        <w:rPr>
          <w:sz w:val="36"/>
          <w:szCs w:val="36"/>
        </w:rPr>
      </w:pPr>
      <w:r w:rsidRPr="00575003">
        <w:rPr>
          <w:sz w:val="36"/>
          <w:szCs w:val="36"/>
        </w:rPr>
        <w:t>Quality</w:t>
      </w:r>
    </w:p>
    <w:p w:rsidR="001839FA" w:rsidRDefault="001839FA">
      <w:r>
        <w:t>Please limit your responses to no more than 2 sides of A4 for each question unless additional information is requested such as supplying user guides or screenshots.</w:t>
      </w:r>
    </w:p>
    <w:p w:rsidR="001839FA" w:rsidRDefault="001839FA"/>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575003" w:rsidTr="00575003">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575003">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57500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575003">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575003">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575003" w:rsidP="00575003">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4.1</w:t>
            </w:r>
          </w:p>
          <w:p w:rsidR="00575003" w:rsidRPr="00575003" w:rsidRDefault="00575003" w:rsidP="00575003">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575003" w:rsidP="00575003">
            <w:pPr>
              <w:spacing w:after="0" w:line="240" w:lineRule="auto"/>
              <w:textAlignment w:val="baseline"/>
              <w:rPr>
                <w:rFonts w:ascii="Times New Roman" w:eastAsia="Times New Roman" w:hAnsi="Times New Roman" w:cs="Times New Roman"/>
                <w:sz w:val="24"/>
                <w:szCs w:val="24"/>
                <w:lang w:eastAsia="en-GB"/>
              </w:rPr>
            </w:pPr>
            <w:r w:rsidRPr="00575003">
              <w:rPr>
                <w:rFonts w:ascii="Arial" w:eastAsia="Times New Roman" w:hAnsi="Arial" w:cs="Arial"/>
                <w:sz w:val="24"/>
                <w:szCs w:val="24"/>
                <w:lang w:eastAsia="en-GB"/>
              </w:rPr>
              <w:t>Please can you describe the normal operation of your service desk, detailing how a ticket would progress through the tiers until it is resolved, with references to how this relates to ITIL or a similar framework.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575003" w:rsidP="00575003">
            <w:pPr>
              <w:spacing w:after="0" w:line="240" w:lineRule="auto"/>
              <w:jc w:val="center"/>
              <w:textAlignment w:val="baseline"/>
              <w:rPr>
                <w:rFonts w:ascii="Times New Roman" w:eastAsia="Times New Roman" w:hAnsi="Times New Roman" w:cs="Times New Roman"/>
                <w:sz w:val="24"/>
                <w:szCs w:val="24"/>
                <w:lang w:eastAsia="en-GB"/>
              </w:rPr>
            </w:pPr>
            <w:r w:rsidRPr="00575003">
              <w:rPr>
                <w:rFonts w:ascii="Arial" w:eastAsia="Times New Roman" w:hAnsi="Arial" w:cs="Arial"/>
                <w:sz w:val="24"/>
                <w:szCs w:val="24"/>
                <w:lang w:eastAsia="en-GB"/>
              </w:rPr>
              <w:t>20% </w:t>
            </w:r>
          </w:p>
        </w:tc>
      </w:tr>
      <w:tr w:rsidR="00575003" w:rsidRPr="00575003" w:rsidTr="00575003">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575003">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4.2</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Arial" w:eastAsia="Times New Roman" w:hAnsi="Arial" w:cs="Arial"/>
                <w:sz w:val="24"/>
                <w:szCs w:val="24"/>
                <w:lang w:eastAsia="en-GB"/>
              </w:rPr>
            </w:pPr>
            <w:r w:rsidRPr="00DD3448">
              <w:rPr>
                <w:rFonts w:ascii="Arial" w:eastAsia="Times New Roman" w:hAnsi="Arial" w:cs="Arial"/>
                <w:sz w:val="24"/>
                <w:szCs w:val="24"/>
                <w:lang w:eastAsia="en-GB"/>
              </w:rPr>
              <w:t xml:space="preserve">Please describe what level of familiarity your Service Desk staff, in each tier, have with the products including any </w:t>
            </w:r>
            <w:proofErr w:type="spellStart"/>
            <w:r w:rsidRPr="00DD3448">
              <w:rPr>
                <w:rFonts w:ascii="Arial" w:eastAsia="Times New Roman" w:hAnsi="Arial" w:cs="Arial"/>
                <w:sz w:val="24"/>
                <w:szCs w:val="24"/>
                <w:lang w:eastAsia="en-GB"/>
              </w:rPr>
              <w:t>Ivanti</w:t>
            </w:r>
            <w:proofErr w:type="spellEnd"/>
            <w:r w:rsidRPr="00DD3448">
              <w:rPr>
                <w:rFonts w:ascii="Arial" w:eastAsia="Times New Roman" w:hAnsi="Arial" w:cs="Arial"/>
                <w:sz w:val="24"/>
                <w:szCs w:val="24"/>
                <w:lang w:eastAsia="en-GB"/>
              </w:rPr>
              <w:t xml:space="preserve"> certification they might have.</w:t>
            </w:r>
            <w:r w:rsidRPr="00DD3448">
              <w:rPr>
                <w:rFonts w:eastAsia="Times New Roman"/>
                <w:sz w:val="24"/>
                <w:szCs w:val="24"/>
                <w:lang w:eastAsia="en-GB"/>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575003" w:rsidRPr="00575003">
              <w:rPr>
                <w:rFonts w:ascii="Arial" w:eastAsia="Times New Roman" w:hAnsi="Arial" w:cs="Arial"/>
                <w:sz w:val="24"/>
                <w:szCs w:val="24"/>
                <w:lang w:eastAsia="en-GB"/>
              </w:rPr>
              <w:t>%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DD344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DD344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DD3448" w:rsidRDefault="00DD3448" w:rsidP="00DD3448">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4.3</w:t>
            </w:r>
          </w:p>
          <w:p w:rsidR="00575003" w:rsidRPr="00575003" w:rsidRDefault="00DD3448" w:rsidP="00DD3448">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DD3448">
            <w:pPr>
              <w:spacing w:after="0" w:line="240" w:lineRule="auto"/>
              <w:textAlignment w:val="baseline"/>
              <w:rPr>
                <w:rFonts w:ascii="Arial" w:eastAsia="Times New Roman" w:hAnsi="Arial" w:cs="Arial"/>
                <w:sz w:val="24"/>
                <w:szCs w:val="24"/>
                <w:lang w:eastAsia="en-GB"/>
              </w:rPr>
            </w:pPr>
            <w:r w:rsidRPr="00DD3448">
              <w:rPr>
                <w:rFonts w:ascii="Arial" w:eastAsia="Times New Roman" w:hAnsi="Arial" w:cs="Arial"/>
                <w:sz w:val="24"/>
                <w:szCs w:val="24"/>
                <w:lang w:eastAsia="en-GB"/>
              </w:rPr>
              <w:t>Please describe the available methods of contact that you are offering, both for initial ticket raising and for updates in both directions.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575003" w:rsidRPr="00575003">
              <w:rPr>
                <w:rFonts w:ascii="Arial" w:eastAsia="Times New Roman" w:hAnsi="Arial" w:cs="Arial"/>
                <w:sz w:val="24"/>
                <w:szCs w:val="24"/>
                <w:lang w:eastAsia="en-GB"/>
              </w:rPr>
              <w:t>%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Pr="00575003" w:rsidRDefault="00DD3448" w:rsidP="00DD3448">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4.4</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Arial" w:eastAsia="Times New Roman" w:hAnsi="Arial" w:cs="Arial"/>
                <w:sz w:val="24"/>
                <w:szCs w:val="24"/>
                <w:lang w:eastAsia="en-GB"/>
              </w:rPr>
            </w:pPr>
            <w:r>
              <w:rPr>
                <w:rStyle w:val="normaltextrun1"/>
                <w:rFonts w:ascii="Arial" w:hAnsi="Arial" w:cs="Arial"/>
              </w:rPr>
              <w:t>Please define the SLA’s &amp; Priority definitions that you work to.</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575003" w:rsidRPr="00575003">
              <w:rPr>
                <w:rFonts w:ascii="Arial" w:eastAsia="Times New Roman" w:hAnsi="Arial" w:cs="Arial"/>
                <w:sz w:val="24"/>
                <w:szCs w:val="24"/>
                <w:lang w:eastAsia="en-GB"/>
              </w:rPr>
              <w:t>%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4.5</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Arial" w:eastAsia="Times New Roman" w:hAnsi="Arial" w:cs="Arial"/>
                <w:sz w:val="24"/>
                <w:szCs w:val="24"/>
                <w:lang w:eastAsia="en-GB"/>
              </w:rPr>
            </w:pPr>
            <w:r>
              <w:rPr>
                <w:rStyle w:val="normaltextrun1"/>
                <w:rFonts w:ascii="Arial" w:hAnsi="Arial" w:cs="Arial"/>
              </w:rPr>
              <w:t>How would you propose to diagnose more complex problems that cannot resolved through normal contact channels?  i.e. request a copy of the database, shadowing a user or remoting into LBL servers</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575003" w:rsidRPr="00575003">
              <w:rPr>
                <w:rFonts w:ascii="Arial" w:eastAsia="Times New Roman" w:hAnsi="Arial" w:cs="Arial"/>
                <w:sz w:val="24"/>
                <w:szCs w:val="24"/>
                <w:lang w:eastAsia="en-GB"/>
              </w:rPr>
              <w:t>0%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4.6</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Arial" w:eastAsia="Times New Roman" w:hAnsi="Arial" w:cs="Arial"/>
                <w:sz w:val="24"/>
                <w:szCs w:val="24"/>
                <w:lang w:eastAsia="en-GB"/>
              </w:rPr>
            </w:pPr>
            <w:r>
              <w:rPr>
                <w:rStyle w:val="normaltextrun1"/>
                <w:rFonts w:ascii="Arial" w:hAnsi="Arial" w:cs="Arial"/>
              </w:rPr>
              <w:t>Please describe what protections would be in place for any LBL data that you may have received as part of the complex diagnosis process above</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575003" w:rsidRPr="00575003">
              <w:rPr>
                <w:rFonts w:ascii="Arial" w:eastAsia="Times New Roman" w:hAnsi="Arial" w:cs="Arial"/>
                <w:sz w:val="24"/>
                <w:szCs w:val="24"/>
                <w:lang w:eastAsia="en-GB"/>
              </w:rPr>
              <w:t>%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Pr>
        <w:rPr>
          <w:rFonts w:ascii="Arial" w:eastAsia="Times New Roman" w:hAnsi="Arial" w:cs="Arial"/>
          <w:sz w:val="24"/>
          <w:szCs w:val="24"/>
          <w:lang w:eastAsia="en-GB"/>
        </w:rPr>
      </w:pPr>
    </w:p>
    <w:p w:rsidR="00DD3448" w:rsidRDefault="00DD3448">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DD3448"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4.7</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Arial" w:eastAsia="Times New Roman" w:hAnsi="Arial" w:cs="Arial"/>
                <w:sz w:val="24"/>
                <w:szCs w:val="24"/>
                <w:lang w:eastAsia="en-GB"/>
              </w:rPr>
            </w:pPr>
            <w:r>
              <w:rPr>
                <w:rStyle w:val="normaltextrun1"/>
                <w:rFonts w:ascii="Arial" w:hAnsi="Arial" w:cs="Arial"/>
              </w:rPr>
              <w:t xml:space="preserve">Please describe the process you would follow once </w:t>
            </w:r>
            <w:proofErr w:type="spellStart"/>
            <w:r>
              <w:rPr>
                <w:rStyle w:val="spellingerror"/>
                <w:rFonts w:ascii="Arial" w:hAnsi="Arial" w:cs="Arial"/>
              </w:rPr>
              <w:t>Ivanti</w:t>
            </w:r>
            <w:proofErr w:type="spellEnd"/>
            <w:r>
              <w:rPr>
                <w:rStyle w:val="normaltextrun1"/>
                <w:rFonts w:ascii="Arial" w:hAnsi="Arial" w:cs="Arial"/>
              </w:rPr>
              <w:t xml:space="preserve"> announces a new release and/or hotfix to help LBL remain up to date with product releases.</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20% </w:t>
            </w:r>
          </w:p>
        </w:tc>
      </w:tr>
      <w:tr w:rsidR="00575003" w:rsidRPr="00DD3448"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4.8</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LBL requires periodic contract management meetings to discuss service development etc.  Please describe your approach to on-going account / contract management.</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6</w:t>
            </w:r>
            <w:r w:rsidR="00575003" w:rsidRPr="00575003">
              <w:rPr>
                <w:rFonts w:ascii="Arial" w:eastAsia="Times New Roman" w:hAnsi="Arial" w:cs="Arial"/>
                <w:sz w:val="24"/>
                <w:szCs w:val="24"/>
                <w:lang w:eastAsia="en-GB"/>
              </w:rPr>
              <w:t>% </w:t>
            </w:r>
          </w:p>
        </w:tc>
      </w:tr>
      <w:tr w:rsidR="00575003"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4.9</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Please describe your complaint handling and resolution process</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4</w:t>
            </w:r>
            <w:r w:rsidR="00575003" w:rsidRPr="00575003">
              <w:rPr>
                <w:rFonts w:ascii="Arial" w:eastAsia="Times New Roman" w:hAnsi="Arial" w:cs="Arial"/>
                <w:sz w:val="24"/>
                <w:szCs w:val="24"/>
                <w:lang w:eastAsia="en-GB"/>
              </w:rPr>
              <w:t>% </w:t>
            </w:r>
          </w:p>
        </w:tc>
      </w:tr>
      <w:tr w:rsidR="00575003"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575003"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575003"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575003" w:rsidRDefault="00575003"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4.1</w:t>
            </w:r>
            <w:r w:rsidR="00DD3448">
              <w:rPr>
                <w:rFonts w:ascii="Arial" w:eastAsia="Times New Roman" w:hAnsi="Arial" w:cs="Arial"/>
                <w:sz w:val="24"/>
                <w:szCs w:val="24"/>
                <w:lang w:eastAsia="en-GB"/>
              </w:rPr>
              <w:t>0</w:t>
            </w:r>
          </w:p>
          <w:p w:rsidR="00575003" w:rsidRPr="00575003" w:rsidRDefault="00575003"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Please provide examples of suggested KPIs, preferably those used in contracts with other public sector bodies.</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575003"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6</w:t>
            </w:r>
            <w:r w:rsidR="00575003" w:rsidRPr="00575003">
              <w:rPr>
                <w:rFonts w:ascii="Arial" w:eastAsia="Times New Roman" w:hAnsi="Arial" w:cs="Arial"/>
                <w:sz w:val="24"/>
                <w:szCs w:val="24"/>
                <w:lang w:eastAsia="en-GB"/>
              </w:rPr>
              <w:t>% </w:t>
            </w:r>
          </w:p>
        </w:tc>
      </w:tr>
      <w:tr w:rsidR="00575003"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575003" w:rsidRPr="00575003" w:rsidRDefault="00575003"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DD3448"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DD3448"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4.11</w:t>
            </w:r>
          </w:p>
          <w:p w:rsidR="00DD3448" w:rsidRPr="00575003" w:rsidRDefault="00DD3448"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Please provide at least two references from contracts that you currently have, including contact details for the reference sites, preferably public sector</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4</w:t>
            </w:r>
            <w:r w:rsidRPr="00575003">
              <w:rPr>
                <w:rFonts w:ascii="Arial" w:eastAsia="Times New Roman" w:hAnsi="Arial" w:cs="Arial"/>
                <w:sz w:val="24"/>
                <w:szCs w:val="24"/>
                <w:lang w:eastAsia="en-GB"/>
              </w:rPr>
              <w:t>% </w:t>
            </w:r>
          </w:p>
        </w:tc>
      </w:tr>
      <w:tr w:rsidR="00DD3448"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DD3448"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DD3448"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4.12</w:t>
            </w:r>
          </w:p>
          <w:p w:rsidR="00DD3448" w:rsidRPr="00575003" w:rsidRDefault="00DD3448"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Please describe how you comply with the provisions of the Data Protection Act (DPA) 1998 and the General Data Protection Regulations (GDPR) which will supersede the current DPA legislation and also the terms and conditions of  the  ‘Lambeth Third Party Code of Connection Standard’</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5</w:t>
            </w:r>
            <w:r w:rsidRPr="00575003">
              <w:rPr>
                <w:rFonts w:ascii="Arial" w:eastAsia="Times New Roman" w:hAnsi="Arial" w:cs="Arial"/>
                <w:sz w:val="24"/>
                <w:szCs w:val="24"/>
                <w:lang w:eastAsia="en-GB"/>
              </w:rPr>
              <w:t>% </w:t>
            </w:r>
          </w:p>
        </w:tc>
      </w:tr>
      <w:tr w:rsidR="00DD3448"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p w:rsidR="00DD3448" w:rsidRDefault="00DD3448">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5520"/>
        <w:gridCol w:w="1920"/>
      </w:tblGrid>
      <w:tr w:rsidR="00DD3448" w:rsidRPr="00575003" w:rsidTr="007F3F27">
        <w:tc>
          <w:tcPr>
            <w:tcW w:w="1545" w:type="dxa"/>
            <w:tcBorders>
              <w:top w:val="outset" w:sz="6" w:space="0" w:color="auto"/>
              <w:left w:val="single" w:sz="6" w:space="0" w:color="auto"/>
              <w:bottom w:val="single" w:sz="6" w:space="0" w:color="auto"/>
              <w:right w:val="single" w:sz="6" w:space="0" w:color="auto"/>
            </w:tcBorders>
            <w:shd w:val="clear" w:color="auto" w:fill="auto"/>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Section</w:t>
            </w:r>
          </w:p>
        </w:tc>
        <w:tc>
          <w:tcPr>
            <w:tcW w:w="55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Question</w:t>
            </w:r>
          </w:p>
        </w:tc>
        <w:tc>
          <w:tcPr>
            <w:tcW w:w="1920" w:type="dxa"/>
            <w:tcBorders>
              <w:top w:val="outset" w:sz="6" w:space="0" w:color="auto"/>
              <w:left w:val="outset"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DD3448" w:rsidRPr="00575003" w:rsidTr="007F3F27">
        <w:tc>
          <w:tcPr>
            <w:tcW w:w="1545" w:type="dxa"/>
            <w:tcBorders>
              <w:top w:val="outset" w:sz="6" w:space="0" w:color="auto"/>
              <w:left w:val="single" w:sz="6" w:space="0" w:color="auto"/>
              <w:bottom w:val="outset" w:sz="6" w:space="0" w:color="auto"/>
              <w:right w:val="single" w:sz="6" w:space="0" w:color="auto"/>
            </w:tcBorders>
            <w:shd w:val="clear" w:color="auto" w:fill="auto"/>
            <w:hideMark/>
          </w:tcPr>
          <w:p w:rsidR="00DD3448" w:rsidRDefault="00DD3448" w:rsidP="007F3F27">
            <w:pPr>
              <w:spacing w:after="0" w:line="240" w:lineRule="auto"/>
              <w:ind w:left="36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4.13</w:t>
            </w:r>
          </w:p>
          <w:p w:rsidR="00DD3448" w:rsidRPr="00575003" w:rsidRDefault="00DD3448" w:rsidP="007F3F27">
            <w:pPr>
              <w:spacing w:after="0" w:line="240" w:lineRule="auto"/>
              <w:jc w:val="both"/>
              <w:textAlignment w:val="baseline"/>
              <w:rPr>
                <w:rFonts w:ascii="Arial" w:eastAsia="Times New Roman" w:hAnsi="Arial" w:cs="Arial"/>
                <w:sz w:val="24"/>
                <w:szCs w:val="24"/>
                <w:lang w:eastAsia="en-GB"/>
              </w:rPr>
            </w:pPr>
            <w:r w:rsidRPr="00575003">
              <w:rPr>
                <w:rFonts w:ascii="Arial" w:eastAsia="Times New Roman" w:hAnsi="Arial" w:cs="Arial"/>
                <w:sz w:val="24"/>
                <w:szCs w:val="24"/>
                <w:lang w:eastAsia="en-GB"/>
              </w:rPr>
              <w:t> </w:t>
            </w:r>
          </w:p>
        </w:tc>
        <w:tc>
          <w:tcPr>
            <w:tcW w:w="55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textAlignment w:val="baseline"/>
              <w:rPr>
                <w:rFonts w:ascii="Times New Roman" w:eastAsia="Times New Roman" w:hAnsi="Times New Roman" w:cs="Times New Roman"/>
                <w:sz w:val="24"/>
                <w:szCs w:val="24"/>
                <w:lang w:eastAsia="en-GB"/>
              </w:rPr>
            </w:pPr>
            <w:r>
              <w:rPr>
                <w:rStyle w:val="normaltextrun1"/>
                <w:rFonts w:ascii="Arial" w:hAnsi="Arial" w:cs="Arial"/>
              </w:rPr>
              <w:t xml:space="preserve">Please describe anything that you feel would add value to the contract that is not already covered – </w:t>
            </w:r>
            <w:proofErr w:type="spellStart"/>
            <w:r>
              <w:rPr>
                <w:rStyle w:val="spellingerror"/>
                <w:rFonts w:ascii="Arial" w:hAnsi="Arial" w:cs="Arial"/>
              </w:rPr>
              <w:t>eg</w:t>
            </w:r>
            <w:proofErr w:type="spellEnd"/>
            <w:r>
              <w:rPr>
                <w:rStyle w:val="normaltextrun1"/>
                <w:rFonts w:ascii="Arial" w:hAnsi="Arial" w:cs="Arial"/>
              </w:rPr>
              <w:t xml:space="preserve"> beta program, knowledge base, wider business hours.</w:t>
            </w:r>
            <w:r>
              <w:rPr>
                <w:rStyle w:val="eop"/>
                <w:rFonts w:ascii="Arial" w:hAnsi="Arial" w:cs="Arial"/>
              </w:rPr>
              <w:t> </w:t>
            </w:r>
          </w:p>
        </w:tc>
        <w:tc>
          <w:tcPr>
            <w:tcW w:w="1920" w:type="dxa"/>
            <w:tcBorders>
              <w:top w:val="outset" w:sz="6" w:space="0" w:color="auto"/>
              <w:left w:val="outset" w:sz="6" w:space="0" w:color="auto"/>
              <w:bottom w:val="outset" w:sz="6" w:space="0" w:color="auto"/>
              <w:right w:val="single" w:sz="6" w:space="0" w:color="auto"/>
            </w:tcBorders>
            <w:shd w:val="clear" w:color="auto" w:fill="auto"/>
            <w:hideMark/>
          </w:tcPr>
          <w:p w:rsidR="00DD3448" w:rsidRPr="00575003" w:rsidRDefault="00DD3448" w:rsidP="007F3F2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5</w:t>
            </w:r>
            <w:r w:rsidRPr="00575003">
              <w:rPr>
                <w:rFonts w:ascii="Arial" w:eastAsia="Times New Roman" w:hAnsi="Arial" w:cs="Arial"/>
                <w:sz w:val="24"/>
                <w:szCs w:val="24"/>
                <w:lang w:eastAsia="en-GB"/>
              </w:rPr>
              <w:t>% </w:t>
            </w:r>
          </w:p>
        </w:tc>
      </w:tr>
      <w:tr w:rsidR="00DD3448" w:rsidRPr="00575003" w:rsidTr="007F3F27">
        <w:trPr>
          <w:trHeight w:val="325"/>
        </w:trPr>
        <w:tc>
          <w:tcPr>
            <w:tcW w:w="8985" w:type="dxa"/>
            <w:gridSpan w:val="3"/>
            <w:tcBorders>
              <w:top w:val="outset" w:sz="6" w:space="0" w:color="auto"/>
              <w:left w:val="single" w:sz="6" w:space="0" w:color="auto"/>
              <w:bottom w:val="single" w:sz="6" w:space="0" w:color="auto"/>
              <w:right w:val="single" w:sz="6" w:space="0" w:color="auto"/>
            </w:tcBorders>
            <w:shd w:val="clear" w:color="auto" w:fill="auto"/>
          </w:tcPr>
          <w:p w:rsidR="00DD3448" w:rsidRPr="00575003" w:rsidRDefault="00DD3448" w:rsidP="007F3F27">
            <w:pPr>
              <w:spacing w:after="0" w:line="240" w:lineRule="auto"/>
              <w:jc w:val="center"/>
              <w:textAlignment w:val="baseline"/>
              <w:rPr>
                <w:rFonts w:ascii="Arial" w:eastAsia="Times New Roman" w:hAnsi="Arial" w:cs="Arial"/>
                <w:sz w:val="24"/>
                <w:szCs w:val="24"/>
                <w:lang w:eastAsia="en-GB"/>
              </w:rPr>
            </w:pPr>
          </w:p>
        </w:tc>
      </w:tr>
    </w:tbl>
    <w:p w:rsidR="00DD3448" w:rsidRDefault="00DD3448" w:rsidP="00575003"/>
    <w:sectPr w:rsidR="00DD34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915" w:rsidRDefault="00714915" w:rsidP="001839FA">
      <w:pPr>
        <w:spacing w:after="0" w:line="240" w:lineRule="auto"/>
      </w:pPr>
      <w:r>
        <w:separator/>
      </w:r>
    </w:p>
  </w:endnote>
  <w:endnote w:type="continuationSeparator" w:id="0">
    <w:p w:rsidR="00714915" w:rsidRDefault="00714915" w:rsidP="0018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915" w:rsidRDefault="00714915" w:rsidP="001839FA">
      <w:pPr>
        <w:spacing w:after="0" w:line="240" w:lineRule="auto"/>
      </w:pPr>
      <w:r>
        <w:separator/>
      </w:r>
    </w:p>
  </w:footnote>
  <w:footnote w:type="continuationSeparator" w:id="0">
    <w:p w:rsidR="00714915" w:rsidRDefault="00714915" w:rsidP="00183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FA" w:rsidRDefault="001839FA">
    <w:pPr>
      <w:pStyle w:val="Header"/>
    </w:pPr>
    <w:r>
      <w:rPr>
        <w:noProof/>
        <w:lang w:eastAsia="en-GB"/>
      </w:rPr>
      <w:drawing>
        <wp:inline distT="0" distB="0" distL="0" distR="0">
          <wp:extent cx="5731510" cy="4819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F17A2"/>
    <w:multiLevelType w:val="multilevel"/>
    <w:tmpl w:val="7B8661B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9985949"/>
    <w:multiLevelType w:val="multilevel"/>
    <w:tmpl w:val="032E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zNjE3t7Q0sDQyNjBR0lEKTi0uzszPAykwrAUAsWsXeCwAAAA="/>
  </w:docVars>
  <w:rsids>
    <w:rsidRoot w:val="001839FA"/>
    <w:rsid w:val="00013510"/>
    <w:rsid w:val="000C22EE"/>
    <w:rsid w:val="000C29E6"/>
    <w:rsid w:val="001839FA"/>
    <w:rsid w:val="002A316F"/>
    <w:rsid w:val="00546B47"/>
    <w:rsid w:val="00575003"/>
    <w:rsid w:val="00714915"/>
    <w:rsid w:val="007A626C"/>
    <w:rsid w:val="007D1363"/>
    <w:rsid w:val="00A26C31"/>
    <w:rsid w:val="00BF0C8B"/>
    <w:rsid w:val="00DD3448"/>
    <w:rsid w:val="00E3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4CA32C-97D4-4420-B23D-4169B5A9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9FA"/>
    <w:pPr>
      <w:ind w:left="720"/>
      <w:contextualSpacing/>
    </w:pPr>
  </w:style>
  <w:style w:type="table" w:styleId="TableGrid">
    <w:name w:val="Table Grid"/>
    <w:basedOn w:val="TableNormal"/>
    <w:uiPriority w:val="59"/>
    <w:rsid w:val="0018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9FA"/>
  </w:style>
  <w:style w:type="paragraph" w:styleId="Footer">
    <w:name w:val="footer"/>
    <w:basedOn w:val="Normal"/>
    <w:link w:val="FooterChar"/>
    <w:uiPriority w:val="99"/>
    <w:unhideWhenUsed/>
    <w:rsid w:val="0018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9FA"/>
  </w:style>
  <w:style w:type="paragraph" w:customStyle="1" w:styleId="paragraph">
    <w:name w:val="paragraph"/>
    <w:basedOn w:val="Normal"/>
    <w:rsid w:val="00575003"/>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575003"/>
  </w:style>
  <w:style w:type="character" w:customStyle="1" w:styleId="eop">
    <w:name w:val="eop"/>
    <w:basedOn w:val="DefaultParagraphFont"/>
    <w:rsid w:val="00575003"/>
  </w:style>
  <w:style w:type="character" w:customStyle="1" w:styleId="spellingerror">
    <w:name w:val="spellingerror"/>
    <w:basedOn w:val="DefaultParagraphFont"/>
    <w:rsid w:val="00DD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20321">
      <w:bodyDiv w:val="1"/>
      <w:marLeft w:val="0"/>
      <w:marRight w:val="0"/>
      <w:marTop w:val="0"/>
      <w:marBottom w:val="0"/>
      <w:divBdr>
        <w:top w:val="none" w:sz="0" w:space="0" w:color="auto"/>
        <w:left w:val="none" w:sz="0" w:space="0" w:color="auto"/>
        <w:bottom w:val="none" w:sz="0" w:space="0" w:color="auto"/>
        <w:right w:val="none" w:sz="0" w:space="0" w:color="auto"/>
      </w:divBdr>
      <w:divsChild>
        <w:div w:id="1400444786">
          <w:marLeft w:val="0"/>
          <w:marRight w:val="0"/>
          <w:marTop w:val="0"/>
          <w:marBottom w:val="0"/>
          <w:divBdr>
            <w:top w:val="none" w:sz="0" w:space="0" w:color="auto"/>
            <w:left w:val="none" w:sz="0" w:space="0" w:color="auto"/>
            <w:bottom w:val="none" w:sz="0" w:space="0" w:color="auto"/>
            <w:right w:val="none" w:sz="0" w:space="0" w:color="auto"/>
          </w:divBdr>
          <w:divsChild>
            <w:div w:id="1456220669">
              <w:marLeft w:val="0"/>
              <w:marRight w:val="0"/>
              <w:marTop w:val="0"/>
              <w:marBottom w:val="0"/>
              <w:divBdr>
                <w:top w:val="none" w:sz="0" w:space="0" w:color="auto"/>
                <w:left w:val="none" w:sz="0" w:space="0" w:color="auto"/>
                <w:bottom w:val="none" w:sz="0" w:space="0" w:color="auto"/>
                <w:right w:val="none" w:sz="0" w:space="0" w:color="auto"/>
              </w:divBdr>
              <w:divsChild>
                <w:div w:id="2141996980">
                  <w:marLeft w:val="0"/>
                  <w:marRight w:val="0"/>
                  <w:marTop w:val="0"/>
                  <w:marBottom w:val="0"/>
                  <w:divBdr>
                    <w:top w:val="none" w:sz="0" w:space="0" w:color="auto"/>
                    <w:left w:val="none" w:sz="0" w:space="0" w:color="auto"/>
                    <w:bottom w:val="none" w:sz="0" w:space="0" w:color="auto"/>
                    <w:right w:val="none" w:sz="0" w:space="0" w:color="auto"/>
                  </w:divBdr>
                  <w:divsChild>
                    <w:div w:id="1820149485">
                      <w:marLeft w:val="0"/>
                      <w:marRight w:val="0"/>
                      <w:marTop w:val="0"/>
                      <w:marBottom w:val="0"/>
                      <w:divBdr>
                        <w:top w:val="none" w:sz="0" w:space="0" w:color="auto"/>
                        <w:left w:val="none" w:sz="0" w:space="0" w:color="auto"/>
                        <w:bottom w:val="none" w:sz="0" w:space="0" w:color="auto"/>
                        <w:right w:val="none" w:sz="0" w:space="0" w:color="auto"/>
                      </w:divBdr>
                      <w:divsChild>
                        <w:div w:id="226301556">
                          <w:marLeft w:val="0"/>
                          <w:marRight w:val="0"/>
                          <w:marTop w:val="0"/>
                          <w:marBottom w:val="0"/>
                          <w:divBdr>
                            <w:top w:val="none" w:sz="0" w:space="0" w:color="auto"/>
                            <w:left w:val="none" w:sz="0" w:space="0" w:color="auto"/>
                            <w:bottom w:val="none" w:sz="0" w:space="0" w:color="auto"/>
                            <w:right w:val="none" w:sz="0" w:space="0" w:color="auto"/>
                          </w:divBdr>
                          <w:divsChild>
                            <w:div w:id="366218141">
                              <w:marLeft w:val="0"/>
                              <w:marRight w:val="0"/>
                              <w:marTop w:val="0"/>
                              <w:marBottom w:val="0"/>
                              <w:divBdr>
                                <w:top w:val="none" w:sz="0" w:space="0" w:color="auto"/>
                                <w:left w:val="none" w:sz="0" w:space="0" w:color="auto"/>
                                <w:bottom w:val="none" w:sz="0" w:space="0" w:color="auto"/>
                                <w:right w:val="none" w:sz="0" w:space="0" w:color="auto"/>
                              </w:divBdr>
                              <w:divsChild>
                                <w:div w:id="1176113504">
                                  <w:marLeft w:val="0"/>
                                  <w:marRight w:val="0"/>
                                  <w:marTop w:val="0"/>
                                  <w:marBottom w:val="0"/>
                                  <w:divBdr>
                                    <w:top w:val="none" w:sz="0" w:space="0" w:color="auto"/>
                                    <w:left w:val="none" w:sz="0" w:space="0" w:color="auto"/>
                                    <w:bottom w:val="none" w:sz="0" w:space="0" w:color="auto"/>
                                    <w:right w:val="none" w:sz="0" w:space="0" w:color="auto"/>
                                  </w:divBdr>
                                  <w:divsChild>
                                    <w:div w:id="1824007306">
                                      <w:marLeft w:val="0"/>
                                      <w:marRight w:val="0"/>
                                      <w:marTop w:val="0"/>
                                      <w:marBottom w:val="0"/>
                                      <w:divBdr>
                                        <w:top w:val="none" w:sz="0" w:space="0" w:color="auto"/>
                                        <w:left w:val="none" w:sz="0" w:space="0" w:color="auto"/>
                                        <w:bottom w:val="none" w:sz="0" w:space="0" w:color="auto"/>
                                        <w:right w:val="none" w:sz="0" w:space="0" w:color="auto"/>
                                      </w:divBdr>
                                      <w:divsChild>
                                        <w:div w:id="2133594383">
                                          <w:marLeft w:val="0"/>
                                          <w:marRight w:val="0"/>
                                          <w:marTop w:val="0"/>
                                          <w:marBottom w:val="0"/>
                                          <w:divBdr>
                                            <w:top w:val="none" w:sz="0" w:space="0" w:color="auto"/>
                                            <w:left w:val="none" w:sz="0" w:space="0" w:color="auto"/>
                                            <w:bottom w:val="none" w:sz="0" w:space="0" w:color="auto"/>
                                            <w:right w:val="none" w:sz="0" w:space="0" w:color="auto"/>
                                          </w:divBdr>
                                          <w:divsChild>
                                            <w:div w:id="286014191">
                                              <w:marLeft w:val="0"/>
                                              <w:marRight w:val="0"/>
                                              <w:marTop w:val="0"/>
                                              <w:marBottom w:val="0"/>
                                              <w:divBdr>
                                                <w:top w:val="none" w:sz="0" w:space="0" w:color="auto"/>
                                                <w:left w:val="none" w:sz="0" w:space="0" w:color="auto"/>
                                                <w:bottom w:val="none" w:sz="0" w:space="0" w:color="auto"/>
                                                <w:right w:val="none" w:sz="0" w:space="0" w:color="auto"/>
                                              </w:divBdr>
                                              <w:divsChild>
                                                <w:div w:id="1253314358">
                                                  <w:marLeft w:val="0"/>
                                                  <w:marRight w:val="0"/>
                                                  <w:marTop w:val="0"/>
                                                  <w:marBottom w:val="0"/>
                                                  <w:divBdr>
                                                    <w:top w:val="none" w:sz="0" w:space="0" w:color="auto"/>
                                                    <w:left w:val="none" w:sz="0" w:space="0" w:color="auto"/>
                                                    <w:bottom w:val="none" w:sz="0" w:space="0" w:color="auto"/>
                                                    <w:right w:val="none" w:sz="0" w:space="0" w:color="auto"/>
                                                  </w:divBdr>
                                                  <w:divsChild>
                                                    <w:div w:id="211309963">
                                                      <w:marLeft w:val="0"/>
                                                      <w:marRight w:val="0"/>
                                                      <w:marTop w:val="0"/>
                                                      <w:marBottom w:val="0"/>
                                                      <w:divBdr>
                                                        <w:top w:val="single" w:sz="6" w:space="0" w:color="ABABAB"/>
                                                        <w:left w:val="single" w:sz="6" w:space="0" w:color="ABABAB"/>
                                                        <w:bottom w:val="none" w:sz="0" w:space="0" w:color="auto"/>
                                                        <w:right w:val="single" w:sz="6" w:space="0" w:color="ABABAB"/>
                                                      </w:divBdr>
                                                      <w:divsChild>
                                                        <w:div w:id="748888547">
                                                          <w:marLeft w:val="0"/>
                                                          <w:marRight w:val="0"/>
                                                          <w:marTop w:val="0"/>
                                                          <w:marBottom w:val="0"/>
                                                          <w:divBdr>
                                                            <w:top w:val="none" w:sz="0" w:space="0" w:color="auto"/>
                                                            <w:left w:val="none" w:sz="0" w:space="0" w:color="auto"/>
                                                            <w:bottom w:val="none" w:sz="0" w:space="0" w:color="auto"/>
                                                            <w:right w:val="none" w:sz="0" w:space="0" w:color="auto"/>
                                                          </w:divBdr>
                                                          <w:divsChild>
                                                            <w:div w:id="1711031545">
                                                              <w:marLeft w:val="0"/>
                                                              <w:marRight w:val="0"/>
                                                              <w:marTop w:val="0"/>
                                                              <w:marBottom w:val="0"/>
                                                              <w:divBdr>
                                                                <w:top w:val="none" w:sz="0" w:space="0" w:color="auto"/>
                                                                <w:left w:val="none" w:sz="0" w:space="0" w:color="auto"/>
                                                                <w:bottom w:val="none" w:sz="0" w:space="0" w:color="auto"/>
                                                                <w:right w:val="none" w:sz="0" w:space="0" w:color="auto"/>
                                                              </w:divBdr>
                                                              <w:divsChild>
                                                                <w:div w:id="1391610114">
                                                                  <w:marLeft w:val="0"/>
                                                                  <w:marRight w:val="0"/>
                                                                  <w:marTop w:val="0"/>
                                                                  <w:marBottom w:val="0"/>
                                                                  <w:divBdr>
                                                                    <w:top w:val="none" w:sz="0" w:space="0" w:color="auto"/>
                                                                    <w:left w:val="none" w:sz="0" w:space="0" w:color="auto"/>
                                                                    <w:bottom w:val="none" w:sz="0" w:space="0" w:color="auto"/>
                                                                    <w:right w:val="none" w:sz="0" w:space="0" w:color="auto"/>
                                                                  </w:divBdr>
                                                                  <w:divsChild>
                                                                    <w:div w:id="32511323">
                                                                      <w:marLeft w:val="0"/>
                                                                      <w:marRight w:val="0"/>
                                                                      <w:marTop w:val="0"/>
                                                                      <w:marBottom w:val="0"/>
                                                                      <w:divBdr>
                                                                        <w:top w:val="none" w:sz="0" w:space="0" w:color="auto"/>
                                                                        <w:left w:val="none" w:sz="0" w:space="0" w:color="auto"/>
                                                                        <w:bottom w:val="none" w:sz="0" w:space="0" w:color="auto"/>
                                                                        <w:right w:val="none" w:sz="0" w:space="0" w:color="auto"/>
                                                                      </w:divBdr>
                                                                      <w:divsChild>
                                                                        <w:div w:id="673647210">
                                                                          <w:marLeft w:val="-75"/>
                                                                          <w:marRight w:val="0"/>
                                                                          <w:marTop w:val="30"/>
                                                                          <w:marBottom w:val="30"/>
                                                                          <w:divBdr>
                                                                            <w:top w:val="none" w:sz="0" w:space="0" w:color="auto"/>
                                                                            <w:left w:val="none" w:sz="0" w:space="0" w:color="auto"/>
                                                                            <w:bottom w:val="none" w:sz="0" w:space="0" w:color="auto"/>
                                                                            <w:right w:val="none" w:sz="0" w:space="0" w:color="auto"/>
                                                                          </w:divBdr>
                                                                          <w:divsChild>
                                                                            <w:div w:id="638222295">
                                                                              <w:marLeft w:val="0"/>
                                                                              <w:marRight w:val="0"/>
                                                                              <w:marTop w:val="0"/>
                                                                              <w:marBottom w:val="0"/>
                                                                              <w:divBdr>
                                                                                <w:top w:val="none" w:sz="0" w:space="0" w:color="auto"/>
                                                                                <w:left w:val="none" w:sz="0" w:space="0" w:color="auto"/>
                                                                                <w:bottom w:val="none" w:sz="0" w:space="0" w:color="auto"/>
                                                                                <w:right w:val="none" w:sz="0" w:space="0" w:color="auto"/>
                                                                              </w:divBdr>
                                                                              <w:divsChild>
                                                                                <w:div w:id="820656383">
                                                                                  <w:marLeft w:val="0"/>
                                                                                  <w:marRight w:val="0"/>
                                                                                  <w:marTop w:val="0"/>
                                                                                  <w:marBottom w:val="0"/>
                                                                                  <w:divBdr>
                                                                                    <w:top w:val="none" w:sz="0" w:space="0" w:color="auto"/>
                                                                                    <w:left w:val="none" w:sz="0" w:space="0" w:color="auto"/>
                                                                                    <w:bottom w:val="none" w:sz="0" w:space="0" w:color="auto"/>
                                                                                    <w:right w:val="none" w:sz="0" w:space="0" w:color="auto"/>
                                                                                  </w:divBdr>
                                                                                  <w:divsChild>
                                                                                    <w:div w:id="686445225">
                                                                                      <w:marLeft w:val="0"/>
                                                                                      <w:marRight w:val="0"/>
                                                                                      <w:marTop w:val="0"/>
                                                                                      <w:marBottom w:val="0"/>
                                                                                      <w:divBdr>
                                                                                        <w:top w:val="none" w:sz="0" w:space="0" w:color="auto"/>
                                                                                        <w:left w:val="none" w:sz="0" w:space="0" w:color="auto"/>
                                                                                        <w:bottom w:val="none" w:sz="0" w:space="0" w:color="auto"/>
                                                                                        <w:right w:val="none" w:sz="0" w:space="0" w:color="auto"/>
                                                                                      </w:divBdr>
                                                                                      <w:divsChild>
                                                                                        <w:div w:id="1516071357">
                                                                                          <w:marLeft w:val="0"/>
                                                                                          <w:marRight w:val="0"/>
                                                                                          <w:marTop w:val="0"/>
                                                                                          <w:marBottom w:val="0"/>
                                                                                          <w:divBdr>
                                                                                            <w:top w:val="none" w:sz="0" w:space="0" w:color="auto"/>
                                                                                            <w:left w:val="none" w:sz="0" w:space="0" w:color="auto"/>
                                                                                            <w:bottom w:val="none" w:sz="0" w:space="0" w:color="auto"/>
                                                                                            <w:right w:val="none" w:sz="0" w:space="0" w:color="auto"/>
                                                                                          </w:divBdr>
                                                                                          <w:divsChild>
                                                                                            <w:div w:id="1681589848">
                                                                                              <w:marLeft w:val="0"/>
                                                                                              <w:marRight w:val="0"/>
                                                                                              <w:marTop w:val="0"/>
                                                                                              <w:marBottom w:val="0"/>
                                                                                              <w:divBdr>
                                                                                                <w:top w:val="none" w:sz="0" w:space="0" w:color="auto"/>
                                                                                                <w:left w:val="none" w:sz="0" w:space="0" w:color="auto"/>
                                                                                                <w:bottom w:val="none" w:sz="0" w:space="0" w:color="auto"/>
                                                                                                <w:right w:val="none" w:sz="0" w:space="0" w:color="auto"/>
                                                                                              </w:divBdr>
                                                                                              <w:divsChild>
                                                                                                <w:div w:id="688992739">
                                                                                                  <w:marLeft w:val="0"/>
                                                                                                  <w:marRight w:val="0"/>
                                                                                                  <w:marTop w:val="30"/>
                                                                                                  <w:marBottom w:val="30"/>
                                                                                                  <w:divBdr>
                                                                                                    <w:top w:val="none" w:sz="0" w:space="0" w:color="auto"/>
                                                                                                    <w:left w:val="none" w:sz="0" w:space="0" w:color="auto"/>
                                                                                                    <w:bottom w:val="none" w:sz="0" w:space="0" w:color="auto"/>
                                                                                                    <w:right w:val="none" w:sz="0" w:space="0" w:color="auto"/>
                                                                                                  </w:divBdr>
                                                                                                  <w:divsChild>
                                                                                                    <w:div w:id="235432180">
                                                                                                      <w:marLeft w:val="0"/>
                                                                                                      <w:marRight w:val="0"/>
                                                                                                      <w:marTop w:val="0"/>
                                                                                                      <w:marBottom w:val="0"/>
                                                                                                      <w:divBdr>
                                                                                                        <w:top w:val="none" w:sz="0" w:space="0" w:color="auto"/>
                                                                                                        <w:left w:val="none" w:sz="0" w:space="0" w:color="auto"/>
                                                                                                        <w:bottom w:val="none" w:sz="0" w:space="0" w:color="auto"/>
                                                                                                        <w:right w:val="none" w:sz="0" w:space="0" w:color="auto"/>
                                                                                                      </w:divBdr>
                                                                                                    </w:div>
                                                                                                    <w:div w:id="1437141785">
                                                                                                      <w:marLeft w:val="0"/>
                                                                                                      <w:marRight w:val="0"/>
                                                                                                      <w:marTop w:val="0"/>
                                                                                                      <w:marBottom w:val="0"/>
                                                                                                      <w:divBdr>
                                                                                                        <w:top w:val="none" w:sz="0" w:space="0" w:color="auto"/>
                                                                                                        <w:left w:val="none" w:sz="0" w:space="0" w:color="auto"/>
                                                                                                        <w:bottom w:val="none" w:sz="0" w:space="0" w:color="auto"/>
                                                                                                        <w:right w:val="none" w:sz="0" w:space="0" w:color="auto"/>
                                                                                                      </w:divBdr>
                                                                                                      <w:divsChild>
                                                                                                        <w:div w:id="4137348">
                                                                                                          <w:marLeft w:val="0"/>
                                                                                                          <w:marRight w:val="0"/>
                                                                                                          <w:marTop w:val="0"/>
                                                                                                          <w:marBottom w:val="0"/>
                                                                                                          <w:divBdr>
                                                                                                            <w:top w:val="none" w:sz="0" w:space="0" w:color="auto"/>
                                                                                                            <w:left w:val="none" w:sz="0" w:space="0" w:color="auto"/>
                                                                                                            <w:bottom w:val="none" w:sz="0" w:space="0" w:color="auto"/>
                                                                                                            <w:right w:val="none" w:sz="0" w:space="0" w:color="auto"/>
                                                                                                          </w:divBdr>
                                                                                                        </w:div>
                                                                                                      </w:divsChild>
                                                                                                    </w:div>
                                                                                                    <w:div w:id="755058732">
                                                                                                      <w:marLeft w:val="0"/>
                                                                                                      <w:marRight w:val="0"/>
                                                                                                      <w:marTop w:val="0"/>
                                                                                                      <w:marBottom w:val="0"/>
                                                                                                      <w:divBdr>
                                                                                                        <w:top w:val="none" w:sz="0" w:space="0" w:color="auto"/>
                                                                                                        <w:left w:val="none" w:sz="0" w:space="0" w:color="auto"/>
                                                                                                        <w:bottom w:val="none" w:sz="0" w:space="0" w:color="auto"/>
                                                                                                        <w:right w:val="none" w:sz="0" w:space="0" w:color="auto"/>
                                                                                                      </w:divBdr>
                                                                                                      <w:divsChild>
                                                                                                        <w:div w:id="11227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Butler,Andrew</dc:creator>
  <cp:keywords/>
  <dc:description/>
  <cp:lastModifiedBy>Redington,Clive</cp:lastModifiedBy>
  <cp:revision>1</cp:revision>
  <dcterms:created xsi:type="dcterms:W3CDTF">2018-02-09T15:55:00Z</dcterms:created>
  <dcterms:modified xsi:type="dcterms:W3CDTF">2018-02-09T15:55:00Z</dcterms:modified>
</cp:coreProperties>
</file>