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ED" w:rsidRPr="008C58FD" w:rsidRDefault="00FC6AED">
      <w:pPr>
        <w:rPr>
          <w:rFonts w:ascii="Arial" w:hAnsi="Arial" w:cs="Arial"/>
          <w:noProof/>
          <w:lang w:eastAsia="en-GB"/>
        </w:rPr>
      </w:pPr>
      <w:r w:rsidRPr="008C58FD">
        <w:rPr>
          <w:rFonts w:ascii="Arial" w:hAnsi="Arial" w:cs="Arial"/>
          <w:noProof/>
          <w:lang w:eastAsia="en-GB"/>
        </w:rPr>
        <w:t>Appendix 2</w:t>
      </w:r>
      <w:bookmarkStart w:id="0" w:name="_GoBack"/>
      <w:bookmarkEnd w:id="0"/>
    </w:p>
    <w:p w:rsidR="00FC6AED" w:rsidRPr="008C58FD" w:rsidRDefault="00FC6AED">
      <w:pPr>
        <w:rPr>
          <w:rFonts w:ascii="Arial" w:hAnsi="Arial" w:cs="Arial"/>
          <w:noProof/>
          <w:lang w:eastAsia="en-GB"/>
        </w:rPr>
      </w:pPr>
      <w:r w:rsidRPr="008C58FD">
        <w:rPr>
          <w:rFonts w:ascii="Arial" w:hAnsi="Arial" w:cs="Arial"/>
          <w:noProof/>
          <w:lang w:eastAsia="en-GB"/>
        </w:rPr>
        <w:t>Specific site location</w:t>
      </w:r>
    </w:p>
    <w:p w:rsidR="00FC6AED" w:rsidRDefault="00FC6AED">
      <w:pPr>
        <w:rPr>
          <w:noProof/>
          <w:lang w:eastAsia="en-GB"/>
        </w:rPr>
      </w:pPr>
    </w:p>
    <w:p w:rsidR="00722B30" w:rsidRDefault="00FC6AED">
      <w:r w:rsidRPr="002A0F7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78FC6" wp14:editId="49134DAF">
                <wp:simplePos x="0" y="0"/>
                <wp:positionH relativeFrom="column">
                  <wp:posOffset>1875155</wp:posOffset>
                </wp:positionH>
                <wp:positionV relativeFrom="paragraph">
                  <wp:posOffset>351790</wp:posOffset>
                </wp:positionV>
                <wp:extent cx="714375" cy="2381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381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147.65pt;margin-top:27.7pt;width:56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" filled="f" strokecolor="red" strokeweight="2pt"/>
            </w:pict>
          </mc:Fallback>
        </mc:AlternateContent>
      </w:r>
      <w:r w:rsidRPr="002A0F7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97078" wp14:editId="488C8EA6">
                <wp:simplePos x="0" y="0"/>
                <wp:positionH relativeFrom="column">
                  <wp:posOffset>2903220</wp:posOffset>
                </wp:positionH>
                <wp:positionV relativeFrom="paragraph">
                  <wp:posOffset>1513840</wp:posOffset>
                </wp:positionV>
                <wp:extent cx="628650" cy="638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38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8.6pt;margin-top:119.2pt;width:49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" filled="f" strokecolor="red" strokeweight="2pt">
                <v:stroke dashstyle="dash"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A475348" wp14:editId="2D52CE98">
            <wp:extent cx="5731510" cy="3966250"/>
            <wp:effectExtent l="0" t="0" r="254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AED" w:rsidRDefault="00FC6AED">
      <w:r w:rsidRPr="002A0F7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B7292B" wp14:editId="38B32F56">
                <wp:simplePos x="0" y="0"/>
                <wp:positionH relativeFrom="column">
                  <wp:posOffset>-79375</wp:posOffset>
                </wp:positionH>
                <wp:positionV relativeFrom="paragraph">
                  <wp:posOffset>238760</wp:posOffset>
                </wp:positionV>
                <wp:extent cx="714375" cy="2381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381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-6.25pt;margin-top:18.8pt;width:56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" filled="f" strokecolor="red" strokeweight="2pt"/>
            </w:pict>
          </mc:Fallback>
        </mc:AlternateContent>
      </w:r>
      <w:r>
        <w:t>Key</w:t>
      </w:r>
    </w:p>
    <w:p w:rsidR="00FC6AED" w:rsidRPr="00FC6AED" w:rsidRDefault="00FC6AED" w:rsidP="00FC6AED">
      <w:pPr>
        <w:ind w:left="1440"/>
      </w:pPr>
      <w:r w:rsidRPr="002A0F7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873357" wp14:editId="3CC99468">
                <wp:simplePos x="0" y="0"/>
                <wp:positionH relativeFrom="column">
                  <wp:posOffset>1905</wp:posOffset>
                </wp:positionH>
                <wp:positionV relativeFrom="paragraph">
                  <wp:posOffset>457381</wp:posOffset>
                </wp:positionV>
                <wp:extent cx="628650" cy="6381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38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.15pt;margin-top:36pt;width:49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" filled="f" strokecolor="red" strokeweight="2pt">
                <v:stroke dashstyle="dash"/>
              </v:rect>
            </w:pict>
          </mc:Fallback>
        </mc:AlternateContent>
      </w:r>
      <w:r w:rsidRPr="00FC6AED">
        <w:rPr>
          <w:rFonts w:ascii="Arial" w:hAnsi="Arial" w:cs="Arial"/>
        </w:rPr>
        <w:t xml:space="preserve">Site entrance - </w:t>
      </w:r>
      <w:r w:rsidRPr="00FC6AED">
        <w:rPr>
          <w:rFonts w:ascii="Arial" w:hAnsi="Arial" w:cs="Arial"/>
        </w:rPr>
        <w:t>There</w:t>
      </w:r>
      <w:r w:rsidRPr="002A0F79">
        <w:rPr>
          <w:rFonts w:ascii="Arial" w:hAnsi="Arial" w:cs="Arial"/>
        </w:rPr>
        <w:t xml:space="preserve"> are a number of entrance</w:t>
      </w:r>
      <w:r>
        <w:rPr>
          <w:rFonts w:ascii="Arial" w:hAnsi="Arial" w:cs="Arial"/>
        </w:rPr>
        <w:t>s to IWM Duxford</w:t>
      </w:r>
      <w:r w:rsidRPr="002A0F79">
        <w:rPr>
          <w:rFonts w:ascii="Arial" w:hAnsi="Arial" w:cs="Arial"/>
        </w:rPr>
        <w:t xml:space="preserve">.  The ‘Staff and official visitor’ entrance </w:t>
      </w:r>
      <w:r>
        <w:rPr>
          <w:rFonts w:ascii="Arial" w:hAnsi="Arial" w:cs="Arial"/>
        </w:rPr>
        <w:t xml:space="preserve">on A505 </w:t>
      </w:r>
      <w:r w:rsidRPr="002A0F79">
        <w:rPr>
          <w:rFonts w:ascii="Arial" w:hAnsi="Arial" w:cs="Arial"/>
        </w:rPr>
        <w:t xml:space="preserve">will be utilised for these works.  </w:t>
      </w:r>
    </w:p>
    <w:p w:rsidR="00FC6AED" w:rsidRPr="002A0F79" w:rsidRDefault="00FC6AED" w:rsidP="00FC6AED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Specific location - </w:t>
      </w:r>
      <w:r w:rsidRPr="002A0F79">
        <w:rPr>
          <w:rFonts w:ascii="Arial" w:hAnsi="Arial" w:cs="Arial"/>
        </w:rPr>
        <w:t xml:space="preserve">The specific location of this project is known as the </w:t>
      </w:r>
      <w:r>
        <w:rPr>
          <w:rFonts w:ascii="Arial" w:hAnsi="Arial" w:cs="Arial"/>
        </w:rPr>
        <w:t xml:space="preserve">  </w:t>
      </w:r>
      <w:r w:rsidRPr="002A0F79">
        <w:rPr>
          <w:rFonts w:ascii="Arial" w:hAnsi="Arial" w:cs="Arial"/>
        </w:rPr>
        <w:t xml:space="preserve">hangar base.  </w:t>
      </w:r>
      <w:proofErr w:type="gramStart"/>
      <w:r w:rsidRPr="002A0F79">
        <w:rPr>
          <w:rFonts w:ascii="Arial" w:hAnsi="Arial" w:cs="Arial"/>
        </w:rPr>
        <w:t>An area of open con</w:t>
      </w:r>
      <w:r>
        <w:rPr>
          <w:rFonts w:ascii="Arial" w:hAnsi="Arial" w:cs="Arial"/>
        </w:rPr>
        <w:t>crete at the centre of the public site on which members of the public wonder freely.</w:t>
      </w:r>
      <w:proofErr w:type="gramEnd"/>
      <w:r>
        <w:rPr>
          <w:rFonts w:ascii="Arial" w:hAnsi="Arial" w:cs="Arial"/>
        </w:rPr>
        <w:t xml:space="preserve"> </w:t>
      </w:r>
    </w:p>
    <w:p w:rsidR="00FC6AED" w:rsidRDefault="00FC6AED"/>
    <w:sectPr w:rsidR="00FC6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ED"/>
    <w:rsid w:val="00722B30"/>
    <w:rsid w:val="008C58FD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War Museums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Gurney</dc:creator>
  <cp:lastModifiedBy>Alicia Gurney</cp:lastModifiedBy>
  <cp:revision>2</cp:revision>
  <dcterms:created xsi:type="dcterms:W3CDTF">2017-03-09T22:13:00Z</dcterms:created>
  <dcterms:modified xsi:type="dcterms:W3CDTF">2017-03-09T22:19:00Z</dcterms:modified>
</cp:coreProperties>
</file>