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B9ADB50" w14:textId="0721644B" w:rsidR="00E912C6" w:rsidRDefault="009027C2" w:rsidP="00907EBD">
      <w:pPr>
        <w:jc w:val="right"/>
      </w:pPr>
      <w:r>
        <w:rPr>
          <w:noProof/>
          <w:lang w:eastAsia="en-GB"/>
        </w:rPr>
        <mc:AlternateContent>
          <mc:Choice Requires="wps">
            <w:drawing>
              <wp:anchor distT="0" distB="0" distL="114300" distR="114300" simplePos="0" relativeHeight="251657728" behindDoc="0" locked="0" layoutInCell="1" allowOverlap="1" wp14:anchorId="6B9ADCD0" wp14:editId="3D26995A">
                <wp:simplePos x="0" y="0"/>
                <wp:positionH relativeFrom="margin">
                  <wp:posOffset>-781050</wp:posOffset>
                </wp:positionH>
                <wp:positionV relativeFrom="margin">
                  <wp:posOffset>259715</wp:posOffset>
                </wp:positionV>
                <wp:extent cx="6848475" cy="8191500"/>
                <wp:effectExtent l="0" t="0" r="28575" b="1905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819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E0BC7E" id="Rectangle 4" o:spid="_x0000_s1026" style="position:absolute;margin-left:-61.5pt;margin-top:20.45pt;width:539.25pt;height:6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" filled="f">
                <w10:wrap anchorx="margin" anchory="margin"/>
              </v:rect>
            </w:pict>
          </mc:Fallback>
        </mc:AlternateContent>
      </w:r>
      <w:r w:rsidR="00C77DF7">
        <w:rPr>
          <w:noProof/>
          <w:lang w:eastAsia="en-GB"/>
        </w:rPr>
        <w:drawing>
          <wp:anchor distT="0" distB="0" distL="114300" distR="114300" simplePos="0" relativeHeight="251659776" behindDoc="1" locked="0" layoutInCell="1" allowOverlap="1" wp14:anchorId="6B9ADCCE" wp14:editId="271140D4">
            <wp:simplePos x="0" y="0"/>
            <wp:positionH relativeFrom="column">
              <wp:posOffset>-733425</wp:posOffset>
            </wp:positionH>
            <wp:positionV relativeFrom="paragraph">
              <wp:posOffset>412115</wp:posOffset>
            </wp:positionV>
            <wp:extent cx="6772275" cy="3724275"/>
            <wp:effectExtent l="0" t="0" r="9525" b="9525"/>
            <wp:wrapTight wrapText="bothSides">
              <wp:wrapPolygon edited="0">
                <wp:start x="0" y="0"/>
                <wp:lineTo x="0" y="21545"/>
                <wp:lineTo x="21570" y="21545"/>
                <wp:lineTo x="21570" y="0"/>
                <wp:lineTo x="0" y="0"/>
              </wp:wrapPolygon>
            </wp:wrapTight>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6772275" cy="3724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C2A85B7" w14:textId="0A7E871B" w:rsidR="00EC7407" w:rsidRDefault="00EC7407" w:rsidP="002F39E4">
      <w:pPr>
        <w:pStyle w:val="Title"/>
        <w:rPr>
          <w:color w:val="auto"/>
          <w:sz w:val="40"/>
          <w:szCs w:val="40"/>
        </w:rPr>
      </w:pPr>
      <w:r>
        <w:rPr>
          <w:color w:val="auto"/>
          <w:sz w:val="40"/>
          <w:szCs w:val="40"/>
        </w:rPr>
        <w:t>INVITATION TO TENDER</w:t>
      </w:r>
      <w:r w:rsidR="00E912C6" w:rsidRPr="00EC7407">
        <w:rPr>
          <w:color w:val="auto"/>
          <w:sz w:val="40"/>
          <w:szCs w:val="40"/>
        </w:rPr>
        <w:t xml:space="preserve"> FOR </w:t>
      </w:r>
      <w:r w:rsidRPr="00EC7407">
        <w:rPr>
          <w:color w:val="auto"/>
          <w:sz w:val="40"/>
          <w:szCs w:val="40"/>
        </w:rPr>
        <w:t>DELIVERY OF DIGITAL WORKSHOP PROGRAMME TO SME’s</w:t>
      </w:r>
    </w:p>
    <w:p w14:paraId="6B9ADB52" w14:textId="0FCF7089" w:rsidR="00E912C6" w:rsidRPr="00EC7407" w:rsidRDefault="000403A3" w:rsidP="002F39E4">
      <w:pPr>
        <w:pStyle w:val="Title"/>
        <w:rPr>
          <w:color w:val="auto"/>
          <w:sz w:val="32"/>
          <w:szCs w:val="32"/>
        </w:rPr>
      </w:pPr>
      <w:r>
        <w:rPr>
          <w:color w:val="auto"/>
          <w:sz w:val="32"/>
          <w:szCs w:val="32"/>
        </w:rPr>
        <w:t>(PART OF ERDF-FUNDED NORTH</w:t>
      </w:r>
      <w:r w:rsidR="00EC7407" w:rsidRPr="00EC7407">
        <w:rPr>
          <w:color w:val="auto"/>
          <w:sz w:val="32"/>
          <w:szCs w:val="32"/>
        </w:rPr>
        <w:t>AMPTONSHIRE DIGITAL ENHANCEMENT PROJECT)</w:t>
      </w:r>
    </w:p>
    <w:p w14:paraId="6B9ADB54" w14:textId="4091CAB6" w:rsidR="00E912C6" w:rsidRDefault="00E912C6" w:rsidP="00E912C6"/>
    <w:p w14:paraId="6B9ADB55" w14:textId="2CE8FD01" w:rsidR="00E912C6" w:rsidRDefault="00EC7407" w:rsidP="00E912C6">
      <w:pPr>
        <w:jc w:val="center"/>
      </w:pPr>
      <w:r>
        <w:rPr>
          <w:noProof/>
          <w:lang w:eastAsia="en-GB"/>
        </w:rPr>
        <w:drawing>
          <wp:inline distT="0" distB="0" distL="0" distR="0" wp14:anchorId="03AA73C0" wp14:editId="3B906114">
            <wp:extent cx="2076450" cy="466725"/>
            <wp:effectExtent l="0" t="0" r="0" b="9525"/>
            <wp:docPr id="14" name="Picture 14" descr="ERDF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DF Landscap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076450" cy="466725"/>
                    </a:xfrm>
                    <a:prstGeom prst="rect">
                      <a:avLst/>
                    </a:prstGeom>
                    <a:noFill/>
                    <a:ln>
                      <a:noFill/>
                    </a:ln>
                  </pic:spPr>
                </pic:pic>
              </a:graphicData>
            </a:graphic>
          </wp:inline>
        </w:drawing>
      </w:r>
    </w:p>
    <w:p w14:paraId="6B9ADB56" w14:textId="0D8072F5" w:rsidR="00E912C6" w:rsidRDefault="00E912C6" w:rsidP="00E912C6"/>
    <w:p w14:paraId="6B9ADB58" w14:textId="13C6DAA0" w:rsidR="00C77DF7" w:rsidRDefault="00D11BE5" w:rsidP="00D11BE5">
      <w:pPr>
        <w:spacing w:after="0"/>
        <w:jc w:val="center"/>
      </w:pPr>
      <w:r>
        <w:rPr>
          <w:noProof/>
          <w:lang w:eastAsia="en-GB"/>
        </w:rPr>
        <w:drawing>
          <wp:anchor distT="0" distB="0" distL="114300" distR="114300" simplePos="0" relativeHeight="251672064" behindDoc="1" locked="0" layoutInCell="1" allowOverlap="1" wp14:anchorId="4EBDF9C0" wp14:editId="33C7A571">
            <wp:simplePos x="0" y="0"/>
            <wp:positionH relativeFrom="margin">
              <wp:align>center</wp:align>
            </wp:positionH>
            <wp:positionV relativeFrom="paragraph">
              <wp:posOffset>8447</wp:posOffset>
            </wp:positionV>
            <wp:extent cx="2524125" cy="581025"/>
            <wp:effectExtent l="0" t="0" r="9525" b="9525"/>
            <wp:wrapTight wrapText="bothSides">
              <wp:wrapPolygon edited="0">
                <wp:start x="0" y="0"/>
                <wp:lineTo x="0" y="21246"/>
                <wp:lineTo x="21518" y="21246"/>
                <wp:lineTo x="21518"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524125" cy="581025"/>
                    </a:xfrm>
                    <a:prstGeom prst="rect">
                      <a:avLst/>
                    </a:prstGeom>
                    <a:noFill/>
                    <a:ln w="9525">
                      <a:noFill/>
                      <a:miter lim="800000"/>
                      <a:headEnd/>
                      <a:tailEnd/>
                    </a:ln>
                  </pic:spPr>
                </pic:pic>
              </a:graphicData>
            </a:graphic>
          </wp:anchor>
        </w:drawing>
      </w:r>
    </w:p>
    <w:p w14:paraId="6B9ADB59" w14:textId="3C451F80" w:rsidR="00C77DF7" w:rsidRPr="00C77DF7" w:rsidRDefault="00C77DF7" w:rsidP="00C77DF7"/>
    <w:p w14:paraId="6B9ADB5A" w14:textId="61E97A60" w:rsidR="00C77DF7" w:rsidRPr="00C77DF7" w:rsidRDefault="00C77DF7" w:rsidP="00C77DF7"/>
    <w:p w14:paraId="6B9ADB5B" w14:textId="30D5F033" w:rsidR="00C77DF7" w:rsidRDefault="00C77DF7" w:rsidP="00C77DF7"/>
    <w:p w14:paraId="6B9ADB5D" w14:textId="59AD7E46" w:rsidR="00C77DF7" w:rsidRDefault="00C77DF7" w:rsidP="002F39E4">
      <w:pPr>
        <w:tabs>
          <w:tab w:val="left" w:pos="5370"/>
        </w:tabs>
      </w:pPr>
      <w:r>
        <w:tab/>
      </w:r>
    </w:p>
    <w:p w14:paraId="6B9ADB5E" w14:textId="77777777" w:rsidR="00E912C6" w:rsidRPr="00C77DF7" w:rsidRDefault="00E912C6" w:rsidP="00C77DF7">
      <w:pPr>
        <w:sectPr w:rsidR="00E912C6" w:rsidRPr="00C77DF7">
          <w:headerReference w:type="default" r:id="rId16"/>
          <w:footerReference w:type="default" r:id="rId17"/>
          <w:pgSz w:w="11906" w:h="16838"/>
          <w:pgMar w:top="993" w:right="1800" w:bottom="1135" w:left="1800" w:header="708" w:footer="708" w:gutter="0"/>
          <w:cols w:space="720"/>
        </w:sectPr>
      </w:pPr>
    </w:p>
    <w:p w14:paraId="6B9ADB75" w14:textId="5242B624" w:rsidR="006A57A4" w:rsidRPr="00FC5BFD" w:rsidRDefault="00FC5BFD" w:rsidP="00EC7407">
      <w:pPr>
        <w:rPr>
          <w:b/>
          <w:i/>
          <w:color w:val="FF0000"/>
          <w:sz w:val="22"/>
          <w:szCs w:val="22"/>
        </w:rPr>
      </w:pPr>
      <w:r>
        <w:rPr>
          <w:noProof/>
          <w:lang w:eastAsia="en-GB"/>
        </w:rPr>
        <w:lastRenderedPageBreak/>
        <mc:AlternateContent>
          <mc:Choice Requires="wps">
            <w:drawing>
              <wp:anchor distT="0" distB="0" distL="114300" distR="114300" simplePos="0" relativeHeight="251670016" behindDoc="1" locked="0" layoutInCell="1" allowOverlap="1" wp14:anchorId="377F694F" wp14:editId="60685A0E">
                <wp:simplePos x="0" y="0"/>
                <wp:positionH relativeFrom="column">
                  <wp:posOffset>-190500</wp:posOffset>
                </wp:positionH>
                <wp:positionV relativeFrom="paragraph">
                  <wp:posOffset>372745</wp:posOffset>
                </wp:positionV>
                <wp:extent cx="5429250" cy="1533525"/>
                <wp:effectExtent l="0" t="0" r="19050" b="28575"/>
                <wp:wrapTight wrapText="bothSides">
                  <wp:wrapPolygon edited="0">
                    <wp:start x="0" y="0"/>
                    <wp:lineTo x="0" y="21734"/>
                    <wp:lineTo x="21600" y="21734"/>
                    <wp:lineTo x="21600" y="0"/>
                    <wp:lineTo x="0" y="0"/>
                  </wp:wrapPolygon>
                </wp:wrapTigh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533525"/>
                        </a:xfrm>
                        <a:prstGeom prst="rect">
                          <a:avLst/>
                        </a:prstGeom>
                        <a:solidFill>
                          <a:srgbClr val="FFFFFF"/>
                        </a:solidFill>
                        <a:ln w="9525">
                          <a:solidFill>
                            <a:srgbClr val="000000"/>
                          </a:solidFill>
                          <a:miter lim="800000"/>
                          <a:headEnd/>
                          <a:tailEnd/>
                        </a:ln>
                      </wps:spPr>
                      <wps:txbx>
                        <w:txbxContent>
                          <w:p w14:paraId="6B9ADCE9" w14:textId="77777777" w:rsidR="003B678E" w:rsidRDefault="003B678E" w:rsidP="006A57A4">
                            <w:pPr>
                              <w:jc w:val="center"/>
                              <w:rPr>
                                <w:noProof/>
                                <w:lang w:eastAsia="en-GB"/>
                              </w:rPr>
                            </w:pPr>
                            <w:r>
                              <w:rPr>
                                <w:rFonts w:ascii="Times New Roman" w:hAnsi="Times New Roman" w:cs="Times New Roman"/>
                                <w:bCs w:val="0"/>
                                <w:noProof/>
                                <w:sz w:val="20"/>
                                <w:lang w:eastAsia="en-GB"/>
                              </w:rPr>
                              <w:drawing>
                                <wp:inline distT="0" distB="0" distL="0" distR="0" wp14:anchorId="6B9ADCED" wp14:editId="27524ED2">
                                  <wp:extent cx="2705100" cy="617718"/>
                                  <wp:effectExtent l="0" t="0" r="0" b="0"/>
                                  <wp:docPr id="6"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8"/>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6B9ADCEA" w14:textId="5C9F1084" w:rsidR="003B678E" w:rsidRPr="00EC7407" w:rsidRDefault="003B678E" w:rsidP="006A57A4">
                            <w:pPr>
                              <w:rPr>
                                <w:sz w:val="18"/>
                                <w:szCs w:val="18"/>
                              </w:rPr>
                            </w:pPr>
                            <w:r w:rsidRPr="00EC7407">
                              <w:rPr>
                                <w:sz w:val="18"/>
                                <w:szCs w:val="18"/>
                              </w:rPr>
                              <w:t>The Federation of Small Businesses (FSB) is pleased to endorse this document.</w:t>
                            </w:r>
                            <w:r w:rsidR="00D11BE5">
                              <w:rPr>
                                <w:sz w:val="18"/>
                                <w:szCs w:val="18"/>
                              </w:rPr>
                              <w:t xml:space="preserve">  </w:t>
                            </w:r>
                            <w:r w:rsidRPr="00EC7407">
                              <w:rPr>
                                <w:sz w:val="18"/>
                                <w:szCs w:val="18"/>
                              </w:rPr>
                              <w:t xml:space="preserve">Through changes to their procurement process to support small businesses, Northamptonshire County Council </w:t>
                            </w:r>
                            <w:proofErr w:type="gramStart"/>
                            <w:r w:rsidRPr="00EC7407">
                              <w:rPr>
                                <w:sz w:val="18"/>
                                <w:szCs w:val="18"/>
                              </w:rPr>
                              <w:t>are</w:t>
                            </w:r>
                            <w:proofErr w:type="gramEnd"/>
                            <w:r w:rsidRPr="00EC7407">
                              <w:rPr>
                                <w:sz w:val="18"/>
                                <w:szCs w:val="18"/>
                              </w:rPr>
                              <w:t xml:space="preserve"> showing their commitment to improving the local economy.</w:t>
                            </w:r>
                            <w:r w:rsidR="00D11BE5">
                              <w:rPr>
                                <w:sz w:val="18"/>
                                <w:szCs w:val="18"/>
                              </w:rPr>
                              <w:t xml:space="preserve">  </w:t>
                            </w:r>
                            <w:r w:rsidRPr="00EC7407">
                              <w:rPr>
                                <w:sz w:val="18"/>
                                <w:szCs w:val="18"/>
                              </w:rPr>
                              <w:t>This positive action is a step forward in the simplification of the procurement process and the FSB look forward to working with Northamptonshire County Council to encourage effective trade between the Council and local small businesses.</w:t>
                            </w:r>
                          </w:p>
                          <w:p w14:paraId="6B9ADCEB" w14:textId="77777777" w:rsidR="003B678E" w:rsidRDefault="003B678E" w:rsidP="006A57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77F694F" id="_x0000_t202" coordsize="21600,21600" o:spt="202" path="m,l,21600r21600,l21600,xe">
                <v:stroke joinstyle="miter"/>
                <v:path gradientshapeok="t" o:connecttype="rect"/>
              </v:shapetype>
              <v:shape id="Text Box 5" o:spid="_x0000_s1026" type="#_x0000_t202" style="position:absolute;left:0;text-align:left;margin-left:-15pt;margin-top:29.35pt;width:427.5pt;height:12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">
                <v:textbox>
                  <w:txbxContent>
                    <w:p w14:paraId="6B9ADCE9" w14:textId="77777777" w:rsidR="003B678E" w:rsidRDefault="003B678E" w:rsidP="006A57A4">
                      <w:pPr>
                        <w:jc w:val="center"/>
                        <w:rPr>
                          <w:noProof/>
                          <w:lang w:eastAsia="en-GB"/>
                        </w:rPr>
                      </w:pPr>
                      <w:r>
                        <w:rPr>
                          <w:rFonts w:ascii="Times New Roman" w:hAnsi="Times New Roman" w:cs="Times New Roman"/>
                          <w:bCs w:val="0"/>
                          <w:noProof/>
                          <w:sz w:val="20"/>
                          <w:lang w:eastAsia="en-GB"/>
                        </w:rPr>
                        <w:drawing>
                          <wp:inline distT="0" distB="0" distL="0" distR="0" wp14:anchorId="6B9ADCED" wp14:editId="27524ED2">
                            <wp:extent cx="2705100" cy="617718"/>
                            <wp:effectExtent l="0" t="0" r="0" b="0"/>
                            <wp:docPr id="6"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9"/>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6B9ADCEA" w14:textId="5C9F1084" w:rsidR="003B678E" w:rsidRPr="00EC7407" w:rsidRDefault="003B678E" w:rsidP="006A57A4">
                      <w:pPr>
                        <w:rPr>
                          <w:sz w:val="18"/>
                          <w:szCs w:val="18"/>
                        </w:rPr>
                      </w:pPr>
                      <w:r w:rsidRPr="00EC7407">
                        <w:rPr>
                          <w:sz w:val="18"/>
                          <w:szCs w:val="18"/>
                        </w:rPr>
                        <w:t>The Federation of Small Businesses (FSB) is pleased to endorse this document.</w:t>
                      </w:r>
                      <w:r w:rsidR="00D11BE5">
                        <w:rPr>
                          <w:sz w:val="18"/>
                          <w:szCs w:val="18"/>
                        </w:rPr>
                        <w:t xml:space="preserve">  </w:t>
                      </w:r>
                      <w:r w:rsidRPr="00EC7407">
                        <w:rPr>
                          <w:sz w:val="18"/>
                          <w:szCs w:val="18"/>
                        </w:rPr>
                        <w:t>Through changes to their procurement process to support small businesses, Northamptonshire County Council are showing their commitment to improving the local economy.</w:t>
                      </w:r>
                      <w:r w:rsidR="00D11BE5">
                        <w:rPr>
                          <w:sz w:val="18"/>
                          <w:szCs w:val="18"/>
                        </w:rPr>
                        <w:t xml:space="preserve">  </w:t>
                      </w:r>
                      <w:r w:rsidRPr="00EC7407">
                        <w:rPr>
                          <w:sz w:val="18"/>
                          <w:szCs w:val="18"/>
                        </w:rPr>
                        <w:t>This positive action is a step forward in the simplification of the procurement process and the FSB look forward to working with Northamptonshire County Council to encourage effective trade between the Council and local small businesses.</w:t>
                      </w:r>
                    </w:p>
                    <w:p w14:paraId="6B9ADCEB" w14:textId="77777777" w:rsidR="003B678E" w:rsidRDefault="003B678E" w:rsidP="006A57A4"/>
                  </w:txbxContent>
                </v:textbox>
                <w10:wrap type="tight"/>
              </v:shape>
            </w:pict>
          </mc:Fallback>
        </mc:AlternateContent>
      </w:r>
    </w:p>
    <w:p w14:paraId="6B9ADB76" w14:textId="77777777" w:rsidR="00E912C6" w:rsidRDefault="00E912C6" w:rsidP="00E912C6">
      <w:pPr>
        <w:spacing w:after="0"/>
        <w:jc w:val="left"/>
        <w:sectPr w:rsidR="00E912C6" w:rsidSect="006A57A4">
          <w:pgSz w:w="11906" w:h="16838"/>
          <w:pgMar w:top="851" w:right="1800" w:bottom="1135" w:left="1800" w:header="708" w:footer="708" w:gutter="0"/>
          <w:cols w:space="720"/>
        </w:sectPr>
      </w:pPr>
    </w:p>
    <w:p w14:paraId="6B9ADB77" w14:textId="77777777" w:rsidR="00E912C6" w:rsidRPr="009027C2" w:rsidRDefault="00E912C6" w:rsidP="00E912C6">
      <w:pPr>
        <w:pStyle w:val="TOCHeading1"/>
        <w:rPr>
          <w:rFonts w:asciiTheme="minorHAnsi" w:hAnsiTheme="minorHAnsi" w:cstheme="minorHAnsi"/>
          <w:color w:val="auto"/>
        </w:rPr>
      </w:pPr>
      <w:r w:rsidRPr="009027C2">
        <w:rPr>
          <w:rFonts w:asciiTheme="minorHAnsi" w:hAnsiTheme="minorHAnsi" w:cstheme="minorHAnsi"/>
          <w:color w:val="auto"/>
        </w:rPr>
        <w:lastRenderedPageBreak/>
        <w:t>CONTENTS</w:t>
      </w:r>
    </w:p>
    <w:p w14:paraId="6B9ADB78" w14:textId="77777777" w:rsidR="00BB6009" w:rsidRPr="009027C2" w:rsidRDefault="00CE0160">
      <w:pPr>
        <w:pStyle w:val="TOC1"/>
        <w:tabs>
          <w:tab w:val="right" w:leader="dot" w:pos="8296"/>
        </w:tabs>
        <w:rPr>
          <w:rFonts w:asciiTheme="minorHAnsi" w:eastAsiaTheme="minorEastAsia" w:hAnsiTheme="minorHAnsi" w:cstheme="minorHAnsi"/>
          <w:bCs w:val="0"/>
          <w:noProof/>
          <w:sz w:val="22"/>
          <w:szCs w:val="22"/>
          <w:lang w:eastAsia="en-GB"/>
        </w:rPr>
      </w:pPr>
      <w:r w:rsidRPr="009027C2">
        <w:rPr>
          <w:rFonts w:asciiTheme="minorHAnsi" w:hAnsiTheme="minorHAnsi" w:cstheme="minorHAnsi"/>
        </w:rPr>
        <w:fldChar w:fldCharType="begin"/>
      </w:r>
      <w:r w:rsidR="00E912C6" w:rsidRPr="009027C2">
        <w:rPr>
          <w:rFonts w:asciiTheme="minorHAnsi" w:hAnsiTheme="minorHAnsi" w:cstheme="minorHAnsi"/>
        </w:rPr>
        <w:instrText xml:space="preserve"> TOC \o "1-3" \h \z \u </w:instrText>
      </w:r>
      <w:r w:rsidRPr="009027C2">
        <w:rPr>
          <w:rFonts w:asciiTheme="minorHAnsi" w:hAnsiTheme="minorHAnsi" w:cstheme="minorHAnsi"/>
        </w:rPr>
        <w:fldChar w:fldCharType="separate"/>
      </w:r>
      <w:hyperlink w:anchor="_Toc454365295" w:history="1">
        <w:r w:rsidR="00BB6009" w:rsidRPr="009027C2">
          <w:rPr>
            <w:rStyle w:val="Hyperlink"/>
            <w:rFonts w:asciiTheme="minorHAnsi" w:hAnsiTheme="minorHAnsi" w:cstheme="minorHAnsi"/>
            <w:noProof/>
          </w:rPr>
          <w:t>SECTION 1: INTRODUCTION</w:t>
        </w:r>
        <w:r w:rsidR="00BB6009" w:rsidRPr="009027C2">
          <w:rPr>
            <w:rFonts w:asciiTheme="minorHAnsi" w:hAnsiTheme="minorHAnsi" w:cstheme="minorHAnsi"/>
            <w:noProof/>
            <w:webHidden/>
          </w:rPr>
          <w:tab/>
        </w:r>
        <w:r w:rsidRPr="009027C2">
          <w:rPr>
            <w:rFonts w:asciiTheme="minorHAnsi" w:hAnsiTheme="minorHAnsi" w:cstheme="minorHAnsi"/>
            <w:noProof/>
            <w:webHidden/>
          </w:rPr>
          <w:fldChar w:fldCharType="begin"/>
        </w:r>
        <w:r w:rsidR="00BB6009" w:rsidRPr="009027C2">
          <w:rPr>
            <w:rFonts w:asciiTheme="minorHAnsi" w:hAnsiTheme="minorHAnsi" w:cstheme="minorHAnsi"/>
            <w:noProof/>
            <w:webHidden/>
          </w:rPr>
          <w:instrText xml:space="preserve"> PAGEREF _Toc454365295 \h </w:instrText>
        </w:r>
        <w:r w:rsidRPr="009027C2">
          <w:rPr>
            <w:rFonts w:asciiTheme="minorHAnsi" w:hAnsiTheme="minorHAnsi" w:cstheme="minorHAnsi"/>
            <w:noProof/>
            <w:webHidden/>
          </w:rPr>
        </w:r>
        <w:r w:rsidRPr="009027C2">
          <w:rPr>
            <w:rFonts w:asciiTheme="minorHAnsi" w:hAnsiTheme="minorHAnsi" w:cstheme="minorHAnsi"/>
            <w:noProof/>
            <w:webHidden/>
          </w:rPr>
          <w:fldChar w:fldCharType="separate"/>
        </w:r>
        <w:r w:rsidR="00BB6009" w:rsidRPr="009027C2">
          <w:rPr>
            <w:rFonts w:asciiTheme="minorHAnsi" w:hAnsiTheme="minorHAnsi" w:cstheme="minorHAnsi"/>
            <w:noProof/>
            <w:webHidden/>
          </w:rPr>
          <w:t>4</w:t>
        </w:r>
        <w:r w:rsidRPr="009027C2">
          <w:rPr>
            <w:rFonts w:asciiTheme="minorHAnsi" w:hAnsiTheme="minorHAnsi" w:cstheme="minorHAnsi"/>
            <w:noProof/>
            <w:webHidden/>
          </w:rPr>
          <w:fldChar w:fldCharType="end"/>
        </w:r>
      </w:hyperlink>
    </w:p>
    <w:p w14:paraId="6B9ADB79" w14:textId="77777777" w:rsidR="00BB6009" w:rsidRPr="009027C2" w:rsidRDefault="00E20FE0">
      <w:pPr>
        <w:pStyle w:val="TOC2"/>
        <w:tabs>
          <w:tab w:val="right" w:leader="dot" w:pos="8296"/>
        </w:tabs>
        <w:rPr>
          <w:rFonts w:asciiTheme="minorHAnsi" w:eastAsiaTheme="minorEastAsia" w:hAnsiTheme="minorHAnsi" w:cstheme="minorHAnsi"/>
          <w:bCs w:val="0"/>
          <w:noProof/>
          <w:sz w:val="22"/>
          <w:szCs w:val="22"/>
          <w:lang w:eastAsia="en-GB"/>
        </w:rPr>
      </w:pPr>
      <w:hyperlink w:anchor="_Toc454365296" w:history="1">
        <w:r w:rsidR="00BB6009" w:rsidRPr="009027C2">
          <w:rPr>
            <w:rStyle w:val="Hyperlink"/>
            <w:rFonts w:asciiTheme="minorHAnsi" w:hAnsiTheme="minorHAnsi" w:cstheme="minorHAnsi"/>
            <w:noProof/>
          </w:rPr>
          <w:t>PART A: GENERAL REQUIREMENTS</w:t>
        </w:r>
        <w:r w:rsidR="00BB6009" w:rsidRPr="009027C2">
          <w:rPr>
            <w:rFonts w:asciiTheme="minorHAnsi" w:hAnsiTheme="minorHAnsi" w:cstheme="minorHAnsi"/>
            <w:noProof/>
            <w:webHidden/>
          </w:rPr>
          <w:tab/>
        </w:r>
        <w:r w:rsidR="00CE0160" w:rsidRPr="009027C2">
          <w:rPr>
            <w:rFonts w:asciiTheme="minorHAnsi" w:hAnsiTheme="minorHAnsi" w:cstheme="minorHAnsi"/>
            <w:noProof/>
            <w:webHidden/>
          </w:rPr>
          <w:fldChar w:fldCharType="begin"/>
        </w:r>
        <w:r w:rsidR="00BB6009" w:rsidRPr="009027C2">
          <w:rPr>
            <w:rFonts w:asciiTheme="minorHAnsi" w:hAnsiTheme="minorHAnsi" w:cstheme="minorHAnsi"/>
            <w:noProof/>
            <w:webHidden/>
          </w:rPr>
          <w:instrText xml:space="preserve"> PAGEREF _Toc454365296 \h </w:instrText>
        </w:r>
        <w:r w:rsidR="00CE0160" w:rsidRPr="009027C2">
          <w:rPr>
            <w:rFonts w:asciiTheme="minorHAnsi" w:hAnsiTheme="minorHAnsi" w:cstheme="minorHAnsi"/>
            <w:noProof/>
            <w:webHidden/>
          </w:rPr>
        </w:r>
        <w:r w:rsidR="00CE0160" w:rsidRPr="009027C2">
          <w:rPr>
            <w:rFonts w:asciiTheme="minorHAnsi" w:hAnsiTheme="minorHAnsi" w:cstheme="minorHAnsi"/>
            <w:noProof/>
            <w:webHidden/>
          </w:rPr>
          <w:fldChar w:fldCharType="separate"/>
        </w:r>
        <w:r w:rsidR="00BB6009" w:rsidRPr="009027C2">
          <w:rPr>
            <w:rFonts w:asciiTheme="minorHAnsi" w:hAnsiTheme="minorHAnsi" w:cstheme="minorHAnsi"/>
            <w:noProof/>
            <w:webHidden/>
          </w:rPr>
          <w:t>4</w:t>
        </w:r>
        <w:r w:rsidR="00CE0160" w:rsidRPr="009027C2">
          <w:rPr>
            <w:rFonts w:asciiTheme="minorHAnsi" w:hAnsiTheme="minorHAnsi" w:cstheme="minorHAnsi"/>
            <w:noProof/>
            <w:webHidden/>
          </w:rPr>
          <w:fldChar w:fldCharType="end"/>
        </w:r>
      </w:hyperlink>
    </w:p>
    <w:p w14:paraId="6B9ADB7A" w14:textId="77777777" w:rsidR="00BB6009" w:rsidRPr="009027C2" w:rsidRDefault="00E20FE0">
      <w:pPr>
        <w:pStyle w:val="TOC2"/>
        <w:tabs>
          <w:tab w:val="right" w:leader="dot" w:pos="8296"/>
        </w:tabs>
        <w:rPr>
          <w:rFonts w:asciiTheme="minorHAnsi" w:eastAsiaTheme="minorEastAsia" w:hAnsiTheme="minorHAnsi" w:cstheme="minorHAnsi"/>
          <w:bCs w:val="0"/>
          <w:noProof/>
          <w:sz w:val="22"/>
          <w:szCs w:val="22"/>
          <w:lang w:eastAsia="en-GB"/>
        </w:rPr>
      </w:pPr>
      <w:hyperlink w:anchor="_Toc454365297" w:history="1">
        <w:r w:rsidR="00BB6009" w:rsidRPr="009027C2">
          <w:rPr>
            <w:rStyle w:val="Hyperlink"/>
            <w:rFonts w:asciiTheme="minorHAnsi" w:hAnsiTheme="minorHAnsi" w:cstheme="minorHAnsi"/>
            <w:noProof/>
          </w:rPr>
          <w:t>PART B: BACKGROUND</w:t>
        </w:r>
        <w:r w:rsidR="00BB6009" w:rsidRPr="009027C2">
          <w:rPr>
            <w:rFonts w:asciiTheme="minorHAnsi" w:hAnsiTheme="minorHAnsi" w:cstheme="minorHAnsi"/>
            <w:noProof/>
            <w:webHidden/>
          </w:rPr>
          <w:tab/>
        </w:r>
        <w:r w:rsidR="00CE0160" w:rsidRPr="009027C2">
          <w:rPr>
            <w:rFonts w:asciiTheme="minorHAnsi" w:hAnsiTheme="minorHAnsi" w:cstheme="minorHAnsi"/>
            <w:noProof/>
            <w:webHidden/>
          </w:rPr>
          <w:fldChar w:fldCharType="begin"/>
        </w:r>
        <w:r w:rsidR="00BB6009" w:rsidRPr="009027C2">
          <w:rPr>
            <w:rFonts w:asciiTheme="minorHAnsi" w:hAnsiTheme="minorHAnsi" w:cstheme="minorHAnsi"/>
            <w:noProof/>
            <w:webHidden/>
          </w:rPr>
          <w:instrText xml:space="preserve"> PAGEREF _Toc454365297 \h </w:instrText>
        </w:r>
        <w:r w:rsidR="00CE0160" w:rsidRPr="009027C2">
          <w:rPr>
            <w:rFonts w:asciiTheme="minorHAnsi" w:hAnsiTheme="minorHAnsi" w:cstheme="minorHAnsi"/>
            <w:noProof/>
            <w:webHidden/>
          </w:rPr>
        </w:r>
        <w:r w:rsidR="00CE0160" w:rsidRPr="009027C2">
          <w:rPr>
            <w:rFonts w:asciiTheme="minorHAnsi" w:hAnsiTheme="minorHAnsi" w:cstheme="minorHAnsi"/>
            <w:noProof/>
            <w:webHidden/>
          </w:rPr>
          <w:fldChar w:fldCharType="separate"/>
        </w:r>
        <w:r w:rsidR="00BB6009" w:rsidRPr="009027C2">
          <w:rPr>
            <w:rFonts w:asciiTheme="minorHAnsi" w:hAnsiTheme="minorHAnsi" w:cstheme="minorHAnsi"/>
            <w:noProof/>
            <w:webHidden/>
          </w:rPr>
          <w:t>4</w:t>
        </w:r>
        <w:r w:rsidR="00CE0160" w:rsidRPr="009027C2">
          <w:rPr>
            <w:rFonts w:asciiTheme="minorHAnsi" w:hAnsiTheme="minorHAnsi" w:cstheme="minorHAnsi"/>
            <w:noProof/>
            <w:webHidden/>
          </w:rPr>
          <w:fldChar w:fldCharType="end"/>
        </w:r>
      </w:hyperlink>
    </w:p>
    <w:p w14:paraId="6B9ADB7B" w14:textId="77777777" w:rsidR="00BB6009" w:rsidRPr="009027C2" w:rsidRDefault="00E20FE0">
      <w:pPr>
        <w:pStyle w:val="TOC2"/>
        <w:tabs>
          <w:tab w:val="right" w:leader="dot" w:pos="8296"/>
        </w:tabs>
        <w:rPr>
          <w:rFonts w:asciiTheme="minorHAnsi" w:eastAsiaTheme="minorEastAsia" w:hAnsiTheme="minorHAnsi" w:cstheme="minorHAnsi"/>
          <w:bCs w:val="0"/>
          <w:noProof/>
          <w:sz w:val="22"/>
          <w:szCs w:val="22"/>
          <w:lang w:eastAsia="en-GB"/>
        </w:rPr>
      </w:pPr>
      <w:hyperlink w:anchor="_Toc454365298" w:history="1">
        <w:r w:rsidR="00BB6009" w:rsidRPr="009027C2">
          <w:rPr>
            <w:rStyle w:val="Hyperlink"/>
            <w:rFonts w:asciiTheme="minorHAnsi" w:hAnsiTheme="minorHAnsi" w:cstheme="minorHAnsi"/>
            <w:noProof/>
          </w:rPr>
          <w:t>PART C: PROCUREMENT TIMETABLE</w:t>
        </w:r>
        <w:r w:rsidR="00BB6009" w:rsidRPr="009027C2">
          <w:rPr>
            <w:rFonts w:asciiTheme="minorHAnsi" w:hAnsiTheme="minorHAnsi" w:cstheme="minorHAnsi"/>
            <w:noProof/>
            <w:webHidden/>
          </w:rPr>
          <w:tab/>
        </w:r>
        <w:r w:rsidR="00CE0160" w:rsidRPr="009027C2">
          <w:rPr>
            <w:rFonts w:asciiTheme="minorHAnsi" w:hAnsiTheme="minorHAnsi" w:cstheme="minorHAnsi"/>
            <w:noProof/>
            <w:webHidden/>
          </w:rPr>
          <w:fldChar w:fldCharType="begin"/>
        </w:r>
        <w:r w:rsidR="00BB6009" w:rsidRPr="009027C2">
          <w:rPr>
            <w:rFonts w:asciiTheme="minorHAnsi" w:hAnsiTheme="minorHAnsi" w:cstheme="minorHAnsi"/>
            <w:noProof/>
            <w:webHidden/>
          </w:rPr>
          <w:instrText xml:space="preserve"> PAGEREF _Toc454365298 \h </w:instrText>
        </w:r>
        <w:r w:rsidR="00CE0160" w:rsidRPr="009027C2">
          <w:rPr>
            <w:rFonts w:asciiTheme="minorHAnsi" w:hAnsiTheme="minorHAnsi" w:cstheme="minorHAnsi"/>
            <w:noProof/>
            <w:webHidden/>
          </w:rPr>
        </w:r>
        <w:r w:rsidR="00CE0160" w:rsidRPr="009027C2">
          <w:rPr>
            <w:rFonts w:asciiTheme="minorHAnsi" w:hAnsiTheme="minorHAnsi" w:cstheme="minorHAnsi"/>
            <w:noProof/>
            <w:webHidden/>
          </w:rPr>
          <w:fldChar w:fldCharType="separate"/>
        </w:r>
        <w:r w:rsidR="00BB6009" w:rsidRPr="009027C2">
          <w:rPr>
            <w:rFonts w:asciiTheme="minorHAnsi" w:hAnsiTheme="minorHAnsi" w:cstheme="minorHAnsi"/>
            <w:noProof/>
            <w:webHidden/>
          </w:rPr>
          <w:t>4</w:t>
        </w:r>
        <w:r w:rsidR="00CE0160" w:rsidRPr="009027C2">
          <w:rPr>
            <w:rFonts w:asciiTheme="minorHAnsi" w:hAnsiTheme="minorHAnsi" w:cstheme="minorHAnsi"/>
            <w:noProof/>
            <w:webHidden/>
          </w:rPr>
          <w:fldChar w:fldCharType="end"/>
        </w:r>
      </w:hyperlink>
    </w:p>
    <w:p w14:paraId="6B9ADB7C" w14:textId="77777777" w:rsidR="00BB6009" w:rsidRPr="009027C2" w:rsidRDefault="00E20FE0">
      <w:pPr>
        <w:pStyle w:val="TOC2"/>
        <w:tabs>
          <w:tab w:val="right" w:leader="dot" w:pos="8296"/>
        </w:tabs>
        <w:rPr>
          <w:rFonts w:asciiTheme="minorHAnsi" w:eastAsiaTheme="minorEastAsia" w:hAnsiTheme="minorHAnsi" w:cstheme="minorHAnsi"/>
          <w:bCs w:val="0"/>
          <w:noProof/>
          <w:sz w:val="22"/>
          <w:szCs w:val="22"/>
          <w:lang w:eastAsia="en-GB"/>
        </w:rPr>
      </w:pPr>
      <w:hyperlink w:anchor="_Toc454365299" w:history="1">
        <w:r w:rsidR="00BB6009" w:rsidRPr="009027C2">
          <w:rPr>
            <w:rStyle w:val="Hyperlink"/>
            <w:rFonts w:asciiTheme="minorHAnsi" w:hAnsiTheme="minorHAnsi" w:cstheme="minorHAnsi"/>
            <w:noProof/>
          </w:rPr>
          <w:t>PART D: CLARIFICATION QUESTIONS</w:t>
        </w:r>
        <w:r w:rsidR="00BB6009" w:rsidRPr="009027C2">
          <w:rPr>
            <w:rFonts w:asciiTheme="minorHAnsi" w:hAnsiTheme="minorHAnsi" w:cstheme="minorHAnsi"/>
            <w:noProof/>
            <w:webHidden/>
          </w:rPr>
          <w:tab/>
        </w:r>
        <w:r w:rsidR="00CE0160" w:rsidRPr="009027C2">
          <w:rPr>
            <w:rFonts w:asciiTheme="minorHAnsi" w:hAnsiTheme="minorHAnsi" w:cstheme="minorHAnsi"/>
            <w:noProof/>
            <w:webHidden/>
          </w:rPr>
          <w:fldChar w:fldCharType="begin"/>
        </w:r>
        <w:r w:rsidR="00BB6009" w:rsidRPr="009027C2">
          <w:rPr>
            <w:rFonts w:asciiTheme="minorHAnsi" w:hAnsiTheme="minorHAnsi" w:cstheme="minorHAnsi"/>
            <w:noProof/>
            <w:webHidden/>
          </w:rPr>
          <w:instrText xml:space="preserve"> PAGEREF _Toc454365299 \h </w:instrText>
        </w:r>
        <w:r w:rsidR="00CE0160" w:rsidRPr="009027C2">
          <w:rPr>
            <w:rFonts w:asciiTheme="minorHAnsi" w:hAnsiTheme="minorHAnsi" w:cstheme="minorHAnsi"/>
            <w:noProof/>
            <w:webHidden/>
          </w:rPr>
        </w:r>
        <w:r w:rsidR="00CE0160" w:rsidRPr="009027C2">
          <w:rPr>
            <w:rFonts w:asciiTheme="minorHAnsi" w:hAnsiTheme="minorHAnsi" w:cstheme="minorHAnsi"/>
            <w:noProof/>
            <w:webHidden/>
          </w:rPr>
          <w:fldChar w:fldCharType="separate"/>
        </w:r>
        <w:r w:rsidR="00BB6009" w:rsidRPr="009027C2">
          <w:rPr>
            <w:rFonts w:asciiTheme="minorHAnsi" w:hAnsiTheme="minorHAnsi" w:cstheme="minorHAnsi"/>
            <w:noProof/>
            <w:webHidden/>
          </w:rPr>
          <w:t>5</w:t>
        </w:r>
        <w:r w:rsidR="00CE0160" w:rsidRPr="009027C2">
          <w:rPr>
            <w:rFonts w:asciiTheme="minorHAnsi" w:hAnsiTheme="minorHAnsi" w:cstheme="minorHAnsi"/>
            <w:noProof/>
            <w:webHidden/>
          </w:rPr>
          <w:fldChar w:fldCharType="end"/>
        </w:r>
      </w:hyperlink>
    </w:p>
    <w:p w14:paraId="6B9ADB7D" w14:textId="58566E9A" w:rsidR="00BB6009" w:rsidRPr="009027C2" w:rsidRDefault="00E20FE0">
      <w:pPr>
        <w:pStyle w:val="TOC2"/>
        <w:tabs>
          <w:tab w:val="right" w:leader="dot" w:pos="8296"/>
        </w:tabs>
        <w:rPr>
          <w:rFonts w:asciiTheme="minorHAnsi" w:eastAsiaTheme="minorEastAsia" w:hAnsiTheme="minorHAnsi" w:cstheme="minorHAnsi"/>
          <w:bCs w:val="0"/>
          <w:noProof/>
          <w:sz w:val="22"/>
          <w:szCs w:val="22"/>
          <w:lang w:eastAsia="en-GB"/>
        </w:rPr>
      </w:pPr>
      <w:hyperlink w:anchor="_Toc454365300" w:history="1">
        <w:r w:rsidR="00BB6009" w:rsidRPr="009027C2">
          <w:rPr>
            <w:rStyle w:val="Hyperlink"/>
            <w:rFonts w:asciiTheme="minorHAnsi" w:hAnsiTheme="minorHAnsi" w:cstheme="minorHAnsi"/>
            <w:noProof/>
          </w:rPr>
          <w:t xml:space="preserve">PART E: </w:t>
        </w:r>
        <w:r w:rsidR="00555BC2">
          <w:rPr>
            <w:rStyle w:val="Hyperlink"/>
            <w:rFonts w:asciiTheme="minorHAnsi" w:hAnsiTheme="minorHAnsi" w:cstheme="minorHAnsi"/>
            <w:noProof/>
          </w:rPr>
          <w:t>APPLICATION PROCESS</w:t>
        </w:r>
        <w:r w:rsidR="00BB6009" w:rsidRPr="009027C2">
          <w:rPr>
            <w:rFonts w:asciiTheme="minorHAnsi" w:hAnsiTheme="minorHAnsi" w:cstheme="minorHAnsi"/>
            <w:noProof/>
            <w:webHidden/>
          </w:rPr>
          <w:tab/>
        </w:r>
        <w:r w:rsidR="00CE0160" w:rsidRPr="009027C2">
          <w:rPr>
            <w:rFonts w:asciiTheme="minorHAnsi" w:hAnsiTheme="minorHAnsi" w:cstheme="minorHAnsi"/>
            <w:noProof/>
            <w:webHidden/>
          </w:rPr>
          <w:fldChar w:fldCharType="begin"/>
        </w:r>
        <w:r w:rsidR="00BB6009" w:rsidRPr="009027C2">
          <w:rPr>
            <w:rFonts w:asciiTheme="minorHAnsi" w:hAnsiTheme="minorHAnsi" w:cstheme="minorHAnsi"/>
            <w:noProof/>
            <w:webHidden/>
          </w:rPr>
          <w:instrText xml:space="preserve"> PAGEREF _Toc454365300 \h </w:instrText>
        </w:r>
        <w:r w:rsidR="00CE0160" w:rsidRPr="009027C2">
          <w:rPr>
            <w:rFonts w:asciiTheme="minorHAnsi" w:hAnsiTheme="minorHAnsi" w:cstheme="minorHAnsi"/>
            <w:noProof/>
            <w:webHidden/>
          </w:rPr>
        </w:r>
        <w:r w:rsidR="00CE0160" w:rsidRPr="009027C2">
          <w:rPr>
            <w:rFonts w:asciiTheme="minorHAnsi" w:hAnsiTheme="minorHAnsi" w:cstheme="minorHAnsi"/>
            <w:noProof/>
            <w:webHidden/>
          </w:rPr>
          <w:fldChar w:fldCharType="separate"/>
        </w:r>
        <w:r w:rsidR="00BB6009" w:rsidRPr="009027C2">
          <w:rPr>
            <w:rFonts w:asciiTheme="minorHAnsi" w:hAnsiTheme="minorHAnsi" w:cstheme="minorHAnsi"/>
            <w:noProof/>
            <w:webHidden/>
          </w:rPr>
          <w:t>5</w:t>
        </w:r>
        <w:r w:rsidR="00CE0160" w:rsidRPr="009027C2">
          <w:rPr>
            <w:rFonts w:asciiTheme="minorHAnsi" w:hAnsiTheme="minorHAnsi" w:cstheme="minorHAnsi"/>
            <w:noProof/>
            <w:webHidden/>
          </w:rPr>
          <w:fldChar w:fldCharType="end"/>
        </w:r>
      </w:hyperlink>
    </w:p>
    <w:p w14:paraId="6B9ADB7E" w14:textId="08A97102" w:rsidR="00BB6009" w:rsidRPr="009027C2" w:rsidRDefault="00E20FE0">
      <w:pPr>
        <w:pStyle w:val="TOC2"/>
        <w:tabs>
          <w:tab w:val="right" w:leader="dot" w:pos="8296"/>
        </w:tabs>
        <w:rPr>
          <w:rFonts w:asciiTheme="minorHAnsi" w:eastAsiaTheme="minorEastAsia" w:hAnsiTheme="minorHAnsi" w:cstheme="minorHAnsi"/>
          <w:bCs w:val="0"/>
          <w:noProof/>
          <w:sz w:val="22"/>
          <w:szCs w:val="22"/>
          <w:lang w:eastAsia="en-GB"/>
        </w:rPr>
      </w:pPr>
      <w:hyperlink w:anchor="_Toc454365301" w:history="1">
        <w:r w:rsidR="00BB6009" w:rsidRPr="009027C2">
          <w:rPr>
            <w:rStyle w:val="Hyperlink"/>
            <w:rFonts w:asciiTheme="minorHAnsi" w:hAnsiTheme="minorHAnsi" w:cstheme="minorHAnsi"/>
            <w:noProof/>
          </w:rPr>
          <w:t xml:space="preserve">PART F: </w:t>
        </w:r>
        <w:r w:rsidR="00555BC2">
          <w:rPr>
            <w:rStyle w:val="Hyperlink"/>
            <w:rFonts w:asciiTheme="minorHAnsi" w:hAnsiTheme="minorHAnsi" w:cstheme="minorHAnsi"/>
            <w:noProof/>
          </w:rPr>
          <w:t>INDICATIVE TIMETABLE</w:t>
        </w:r>
        <w:r w:rsidR="00BB6009" w:rsidRPr="009027C2">
          <w:rPr>
            <w:rFonts w:asciiTheme="minorHAnsi" w:hAnsiTheme="minorHAnsi" w:cstheme="minorHAnsi"/>
            <w:noProof/>
            <w:webHidden/>
          </w:rPr>
          <w:tab/>
        </w:r>
        <w:r w:rsidR="00CE0160" w:rsidRPr="009027C2">
          <w:rPr>
            <w:rFonts w:asciiTheme="minorHAnsi" w:hAnsiTheme="minorHAnsi" w:cstheme="minorHAnsi"/>
            <w:noProof/>
            <w:webHidden/>
          </w:rPr>
          <w:fldChar w:fldCharType="begin"/>
        </w:r>
        <w:r w:rsidR="00BB6009" w:rsidRPr="009027C2">
          <w:rPr>
            <w:rFonts w:asciiTheme="minorHAnsi" w:hAnsiTheme="minorHAnsi" w:cstheme="minorHAnsi"/>
            <w:noProof/>
            <w:webHidden/>
          </w:rPr>
          <w:instrText xml:space="preserve"> PAGEREF _Toc454365301 \h </w:instrText>
        </w:r>
        <w:r w:rsidR="00CE0160" w:rsidRPr="009027C2">
          <w:rPr>
            <w:rFonts w:asciiTheme="minorHAnsi" w:hAnsiTheme="minorHAnsi" w:cstheme="minorHAnsi"/>
            <w:noProof/>
            <w:webHidden/>
          </w:rPr>
        </w:r>
        <w:r w:rsidR="00CE0160" w:rsidRPr="009027C2">
          <w:rPr>
            <w:rFonts w:asciiTheme="minorHAnsi" w:hAnsiTheme="minorHAnsi" w:cstheme="minorHAnsi"/>
            <w:noProof/>
            <w:webHidden/>
          </w:rPr>
          <w:fldChar w:fldCharType="separate"/>
        </w:r>
        <w:r w:rsidR="00BB6009" w:rsidRPr="009027C2">
          <w:rPr>
            <w:rFonts w:asciiTheme="minorHAnsi" w:hAnsiTheme="minorHAnsi" w:cstheme="minorHAnsi"/>
            <w:noProof/>
            <w:webHidden/>
          </w:rPr>
          <w:t>5</w:t>
        </w:r>
        <w:r w:rsidR="00CE0160" w:rsidRPr="009027C2">
          <w:rPr>
            <w:rFonts w:asciiTheme="minorHAnsi" w:hAnsiTheme="minorHAnsi" w:cstheme="minorHAnsi"/>
            <w:noProof/>
            <w:webHidden/>
          </w:rPr>
          <w:fldChar w:fldCharType="end"/>
        </w:r>
      </w:hyperlink>
    </w:p>
    <w:p w14:paraId="6B9ADB7F" w14:textId="77777777" w:rsidR="00BB6009" w:rsidRPr="009027C2" w:rsidRDefault="00E20FE0">
      <w:pPr>
        <w:pStyle w:val="TOC1"/>
        <w:tabs>
          <w:tab w:val="right" w:leader="dot" w:pos="8296"/>
        </w:tabs>
        <w:rPr>
          <w:rFonts w:asciiTheme="minorHAnsi" w:eastAsiaTheme="minorEastAsia" w:hAnsiTheme="minorHAnsi" w:cstheme="minorHAnsi"/>
          <w:bCs w:val="0"/>
          <w:noProof/>
          <w:sz w:val="22"/>
          <w:szCs w:val="22"/>
          <w:lang w:eastAsia="en-GB"/>
        </w:rPr>
      </w:pPr>
      <w:hyperlink w:anchor="_Toc454365302" w:history="1">
        <w:r w:rsidR="00BB6009" w:rsidRPr="009027C2">
          <w:rPr>
            <w:rStyle w:val="Hyperlink"/>
            <w:rFonts w:asciiTheme="minorHAnsi" w:hAnsiTheme="minorHAnsi" w:cstheme="minorHAnsi"/>
            <w:noProof/>
          </w:rPr>
          <w:t>SECTION 2: SPECIFICATION</w:t>
        </w:r>
        <w:r w:rsidR="00BB6009" w:rsidRPr="009027C2">
          <w:rPr>
            <w:rFonts w:asciiTheme="minorHAnsi" w:hAnsiTheme="minorHAnsi" w:cstheme="minorHAnsi"/>
            <w:noProof/>
            <w:webHidden/>
          </w:rPr>
          <w:tab/>
        </w:r>
        <w:r w:rsidR="00CE0160" w:rsidRPr="009027C2">
          <w:rPr>
            <w:rFonts w:asciiTheme="minorHAnsi" w:hAnsiTheme="minorHAnsi" w:cstheme="minorHAnsi"/>
            <w:noProof/>
            <w:webHidden/>
          </w:rPr>
          <w:fldChar w:fldCharType="begin"/>
        </w:r>
        <w:r w:rsidR="00BB6009" w:rsidRPr="009027C2">
          <w:rPr>
            <w:rFonts w:asciiTheme="minorHAnsi" w:hAnsiTheme="minorHAnsi" w:cstheme="minorHAnsi"/>
            <w:noProof/>
            <w:webHidden/>
          </w:rPr>
          <w:instrText xml:space="preserve"> PAGEREF _Toc454365302 \h </w:instrText>
        </w:r>
        <w:r w:rsidR="00CE0160" w:rsidRPr="009027C2">
          <w:rPr>
            <w:rFonts w:asciiTheme="minorHAnsi" w:hAnsiTheme="minorHAnsi" w:cstheme="minorHAnsi"/>
            <w:noProof/>
            <w:webHidden/>
          </w:rPr>
        </w:r>
        <w:r w:rsidR="00CE0160" w:rsidRPr="009027C2">
          <w:rPr>
            <w:rFonts w:asciiTheme="minorHAnsi" w:hAnsiTheme="minorHAnsi" w:cstheme="minorHAnsi"/>
            <w:noProof/>
            <w:webHidden/>
          </w:rPr>
          <w:fldChar w:fldCharType="separate"/>
        </w:r>
        <w:r w:rsidR="00BB6009" w:rsidRPr="009027C2">
          <w:rPr>
            <w:rFonts w:asciiTheme="minorHAnsi" w:hAnsiTheme="minorHAnsi" w:cstheme="minorHAnsi"/>
            <w:noProof/>
            <w:webHidden/>
          </w:rPr>
          <w:t>6</w:t>
        </w:r>
        <w:r w:rsidR="00CE0160" w:rsidRPr="009027C2">
          <w:rPr>
            <w:rFonts w:asciiTheme="minorHAnsi" w:hAnsiTheme="minorHAnsi" w:cstheme="minorHAnsi"/>
            <w:noProof/>
            <w:webHidden/>
          </w:rPr>
          <w:fldChar w:fldCharType="end"/>
        </w:r>
      </w:hyperlink>
    </w:p>
    <w:p w14:paraId="6B9ADB80" w14:textId="77777777" w:rsidR="00BB6009" w:rsidRPr="009027C2" w:rsidRDefault="00E20FE0">
      <w:pPr>
        <w:pStyle w:val="TOC1"/>
        <w:tabs>
          <w:tab w:val="right" w:leader="dot" w:pos="8296"/>
        </w:tabs>
        <w:rPr>
          <w:rFonts w:asciiTheme="minorHAnsi" w:eastAsiaTheme="minorEastAsia" w:hAnsiTheme="minorHAnsi" w:cstheme="minorHAnsi"/>
          <w:bCs w:val="0"/>
          <w:noProof/>
          <w:sz w:val="22"/>
          <w:szCs w:val="22"/>
          <w:lang w:eastAsia="en-GB"/>
        </w:rPr>
      </w:pPr>
      <w:hyperlink w:anchor="_Toc454365303" w:history="1">
        <w:r w:rsidR="00BB6009" w:rsidRPr="009027C2">
          <w:rPr>
            <w:rStyle w:val="Hyperlink"/>
            <w:rFonts w:asciiTheme="minorHAnsi" w:hAnsiTheme="minorHAnsi" w:cstheme="minorHAnsi"/>
            <w:noProof/>
          </w:rPr>
          <w:t>SECTION 3: SUPPORTING INFORMATION</w:t>
        </w:r>
        <w:r w:rsidR="00BB6009" w:rsidRPr="009027C2">
          <w:rPr>
            <w:rFonts w:asciiTheme="minorHAnsi" w:hAnsiTheme="minorHAnsi" w:cstheme="minorHAnsi"/>
            <w:noProof/>
            <w:webHidden/>
          </w:rPr>
          <w:tab/>
        </w:r>
        <w:r w:rsidR="00CE0160" w:rsidRPr="009027C2">
          <w:rPr>
            <w:rFonts w:asciiTheme="minorHAnsi" w:hAnsiTheme="minorHAnsi" w:cstheme="minorHAnsi"/>
            <w:noProof/>
            <w:webHidden/>
          </w:rPr>
          <w:fldChar w:fldCharType="begin"/>
        </w:r>
        <w:r w:rsidR="00BB6009" w:rsidRPr="009027C2">
          <w:rPr>
            <w:rFonts w:asciiTheme="minorHAnsi" w:hAnsiTheme="minorHAnsi" w:cstheme="minorHAnsi"/>
            <w:noProof/>
            <w:webHidden/>
          </w:rPr>
          <w:instrText xml:space="preserve"> PAGEREF _Toc454365303 \h </w:instrText>
        </w:r>
        <w:r w:rsidR="00CE0160" w:rsidRPr="009027C2">
          <w:rPr>
            <w:rFonts w:asciiTheme="minorHAnsi" w:hAnsiTheme="minorHAnsi" w:cstheme="minorHAnsi"/>
            <w:noProof/>
            <w:webHidden/>
          </w:rPr>
        </w:r>
        <w:r w:rsidR="00CE0160" w:rsidRPr="009027C2">
          <w:rPr>
            <w:rFonts w:asciiTheme="minorHAnsi" w:hAnsiTheme="minorHAnsi" w:cstheme="minorHAnsi"/>
            <w:noProof/>
            <w:webHidden/>
          </w:rPr>
          <w:fldChar w:fldCharType="separate"/>
        </w:r>
        <w:r w:rsidR="00BB6009" w:rsidRPr="009027C2">
          <w:rPr>
            <w:rFonts w:asciiTheme="minorHAnsi" w:hAnsiTheme="minorHAnsi" w:cstheme="minorHAnsi"/>
            <w:noProof/>
            <w:webHidden/>
          </w:rPr>
          <w:t>7</w:t>
        </w:r>
        <w:r w:rsidR="00CE0160" w:rsidRPr="009027C2">
          <w:rPr>
            <w:rFonts w:asciiTheme="minorHAnsi" w:hAnsiTheme="minorHAnsi" w:cstheme="minorHAnsi"/>
            <w:noProof/>
            <w:webHidden/>
          </w:rPr>
          <w:fldChar w:fldCharType="end"/>
        </w:r>
      </w:hyperlink>
    </w:p>
    <w:p w14:paraId="6B9ADB81" w14:textId="77777777" w:rsidR="00BB6009" w:rsidRPr="009027C2" w:rsidRDefault="00E20FE0">
      <w:pPr>
        <w:pStyle w:val="TOC2"/>
        <w:tabs>
          <w:tab w:val="right" w:leader="dot" w:pos="8296"/>
        </w:tabs>
        <w:rPr>
          <w:rFonts w:asciiTheme="minorHAnsi" w:eastAsiaTheme="minorEastAsia" w:hAnsiTheme="minorHAnsi" w:cstheme="minorHAnsi"/>
          <w:bCs w:val="0"/>
          <w:noProof/>
          <w:sz w:val="22"/>
          <w:szCs w:val="22"/>
          <w:lang w:eastAsia="en-GB"/>
        </w:rPr>
      </w:pPr>
      <w:hyperlink w:anchor="_Toc454365304" w:history="1">
        <w:r w:rsidR="00BB6009" w:rsidRPr="009027C2">
          <w:rPr>
            <w:rStyle w:val="Hyperlink"/>
            <w:rFonts w:asciiTheme="minorHAnsi" w:hAnsiTheme="minorHAnsi" w:cstheme="minorHAnsi"/>
            <w:noProof/>
          </w:rPr>
          <w:t>PART A: Organisation and Contact Details</w:t>
        </w:r>
        <w:r w:rsidR="00BB6009" w:rsidRPr="009027C2">
          <w:rPr>
            <w:rFonts w:asciiTheme="minorHAnsi" w:hAnsiTheme="minorHAnsi" w:cstheme="minorHAnsi"/>
            <w:noProof/>
            <w:webHidden/>
          </w:rPr>
          <w:tab/>
        </w:r>
        <w:r w:rsidR="00CE0160" w:rsidRPr="009027C2">
          <w:rPr>
            <w:rFonts w:asciiTheme="minorHAnsi" w:hAnsiTheme="minorHAnsi" w:cstheme="minorHAnsi"/>
            <w:noProof/>
            <w:webHidden/>
          </w:rPr>
          <w:fldChar w:fldCharType="begin"/>
        </w:r>
        <w:r w:rsidR="00BB6009" w:rsidRPr="009027C2">
          <w:rPr>
            <w:rFonts w:asciiTheme="minorHAnsi" w:hAnsiTheme="minorHAnsi" w:cstheme="minorHAnsi"/>
            <w:noProof/>
            <w:webHidden/>
          </w:rPr>
          <w:instrText xml:space="preserve"> PAGEREF _Toc454365304 \h </w:instrText>
        </w:r>
        <w:r w:rsidR="00CE0160" w:rsidRPr="009027C2">
          <w:rPr>
            <w:rFonts w:asciiTheme="minorHAnsi" w:hAnsiTheme="minorHAnsi" w:cstheme="minorHAnsi"/>
            <w:noProof/>
            <w:webHidden/>
          </w:rPr>
        </w:r>
        <w:r w:rsidR="00CE0160" w:rsidRPr="009027C2">
          <w:rPr>
            <w:rFonts w:asciiTheme="minorHAnsi" w:hAnsiTheme="minorHAnsi" w:cstheme="minorHAnsi"/>
            <w:noProof/>
            <w:webHidden/>
          </w:rPr>
          <w:fldChar w:fldCharType="separate"/>
        </w:r>
        <w:r w:rsidR="00BB6009" w:rsidRPr="009027C2">
          <w:rPr>
            <w:rFonts w:asciiTheme="minorHAnsi" w:hAnsiTheme="minorHAnsi" w:cstheme="minorHAnsi"/>
            <w:noProof/>
            <w:webHidden/>
          </w:rPr>
          <w:t>7</w:t>
        </w:r>
        <w:r w:rsidR="00CE0160" w:rsidRPr="009027C2">
          <w:rPr>
            <w:rFonts w:asciiTheme="minorHAnsi" w:hAnsiTheme="minorHAnsi" w:cstheme="minorHAnsi"/>
            <w:noProof/>
            <w:webHidden/>
          </w:rPr>
          <w:fldChar w:fldCharType="end"/>
        </w:r>
      </w:hyperlink>
    </w:p>
    <w:p w14:paraId="6B9ADB83" w14:textId="77777777" w:rsidR="00BB6009" w:rsidRPr="009027C2" w:rsidRDefault="00E20FE0">
      <w:pPr>
        <w:pStyle w:val="TOC1"/>
        <w:tabs>
          <w:tab w:val="right" w:leader="dot" w:pos="8296"/>
        </w:tabs>
        <w:rPr>
          <w:rFonts w:asciiTheme="minorHAnsi" w:eastAsiaTheme="minorEastAsia" w:hAnsiTheme="minorHAnsi" w:cstheme="minorHAnsi"/>
          <w:bCs w:val="0"/>
          <w:noProof/>
          <w:sz w:val="22"/>
          <w:szCs w:val="22"/>
          <w:lang w:eastAsia="en-GB"/>
        </w:rPr>
      </w:pPr>
      <w:hyperlink w:anchor="_Toc454365306" w:history="1">
        <w:r w:rsidR="00BB6009" w:rsidRPr="009027C2">
          <w:rPr>
            <w:rStyle w:val="Hyperlink"/>
            <w:rFonts w:asciiTheme="minorHAnsi" w:hAnsiTheme="minorHAnsi" w:cstheme="minorHAnsi"/>
            <w:noProof/>
          </w:rPr>
          <w:t>SECTION 4: PRICING SHEET</w:t>
        </w:r>
        <w:r w:rsidR="00BB6009" w:rsidRPr="009027C2">
          <w:rPr>
            <w:rFonts w:asciiTheme="minorHAnsi" w:hAnsiTheme="minorHAnsi" w:cstheme="minorHAnsi"/>
            <w:noProof/>
            <w:webHidden/>
          </w:rPr>
          <w:tab/>
        </w:r>
        <w:r w:rsidR="00CE0160" w:rsidRPr="009027C2">
          <w:rPr>
            <w:rFonts w:asciiTheme="minorHAnsi" w:hAnsiTheme="minorHAnsi" w:cstheme="minorHAnsi"/>
            <w:noProof/>
            <w:webHidden/>
          </w:rPr>
          <w:fldChar w:fldCharType="begin"/>
        </w:r>
        <w:r w:rsidR="00BB6009" w:rsidRPr="009027C2">
          <w:rPr>
            <w:rFonts w:asciiTheme="minorHAnsi" w:hAnsiTheme="minorHAnsi" w:cstheme="minorHAnsi"/>
            <w:noProof/>
            <w:webHidden/>
          </w:rPr>
          <w:instrText xml:space="preserve"> PAGEREF _Toc454365306 \h </w:instrText>
        </w:r>
        <w:r w:rsidR="00CE0160" w:rsidRPr="009027C2">
          <w:rPr>
            <w:rFonts w:asciiTheme="minorHAnsi" w:hAnsiTheme="minorHAnsi" w:cstheme="minorHAnsi"/>
            <w:noProof/>
            <w:webHidden/>
          </w:rPr>
        </w:r>
        <w:r w:rsidR="00CE0160" w:rsidRPr="009027C2">
          <w:rPr>
            <w:rFonts w:asciiTheme="minorHAnsi" w:hAnsiTheme="minorHAnsi" w:cstheme="minorHAnsi"/>
            <w:noProof/>
            <w:webHidden/>
          </w:rPr>
          <w:fldChar w:fldCharType="separate"/>
        </w:r>
        <w:r w:rsidR="00BB6009" w:rsidRPr="009027C2">
          <w:rPr>
            <w:rFonts w:asciiTheme="minorHAnsi" w:hAnsiTheme="minorHAnsi" w:cstheme="minorHAnsi"/>
            <w:noProof/>
            <w:webHidden/>
          </w:rPr>
          <w:t>10</w:t>
        </w:r>
        <w:r w:rsidR="00CE0160" w:rsidRPr="009027C2">
          <w:rPr>
            <w:rFonts w:asciiTheme="minorHAnsi" w:hAnsiTheme="minorHAnsi" w:cstheme="minorHAnsi"/>
            <w:noProof/>
            <w:webHidden/>
          </w:rPr>
          <w:fldChar w:fldCharType="end"/>
        </w:r>
      </w:hyperlink>
    </w:p>
    <w:p w14:paraId="6B9ADB84" w14:textId="77777777" w:rsidR="00BB6009" w:rsidRPr="009027C2" w:rsidRDefault="00E20FE0">
      <w:pPr>
        <w:pStyle w:val="TOC2"/>
        <w:tabs>
          <w:tab w:val="right" w:leader="dot" w:pos="8296"/>
        </w:tabs>
        <w:rPr>
          <w:rFonts w:asciiTheme="minorHAnsi" w:eastAsiaTheme="minorEastAsia" w:hAnsiTheme="minorHAnsi" w:cstheme="minorHAnsi"/>
          <w:bCs w:val="0"/>
          <w:noProof/>
          <w:sz w:val="22"/>
          <w:szCs w:val="22"/>
          <w:lang w:eastAsia="en-GB"/>
        </w:rPr>
      </w:pPr>
      <w:hyperlink w:anchor="_Toc454365307" w:history="1">
        <w:r w:rsidR="00BB6009" w:rsidRPr="009027C2">
          <w:rPr>
            <w:rStyle w:val="Hyperlink"/>
            <w:rFonts w:asciiTheme="minorHAnsi" w:hAnsiTheme="minorHAnsi" w:cstheme="minorHAnsi"/>
            <w:noProof/>
          </w:rPr>
          <w:t>Pricing and Costs</w:t>
        </w:r>
        <w:r w:rsidR="00BB6009" w:rsidRPr="009027C2">
          <w:rPr>
            <w:rFonts w:asciiTheme="minorHAnsi" w:hAnsiTheme="minorHAnsi" w:cstheme="minorHAnsi"/>
            <w:noProof/>
            <w:webHidden/>
          </w:rPr>
          <w:tab/>
        </w:r>
        <w:r w:rsidR="00CE0160" w:rsidRPr="009027C2">
          <w:rPr>
            <w:rFonts w:asciiTheme="minorHAnsi" w:hAnsiTheme="minorHAnsi" w:cstheme="minorHAnsi"/>
            <w:noProof/>
            <w:webHidden/>
          </w:rPr>
          <w:fldChar w:fldCharType="begin"/>
        </w:r>
        <w:r w:rsidR="00BB6009" w:rsidRPr="009027C2">
          <w:rPr>
            <w:rFonts w:asciiTheme="minorHAnsi" w:hAnsiTheme="minorHAnsi" w:cstheme="minorHAnsi"/>
            <w:noProof/>
            <w:webHidden/>
          </w:rPr>
          <w:instrText xml:space="preserve"> PAGEREF _Toc454365307 \h </w:instrText>
        </w:r>
        <w:r w:rsidR="00CE0160" w:rsidRPr="009027C2">
          <w:rPr>
            <w:rFonts w:asciiTheme="minorHAnsi" w:hAnsiTheme="minorHAnsi" w:cstheme="minorHAnsi"/>
            <w:noProof/>
            <w:webHidden/>
          </w:rPr>
        </w:r>
        <w:r w:rsidR="00CE0160" w:rsidRPr="009027C2">
          <w:rPr>
            <w:rFonts w:asciiTheme="minorHAnsi" w:hAnsiTheme="minorHAnsi" w:cstheme="minorHAnsi"/>
            <w:noProof/>
            <w:webHidden/>
          </w:rPr>
          <w:fldChar w:fldCharType="separate"/>
        </w:r>
        <w:r w:rsidR="00BB6009" w:rsidRPr="009027C2">
          <w:rPr>
            <w:rFonts w:asciiTheme="minorHAnsi" w:hAnsiTheme="minorHAnsi" w:cstheme="minorHAnsi"/>
            <w:noProof/>
            <w:webHidden/>
          </w:rPr>
          <w:t>10</w:t>
        </w:r>
        <w:r w:rsidR="00CE0160" w:rsidRPr="009027C2">
          <w:rPr>
            <w:rFonts w:asciiTheme="minorHAnsi" w:hAnsiTheme="minorHAnsi" w:cstheme="minorHAnsi"/>
            <w:noProof/>
            <w:webHidden/>
          </w:rPr>
          <w:fldChar w:fldCharType="end"/>
        </w:r>
      </w:hyperlink>
    </w:p>
    <w:p w14:paraId="6B9ADB85" w14:textId="77777777" w:rsidR="00BB6009" w:rsidRPr="009027C2" w:rsidRDefault="00E20FE0">
      <w:pPr>
        <w:pStyle w:val="TOC1"/>
        <w:tabs>
          <w:tab w:val="right" w:leader="dot" w:pos="8296"/>
        </w:tabs>
        <w:rPr>
          <w:rFonts w:asciiTheme="minorHAnsi" w:eastAsiaTheme="minorEastAsia" w:hAnsiTheme="minorHAnsi" w:cstheme="minorHAnsi"/>
          <w:bCs w:val="0"/>
          <w:noProof/>
          <w:sz w:val="22"/>
          <w:szCs w:val="22"/>
          <w:lang w:eastAsia="en-GB"/>
        </w:rPr>
      </w:pPr>
      <w:hyperlink w:anchor="_Toc454365308" w:history="1">
        <w:r w:rsidR="00BB6009" w:rsidRPr="009027C2">
          <w:rPr>
            <w:rStyle w:val="Hyperlink"/>
            <w:rFonts w:asciiTheme="minorHAnsi" w:hAnsiTheme="minorHAnsi" w:cstheme="minorHAnsi"/>
            <w:noProof/>
          </w:rPr>
          <w:t>SECTION 5: FREEDOM OF INFORMATION &amp; SIGNATURE AND DATE</w:t>
        </w:r>
        <w:r w:rsidR="00BB6009" w:rsidRPr="009027C2">
          <w:rPr>
            <w:rFonts w:asciiTheme="minorHAnsi" w:hAnsiTheme="minorHAnsi" w:cstheme="minorHAnsi"/>
            <w:noProof/>
            <w:webHidden/>
          </w:rPr>
          <w:tab/>
        </w:r>
        <w:r w:rsidR="00CE0160" w:rsidRPr="009027C2">
          <w:rPr>
            <w:rFonts w:asciiTheme="minorHAnsi" w:hAnsiTheme="minorHAnsi" w:cstheme="minorHAnsi"/>
            <w:noProof/>
            <w:webHidden/>
          </w:rPr>
          <w:fldChar w:fldCharType="begin"/>
        </w:r>
        <w:r w:rsidR="00BB6009" w:rsidRPr="009027C2">
          <w:rPr>
            <w:rFonts w:asciiTheme="minorHAnsi" w:hAnsiTheme="minorHAnsi" w:cstheme="minorHAnsi"/>
            <w:noProof/>
            <w:webHidden/>
          </w:rPr>
          <w:instrText xml:space="preserve"> PAGEREF _Toc454365308 \h </w:instrText>
        </w:r>
        <w:r w:rsidR="00CE0160" w:rsidRPr="009027C2">
          <w:rPr>
            <w:rFonts w:asciiTheme="minorHAnsi" w:hAnsiTheme="minorHAnsi" w:cstheme="minorHAnsi"/>
            <w:noProof/>
            <w:webHidden/>
          </w:rPr>
        </w:r>
        <w:r w:rsidR="00CE0160" w:rsidRPr="009027C2">
          <w:rPr>
            <w:rFonts w:asciiTheme="minorHAnsi" w:hAnsiTheme="minorHAnsi" w:cstheme="minorHAnsi"/>
            <w:noProof/>
            <w:webHidden/>
          </w:rPr>
          <w:fldChar w:fldCharType="separate"/>
        </w:r>
        <w:r w:rsidR="00BB6009" w:rsidRPr="009027C2">
          <w:rPr>
            <w:rFonts w:asciiTheme="minorHAnsi" w:hAnsiTheme="minorHAnsi" w:cstheme="minorHAnsi"/>
            <w:noProof/>
            <w:webHidden/>
          </w:rPr>
          <w:t>11</w:t>
        </w:r>
        <w:r w:rsidR="00CE0160" w:rsidRPr="009027C2">
          <w:rPr>
            <w:rFonts w:asciiTheme="minorHAnsi" w:hAnsiTheme="minorHAnsi" w:cstheme="minorHAnsi"/>
            <w:noProof/>
            <w:webHidden/>
          </w:rPr>
          <w:fldChar w:fldCharType="end"/>
        </w:r>
      </w:hyperlink>
    </w:p>
    <w:p w14:paraId="6B9ADB87" w14:textId="77777777" w:rsidR="00E912C6" w:rsidRDefault="00CE0160" w:rsidP="00E912C6">
      <w:r w:rsidRPr="009027C2">
        <w:rPr>
          <w:rFonts w:asciiTheme="minorHAnsi" w:hAnsiTheme="minorHAnsi" w:cstheme="minorHAnsi"/>
          <w:b/>
          <w:noProof/>
        </w:rPr>
        <w:fldChar w:fldCharType="end"/>
      </w:r>
    </w:p>
    <w:p w14:paraId="6B9ADB88" w14:textId="77777777" w:rsidR="00E912C6" w:rsidRDefault="00E912C6" w:rsidP="00E912C6"/>
    <w:p w14:paraId="6B9ADB89" w14:textId="77777777" w:rsidR="00E912C6" w:rsidRDefault="00E912C6" w:rsidP="00E912C6"/>
    <w:p w14:paraId="6B9ADB8A" w14:textId="77777777" w:rsidR="00E912C6" w:rsidRDefault="00E912C6" w:rsidP="00E912C6">
      <w:pPr>
        <w:spacing w:after="0"/>
        <w:jc w:val="left"/>
        <w:sectPr w:rsidR="00E912C6">
          <w:pgSz w:w="11906" w:h="16838"/>
          <w:pgMar w:top="993" w:right="1800" w:bottom="1135" w:left="1800" w:header="708" w:footer="708" w:gutter="0"/>
          <w:cols w:space="720"/>
        </w:sectPr>
      </w:pPr>
    </w:p>
    <w:p w14:paraId="6B9ADB8B" w14:textId="77777777" w:rsidR="00E912C6" w:rsidRPr="00EC7407" w:rsidRDefault="00E912C6" w:rsidP="00E912C6">
      <w:pPr>
        <w:pStyle w:val="Heading1"/>
        <w:rPr>
          <w:color w:val="auto"/>
        </w:rPr>
      </w:pPr>
      <w:bookmarkStart w:id="1" w:name="_Ref442195566"/>
      <w:bookmarkStart w:id="2" w:name="_Toc454365295"/>
      <w:r w:rsidRPr="00EC7407">
        <w:rPr>
          <w:color w:val="auto"/>
        </w:rPr>
        <w:lastRenderedPageBreak/>
        <w:t>INTRODUCTION</w:t>
      </w:r>
      <w:bookmarkEnd w:id="1"/>
      <w:bookmarkEnd w:id="2"/>
    </w:p>
    <w:p w14:paraId="6B9ADB8C" w14:textId="77777777" w:rsidR="00E912C6" w:rsidRPr="00EC7407" w:rsidRDefault="00E912C6" w:rsidP="00E912C6">
      <w:pPr>
        <w:pStyle w:val="Heading2"/>
        <w:rPr>
          <w:color w:val="auto"/>
        </w:rPr>
      </w:pPr>
      <w:bookmarkStart w:id="3" w:name="_Toc454365296"/>
      <w:r w:rsidRPr="00EC7407">
        <w:rPr>
          <w:color w:val="auto"/>
        </w:rPr>
        <w:t>GENERAL REQUIREMENTS</w:t>
      </w:r>
      <w:bookmarkEnd w:id="3"/>
    </w:p>
    <w:p w14:paraId="6B9ADB8D" w14:textId="44DF1608" w:rsidR="00E912C6" w:rsidRPr="00EC7407" w:rsidRDefault="00EC7407" w:rsidP="00191A5E">
      <w:pPr>
        <w:jc w:val="left"/>
      </w:pPr>
      <w:r w:rsidRPr="00EC7407">
        <w:t xml:space="preserve">Northamptonshire County Council </w:t>
      </w:r>
      <w:r w:rsidR="0042661A" w:rsidRPr="00EC7407">
        <w:t xml:space="preserve">invites </w:t>
      </w:r>
      <w:r>
        <w:t>tenders</w:t>
      </w:r>
      <w:r w:rsidR="0042661A" w:rsidRPr="00EC7407">
        <w:t xml:space="preserve"> </w:t>
      </w:r>
      <w:r w:rsidR="00E912C6" w:rsidRPr="00EC7407">
        <w:t xml:space="preserve">for the provision of </w:t>
      </w:r>
      <w:r w:rsidRPr="00EC7407">
        <w:rPr>
          <w:bCs w:val="0"/>
        </w:rPr>
        <w:t>a DIGITAL WORKSHOP PROGRAMME FOR SME’s</w:t>
      </w:r>
      <w:r w:rsidR="00E912C6" w:rsidRPr="00EC7407">
        <w:t>.</w:t>
      </w:r>
    </w:p>
    <w:p w14:paraId="6B9ADB8E" w14:textId="6A569419" w:rsidR="00E912C6" w:rsidRDefault="00E912C6" w:rsidP="00E912C6">
      <w:r>
        <w:t xml:space="preserve">The Authority’s detailed requirements are defined in </w:t>
      </w:r>
      <w:r w:rsidR="00D11BE5">
        <w:t>Section</w:t>
      </w:r>
      <w:r>
        <w:t xml:space="preserve"> 2 - Specification.</w:t>
      </w:r>
    </w:p>
    <w:p w14:paraId="54CBE988" w14:textId="4107A1BA" w:rsidR="004A0910" w:rsidRDefault="00E912C6" w:rsidP="00E912C6">
      <w:r>
        <w:t>Please take care in reading this document in particular the Specification</w:t>
      </w:r>
      <w:r w:rsidR="00D11BE5">
        <w:t xml:space="preserve"> in Section 2.</w:t>
      </w:r>
      <w:r>
        <w:t xml:space="preserve"> In the event of any questions or queries in relation to this</w:t>
      </w:r>
      <w:r w:rsidR="00191A5E">
        <w:t xml:space="preserve"> Invitation to Tender</w:t>
      </w:r>
      <w:r>
        <w:t xml:space="preserve">, please contact the </w:t>
      </w:r>
      <w:r w:rsidR="007C5ECA">
        <w:t>buyer via the method stated below.</w:t>
      </w:r>
    </w:p>
    <w:p w14:paraId="3B807609" w14:textId="5DC9F9E0" w:rsidR="004A0910" w:rsidRDefault="004A0910" w:rsidP="00E912C6">
      <w:r>
        <w:t xml:space="preserve">The Authority </w:t>
      </w:r>
      <w:r w:rsidR="00E912C6">
        <w:t>reserves the right to:</w:t>
      </w:r>
    </w:p>
    <w:p w14:paraId="363C96A5" w14:textId="33E23BAA" w:rsidR="004A0910" w:rsidRDefault="004A0910" w:rsidP="004A0910">
      <w:pPr>
        <w:pStyle w:val="ListParagraph"/>
        <w:numPr>
          <w:ilvl w:val="0"/>
          <w:numId w:val="4"/>
        </w:numPr>
      </w:pPr>
      <w:r>
        <w:t>carry out due diligence</w:t>
      </w:r>
      <w:r w:rsidR="00A067CA">
        <w:t xml:space="preserve"> checks on the awarded provider;</w:t>
      </w:r>
    </w:p>
    <w:p w14:paraId="6B9ADB92" w14:textId="77777777" w:rsidR="00E912C6" w:rsidRDefault="00E912C6" w:rsidP="00E912C6">
      <w:pPr>
        <w:pStyle w:val="ANumberedText2"/>
        <w:numPr>
          <w:ilvl w:val="0"/>
          <w:numId w:val="4"/>
        </w:numPr>
      </w:pPr>
      <w:r>
        <w:t>amend the conditions of Contract attached in Appendix 1;</w:t>
      </w:r>
    </w:p>
    <w:p w14:paraId="6B9ADB93" w14:textId="77777777" w:rsidR="00E912C6" w:rsidRDefault="00E912C6" w:rsidP="00E912C6">
      <w:pPr>
        <w:pStyle w:val="ANumberedText2"/>
        <w:numPr>
          <w:ilvl w:val="0"/>
          <w:numId w:val="4"/>
        </w:numPr>
      </w:pPr>
      <w:r>
        <w:t>abandon the procurement process at any stage without any liability to the Authority; and or</w:t>
      </w:r>
    </w:p>
    <w:p w14:paraId="6A314BC4" w14:textId="12568103" w:rsidR="00D2716B" w:rsidRDefault="00E912C6" w:rsidP="00191A5E">
      <w:pPr>
        <w:pStyle w:val="ANumberedText2"/>
        <w:numPr>
          <w:ilvl w:val="0"/>
          <w:numId w:val="4"/>
        </w:numPr>
        <w:jc w:val="left"/>
      </w:pPr>
      <w:proofErr w:type="gramStart"/>
      <w:r>
        <w:t>require</w:t>
      </w:r>
      <w:proofErr w:type="gramEnd"/>
      <w:r>
        <w:t xml:space="preserve"> the Potential Provider to clarify its </w:t>
      </w:r>
      <w:r w:rsidR="00191A5E">
        <w:t>tender</w:t>
      </w:r>
      <w:r>
        <w:t xml:space="preserve"> in writing and if the Potential Provider fails to respond satisfactorily, this may result in the Potential Provider not being selected.</w:t>
      </w:r>
    </w:p>
    <w:p w14:paraId="2080B46B" w14:textId="77777777" w:rsidR="00191A5E" w:rsidRDefault="00191A5E" w:rsidP="00191A5E">
      <w:pPr>
        <w:pStyle w:val="ANumberedText2"/>
        <w:numPr>
          <w:ilvl w:val="0"/>
          <w:numId w:val="0"/>
        </w:numPr>
        <w:ind w:left="1571"/>
        <w:jc w:val="left"/>
      </w:pPr>
    </w:p>
    <w:p w14:paraId="6B9ADB95" w14:textId="77777777" w:rsidR="00E912C6" w:rsidRPr="00191A5E" w:rsidRDefault="00E912C6" w:rsidP="00191A5E">
      <w:pPr>
        <w:pStyle w:val="Heading2"/>
        <w:rPr>
          <w:color w:val="auto"/>
        </w:rPr>
      </w:pPr>
      <w:bookmarkStart w:id="4" w:name="_Toc454365297"/>
      <w:r w:rsidRPr="00191A5E">
        <w:rPr>
          <w:color w:val="auto"/>
        </w:rPr>
        <w:t>BACKGROUND</w:t>
      </w:r>
      <w:bookmarkEnd w:id="4"/>
    </w:p>
    <w:p w14:paraId="552B24C6" w14:textId="77777777" w:rsidR="00D11BE5" w:rsidRDefault="00EC7407" w:rsidP="00EC7407">
      <w:pPr>
        <w:jc w:val="left"/>
        <w:rPr>
          <w:rFonts w:cs="Calibri"/>
          <w:szCs w:val="24"/>
        </w:rPr>
      </w:pPr>
      <w:r>
        <w:rPr>
          <w:rFonts w:cs="Calibri"/>
          <w:szCs w:val="24"/>
        </w:rPr>
        <w:t xml:space="preserve">Northamptonshire County Council </w:t>
      </w:r>
      <w:r w:rsidR="00D40931">
        <w:rPr>
          <w:rFonts w:cs="Calibri"/>
          <w:szCs w:val="24"/>
        </w:rPr>
        <w:t>(NCC)</w:t>
      </w:r>
      <w:r w:rsidR="00D11BE5">
        <w:rPr>
          <w:rFonts w:cs="Calibri"/>
          <w:szCs w:val="24"/>
        </w:rPr>
        <w:t xml:space="preserve"> </w:t>
      </w:r>
      <w:r>
        <w:rPr>
          <w:rFonts w:cs="Calibri"/>
          <w:szCs w:val="24"/>
        </w:rPr>
        <w:t>aims</w:t>
      </w:r>
      <w:r w:rsidRPr="005F29B3">
        <w:rPr>
          <w:rFonts w:cs="Calibri"/>
          <w:szCs w:val="24"/>
        </w:rPr>
        <w:t xml:space="preserve"> to make Northamptonshire the best county in the UK to start, build and run a business. </w:t>
      </w:r>
      <w:r>
        <w:rPr>
          <w:rFonts w:cs="Calibri"/>
          <w:szCs w:val="24"/>
        </w:rPr>
        <w:t xml:space="preserve"> </w:t>
      </w:r>
      <w:r w:rsidRPr="005F29B3">
        <w:rPr>
          <w:rFonts w:cs="Calibri"/>
          <w:szCs w:val="24"/>
        </w:rPr>
        <w:t xml:space="preserve">We are </w:t>
      </w:r>
      <w:r>
        <w:rPr>
          <w:rFonts w:cs="Calibri"/>
          <w:szCs w:val="24"/>
        </w:rPr>
        <w:t xml:space="preserve">leading on the delivery of the </w:t>
      </w:r>
      <w:r w:rsidRPr="005F29B3">
        <w:rPr>
          <w:rFonts w:cs="Calibri"/>
          <w:szCs w:val="24"/>
        </w:rPr>
        <w:t>European Regional Development Funded Northamptonshire Digital Enhancement project (</w:t>
      </w:r>
      <w:proofErr w:type="spellStart"/>
      <w:r w:rsidRPr="005F29B3">
        <w:rPr>
          <w:rFonts w:cs="Calibri"/>
          <w:szCs w:val="24"/>
        </w:rPr>
        <w:t>NoDE</w:t>
      </w:r>
      <w:proofErr w:type="spellEnd"/>
      <w:r w:rsidRPr="005F29B3">
        <w:rPr>
          <w:rFonts w:cs="Calibri"/>
          <w:szCs w:val="24"/>
        </w:rPr>
        <w:t>).</w:t>
      </w:r>
      <w:r w:rsidR="00191A5E">
        <w:rPr>
          <w:rFonts w:cs="Calibri"/>
          <w:szCs w:val="24"/>
        </w:rPr>
        <w:t xml:space="preserve">  This project is being delivered in partnership with the University of Northampton through the Northamptonshire Growth Hub</w:t>
      </w:r>
      <w:r w:rsidR="00D11BE5">
        <w:rPr>
          <w:rFonts w:cs="Calibri"/>
          <w:szCs w:val="24"/>
        </w:rPr>
        <w:t>.</w:t>
      </w:r>
    </w:p>
    <w:p w14:paraId="09C7D3C0" w14:textId="798DBC26" w:rsidR="00EC7407" w:rsidRPr="005F29B3" w:rsidRDefault="00EC7407" w:rsidP="00191A5E">
      <w:pPr>
        <w:jc w:val="left"/>
        <w:rPr>
          <w:rFonts w:cs="Calibri"/>
          <w:szCs w:val="24"/>
        </w:rPr>
      </w:pPr>
      <w:r w:rsidRPr="005F29B3">
        <w:rPr>
          <w:rFonts w:cs="Calibri"/>
          <w:szCs w:val="24"/>
        </w:rPr>
        <w:t>Th</w:t>
      </w:r>
      <w:r w:rsidR="00D11BE5">
        <w:rPr>
          <w:rFonts w:cs="Calibri"/>
          <w:szCs w:val="24"/>
        </w:rPr>
        <w:t>is</w:t>
      </w:r>
      <w:r w:rsidRPr="005F29B3">
        <w:rPr>
          <w:rFonts w:cs="Calibri"/>
          <w:szCs w:val="24"/>
        </w:rPr>
        <w:t xml:space="preserve"> project offers help to small and medium sized businesses in Northamptonshire wh</w:t>
      </w:r>
      <w:r w:rsidR="00D11BE5">
        <w:rPr>
          <w:rFonts w:cs="Calibri"/>
          <w:szCs w:val="24"/>
        </w:rPr>
        <w:t>o</w:t>
      </w:r>
      <w:r w:rsidRPr="005F29B3">
        <w:rPr>
          <w:rFonts w:cs="Calibri"/>
          <w:szCs w:val="24"/>
        </w:rPr>
        <w:t xml:space="preserve"> want to improve their broadband connectivity and develop digital innovation</w:t>
      </w:r>
      <w:r w:rsidR="00191A5E">
        <w:rPr>
          <w:rFonts w:cs="Calibri"/>
          <w:szCs w:val="24"/>
        </w:rPr>
        <w:t xml:space="preserve"> to grow their business</w:t>
      </w:r>
      <w:r w:rsidRPr="005F29B3">
        <w:rPr>
          <w:rFonts w:cs="Calibri"/>
          <w:szCs w:val="24"/>
        </w:rPr>
        <w:t>.</w:t>
      </w:r>
    </w:p>
    <w:p w14:paraId="521310B7" w14:textId="77777777" w:rsidR="00EC7407" w:rsidRPr="005F29B3" w:rsidRDefault="00EC7407" w:rsidP="00191A5E">
      <w:pPr>
        <w:jc w:val="left"/>
        <w:rPr>
          <w:rFonts w:cs="Calibri"/>
          <w:szCs w:val="24"/>
        </w:rPr>
      </w:pPr>
      <w:r w:rsidRPr="005F29B3">
        <w:rPr>
          <w:rFonts w:cs="Calibri"/>
          <w:szCs w:val="24"/>
        </w:rPr>
        <w:t>An extension of the County Council’s Superfast Northamptonshire, the scheme will work in three ways:</w:t>
      </w:r>
    </w:p>
    <w:p w14:paraId="134FF758" w14:textId="77777777" w:rsidR="00191A5E" w:rsidRPr="00191A5E" w:rsidRDefault="00191A5E" w:rsidP="00191A5E">
      <w:pPr>
        <w:pStyle w:val="ListParagraph"/>
        <w:numPr>
          <w:ilvl w:val="0"/>
          <w:numId w:val="18"/>
        </w:numPr>
        <w:jc w:val="left"/>
        <w:rPr>
          <w:rFonts w:cs="Calibri"/>
          <w:szCs w:val="24"/>
        </w:rPr>
      </w:pPr>
      <w:r w:rsidRPr="00191A5E">
        <w:rPr>
          <w:rFonts w:cs="Calibri"/>
          <w:szCs w:val="24"/>
        </w:rPr>
        <w:t>Offer a digital adviser and workshop programme to help businesses capitalise on technological advances</w:t>
      </w:r>
    </w:p>
    <w:p w14:paraId="40751D83" w14:textId="0443968D" w:rsidR="00EC7407" w:rsidRPr="00191A5E" w:rsidRDefault="00EC7407" w:rsidP="00191A5E">
      <w:pPr>
        <w:pStyle w:val="ListParagraph"/>
        <w:numPr>
          <w:ilvl w:val="0"/>
          <w:numId w:val="18"/>
        </w:numPr>
        <w:jc w:val="left"/>
        <w:rPr>
          <w:rFonts w:cs="Calibri"/>
          <w:szCs w:val="24"/>
        </w:rPr>
      </w:pPr>
      <w:r w:rsidRPr="00191A5E">
        <w:rPr>
          <w:rFonts w:cs="Calibri"/>
          <w:szCs w:val="24"/>
        </w:rPr>
        <w:t>Provid</w:t>
      </w:r>
      <w:r w:rsidR="00191A5E">
        <w:rPr>
          <w:rFonts w:cs="Calibri"/>
          <w:szCs w:val="24"/>
        </w:rPr>
        <w:t>e</w:t>
      </w:r>
      <w:r w:rsidRPr="00191A5E">
        <w:rPr>
          <w:rFonts w:cs="Calibri"/>
          <w:szCs w:val="24"/>
        </w:rPr>
        <w:t xml:space="preserve"> grants to support innovative digital business improvement projects</w:t>
      </w:r>
    </w:p>
    <w:p w14:paraId="7ED352C2" w14:textId="7A713519" w:rsidR="00EC7407" w:rsidRPr="00191A5E" w:rsidRDefault="00EC7407" w:rsidP="00191A5E">
      <w:pPr>
        <w:pStyle w:val="ListParagraph"/>
        <w:numPr>
          <w:ilvl w:val="0"/>
          <w:numId w:val="18"/>
        </w:numPr>
        <w:jc w:val="left"/>
        <w:rPr>
          <w:rFonts w:cs="Calibri"/>
          <w:szCs w:val="24"/>
        </w:rPr>
      </w:pPr>
      <w:r w:rsidRPr="00191A5E">
        <w:rPr>
          <w:rFonts w:cs="Calibri"/>
          <w:szCs w:val="24"/>
        </w:rPr>
        <w:t>De</w:t>
      </w:r>
      <w:r w:rsidR="00191A5E">
        <w:rPr>
          <w:rFonts w:cs="Calibri"/>
          <w:szCs w:val="24"/>
        </w:rPr>
        <w:t>liver</w:t>
      </w:r>
      <w:r w:rsidRPr="00191A5E">
        <w:rPr>
          <w:rFonts w:cs="Calibri"/>
          <w:szCs w:val="24"/>
        </w:rPr>
        <w:t xml:space="preserve"> a connection voucher scheme, enabling some businesses to upgrade to a superfast broadband connection by providing 50% of the cost</w:t>
      </w:r>
    </w:p>
    <w:p w14:paraId="2123F870" w14:textId="77777777" w:rsidR="00D11BE5" w:rsidRPr="00D11BE5" w:rsidRDefault="00E20FE0" w:rsidP="00D11BE5">
      <w:pPr>
        <w:spacing w:after="0"/>
        <w:jc w:val="left"/>
        <w:rPr>
          <w:rFonts w:cs="Calibri"/>
          <w:szCs w:val="24"/>
        </w:rPr>
      </w:pPr>
      <w:hyperlink r:id="rId20" w:history="1">
        <w:r w:rsidR="00D11BE5" w:rsidRPr="00D11BE5">
          <w:rPr>
            <w:rStyle w:val="Hyperlink"/>
            <w:rFonts w:ascii="Calibri" w:hAnsi="Calibri" w:cs="Calibri"/>
            <w:szCs w:val="24"/>
          </w:rPr>
          <w:t>www.northamptonshire.gov.uk/digitalbusiness</w:t>
        </w:r>
      </w:hyperlink>
    </w:p>
    <w:p w14:paraId="7BFEB368" w14:textId="77777777" w:rsidR="00D11BE5" w:rsidRPr="00D11BE5" w:rsidRDefault="00E20FE0" w:rsidP="00D11BE5">
      <w:pPr>
        <w:spacing w:after="0"/>
        <w:jc w:val="left"/>
        <w:rPr>
          <w:rFonts w:cs="Calibri"/>
          <w:szCs w:val="24"/>
        </w:rPr>
      </w:pPr>
      <w:hyperlink r:id="rId21" w:history="1">
        <w:r w:rsidR="00D11BE5" w:rsidRPr="00D11BE5">
          <w:rPr>
            <w:rStyle w:val="Hyperlink"/>
            <w:rFonts w:ascii="Calibri" w:hAnsi="Calibri" w:cs="Calibri"/>
            <w:szCs w:val="24"/>
          </w:rPr>
          <w:t>www.superfastnorthamptonshire.net</w:t>
        </w:r>
      </w:hyperlink>
      <w:r w:rsidR="00D11BE5" w:rsidRPr="00D11BE5">
        <w:rPr>
          <w:rFonts w:cs="Calibri"/>
          <w:szCs w:val="24"/>
        </w:rPr>
        <w:t xml:space="preserve"> </w:t>
      </w:r>
    </w:p>
    <w:p w14:paraId="75358AFF" w14:textId="77777777" w:rsidR="00D11BE5" w:rsidRPr="00D11BE5" w:rsidRDefault="00E20FE0" w:rsidP="00D11BE5">
      <w:pPr>
        <w:spacing w:after="0"/>
        <w:jc w:val="left"/>
        <w:rPr>
          <w:rFonts w:cs="Calibri"/>
          <w:szCs w:val="24"/>
        </w:rPr>
      </w:pPr>
      <w:hyperlink r:id="rId22" w:history="1">
        <w:r w:rsidR="00D11BE5" w:rsidRPr="00D11BE5">
          <w:rPr>
            <w:rStyle w:val="Hyperlink"/>
            <w:rFonts w:ascii="Calibri" w:hAnsi="Calibri" w:cs="Calibri"/>
            <w:szCs w:val="24"/>
          </w:rPr>
          <w:t>www.northamptonshiregrowthhub.co.uk</w:t>
        </w:r>
      </w:hyperlink>
      <w:r w:rsidR="00D11BE5" w:rsidRPr="00D11BE5">
        <w:rPr>
          <w:rFonts w:cs="Calibri"/>
          <w:szCs w:val="24"/>
        </w:rPr>
        <w:t xml:space="preserve"> </w:t>
      </w:r>
    </w:p>
    <w:p w14:paraId="0C1ACEAC" w14:textId="77777777" w:rsidR="00EC7407" w:rsidRPr="005F29B3" w:rsidRDefault="00EC7407" w:rsidP="00191A5E">
      <w:pPr>
        <w:spacing w:after="200"/>
        <w:jc w:val="left"/>
        <w:rPr>
          <w:rFonts w:cs="Calibri"/>
          <w:szCs w:val="24"/>
        </w:rPr>
      </w:pPr>
    </w:p>
    <w:p w14:paraId="7B774910" w14:textId="6C394100" w:rsidR="00EC7407" w:rsidRPr="005F29B3" w:rsidRDefault="00EC7407" w:rsidP="00191A5E">
      <w:pPr>
        <w:spacing w:after="200"/>
        <w:jc w:val="left"/>
        <w:rPr>
          <w:rFonts w:cs="Calibri"/>
          <w:szCs w:val="24"/>
        </w:rPr>
      </w:pPr>
      <w:r w:rsidRPr="005F29B3">
        <w:rPr>
          <w:rFonts w:cs="Calibri"/>
          <w:szCs w:val="24"/>
        </w:rPr>
        <w:lastRenderedPageBreak/>
        <w:t xml:space="preserve">We are inviting tenders for the preparation and delivery of </w:t>
      </w:r>
      <w:r w:rsidR="00191A5E">
        <w:rPr>
          <w:rFonts w:cs="Calibri"/>
          <w:szCs w:val="24"/>
        </w:rPr>
        <w:t xml:space="preserve">the </w:t>
      </w:r>
      <w:r w:rsidRPr="005F29B3">
        <w:rPr>
          <w:rFonts w:cs="Calibri"/>
          <w:szCs w:val="24"/>
        </w:rPr>
        <w:t>workshop</w:t>
      </w:r>
      <w:r w:rsidR="00191A5E">
        <w:rPr>
          <w:rFonts w:cs="Calibri"/>
          <w:szCs w:val="24"/>
        </w:rPr>
        <w:t xml:space="preserve"> programme</w:t>
      </w:r>
      <w:r w:rsidRPr="005F29B3">
        <w:rPr>
          <w:rFonts w:cs="Calibri"/>
          <w:szCs w:val="24"/>
        </w:rPr>
        <w:t xml:space="preserve"> which will be specifically targeted towards supporting and enabling digital enhancement within small and medium enterprises across Northamptonshire. The project will run </w:t>
      </w:r>
      <w:r w:rsidR="00191A5E">
        <w:rPr>
          <w:rFonts w:cs="Calibri"/>
          <w:szCs w:val="24"/>
        </w:rPr>
        <w:t>until December 2018</w:t>
      </w:r>
      <w:r w:rsidRPr="005F29B3">
        <w:rPr>
          <w:rFonts w:cs="Calibri"/>
          <w:szCs w:val="24"/>
        </w:rPr>
        <w:t>.</w:t>
      </w:r>
    </w:p>
    <w:p w14:paraId="2A3AEDF0" w14:textId="77777777" w:rsidR="00EC7407" w:rsidRPr="005F29B3" w:rsidRDefault="00EC7407" w:rsidP="00EC7407">
      <w:pPr>
        <w:autoSpaceDE w:val="0"/>
        <w:autoSpaceDN w:val="0"/>
        <w:adjustRightInd w:val="0"/>
        <w:rPr>
          <w:rFonts w:cs="Calibri"/>
          <w:szCs w:val="24"/>
        </w:rPr>
      </w:pPr>
      <w:r w:rsidRPr="005F29B3">
        <w:rPr>
          <w:rFonts w:cs="Calibri"/>
          <w:szCs w:val="24"/>
        </w:rPr>
        <w:t>The Northamptonshire Digital Enhancement project procurement is following national guidelines for procurement of ERDF funded projects.</w:t>
      </w:r>
    </w:p>
    <w:p w14:paraId="6B9ADB98" w14:textId="14D95E07" w:rsidR="00E912C6" w:rsidRDefault="00E912C6" w:rsidP="00E912C6"/>
    <w:p w14:paraId="6B9ADB99" w14:textId="77777777" w:rsidR="00E912C6" w:rsidRPr="00191A5E" w:rsidRDefault="00E912C6" w:rsidP="00E912C6">
      <w:pPr>
        <w:pStyle w:val="Heading2"/>
        <w:rPr>
          <w:color w:val="auto"/>
        </w:rPr>
      </w:pPr>
      <w:bookmarkStart w:id="5" w:name="_Toc454365298"/>
      <w:r w:rsidRPr="00191A5E">
        <w:rPr>
          <w:color w:val="auto"/>
        </w:rPr>
        <w:t>PROCUREMENT TIMETABLE</w:t>
      </w:r>
      <w:bookmarkEnd w:id="5"/>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97"/>
        <w:gridCol w:w="3339"/>
      </w:tblGrid>
      <w:tr w:rsidR="00E912C6" w:rsidRPr="00191A5E" w14:paraId="6B9ADB9C" w14:textId="77777777" w:rsidTr="00A0751F">
        <w:tc>
          <w:tcPr>
            <w:tcW w:w="4597" w:type="dxa"/>
            <w:tcBorders>
              <w:top w:val="single" w:sz="4" w:space="0" w:color="000000"/>
              <w:left w:val="single" w:sz="4" w:space="0" w:color="000000"/>
              <w:bottom w:val="single" w:sz="4" w:space="0" w:color="000000"/>
              <w:right w:val="single" w:sz="4" w:space="0" w:color="000000"/>
            </w:tcBorders>
            <w:hideMark/>
          </w:tcPr>
          <w:p w14:paraId="6B9ADB9A" w14:textId="02D067CC" w:rsidR="00E912C6" w:rsidRPr="00191A5E" w:rsidRDefault="00191A5E">
            <w:pPr>
              <w:rPr>
                <w:rStyle w:val="Strong"/>
                <w:rFonts w:asciiTheme="minorHAnsi" w:hAnsiTheme="minorHAnsi" w:cstheme="minorHAnsi"/>
              </w:rPr>
            </w:pPr>
            <w:r w:rsidRPr="00191A5E">
              <w:rPr>
                <w:rStyle w:val="Strong"/>
                <w:rFonts w:asciiTheme="minorHAnsi" w:hAnsiTheme="minorHAnsi" w:cstheme="minorHAnsi"/>
              </w:rPr>
              <w:t>Invitation to Tender</w:t>
            </w:r>
            <w:r w:rsidR="00E912C6" w:rsidRPr="00191A5E">
              <w:rPr>
                <w:rStyle w:val="Strong"/>
                <w:rFonts w:asciiTheme="minorHAnsi" w:hAnsiTheme="minorHAnsi" w:cstheme="minorHAnsi"/>
              </w:rPr>
              <w:t xml:space="preserve"> Issued</w:t>
            </w:r>
          </w:p>
        </w:tc>
        <w:tc>
          <w:tcPr>
            <w:tcW w:w="3339" w:type="dxa"/>
            <w:tcBorders>
              <w:top w:val="single" w:sz="4" w:space="0" w:color="000000"/>
              <w:left w:val="single" w:sz="4" w:space="0" w:color="000000"/>
              <w:bottom w:val="single" w:sz="4" w:space="0" w:color="000000"/>
              <w:right w:val="single" w:sz="4" w:space="0" w:color="000000"/>
            </w:tcBorders>
            <w:hideMark/>
          </w:tcPr>
          <w:p w14:paraId="6B9ADB9B" w14:textId="71F45643" w:rsidR="00E912C6" w:rsidRPr="00191A5E" w:rsidRDefault="002B5065">
            <w:pPr>
              <w:rPr>
                <w:rFonts w:asciiTheme="minorHAnsi" w:hAnsiTheme="minorHAnsi" w:cstheme="minorHAnsi"/>
                <w:bCs w:val="0"/>
              </w:rPr>
            </w:pPr>
            <w:r>
              <w:rPr>
                <w:rFonts w:asciiTheme="minorHAnsi" w:hAnsiTheme="minorHAnsi" w:cstheme="minorHAnsi"/>
                <w:bCs w:val="0"/>
              </w:rPr>
              <w:t>4</w:t>
            </w:r>
            <w:r w:rsidRPr="002B5065">
              <w:rPr>
                <w:rFonts w:asciiTheme="minorHAnsi" w:hAnsiTheme="minorHAnsi" w:cstheme="minorHAnsi"/>
                <w:bCs w:val="0"/>
                <w:vertAlign w:val="superscript"/>
              </w:rPr>
              <w:t>th</w:t>
            </w:r>
            <w:r>
              <w:rPr>
                <w:rFonts w:asciiTheme="minorHAnsi" w:hAnsiTheme="minorHAnsi" w:cstheme="minorHAnsi"/>
                <w:bCs w:val="0"/>
              </w:rPr>
              <w:t xml:space="preserve"> September 2017</w:t>
            </w:r>
          </w:p>
        </w:tc>
      </w:tr>
      <w:tr w:rsidR="00E912C6" w:rsidRPr="00191A5E" w14:paraId="6B9ADBA1" w14:textId="77777777" w:rsidTr="00A0751F">
        <w:tc>
          <w:tcPr>
            <w:tcW w:w="4597" w:type="dxa"/>
            <w:tcBorders>
              <w:top w:val="single" w:sz="4" w:space="0" w:color="000000"/>
              <w:left w:val="single" w:sz="4" w:space="0" w:color="000000"/>
              <w:bottom w:val="single" w:sz="4" w:space="0" w:color="000000"/>
              <w:right w:val="single" w:sz="4" w:space="0" w:color="000000"/>
            </w:tcBorders>
            <w:hideMark/>
          </w:tcPr>
          <w:p w14:paraId="6B9ADB9E" w14:textId="7FF2D20C" w:rsidR="00E912C6" w:rsidRPr="00191A5E" w:rsidRDefault="00E912C6" w:rsidP="00191A5E">
            <w:pPr>
              <w:rPr>
                <w:rFonts w:asciiTheme="minorHAnsi" w:hAnsiTheme="minorHAnsi" w:cstheme="minorHAnsi"/>
              </w:rPr>
            </w:pPr>
            <w:r w:rsidRPr="00191A5E">
              <w:rPr>
                <w:rStyle w:val="Strong"/>
                <w:rFonts w:asciiTheme="minorHAnsi" w:hAnsiTheme="minorHAnsi" w:cstheme="minorHAnsi"/>
              </w:rPr>
              <w:t>Deadline for Clarification Questions</w:t>
            </w:r>
          </w:p>
        </w:tc>
        <w:tc>
          <w:tcPr>
            <w:tcW w:w="3339" w:type="dxa"/>
            <w:tcBorders>
              <w:top w:val="single" w:sz="4" w:space="0" w:color="000000"/>
              <w:left w:val="single" w:sz="4" w:space="0" w:color="000000"/>
              <w:bottom w:val="single" w:sz="4" w:space="0" w:color="000000"/>
              <w:right w:val="single" w:sz="4" w:space="0" w:color="000000"/>
            </w:tcBorders>
          </w:tcPr>
          <w:p w14:paraId="6B9ADBA0" w14:textId="41CF845C" w:rsidR="00E912C6" w:rsidRPr="00191A5E" w:rsidRDefault="002B5065" w:rsidP="002B5065">
            <w:pPr>
              <w:rPr>
                <w:rFonts w:asciiTheme="minorHAnsi" w:hAnsiTheme="minorHAnsi" w:cstheme="minorHAnsi"/>
                <w:bCs w:val="0"/>
              </w:rPr>
            </w:pPr>
            <w:r>
              <w:rPr>
                <w:rFonts w:asciiTheme="minorHAnsi" w:hAnsiTheme="minorHAnsi" w:cstheme="minorHAnsi"/>
                <w:bCs w:val="0"/>
              </w:rPr>
              <w:t>5pm 22</w:t>
            </w:r>
            <w:r w:rsidRPr="002B5065">
              <w:rPr>
                <w:rFonts w:asciiTheme="minorHAnsi" w:hAnsiTheme="minorHAnsi" w:cstheme="minorHAnsi"/>
                <w:bCs w:val="0"/>
                <w:vertAlign w:val="superscript"/>
              </w:rPr>
              <w:t>nd</w:t>
            </w:r>
            <w:r>
              <w:rPr>
                <w:rFonts w:asciiTheme="minorHAnsi" w:hAnsiTheme="minorHAnsi" w:cstheme="minorHAnsi"/>
                <w:bCs w:val="0"/>
              </w:rPr>
              <w:t xml:space="preserve"> September 2017</w:t>
            </w:r>
          </w:p>
        </w:tc>
      </w:tr>
      <w:tr w:rsidR="00E912C6" w:rsidRPr="00191A5E" w14:paraId="6B9ADBA4" w14:textId="77777777" w:rsidTr="00A0751F">
        <w:tc>
          <w:tcPr>
            <w:tcW w:w="4597" w:type="dxa"/>
            <w:tcBorders>
              <w:top w:val="single" w:sz="4" w:space="0" w:color="000000"/>
              <w:left w:val="single" w:sz="4" w:space="0" w:color="000000"/>
              <w:bottom w:val="single" w:sz="4" w:space="0" w:color="000000"/>
              <w:right w:val="single" w:sz="4" w:space="0" w:color="000000"/>
            </w:tcBorders>
            <w:hideMark/>
          </w:tcPr>
          <w:p w14:paraId="6B9ADBA2" w14:textId="50803F45" w:rsidR="00E912C6" w:rsidRPr="00191A5E" w:rsidRDefault="00E912C6" w:rsidP="00191A5E">
            <w:pPr>
              <w:rPr>
                <w:rStyle w:val="Strong"/>
                <w:rFonts w:asciiTheme="minorHAnsi" w:hAnsiTheme="minorHAnsi" w:cstheme="minorHAnsi"/>
              </w:rPr>
            </w:pPr>
            <w:r w:rsidRPr="00191A5E">
              <w:rPr>
                <w:rStyle w:val="Strong"/>
                <w:rFonts w:asciiTheme="minorHAnsi" w:hAnsiTheme="minorHAnsi" w:cstheme="minorHAnsi"/>
              </w:rPr>
              <w:t>Deadline for Responses</w:t>
            </w:r>
          </w:p>
        </w:tc>
        <w:tc>
          <w:tcPr>
            <w:tcW w:w="3339" w:type="dxa"/>
            <w:tcBorders>
              <w:top w:val="single" w:sz="4" w:space="0" w:color="000000"/>
              <w:left w:val="single" w:sz="4" w:space="0" w:color="000000"/>
              <w:bottom w:val="single" w:sz="4" w:space="0" w:color="000000"/>
              <w:right w:val="single" w:sz="4" w:space="0" w:color="000000"/>
            </w:tcBorders>
            <w:hideMark/>
          </w:tcPr>
          <w:p w14:paraId="6B9ADBA3" w14:textId="70034B3E" w:rsidR="00E912C6" w:rsidRPr="00191A5E" w:rsidRDefault="002B5065" w:rsidP="002B5065">
            <w:pPr>
              <w:rPr>
                <w:rFonts w:asciiTheme="minorHAnsi" w:hAnsiTheme="minorHAnsi" w:cstheme="minorHAnsi"/>
                <w:bCs w:val="0"/>
              </w:rPr>
            </w:pPr>
            <w:r>
              <w:rPr>
                <w:rFonts w:asciiTheme="minorHAnsi" w:hAnsiTheme="minorHAnsi" w:cstheme="minorHAnsi"/>
                <w:bCs w:val="0"/>
              </w:rPr>
              <w:t>5pm 29</w:t>
            </w:r>
            <w:r w:rsidRPr="002B5065">
              <w:rPr>
                <w:rFonts w:asciiTheme="minorHAnsi" w:hAnsiTheme="minorHAnsi" w:cstheme="minorHAnsi"/>
                <w:bCs w:val="0"/>
                <w:vertAlign w:val="superscript"/>
              </w:rPr>
              <w:t>th</w:t>
            </w:r>
            <w:r>
              <w:rPr>
                <w:rFonts w:asciiTheme="minorHAnsi" w:hAnsiTheme="minorHAnsi" w:cstheme="minorHAnsi"/>
                <w:bCs w:val="0"/>
              </w:rPr>
              <w:t xml:space="preserve"> September 2017</w:t>
            </w:r>
          </w:p>
        </w:tc>
      </w:tr>
      <w:tr w:rsidR="00E912C6" w:rsidRPr="00191A5E" w14:paraId="6B9ADBA7" w14:textId="77777777" w:rsidTr="00A0751F">
        <w:tc>
          <w:tcPr>
            <w:tcW w:w="4597" w:type="dxa"/>
            <w:tcBorders>
              <w:top w:val="single" w:sz="4" w:space="0" w:color="000000"/>
              <w:left w:val="single" w:sz="4" w:space="0" w:color="000000"/>
              <w:bottom w:val="single" w:sz="4" w:space="0" w:color="000000"/>
              <w:right w:val="single" w:sz="4" w:space="0" w:color="000000"/>
            </w:tcBorders>
            <w:hideMark/>
          </w:tcPr>
          <w:p w14:paraId="6B9ADBA5" w14:textId="63081A46" w:rsidR="00E912C6" w:rsidRPr="00191A5E" w:rsidRDefault="00E912C6">
            <w:pPr>
              <w:rPr>
                <w:rStyle w:val="Strong"/>
                <w:rFonts w:asciiTheme="minorHAnsi" w:hAnsiTheme="minorHAnsi" w:cstheme="minorHAnsi"/>
              </w:rPr>
            </w:pPr>
            <w:r w:rsidRPr="00191A5E">
              <w:rPr>
                <w:rStyle w:val="Strong"/>
                <w:rFonts w:asciiTheme="minorHAnsi" w:hAnsiTheme="minorHAnsi" w:cstheme="minorHAnsi"/>
              </w:rPr>
              <w:t xml:space="preserve">Evaluation </w:t>
            </w:r>
          </w:p>
        </w:tc>
        <w:tc>
          <w:tcPr>
            <w:tcW w:w="3339" w:type="dxa"/>
            <w:tcBorders>
              <w:top w:val="single" w:sz="4" w:space="0" w:color="000000"/>
              <w:left w:val="single" w:sz="4" w:space="0" w:color="000000"/>
              <w:bottom w:val="single" w:sz="4" w:space="0" w:color="000000"/>
              <w:right w:val="single" w:sz="4" w:space="0" w:color="000000"/>
            </w:tcBorders>
            <w:hideMark/>
          </w:tcPr>
          <w:p w14:paraId="6B9ADBA6" w14:textId="3F1B39B0" w:rsidR="00E912C6" w:rsidRPr="00191A5E" w:rsidRDefault="00E912C6" w:rsidP="002B5065">
            <w:pPr>
              <w:rPr>
                <w:rFonts w:asciiTheme="minorHAnsi" w:hAnsiTheme="minorHAnsi" w:cstheme="minorHAnsi"/>
                <w:bCs w:val="0"/>
              </w:rPr>
            </w:pPr>
            <w:r w:rsidRPr="00191A5E">
              <w:rPr>
                <w:rFonts w:asciiTheme="minorHAnsi" w:hAnsiTheme="minorHAnsi" w:cstheme="minorHAnsi"/>
                <w:bCs w:val="0"/>
              </w:rPr>
              <w:t xml:space="preserve">Estimate </w:t>
            </w:r>
            <w:r w:rsidR="002B5065">
              <w:rPr>
                <w:rFonts w:asciiTheme="minorHAnsi" w:hAnsiTheme="minorHAnsi" w:cstheme="minorHAnsi"/>
                <w:bCs w:val="0"/>
              </w:rPr>
              <w:t>w/c 2</w:t>
            </w:r>
            <w:r w:rsidR="002B5065" w:rsidRPr="002B5065">
              <w:rPr>
                <w:rFonts w:asciiTheme="minorHAnsi" w:hAnsiTheme="minorHAnsi" w:cstheme="minorHAnsi"/>
                <w:bCs w:val="0"/>
                <w:vertAlign w:val="superscript"/>
              </w:rPr>
              <w:t>nd</w:t>
            </w:r>
            <w:r w:rsidR="002B5065">
              <w:rPr>
                <w:rFonts w:asciiTheme="minorHAnsi" w:hAnsiTheme="minorHAnsi" w:cstheme="minorHAnsi"/>
                <w:bCs w:val="0"/>
              </w:rPr>
              <w:t xml:space="preserve"> October 2017</w:t>
            </w:r>
          </w:p>
        </w:tc>
      </w:tr>
      <w:tr w:rsidR="00E912C6" w:rsidRPr="00191A5E" w14:paraId="6B9ADBAA" w14:textId="77777777" w:rsidTr="00A0751F">
        <w:tc>
          <w:tcPr>
            <w:tcW w:w="4597" w:type="dxa"/>
            <w:tcBorders>
              <w:top w:val="single" w:sz="4" w:space="0" w:color="000000"/>
              <w:left w:val="single" w:sz="4" w:space="0" w:color="000000"/>
              <w:bottom w:val="single" w:sz="4" w:space="0" w:color="000000"/>
              <w:right w:val="single" w:sz="4" w:space="0" w:color="000000"/>
            </w:tcBorders>
            <w:hideMark/>
          </w:tcPr>
          <w:p w14:paraId="6B9ADBA8" w14:textId="49E116EE" w:rsidR="00E912C6" w:rsidRPr="00191A5E" w:rsidRDefault="00E912C6" w:rsidP="00CE2295">
            <w:pPr>
              <w:rPr>
                <w:rStyle w:val="Strong"/>
                <w:rFonts w:asciiTheme="minorHAnsi" w:hAnsiTheme="minorHAnsi" w:cstheme="minorHAnsi"/>
              </w:rPr>
            </w:pPr>
            <w:r w:rsidRPr="00191A5E">
              <w:rPr>
                <w:rStyle w:val="Strong"/>
                <w:rFonts w:asciiTheme="minorHAnsi" w:hAnsiTheme="minorHAnsi" w:cstheme="minorHAnsi"/>
              </w:rPr>
              <w:t>Contract Awarded</w:t>
            </w:r>
            <w:r w:rsidR="00CE2295" w:rsidRPr="00191A5E">
              <w:rPr>
                <w:rStyle w:val="Strong"/>
                <w:rFonts w:asciiTheme="minorHAnsi" w:hAnsiTheme="minorHAnsi" w:cstheme="minorHAnsi"/>
              </w:rPr>
              <w:t xml:space="preserve"> / Start Date</w:t>
            </w:r>
          </w:p>
        </w:tc>
        <w:tc>
          <w:tcPr>
            <w:tcW w:w="3339" w:type="dxa"/>
            <w:tcBorders>
              <w:top w:val="single" w:sz="4" w:space="0" w:color="000000"/>
              <w:left w:val="single" w:sz="4" w:space="0" w:color="000000"/>
              <w:bottom w:val="single" w:sz="4" w:space="0" w:color="000000"/>
              <w:right w:val="single" w:sz="4" w:space="0" w:color="000000"/>
            </w:tcBorders>
            <w:hideMark/>
          </w:tcPr>
          <w:p w14:paraId="6B9ADBA9" w14:textId="54C9ABC5" w:rsidR="00E912C6" w:rsidRPr="00191A5E" w:rsidRDefault="00E912C6" w:rsidP="00A0751F">
            <w:pPr>
              <w:rPr>
                <w:rFonts w:asciiTheme="minorHAnsi" w:hAnsiTheme="minorHAnsi" w:cstheme="minorHAnsi"/>
                <w:bCs w:val="0"/>
              </w:rPr>
            </w:pPr>
            <w:r w:rsidRPr="00191A5E">
              <w:rPr>
                <w:rFonts w:asciiTheme="minorHAnsi" w:hAnsiTheme="minorHAnsi" w:cstheme="minorHAnsi"/>
                <w:bCs w:val="0"/>
              </w:rPr>
              <w:t xml:space="preserve">Estimate </w:t>
            </w:r>
            <w:r w:rsidR="00A0751F">
              <w:rPr>
                <w:rFonts w:asciiTheme="minorHAnsi" w:hAnsiTheme="minorHAnsi" w:cstheme="minorHAnsi"/>
                <w:bCs w:val="0"/>
              </w:rPr>
              <w:t>1</w:t>
            </w:r>
            <w:r w:rsidR="00A0751F" w:rsidRPr="00A0751F">
              <w:rPr>
                <w:rFonts w:asciiTheme="minorHAnsi" w:hAnsiTheme="minorHAnsi" w:cstheme="minorHAnsi"/>
                <w:bCs w:val="0"/>
                <w:vertAlign w:val="superscript"/>
              </w:rPr>
              <w:t>st</w:t>
            </w:r>
            <w:r w:rsidR="00A0751F">
              <w:rPr>
                <w:rFonts w:asciiTheme="minorHAnsi" w:hAnsiTheme="minorHAnsi" w:cstheme="minorHAnsi"/>
                <w:bCs w:val="0"/>
              </w:rPr>
              <w:t xml:space="preserve"> November 2017</w:t>
            </w:r>
          </w:p>
        </w:tc>
      </w:tr>
      <w:tr w:rsidR="00E912C6" w:rsidRPr="00191A5E" w14:paraId="6B9ADBAD" w14:textId="77777777" w:rsidTr="00A0751F">
        <w:tc>
          <w:tcPr>
            <w:tcW w:w="4597" w:type="dxa"/>
            <w:tcBorders>
              <w:top w:val="single" w:sz="4" w:space="0" w:color="000000"/>
              <w:left w:val="single" w:sz="4" w:space="0" w:color="000000"/>
              <w:bottom w:val="single" w:sz="4" w:space="0" w:color="000000"/>
              <w:right w:val="single" w:sz="4" w:space="0" w:color="000000"/>
            </w:tcBorders>
            <w:hideMark/>
          </w:tcPr>
          <w:p w14:paraId="6B9ADBAB" w14:textId="77777777" w:rsidR="00E912C6" w:rsidRPr="00191A5E" w:rsidRDefault="00E912C6">
            <w:pPr>
              <w:rPr>
                <w:rStyle w:val="Strong"/>
                <w:rFonts w:asciiTheme="minorHAnsi" w:hAnsiTheme="minorHAnsi" w:cstheme="minorHAnsi"/>
              </w:rPr>
            </w:pPr>
            <w:r w:rsidRPr="00191A5E">
              <w:rPr>
                <w:rStyle w:val="Strong"/>
                <w:rFonts w:asciiTheme="minorHAnsi" w:hAnsiTheme="minorHAnsi" w:cstheme="minorHAnsi"/>
              </w:rPr>
              <w:t>Deadline for Delivery</w:t>
            </w:r>
          </w:p>
        </w:tc>
        <w:tc>
          <w:tcPr>
            <w:tcW w:w="3339" w:type="dxa"/>
            <w:tcBorders>
              <w:top w:val="single" w:sz="4" w:space="0" w:color="000000"/>
              <w:left w:val="single" w:sz="4" w:space="0" w:color="000000"/>
              <w:bottom w:val="single" w:sz="4" w:space="0" w:color="000000"/>
              <w:right w:val="single" w:sz="4" w:space="0" w:color="000000"/>
            </w:tcBorders>
            <w:hideMark/>
          </w:tcPr>
          <w:p w14:paraId="6B9ADBAC" w14:textId="7571805D" w:rsidR="00E912C6" w:rsidRPr="00191A5E" w:rsidRDefault="00191A5E">
            <w:pPr>
              <w:rPr>
                <w:rFonts w:asciiTheme="minorHAnsi" w:hAnsiTheme="minorHAnsi" w:cstheme="minorHAnsi"/>
                <w:bCs w:val="0"/>
              </w:rPr>
            </w:pPr>
            <w:r>
              <w:rPr>
                <w:rFonts w:asciiTheme="minorHAnsi" w:hAnsiTheme="minorHAnsi" w:cstheme="minorHAnsi"/>
                <w:bCs w:val="0"/>
              </w:rPr>
              <w:t>31</w:t>
            </w:r>
            <w:r w:rsidRPr="00191A5E">
              <w:rPr>
                <w:rFonts w:asciiTheme="minorHAnsi" w:hAnsiTheme="minorHAnsi" w:cstheme="minorHAnsi"/>
                <w:bCs w:val="0"/>
                <w:vertAlign w:val="superscript"/>
              </w:rPr>
              <w:t>st</w:t>
            </w:r>
            <w:r>
              <w:rPr>
                <w:rFonts w:asciiTheme="minorHAnsi" w:hAnsiTheme="minorHAnsi" w:cstheme="minorHAnsi"/>
                <w:bCs w:val="0"/>
              </w:rPr>
              <w:t xml:space="preserve"> December 2018</w:t>
            </w:r>
          </w:p>
        </w:tc>
      </w:tr>
      <w:tr w:rsidR="00CE2295" w:rsidRPr="00191A5E" w14:paraId="53725825" w14:textId="77777777" w:rsidTr="00A0751F">
        <w:tc>
          <w:tcPr>
            <w:tcW w:w="4597" w:type="dxa"/>
            <w:tcBorders>
              <w:top w:val="single" w:sz="4" w:space="0" w:color="000000"/>
              <w:left w:val="single" w:sz="4" w:space="0" w:color="000000"/>
              <w:bottom w:val="single" w:sz="4" w:space="0" w:color="000000"/>
              <w:right w:val="single" w:sz="4" w:space="0" w:color="000000"/>
            </w:tcBorders>
          </w:tcPr>
          <w:p w14:paraId="00DE1ADD" w14:textId="5B3972B7" w:rsidR="00CE2295" w:rsidRPr="00191A5E" w:rsidRDefault="00CE2295">
            <w:pPr>
              <w:rPr>
                <w:rStyle w:val="Strong"/>
                <w:rFonts w:asciiTheme="minorHAnsi" w:hAnsiTheme="minorHAnsi" w:cstheme="minorHAnsi"/>
              </w:rPr>
            </w:pPr>
            <w:r w:rsidRPr="00191A5E">
              <w:rPr>
                <w:rStyle w:val="Strong"/>
                <w:rFonts w:asciiTheme="minorHAnsi" w:hAnsiTheme="minorHAnsi" w:cstheme="minorHAnsi"/>
              </w:rPr>
              <w:t>Contract End Date</w:t>
            </w:r>
          </w:p>
        </w:tc>
        <w:tc>
          <w:tcPr>
            <w:tcW w:w="3339" w:type="dxa"/>
            <w:tcBorders>
              <w:top w:val="single" w:sz="4" w:space="0" w:color="000000"/>
              <w:left w:val="single" w:sz="4" w:space="0" w:color="000000"/>
              <w:bottom w:val="single" w:sz="4" w:space="0" w:color="000000"/>
              <w:right w:val="single" w:sz="4" w:space="0" w:color="000000"/>
            </w:tcBorders>
          </w:tcPr>
          <w:p w14:paraId="63B936A6" w14:textId="7D354707" w:rsidR="00CE2295" w:rsidRPr="00191A5E" w:rsidRDefault="00191A5E">
            <w:pPr>
              <w:rPr>
                <w:rFonts w:asciiTheme="minorHAnsi" w:hAnsiTheme="minorHAnsi" w:cstheme="minorHAnsi"/>
                <w:bCs w:val="0"/>
              </w:rPr>
            </w:pPr>
            <w:r>
              <w:rPr>
                <w:rFonts w:asciiTheme="minorHAnsi" w:hAnsiTheme="minorHAnsi" w:cstheme="minorHAnsi"/>
                <w:bCs w:val="0"/>
              </w:rPr>
              <w:t>31</w:t>
            </w:r>
            <w:r w:rsidRPr="00191A5E">
              <w:rPr>
                <w:rFonts w:asciiTheme="minorHAnsi" w:hAnsiTheme="minorHAnsi" w:cstheme="minorHAnsi"/>
                <w:bCs w:val="0"/>
                <w:vertAlign w:val="superscript"/>
              </w:rPr>
              <w:t>st</w:t>
            </w:r>
            <w:r>
              <w:rPr>
                <w:rFonts w:asciiTheme="minorHAnsi" w:hAnsiTheme="minorHAnsi" w:cstheme="minorHAnsi"/>
                <w:bCs w:val="0"/>
              </w:rPr>
              <w:t xml:space="preserve"> March 2019</w:t>
            </w:r>
          </w:p>
        </w:tc>
      </w:tr>
    </w:tbl>
    <w:p w14:paraId="6B9ADBAE" w14:textId="77777777" w:rsidR="00E912C6" w:rsidRPr="00191A5E" w:rsidRDefault="00E912C6" w:rsidP="00191A5E">
      <w:pPr>
        <w:pStyle w:val="Heading2"/>
        <w:spacing w:before="360"/>
        <w:rPr>
          <w:color w:val="auto"/>
        </w:rPr>
      </w:pPr>
      <w:bookmarkStart w:id="6" w:name="_Toc454365299"/>
      <w:r w:rsidRPr="00191A5E">
        <w:rPr>
          <w:color w:val="auto"/>
        </w:rPr>
        <w:t>CLARIFICATION QUESTIONS</w:t>
      </w:r>
      <w:bookmarkEnd w:id="6"/>
    </w:p>
    <w:p w14:paraId="6B9ADBAF" w14:textId="6D50C897" w:rsidR="00E912C6" w:rsidRDefault="00E912C6" w:rsidP="00191A5E">
      <w:pPr>
        <w:jc w:val="left"/>
      </w:pPr>
      <w:r>
        <w:t xml:space="preserve">Any queries about this document, the procurement process, or the proposed contract itself, should be </w:t>
      </w:r>
      <w:r w:rsidRPr="00191A5E">
        <w:t xml:space="preserve">referred </w:t>
      </w:r>
      <w:r w:rsidR="00191A5E" w:rsidRPr="00191A5E">
        <w:t>to</w:t>
      </w:r>
      <w:r w:rsidRPr="00191A5E">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1"/>
        <w:gridCol w:w="4145"/>
      </w:tblGrid>
      <w:tr w:rsidR="00191A5E" w:rsidRPr="00191A5E" w14:paraId="6B9ADBB2" w14:textId="77777777" w:rsidTr="00D40931">
        <w:tc>
          <w:tcPr>
            <w:tcW w:w="4151" w:type="dxa"/>
            <w:tcBorders>
              <w:top w:val="single" w:sz="4" w:space="0" w:color="000000"/>
              <w:left w:val="single" w:sz="4" w:space="0" w:color="000000"/>
              <w:bottom w:val="single" w:sz="4" w:space="0" w:color="000000"/>
              <w:right w:val="single" w:sz="4" w:space="0" w:color="000000"/>
            </w:tcBorders>
            <w:hideMark/>
          </w:tcPr>
          <w:p w14:paraId="6B9ADBB0" w14:textId="77777777" w:rsidR="00E912C6" w:rsidRPr="00191A5E" w:rsidRDefault="00E912C6">
            <w:pPr>
              <w:rPr>
                <w:rStyle w:val="Strong"/>
                <w:rFonts w:asciiTheme="minorHAnsi" w:hAnsiTheme="minorHAnsi" w:cstheme="minorHAnsi"/>
              </w:rPr>
            </w:pPr>
            <w:r w:rsidRPr="00191A5E">
              <w:rPr>
                <w:rStyle w:val="Strong"/>
                <w:rFonts w:asciiTheme="minorHAnsi" w:hAnsiTheme="minorHAnsi" w:cstheme="minorHAnsi"/>
              </w:rPr>
              <w:t>Name</w:t>
            </w:r>
          </w:p>
        </w:tc>
        <w:tc>
          <w:tcPr>
            <w:tcW w:w="4145" w:type="dxa"/>
            <w:tcBorders>
              <w:top w:val="single" w:sz="4" w:space="0" w:color="000000"/>
              <w:left w:val="single" w:sz="4" w:space="0" w:color="000000"/>
              <w:bottom w:val="single" w:sz="4" w:space="0" w:color="000000"/>
              <w:right w:val="single" w:sz="4" w:space="0" w:color="000000"/>
            </w:tcBorders>
          </w:tcPr>
          <w:p w14:paraId="6B9ADBB1" w14:textId="67956F15" w:rsidR="00E912C6" w:rsidRPr="00191A5E" w:rsidRDefault="00D40931">
            <w:pPr>
              <w:rPr>
                <w:rFonts w:asciiTheme="minorHAnsi" w:hAnsiTheme="minorHAnsi" w:cstheme="minorHAnsi"/>
              </w:rPr>
            </w:pPr>
            <w:r>
              <w:rPr>
                <w:rFonts w:asciiTheme="minorHAnsi" w:hAnsiTheme="minorHAnsi" w:cstheme="minorHAnsi"/>
                <w:bCs w:val="0"/>
              </w:rPr>
              <w:t>Sarah Ellwood</w:t>
            </w:r>
          </w:p>
        </w:tc>
      </w:tr>
      <w:tr w:rsidR="00191A5E" w:rsidRPr="00191A5E" w14:paraId="6B9ADBB5" w14:textId="77777777" w:rsidTr="00D40931">
        <w:tc>
          <w:tcPr>
            <w:tcW w:w="4151" w:type="dxa"/>
            <w:tcBorders>
              <w:top w:val="single" w:sz="4" w:space="0" w:color="000000"/>
              <w:left w:val="single" w:sz="4" w:space="0" w:color="000000"/>
              <w:bottom w:val="single" w:sz="4" w:space="0" w:color="000000"/>
              <w:right w:val="single" w:sz="4" w:space="0" w:color="000000"/>
            </w:tcBorders>
            <w:hideMark/>
          </w:tcPr>
          <w:p w14:paraId="6B9ADBB3" w14:textId="77777777" w:rsidR="00E912C6" w:rsidRPr="00191A5E" w:rsidRDefault="00E912C6">
            <w:pPr>
              <w:rPr>
                <w:rStyle w:val="Strong"/>
                <w:rFonts w:asciiTheme="minorHAnsi" w:hAnsiTheme="minorHAnsi" w:cstheme="minorHAnsi"/>
              </w:rPr>
            </w:pPr>
            <w:r w:rsidRPr="00191A5E">
              <w:rPr>
                <w:rStyle w:val="Strong"/>
                <w:rFonts w:asciiTheme="minorHAnsi" w:hAnsiTheme="minorHAnsi" w:cstheme="minorHAnsi"/>
              </w:rPr>
              <w:t>Job Title</w:t>
            </w:r>
          </w:p>
        </w:tc>
        <w:tc>
          <w:tcPr>
            <w:tcW w:w="4145" w:type="dxa"/>
            <w:tcBorders>
              <w:top w:val="single" w:sz="4" w:space="0" w:color="000000"/>
              <w:left w:val="single" w:sz="4" w:space="0" w:color="000000"/>
              <w:bottom w:val="single" w:sz="4" w:space="0" w:color="000000"/>
              <w:right w:val="single" w:sz="4" w:space="0" w:color="000000"/>
            </w:tcBorders>
          </w:tcPr>
          <w:p w14:paraId="6B9ADBB4" w14:textId="5C053B30" w:rsidR="00E912C6" w:rsidRPr="00191A5E" w:rsidRDefault="00D40931" w:rsidP="00D40931">
            <w:pPr>
              <w:rPr>
                <w:rFonts w:asciiTheme="minorHAnsi" w:hAnsiTheme="minorHAnsi" w:cstheme="minorHAnsi"/>
              </w:rPr>
            </w:pPr>
            <w:r>
              <w:rPr>
                <w:rFonts w:asciiTheme="minorHAnsi" w:hAnsiTheme="minorHAnsi" w:cstheme="minorHAnsi"/>
                <w:bCs w:val="0"/>
              </w:rPr>
              <w:t>Senior Project Manager</w:t>
            </w:r>
          </w:p>
        </w:tc>
      </w:tr>
      <w:tr w:rsidR="00191A5E" w:rsidRPr="00191A5E" w14:paraId="6B9ADBBB" w14:textId="77777777" w:rsidTr="00D40931">
        <w:tc>
          <w:tcPr>
            <w:tcW w:w="4151" w:type="dxa"/>
            <w:tcBorders>
              <w:top w:val="single" w:sz="4" w:space="0" w:color="000000"/>
              <w:left w:val="single" w:sz="4" w:space="0" w:color="000000"/>
              <w:bottom w:val="single" w:sz="4" w:space="0" w:color="000000"/>
              <w:right w:val="single" w:sz="4" w:space="0" w:color="000000"/>
            </w:tcBorders>
            <w:hideMark/>
          </w:tcPr>
          <w:p w14:paraId="6B9ADBB9" w14:textId="77777777" w:rsidR="00E912C6" w:rsidRPr="00191A5E" w:rsidRDefault="00E912C6">
            <w:pPr>
              <w:rPr>
                <w:rStyle w:val="Strong"/>
                <w:rFonts w:asciiTheme="minorHAnsi" w:hAnsiTheme="minorHAnsi" w:cstheme="minorHAnsi"/>
              </w:rPr>
            </w:pPr>
            <w:r w:rsidRPr="00191A5E">
              <w:rPr>
                <w:rStyle w:val="Strong"/>
                <w:rFonts w:asciiTheme="minorHAnsi" w:hAnsiTheme="minorHAnsi" w:cstheme="minorHAnsi"/>
              </w:rPr>
              <w:t>Email</w:t>
            </w:r>
          </w:p>
        </w:tc>
        <w:tc>
          <w:tcPr>
            <w:tcW w:w="4145" w:type="dxa"/>
            <w:tcBorders>
              <w:top w:val="single" w:sz="4" w:space="0" w:color="000000"/>
              <w:left w:val="single" w:sz="4" w:space="0" w:color="000000"/>
              <w:bottom w:val="single" w:sz="4" w:space="0" w:color="000000"/>
              <w:right w:val="single" w:sz="4" w:space="0" w:color="000000"/>
            </w:tcBorders>
          </w:tcPr>
          <w:p w14:paraId="6B9ADBBA" w14:textId="0DCA53B1" w:rsidR="00E912C6" w:rsidRPr="00191A5E" w:rsidRDefault="00E20FE0">
            <w:pPr>
              <w:rPr>
                <w:rFonts w:asciiTheme="minorHAnsi" w:hAnsiTheme="minorHAnsi" w:cstheme="minorHAnsi"/>
              </w:rPr>
            </w:pPr>
            <w:hyperlink r:id="rId23" w:history="1">
              <w:r w:rsidR="00D40931" w:rsidRPr="00375942">
                <w:rPr>
                  <w:rStyle w:val="Hyperlink"/>
                  <w:rFonts w:asciiTheme="minorHAnsi" w:hAnsiTheme="minorHAnsi" w:cstheme="minorHAnsi"/>
                  <w:bCs w:val="0"/>
                </w:rPr>
                <w:t>sellwood@northamptonshire.gov.uk</w:t>
              </w:r>
            </w:hyperlink>
            <w:r w:rsidR="00D40931">
              <w:rPr>
                <w:rFonts w:asciiTheme="minorHAnsi" w:hAnsiTheme="minorHAnsi" w:cstheme="minorHAnsi"/>
                <w:bCs w:val="0"/>
              </w:rPr>
              <w:t xml:space="preserve"> </w:t>
            </w:r>
          </w:p>
        </w:tc>
      </w:tr>
      <w:tr w:rsidR="00191A5E" w:rsidRPr="00191A5E" w14:paraId="6B9ADBBE" w14:textId="77777777" w:rsidTr="00D40931">
        <w:tc>
          <w:tcPr>
            <w:tcW w:w="4151" w:type="dxa"/>
            <w:tcBorders>
              <w:top w:val="single" w:sz="4" w:space="0" w:color="000000"/>
              <w:left w:val="single" w:sz="4" w:space="0" w:color="000000"/>
              <w:bottom w:val="single" w:sz="4" w:space="0" w:color="000000"/>
              <w:right w:val="single" w:sz="4" w:space="0" w:color="000000"/>
            </w:tcBorders>
            <w:hideMark/>
          </w:tcPr>
          <w:p w14:paraId="6B9ADBBC" w14:textId="77777777" w:rsidR="00E912C6" w:rsidRPr="00191A5E" w:rsidRDefault="00E912C6">
            <w:pPr>
              <w:rPr>
                <w:rStyle w:val="Strong"/>
                <w:rFonts w:asciiTheme="minorHAnsi" w:hAnsiTheme="minorHAnsi" w:cstheme="minorHAnsi"/>
              </w:rPr>
            </w:pPr>
            <w:r w:rsidRPr="00191A5E">
              <w:rPr>
                <w:rStyle w:val="Strong"/>
                <w:rFonts w:asciiTheme="minorHAnsi" w:hAnsiTheme="minorHAnsi" w:cstheme="minorHAnsi"/>
              </w:rPr>
              <w:t>Deadline for questions (date &amp; time)</w:t>
            </w:r>
          </w:p>
        </w:tc>
        <w:tc>
          <w:tcPr>
            <w:tcW w:w="4145" w:type="dxa"/>
            <w:tcBorders>
              <w:top w:val="single" w:sz="4" w:space="0" w:color="000000"/>
              <w:left w:val="single" w:sz="4" w:space="0" w:color="000000"/>
              <w:bottom w:val="single" w:sz="4" w:space="0" w:color="000000"/>
              <w:right w:val="single" w:sz="4" w:space="0" w:color="000000"/>
            </w:tcBorders>
          </w:tcPr>
          <w:p w14:paraId="6B9ADBBD" w14:textId="538B6F0B" w:rsidR="00E912C6" w:rsidRPr="00191A5E" w:rsidRDefault="002B5065" w:rsidP="002B5065">
            <w:pPr>
              <w:rPr>
                <w:rFonts w:asciiTheme="minorHAnsi" w:hAnsiTheme="minorHAnsi" w:cstheme="minorHAnsi"/>
              </w:rPr>
            </w:pPr>
            <w:r>
              <w:rPr>
                <w:rFonts w:asciiTheme="minorHAnsi" w:hAnsiTheme="minorHAnsi" w:cstheme="minorHAnsi"/>
                <w:bCs w:val="0"/>
                <w:color w:val="FF0000"/>
              </w:rPr>
              <w:t>5pm 22</w:t>
            </w:r>
            <w:r w:rsidRPr="002B5065">
              <w:rPr>
                <w:rFonts w:asciiTheme="minorHAnsi" w:hAnsiTheme="minorHAnsi" w:cstheme="minorHAnsi"/>
                <w:bCs w:val="0"/>
                <w:color w:val="FF0000"/>
                <w:vertAlign w:val="superscript"/>
              </w:rPr>
              <w:t>nd</w:t>
            </w:r>
            <w:r>
              <w:rPr>
                <w:rFonts w:asciiTheme="minorHAnsi" w:hAnsiTheme="minorHAnsi" w:cstheme="minorHAnsi"/>
                <w:bCs w:val="0"/>
                <w:color w:val="FF0000"/>
              </w:rPr>
              <w:t xml:space="preserve"> September 2017</w:t>
            </w:r>
          </w:p>
        </w:tc>
      </w:tr>
    </w:tbl>
    <w:p w14:paraId="50C4A6B5" w14:textId="067D4A71" w:rsidR="00DB66C7" w:rsidRPr="00D40931" w:rsidRDefault="00D40931" w:rsidP="00D40931">
      <w:pPr>
        <w:pStyle w:val="Heading2"/>
        <w:spacing w:before="360"/>
        <w:rPr>
          <w:color w:val="auto"/>
        </w:rPr>
      </w:pPr>
      <w:r>
        <w:rPr>
          <w:color w:val="auto"/>
        </w:rPr>
        <w:t>APPLICATION PROCESS</w:t>
      </w:r>
    </w:p>
    <w:p w14:paraId="02F7790B" w14:textId="77777777" w:rsidR="00D40931" w:rsidRPr="002743A8" w:rsidRDefault="00D40931" w:rsidP="00D40931">
      <w:pPr>
        <w:jc w:val="left"/>
        <w:rPr>
          <w:rFonts w:asciiTheme="minorHAnsi" w:hAnsiTheme="minorHAnsi" w:cstheme="minorHAnsi"/>
          <w:szCs w:val="24"/>
        </w:rPr>
      </w:pPr>
      <w:r w:rsidRPr="002743A8">
        <w:rPr>
          <w:rFonts w:asciiTheme="minorHAnsi" w:hAnsiTheme="minorHAnsi" w:cstheme="minorHAnsi"/>
          <w:szCs w:val="24"/>
        </w:rPr>
        <w:t>There are two stages to this procurement process.</w:t>
      </w:r>
      <w:bookmarkStart w:id="7" w:name="_Toc454981851"/>
    </w:p>
    <w:p w14:paraId="6AEB43FB" w14:textId="77777777" w:rsidR="00D40931" w:rsidRPr="002743A8" w:rsidRDefault="00D40931" w:rsidP="00D40931">
      <w:pPr>
        <w:pStyle w:val="Subtitle"/>
        <w:jc w:val="left"/>
        <w:rPr>
          <w:rFonts w:asciiTheme="minorHAnsi" w:hAnsiTheme="minorHAnsi" w:cstheme="minorHAnsi"/>
          <w:b/>
        </w:rPr>
      </w:pPr>
      <w:r w:rsidRPr="002743A8">
        <w:rPr>
          <w:rFonts w:asciiTheme="minorHAnsi" w:hAnsiTheme="minorHAnsi" w:cstheme="minorHAnsi"/>
          <w:b/>
        </w:rPr>
        <w:t>Stage 1 - RESPONSE</w:t>
      </w:r>
      <w:bookmarkEnd w:id="7"/>
      <w:r w:rsidRPr="002743A8">
        <w:rPr>
          <w:rFonts w:asciiTheme="minorHAnsi" w:hAnsiTheme="minorHAnsi" w:cstheme="minorHAnsi"/>
          <w:b/>
        </w:rPr>
        <w:t xml:space="preserve"> </w:t>
      </w:r>
    </w:p>
    <w:p w14:paraId="5E9BDBBC" w14:textId="77777777" w:rsidR="00D40931" w:rsidRPr="002743A8" w:rsidRDefault="00D40931" w:rsidP="00D40931">
      <w:pPr>
        <w:autoSpaceDE w:val="0"/>
        <w:autoSpaceDN w:val="0"/>
        <w:adjustRightInd w:val="0"/>
        <w:jc w:val="left"/>
        <w:rPr>
          <w:rFonts w:asciiTheme="minorHAnsi" w:hAnsiTheme="minorHAnsi" w:cstheme="minorHAnsi"/>
          <w:szCs w:val="24"/>
        </w:rPr>
      </w:pPr>
      <w:r w:rsidRPr="002743A8">
        <w:rPr>
          <w:rFonts w:asciiTheme="minorHAnsi" w:hAnsiTheme="minorHAnsi" w:cstheme="minorHAnsi"/>
          <w:szCs w:val="24"/>
        </w:rPr>
        <w:t>Applicant response to tender, accompanied by</w:t>
      </w:r>
    </w:p>
    <w:p w14:paraId="1C49AD44" w14:textId="77777777" w:rsidR="00D40931" w:rsidRPr="002743A8" w:rsidRDefault="00D40931" w:rsidP="00D40931">
      <w:pPr>
        <w:numPr>
          <w:ilvl w:val="0"/>
          <w:numId w:val="21"/>
        </w:numPr>
        <w:autoSpaceDE w:val="0"/>
        <w:autoSpaceDN w:val="0"/>
        <w:adjustRightInd w:val="0"/>
        <w:spacing w:after="0"/>
        <w:jc w:val="left"/>
        <w:rPr>
          <w:rFonts w:asciiTheme="minorHAnsi" w:hAnsiTheme="minorHAnsi" w:cstheme="minorHAnsi"/>
          <w:szCs w:val="24"/>
        </w:rPr>
      </w:pPr>
      <w:r w:rsidRPr="002743A8">
        <w:rPr>
          <w:rFonts w:asciiTheme="minorHAnsi" w:hAnsiTheme="minorHAnsi" w:cstheme="minorHAnsi"/>
          <w:szCs w:val="24"/>
        </w:rPr>
        <w:t>CV for all staff who may be involved in delivery of the workshops</w:t>
      </w:r>
    </w:p>
    <w:p w14:paraId="5188C7BE" w14:textId="7392EA17" w:rsidR="00D40931" w:rsidRPr="002743A8" w:rsidRDefault="001E05B7" w:rsidP="00D40931">
      <w:pPr>
        <w:numPr>
          <w:ilvl w:val="0"/>
          <w:numId w:val="21"/>
        </w:numPr>
        <w:autoSpaceDE w:val="0"/>
        <w:autoSpaceDN w:val="0"/>
        <w:adjustRightInd w:val="0"/>
        <w:spacing w:after="0"/>
        <w:jc w:val="left"/>
        <w:rPr>
          <w:rFonts w:asciiTheme="minorHAnsi" w:hAnsiTheme="minorHAnsi" w:cstheme="minorHAnsi"/>
          <w:szCs w:val="24"/>
        </w:rPr>
      </w:pPr>
      <w:r>
        <w:rPr>
          <w:rFonts w:asciiTheme="minorHAnsi" w:hAnsiTheme="minorHAnsi" w:cstheme="minorHAnsi"/>
          <w:szCs w:val="24"/>
        </w:rPr>
        <w:t>Section 3 completed</w:t>
      </w:r>
    </w:p>
    <w:p w14:paraId="0763AD27" w14:textId="77777777" w:rsidR="00D40931" w:rsidRPr="002743A8" w:rsidRDefault="00D40931" w:rsidP="00D40931">
      <w:pPr>
        <w:numPr>
          <w:ilvl w:val="0"/>
          <w:numId w:val="21"/>
        </w:numPr>
        <w:autoSpaceDE w:val="0"/>
        <w:autoSpaceDN w:val="0"/>
        <w:adjustRightInd w:val="0"/>
        <w:spacing w:after="0"/>
        <w:jc w:val="left"/>
        <w:rPr>
          <w:rFonts w:asciiTheme="minorHAnsi" w:hAnsiTheme="minorHAnsi" w:cstheme="minorHAnsi"/>
          <w:szCs w:val="24"/>
        </w:rPr>
      </w:pPr>
      <w:r>
        <w:rPr>
          <w:rFonts w:asciiTheme="minorHAnsi" w:hAnsiTheme="minorHAnsi" w:cstheme="minorHAnsi"/>
          <w:szCs w:val="24"/>
        </w:rPr>
        <w:t>2 r</w:t>
      </w:r>
      <w:r w:rsidRPr="002743A8">
        <w:rPr>
          <w:rFonts w:asciiTheme="minorHAnsi" w:hAnsiTheme="minorHAnsi" w:cstheme="minorHAnsi"/>
          <w:szCs w:val="24"/>
        </w:rPr>
        <w:t>eferences from clients who have received training or business support from the applicant.</w:t>
      </w:r>
    </w:p>
    <w:p w14:paraId="15F65E94" w14:textId="77777777" w:rsidR="00D40931" w:rsidRPr="002743A8" w:rsidRDefault="00D40931" w:rsidP="00D40931">
      <w:pPr>
        <w:jc w:val="left"/>
        <w:rPr>
          <w:rFonts w:asciiTheme="minorHAnsi" w:hAnsiTheme="minorHAnsi" w:cstheme="minorHAnsi"/>
          <w:szCs w:val="24"/>
        </w:rPr>
      </w:pPr>
    </w:p>
    <w:p w14:paraId="27970A17" w14:textId="769B675D" w:rsidR="00D40931" w:rsidRDefault="00D40931" w:rsidP="00D40931">
      <w:pPr>
        <w:jc w:val="left"/>
        <w:rPr>
          <w:rFonts w:asciiTheme="minorHAnsi" w:hAnsiTheme="minorHAnsi" w:cstheme="minorHAnsi"/>
          <w:szCs w:val="24"/>
        </w:rPr>
      </w:pPr>
      <w:r w:rsidRPr="002743A8">
        <w:rPr>
          <w:rFonts w:asciiTheme="minorHAnsi" w:hAnsiTheme="minorHAnsi" w:cstheme="minorHAnsi"/>
          <w:szCs w:val="24"/>
        </w:rPr>
        <w:t xml:space="preserve">Completed documents should be submitted by </w:t>
      </w:r>
      <w:r w:rsidR="002B5065">
        <w:rPr>
          <w:rFonts w:asciiTheme="minorHAnsi" w:hAnsiTheme="minorHAnsi" w:cstheme="minorHAnsi"/>
          <w:color w:val="FF0000"/>
          <w:szCs w:val="24"/>
        </w:rPr>
        <w:t>5pm 29</w:t>
      </w:r>
      <w:r w:rsidR="002B5065" w:rsidRPr="002B5065">
        <w:rPr>
          <w:rFonts w:asciiTheme="minorHAnsi" w:hAnsiTheme="minorHAnsi" w:cstheme="minorHAnsi"/>
          <w:color w:val="FF0000"/>
          <w:szCs w:val="24"/>
          <w:vertAlign w:val="superscript"/>
        </w:rPr>
        <w:t>th</w:t>
      </w:r>
      <w:r w:rsidR="002B5065">
        <w:rPr>
          <w:rFonts w:asciiTheme="minorHAnsi" w:hAnsiTheme="minorHAnsi" w:cstheme="minorHAnsi"/>
          <w:color w:val="FF0000"/>
          <w:szCs w:val="24"/>
        </w:rPr>
        <w:t xml:space="preserve"> September 2017</w:t>
      </w:r>
      <w:r w:rsidRPr="00021E22">
        <w:rPr>
          <w:rFonts w:asciiTheme="minorHAnsi" w:hAnsiTheme="minorHAnsi" w:cstheme="minorHAnsi"/>
          <w:color w:val="FF0000"/>
          <w:szCs w:val="24"/>
        </w:rPr>
        <w:t xml:space="preserve"> </w:t>
      </w:r>
      <w:r>
        <w:rPr>
          <w:rFonts w:asciiTheme="minorHAnsi" w:hAnsiTheme="minorHAnsi" w:cstheme="minorHAnsi"/>
          <w:szCs w:val="24"/>
        </w:rPr>
        <w:t>to:</w:t>
      </w:r>
    </w:p>
    <w:p w14:paraId="686AE247" w14:textId="77777777" w:rsidR="00D40931" w:rsidRPr="002743A8" w:rsidRDefault="00D40931" w:rsidP="00D40931">
      <w:pPr>
        <w:jc w:val="left"/>
        <w:rPr>
          <w:rFonts w:asciiTheme="minorHAnsi" w:hAnsiTheme="minorHAnsi" w:cstheme="minorHAnsi"/>
          <w:szCs w:val="24"/>
        </w:rPr>
      </w:pPr>
      <w:r>
        <w:rPr>
          <w:rFonts w:asciiTheme="minorHAnsi" w:hAnsiTheme="minorHAnsi" w:cstheme="minorHAnsi"/>
          <w:szCs w:val="24"/>
        </w:rPr>
        <w:t xml:space="preserve">Sarah Ellwood </w:t>
      </w:r>
      <w:hyperlink r:id="rId24" w:history="1">
        <w:r w:rsidRPr="00375942">
          <w:rPr>
            <w:rStyle w:val="Hyperlink"/>
            <w:rFonts w:asciiTheme="minorHAnsi" w:hAnsiTheme="minorHAnsi" w:cstheme="minorHAnsi"/>
            <w:szCs w:val="24"/>
          </w:rPr>
          <w:t>sellwood@northamptonshire.gov.uk</w:t>
        </w:r>
      </w:hyperlink>
      <w:r>
        <w:rPr>
          <w:rFonts w:asciiTheme="minorHAnsi" w:hAnsiTheme="minorHAnsi" w:cstheme="minorHAnsi"/>
          <w:szCs w:val="24"/>
        </w:rPr>
        <w:t xml:space="preserve"> </w:t>
      </w:r>
    </w:p>
    <w:p w14:paraId="6777BA66" w14:textId="77777777" w:rsidR="00D40931" w:rsidRPr="00234CF0" w:rsidRDefault="00D40931" w:rsidP="00D40931">
      <w:pPr>
        <w:spacing w:after="0"/>
        <w:jc w:val="left"/>
        <w:rPr>
          <w:bCs w:val="0"/>
        </w:rPr>
      </w:pPr>
    </w:p>
    <w:p w14:paraId="7736B783" w14:textId="77777777" w:rsidR="00D40931" w:rsidRPr="005F29B3" w:rsidRDefault="00D40931" w:rsidP="00D40931">
      <w:pPr>
        <w:pStyle w:val="Subtitle"/>
        <w:jc w:val="left"/>
        <w:rPr>
          <w:rFonts w:asciiTheme="minorHAnsi" w:hAnsiTheme="minorHAnsi" w:cs="Calibri"/>
          <w:b/>
        </w:rPr>
      </w:pPr>
      <w:r w:rsidRPr="00234CF0">
        <w:rPr>
          <w:rFonts w:asciiTheme="minorHAnsi" w:hAnsiTheme="minorHAnsi" w:cs="Calibri"/>
          <w:b/>
        </w:rPr>
        <w:t>Evaluation criteria:</w:t>
      </w:r>
      <w:r w:rsidRPr="005F29B3">
        <w:rPr>
          <w:rFonts w:asciiTheme="minorHAnsi" w:hAnsiTheme="minorHAnsi" w:cs="Calibri"/>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5"/>
        <w:gridCol w:w="2047"/>
      </w:tblGrid>
      <w:tr w:rsidR="00D40931" w:rsidRPr="005F29B3" w14:paraId="2FC2830B" w14:textId="77777777" w:rsidTr="00230211">
        <w:tc>
          <w:tcPr>
            <w:tcW w:w="7792" w:type="dxa"/>
            <w:shd w:val="clear" w:color="auto" w:fill="auto"/>
          </w:tcPr>
          <w:p w14:paraId="092B2257" w14:textId="77777777" w:rsidR="00D40931" w:rsidRPr="005F29B3" w:rsidRDefault="00D40931" w:rsidP="00230211">
            <w:pPr>
              <w:jc w:val="left"/>
              <w:rPr>
                <w:rFonts w:cs="Calibri"/>
                <w:b/>
                <w:szCs w:val="24"/>
              </w:rPr>
            </w:pPr>
            <w:r w:rsidRPr="005F29B3">
              <w:rPr>
                <w:rFonts w:cs="Calibri"/>
                <w:b/>
                <w:szCs w:val="24"/>
              </w:rPr>
              <w:t>Criteria</w:t>
            </w:r>
          </w:p>
        </w:tc>
        <w:tc>
          <w:tcPr>
            <w:tcW w:w="2268" w:type="dxa"/>
            <w:shd w:val="clear" w:color="auto" w:fill="auto"/>
          </w:tcPr>
          <w:p w14:paraId="56D11FEC" w14:textId="77777777" w:rsidR="00D40931" w:rsidRPr="005F29B3" w:rsidRDefault="00D40931" w:rsidP="00230211">
            <w:pPr>
              <w:jc w:val="center"/>
              <w:rPr>
                <w:rFonts w:cs="Calibri"/>
                <w:b/>
                <w:szCs w:val="24"/>
              </w:rPr>
            </w:pPr>
            <w:r w:rsidRPr="005F29B3">
              <w:rPr>
                <w:rFonts w:cs="Calibri"/>
                <w:b/>
                <w:szCs w:val="24"/>
              </w:rPr>
              <w:t>Maximum points</w:t>
            </w:r>
          </w:p>
        </w:tc>
      </w:tr>
      <w:tr w:rsidR="00D40931" w:rsidRPr="005F29B3" w14:paraId="1494DF63" w14:textId="77777777" w:rsidTr="00230211">
        <w:tc>
          <w:tcPr>
            <w:tcW w:w="7792" w:type="dxa"/>
            <w:shd w:val="clear" w:color="auto" w:fill="auto"/>
          </w:tcPr>
          <w:p w14:paraId="5429FC76" w14:textId="77777777" w:rsidR="00D40931" w:rsidRPr="005F29B3" w:rsidRDefault="00D40931" w:rsidP="00230211">
            <w:pPr>
              <w:jc w:val="left"/>
              <w:rPr>
                <w:rFonts w:cs="Calibri"/>
                <w:szCs w:val="24"/>
              </w:rPr>
            </w:pPr>
            <w:r w:rsidRPr="005F29B3">
              <w:rPr>
                <w:rFonts w:cs="Calibri"/>
                <w:szCs w:val="24"/>
              </w:rPr>
              <w:t xml:space="preserve">Evidence that proposed content meets the criteria set-out in the tender  and evidence of relevant workshop delivery experience </w:t>
            </w:r>
          </w:p>
        </w:tc>
        <w:tc>
          <w:tcPr>
            <w:tcW w:w="2268" w:type="dxa"/>
            <w:shd w:val="clear" w:color="auto" w:fill="auto"/>
          </w:tcPr>
          <w:p w14:paraId="69C70EEF" w14:textId="77777777" w:rsidR="00D40931" w:rsidRPr="005F29B3" w:rsidRDefault="00D40931" w:rsidP="00230211">
            <w:pPr>
              <w:jc w:val="center"/>
              <w:rPr>
                <w:rFonts w:cs="Calibri"/>
                <w:szCs w:val="24"/>
              </w:rPr>
            </w:pPr>
            <w:r w:rsidRPr="005F29B3">
              <w:rPr>
                <w:rFonts w:cs="Calibri"/>
                <w:szCs w:val="24"/>
              </w:rPr>
              <w:t>10</w:t>
            </w:r>
          </w:p>
        </w:tc>
      </w:tr>
      <w:tr w:rsidR="00D40931" w:rsidRPr="005F29B3" w14:paraId="7FF0420D" w14:textId="77777777" w:rsidTr="00230211">
        <w:tc>
          <w:tcPr>
            <w:tcW w:w="7792" w:type="dxa"/>
            <w:shd w:val="clear" w:color="auto" w:fill="auto"/>
          </w:tcPr>
          <w:p w14:paraId="2E4A9668" w14:textId="77777777" w:rsidR="00D40931" w:rsidRPr="005F29B3" w:rsidRDefault="00D40931" w:rsidP="00230211">
            <w:pPr>
              <w:jc w:val="left"/>
              <w:rPr>
                <w:rFonts w:cs="Calibri"/>
                <w:szCs w:val="24"/>
              </w:rPr>
            </w:pPr>
            <w:r w:rsidRPr="005F29B3">
              <w:rPr>
                <w:rFonts w:cs="Calibri"/>
                <w:szCs w:val="24"/>
              </w:rPr>
              <w:t>Evidence o</w:t>
            </w:r>
            <w:r>
              <w:rPr>
                <w:rFonts w:cs="Calibri"/>
                <w:szCs w:val="24"/>
              </w:rPr>
              <w:t>f understanding of the digital needs of</w:t>
            </w:r>
            <w:r w:rsidRPr="005F29B3">
              <w:rPr>
                <w:rFonts w:cs="Calibri"/>
                <w:szCs w:val="24"/>
              </w:rPr>
              <w:t xml:space="preserve"> SMEs</w:t>
            </w:r>
          </w:p>
        </w:tc>
        <w:tc>
          <w:tcPr>
            <w:tcW w:w="2268" w:type="dxa"/>
            <w:shd w:val="clear" w:color="auto" w:fill="auto"/>
          </w:tcPr>
          <w:p w14:paraId="7E78EB85" w14:textId="77777777" w:rsidR="00D40931" w:rsidRPr="005F29B3" w:rsidRDefault="00D40931" w:rsidP="00230211">
            <w:pPr>
              <w:jc w:val="center"/>
              <w:rPr>
                <w:rFonts w:cs="Calibri"/>
                <w:szCs w:val="24"/>
              </w:rPr>
            </w:pPr>
            <w:r w:rsidRPr="005F29B3">
              <w:rPr>
                <w:rFonts w:cs="Calibri"/>
                <w:szCs w:val="24"/>
              </w:rPr>
              <w:t>10</w:t>
            </w:r>
          </w:p>
        </w:tc>
      </w:tr>
      <w:tr w:rsidR="00D40931" w:rsidRPr="005F29B3" w14:paraId="17016BD4" w14:textId="77777777" w:rsidTr="00230211">
        <w:tc>
          <w:tcPr>
            <w:tcW w:w="7792" w:type="dxa"/>
            <w:shd w:val="clear" w:color="auto" w:fill="auto"/>
          </w:tcPr>
          <w:p w14:paraId="3F22ECED" w14:textId="77777777" w:rsidR="00D40931" w:rsidRPr="005F29B3" w:rsidRDefault="00D40931" w:rsidP="00230211">
            <w:pPr>
              <w:jc w:val="left"/>
              <w:rPr>
                <w:rFonts w:cs="Calibri"/>
                <w:szCs w:val="24"/>
              </w:rPr>
            </w:pPr>
            <w:r w:rsidRPr="005F29B3">
              <w:rPr>
                <w:rFonts w:cs="Calibri"/>
                <w:szCs w:val="24"/>
              </w:rPr>
              <w:t xml:space="preserve">Provision of </w:t>
            </w:r>
            <w:r>
              <w:rPr>
                <w:rFonts w:cs="Calibri"/>
                <w:szCs w:val="24"/>
              </w:rPr>
              <w:t>two</w:t>
            </w:r>
            <w:r w:rsidRPr="005F29B3">
              <w:rPr>
                <w:rFonts w:cs="Calibri"/>
                <w:szCs w:val="24"/>
              </w:rPr>
              <w:t xml:space="preserve"> references who may be contacted at a later stage / qualifications</w:t>
            </w:r>
          </w:p>
        </w:tc>
        <w:tc>
          <w:tcPr>
            <w:tcW w:w="2268" w:type="dxa"/>
            <w:shd w:val="clear" w:color="auto" w:fill="auto"/>
          </w:tcPr>
          <w:p w14:paraId="39E811D8" w14:textId="77777777" w:rsidR="00D40931" w:rsidRPr="005F29B3" w:rsidRDefault="00D40931" w:rsidP="00230211">
            <w:pPr>
              <w:jc w:val="center"/>
              <w:rPr>
                <w:rFonts w:cs="Calibri"/>
                <w:szCs w:val="24"/>
              </w:rPr>
            </w:pPr>
            <w:r w:rsidRPr="005F29B3">
              <w:rPr>
                <w:rFonts w:cs="Calibri"/>
                <w:szCs w:val="24"/>
              </w:rPr>
              <w:t>10</w:t>
            </w:r>
          </w:p>
        </w:tc>
      </w:tr>
      <w:tr w:rsidR="00D40931" w:rsidRPr="005F29B3" w14:paraId="33662FC9" w14:textId="77777777" w:rsidTr="00230211">
        <w:tc>
          <w:tcPr>
            <w:tcW w:w="7792" w:type="dxa"/>
            <w:shd w:val="clear" w:color="auto" w:fill="auto"/>
          </w:tcPr>
          <w:p w14:paraId="2C926E1F" w14:textId="77777777" w:rsidR="00D40931" w:rsidRPr="005F29B3" w:rsidRDefault="00D40931" w:rsidP="00230211">
            <w:pPr>
              <w:jc w:val="left"/>
              <w:rPr>
                <w:rFonts w:cs="Calibri"/>
                <w:szCs w:val="24"/>
              </w:rPr>
            </w:pPr>
            <w:r w:rsidRPr="005F29B3">
              <w:rPr>
                <w:rFonts w:cs="Calibri"/>
                <w:szCs w:val="24"/>
              </w:rPr>
              <w:t xml:space="preserve">Pricing and value for money </w:t>
            </w:r>
          </w:p>
        </w:tc>
        <w:tc>
          <w:tcPr>
            <w:tcW w:w="2268" w:type="dxa"/>
            <w:shd w:val="clear" w:color="auto" w:fill="auto"/>
          </w:tcPr>
          <w:p w14:paraId="08976764" w14:textId="77777777" w:rsidR="00D40931" w:rsidRPr="005F29B3" w:rsidRDefault="00D40931" w:rsidP="00230211">
            <w:pPr>
              <w:jc w:val="center"/>
              <w:rPr>
                <w:rFonts w:cs="Calibri"/>
                <w:szCs w:val="24"/>
              </w:rPr>
            </w:pPr>
            <w:r w:rsidRPr="005F29B3">
              <w:rPr>
                <w:rFonts w:cs="Calibri"/>
                <w:szCs w:val="24"/>
              </w:rPr>
              <w:t>20</w:t>
            </w:r>
          </w:p>
        </w:tc>
      </w:tr>
      <w:tr w:rsidR="00D40931" w:rsidRPr="005F29B3" w14:paraId="775E6A78" w14:textId="77777777" w:rsidTr="00230211">
        <w:tc>
          <w:tcPr>
            <w:tcW w:w="7792" w:type="dxa"/>
            <w:shd w:val="clear" w:color="auto" w:fill="auto"/>
          </w:tcPr>
          <w:p w14:paraId="7243FE4B" w14:textId="77777777" w:rsidR="00D40931" w:rsidRPr="005F29B3" w:rsidRDefault="00D40931" w:rsidP="00230211">
            <w:pPr>
              <w:jc w:val="left"/>
              <w:rPr>
                <w:rFonts w:cs="Calibri"/>
                <w:b/>
                <w:szCs w:val="24"/>
              </w:rPr>
            </w:pPr>
            <w:r w:rsidRPr="005F29B3">
              <w:rPr>
                <w:rFonts w:cs="Calibri"/>
                <w:b/>
                <w:szCs w:val="24"/>
              </w:rPr>
              <w:t>TOTAL</w:t>
            </w:r>
          </w:p>
        </w:tc>
        <w:tc>
          <w:tcPr>
            <w:tcW w:w="2268" w:type="dxa"/>
            <w:shd w:val="clear" w:color="auto" w:fill="auto"/>
          </w:tcPr>
          <w:p w14:paraId="357F8001" w14:textId="77777777" w:rsidR="00D40931" w:rsidRPr="005F29B3" w:rsidRDefault="00D40931" w:rsidP="00230211">
            <w:pPr>
              <w:jc w:val="center"/>
              <w:rPr>
                <w:rFonts w:cs="Calibri"/>
                <w:b/>
                <w:szCs w:val="24"/>
              </w:rPr>
            </w:pPr>
            <w:r w:rsidRPr="005F29B3">
              <w:rPr>
                <w:rFonts w:cs="Calibri"/>
                <w:b/>
                <w:szCs w:val="24"/>
              </w:rPr>
              <w:t>50</w:t>
            </w:r>
          </w:p>
        </w:tc>
      </w:tr>
    </w:tbl>
    <w:p w14:paraId="7C278210" w14:textId="77777777" w:rsidR="00D40931" w:rsidRPr="005F29B3" w:rsidRDefault="00D40931" w:rsidP="00D40931">
      <w:pPr>
        <w:rPr>
          <w:rFonts w:cs="Calibri"/>
          <w:szCs w:val="24"/>
        </w:rPr>
      </w:pPr>
    </w:p>
    <w:p w14:paraId="12B5A56A" w14:textId="77777777" w:rsidR="00D40931" w:rsidRPr="005F29B3" w:rsidRDefault="00D40931" w:rsidP="00D40931">
      <w:pPr>
        <w:rPr>
          <w:rFonts w:cs="Calibri"/>
          <w:szCs w:val="24"/>
        </w:rPr>
      </w:pPr>
      <w:r w:rsidRPr="005F29B3">
        <w:rPr>
          <w:rFonts w:cs="Calibri"/>
          <w:szCs w:val="24"/>
        </w:rPr>
        <w:t>Applicants scoring 35 points or more will proceed to stage 2.</w:t>
      </w:r>
    </w:p>
    <w:p w14:paraId="5D9781E3" w14:textId="77777777" w:rsidR="00D40931" w:rsidRPr="005F29B3" w:rsidRDefault="00D40931" w:rsidP="002B5065">
      <w:pPr>
        <w:jc w:val="left"/>
        <w:rPr>
          <w:rFonts w:cs="Calibri"/>
          <w:szCs w:val="24"/>
        </w:rPr>
      </w:pPr>
      <w:r w:rsidRPr="005F29B3">
        <w:rPr>
          <w:rFonts w:cs="Calibri"/>
          <w:szCs w:val="24"/>
        </w:rPr>
        <w:t xml:space="preserve">The lowest cost bid will be given the maximum points weighting for the cost element (20). All other bids will then be compared against the lowest cost bid on a pro-rata basis. The formula that will be used to do the comparison is: </w:t>
      </w:r>
    </w:p>
    <w:p w14:paraId="185ECC04" w14:textId="77777777" w:rsidR="00D40931" w:rsidRDefault="00D40931" w:rsidP="00D40931">
      <w:pPr>
        <w:rPr>
          <w:rFonts w:cs="Calibri"/>
          <w:szCs w:val="24"/>
        </w:rPr>
      </w:pPr>
      <w:r w:rsidRPr="005F29B3">
        <w:rPr>
          <w:rFonts w:cs="Calibri"/>
          <w:szCs w:val="24"/>
        </w:rPr>
        <w:t>20 points x (lowest price/bid price)</w:t>
      </w:r>
    </w:p>
    <w:p w14:paraId="07C5742C" w14:textId="77777777" w:rsidR="00D40931" w:rsidRPr="005F29B3" w:rsidRDefault="00D40931" w:rsidP="00D40931">
      <w:pPr>
        <w:rPr>
          <w:rFonts w:cs="Calibri"/>
          <w:szCs w:val="24"/>
        </w:rPr>
      </w:pPr>
    </w:p>
    <w:p w14:paraId="3D0670BC" w14:textId="77777777" w:rsidR="00D40931" w:rsidRDefault="00D40931" w:rsidP="00D40931">
      <w:pPr>
        <w:pStyle w:val="Subtitle"/>
        <w:jc w:val="left"/>
        <w:rPr>
          <w:rFonts w:asciiTheme="minorHAnsi" w:hAnsiTheme="minorHAnsi" w:cs="Calibri"/>
          <w:b/>
        </w:rPr>
      </w:pPr>
      <w:bookmarkStart w:id="8" w:name="_Toc454981853"/>
      <w:r w:rsidRPr="005F29B3">
        <w:rPr>
          <w:rFonts w:asciiTheme="minorHAnsi" w:hAnsiTheme="minorHAnsi" w:cs="Calibri"/>
          <w:b/>
        </w:rPr>
        <w:t>Response – Evaluation scoring criteria:</w:t>
      </w:r>
      <w:bookmarkEnd w:id="8"/>
      <w:r w:rsidRPr="005F29B3">
        <w:rPr>
          <w:rFonts w:asciiTheme="minorHAnsi" w:hAnsiTheme="minorHAnsi" w:cs="Calibri"/>
          <w:b/>
        </w:rPr>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080"/>
      </w:tblGrid>
      <w:tr w:rsidR="00D40931" w:rsidRPr="005F29B3" w14:paraId="49E336AA" w14:textId="77777777" w:rsidTr="00230211">
        <w:tc>
          <w:tcPr>
            <w:tcW w:w="8755" w:type="dxa"/>
            <w:gridSpan w:val="2"/>
            <w:shd w:val="clear" w:color="auto" w:fill="C0C0C0"/>
          </w:tcPr>
          <w:p w14:paraId="3B1FB157" w14:textId="77777777" w:rsidR="00D40931" w:rsidRPr="005F29B3" w:rsidRDefault="00D40931" w:rsidP="00230211">
            <w:pPr>
              <w:jc w:val="left"/>
              <w:rPr>
                <w:rFonts w:cs="Calibri"/>
                <w:b/>
                <w:szCs w:val="24"/>
              </w:rPr>
            </w:pPr>
            <w:r w:rsidRPr="005F29B3">
              <w:rPr>
                <w:rFonts w:cs="Calibri"/>
                <w:b/>
                <w:szCs w:val="24"/>
              </w:rPr>
              <w:t>Scoring criteria</w:t>
            </w:r>
          </w:p>
        </w:tc>
      </w:tr>
      <w:tr w:rsidR="00D40931" w:rsidRPr="005F29B3" w14:paraId="1D2A3EA9" w14:textId="77777777" w:rsidTr="00230211">
        <w:tc>
          <w:tcPr>
            <w:tcW w:w="675" w:type="dxa"/>
          </w:tcPr>
          <w:p w14:paraId="2CB4EC5A" w14:textId="77777777" w:rsidR="00D40931" w:rsidRPr="005F29B3" w:rsidRDefault="00D40931" w:rsidP="00230211">
            <w:pPr>
              <w:jc w:val="left"/>
              <w:rPr>
                <w:rFonts w:cs="Calibri"/>
                <w:szCs w:val="24"/>
              </w:rPr>
            </w:pPr>
            <w:r w:rsidRPr="005F29B3">
              <w:rPr>
                <w:rFonts w:cs="Calibri"/>
                <w:szCs w:val="24"/>
              </w:rPr>
              <w:t>9-10</w:t>
            </w:r>
          </w:p>
        </w:tc>
        <w:tc>
          <w:tcPr>
            <w:tcW w:w="8080" w:type="dxa"/>
          </w:tcPr>
          <w:p w14:paraId="33DC154F" w14:textId="77777777" w:rsidR="00D40931" w:rsidRPr="005F29B3" w:rsidRDefault="00D40931" w:rsidP="00230211">
            <w:pPr>
              <w:jc w:val="left"/>
              <w:rPr>
                <w:rFonts w:cs="Calibri"/>
                <w:szCs w:val="24"/>
              </w:rPr>
            </w:pPr>
            <w:r w:rsidRPr="005F29B3">
              <w:rPr>
                <w:rFonts w:cs="Calibri"/>
                <w:szCs w:val="24"/>
              </w:rPr>
              <w:t>Meets minimum requirement</w:t>
            </w:r>
            <w:r>
              <w:rPr>
                <w:rFonts w:cs="Calibri"/>
                <w:szCs w:val="24"/>
              </w:rPr>
              <w:t xml:space="preserve">s and adds significant benefits - </w:t>
            </w:r>
            <w:r w:rsidRPr="005F29B3">
              <w:rPr>
                <w:rFonts w:cs="Calibri"/>
                <w:szCs w:val="24"/>
              </w:rPr>
              <w:t>Excellent relevant experience</w:t>
            </w:r>
            <w:r>
              <w:rPr>
                <w:rFonts w:cs="Calibri"/>
                <w:szCs w:val="24"/>
              </w:rPr>
              <w:t xml:space="preserve">, </w:t>
            </w:r>
            <w:r w:rsidRPr="005F29B3">
              <w:rPr>
                <w:rFonts w:cs="Calibri"/>
                <w:szCs w:val="24"/>
              </w:rPr>
              <w:t>Excellent understanding of SME needs</w:t>
            </w:r>
            <w:r>
              <w:rPr>
                <w:rFonts w:cs="Calibri"/>
                <w:szCs w:val="24"/>
              </w:rPr>
              <w:t xml:space="preserve">, </w:t>
            </w:r>
            <w:r w:rsidRPr="005F29B3">
              <w:rPr>
                <w:rFonts w:cs="Calibri"/>
                <w:szCs w:val="24"/>
              </w:rPr>
              <w:t>Superb references</w:t>
            </w:r>
          </w:p>
        </w:tc>
      </w:tr>
      <w:tr w:rsidR="00D40931" w:rsidRPr="005F29B3" w14:paraId="6553B045" w14:textId="77777777" w:rsidTr="00230211">
        <w:tc>
          <w:tcPr>
            <w:tcW w:w="675" w:type="dxa"/>
          </w:tcPr>
          <w:p w14:paraId="78B28D64" w14:textId="77777777" w:rsidR="00D40931" w:rsidRPr="005F29B3" w:rsidRDefault="00D40931" w:rsidP="00230211">
            <w:pPr>
              <w:jc w:val="left"/>
              <w:rPr>
                <w:rFonts w:cs="Calibri"/>
                <w:szCs w:val="24"/>
              </w:rPr>
            </w:pPr>
            <w:r w:rsidRPr="005F29B3">
              <w:rPr>
                <w:rFonts w:cs="Calibri"/>
                <w:szCs w:val="24"/>
              </w:rPr>
              <w:t>6-8</w:t>
            </w:r>
          </w:p>
        </w:tc>
        <w:tc>
          <w:tcPr>
            <w:tcW w:w="8080" w:type="dxa"/>
          </w:tcPr>
          <w:p w14:paraId="74E737C6" w14:textId="77777777" w:rsidR="00D40931" w:rsidRPr="005F29B3" w:rsidRDefault="00D40931" w:rsidP="00230211">
            <w:pPr>
              <w:jc w:val="left"/>
              <w:rPr>
                <w:rFonts w:cs="Calibri"/>
                <w:szCs w:val="24"/>
              </w:rPr>
            </w:pPr>
            <w:r w:rsidRPr="005F29B3">
              <w:rPr>
                <w:rFonts w:cs="Calibri"/>
                <w:szCs w:val="24"/>
              </w:rPr>
              <w:t>Meets minimum requirements and adds some additional benefits</w:t>
            </w:r>
            <w:r>
              <w:rPr>
                <w:rFonts w:cs="Calibri"/>
                <w:szCs w:val="24"/>
              </w:rPr>
              <w:t xml:space="preserve"> - Good relevant experience, </w:t>
            </w:r>
            <w:r w:rsidRPr="005F29B3">
              <w:rPr>
                <w:rFonts w:cs="Calibri"/>
                <w:szCs w:val="24"/>
              </w:rPr>
              <w:t>Good understanding of SME needs</w:t>
            </w:r>
            <w:r>
              <w:rPr>
                <w:rFonts w:cs="Calibri"/>
                <w:szCs w:val="24"/>
              </w:rPr>
              <w:t xml:space="preserve">, </w:t>
            </w:r>
            <w:r w:rsidRPr="005F29B3">
              <w:rPr>
                <w:rFonts w:cs="Calibri"/>
                <w:szCs w:val="24"/>
              </w:rPr>
              <w:t>Good references</w:t>
            </w:r>
          </w:p>
        </w:tc>
      </w:tr>
      <w:tr w:rsidR="00D40931" w:rsidRPr="005F29B3" w14:paraId="050CB1E5" w14:textId="77777777" w:rsidTr="00230211">
        <w:tc>
          <w:tcPr>
            <w:tcW w:w="675" w:type="dxa"/>
          </w:tcPr>
          <w:p w14:paraId="569E4552" w14:textId="77777777" w:rsidR="00D40931" w:rsidRPr="005F29B3" w:rsidRDefault="00D40931" w:rsidP="00230211">
            <w:pPr>
              <w:jc w:val="left"/>
              <w:rPr>
                <w:rFonts w:cs="Calibri"/>
                <w:szCs w:val="24"/>
              </w:rPr>
            </w:pPr>
            <w:r w:rsidRPr="005F29B3">
              <w:rPr>
                <w:rFonts w:cs="Calibri"/>
                <w:szCs w:val="24"/>
              </w:rPr>
              <w:t>4-5</w:t>
            </w:r>
          </w:p>
        </w:tc>
        <w:tc>
          <w:tcPr>
            <w:tcW w:w="8080" w:type="dxa"/>
          </w:tcPr>
          <w:p w14:paraId="10D6371B" w14:textId="77777777" w:rsidR="00D40931" w:rsidRPr="005F29B3" w:rsidRDefault="00D40931" w:rsidP="00230211">
            <w:pPr>
              <w:jc w:val="left"/>
              <w:rPr>
                <w:rFonts w:cs="Calibri"/>
                <w:szCs w:val="24"/>
              </w:rPr>
            </w:pPr>
            <w:r w:rsidRPr="005F29B3">
              <w:rPr>
                <w:rFonts w:cs="Calibri"/>
                <w:szCs w:val="24"/>
              </w:rPr>
              <w:t>Meets minimum requirements</w:t>
            </w:r>
            <w:r>
              <w:rPr>
                <w:rFonts w:cs="Calibri"/>
                <w:szCs w:val="24"/>
              </w:rPr>
              <w:t xml:space="preserve"> - Minimal relevant experience, </w:t>
            </w:r>
            <w:r w:rsidRPr="005F29B3">
              <w:rPr>
                <w:rFonts w:cs="Calibri"/>
                <w:szCs w:val="24"/>
              </w:rPr>
              <w:t>Minimal understanding of SME needs</w:t>
            </w:r>
            <w:r>
              <w:rPr>
                <w:rFonts w:cs="Calibri"/>
                <w:szCs w:val="24"/>
              </w:rPr>
              <w:t xml:space="preserve">, </w:t>
            </w:r>
            <w:r w:rsidRPr="005F29B3">
              <w:rPr>
                <w:rFonts w:cs="Calibri"/>
                <w:szCs w:val="24"/>
              </w:rPr>
              <w:t>Satisfactory references</w:t>
            </w:r>
          </w:p>
        </w:tc>
      </w:tr>
      <w:tr w:rsidR="00D40931" w:rsidRPr="005F29B3" w14:paraId="65BDD050" w14:textId="77777777" w:rsidTr="00230211">
        <w:tc>
          <w:tcPr>
            <w:tcW w:w="675" w:type="dxa"/>
            <w:tcBorders>
              <w:top w:val="single" w:sz="4" w:space="0" w:color="auto"/>
              <w:left w:val="single" w:sz="4" w:space="0" w:color="auto"/>
              <w:bottom w:val="single" w:sz="4" w:space="0" w:color="auto"/>
              <w:right w:val="single" w:sz="4" w:space="0" w:color="auto"/>
            </w:tcBorders>
          </w:tcPr>
          <w:p w14:paraId="531162AD" w14:textId="77777777" w:rsidR="00D40931" w:rsidRPr="005F29B3" w:rsidRDefault="00D40931" w:rsidP="00230211">
            <w:pPr>
              <w:jc w:val="left"/>
              <w:rPr>
                <w:rFonts w:cs="Calibri"/>
                <w:szCs w:val="24"/>
              </w:rPr>
            </w:pPr>
            <w:r w:rsidRPr="005F29B3">
              <w:rPr>
                <w:rFonts w:cs="Calibri"/>
                <w:szCs w:val="24"/>
              </w:rPr>
              <w:t>1-3</w:t>
            </w:r>
          </w:p>
        </w:tc>
        <w:tc>
          <w:tcPr>
            <w:tcW w:w="8080" w:type="dxa"/>
            <w:tcBorders>
              <w:top w:val="single" w:sz="4" w:space="0" w:color="auto"/>
              <w:left w:val="single" w:sz="4" w:space="0" w:color="auto"/>
              <w:bottom w:val="single" w:sz="4" w:space="0" w:color="auto"/>
              <w:right w:val="single" w:sz="4" w:space="0" w:color="auto"/>
            </w:tcBorders>
          </w:tcPr>
          <w:p w14:paraId="5D03616F" w14:textId="77777777" w:rsidR="00D40931" w:rsidRPr="005F29B3" w:rsidRDefault="00D40931" w:rsidP="00230211">
            <w:pPr>
              <w:jc w:val="left"/>
              <w:rPr>
                <w:rFonts w:cs="Calibri"/>
                <w:szCs w:val="24"/>
              </w:rPr>
            </w:pPr>
            <w:r w:rsidRPr="005F29B3">
              <w:rPr>
                <w:rFonts w:cs="Calibri"/>
                <w:szCs w:val="24"/>
              </w:rPr>
              <w:t>Standard below minimum requirements – some reservations</w:t>
            </w:r>
          </w:p>
        </w:tc>
      </w:tr>
      <w:tr w:rsidR="00D40931" w:rsidRPr="005F29B3" w14:paraId="1C457814" w14:textId="77777777" w:rsidTr="00230211">
        <w:tc>
          <w:tcPr>
            <w:tcW w:w="675" w:type="dxa"/>
            <w:tcBorders>
              <w:top w:val="single" w:sz="4" w:space="0" w:color="auto"/>
              <w:left w:val="single" w:sz="4" w:space="0" w:color="auto"/>
              <w:bottom w:val="single" w:sz="4" w:space="0" w:color="auto"/>
              <w:right w:val="single" w:sz="4" w:space="0" w:color="auto"/>
            </w:tcBorders>
          </w:tcPr>
          <w:p w14:paraId="3DED89F8" w14:textId="77777777" w:rsidR="00D40931" w:rsidRPr="005F29B3" w:rsidRDefault="00D40931" w:rsidP="00230211">
            <w:pPr>
              <w:jc w:val="left"/>
              <w:rPr>
                <w:rFonts w:cs="Calibri"/>
                <w:szCs w:val="24"/>
              </w:rPr>
            </w:pPr>
            <w:r w:rsidRPr="005F29B3">
              <w:rPr>
                <w:rFonts w:cs="Calibri"/>
                <w:szCs w:val="24"/>
              </w:rPr>
              <w:t>0</w:t>
            </w:r>
          </w:p>
        </w:tc>
        <w:tc>
          <w:tcPr>
            <w:tcW w:w="8080" w:type="dxa"/>
            <w:tcBorders>
              <w:top w:val="single" w:sz="4" w:space="0" w:color="auto"/>
              <w:left w:val="single" w:sz="4" w:space="0" w:color="auto"/>
              <w:bottom w:val="single" w:sz="4" w:space="0" w:color="auto"/>
              <w:right w:val="single" w:sz="4" w:space="0" w:color="auto"/>
            </w:tcBorders>
          </w:tcPr>
          <w:p w14:paraId="5CD2C110" w14:textId="77777777" w:rsidR="00D40931" w:rsidRPr="005F29B3" w:rsidRDefault="00D40931" w:rsidP="00230211">
            <w:pPr>
              <w:jc w:val="left"/>
              <w:rPr>
                <w:rFonts w:cs="Calibri"/>
                <w:szCs w:val="24"/>
              </w:rPr>
            </w:pPr>
            <w:r w:rsidRPr="005F29B3">
              <w:rPr>
                <w:rFonts w:cs="Calibri"/>
                <w:szCs w:val="24"/>
              </w:rPr>
              <w:t>No response provided</w:t>
            </w:r>
          </w:p>
        </w:tc>
      </w:tr>
    </w:tbl>
    <w:p w14:paraId="301C5502" w14:textId="77777777" w:rsidR="00D40931" w:rsidRPr="005F29B3" w:rsidRDefault="00D40931" w:rsidP="00D40931">
      <w:pPr>
        <w:rPr>
          <w:szCs w:val="24"/>
        </w:rPr>
      </w:pPr>
    </w:p>
    <w:p w14:paraId="49F5FAFA" w14:textId="77777777" w:rsidR="00D40931" w:rsidRPr="005F29B3" w:rsidRDefault="00D40931" w:rsidP="00D40931">
      <w:pPr>
        <w:pStyle w:val="Subtitle"/>
        <w:jc w:val="left"/>
        <w:rPr>
          <w:rFonts w:asciiTheme="minorHAnsi" w:hAnsiTheme="minorHAnsi" w:cs="Calibri"/>
          <w:b/>
        </w:rPr>
      </w:pPr>
      <w:bookmarkStart w:id="9" w:name="_Toc454981854"/>
      <w:r w:rsidRPr="005F29B3">
        <w:rPr>
          <w:rFonts w:asciiTheme="minorHAnsi" w:hAnsiTheme="minorHAnsi" w:cs="Calibri"/>
          <w:b/>
        </w:rPr>
        <w:t>Stage 2 - PRESENTATION &amp; INTERVIEW</w:t>
      </w:r>
      <w:bookmarkEnd w:id="9"/>
      <w:r w:rsidRPr="005F29B3">
        <w:rPr>
          <w:rFonts w:asciiTheme="minorHAnsi" w:hAnsiTheme="minorHAnsi" w:cs="Calibri"/>
          <w:b/>
        </w:rPr>
        <w:tab/>
      </w:r>
    </w:p>
    <w:p w14:paraId="7CAA2D12" w14:textId="769BDD7A" w:rsidR="00D40931" w:rsidRPr="005F29B3" w:rsidRDefault="00D40931" w:rsidP="00D40931">
      <w:pPr>
        <w:autoSpaceDE w:val="0"/>
        <w:autoSpaceDN w:val="0"/>
        <w:adjustRightInd w:val="0"/>
        <w:jc w:val="left"/>
        <w:rPr>
          <w:rFonts w:cs="Calibri"/>
          <w:szCs w:val="24"/>
        </w:rPr>
      </w:pPr>
      <w:r w:rsidRPr="005F29B3">
        <w:rPr>
          <w:rFonts w:cs="Calibri"/>
          <w:szCs w:val="24"/>
        </w:rPr>
        <w:t xml:space="preserve">Each shortlisted applicant </w:t>
      </w:r>
      <w:r w:rsidR="002B5065">
        <w:rPr>
          <w:rFonts w:cs="Calibri"/>
          <w:szCs w:val="24"/>
        </w:rPr>
        <w:t>may be</w:t>
      </w:r>
      <w:r w:rsidRPr="005F29B3">
        <w:rPr>
          <w:rFonts w:cs="Calibri"/>
          <w:szCs w:val="24"/>
        </w:rPr>
        <w:t xml:space="preserve"> required to attend for presentation and interview</w:t>
      </w:r>
      <w:r>
        <w:rPr>
          <w:rFonts w:cs="Calibri"/>
          <w:szCs w:val="24"/>
        </w:rPr>
        <w:t xml:space="preserve"> with project partners</w:t>
      </w:r>
      <w:r w:rsidRPr="005F29B3">
        <w:rPr>
          <w:rFonts w:cs="Calibri"/>
          <w:szCs w:val="24"/>
        </w:rPr>
        <w:t xml:space="preserve">. </w:t>
      </w:r>
    </w:p>
    <w:p w14:paraId="27900D18" w14:textId="77777777" w:rsidR="00D40931" w:rsidRDefault="00D40931" w:rsidP="00D40931">
      <w:pPr>
        <w:autoSpaceDE w:val="0"/>
        <w:autoSpaceDN w:val="0"/>
        <w:adjustRightInd w:val="0"/>
        <w:jc w:val="left"/>
        <w:rPr>
          <w:rFonts w:cs="Calibri"/>
          <w:szCs w:val="24"/>
        </w:rPr>
      </w:pPr>
      <w:r w:rsidRPr="005F29B3">
        <w:rPr>
          <w:rFonts w:cs="Calibri"/>
          <w:szCs w:val="24"/>
        </w:rPr>
        <w:t>Failure to provide the required information, make a satisfactory response to any question or supply documentation referred to in responses, within the specified timescale, may mean that applicants will not be invited to participate further</w:t>
      </w:r>
      <w:bookmarkStart w:id="10" w:name="_Toc454981855"/>
      <w:r>
        <w:rPr>
          <w:rFonts w:cs="Calibri"/>
          <w:szCs w:val="24"/>
        </w:rPr>
        <w:t>.</w:t>
      </w:r>
    </w:p>
    <w:p w14:paraId="5C530771" w14:textId="77777777" w:rsidR="00D40931" w:rsidRPr="005F29B3" w:rsidRDefault="00D40931" w:rsidP="00D40931">
      <w:pPr>
        <w:autoSpaceDE w:val="0"/>
        <w:autoSpaceDN w:val="0"/>
        <w:adjustRightInd w:val="0"/>
        <w:jc w:val="left"/>
        <w:rPr>
          <w:rFonts w:cs="Calibri"/>
          <w:b/>
          <w:color w:val="FF0000"/>
          <w:szCs w:val="24"/>
        </w:rPr>
      </w:pPr>
      <w:r w:rsidRPr="005F29B3">
        <w:rPr>
          <w:rFonts w:cs="Calibri"/>
          <w:b/>
          <w:szCs w:val="24"/>
        </w:rPr>
        <w:lastRenderedPageBreak/>
        <w:t>Evaluation criteria:</w:t>
      </w:r>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7"/>
        <w:gridCol w:w="1955"/>
      </w:tblGrid>
      <w:tr w:rsidR="00D40931" w:rsidRPr="005F29B3" w14:paraId="0302CBBD" w14:textId="77777777" w:rsidTr="00230211">
        <w:tc>
          <w:tcPr>
            <w:tcW w:w="6771" w:type="dxa"/>
            <w:shd w:val="clear" w:color="auto" w:fill="auto"/>
          </w:tcPr>
          <w:p w14:paraId="78515CF4" w14:textId="77777777" w:rsidR="00D40931" w:rsidRPr="005F29B3" w:rsidRDefault="00D40931" w:rsidP="00230211">
            <w:pPr>
              <w:rPr>
                <w:rFonts w:cs="Calibri"/>
                <w:b/>
                <w:szCs w:val="24"/>
              </w:rPr>
            </w:pPr>
            <w:r w:rsidRPr="005F29B3">
              <w:rPr>
                <w:rFonts w:cs="Calibri"/>
                <w:b/>
                <w:szCs w:val="24"/>
              </w:rPr>
              <w:t>Criteria</w:t>
            </w:r>
          </w:p>
        </w:tc>
        <w:tc>
          <w:tcPr>
            <w:tcW w:w="1984" w:type="dxa"/>
            <w:shd w:val="clear" w:color="auto" w:fill="auto"/>
          </w:tcPr>
          <w:p w14:paraId="6467F3DA" w14:textId="77777777" w:rsidR="00D40931" w:rsidRPr="005F29B3" w:rsidRDefault="00D40931" w:rsidP="00230211">
            <w:pPr>
              <w:rPr>
                <w:rFonts w:cs="Calibri"/>
                <w:b/>
                <w:szCs w:val="24"/>
              </w:rPr>
            </w:pPr>
            <w:r w:rsidRPr="005F29B3">
              <w:rPr>
                <w:rFonts w:cs="Calibri"/>
                <w:b/>
                <w:szCs w:val="24"/>
              </w:rPr>
              <w:t xml:space="preserve">Maximum points </w:t>
            </w:r>
          </w:p>
        </w:tc>
      </w:tr>
      <w:tr w:rsidR="00D40931" w:rsidRPr="005F29B3" w14:paraId="1EDC15F8" w14:textId="77777777" w:rsidTr="00230211">
        <w:tc>
          <w:tcPr>
            <w:tcW w:w="6771" w:type="dxa"/>
            <w:shd w:val="clear" w:color="auto" w:fill="auto"/>
          </w:tcPr>
          <w:p w14:paraId="1D4EC776" w14:textId="77777777" w:rsidR="00D40931" w:rsidRPr="005F29B3" w:rsidRDefault="00D40931" w:rsidP="00230211">
            <w:pPr>
              <w:rPr>
                <w:rFonts w:cs="Calibri"/>
                <w:szCs w:val="24"/>
              </w:rPr>
            </w:pPr>
            <w:r w:rsidRPr="005F29B3">
              <w:rPr>
                <w:rFonts w:cs="Calibri"/>
                <w:szCs w:val="24"/>
              </w:rPr>
              <w:t>Presentation (date and venue to be advised )</w:t>
            </w:r>
          </w:p>
        </w:tc>
        <w:tc>
          <w:tcPr>
            <w:tcW w:w="1984" w:type="dxa"/>
            <w:shd w:val="clear" w:color="auto" w:fill="auto"/>
          </w:tcPr>
          <w:p w14:paraId="7246BD61" w14:textId="77777777" w:rsidR="00D40931" w:rsidRPr="005F29B3" w:rsidRDefault="00D40931" w:rsidP="00230211">
            <w:pPr>
              <w:rPr>
                <w:rFonts w:cs="Calibri"/>
                <w:szCs w:val="24"/>
              </w:rPr>
            </w:pPr>
            <w:r w:rsidRPr="005F29B3">
              <w:rPr>
                <w:rFonts w:cs="Calibri"/>
                <w:szCs w:val="24"/>
              </w:rPr>
              <w:t>10</w:t>
            </w:r>
          </w:p>
        </w:tc>
      </w:tr>
      <w:tr w:rsidR="00D40931" w:rsidRPr="005F29B3" w14:paraId="6004DCCB" w14:textId="77777777" w:rsidTr="00230211">
        <w:tc>
          <w:tcPr>
            <w:tcW w:w="6771" w:type="dxa"/>
            <w:shd w:val="clear" w:color="auto" w:fill="auto"/>
          </w:tcPr>
          <w:p w14:paraId="7C439BF0" w14:textId="77777777" w:rsidR="00D40931" w:rsidRPr="005F29B3" w:rsidRDefault="00D40931" w:rsidP="00230211">
            <w:pPr>
              <w:rPr>
                <w:rFonts w:cs="Calibri"/>
                <w:szCs w:val="24"/>
              </w:rPr>
            </w:pPr>
            <w:r w:rsidRPr="005F29B3">
              <w:rPr>
                <w:rFonts w:cs="Calibri"/>
                <w:szCs w:val="24"/>
              </w:rPr>
              <w:t>Response to interview questions</w:t>
            </w:r>
          </w:p>
        </w:tc>
        <w:tc>
          <w:tcPr>
            <w:tcW w:w="1984" w:type="dxa"/>
            <w:shd w:val="clear" w:color="auto" w:fill="auto"/>
          </w:tcPr>
          <w:p w14:paraId="48C24604" w14:textId="77777777" w:rsidR="00D40931" w:rsidRPr="005F29B3" w:rsidRDefault="00D40931" w:rsidP="00230211">
            <w:pPr>
              <w:rPr>
                <w:rFonts w:cs="Calibri"/>
                <w:szCs w:val="24"/>
              </w:rPr>
            </w:pPr>
            <w:r w:rsidRPr="005F29B3">
              <w:rPr>
                <w:rFonts w:cs="Calibri"/>
                <w:szCs w:val="24"/>
              </w:rPr>
              <w:t>10</w:t>
            </w:r>
          </w:p>
        </w:tc>
      </w:tr>
      <w:tr w:rsidR="00D40931" w:rsidRPr="005F29B3" w14:paraId="75366DE5" w14:textId="77777777" w:rsidTr="00230211">
        <w:tc>
          <w:tcPr>
            <w:tcW w:w="6771" w:type="dxa"/>
            <w:shd w:val="clear" w:color="auto" w:fill="auto"/>
          </w:tcPr>
          <w:p w14:paraId="359753AE" w14:textId="77777777" w:rsidR="00D40931" w:rsidRPr="005F29B3" w:rsidRDefault="00D40931" w:rsidP="00230211">
            <w:pPr>
              <w:rPr>
                <w:rFonts w:cs="Calibri"/>
                <w:b/>
                <w:szCs w:val="24"/>
              </w:rPr>
            </w:pPr>
            <w:r w:rsidRPr="005F29B3">
              <w:rPr>
                <w:rFonts w:cs="Calibri"/>
                <w:b/>
                <w:szCs w:val="24"/>
              </w:rPr>
              <w:t>TOTAL</w:t>
            </w:r>
          </w:p>
        </w:tc>
        <w:tc>
          <w:tcPr>
            <w:tcW w:w="1984" w:type="dxa"/>
            <w:shd w:val="clear" w:color="auto" w:fill="auto"/>
          </w:tcPr>
          <w:p w14:paraId="0971FE53" w14:textId="77777777" w:rsidR="00D40931" w:rsidRPr="005F29B3" w:rsidRDefault="00D40931" w:rsidP="00230211">
            <w:pPr>
              <w:rPr>
                <w:rFonts w:cs="Calibri"/>
                <w:b/>
                <w:szCs w:val="24"/>
              </w:rPr>
            </w:pPr>
            <w:r w:rsidRPr="005F29B3">
              <w:rPr>
                <w:rFonts w:cs="Calibri"/>
                <w:b/>
                <w:szCs w:val="24"/>
              </w:rPr>
              <w:t>20</w:t>
            </w:r>
          </w:p>
        </w:tc>
      </w:tr>
    </w:tbl>
    <w:p w14:paraId="4422EFCA" w14:textId="77777777" w:rsidR="00D40931" w:rsidRPr="005F29B3" w:rsidRDefault="00D40931" w:rsidP="00D40931">
      <w:pPr>
        <w:rPr>
          <w:szCs w:val="24"/>
        </w:rPr>
      </w:pPr>
    </w:p>
    <w:p w14:paraId="0B55ED21" w14:textId="77777777" w:rsidR="00D40931" w:rsidRDefault="00D40931" w:rsidP="00D40931">
      <w:pPr>
        <w:pStyle w:val="Subtitle"/>
        <w:jc w:val="left"/>
        <w:rPr>
          <w:rFonts w:asciiTheme="minorHAnsi" w:hAnsiTheme="minorHAnsi" w:cs="Calibri"/>
          <w:b/>
        </w:rPr>
      </w:pPr>
      <w:bookmarkStart w:id="11" w:name="_Toc454981856"/>
      <w:r w:rsidRPr="005F29B3">
        <w:rPr>
          <w:rFonts w:asciiTheme="minorHAnsi" w:hAnsiTheme="minorHAnsi" w:cs="Calibri"/>
          <w:b/>
        </w:rPr>
        <w:t>Presentation &amp; Interview – Evaluation scoring criteria:</w:t>
      </w:r>
      <w:bookmarkEnd w:id="11"/>
      <w:r w:rsidRPr="005F29B3">
        <w:rPr>
          <w:rFonts w:asciiTheme="minorHAnsi" w:hAnsiTheme="minorHAnsi" w:cs="Calibri"/>
          <w:b/>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8646"/>
      </w:tblGrid>
      <w:tr w:rsidR="00D40931" w:rsidRPr="005F29B3" w14:paraId="3AF6B010" w14:textId="77777777" w:rsidTr="00230211">
        <w:tc>
          <w:tcPr>
            <w:tcW w:w="9180" w:type="dxa"/>
            <w:gridSpan w:val="2"/>
            <w:shd w:val="clear" w:color="auto" w:fill="C0C0C0"/>
          </w:tcPr>
          <w:p w14:paraId="7A76CF2B" w14:textId="77777777" w:rsidR="00D40931" w:rsidRPr="005F29B3" w:rsidRDefault="00D40931" w:rsidP="00230211">
            <w:pPr>
              <w:jc w:val="left"/>
              <w:rPr>
                <w:rFonts w:cs="Calibri"/>
                <w:b/>
                <w:szCs w:val="24"/>
              </w:rPr>
            </w:pPr>
            <w:r w:rsidRPr="005F29B3">
              <w:rPr>
                <w:rFonts w:cs="Calibri"/>
                <w:b/>
                <w:szCs w:val="24"/>
              </w:rPr>
              <w:t>Scoring criteria</w:t>
            </w:r>
          </w:p>
        </w:tc>
      </w:tr>
      <w:tr w:rsidR="00D40931" w:rsidRPr="005F29B3" w14:paraId="10B49F18" w14:textId="77777777" w:rsidTr="00230211">
        <w:tc>
          <w:tcPr>
            <w:tcW w:w="534" w:type="dxa"/>
            <w:shd w:val="clear" w:color="auto" w:fill="auto"/>
          </w:tcPr>
          <w:p w14:paraId="24CD3101" w14:textId="77777777" w:rsidR="00D40931" w:rsidRPr="005F29B3" w:rsidRDefault="00D40931" w:rsidP="00230211">
            <w:pPr>
              <w:suppressAutoHyphens/>
              <w:jc w:val="left"/>
              <w:rPr>
                <w:rFonts w:cs="Calibri"/>
                <w:szCs w:val="24"/>
                <w:lang w:eastAsia="ar-SA"/>
              </w:rPr>
            </w:pPr>
            <w:r w:rsidRPr="005F29B3">
              <w:rPr>
                <w:rFonts w:cs="Calibri"/>
                <w:szCs w:val="24"/>
                <w:lang w:eastAsia="ar-SA"/>
              </w:rPr>
              <w:t>9-10</w:t>
            </w:r>
          </w:p>
        </w:tc>
        <w:tc>
          <w:tcPr>
            <w:tcW w:w="8646" w:type="dxa"/>
            <w:shd w:val="clear" w:color="auto" w:fill="auto"/>
          </w:tcPr>
          <w:p w14:paraId="6EDDA902" w14:textId="77777777" w:rsidR="00D40931" w:rsidRPr="005F29B3" w:rsidRDefault="00D40931" w:rsidP="00230211">
            <w:pPr>
              <w:suppressAutoHyphens/>
              <w:jc w:val="left"/>
              <w:rPr>
                <w:rFonts w:cs="Calibri"/>
                <w:szCs w:val="24"/>
                <w:lang w:eastAsia="ar-SA"/>
              </w:rPr>
            </w:pPr>
            <w:r w:rsidRPr="005F29B3">
              <w:rPr>
                <w:rFonts w:cs="Calibri"/>
                <w:szCs w:val="24"/>
                <w:lang w:eastAsia="ar-SA"/>
              </w:rPr>
              <w:t>Provision of a high level of detail and key information which has allowed a thorough and extensive assessment.</w:t>
            </w:r>
          </w:p>
          <w:p w14:paraId="48A9B407" w14:textId="77777777" w:rsidR="00D40931" w:rsidRPr="005F29B3" w:rsidRDefault="00D40931" w:rsidP="00230211">
            <w:pPr>
              <w:suppressAutoHyphens/>
              <w:jc w:val="left"/>
              <w:rPr>
                <w:rFonts w:cs="Calibri"/>
                <w:szCs w:val="24"/>
                <w:lang w:eastAsia="ar-SA"/>
              </w:rPr>
            </w:pPr>
            <w:r w:rsidRPr="005F29B3">
              <w:rPr>
                <w:rFonts w:cs="Calibri"/>
                <w:szCs w:val="24"/>
                <w:lang w:eastAsia="ar-SA"/>
              </w:rPr>
              <w:t>All information is specific and relevant and very well thought out.</w:t>
            </w:r>
          </w:p>
          <w:p w14:paraId="316C4596" w14:textId="77777777" w:rsidR="00D40931" w:rsidRPr="005F29B3" w:rsidRDefault="00D40931" w:rsidP="00230211">
            <w:pPr>
              <w:suppressAutoHyphens/>
              <w:jc w:val="left"/>
              <w:rPr>
                <w:rFonts w:cs="Calibri"/>
                <w:szCs w:val="24"/>
                <w:lang w:eastAsia="ar-SA"/>
              </w:rPr>
            </w:pPr>
            <w:r w:rsidRPr="005F29B3">
              <w:rPr>
                <w:rFonts w:cs="Calibri"/>
                <w:szCs w:val="24"/>
                <w:lang w:eastAsia="ar-SA"/>
              </w:rPr>
              <w:t xml:space="preserve">All of the issues raised by </w:t>
            </w:r>
            <w:r>
              <w:rPr>
                <w:rFonts w:cs="Calibri"/>
                <w:szCs w:val="24"/>
                <w:lang w:eastAsia="ar-SA"/>
              </w:rPr>
              <w:t>NCC</w:t>
            </w:r>
            <w:r w:rsidRPr="005F29B3">
              <w:rPr>
                <w:rFonts w:cs="Calibri"/>
                <w:szCs w:val="24"/>
                <w:lang w:eastAsia="ar-SA"/>
              </w:rPr>
              <w:t xml:space="preserve"> have been considered or addressed to a very good degree;</w:t>
            </w:r>
          </w:p>
          <w:p w14:paraId="21B66B8D" w14:textId="77777777" w:rsidR="00D40931" w:rsidRPr="005F29B3" w:rsidRDefault="00D40931" w:rsidP="00230211">
            <w:pPr>
              <w:suppressAutoHyphens/>
              <w:jc w:val="left"/>
              <w:rPr>
                <w:rFonts w:cs="Calibri"/>
                <w:szCs w:val="24"/>
                <w:lang w:eastAsia="ar-SA"/>
              </w:rPr>
            </w:pPr>
            <w:r w:rsidRPr="005F29B3">
              <w:rPr>
                <w:rFonts w:cs="Calibri"/>
                <w:szCs w:val="24"/>
                <w:lang w:eastAsia="ar-SA"/>
              </w:rPr>
              <w:t xml:space="preserve">The responses exceed all of </w:t>
            </w:r>
            <w:r>
              <w:rPr>
                <w:rFonts w:cs="Calibri"/>
                <w:szCs w:val="24"/>
                <w:lang w:eastAsia="ar-SA"/>
              </w:rPr>
              <w:t>NCC</w:t>
            </w:r>
            <w:r w:rsidRPr="005F29B3">
              <w:rPr>
                <w:rFonts w:cs="Calibri"/>
                <w:szCs w:val="24"/>
                <w:lang w:eastAsia="ar-SA"/>
              </w:rPr>
              <w:t xml:space="preserve"> requirements.</w:t>
            </w:r>
          </w:p>
          <w:p w14:paraId="6E48D4D0" w14:textId="77777777" w:rsidR="00D40931" w:rsidRPr="005F29B3" w:rsidRDefault="00D40931" w:rsidP="00230211">
            <w:pPr>
              <w:suppressAutoHyphens/>
              <w:jc w:val="left"/>
              <w:rPr>
                <w:rFonts w:cs="Calibri"/>
                <w:szCs w:val="24"/>
                <w:lang w:eastAsia="ar-SA"/>
              </w:rPr>
            </w:pPr>
            <w:r w:rsidRPr="005F29B3">
              <w:rPr>
                <w:rFonts w:cs="Calibri"/>
                <w:szCs w:val="24"/>
                <w:lang w:eastAsia="ar-SA"/>
              </w:rPr>
              <w:t>High level of evidence that applicant can exceed requirements with detailed explanations/evidence in support.</w:t>
            </w:r>
          </w:p>
          <w:p w14:paraId="7B193289" w14:textId="77777777" w:rsidR="00D40931" w:rsidRPr="005F29B3" w:rsidRDefault="00D40931" w:rsidP="00230211">
            <w:pPr>
              <w:suppressAutoHyphens/>
              <w:jc w:val="left"/>
              <w:rPr>
                <w:rFonts w:cs="Calibri"/>
                <w:szCs w:val="24"/>
                <w:lang w:eastAsia="ar-SA"/>
              </w:rPr>
            </w:pPr>
            <w:r>
              <w:rPr>
                <w:rFonts w:cs="Calibri"/>
                <w:szCs w:val="24"/>
                <w:lang w:eastAsia="ar-SA"/>
              </w:rPr>
              <w:t>NCC</w:t>
            </w:r>
            <w:r w:rsidRPr="005F29B3">
              <w:rPr>
                <w:rFonts w:cs="Calibri"/>
                <w:szCs w:val="24"/>
                <w:lang w:eastAsia="ar-SA"/>
              </w:rPr>
              <w:t xml:space="preserve"> has no concerns and has a high level of confidence in the applicant’s proposals.</w:t>
            </w:r>
          </w:p>
        </w:tc>
      </w:tr>
      <w:tr w:rsidR="00D40931" w:rsidRPr="005F29B3" w14:paraId="53749F13" w14:textId="77777777" w:rsidTr="00230211">
        <w:tc>
          <w:tcPr>
            <w:tcW w:w="534" w:type="dxa"/>
            <w:shd w:val="clear" w:color="auto" w:fill="auto"/>
          </w:tcPr>
          <w:p w14:paraId="7C480FCA" w14:textId="77777777" w:rsidR="00D40931" w:rsidRPr="005F29B3" w:rsidRDefault="00D40931" w:rsidP="00230211">
            <w:pPr>
              <w:suppressAutoHyphens/>
              <w:jc w:val="left"/>
              <w:rPr>
                <w:rFonts w:cs="Calibri"/>
                <w:szCs w:val="24"/>
                <w:lang w:eastAsia="ar-SA"/>
              </w:rPr>
            </w:pPr>
            <w:r w:rsidRPr="005F29B3">
              <w:rPr>
                <w:rFonts w:cs="Calibri"/>
                <w:szCs w:val="24"/>
                <w:lang w:eastAsia="ar-SA"/>
              </w:rPr>
              <w:t>6-8</w:t>
            </w:r>
          </w:p>
        </w:tc>
        <w:tc>
          <w:tcPr>
            <w:tcW w:w="8646" w:type="dxa"/>
            <w:shd w:val="clear" w:color="auto" w:fill="auto"/>
          </w:tcPr>
          <w:p w14:paraId="7392C1CC" w14:textId="77777777" w:rsidR="00D40931" w:rsidRPr="005F29B3" w:rsidRDefault="00D40931" w:rsidP="00230211">
            <w:pPr>
              <w:suppressAutoHyphens/>
              <w:jc w:val="left"/>
              <w:rPr>
                <w:rFonts w:cs="Calibri"/>
                <w:szCs w:val="24"/>
                <w:lang w:eastAsia="ar-SA"/>
              </w:rPr>
            </w:pPr>
            <w:r w:rsidRPr="005F29B3">
              <w:rPr>
                <w:rFonts w:cs="Calibri"/>
                <w:szCs w:val="24"/>
                <w:lang w:eastAsia="ar-SA"/>
              </w:rPr>
              <w:t>Provision of a good level of detail or key information which has allowed a thorough assessment.</w:t>
            </w:r>
          </w:p>
          <w:p w14:paraId="6021B468" w14:textId="77777777" w:rsidR="00D40931" w:rsidRPr="005F29B3" w:rsidRDefault="00D40931" w:rsidP="00230211">
            <w:pPr>
              <w:suppressAutoHyphens/>
              <w:jc w:val="left"/>
              <w:rPr>
                <w:rFonts w:cs="Calibri"/>
                <w:szCs w:val="24"/>
                <w:lang w:eastAsia="ar-SA"/>
              </w:rPr>
            </w:pPr>
            <w:r w:rsidRPr="005F29B3">
              <w:rPr>
                <w:rFonts w:cs="Calibri"/>
                <w:szCs w:val="24"/>
                <w:lang w:eastAsia="ar-SA"/>
              </w:rPr>
              <w:t>Responses give a detailed, specific and well thought out answer to the question.</w:t>
            </w:r>
          </w:p>
          <w:p w14:paraId="0812D905" w14:textId="77777777" w:rsidR="00D40931" w:rsidRPr="005F29B3" w:rsidRDefault="00D40931" w:rsidP="00230211">
            <w:pPr>
              <w:suppressAutoHyphens/>
              <w:jc w:val="left"/>
              <w:rPr>
                <w:rFonts w:cs="Calibri"/>
                <w:szCs w:val="24"/>
                <w:lang w:eastAsia="ar-SA"/>
              </w:rPr>
            </w:pPr>
            <w:r w:rsidRPr="005F29B3">
              <w:rPr>
                <w:rFonts w:cs="Calibri"/>
                <w:szCs w:val="24"/>
                <w:lang w:eastAsia="ar-SA"/>
              </w:rPr>
              <w:t xml:space="preserve">All of the issues raised by </w:t>
            </w:r>
            <w:r>
              <w:rPr>
                <w:rFonts w:cs="Calibri"/>
                <w:szCs w:val="24"/>
                <w:lang w:eastAsia="ar-SA"/>
              </w:rPr>
              <w:t>NCC</w:t>
            </w:r>
            <w:r w:rsidRPr="005F29B3">
              <w:rPr>
                <w:rFonts w:cs="Calibri"/>
                <w:szCs w:val="24"/>
                <w:lang w:eastAsia="ar-SA"/>
              </w:rPr>
              <w:t xml:space="preserve"> have been considered and addressed to a good degree.</w:t>
            </w:r>
          </w:p>
          <w:p w14:paraId="561C431F" w14:textId="77777777" w:rsidR="00D40931" w:rsidRPr="005F29B3" w:rsidRDefault="00D40931" w:rsidP="00230211">
            <w:pPr>
              <w:suppressAutoHyphens/>
              <w:jc w:val="left"/>
              <w:rPr>
                <w:rFonts w:cs="Calibri"/>
                <w:szCs w:val="24"/>
                <w:lang w:eastAsia="ar-SA"/>
              </w:rPr>
            </w:pPr>
            <w:r w:rsidRPr="005F29B3">
              <w:rPr>
                <w:rFonts w:cs="Calibri"/>
                <w:szCs w:val="24"/>
                <w:lang w:eastAsia="ar-SA"/>
              </w:rPr>
              <w:t xml:space="preserve">The responses satisfy all and exceed some of </w:t>
            </w:r>
            <w:r>
              <w:rPr>
                <w:rFonts w:cs="Calibri"/>
                <w:szCs w:val="24"/>
                <w:lang w:eastAsia="ar-SA"/>
              </w:rPr>
              <w:t>NCC</w:t>
            </w:r>
            <w:r w:rsidRPr="005F29B3">
              <w:rPr>
                <w:rFonts w:cs="Calibri"/>
                <w:szCs w:val="24"/>
                <w:lang w:eastAsia="ar-SA"/>
              </w:rPr>
              <w:t xml:space="preserve"> requirements.</w:t>
            </w:r>
          </w:p>
          <w:p w14:paraId="1547DFD8" w14:textId="77777777" w:rsidR="00D40931" w:rsidRPr="005F29B3" w:rsidRDefault="00D40931" w:rsidP="00230211">
            <w:pPr>
              <w:suppressAutoHyphens/>
              <w:jc w:val="left"/>
              <w:rPr>
                <w:rFonts w:cs="Calibri"/>
                <w:szCs w:val="24"/>
                <w:lang w:eastAsia="ar-SA"/>
              </w:rPr>
            </w:pPr>
            <w:r w:rsidRPr="005F29B3">
              <w:rPr>
                <w:rFonts w:cs="Calibri"/>
                <w:szCs w:val="24"/>
                <w:lang w:eastAsia="ar-SA"/>
              </w:rPr>
              <w:t>Appropriate level of evidence provided to indicate that the applicant can satisfy the requirement.</w:t>
            </w:r>
          </w:p>
          <w:p w14:paraId="0163244F" w14:textId="77777777" w:rsidR="00D40931" w:rsidRPr="005F29B3" w:rsidRDefault="00D40931" w:rsidP="00230211">
            <w:pPr>
              <w:suppressAutoHyphens/>
              <w:jc w:val="left"/>
              <w:rPr>
                <w:rFonts w:cs="Calibri"/>
                <w:szCs w:val="24"/>
                <w:lang w:eastAsia="ar-SA"/>
              </w:rPr>
            </w:pPr>
            <w:r>
              <w:rPr>
                <w:rFonts w:cs="Calibri"/>
                <w:szCs w:val="24"/>
                <w:lang w:eastAsia="ar-SA"/>
              </w:rPr>
              <w:t>NCC</w:t>
            </w:r>
            <w:r w:rsidRPr="005F29B3">
              <w:rPr>
                <w:rFonts w:cs="Calibri"/>
                <w:szCs w:val="24"/>
                <w:lang w:eastAsia="ar-SA"/>
              </w:rPr>
              <w:t xml:space="preserve"> has no concerns and has a good level of confidence in the applicant’s proposals.</w:t>
            </w:r>
          </w:p>
        </w:tc>
      </w:tr>
      <w:tr w:rsidR="00D40931" w:rsidRPr="005F29B3" w14:paraId="62853DD2" w14:textId="77777777" w:rsidTr="00230211">
        <w:tc>
          <w:tcPr>
            <w:tcW w:w="534" w:type="dxa"/>
            <w:shd w:val="clear" w:color="auto" w:fill="auto"/>
          </w:tcPr>
          <w:p w14:paraId="3C077478" w14:textId="77777777" w:rsidR="00D40931" w:rsidRPr="005F29B3" w:rsidRDefault="00D40931" w:rsidP="00230211">
            <w:pPr>
              <w:suppressAutoHyphens/>
              <w:jc w:val="left"/>
              <w:rPr>
                <w:rFonts w:cs="Calibri"/>
                <w:szCs w:val="24"/>
                <w:lang w:eastAsia="ar-SA"/>
              </w:rPr>
            </w:pPr>
            <w:r w:rsidRPr="005F29B3">
              <w:rPr>
                <w:rFonts w:cs="Calibri"/>
                <w:szCs w:val="24"/>
                <w:lang w:eastAsia="ar-SA"/>
              </w:rPr>
              <w:t>4-5</w:t>
            </w:r>
          </w:p>
        </w:tc>
        <w:tc>
          <w:tcPr>
            <w:tcW w:w="8646" w:type="dxa"/>
            <w:shd w:val="clear" w:color="auto" w:fill="auto"/>
          </w:tcPr>
          <w:p w14:paraId="050BF95D" w14:textId="77777777" w:rsidR="00D40931" w:rsidRPr="005F29B3" w:rsidRDefault="00D40931" w:rsidP="00230211">
            <w:pPr>
              <w:suppressAutoHyphens/>
              <w:jc w:val="left"/>
              <w:rPr>
                <w:rFonts w:cs="Calibri"/>
                <w:szCs w:val="24"/>
                <w:lang w:eastAsia="ar-SA"/>
              </w:rPr>
            </w:pPr>
            <w:r w:rsidRPr="005F29B3">
              <w:rPr>
                <w:rFonts w:cs="Calibri"/>
                <w:szCs w:val="24"/>
                <w:lang w:eastAsia="ar-SA"/>
              </w:rPr>
              <w:t>Provision of a sufficient level of detail or key information which has allowed assessment.</w:t>
            </w:r>
          </w:p>
          <w:p w14:paraId="376A0920" w14:textId="77777777" w:rsidR="00D40931" w:rsidRPr="005F29B3" w:rsidRDefault="00D40931" w:rsidP="00230211">
            <w:pPr>
              <w:suppressAutoHyphens/>
              <w:jc w:val="left"/>
              <w:rPr>
                <w:rFonts w:cs="Calibri"/>
                <w:szCs w:val="24"/>
                <w:lang w:eastAsia="ar-SA"/>
              </w:rPr>
            </w:pPr>
            <w:r w:rsidRPr="005F29B3">
              <w:rPr>
                <w:rFonts w:cs="Calibri"/>
                <w:szCs w:val="24"/>
                <w:lang w:eastAsia="ar-SA"/>
              </w:rPr>
              <w:t>Information is generally specific to the tender.</w:t>
            </w:r>
          </w:p>
          <w:p w14:paraId="79ECEE22" w14:textId="77777777" w:rsidR="00D40931" w:rsidRPr="005F29B3" w:rsidRDefault="00D40931" w:rsidP="00230211">
            <w:pPr>
              <w:suppressAutoHyphens/>
              <w:jc w:val="left"/>
              <w:rPr>
                <w:rFonts w:cs="Calibri"/>
                <w:szCs w:val="24"/>
                <w:lang w:eastAsia="ar-SA"/>
              </w:rPr>
            </w:pPr>
            <w:r w:rsidRPr="005F29B3">
              <w:rPr>
                <w:rFonts w:cs="Calibri"/>
                <w:szCs w:val="24"/>
                <w:lang w:eastAsia="ar-SA"/>
              </w:rPr>
              <w:t>Responses answer the questions to an acceptable degree.</w:t>
            </w:r>
          </w:p>
          <w:p w14:paraId="11788292" w14:textId="77777777" w:rsidR="00D40931" w:rsidRPr="005F29B3" w:rsidRDefault="00D40931" w:rsidP="00230211">
            <w:pPr>
              <w:suppressAutoHyphens/>
              <w:jc w:val="left"/>
              <w:rPr>
                <w:rFonts w:cs="Calibri"/>
                <w:szCs w:val="24"/>
                <w:lang w:eastAsia="ar-SA"/>
              </w:rPr>
            </w:pPr>
            <w:r w:rsidRPr="005F29B3">
              <w:rPr>
                <w:rFonts w:cs="Calibri"/>
                <w:szCs w:val="24"/>
                <w:lang w:eastAsia="ar-SA"/>
              </w:rPr>
              <w:t xml:space="preserve">All of the issues raised by </w:t>
            </w:r>
            <w:r>
              <w:rPr>
                <w:rFonts w:cs="Calibri"/>
                <w:szCs w:val="24"/>
                <w:lang w:eastAsia="ar-SA"/>
              </w:rPr>
              <w:t>NCC</w:t>
            </w:r>
            <w:r w:rsidRPr="005F29B3">
              <w:rPr>
                <w:rFonts w:cs="Calibri"/>
                <w:szCs w:val="24"/>
                <w:lang w:eastAsia="ar-SA"/>
              </w:rPr>
              <w:t xml:space="preserve"> have been considered or addressed to a satisfactory degree.</w:t>
            </w:r>
          </w:p>
          <w:p w14:paraId="5735C406" w14:textId="77777777" w:rsidR="00D40931" w:rsidRPr="005F29B3" w:rsidRDefault="00D40931" w:rsidP="00230211">
            <w:pPr>
              <w:suppressAutoHyphens/>
              <w:jc w:val="left"/>
              <w:rPr>
                <w:rFonts w:cs="Calibri"/>
                <w:szCs w:val="24"/>
                <w:lang w:eastAsia="ar-SA"/>
              </w:rPr>
            </w:pPr>
            <w:r w:rsidRPr="005F29B3">
              <w:rPr>
                <w:rFonts w:cs="Calibri"/>
                <w:szCs w:val="24"/>
                <w:lang w:eastAsia="ar-SA"/>
              </w:rPr>
              <w:t xml:space="preserve">The responses satisfy all of </w:t>
            </w:r>
            <w:r>
              <w:rPr>
                <w:rFonts w:cs="Calibri"/>
                <w:szCs w:val="24"/>
                <w:lang w:eastAsia="ar-SA"/>
              </w:rPr>
              <w:t>NCC’s</w:t>
            </w:r>
            <w:r w:rsidRPr="005F29B3">
              <w:rPr>
                <w:rFonts w:cs="Calibri"/>
                <w:szCs w:val="24"/>
                <w:lang w:eastAsia="ar-SA"/>
              </w:rPr>
              <w:t xml:space="preserve"> requirements.</w:t>
            </w:r>
          </w:p>
          <w:p w14:paraId="44AE01BB" w14:textId="77777777" w:rsidR="00D40931" w:rsidRPr="005F29B3" w:rsidRDefault="00D40931" w:rsidP="00230211">
            <w:pPr>
              <w:suppressAutoHyphens/>
              <w:jc w:val="left"/>
              <w:rPr>
                <w:rFonts w:cs="Calibri"/>
                <w:szCs w:val="24"/>
                <w:lang w:eastAsia="ar-SA"/>
              </w:rPr>
            </w:pPr>
            <w:r w:rsidRPr="005F29B3">
              <w:rPr>
                <w:rFonts w:cs="Calibri"/>
                <w:szCs w:val="24"/>
                <w:lang w:eastAsia="ar-SA"/>
              </w:rPr>
              <w:t xml:space="preserve">There is evidence that the applicant can satisfy the requirement with minor reservations about ability to provide the service. </w:t>
            </w:r>
            <w:r>
              <w:rPr>
                <w:rFonts w:cs="Calibri"/>
                <w:szCs w:val="24"/>
                <w:lang w:eastAsia="ar-SA"/>
              </w:rPr>
              <w:t>NCC</w:t>
            </w:r>
            <w:r w:rsidRPr="005F29B3">
              <w:rPr>
                <w:rFonts w:cs="Calibri"/>
                <w:szCs w:val="24"/>
                <w:lang w:eastAsia="ar-SA"/>
              </w:rPr>
              <w:t xml:space="preserve"> has some minor concerns and has confidence in the applicant’s proposals.</w:t>
            </w:r>
          </w:p>
        </w:tc>
      </w:tr>
      <w:tr w:rsidR="00D40931" w:rsidRPr="005F29B3" w14:paraId="3F0A7DFD" w14:textId="77777777" w:rsidTr="00230211">
        <w:tc>
          <w:tcPr>
            <w:tcW w:w="534" w:type="dxa"/>
            <w:shd w:val="clear" w:color="auto" w:fill="auto"/>
          </w:tcPr>
          <w:p w14:paraId="2CA187CB" w14:textId="77777777" w:rsidR="00D40931" w:rsidRPr="005F29B3" w:rsidRDefault="00D40931" w:rsidP="00230211">
            <w:pPr>
              <w:suppressAutoHyphens/>
              <w:jc w:val="left"/>
              <w:rPr>
                <w:rFonts w:cs="Calibri"/>
                <w:szCs w:val="24"/>
                <w:lang w:eastAsia="ar-SA"/>
              </w:rPr>
            </w:pPr>
            <w:r w:rsidRPr="005F29B3">
              <w:rPr>
                <w:rFonts w:cs="Calibri"/>
                <w:szCs w:val="24"/>
                <w:lang w:eastAsia="ar-SA"/>
              </w:rPr>
              <w:lastRenderedPageBreak/>
              <w:t>1-3</w:t>
            </w:r>
          </w:p>
        </w:tc>
        <w:tc>
          <w:tcPr>
            <w:tcW w:w="8646" w:type="dxa"/>
            <w:shd w:val="clear" w:color="auto" w:fill="auto"/>
          </w:tcPr>
          <w:p w14:paraId="4BE33CCE" w14:textId="77777777" w:rsidR="00D40931" w:rsidRPr="005F29B3" w:rsidRDefault="00D40931" w:rsidP="00230211">
            <w:pPr>
              <w:suppressAutoHyphens/>
              <w:jc w:val="left"/>
              <w:rPr>
                <w:rFonts w:cs="Calibri"/>
                <w:szCs w:val="24"/>
                <w:lang w:eastAsia="ar-SA"/>
              </w:rPr>
            </w:pPr>
            <w:r w:rsidRPr="005F29B3">
              <w:rPr>
                <w:rFonts w:cs="Calibri"/>
                <w:szCs w:val="24"/>
                <w:lang w:eastAsia="ar-SA"/>
              </w:rPr>
              <w:t>Very little information provided or key information omitted.</w:t>
            </w:r>
          </w:p>
          <w:p w14:paraId="67A07E4E" w14:textId="77777777" w:rsidR="00D40931" w:rsidRPr="005F29B3" w:rsidRDefault="00D40931" w:rsidP="00230211">
            <w:pPr>
              <w:suppressAutoHyphens/>
              <w:jc w:val="left"/>
              <w:rPr>
                <w:rFonts w:cs="Calibri"/>
                <w:szCs w:val="24"/>
                <w:lang w:eastAsia="ar-SA"/>
              </w:rPr>
            </w:pPr>
            <w:r w:rsidRPr="005F29B3">
              <w:rPr>
                <w:rFonts w:cs="Calibri"/>
                <w:szCs w:val="24"/>
                <w:lang w:eastAsia="ar-SA"/>
              </w:rPr>
              <w:t>Responses do not properly answer the questions.</w:t>
            </w:r>
          </w:p>
          <w:p w14:paraId="131A5D84" w14:textId="77777777" w:rsidR="00D40931" w:rsidRPr="005F29B3" w:rsidRDefault="00D40931" w:rsidP="00230211">
            <w:pPr>
              <w:suppressAutoHyphens/>
              <w:jc w:val="left"/>
              <w:rPr>
                <w:rFonts w:cs="Calibri"/>
                <w:szCs w:val="24"/>
                <w:lang w:eastAsia="ar-SA"/>
              </w:rPr>
            </w:pPr>
            <w:r w:rsidRPr="005F29B3">
              <w:rPr>
                <w:rFonts w:cs="Calibri"/>
                <w:szCs w:val="24"/>
                <w:lang w:eastAsia="ar-SA"/>
              </w:rPr>
              <w:t xml:space="preserve">Very few of the issues raised by </w:t>
            </w:r>
            <w:r>
              <w:rPr>
                <w:rFonts w:cs="Calibri"/>
                <w:szCs w:val="24"/>
                <w:lang w:eastAsia="ar-SA"/>
              </w:rPr>
              <w:t>NCC</w:t>
            </w:r>
            <w:r w:rsidRPr="005F29B3">
              <w:rPr>
                <w:rFonts w:cs="Calibri"/>
                <w:szCs w:val="24"/>
                <w:lang w:eastAsia="ar-SA"/>
              </w:rPr>
              <w:t xml:space="preserve"> have been considered or addressed, or they have been poorly </w:t>
            </w:r>
            <w:proofErr w:type="gramStart"/>
            <w:r w:rsidRPr="005F29B3">
              <w:rPr>
                <w:rFonts w:cs="Calibri"/>
                <w:szCs w:val="24"/>
                <w:lang w:eastAsia="ar-SA"/>
              </w:rPr>
              <w:t>considered/addressed</w:t>
            </w:r>
            <w:proofErr w:type="gramEnd"/>
            <w:r w:rsidRPr="005F29B3">
              <w:rPr>
                <w:rFonts w:cs="Calibri"/>
                <w:szCs w:val="24"/>
                <w:lang w:eastAsia="ar-SA"/>
              </w:rPr>
              <w:t>.</w:t>
            </w:r>
          </w:p>
          <w:p w14:paraId="758248FF" w14:textId="77777777" w:rsidR="00D40931" w:rsidRPr="005F29B3" w:rsidRDefault="00D40931" w:rsidP="00230211">
            <w:pPr>
              <w:suppressAutoHyphens/>
              <w:jc w:val="left"/>
              <w:rPr>
                <w:rFonts w:cs="Calibri"/>
                <w:szCs w:val="24"/>
                <w:lang w:eastAsia="ar-SA"/>
              </w:rPr>
            </w:pPr>
            <w:r w:rsidRPr="005F29B3">
              <w:rPr>
                <w:rFonts w:cs="Calibri"/>
                <w:szCs w:val="24"/>
                <w:lang w:eastAsia="ar-SA"/>
              </w:rPr>
              <w:t xml:space="preserve">The responses only satisfy a few of </w:t>
            </w:r>
            <w:r>
              <w:rPr>
                <w:rFonts w:cs="Calibri"/>
                <w:szCs w:val="24"/>
                <w:lang w:eastAsia="ar-SA"/>
              </w:rPr>
              <w:t>NCC’s</w:t>
            </w:r>
            <w:r w:rsidRPr="005F29B3">
              <w:rPr>
                <w:rFonts w:cs="Calibri"/>
                <w:szCs w:val="24"/>
                <w:lang w:eastAsia="ar-SA"/>
              </w:rPr>
              <w:t xml:space="preserve"> requirements.</w:t>
            </w:r>
          </w:p>
          <w:p w14:paraId="223759BF" w14:textId="77777777" w:rsidR="00D40931" w:rsidRPr="005F29B3" w:rsidRDefault="00D40931" w:rsidP="00230211">
            <w:pPr>
              <w:suppressAutoHyphens/>
              <w:jc w:val="left"/>
              <w:rPr>
                <w:rFonts w:cs="Calibri"/>
                <w:szCs w:val="24"/>
                <w:lang w:eastAsia="ar-SA"/>
              </w:rPr>
            </w:pPr>
            <w:r w:rsidRPr="005F29B3">
              <w:rPr>
                <w:rFonts w:cs="Calibri"/>
                <w:szCs w:val="24"/>
                <w:lang w:eastAsia="ar-SA"/>
              </w:rPr>
              <w:t>There is some evidence that the applicant can meet some of the requirement, but limited information and/or significant weaknesses.</w:t>
            </w:r>
          </w:p>
          <w:p w14:paraId="407AB8A6" w14:textId="77777777" w:rsidR="00D40931" w:rsidRPr="005F29B3" w:rsidRDefault="00D40931" w:rsidP="00230211">
            <w:pPr>
              <w:suppressAutoHyphens/>
              <w:jc w:val="left"/>
              <w:rPr>
                <w:rFonts w:cs="Calibri"/>
                <w:szCs w:val="24"/>
                <w:lang w:eastAsia="ar-SA"/>
              </w:rPr>
            </w:pPr>
            <w:r>
              <w:rPr>
                <w:rFonts w:cs="Calibri"/>
                <w:szCs w:val="24"/>
                <w:lang w:eastAsia="ar-SA"/>
              </w:rPr>
              <w:t>NCC</w:t>
            </w:r>
            <w:r w:rsidRPr="005F29B3">
              <w:rPr>
                <w:rFonts w:cs="Calibri"/>
                <w:szCs w:val="24"/>
                <w:lang w:eastAsia="ar-SA"/>
              </w:rPr>
              <w:t xml:space="preserve"> has little confidence in the applicant’s proposals.</w:t>
            </w:r>
          </w:p>
        </w:tc>
      </w:tr>
      <w:tr w:rsidR="00D40931" w:rsidRPr="005F29B3" w14:paraId="2F3F6E27" w14:textId="77777777" w:rsidTr="00230211">
        <w:tc>
          <w:tcPr>
            <w:tcW w:w="534" w:type="dxa"/>
            <w:shd w:val="clear" w:color="auto" w:fill="auto"/>
          </w:tcPr>
          <w:p w14:paraId="109029E8" w14:textId="77777777" w:rsidR="00D40931" w:rsidRPr="005F29B3" w:rsidRDefault="00D40931" w:rsidP="00230211">
            <w:pPr>
              <w:suppressAutoHyphens/>
              <w:jc w:val="left"/>
              <w:rPr>
                <w:rFonts w:cs="Calibri"/>
                <w:szCs w:val="24"/>
                <w:lang w:eastAsia="ar-SA"/>
              </w:rPr>
            </w:pPr>
            <w:r w:rsidRPr="005F29B3">
              <w:rPr>
                <w:rFonts w:cs="Calibri"/>
                <w:szCs w:val="24"/>
                <w:lang w:eastAsia="ar-SA"/>
              </w:rPr>
              <w:t>0</w:t>
            </w:r>
          </w:p>
        </w:tc>
        <w:tc>
          <w:tcPr>
            <w:tcW w:w="8646" w:type="dxa"/>
            <w:shd w:val="clear" w:color="auto" w:fill="auto"/>
          </w:tcPr>
          <w:p w14:paraId="05A45857" w14:textId="77777777" w:rsidR="00D40931" w:rsidRPr="005F29B3" w:rsidRDefault="00D40931" w:rsidP="00230211">
            <w:pPr>
              <w:suppressAutoHyphens/>
              <w:jc w:val="left"/>
              <w:rPr>
                <w:rFonts w:cs="Calibri"/>
                <w:szCs w:val="24"/>
                <w:lang w:eastAsia="ar-SA"/>
              </w:rPr>
            </w:pPr>
            <w:r w:rsidRPr="005F29B3">
              <w:rPr>
                <w:rFonts w:cs="Calibri"/>
                <w:szCs w:val="24"/>
                <w:lang w:eastAsia="ar-SA"/>
              </w:rPr>
              <w:t>No information provided and/or fundamentally unacceptable.</w:t>
            </w:r>
          </w:p>
          <w:p w14:paraId="0CDDB7C8" w14:textId="77777777" w:rsidR="00D40931" w:rsidRPr="005F29B3" w:rsidRDefault="00D40931" w:rsidP="00230211">
            <w:pPr>
              <w:suppressAutoHyphens/>
              <w:jc w:val="left"/>
              <w:rPr>
                <w:rFonts w:cs="Calibri"/>
                <w:szCs w:val="24"/>
                <w:lang w:eastAsia="ar-SA"/>
              </w:rPr>
            </w:pPr>
            <w:r w:rsidRPr="005F29B3">
              <w:rPr>
                <w:rFonts w:cs="Calibri"/>
                <w:szCs w:val="24"/>
                <w:lang w:eastAsia="ar-SA"/>
              </w:rPr>
              <w:t>Responses do not answer the questions.</w:t>
            </w:r>
          </w:p>
          <w:p w14:paraId="30E033A5" w14:textId="77777777" w:rsidR="00D40931" w:rsidRPr="005F29B3" w:rsidRDefault="00D40931" w:rsidP="00230211">
            <w:pPr>
              <w:suppressAutoHyphens/>
              <w:jc w:val="left"/>
              <w:rPr>
                <w:rFonts w:cs="Calibri"/>
                <w:szCs w:val="24"/>
                <w:lang w:eastAsia="ar-SA"/>
              </w:rPr>
            </w:pPr>
            <w:r w:rsidRPr="005F29B3">
              <w:rPr>
                <w:rFonts w:cs="Calibri"/>
                <w:szCs w:val="24"/>
                <w:lang w:eastAsia="ar-SA"/>
              </w:rPr>
              <w:t xml:space="preserve">Responses do not consider/address the issues raised by </w:t>
            </w:r>
            <w:r>
              <w:rPr>
                <w:rFonts w:cs="Calibri"/>
                <w:szCs w:val="24"/>
                <w:lang w:eastAsia="ar-SA"/>
              </w:rPr>
              <w:t>NCC</w:t>
            </w:r>
            <w:r w:rsidRPr="005F29B3">
              <w:rPr>
                <w:rFonts w:cs="Calibri"/>
                <w:szCs w:val="24"/>
                <w:lang w:eastAsia="ar-SA"/>
              </w:rPr>
              <w:t>.</w:t>
            </w:r>
          </w:p>
          <w:p w14:paraId="242A1F6E" w14:textId="77777777" w:rsidR="00D40931" w:rsidRPr="005F29B3" w:rsidRDefault="00D40931" w:rsidP="00230211">
            <w:pPr>
              <w:suppressAutoHyphens/>
              <w:jc w:val="left"/>
              <w:rPr>
                <w:rFonts w:cs="Calibri"/>
                <w:szCs w:val="24"/>
                <w:lang w:eastAsia="ar-SA"/>
              </w:rPr>
            </w:pPr>
            <w:r w:rsidRPr="005F29B3">
              <w:rPr>
                <w:rFonts w:cs="Calibri"/>
                <w:szCs w:val="24"/>
                <w:lang w:eastAsia="ar-SA"/>
              </w:rPr>
              <w:t>The responses do not satisfy any of the requirements.</w:t>
            </w:r>
          </w:p>
          <w:p w14:paraId="7F04744E" w14:textId="77777777" w:rsidR="00D40931" w:rsidRPr="005F29B3" w:rsidRDefault="00D40931" w:rsidP="00230211">
            <w:pPr>
              <w:suppressAutoHyphens/>
              <w:jc w:val="left"/>
              <w:rPr>
                <w:rFonts w:cs="Calibri"/>
                <w:szCs w:val="24"/>
                <w:lang w:eastAsia="ar-SA"/>
              </w:rPr>
            </w:pPr>
            <w:r w:rsidRPr="005F29B3">
              <w:rPr>
                <w:rFonts w:cs="Calibri"/>
                <w:szCs w:val="24"/>
                <w:lang w:eastAsia="ar-SA"/>
              </w:rPr>
              <w:t>Non-Compliant – there is no evidence that the applicant can meet the stated requirements.</w:t>
            </w:r>
          </w:p>
          <w:p w14:paraId="68EEE120" w14:textId="2B7DCFEE" w:rsidR="00D40931" w:rsidRPr="005F29B3" w:rsidRDefault="00D40931" w:rsidP="00230211">
            <w:pPr>
              <w:suppressAutoHyphens/>
              <w:jc w:val="left"/>
              <w:rPr>
                <w:rFonts w:cs="Calibri"/>
                <w:szCs w:val="24"/>
                <w:lang w:eastAsia="ar-SA"/>
              </w:rPr>
            </w:pPr>
            <w:r>
              <w:rPr>
                <w:rFonts w:cs="Calibri"/>
                <w:szCs w:val="24"/>
                <w:lang w:eastAsia="ar-SA"/>
              </w:rPr>
              <w:t>NCC</w:t>
            </w:r>
            <w:r w:rsidRPr="005F29B3">
              <w:rPr>
                <w:rFonts w:cs="Calibri"/>
                <w:szCs w:val="24"/>
                <w:lang w:eastAsia="ar-SA"/>
              </w:rPr>
              <w:t xml:space="preserve"> has no confidence in the applicant’s proposal.</w:t>
            </w:r>
          </w:p>
        </w:tc>
      </w:tr>
    </w:tbl>
    <w:p w14:paraId="2F71ACBB" w14:textId="77777777" w:rsidR="00D40931" w:rsidRPr="005F29B3" w:rsidRDefault="00D40931" w:rsidP="00D40931">
      <w:pPr>
        <w:pStyle w:val="Heading1"/>
        <w:numPr>
          <w:ilvl w:val="0"/>
          <w:numId w:val="0"/>
        </w:numPr>
        <w:jc w:val="both"/>
        <w:rPr>
          <w:rFonts w:asciiTheme="minorHAnsi" w:hAnsiTheme="minorHAnsi" w:cs="Calibri"/>
          <w:b w:val="0"/>
        </w:rPr>
      </w:pPr>
      <w:bookmarkStart w:id="12" w:name="_Toc454981857"/>
    </w:p>
    <w:p w14:paraId="0F9D8CB2" w14:textId="7ADD6148" w:rsidR="00D40931" w:rsidRPr="00D40931" w:rsidRDefault="00D40931" w:rsidP="00D40931">
      <w:pPr>
        <w:pStyle w:val="Heading2"/>
        <w:rPr>
          <w:color w:val="auto"/>
        </w:rPr>
      </w:pPr>
      <w:r w:rsidRPr="00D40931">
        <w:rPr>
          <w:color w:val="auto"/>
        </w:rPr>
        <w:t>INDICATIVE TIMETABLE</w:t>
      </w:r>
    </w:p>
    <w:bookmarkEnd w:id="12"/>
    <w:p w14:paraId="05ECFF8F" w14:textId="77777777" w:rsidR="00D40931" w:rsidRPr="005F29B3" w:rsidRDefault="00D40931" w:rsidP="00D40931">
      <w:pPr>
        <w:autoSpaceDE w:val="0"/>
        <w:autoSpaceDN w:val="0"/>
        <w:adjustRightInd w:val="0"/>
        <w:rPr>
          <w:rFonts w:cs="Calibri"/>
          <w:szCs w:val="24"/>
        </w:rPr>
      </w:pPr>
      <w:r w:rsidRPr="005F29B3">
        <w:rPr>
          <w:rFonts w:cs="Calibri"/>
          <w:szCs w:val="24"/>
        </w:rPr>
        <w:t xml:space="preserve">Following is an indicative timetable for those wishing to apply: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7"/>
        <w:gridCol w:w="4485"/>
      </w:tblGrid>
      <w:tr w:rsidR="00D40931" w:rsidRPr="005F29B3" w14:paraId="457C6E1D" w14:textId="77777777" w:rsidTr="00230211">
        <w:tc>
          <w:tcPr>
            <w:tcW w:w="4261" w:type="dxa"/>
            <w:tcBorders>
              <w:top w:val="single" w:sz="4" w:space="0" w:color="auto"/>
              <w:left w:val="single" w:sz="4" w:space="0" w:color="auto"/>
              <w:bottom w:val="single" w:sz="4" w:space="0" w:color="auto"/>
              <w:right w:val="single" w:sz="4" w:space="0" w:color="auto"/>
            </w:tcBorders>
            <w:hideMark/>
          </w:tcPr>
          <w:p w14:paraId="7014D069" w14:textId="77777777" w:rsidR="00D40931" w:rsidRPr="005F29B3" w:rsidRDefault="00D40931" w:rsidP="00230211">
            <w:pPr>
              <w:autoSpaceDE w:val="0"/>
              <w:autoSpaceDN w:val="0"/>
              <w:adjustRightInd w:val="0"/>
              <w:jc w:val="left"/>
              <w:rPr>
                <w:rFonts w:cs="Calibri"/>
                <w:szCs w:val="24"/>
              </w:rPr>
            </w:pPr>
            <w:r w:rsidRPr="005F29B3">
              <w:rPr>
                <w:rFonts w:cs="Calibri"/>
                <w:szCs w:val="24"/>
              </w:rPr>
              <w:t>Closing date for submission of applications</w:t>
            </w:r>
          </w:p>
        </w:tc>
        <w:tc>
          <w:tcPr>
            <w:tcW w:w="4919" w:type="dxa"/>
            <w:tcBorders>
              <w:top w:val="single" w:sz="4" w:space="0" w:color="auto"/>
              <w:left w:val="single" w:sz="4" w:space="0" w:color="auto"/>
              <w:bottom w:val="single" w:sz="4" w:space="0" w:color="auto"/>
              <w:right w:val="single" w:sz="4" w:space="0" w:color="auto"/>
            </w:tcBorders>
            <w:hideMark/>
          </w:tcPr>
          <w:p w14:paraId="698C4693" w14:textId="74E1995F" w:rsidR="00D40931" w:rsidRPr="00CE3827" w:rsidRDefault="002B5065" w:rsidP="002B5065">
            <w:pPr>
              <w:autoSpaceDE w:val="0"/>
              <w:autoSpaceDN w:val="0"/>
              <w:adjustRightInd w:val="0"/>
              <w:jc w:val="left"/>
              <w:rPr>
                <w:rFonts w:cs="Calibri"/>
                <w:szCs w:val="24"/>
              </w:rPr>
            </w:pPr>
            <w:r>
              <w:rPr>
                <w:rFonts w:cs="Calibri"/>
                <w:color w:val="FF0000"/>
                <w:szCs w:val="24"/>
              </w:rPr>
              <w:t>5pm 29</w:t>
            </w:r>
            <w:r w:rsidRPr="002B5065">
              <w:rPr>
                <w:rFonts w:cs="Calibri"/>
                <w:color w:val="FF0000"/>
                <w:szCs w:val="24"/>
                <w:vertAlign w:val="superscript"/>
              </w:rPr>
              <w:t>th</w:t>
            </w:r>
            <w:r>
              <w:rPr>
                <w:rFonts w:cs="Calibri"/>
                <w:color w:val="FF0000"/>
                <w:szCs w:val="24"/>
              </w:rPr>
              <w:t xml:space="preserve"> September 2017</w:t>
            </w:r>
          </w:p>
        </w:tc>
      </w:tr>
      <w:tr w:rsidR="00D40931" w:rsidRPr="005F29B3" w14:paraId="566E4B5A" w14:textId="77777777" w:rsidTr="00230211">
        <w:tc>
          <w:tcPr>
            <w:tcW w:w="4261" w:type="dxa"/>
            <w:tcBorders>
              <w:top w:val="single" w:sz="4" w:space="0" w:color="auto"/>
              <w:left w:val="single" w:sz="4" w:space="0" w:color="auto"/>
              <w:bottom w:val="single" w:sz="4" w:space="0" w:color="auto"/>
              <w:right w:val="single" w:sz="4" w:space="0" w:color="auto"/>
            </w:tcBorders>
            <w:hideMark/>
          </w:tcPr>
          <w:p w14:paraId="519919EA" w14:textId="77777777" w:rsidR="00D40931" w:rsidRPr="005F29B3" w:rsidRDefault="00D40931" w:rsidP="00230211">
            <w:pPr>
              <w:autoSpaceDE w:val="0"/>
              <w:autoSpaceDN w:val="0"/>
              <w:adjustRightInd w:val="0"/>
              <w:jc w:val="left"/>
              <w:rPr>
                <w:rFonts w:cs="Calibri"/>
                <w:szCs w:val="24"/>
              </w:rPr>
            </w:pPr>
            <w:r w:rsidRPr="005F29B3">
              <w:rPr>
                <w:rFonts w:cs="Calibri"/>
                <w:szCs w:val="24"/>
              </w:rPr>
              <w:t xml:space="preserve">Presentation/interview dates </w:t>
            </w:r>
          </w:p>
        </w:tc>
        <w:tc>
          <w:tcPr>
            <w:tcW w:w="4919" w:type="dxa"/>
            <w:tcBorders>
              <w:top w:val="single" w:sz="4" w:space="0" w:color="auto"/>
              <w:left w:val="single" w:sz="4" w:space="0" w:color="auto"/>
              <w:bottom w:val="single" w:sz="4" w:space="0" w:color="auto"/>
              <w:right w:val="single" w:sz="4" w:space="0" w:color="auto"/>
            </w:tcBorders>
            <w:hideMark/>
          </w:tcPr>
          <w:p w14:paraId="7983F581" w14:textId="1194A5DE" w:rsidR="00D40931" w:rsidRPr="00CE3827" w:rsidRDefault="00D40931" w:rsidP="00230211">
            <w:pPr>
              <w:autoSpaceDE w:val="0"/>
              <w:autoSpaceDN w:val="0"/>
              <w:adjustRightInd w:val="0"/>
              <w:jc w:val="left"/>
              <w:rPr>
                <w:rFonts w:cs="Calibri"/>
                <w:szCs w:val="24"/>
              </w:rPr>
            </w:pPr>
            <w:r w:rsidRPr="00CE3827">
              <w:rPr>
                <w:rFonts w:cs="Calibri"/>
                <w:szCs w:val="24"/>
              </w:rPr>
              <w:t>To be confirmed</w:t>
            </w:r>
            <w:r w:rsidR="002B5065">
              <w:rPr>
                <w:rFonts w:cs="Calibri"/>
                <w:szCs w:val="24"/>
              </w:rPr>
              <w:t xml:space="preserve"> – w/c 9</w:t>
            </w:r>
            <w:r w:rsidR="002B5065" w:rsidRPr="002B5065">
              <w:rPr>
                <w:rFonts w:cs="Calibri"/>
                <w:szCs w:val="24"/>
                <w:vertAlign w:val="superscript"/>
              </w:rPr>
              <w:t>th</w:t>
            </w:r>
            <w:r w:rsidR="002B5065">
              <w:rPr>
                <w:rFonts w:cs="Calibri"/>
                <w:szCs w:val="24"/>
              </w:rPr>
              <w:t xml:space="preserve"> October 2017</w:t>
            </w:r>
          </w:p>
        </w:tc>
      </w:tr>
      <w:tr w:rsidR="00D40931" w:rsidRPr="005F29B3" w14:paraId="1DF464F0" w14:textId="77777777" w:rsidTr="00230211">
        <w:tc>
          <w:tcPr>
            <w:tcW w:w="4261" w:type="dxa"/>
            <w:tcBorders>
              <w:top w:val="single" w:sz="4" w:space="0" w:color="auto"/>
              <w:left w:val="single" w:sz="4" w:space="0" w:color="auto"/>
              <w:bottom w:val="single" w:sz="4" w:space="0" w:color="auto"/>
              <w:right w:val="single" w:sz="4" w:space="0" w:color="auto"/>
            </w:tcBorders>
            <w:hideMark/>
          </w:tcPr>
          <w:p w14:paraId="604D8E57" w14:textId="77777777" w:rsidR="00D40931" w:rsidRPr="005F29B3" w:rsidRDefault="00D40931" w:rsidP="00230211">
            <w:pPr>
              <w:autoSpaceDE w:val="0"/>
              <w:autoSpaceDN w:val="0"/>
              <w:adjustRightInd w:val="0"/>
              <w:jc w:val="left"/>
              <w:rPr>
                <w:rFonts w:cs="Calibri"/>
                <w:szCs w:val="24"/>
              </w:rPr>
            </w:pPr>
            <w:r w:rsidRPr="005F29B3">
              <w:rPr>
                <w:rFonts w:cs="Calibri"/>
                <w:szCs w:val="24"/>
              </w:rPr>
              <w:t>Notification of award</w:t>
            </w:r>
          </w:p>
        </w:tc>
        <w:tc>
          <w:tcPr>
            <w:tcW w:w="4919" w:type="dxa"/>
            <w:tcBorders>
              <w:top w:val="single" w:sz="4" w:space="0" w:color="auto"/>
              <w:left w:val="single" w:sz="4" w:space="0" w:color="auto"/>
              <w:bottom w:val="single" w:sz="4" w:space="0" w:color="auto"/>
              <w:right w:val="single" w:sz="4" w:space="0" w:color="auto"/>
            </w:tcBorders>
            <w:hideMark/>
          </w:tcPr>
          <w:p w14:paraId="1A5A86DC" w14:textId="77777777" w:rsidR="00D40931" w:rsidRPr="00CE3827" w:rsidRDefault="00D40931" w:rsidP="00230211">
            <w:pPr>
              <w:autoSpaceDE w:val="0"/>
              <w:autoSpaceDN w:val="0"/>
              <w:adjustRightInd w:val="0"/>
              <w:jc w:val="left"/>
              <w:rPr>
                <w:rFonts w:cs="Calibri"/>
                <w:szCs w:val="24"/>
              </w:rPr>
            </w:pPr>
            <w:r w:rsidRPr="00CE3827">
              <w:rPr>
                <w:rFonts w:cs="Calibri"/>
                <w:szCs w:val="24"/>
              </w:rPr>
              <w:t>Asap following presentation</w:t>
            </w:r>
          </w:p>
        </w:tc>
      </w:tr>
      <w:tr w:rsidR="00D40931" w:rsidRPr="005F29B3" w14:paraId="44C4E9D2" w14:textId="77777777" w:rsidTr="00230211">
        <w:tc>
          <w:tcPr>
            <w:tcW w:w="4261" w:type="dxa"/>
            <w:tcBorders>
              <w:top w:val="single" w:sz="4" w:space="0" w:color="auto"/>
              <w:left w:val="single" w:sz="4" w:space="0" w:color="auto"/>
              <w:bottom w:val="single" w:sz="4" w:space="0" w:color="auto"/>
              <w:right w:val="single" w:sz="4" w:space="0" w:color="auto"/>
            </w:tcBorders>
            <w:hideMark/>
          </w:tcPr>
          <w:p w14:paraId="43D11BCF" w14:textId="77777777" w:rsidR="00D40931" w:rsidRPr="005F29B3" w:rsidRDefault="00D40931" w:rsidP="00230211">
            <w:pPr>
              <w:autoSpaceDE w:val="0"/>
              <w:autoSpaceDN w:val="0"/>
              <w:adjustRightInd w:val="0"/>
              <w:jc w:val="left"/>
              <w:rPr>
                <w:rFonts w:cs="Calibri"/>
                <w:szCs w:val="24"/>
              </w:rPr>
            </w:pPr>
            <w:r w:rsidRPr="005F29B3">
              <w:rPr>
                <w:rFonts w:cs="Calibri"/>
                <w:szCs w:val="24"/>
              </w:rPr>
              <w:t>Anticipated first workshop delivery date</w:t>
            </w:r>
          </w:p>
        </w:tc>
        <w:tc>
          <w:tcPr>
            <w:tcW w:w="4919" w:type="dxa"/>
            <w:tcBorders>
              <w:top w:val="single" w:sz="4" w:space="0" w:color="auto"/>
              <w:left w:val="single" w:sz="4" w:space="0" w:color="auto"/>
              <w:bottom w:val="single" w:sz="4" w:space="0" w:color="auto"/>
              <w:right w:val="single" w:sz="4" w:space="0" w:color="auto"/>
            </w:tcBorders>
            <w:vAlign w:val="bottom"/>
            <w:hideMark/>
          </w:tcPr>
          <w:p w14:paraId="4824BF1F" w14:textId="77777777" w:rsidR="00D40931" w:rsidRPr="005F29B3" w:rsidRDefault="00D40931" w:rsidP="00230211">
            <w:pPr>
              <w:autoSpaceDE w:val="0"/>
              <w:autoSpaceDN w:val="0"/>
              <w:adjustRightInd w:val="0"/>
              <w:jc w:val="left"/>
              <w:rPr>
                <w:rFonts w:cs="Calibri"/>
                <w:szCs w:val="24"/>
              </w:rPr>
            </w:pPr>
            <w:r>
              <w:rPr>
                <w:rFonts w:cs="Calibri"/>
                <w:szCs w:val="24"/>
              </w:rPr>
              <w:t>ASAP</w:t>
            </w:r>
          </w:p>
        </w:tc>
      </w:tr>
    </w:tbl>
    <w:p w14:paraId="793D10D0" w14:textId="77777777" w:rsidR="009A57C0" w:rsidRPr="009A57C0" w:rsidRDefault="009A57C0" w:rsidP="009A57C0"/>
    <w:p w14:paraId="26F1D019" w14:textId="73D640FC" w:rsidR="009A57C0" w:rsidRDefault="009A57C0" w:rsidP="009A57C0"/>
    <w:p w14:paraId="7D87EBEB" w14:textId="63A8D133" w:rsidR="009A57C0" w:rsidRDefault="009A57C0" w:rsidP="009A57C0"/>
    <w:p w14:paraId="5E6E7927" w14:textId="77777777" w:rsidR="00E912C6" w:rsidRPr="009A57C0" w:rsidRDefault="00E912C6" w:rsidP="009A57C0">
      <w:pPr>
        <w:sectPr w:rsidR="00E912C6" w:rsidRPr="009A57C0">
          <w:pgSz w:w="11906" w:h="16838"/>
          <w:pgMar w:top="993" w:right="1800" w:bottom="1135" w:left="1800" w:header="708" w:footer="708" w:gutter="0"/>
          <w:cols w:space="720"/>
        </w:sectPr>
      </w:pPr>
    </w:p>
    <w:p w14:paraId="6B9ADBDB" w14:textId="77777777" w:rsidR="00E912C6" w:rsidRPr="002743A8" w:rsidRDefault="00E912C6" w:rsidP="002743A8">
      <w:pPr>
        <w:pStyle w:val="Heading1"/>
        <w:jc w:val="left"/>
        <w:rPr>
          <w:rFonts w:asciiTheme="minorHAnsi" w:hAnsiTheme="minorHAnsi" w:cstheme="minorHAnsi"/>
          <w:color w:val="auto"/>
        </w:rPr>
      </w:pPr>
      <w:bookmarkStart w:id="13" w:name="_Toc454365302"/>
      <w:r w:rsidRPr="002743A8">
        <w:rPr>
          <w:rFonts w:asciiTheme="minorHAnsi" w:hAnsiTheme="minorHAnsi" w:cstheme="minorHAnsi"/>
          <w:color w:val="auto"/>
        </w:rPr>
        <w:lastRenderedPageBreak/>
        <w:t>SPECIFICATION</w:t>
      </w:r>
      <w:bookmarkEnd w:id="13"/>
    </w:p>
    <w:p w14:paraId="27037647" w14:textId="149E9775" w:rsidR="002743A8" w:rsidRPr="002743A8" w:rsidRDefault="002743A8" w:rsidP="002743A8">
      <w:pPr>
        <w:jc w:val="left"/>
        <w:rPr>
          <w:rFonts w:asciiTheme="minorHAnsi" w:hAnsiTheme="minorHAnsi" w:cstheme="minorHAnsi"/>
          <w:szCs w:val="24"/>
        </w:rPr>
      </w:pPr>
      <w:r w:rsidRPr="002743A8">
        <w:rPr>
          <w:rFonts w:asciiTheme="minorHAnsi" w:hAnsiTheme="minorHAnsi" w:cstheme="minorHAnsi"/>
          <w:szCs w:val="24"/>
        </w:rPr>
        <w:t>The Northamptonshire Digital Enhancement project aims to improve broadband connectivity and develop digital innovation within small and medium sized enterprises (SMEs) across Northamptonshire.  This will be achieved through a combination of workshops, advice, grants and connection vouchers dependent upon the digital need of each SME.</w:t>
      </w:r>
    </w:p>
    <w:p w14:paraId="4ADD37BE" w14:textId="77777777" w:rsidR="002743A8" w:rsidRPr="002743A8" w:rsidRDefault="002743A8" w:rsidP="002743A8">
      <w:pPr>
        <w:pStyle w:val="Default"/>
        <w:rPr>
          <w:rFonts w:asciiTheme="minorHAnsi" w:hAnsiTheme="minorHAnsi" w:cstheme="minorHAnsi"/>
          <w:color w:val="auto"/>
        </w:rPr>
      </w:pPr>
    </w:p>
    <w:p w14:paraId="6A71857D" w14:textId="5B18AC41" w:rsidR="000B5C73" w:rsidRDefault="002743A8" w:rsidP="002743A8">
      <w:pPr>
        <w:pStyle w:val="Default"/>
        <w:rPr>
          <w:rFonts w:asciiTheme="minorHAnsi" w:hAnsiTheme="minorHAnsi" w:cstheme="minorHAnsi"/>
          <w:color w:val="auto"/>
        </w:rPr>
      </w:pPr>
      <w:r w:rsidRPr="002743A8">
        <w:rPr>
          <w:rFonts w:asciiTheme="minorHAnsi" w:hAnsiTheme="minorHAnsi" w:cstheme="minorHAnsi"/>
          <w:color w:val="auto"/>
        </w:rPr>
        <w:t xml:space="preserve">The Northamptonshire Growth Hub </w:t>
      </w:r>
      <w:r w:rsidR="000B5C73">
        <w:rPr>
          <w:rFonts w:asciiTheme="minorHAnsi" w:hAnsiTheme="minorHAnsi" w:cstheme="minorHAnsi"/>
          <w:color w:val="auto"/>
        </w:rPr>
        <w:t>will provide the gateway to all of the elements of the project</w:t>
      </w:r>
      <w:r w:rsidR="004A513D" w:rsidRPr="004A513D">
        <w:rPr>
          <w:rFonts w:asciiTheme="minorHAnsi" w:hAnsiTheme="minorHAnsi" w:cstheme="minorHAnsi"/>
          <w:color w:val="auto"/>
        </w:rPr>
        <w:t xml:space="preserve"> </w:t>
      </w:r>
      <w:r w:rsidR="004A513D">
        <w:rPr>
          <w:rFonts w:asciiTheme="minorHAnsi" w:hAnsiTheme="minorHAnsi" w:cstheme="minorHAnsi"/>
          <w:color w:val="auto"/>
        </w:rPr>
        <w:t>and deliver o</w:t>
      </w:r>
      <w:r w:rsidR="004A513D" w:rsidRPr="002743A8">
        <w:rPr>
          <w:rFonts w:asciiTheme="minorHAnsi" w:hAnsiTheme="minorHAnsi" w:cstheme="minorHAnsi"/>
          <w:color w:val="auto"/>
        </w:rPr>
        <w:t xml:space="preserve">ngoing adviser support </w:t>
      </w:r>
      <w:r w:rsidR="004A513D">
        <w:rPr>
          <w:rFonts w:asciiTheme="minorHAnsi" w:hAnsiTheme="minorHAnsi" w:cstheme="minorHAnsi"/>
          <w:color w:val="auto"/>
        </w:rPr>
        <w:t xml:space="preserve">to SME’s </w:t>
      </w:r>
      <w:r w:rsidR="004A513D" w:rsidRPr="002743A8">
        <w:rPr>
          <w:rFonts w:asciiTheme="minorHAnsi" w:hAnsiTheme="minorHAnsi" w:cstheme="minorHAnsi"/>
          <w:color w:val="auto"/>
        </w:rPr>
        <w:t>for the duration of the project</w:t>
      </w:r>
      <w:r w:rsidR="004A513D">
        <w:rPr>
          <w:rFonts w:asciiTheme="minorHAnsi" w:hAnsiTheme="minorHAnsi" w:cstheme="minorHAnsi"/>
          <w:color w:val="auto"/>
        </w:rPr>
        <w:t xml:space="preserve">, </w:t>
      </w:r>
      <w:r w:rsidR="004A513D" w:rsidRPr="002743A8">
        <w:rPr>
          <w:rFonts w:asciiTheme="minorHAnsi" w:hAnsiTheme="minorHAnsi" w:cstheme="minorHAnsi"/>
          <w:color w:val="auto"/>
        </w:rPr>
        <w:t>specifically to support</w:t>
      </w:r>
      <w:r w:rsidR="004A513D">
        <w:rPr>
          <w:rFonts w:asciiTheme="minorHAnsi" w:hAnsiTheme="minorHAnsi" w:cstheme="minorHAnsi"/>
          <w:color w:val="auto"/>
        </w:rPr>
        <w:t xml:space="preserve"> in </w:t>
      </w:r>
      <w:r w:rsidR="004A513D" w:rsidRPr="002743A8">
        <w:rPr>
          <w:rFonts w:asciiTheme="minorHAnsi" w:hAnsiTheme="minorHAnsi" w:cstheme="minorHAnsi"/>
          <w:color w:val="auto"/>
        </w:rPr>
        <w:t>the</w:t>
      </w:r>
      <w:r w:rsidR="004A513D">
        <w:rPr>
          <w:rFonts w:asciiTheme="minorHAnsi" w:hAnsiTheme="minorHAnsi" w:cstheme="minorHAnsi"/>
          <w:color w:val="auto"/>
        </w:rPr>
        <w:t>ir</w:t>
      </w:r>
      <w:r w:rsidR="004A513D" w:rsidRPr="002743A8">
        <w:rPr>
          <w:rFonts w:asciiTheme="minorHAnsi" w:hAnsiTheme="minorHAnsi" w:cstheme="minorHAnsi"/>
          <w:color w:val="auto"/>
        </w:rPr>
        <w:t xml:space="preserve"> development of a digital action plan</w:t>
      </w:r>
      <w:r w:rsidR="000B5C73">
        <w:rPr>
          <w:rFonts w:asciiTheme="minorHAnsi" w:hAnsiTheme="minorHAnsi" w:cstheme="minorHAnsi"/>
          <w:color w:val="auto"/>
        </w:rPr>
        <w:t xml:space="preserve">.  </w:t>
      </w:r>
    </w:p>
    <w:p w14:paraId="479A81E6" w14:textId="77777777" w:rsidR="000B5C73" w:rsidRDefault="000B5C73" w:rsidP="002743A8">
      <w:pPr>
        <w:pStyle w:val="Default"/>
        <w:rPr>
          <w:rFonts w:asciiTheme="minorHAnsi" w:hAnsiTheme="minorHAnsi" w:cstheme="minorHAnsi"/>
          <w:color w:val="auto"/>
        </w:rPr>
      </w:pPr>
    </w:p>
    <w:p w14:paraId="4648A5C0" w14:textId="5C74BC56" w:rsidR="004A513D" w:rsidRDefault="000B5C73" w:rsidP="002743A8">
      <w:pPr>
        <w:pStyle w:val="Default"/>
        <w:rPr>
          <w:rFonts w:asciiTheme="minorHAnsi" w:hAnsiTheme="minorHAnsi" w:cstheme="minorHAnsi"/>
          <w:color w:val="auto"/>
        </w:rPr>
      </w:pPr>
      <w:r>
        <w:rPr>
          <w:rFonts w:asciiTheme="minorHAnsi" w:hAnsiTheme="minorHAnsi" w:cstheme="minorHAnsi"/>
          <w:color w:val="auto"/>
        </w:rPr>
        <w:t>This Invitation to Tender will deliver the workshop element</w:t>
      </w:r>
      <w:r w:rsidR="002743A8" w:rsidRPr="002743A8">
        <w:rPr>
          <w:rFonts w:asciiTheme="minorHAnsi" w:hAnsiTheme="minorHAnsi" w:cstheme="minorHAnsi"/>
          <w:color w:val="auto"/>
        </w:rPr>
        <w:t xml:space="preserve"> </w:t>
      </w:r>
      <w:r w:rsidR="004A513D">
        <w:rPr>
          <w:rFonts w:asciiTheme="minorHAnsi" w:hAnsiTheme="minorHAnsi" w:cstheme="minorHAnsi"/>
          <w:color w:val="auto"/>
        </w:rPr>
        <w:t>- a</w:t>
      </w:r>
      <w:r w:rsidR="002743A8" w:rsidRPr="002743A8">
        <w:rPr>
          <w:rFonts w:asciiTheme="minorHAnsi" w:hAnsiTheme="minorHAnsi" w:cstheme="minorHAnsi"/>
          <w:color w:val="auto"/>
        </w:rPr>
        <w:t xml:space="preserve"> series of half-day workshops designed to address the key issues in digital development</w:t>
      </w:r>
      <w:r>
        <w:rPr>
          <w:rFonts w:asciiTheme="minorHAnsi" w:hAnsiTheme="minorHAnsi" w:cstheme="minorHAnsi"/>
          <w:color w:val="auto"/>
        </w:rPr>
        <w:t xml:space="preserve"> affecting SME’s</w:t>
      </w:r>
      <w:r w:rsidR="004A513D">
        <w:rPr>
          <w:rFonts w:asciiTheme="minorHAnsi" w:hAnsiTheme="minorHAnsi" w:cstheme="minorHAnsi"/>
          <w:color w:val="auto"/>
        </w:rPr>
        <w:t xml:space="preserve">.  The supplier is requested to submit a programme of workshops which </w:t>
      </w:r>
      <w:r w:rsidR="002743A8" w:rsidRPr="002743A8">
        <w:rPr>
          <w:rFonts w:asciiTheme="minorHAnsi" w:hAnsiTheme="minorHAnsi" w:cstheme="minorHAnsi"/>
          <w:color w:val="auto"/>
        </w:rPr>
        <w:t xml:space="preserve">will </w:t>
      </w:r>
      <w:r w:rsidR="00B505D0">
        <w:rPr>
          <w:rFonts w:asciiTheme="minorHAnsi" w:hAnsiTheme="minorHAnsi" w:cstheme="minorHAnsi"/>
          <w:color w:val="auto"/>
        </w:rPr>
        <w:t>support up to</w:t>
      </w:r>
      <w:r w:rsidR="002743A8" w:rsidRPr="002743A8">
        <w:rPr>
          <w:rFonts w:asciiTheme="minorHAnsi" w:hAnsiTheme="minorHAnsi" w:cstheme="minorHAnsi"/>
          <w:color w:val="auto"/>
        </w:rPr>
        <w:t xml:space="preserve"> </w:t>
      </w:r>
      <w:r w:rsidR="004A513D">
        <w:rPr>
          <w:rFonts w:asciiTheme="minorHAnsi" w:hAnsiTheme="minorHAnsi" w:cstheme="minorHAnsi"/>
          <w:color w:val="auto"/>
        </w:rPr>
        <w:t xml:space="preserve">200 </w:t>
      </w:r>
      <w:r w:rsidR="002743A8" w:rsidRPr="002743A8">
        <w:rPr>
          <w:rFonts w:asciiTheme="minorHAnsi" w:hAnsiTheme="minorHAnsi" w:cstheme="minorHAnsi"/>
          <w:color w:val="auto"/>
        </w:rPr>
        <w:t xml:space="preserve">SMEs to </w:t>
      </w:r>
      <w:r w:rsidR="004A513D">
        <w:rPr>
          <w:rFonts w:asciiTheme="minorHAnsi" w:hAnsiTheme="minorHAnsi" w:cstheme="minorHAnsi"/>
          <w:color w:val="auto"/>
        </w:rPr>
        <w:t xml:space="preserve">grow digitally, with topics </w:t>
      </w:r>
      <w:r w:rsidR="00021E22">
        <w:rPr>
          <w:rFonts w:asciiTheme="minorHAnsi" w:hAnsiTheme="minorHAnsi" w:cstheme="minorHAnsi"/>
          <w:color w:val="auto"/>
        </w:rPr>
        <w:t>which may include</w:t>
      </w:r>
      <w:r w:rsidR="004A513D">
        <w:rPr>
          <w:rFonts w:asciiTheme="minorHAnsi" w:hAnsiTheme="minorHAnsi" w:cstheme="minorHAnsi"/>
          <w:color w:val="auto"/>
        </w:rPr>
        <w:t>:</w:t>
      </w:r>
    </w:p>
    <w:p w14:paraId="1E0B2188" w14:textId="453CB783" w:rsidR="002743A8" w:rsidRPr="002743A8" w:rsidRDefault="002743A8" w:rsidP="002743A8">
      <w:pPr>
        <w:pStyle w:val="Default"/>
        <w:rPr>
          <w:rFonts w:asciiTheme="minorHAnsi" w:hAnsiTheme="minorHAnsi" w:cstheme="minorHAnsi"/>
          <w:color w:val="auto"/>
        </w:rPr>
      </w:pPr>
    </w:p>
    <w:p w14:paraId="4DCEAB0E" w14:textId="77777777" w:rsidR="002743A8" w:rsidRDefault="002743A8" w:rsidP="002743A8">
      <w:pPr>
        <w:pStyle w:val="Default"/>
        <w:numPr>
          <w:ilvl w:val="0"/>
          <w:numId w:val="23"/>
        </w:numPr>
        <w:rPr>
          <w:rFonts w:asciiTheme="minorHAnsi" w:hAnsiTheme="minorHAnsi" w:cstheme="minorHAnsi"/>
          <w:color w:val="auto"/>
        </w:rPr>
      </w:pPr>
      <w:r w:rsidRPr="002743A8">
        <w:rPr>
          <w:rFonts w:asciiTheme="minorHAnsi" w:hAnsiTheme="minorHAnsi" w:cstheme="minorHAnsi"/>
          <w:color w:val="auto"/>
        </w:rPr>
        <w:t>Digital Marketing Strategies</w:t>
      </w:r>
    </w:p>
    <w:p w14:paraId="5E8ECB28" w14:textId="2714B7D1" w:rsidR="004A513D" w:rsidRPr="002743A8" w:rsidRDefault="004A513D" w:rsidP="002743A8">
      <w:pPr>
        <w:pStyle w:val="Default"/>
        <w:numPr>
          <w:ilvl w:val="0"/>
          <w:numId w:val="23"/>
        </w:numPr>
        <w:rPr>
          <w:rFonts w:asciiTheme="minorHAnsi" w:hAnsiTheme="minorHAnsi" w:cstheme="minorHAnsi"/>
          <w:color w:val="auto"/>
        </w:rPr>
      </w:pPr>
      <w:r>
        <w:rPr>
          <w:rFonts w:asciiTheme="minorHAnsi" w:hAnsiTheme="minorHAnsi" w:cstheme="minorHAnsi"/>
          <w:color w:val="auto"/>
        </w:rPr>
        <w:t xml:space="preserve">Changes to online regulations </w:t>
      </w:r>
      <w:proofErr w:type="spellStart"/>
      <w:r>
        <w:rPr>
          <w:rFonts w:asciiTheme="minorHAnsi" w:hAnsiTheme="minorHAnsi" w:cstheme="minorHAnsi"/>
          <w:color w:val="auto"/>
        </w:rPr>
        <w:t>e.g</w:t>
      </w:r>
      <w:proofErr w:type="spellEnd"/>
      <w:r>
        <w:rPr>
          <w:rFonts w:asciiTheme="minorHAnsi" w:hAnsiTheme="minorHAnsi" w:cstheme="minorHAnsi"/>
          <w:color w:val="auto"/>
        </w:rPr>
        <w:t xml:space="preserve"> taxation</w:t>
      </w:r>
    </w:p>
    <w:p w14:paraId="0C851C58" w14:textId="7E40CAAB" w:rsidR="002743A8" w:rsidRPr="002743A8" w:rsidRDefault="004A513D" w:rsidP="002743A8">
      <w:pPr>
        <w:pStyle w:val="Default"/>
        <w:numPr>
          <w:ilvl w:val="0"/>
          <w:numId w:val="23"/>
        </w:numPr>
        <w:rPr>
          <w:rFonts w:asciiTheme="minorHAnsi" w:hAnsiTheme="minorHAnsi" w:cstheme="minorHAnsi"/>
          <w:color w:val="auto"/>
        </w:rPr>
      </w:pPr>
      <w:r>
        <w:rPr>
          <w:rFonts w:asciiTheme="minorHAnsi" w:hAnsiTheme="minorHAnsi" w:cstheme="minorHAnsi"/>
          <w:color w:val="auto"/>
        </w:rPr>
        <w:t>Online security</w:t>
      </w:r>
    </w:p>
    <w:p w14:paraId="699D10CA" w14:textId="77777777" w:rsidR="002743A8" w:rsidRPr="002743A8" w:rsidRDefault="002743A8" w:rsidP="002743A8">
      <w:pPr>
        <w:pStyle w:val="Default"/>
        <w:numPr>
          <w:ilvl w:val="0"/>
          <w:numId w:val="23"/>
        </w:numPr>
        <w:rPr>
          <w:rFonts w:asciiTheme="minorHAnsi" w:hAnsiTheme="minorHAnsi" w:cstheme="minorHAnsi"/>
          <w:color w:val="auto"/>
        </w:rPr>
      </w:pPr>
      <w:r w:rsidRPr="002743A8">
        <w:rPr>
          <w:rFonts w:asciiTheme="minorHAnsi" w:hAnsiTheme="minorHAnsi" w:cstheme="minorHAnsi"/>
          <w:color w:val="auto"/>
        </w:rPr>
        <w:t>Cloud Computing for business</w:t>
      </w:r>
    </w:p>
    <w:p w14:paraId="499A17C2" w14:textId="77777777" w:rsidR="002743A8" w:rsidRPr="002743A8" w:rsidRDefault="002743A8" w:rsidP="002743A8">
      <w:pPr>
        <w:pStyle w:val="Default"/>
        <w:numPr>
          <w:ilvl w:val="0"/>
          <w:numId w:val="23"/>
        </w:numPr>
        <w:rPr>
          <w:rFonts w:asciiTheme="minorHAnsi" w:hAnsiTheme="minorHAnsi" w:cstheme="minorHAnsi"/>
          <w:color w:val="auto"/>
        </w:rPr>
      </w:pPr>
      <w:r w:rsidRPr="002743A8">
        <w:rPr>
          <w:rFonts w:asciiTheme="minorHAnsi" w:hAnsiTheme="minorHAnsi" w:cstheme="minorHAnsi"/>
          <w:color w:val="auto"/>
        </w:rPr>
        <w:t>Future proofing your business through emerging technologies</w:t>
      </w:r>
    </w:p>
    <w:p w14:paraId="378E496A" w14:textId="77777777" w:rsidR="002743A8" w:rsidRPr="002743A8" w:rsidRDefault="002743A8" w:rsidP="002743A8">
      <w:pPr>
        <w:pStyle w:val="Default"/>
        <w:rPr>
          <w:rFonts w:asciiTheme="minorHAnsi" w:hAnsiTheme="minorHAnsi" w:cstheme="minorHAnsi"/>
          <w:color w:val="auto"/>
        </w:rPr>
      </w:pPr>
    </w:p>
    <w:p w14:paraId="37DDCDA2" w14:textId="056A0EC8" w:rsidR="004A513D" w:rsidRDefault="004A513D" w:rsidP="002743A8">
      <w:pPr>
        <w:pStyle w:val="Default"/>
        <w:rPr>
          <w:rFonts w:asciiTheme="minorHAnsi" w:hAnsiTheme="minorHAnsi" w:cstheme="minorHAnsi"/>
          <w:color w:val="auto"/>
        </w:rPr>
      </w:pPr>
      <w:r>
        <w:rPr>
          <w:rFonts w:asciiTheme="minorHAnsi" w:hAnsiTheme="minorHAnsi" w:cstheme="minorHAnsi"/>
          <w:color w:val="auto"/>
        </w:rPr>
        <w:t xml:space="preserve">The Northamptonshire Growth Hub will manage the </w:t>
      </w:r>
      <w:r w:rsidR="00B505D0">
        <w:rPr>
          <w:rFonts w:asciiTheme="minorHAnsi" w:hAnsiTheme="minorHAnsi" w:cstheme="minorHAnsi"/>
          <w:color w:val="auto"/>
        </w:rPr>
        <w:t xml:space="preserve">workshop </w:t>
      </w:r>
      <w:r>
        <w:rPr>
          <w:rFonts w:asciiTheme="minorHAnsi" w:hAnsiTheme="minorHAnsi" w:cstheme="minorHAnsi"/>
          <w:color w:val="auto"/>
        </w:rPr>
        <w:t>booking process and work closely with the chosen supplier.</w:t>
      </w:r>
    </w:p>
    <w:p w14:paraId="0ECC534A" w14:textId="77777777" w:rsidR="001102D7" w:rsidRDefault="001102D7" w:rsidP="002743A8">
      <w:pPr>
        <w:pStyle w:val="Default"/>
        <w:rPr>
          <w:rFonts w:asciiTheme="minorHAnsi" w:hAnsiTheme="minorHAnsi" w:cstheme="minorHAnsi"/>
          <w:color w:val="auto"/>
        </w:rPr>
      </w:pPr>
    </w:p>
    <w:p w14:paraId="4FA40225" w14:textId="051FB4E7" w:rsidR="001102D7" w:rsidRDefault="001102D7" w:rsidP="002743A8">
      <w:pPr>
        <w:pStyle w:val="Default"/>
        <w:rPr>
          <w:rFonts w:asciiTheme="minorHAnsi" w:hAnsiTheme="minorHAnsi" w:cstheme="minorHAnsi"/>
          <w:color w:val="auto"/>
        </w:rPr>
      </w:pPr>
      <w:r>
        <w:rPr>
          <w:rFonts w:asciiTheme="minorHAnsi" w:hAnsiTheme="minorHAnsi" w:cstheme="minorHAnsi"/>
          <w:color w:val="auto"/>
        </w:rPr>
        <w:t xml:space="preserve">Submissions which include the delivery of some </w:t>
      </w:r>
      <w:proofErr w:type="gramStart"/>
      <w:r>
        <w:rPr>
          <w:rFonts w:asciiTheme="minorHAnsi" w:hAnsiTheme="minorHAnsi" w:cstheme="minorHAnsi"/>
          <w:color w:val="auto"/>
        </w:rPr>
        <w:t>sessions</w:t>
      </w:r>
      <w:proofErr w:type="gramEnd"/>
      <w:r>
        <w:rPr>
          <w:rFonts w:asciiTheme="minorHAnsi" w:hAnsiTheme="minorHAnsi" w:cstheme="minorHAnsi"/>
          <w:color w:val="auto"/>
        </w:rPr>
        <w:t xml:space="preserve"> online (webinars) will also be considered – however the supplier will need to demonstrate clearly how they will address all EU regulations, specifically relating to evidence reporting requirements.</w:t>
      </w:r>
    </w:p>
    <w:p w14:paraId="07061977" w14:textId="77777777" w:rsidR="004A513D" w:rsidRDefault="004A513D" w:rsidP="002743A8">
      <w:pPr>
        <w:pStyle w:val="Default"/>
        <w:rPr>
          <w:rFonts w:asciiTheme="minorHAnsi" w:hAnsiTheme="minorHAnsi" w:cstheme="minorHAnsi"/>
          <w:color w:val="auto"/>
        </w:rPr>
      </w:pPr>
    </w:p>
    <w:p w14:paraId="03C7ADDD" w14:textId="4B5C9F0D" w:rsidR="002743A8" w:rsidRDefault="002743A8" w:rsidP="002743A8">
      <w:pPr>
        <w:pStyle w:val="Default"/>
        <w:rPr>
          <w:rFonts w:asciiTheme="minorHAnsi" w:hAnsiTheme="minorHAnsi" w:cstheme="minorHAnsi"/>
          <w:color w:val="auto"/>
        </w:rPr>
      </w:pPr>
      <w:r w:rsidRPr="002743A8">
        <w:rPr>
          <w:rFonts w:asciiTheme="minorHAnsi" w:hAnsiTheme="minorHAnsi" w:cstheme="minorHAnsi"/>
          <w:color w:val="auto"/>
        </w:rPr>
        <w:t xml:space="preserve">Workshops will run </w:t>
      </w:r>
      <w:r w:rsidR="004A513D">
        <w:rPr>
          <w:rFonts w:asciiTheme="minorHAnsi" w:hAnsiTheme="minorHAnsi" w:cstheme="minorHAnsi"/>
          <w:color w:val="auto"/>
        </w:rPr>
        <w:t>until December 201</w:t>
      </w:r>
      <w:r w:rsidR="00B505D0">
        <w:rPr>
          <w:rFonts w:asciiTheme="minorHAnsi" w:hAnsiTheme="minorHAnsi" w:cstheme="minorHAnsi"/>
          <w:color w:val="auto"/>
        </w:rPr>
        <w:t>8</w:t>
      </w:r>
      <w:r w:rsidR="004A513D">
        <w:rPr>
          <w:rFonts w:asciiTheme="minorHAnsi" w:hAnsiTheme="minorHAnsi" w:cstheme="minorHAnsi"/>
          <w:color w:val="auto"/>
        </w:rPr>
        <w:t xml:space="preserve"> and we </w:t>
      </w:r>
      <w:r w:rsidRPr="002743A8">
        <w:rPr>
          <w:rFonts w:asciiTheme="minorHAnsi" w:hAnsiTheme="minorHAnsi" w:cstheme="minorHAnsi"/>
          <w:color w:val="auto"/>
        </w:rPr>
        <w:t>anticipate that wor</w:t>
      </w:r>
      <w:r w:rsidR="004A513D">
        <w:rPr>
          <w:rFonts w:asciiTheme="minorHAnsi" w:hAnsiTheme="minorHAnsi" w:cstheme="minorHAnsi"/>
          <w:color w:val="auto"/>
        </w:rPr>
        <w:t>kshop delivery will commence soon after the contract is awarded</w:t>
      </w:r>
      <w:r w:rsidRPr="002743A8">
        <w:rPr>
          <w:rFonts w:asciiTheme="minorHAnsi" w:hAnsiTheme="minorHAnsi" w:cstheme="minorHAnsi"/>
          <w:color w:val="auto"/>
        </w:rPr>
        <w:t xml:space="preserve">. </w:t>
      </w:r>
    </w:p>
    <w:p w14:paraId="3DB0C860" w14:textId="77777777" w:rsidR="002743A8" w:rsidRPr="002743A8" w:rsidRDefault="002743A8" w:rsidP="002743A8">
      <w:pPr>
        <w:pStyle w:val="Subtitle"/>
        <w:jc w:val="left"/>
        <w:rPr>
          <w:rFonts w:asciiTheme="minorHAnsi" w:hAnsiTheme="minorHAnsi" w:cstheme="minorHAnsi"/>
          <w:b/>
        </w:rPr>
      </w:pPr>
      <w:bookmarkStart w:id="14" w:name="_Toc454981846"/>
    </w:p>
    <w:p w14:paraId="4203D37B" w14:textId="5E940F48" w:rsidR="002743A8" w:rsidRPr="002743A8" w:rsidRDefault="002743A8" w:rsidP="002743A8">
      <w:pPr>
        <w:pStyle w:val="Subtitle"/>
        <w:jc w:val="left"/>
        <w:rPr>
          <w:rFonts w:asciiTheme="minorHAnsi" w:hAnsiTheme="minorHAnsi" w:cstheme="minorHAnsi"/>
          <w:b/>
        </w:rPr>
      </w:pPr>
      <w:r w:rsidRPr="002743A8">
        <w:rPr>
          <w:rFonts w:asciiTheme="minorHAnsi" w:hAnsiTheme="minorHAnsi" w:cstheme="minorHAnsi"/>
          <w:b/>
        </w:rPr>
        <w:t xml:space="preserve">Workshop </w:t>
      </w:r>
      <w:r w:rsidR="004A513D">
        <w:rPr>
          <w:rFonts w:asciiTheme="minorHAnsi" w:hAnsiTheme="minorHAnsi" w:cstheme="minorHAnsi"/>
          <w:b/>
        </w:rPr>
        <w:t xml:space="preserve">programme </w:t>
      </w:r>
      <w:r w:rsidRPr="002743A8">
        <w:rPr>
          <w:rFonts w:asciiTheme="minorHAnsi" w:hAnsiTheme="minorHAnsi" w:cstheme="minorHAnsi"/>
          <w:b/>
        </w:rPr>
        <w:t>delivery requirements</w:t>
      </w:r>
      <w:bookmarkEnd w:id="14"/>
    </w:p>
    <w:p w14:paraId="27D4EFE6" w14:textId="4AA76FDC" w:rsidR="002743A8" w:rsidRPr="002743A8" w:rsidRDefault="002743A8" w:rsidP="002743A8">
      <w:pPr>
        <w:pStyle w:val="Default"/>
        <w:rPr>
          <w:rFonts w:asciiTheme="minorHAnsi" w:hAnsiTheme="minorHAnsi" w:cstheme="minorHAnsi"/>
          <w:color w:val="auto"/>
        </w:rPr>
      </w:pPr>
      <w:r w:rsidRPr="002743A8">
        <w:rPr>
          <w:rFonts w:asciiTheme="minorHAnsi" w:hAnsiTheme="minorHAnsi" w:cstheme="minorHAnsi"/>
          <w:color w:val="auto"/>
        </w:rPr>
        <w:t xml:space="preserve">In order to deliver the project services to SMEs, </w:t>
      </w:r>
      <w:r w:rsidR="004A513D">
        <w:rPr>
          <w:rFonts w:asciiTheme="minorHAnsi" w:hAnsiTheme="minorHAnsi" w:cstheme="minorHAnsi"/>
          <w:color w:val="auto"/>
        </w:rPr>
        <w:t>we</w:t>
      </w:r>
      <w:r w:rsidRPr="002743A8">
        <w:rPr>
          <w:rFonts w:asciiTheme="minorHAnsi" w:hAnsiTheme="minorHAnsi" w:cstheme="minorHAnsi"/>
          <w:color w:val="auto"/>
        </w:rPr>
        <w:t xml:space="preserve"> wish to procure </w:t>
      </w:r>
      <w:r w:rsidR="003B678E">
        <w:rPr>
          <w:rFonts w:asciiTheme="minorHAnsi" w:hAnsiTheme="minorHAnsi" w:cstheme="minorHAnsi"/>
          <w:color w:val="auto"/>
        </w:rPr>
        <w:t>a</w:t>
      </w:r>
      <w:r w:rsidRPr="002743A8">
        <w:rPr>
          <w:rFonts w:asciiTheme="minorHAnsi" w:hAnsiTheme="minorHAnsi" w:cstheme="minorHAnsi"/>
          <w:color w:val="auto"/>
        </w:rPr>
        <w:t xml:space="preserve"> provider who can develop and deliver interactive workshops in venues across Northamptonshire</w:t>
      </w:r>
      <w:r w:rsidR="003B678E">
        <w:rPr>
          <w:rFonts w:asciiTheme="minorHAnsi" w:hAnsiTheme="minorHAnsi" w:cstheme="minorHAnsi"/>
          <w:color w:val="auto"/>
        </w:rPr>
        <w:t xml:space="preserve"> or online</w:t>
      </w:r>
      <w:r w:rsidRPr="002743A8">
        <w:rPr>
          <w:rFonts w:asciiTheme="minorHAnsi" w:hAnsiTheme="minorHAnsi" w:cstheme="minorHAnsi"/>
          <w:color w:val="auto"/>
        </w:rPr>
        <w:t>.</w:t>
      </w:r>
      <w:r w:rsidR="004A513D">
        <w:rPr>
          <w:rFonts w:asciiTheme="minorHAnsi" w:hAnsiTheme="minorHAnsi" w:cstheme="minorHAnsi"/>
          <w:color w:val="auto"/>
        </w:rPr>
        <w:t xml:space="preserve"> </w:t>
      </w:r>
      <w:r w:rsidRPr="002743A8">
        <w:rPr>
          <w:rFonts w:asciiTheme="minorHAnsi" w:hAnsiTheme="minorHAnsi" w:cstheme="minorHAnsi"/>
          <w:color w:val="auto"/>
        </w:rPr>
        <w:t xml:space="preserve"> We are seeking specialists in their field to facilitate and deliver each workshop topic using case studies and content tailored to meet the needs of aspirational and high growth potential businesses. Ideally applicants will have a proven track record in growing their own business and providing digital solutions to other companies or with relevant previous funded programmes.</w:t>
      </w:r>
    </w:p>
    <w:p w14:paraId="07DBD77C" w14:textId="77777777" w:rsidR="002743A8" w:rsidRPr="002743A8" w:rsidRDefault="002743A8" w:rsidP="002743A8">
      <w:pPr>
        <w:jc w:val="left"/>
        <w:rPr>
          <w:rFonts w:asciiTheme="minorHAnsi" w:hAnsiTheme="minorHAnsi" w:cstheme="minorHAnsi"/>
          <w:szCs w:val="24"/>
        </w:rPr>
      </w:pPr>
    </w:p>
    <w:p w14:paraId="17E677D5" w14:textId="3B4EA06C" w:rsidR="002743A8" w:rsidRPr="002743A8" w:rsidRDefault="002743A8" w:rsidP="002743A8">
      <w:pPr>
        <w:jc w:val="left"/>
        <w:rPr>
          <w:rFonts w:asciiTheme="minorHAnsi" w:hAnsiTheme="minorHAnsi" w:cstheme="minorHAnsi"/>
          <w:iCs/>
          <w:szCs w:val="24"/>
        </w:rPr>
      </w:pPr>
      <w:r w:rsidRPr="002743A8">
        <w:rPr>
          <w:rStyle w:val="Strong"/>
          <w:rFonts w:asciiTheme="minorHAnsi" w:hAnsiTheme="minorHAnsi" w:cstheme="minorHAnsi"/>
          <w:szCs w:val="24"/>
        </w:rPr>
        <w:t xml:space="preserve">We expect the successful applicant to deliver </w:t>
      </w:r>
      <w:r w:rsidR="004A513D">
        <w:rPr>
          <w:rStyle w:val="Strong"/>
          <w:rFonts w:asciiTheme="minorHAnsi" w:hAnsiTheme="minorHAnsi" w:cstheme="minorHAnsi"/>
          <w:szCs w:val="24"/>
        </w:rPr>
        <w:t xml:space="preserve">an engaging programme of digital workshops, which address the needs of </w:t>
      </w:r>
      <w:r w:rsidR="00B505D0">
        <w:rPr>
          <w:rStyle w:val="Strong"/>
          <w:rFonts w:asciiTheme="minorHAnsi" w:hAnsiTheme="minorHAnsi" w:cstheme="minorHAnsi"/>
          <w:szCs w:val="24"/>
        </w:rPr>
        <w:t xml:space="preserve">up to </w:t>
      </w:r>
      <w:r w:rsidR="00021E22">
        <w:rPr>
          <w:rStyle w:val="Strong"/>
          <w:rFonts w:asciiTheme="minorHAnsi" w:hAnsiTheme="minorHAnsi" w:cstheme="minorHAnsi"/>
          <w:szCs w:val="24"/>
        </w:rPr>
        <w:t xml:space="preserve">200 </w:t>
      </w:r>
      <w:r w:rsidR="004A513D">
        <w:rPr>
          <w:rStyle w:val="Strong"/>
          <w:rFonts w:asciiTheme="minorHAnsi" w:hAnsiTheme="minorHAnsi" w:cstheme="minorHAnsi"/>
          <w:szCs w:val="24"/>
        </w:rPr>
        <w:t>SME’s</w:t>
      </w:r>
      <w:r w:rsidRPr="002743A8">
        <w:rPr>
          <w:rStyle w:val="Strong"/>
          <w:rFonts w:asciiTheme="minorHAnsi" w:hAnsiTheme="minorHAnsi" w:cstheme="minorHAnsi"/>
          <w:szCs w:val="24"/>
        </w:rPr>
        <w:t>.</w:t>
      </w:r>
    </w:p>
    <w:p w14:paraId="7F8FDA4D" w14:textId="77777777" w:rsidR="002743A8" w:rsidRPr="002743A8" w:rsidRDefault="002743A8" w:rsidP="002743A8">
      <w:pPr>
        <w:spacing w:after="0"/>
        <w:jc w:val="left"/>
        <w:rPr>
          <w:rFonts w:asciiTheme="minorHAnsi" w:hAnsiTheme="minorHAnsi" w:cstheme="minorHAnsi"/>
          <w:szCs w:val="24"/>
        </w:rPr>
      </w:pPr>
      <w:r w:rsidRPr="002743A8">
        <w:rPr>
          <w:rFonts w:asciiTheme="minorHAnsi" w:hAnsiTheme="minorHAnsi" w:cstheme="minorHAnsi"/>
          <w:szCs w:val="24"/>
        </w:rPr>
        <w:lastRenderedPageBreak/>
        <w:br/>
      </w:r>
      <w:bookmarkStart w:id="15" w:name="_Toc454981848"/>
      <w:r w:rsidRPr="002743A8">
        <w:rPr>
          <w:rFonts w:asciiTheme="minorHAnsi" w:hAnsiTheme="minorHAnsi" w:cstheme="minorHAnsi"/>
          <w:b/>
          <w:szCs w:val="24"/>
        </w:rPr>
        <w:t>Budget:</w:t>
      </w:r>
      <w:bookmarkEnd w:id="15"/>
    </w:p>
    <w:p w14:paraId="4CB6B774" w14:textId="3FEF76A5" w:rsidR="002743A8" w:rsidRPr="002743A8" w:rsidRDefault="002743A8" w:rsidP="002743A8">
      <w:pPr>
        <w:jc w:val="left"/>
        <w:rPr>
          <w:rFonts w:asciiTheme="minorHAnsi" w:hAnsiTheme="minorHAnsi" w:cstheme="minorHAnsi"/>
          <w:szCs w:val="24"/>
        </w:rPr>
      </w:pPr>
      <w:proofErr w:type="gramStart"/>
      <w:r w:rsidRPr="002743A8">
        <w:rPr>
          <w:rFonts w:asciiTheme="minorHAnsi" w:hAnsiTheme="minorHAnsi" w:cstheme="minorHAnsi"/>
          <w:szCs w:val="24"/>
        </w:rPr>
        <w:t>£</w:t>
      </w:r>
      <w:r w:rsidR="00021E22">
        <w:rPr>
          <w:rFonts w:asciiTheme="minorHAnsi" w:hAnsiTheme="minorHAnsi" w:cstheme="minorHAnsi"/>
          <w:szCs w:val="24"/>
        </w:rPr>
        <w:t xml:space="preserve">24,000 to deliver the </w:t>
      </w:r>
      <w:r w:rsidRPr="002743A8">
        <w:rPr>
          <w:rFonts w:asciiTheme="minorHAnsi" w:hAnsiTheme="minorHAnsi" w:cstheme="minorHAnsi"/>
          <w:szCs w:val="24"/>
        </w:rPr>
        <w:t>workshop</w:t>
      </w:r>
      <w:r w:rsidR="00021E22">
        <w:rPr>
          <w:rFonts w:asciiTheme="minorHAnsi" w:hAnsiTheme="minorHAnsi" w:cstheme="minorHAnsi"/>
          <w:szCs w:val="24"/>
        </w:rPr>
        <w:t xml:space="preserve"> programme</w:t>
      </w:r>
      <w:r w:rsidRPr="002743A8">
        <w:rPr>
          <w:rFonts w:asciiTheme="minorHAnsi" w:hAnsiTheme="minorHAnsi" w:cstheme="minorHAnsi"/>
          <w:szCs w:val="24"/>
        </w:rPr>
        <w:t>.</w:t>
      </w:r>
      <w:proofErr w:type="gramEnd"/>
      <w:r w:rsidRPr="002743A8">
        <w:rPr>
          <w:rFonts w:asciiTheme="minorHAnsi" w:hAnsiTheme="minorHAnsi" w:cstheme="minorHAnsi"/>
          <w:szCs w:val="24"/>
        </w:rPr>
        <w:t xml:space="preserve"> This includes preparation of workshop content, presentation and provision of hand-outs or electronic supporting material. </w:t>
      </w:r>
    </w:p>
    <w:p w14:paraId="18A8C42B" w14:textId="77777777" w:rsidR="002743A8" w:rsidRPr="002743A8" w:rsidRDefault="002743A8" w:rsidP="002743A8">
      <w:pPr>
        <w:jc w:val="left"/>
        <w:rPr>
          <w:rFonts w:asciiTheme="minorHAnsi" w:hAnsiTheme="minorHAnsi" w:cstheme="minorHAnsi"/>
          <w:szCs w:val="24"/>
        </w:rPr>
      </w:pPr>
      <w:r w:rsidRPr="002743A8">
        <w:rPr>
          <w:rFonts w:asciiTheme="minorHAnsi" w:hAnsiTheme="minorHAnsi" w:cstheme="minorHAnsi"/>
          <w:szCs w:val="24"/>
        </w:rPr>
        <w:t>The fee element shall include the cost of all labour, equipment, delivery, materials and travel.</w:t>
      </w:r>
    </w:p>
    <w:p w14:paraId="1D7A7619" w14:textId="77777777" w:rsidR="002743A8" w:rsidRPr="002743A8" w:rsidRDefault="002743A8" w:rsidP="002743A8">
      <w:pPr>
        <w:spacing w:line="276" w:lineRule="auto"/>
        <w:jc w:val="left"/>
        <w:rPr>
          <w:rFonts w:asciiTheme="minorHAnsi" w:hAnsiTheme="minorHAnsi" w:cstheme="minorHAnsi"/>
          <w:b/>
          <w:bCs w:val="0"/>
          <w:szCs w:val="24"/>
          <w:lang w:val="en-US"/>
        </w:rPr>
      </w:pPr>
      <w:bookmarkStart w:id="16" w:name="_Toc454981849"/>
      <w:r w:rsidRPr="002743A8">
        <w:rPr>
          <w:rFonts w:asciiTheme="minorHAnsi" w:hAnsiTheme="minorHAnsi" w:cstheme="minorHAnsi"/>
          <w:b/>
          <w:szCs w:val="24"/>
          <w:lang w:val="en-US"/>
        </w:rPr>
        <w:t>All quotes submitted must state whether VAT is included or not however note that the budget is exclusive of VAT.</w:t>
      </w:r>
    </w:p>
    <w:p w14:paraId="7E1153B4" w14:textId="77777777" w:rsidR="002743A8" w:rsidRPr="002743A8" w:rsidRDefault="002743A8" w:rsidP="002743A8">
      <w:pPr>
        <w:jc w:val="left"/>
        <w:rPr>
          <w:rFonts w:asciiTheme="minorHAnsi" w:hAnsiTheme="minorHAnsi" w:cstheme="minorHAnsi"/>
          <w:b/>
          <w:szCs w:val="24"/>
        </w:rPr>
      </w:pPr>
    </w:p>
    <w:p w14:paraId="79C50A30" w14:textId="77777777" w:rsidR="002743A8" w:rsidRPr="002743A8" w:rsidRDefault="002743A8" w:rsidP="002743A8">
      <w:pPr>
        <w:jc w:val="left"/>
        <w:rPr>
          <w:rFonts w:asciiTheme="minorHAnsi" w:hAnsiTheme="minorHAnsi" w:cstheme="minorHAnsi"/>
          <w:b/>
          <w:szCs w:val="24"/>
        </w:rPr>
      </w:pPr>
      <w:r w:rsidRPr="002743A8">
        <w:rPr>
          <w:rFonts w:asciiTheme="minorHAnsi" w:hAnsiTheme="minorHAnsi" w:cstheme="minorHAnsi"/>
          <w:b/>
          <w:szCs w:val="24"/>
        </w:rPr>
        <w:t>Contractual arrangements</w:t>
      </w:r>
      <w:bookmarkEnd w:id="16"/>
    </w:p>
    <w:p w14:paraId="1724BF90" w14:textId="741D93F4" w:rsidR="002743A8" w:rsidRPr="002743A8" w:rsidRDefault="002743A8" w:rsidP="002743A8">
      <w:pPr>
        <w:jc w:val="left"/>
        <w:rPr>
          <w:rFonts w:asciiTheme="minorHAnsi" w:hAnsiTheme="minorHAnsi" w:cstheme="minorHAnsi"/>
          <w:szCs w:val="24"/>
        </w:rPr>
      </w:pPr>
      <w:r w:rsidRPr="002743A8">
        <w:rPr>
          <w:rFonts w:asciiTheme="minorHAnsi" w:hAnsiTheme="minorHAnsi" w:cstheme="minorHAnsi"/>
          <w:szCs w:val="24"/>
        </w:rPr>
        <w:t xml:space="preserve">Successful providers will be expected to enter into a service agreement with </w:t>
      </w:r>
      <w:r w:rsidR="00021E22">
        <w:rPr>
          <w:rFonts w:asciiTheme="minorHAnsi" w:hAnsiTheme="minorHAnsi" w:cstheme="minorHAnsi"/>
          <w:szCs w:val="24"/>
        </w:rPr>
        <w:t>Northamptonshire County Council</w:t>
      </w:r>
      <w:r w:rsidR="001E05B7">
        <w:rPr>
          <w:rFonts w:asciiTheme="minorHAnsi" w:hAnsiTheme="minorHAnsi" w:cstheme="minorHAnsi"/>
          <w:szCs w:val="24"/>
        </w:rPr>
        <w:t xml:space="preserve"> and work closely with the project team to ensure successful delivery of the project</w:t>
      </w:r>
      <w:r w:rsidRPr="002743A8">
        <w:rPr>
          <w:rFonts w:asciiTheme="minorHAnsi" w:hAnsiTheme="minorHAnsi" w:cstheme="minorHAnsi"/>
          <w:szCs w:val="24"/>
        </w:rPr>
        <w:t xml:space="preserve">.  </w:t>
      </w:r>
    </w:p>
    <w:p w14:paraId="77D5AEFB" w14:textId="77777777" w:rsidR="002743A8" w:rsidRDefault="002743A8" w:rsidP="002743A8">
      <w:pPr>
        <w:jc w:val="left"/>
        <w:rPr>
          <w:rFonts w:asciiTheme="minorHAnsi" w:hAnsiTheme="minorHAnsi" w:cstheme="minorHAnsi"/>
          <w:szCs w:val="24"/>
        </w:rPr>
      </w:pPr>
      <w:r w:rsidRPr="002743A8">
        <w:rPr>
          <w:rFonts w:asciiTheme="minorHAnsi" w:hAnsiTheme="minorHAnsi" w:cstheme="minorHAnsi"/>
          <w:szCs w:val="24"/>
        </w:rPr>
        <w:t>Applicants are required to provide evidence of current Professional Indemnity Insurance to the value of at least £250,000.</w:t>
      </w:r>
    </w:p>
    <w:p w14:paraId="71277161" w14:textId="77777777" w:rsidR="00021E22" w:rsidRPr="002743A8" w:rsidRDefault="00021E22" w:rsidP="002743A8">
      <w:pPr>
        <w:jc w:val="left"/>
        <w:rPr>
          <w:rFonts w:asciiTheme="minorHAnsi" w:hAnsiTheme="minorHAnsi" w:cstheme="minorHAnsi"/>
          <w:szCs w:val="24"/>
        </w:rPr>
      </w:pPr>
    </w:p>
    <w:p w14:paraId="3C6650A4" w14:textId="77777777" w:rsidR="003B678E" w:rsidRPr="00234CF0" w:rsidRDefault="003B678E" w:rsidP="00234CF0">
      <w:pPr>
        <w:pStyle w:val="Heading1"/>
        <w:numPr>
          <w:ilvl w:val="0"/>
          <w:numId w:val="0"/>
        </w:numPr>
        <w:jc w:val="left"/>
        <w:rPr>
          <w:rFonts w:asciiTheme="minorHAnsi" w:hAnsiTheme="minorHAnsi" w:cs="Calibri"/>
          <w:color w:val="auto"/>
        </w:rPr>
      </w:pPr>
      <w:bookmarkStart w:id="17" w:name="_Application_Process"/>
      <w:bookmarkStart w:id="18" w:name="_Toc454981858"/>
      <w:bookmarkStart w:id="19" w:name="_Toc454976698"/>
      <w:bookmarkEnd w:id="17"/>
      <w:r w:rsidRPr="00234CF0">
        <w:rPr>
          <w:rFonts w:asciiTheme="minorHAnsi" w:hAnsiTheme="minorHAnsi" w:cs="Calibri"/>
          <w:color w:val="auto"/>
        </w:rPr>
        <w:t>Queries about the procurement</w:t>
      </w:r>
      <w:bookmarkEnd w:id="18"/>
      <w:bookmarkEnd w:id="19"/>
      <w:r w:rsidRPr="00234CF0">
        <w:rPr>
          <w:rFonts w:asciiTheme="minorHAnsi" w:hAnsiTheme="minorHAnsi" w:cs="Calibri"/>
          <w:color w:val="auto"/>
        </w:rPr>
        <w:t xml:space="preserve"> </w:t>
      </w:r>
    </w:p>
    <w:p w14:paraId="2C9E5428" w14:textId="77777777" w:rsidR="003B678E" w:rsidRPr="005F29B3" w:rsidRDefault="003B678E" w:rsidP="00234CF0">
      <w:pPr>
        <w:jc w:val="left"/>
        <w:rPr>
          <w:rFonts w:cs="Calibri"/>
          <w:szCs w:val="24"/>
        </w:rPr>
      </w:pPr>
      <w:r w:rsidRPr="005F29B3">
        <w:rPr>
          <w:rFonts w:cs="Calibri"/>
          <w:szCs w:val="24"/>
        </w:rPr>
        <w:t xml:space="preserve">Any queries must be submitted by email to the contact named above. </w:t>
      </w:r>
    </w:p>
    <w:p w14:paraId="510F3DE0" w14:textId="060BA2AF" w:rsidR="003B678E" w:rsidRPr="005F29B3" w:rsidRDefault="00234CF0" w:rsidP="00234CF0">
      <w:pPr>
        <w:jc w:val="left"/>
        <w:rPr>
          <w:rFonts w:cs="Calibri"/>
          <w:bCs w:val="0"/>
          <w:spacing w:val="-3"/>
          <w:szCs w:val="24"/>
        </w:rPr>
      </w:pPr>
      <w:r>
        <w:rPr>
          <w:rFonts w:cs="Calibri"/>
          <w:spacing w:val="-3"/>
          <w:szCs w:val="24"/>
        </w:rPr>
        <w:t>NCC</w:t>
      </w:r>
      <w:r w:rsidR="003B678E" w:rsidRPr="005F29B3">
        <w:rPr>
          <w:rFonts w:cs="Calibri"/>
          <w:spacing w:val="-3"/>
          <w:szCs w:val="24"/>
        </w:rPr>
        <w:t xml:space="preserve"> does not accept, and will not respond to any </w:t>
      </w:r>
      <w:r w:rsidR="003B678E" w:rsidRPr="005F29B3">
        <w:rPr>
          <w:rFonts w:cs="Calibri"/>
          <w:b/>
          <w:spacing w:val="-3"/>
          <w:szCs w:val="24"/>
        </w:rPr>
        <w:t>verbal</w:t>
      </w:r>
      <w:r w:rsidR="003B678E" w:rsidRPr="005F29B3">
        <w:rPr>
          <w:rFonts w:cs="Calibri"/>
          <w:spacing w:val="-3"/>
          <w:szCs w:val="24"/>
        </w:rPr>
        <w:t xml:space="preserve"> requests for clarification</w:t>
      </w:r>
      <w:r w:rsidR="001E05B7">
        <w:rPr>
          <w:rFonts w:cs="Calibri"/>
          <w:spacing w:val="-3"/>
          <w:szCs w:val="24"/>
        </w:rPr>
        <w:t xml:space="preserve"> </w:t>
      </w:r>
      <w:r w:rsidR="003B678E" w:rsidRPr="005F29B3">
        <w:rPr>
          <w:rFonts w:cs="Calibri"/>
          <w:spacing w:val="-3"/>
          <w:szCs w:val="24"/>
        </w:rPr>
        <w:t>/</w:t>
      </w:r>
      <w:r w:rsidR="001E05B7">
        <w:rPr>
          <w:rFonts w:cs="Calibri"/>
          <w:spacing w:val="-3"/>
          <w:szCs w:val="24"/>
        </w:rPr>
        <w:t xml:space="preserve"> </w:t>
      </w:r>
      <w:r w:rsidR="003B678E" w:rsidRPr="005F29B3">
        <w:rPr>
          <w:rFonts w:cs="Calibri"/>
          <w:spacing w:val="-3"/>
          <w:szCs w:val="24"/>
        </w:rPr>
        <w:t>information.</w:t>
      </w:r>
      <w:r w:rsidR="003B678E" w:rsidRPr="005F29B3">
        <w:rPr>
          <w:rFonts w:cs="Calibri"/>
          <w:szCs w:val="24"/>
          <w:u w:val="single"/>
        </w:rPr>
        <w:t xml:space="preserve"> </w:t>
      </w:r>
    </w:p>
    <w:p w14:paraId="693D878C" w14:textId="50C58ED2" w:rsidR="003B678E" w:rsidRDefault="003B678E" w:rsidP="00234CF0">
      <w:pPr>
        <w:spacing w:after="0"/>
        <w:jc w:val="left"/>
        <w:rPr>
          <w:bCs w:val="0"/>
          <w:color w:val="FF0000"/>
        </w:rPr>
        <w:sectPr w:rsidR="003B678E">
          <w:pgSz w:w="11906" w:h="16838"/>
          <w:pgMar w:top="993" w:right="1800" w:bottom="1135" w:left="1800" w:header="708" w:footer="708" w:gutter="0"/>
          <w:cols w:space="720"/>
        </w:sectPr>
      </w:pPr>
      <w:r w:rsidRPr="005F29B3">
        <w:rPr>
          <w:rFonts w:cs="Calibri"/>
          <w:szCs w:val="24"/>
        </w:rPr>
        <w:t>All questions and responses will be made available to all applicants, in an anonymous form.</w:t>
      </w:r>
    </w:p>
    <w:p w14:paraId="6B9ADBEA" w14:textId="77777777" w:rsidR="00E912C6" w:rsidRPr="002743A8" w:rsidRDefault="00E912C6" w:rsidP="00E912C6">
      <w:pPr>
        <w:pStyle w:val="Heading1"/>
        <w:rPr>
          <w:color w:val="auto"/>
        </w:rPr>
      </w:pPr>
      <w:bookmarkStart w:id="20" w:name="_Ref442195830"/>
      <w:bookmarkStart w:id="21" w:name="_Ref442195814"/>
      <w:bookmarkStart w:id="22" w:name="_Ref442195803"/>
      <w:bookmarkStart w:id="23" w:name="_Ref442195574"/>
      <w:bookmarkStart w:id="24" w:name="_Toc454365303"/>
      <w:r w:rsidRPr="002743A8">
        <w:rPr>
          <w:color w:val="auto"/>
        </w:rPr>
        <w:lastRenderedPageBreak/>
        <w:t>SUPPORTING INFORMATION</w:t>
      </w:r>
      <w:bookmarkEnd w:id="20"/>
      <w:bookmarkEnd w:id="21"/>
      <w:bookmarkEnd w:id="22"/>
      <w:bookmarkEnd w:id="23"/>
      <w:bookmarkEnd w:id="24"/>
    </w:p>
    <w:p w14:paraId="47E5D5B1" w14:textId="292AF119" w:rsidR="002B2993" w:rsidRPr="002743A8" w:rsidRDefault="002B2993" w:rsidP="002743A8">
      <w:pPr>
        <w:jc w:val="left"/>
      </w:pPr>
      <w:r w:rsidRPr="002743A8">
        <w:t>Please complet</w:t>
      </w:r>
      <w:r w:rsidR="00C260EE" w:rsidRPr="002743A8">
        <w:t>e</w:t>
      </w:r>
      <w:r w:rsidR="001A67F4" w:rsidRPr="002743A8">
        <w:t xml:space="preserve"> section 3 and 4 below</w:t>
      </w:r>
      <w:r w:rsidR="00496B98" w:rsidRPr="002743A8">
        <w:t>.</w:t>
      </w:r>
    </w:p>
    <w:p w14:paraId="6B9ADBEC" w14:textId="77777777" w:rsidR="00E912C6" w:rsidRPr="002743A8" w:rsidRDefault="00E912C6" w:rsidP="00E912C6">
      <w:pPr>
        <w:pStyle w:val="Heading2"/>
        <w:rPr>
          <w:color w:val="auto"/>
        </w:rPr>
      </w:pPr>
      <w:bookmarkStart w:id="25" w:name="_Toc454365304"/>
      <w:r w:rsidRPr="002743A8">
        <w:rPr>
          <w:color w:val="auto"/>
        </w:rPr>
        <w:t>Organisation and Contact Details</w:t>
      </w:r>
      <w:bookmarkEnd w:id="2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1"/>
        <w:gridCol w:w="4261"/>
      </w:tblGrid>
      <w:tr w:rsidR="00E912C6" w:rsidRPr="002743A8" w14:paraId="6B9ADBE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ED" w14:textId="77777777" w:rsidR="00E912C6" w:rsidRPr="002743A8" w:rsidRDefault="00E912C6" w:rsidP="002743A8">
            <w:pPr>
              <w:jc w:val="left"/>
              <w:rPr>
                <w:rStyle w:val="Strong"/>
                <w:rFonts w:asciiTheme="minorHAnsi" w:hAnsiTheme="minorHAnsi" w:cstheme="minorHAnsi"/>
              </w:rPr>
            </w:pPr>
            <w:r w:rsidRPr="002743A8">
              <w:rPr>
                <w:rStyle w:val="Strong"/>
                <w:rFonts w:asciiTheme="minorHAnsi" w:hAnsiTheme="minorHAnsi" w:cstheme="minorHAnsi"/>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14:paraId="6B9ADBEE" w14:textId="77777777" w:rsidR="00E912C6" w:rsidRPr="002743A8" w:rsidRDefault="00E912C6">
            <w:pPr>
              <w:rPr>
                <w:rFonts w:asciiTheme="minorHAnsi" w:hAnsiTheme="minorHAnsi" w:cstheme="minorHAnsi"/>
              </w:rPr>
            </w:pPr>
          </w:p>
        </w:tc>
      </w:tr>
      <w:tr w:rsidR="00E912C6" w:rsidRPr="002743A8" w14:paraId="6B9ADBF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0" w14:textId="77777777" w:rsidR="00E912C6" w:rsidRPr="002743A8" w:rsidRDefault="00E912C6" w:rsidP="002743A8">
            <w:pPr>
              <w:jc w:val="left"/>
              <w:rPr>
                <w:rStyle w:val="Strong"/>
                <w:rFonts w:asciiTheme="minorHAnsi" w:hAnsiTheme="minorHAnsi" w:cstheme="minorHAnsi"/>
              </w:rPr>
            </w:pPr>
            <w:r w:rsidRPr="002743A8">
              <w:rPr>
                <w:rStyle w:val="Strong"/>
                <w:rFonts w:asciiTheme="minorHAnsi" w:hAnsiTheme="minorHAnsi" w:cstheme="minorHAnsi"/>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14:paraId="6B9ADBF1" w14:textId="77777777" w:rsidR="00E912C6" w:rsidRPr="002743A8" w:rsidRDefault="00E912C6">
            <w:pPr>
              <w:rPr>
                <w:rFonts w:asciiTheme="minorHAnsi" w:hAnsiTheme="minorHAnsi" w:cstheme="minorHAnsi"/>
              </w:rPr>
            </w:pPr>
          </w:p>
        </w:tc>
      </w:tr>
      <w:tr w:rsidR="00E912C6" w:rsidRPr="002743A8" w14:paraId="6B9ADBF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3" w14:textId="77777777" w:rsidR="00E912C6" w:rsidRPr="002743A8" w:rsidRDefault="00E912C6" w:rsidP="002743A8">
            <w:pPr>
              <w:jc w:val="left"/>
              <w:rPr>
                <w:rStyle w:val="Strong"/>
                <w:rFonts w:asciiTheme="minorHAnsi" w:hAnsiTheme="minorHAnsi" w:cstheme="minorHAnsi"/>
              </w:rPr>
            </w:pPr>
            <w:r w:rsidRPr="002743A8">
              <w:rPr>
                <w:rStyle w:val="Strong"/>
                <w:rFonts w:asciiTheme="minorHAnsi" w:hAnsiTheme="minorHAnsi" w:cstheme="minorHAnsi"/>
              </w:rPr>
              <w:t xml:space="preserve">A-3 Trading address </w:t>
            </w:r>
            <w:r w:rsidRPr="002743A8">
              <w:rPr>
                <w:rStyle w:val="Strong"/>
                <w:rFonts w:asciiTheme="minorHAnsi" w:hAnsiTheme="minorHAnsi" w:cstheme="minorHAnsi"/>
              </w:rPr>
              <w:tab/>
              <w:t xml:space="preserve">(if different from registered </w:t>
            </w:r>
          </w:p>
          <w:p w14:paraId="6B9ADBF4" w14:textId="77777777" w:rsidR="00E912C6" w:rsidRPr="002743A8" w:rsidRDefault="00E912C6" w:rsidP="002743A8">
            <w:pPr>
              <w:jc w:val="left"/>
              <w:rPr>
                <w:rStyle w:val="Strong"/>
                <w:rFonts w:asciiTheme="minorHAnsi" w:hAnsiTheme="minorHAnsi" w:cstheme="minorHAnsi"/>
              </w:rPr>
            </w:pPr>
            <w:r w:rsidRPr="002743A8">
              <w:rPr>
                <w:rStyle w:val="Strong"/>
                <w:rFonts w:asciiTheme="minorHAnsi" w:hAnsiTheme="minorHAnsi" w:cstheme="minorHAnsi"/>
              </w:rPr>
              <w:t>office)</w:t>
            </w:r>
          </w:p>
        </w:tc>
        <w:tc>
          <w:tcPr>
            <w:tcW w:w="4261" w:type="dxa"/>
            <w:tcBorders>
              <w:top w:val="single" w:sz="4" w:space="0" w:color="000000"/>
              <w:left w:val="single" w:sz="4" w:space="0" w:color="000000"/>
              <w:bottom w:val="single" w:sz="4" w:space="0" w:color="000000"/>
              <w:right w:val="single" w:sz="4" w:space="0" w:color="000000"/>
            </w:tcBorders>
          </w:tcPr>
          <w:p w14:paraId="6B9ADBF5" w14:textId="77777777" w:rsidR="00E912C6" w:rsidRPr="002743A8" w:rsidRDefault="00E912C6">
            <w:pPr>
              <w:rPr>
                <w:rFonts w:asciiTheme="minorHAnsi" w:hAnsiTheme="minorHAnsi" w:cstheme="minorHAnsi"/>
              </w:rPr>
            </w:pPr>
          </w:p>
        </w:tc>
      </w:tr>
      <w:tr w:rsidR="00E912C6" w:rsidRPr="002743A8" w14:paraId="6B9ADBF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7" w14:textId="77777777" w:rsidR="00E912C6" w:rsidRPr="002743A8" w:rsidRDefault="00E912C6" w:rsidP="002743A8">
            <w:pPr>
              <w:jc w:val="left"/>
              <w:rPr>
                <w:rStyle w:val="Strong"/>
                <w:rFonts w:asciiTheme="minorHAnsi" w:hAnsiTheme="minorHAnsi" w:cstheme="minorHAnsi"/>
              </w:rPr>
            </w:pPr>
            <w:r w:rsidRPr="002743A8">
              <w:rPr>
                <w:rStyle w:val="Strong"/>
                <w:rFonts w:asciiTheme="minorHAnsi" w:hAnsiTheme="minorHAnsi" w:cstheme="minorHAnsi"/>
              </w:rPr>
              <w:t>A-4 Organisation Registration Number</w:t>
            </w:r>
          </w:p>
          <w:p w14:paraId="6B9ADBF8" w14:textId="77777777" w:rsidR="00E912C6" w:rsidRPr="002743A8" w:rsidRDefault="00E912C6" w:rsidP="002743A8">
            <w:pPr>
              <w:jc w:val="left"/>
              <w:rPr>
                <w:rStyle w:val="Strong"/>
                <w:rFonts w:asciiTheme="minorHAnsi" w:hAnsiTheme="minorHAnsi" w:cstheme="minorHAnsi"/>
              </w:rPr>
            </w:pPr>
            <w:r w:rsidRPr="002743A8">
              <w:rPr>
                <w:rStyle w:val="Strong"/>
                <w:rFonts w:asciiTheme="minorHAnsi" w:hAnsiTheme="minorHAnsi" w:cstheme="minorHAnsi"/>
              </w:rPr>
              <w:t>(if applicable)</w:t>
            </w:r>
          </w:p>
        </w:tc>
        <w:tc>
          <w:tcPr>
            <w:tcW w:w="4261" w:type="dxa"/>
            <w:tcBorders>
              <w:top w:val="single" w:sz="4" w:space="0" w:color="000000"/>
              <w:left w:val="single" w:sz="4" w:space="0" w:color="000000"/>
              <w:bottom w:val="single" w:sz="4" w:space="0" w:color="000000"/>
              <w:right w:val="single" w:sz="4" w:space="0" w:color="000000"/>
            </w:tcBorders>
          </w:tcPr>
          <w:p w14:paraId="6B9ADBF9" w14:textId="77777777" w:rsidR="00E912C6" w:rsidRPr="002743A8" w:rsidRDefault="00E912C6">
            <w:pPr>
              <w:rPr>
                <w:rFonts w:asciiTheme="minorHAnsi" w:hAnsiTheme="minorHAnsi" w:cstheme="minorHAnsi"/>
              </w:rPr>
            </w:pPr>
          </w:p>
        </w:tc>
      </w:tr>
      <w:tr w:rsidR="00E912C6" w:rsidRPr="002743A8" w14:paraId="6B9ADC0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B" w14:textId="77777777" w:rsidR="00E912C6" w:rsidRPr="002743A8" w:rsidRDefault="00E912C6" w:rsidP="002743A8">
            <w:pPr>
              <w:jc w:val="left"/>
              <w:rPr>
                <w:rStyle w:val="Strong"/>
                <w:rFonts w:asciiTheme="minorHAnsi" w:hAnsiTheme="minorHAnsi" w:cstheme="minorHAnsi"/>
              </w:rPr>
            </w:pPr>
            <w:r w:rsidRPr="002743A8">
              <w:rPr>
                <w:rStyle w:val="Strong"/>
                <w:rFonts w:asciiTheme="minorHAnsi" w:hAnsiTheme="minorHAnsi" w:cstheme="minorHAnsi"/>
              </w:rPr>
              <w:t>A-5 Is your organisation a:</w:t>
            </w:r>
          </w:p>
          <w:p w14:paraId="6B9ADBFC" w14:textId="77777777" w:rsidR="00E912C6" w:rsidRPr="002743A8" w:rsidRDefault="00E912C6" w:rsidP="002743A8">
            <w:pPr>
              <w:pStyle w:val="ListParagraph"/>
              <w:numPr>
                <w:ilvl w:val="0"/>
                <w:numId w:val="5"/>
              </w:numPr>
              <w:jc w:val="left"/>
              <w:rPr>
                <w:rFonts w:asciiTheme="minorHAnsi" w:hAnsiTheme="minorHAnsi" w:cstheme="minorHAnsi"/>
                <w:color w:val="000000" w:themeColor="text1"/>
              </w:rPr>
            </w:pPr>
            <w:r w:rsidRPr="002743A8">
              <w:rPr>
                <w:rFonts w:asciiTheme="minorHAnsi" w:hAnsiTheme="minorHAnsi" w:cstheme="minorHAnsi"/>
                <w:bCs w:val="0"/>
                <w:color w:val="000000" w:themeColor="text1"/>
              </w:rPr>
              <w:t>Sole Trader</w:t>
            </w:r>
          </w:p>
          <w:p w14:paraId="6B9ADBFD" w14:textId="77777777" w:rsidR="00E912C6" w:rsidRPr="002743A8" w:rsidRDefault="00E912C6" w:rsidP="002743A8">
            <w:pPr>
              <w:pStyle w:val="ListParagraph"/>
              <w:numPr>
                <w:ilvl w:val="0"/>
                <w:numId w:val="5"/>
              </w:numPr>
              <w:jc w:val="left"/>
              <w:rPr>
                <w:rFonts w:asciiTheme="minorHAnsi" w:hAnsiTheme="minorHAnsi" w:cstheme="minorHAnsi"/>
                <w:bCs w:val="0"/>
                <w:color w:val="000000" w:themeColor="text1"/>
              </w:rPr>
            </w:pPr>
            <w:r w:rsidRPr="002743A8">
              <w:rPr>
                <w:rFonts w:asciiTheme="minorHAnsi" w:hAnsiTheme="minorHAnsi" w:cstheme="minorHAnsi"/>
                <w:bCs w:val="0"/>
                <w:color w:val="000000" w:themeColor="text1"/>
              </w:rPr>
              <w:t>Partnership</w:t>
            </w:r>
          </w:p>
          <w:p w14:paraId="6B9ADBFE" w14:textId="77777777" w:rsidR="00E912C6" w:rsidRPr="002743A8" w:rsidRDefault="00E912C6" w:rsidP="002743A8">
            <w:pPr>
              <w:pStyle w:val="ListParagraph"/>
              <w:numPr>
                <w:ilvl w:val="0"/>
                <w:numId w:val="5"/>
              </w:numPr>
              <w:jc w:val="left"/>
              <w:rPr>
                <w:rFonts w:asciiTheme="minorHAnsi" w:hAnsiTheme="minorHAnsi" w:cstheme="minorHAnsi"/>
                <w:bCs w:val="0"/>
                <w:color w:val="000000" w:themeColor="text1"/>
              </w:rPr>
            </w:pPr>
            <w:r w:rsidRPr="002743A8">
              <w:rPr>
                <w:rFonts w:asciiTheme="minorHAnsi" w:hAnsiTheme="minorHAnsi" w:cstheme="minorHAnsi"/>
                <w:bCs w:val="0"/>
                <w:color w:val="000000" w:themeColor="text1"/>
              </w:rPr>
              <w:t>Public Limited Company</w:t>
            </w:r>
          </w:p>
          <w:p w14:paraId="6B9ADBFF" w14:textId="77777777" w:rsidR="00E912C6" w:rsidRPr="002743A8" w:rsidRDefault="00E912C6" w:rsidP="002743A8">
            <w:pPr>
              <w:pStyle w:val="ListParagraph"/>
              <w:numPr>
                <w:ilvl w:val="0"/>
                <w:numId w:val="5"/>
              </w:numPr>
              <w:jc w:val="left"/>
              <w:rPr>
                <w:rFonts w:asciiTheme="minorHAnsi" w:hAnsiTheme="minorHAnsi" w:cstheme="minorHAnsi"/>
                <w:bCs w:val="0"/>
                <w:color w:val="000000" w:themeColor="text1"/>
              </w:rPr>
            </w:pPr>
            <w:r w:rsidRPr="002743A8">
              <w:rPr>
                <w:rFonts w:asciiTheme="minorHAnsi" w:hAnsiTheme="minorHAnsi" w:cstheme="minorHAnsi"/>
                <w:bCs w:val="0"/>
                <w:color w:val="000000" w:themeColor="text1"/>
              </w:rPr>
              <w:t>Private Ltd Company</w:t>
            </w:r>
          </w:p>
          <w:p w14:paraId="6B9ADC00" w14:textId="77777777" w:rsidR="00E912C6" w:rsidRPr="002743A8" w:rsidRDefault="00E912C6" w:rsidP="002743A8">
            <w:pPr>
              <w:pStyle w:val="ListParagraph"/>
              <w:numPr>
                <w:ilvl w:val="0"/>
                <w:numId w:val="5"/>
              </w:numPr>
              <w:jc w:val="left"/>
              <w:rPr>
                <w:rFonts w:asciiTheme="minorHAnsi" w:hAnsiTheme="minorHAnsi" w:cstheme="minorHAnsi"/>
                <w:bCs w:val="0"/>
                <w:color w:val="000000" w:themeColor="text1"/>
              </w:rPr>
            </w:pPr>
            <w:r w:rsidRPr="002743A8">
              <w:rPr>
                <w:rFonts w:asciiTheme="minorHAnsi" w:hAnsiTheme="minorHAnsi" w:cstheme="minorHAnsi"/>
                <w:bCs w:val="0"/>
                <w:color w:val="000000" w:themeColor="text1"/>
              </w:rPr>
              <w:t>Voluntary &amp; Community Sector</w:t>
            </w:r>
          </w:p>
          <w:p w14:paraId="6B9ADC01" w14:textId="77777777" w:rsidR="00E912C6" w:rsidRPr="002743A8" w:rsidRDefault="00E912C6" w:rsidP="002743A8">
            <w:pPr>
              <w:pStyle w:val="ListParagraph"/>
              <w:numPr>
                <w:ilvl w:val="0"/>
                <w:numId w:val="5"/>
              </w:numPr>
              <w:jc w:val="left"/>
              <w:rPr>
                <w:rFonts w:asciiTheme="minorHAnsi" w:hAnsiTheme="minorHAnsi" w:cstheme="minorHAnsi"/>
                <w:bCs w:val="0"/>
                <w:color w:val="000000" w:themeColor="text1"/>
              </w:rPr>
            </w:pPr>
            <w:r w:rsidRPr="002743A8">
              <w:rPr>
                <w:rFonts w:asciiTheme="minorHAnsi" w:hAnsiTheme="minorHAnsi" w:cstheme="minorHAnsi"/>
                <w:bCs w:val="0"/>
                <w:color w:val="000000" w:themeColor="text1"/>
              </w:rPr>
              <w:t>Charity</w:t>
            </w:r>
          </w:p>
          <w:p w14:paraId="6B9ADC02" w14:textId="77777777" w:rsidR="00E912C6" w:rsidRPr="002743A8" w:rsidRDefault="00E912C6" w:rsidP="002743A8">
            <w:pPr>
              <w:pStyle w:val="ListParagraph"/>
              <w:numPr>
                <w:ilvl w:val="0"/>
                <w:numId w:val="5"/>
              </w:numPr>
              <w:jc w:val="left"/>
              <w:rPr>
                <w:rFonts w:asciiTheme="minorHAnsi" w:hAnsiTheme="minorHAnsi" w:cstheme="minorHAnsi"/>
                <w:bCs w:val="0"/>
                <w:color w:val="000000" w:themeColor="text1"/>
              </w:rPr>
            </w:pPr>
            <w:r w:rsidRPr="002743A8">
              <w:rPr>
                <w:rFonts w:asciiTheme="minorHAnsi" w:hAnsiTheme="minorHAnsi" w:cstheme="minorHAnsi"/>
                <w:bCs w:val="0"/>
                <w:color w:val="000000" w:themeColor="text1"/>
              </w:rPr>
              <w:t>SME (Small and Medium Enterprise)</w:t>
            </w:r>
          </w:p>
          <w:p w14:paraId="6B9ADC03" w14:textId="77777777" w:rsidR="00E912C6" w:rsidRPr="002743A8" w:rsidRDefault="00E912C6" w:rsidP="002743A8">
            <w:pPr>
              <w:pStyle w:val="ListParagraph"/>
              <w:numPr>
                <w:ilvl w:val="0"/>
                <w:numId w:val="5"/>
              </w:numPr>
              <w:jc w:val="left"/>
              <w:rPr>
                <w:rFonts w:asciiTheme="minorHAnsi" w:hAnsiTheme="minorHAnsi" w:cstheme="minorHAnsi"/>
                <w:bCs w:val="0"/>
                <w:color w:val="FF0000"/>
              </w:rPr>
            </w:pPr>
            <w:r w:rsidRPr="002743A8">
              <w:rPr>
                <w:rFonts w:asciiTheme="minorHAnsi" w:hAnsiTheme="minorHAnsi" w:cstheme="minorHAnsi"/>
                <w:bCs w:val="0"/>
                <w:color w:val="000000" w:themeColor="text1"/>
              </w:rPr>
              <w:t>Other</w:t>
            </w:r>
          </w:p>
        </w:tc>
        <w:tc>
          <w:tcPr>
            <w:tcW w:w="4261" w:type="dxa"/>
            <w:tcBorders>
              <w:top w:val="single" w:sz="4" w:space="0" w:color="000000"/>
              <w:left w:val="single" w:sz="4" w:space="0" w:color="000000"/>
              <w:bottom w:val="single" w:sz="4" w:space="0" w:color="000000"/>
              <w:right w:val="single" w:sz="4" w:space="0" w:color="000000"/>
            </w:tcBorders>
          </w:tcPr>
          <w:p w14:paraId="6B9ADC04" w14:textId="77777777" w:rsidR="00E912C6" w:rsidRPr="002743A8" w:rsidRDefault="00E912C6">
            <w:pPr>
              <w:rPr>
                <w:rFonts w:asciiTheme="minorHAnsi" w:hAnsiTheme="minorHAnsi" w:cstheme="minorHAnsi"/>
              </w:rPr>
            </w:pPr>
          </w:p>
        </w:tc>
      </w:tr>
      <w:tr w:rsidR="00E912C6" w:rsidRPr="002743A8" w14:paraId="6B9ADC0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6" w14:textId="77777777" w:rsidR="00E912C6" w:rsidRPr="002743A8" w:rsidRDefault="00E912C6" w:rsidP="002743A8">
            <w:pPr>
              <w:jc w:val="left"/>
              <w:rPr>
                <w:rStyle w:val="Strong"/>
                <w:rFonts w:asciiTheme="minorHAnsi" w:hAnsiTheme="minorHAnsi" w:cstheme="minorHAnsi"/>
              </w:rPr>
            </w:pPr>
            <w:r w:rsidRPr="002743A8">
              <w:rPr>
                <w:rStyle w:val="Strong"/>
                <w:rFonts w:asciiTheme="minorHAnsi" w:hAnsiTheme="minorHAnsi" w:cstheme="minorHAnsi"/>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14:paraId="6B9ADC07" w14:textId="77777777" w:rsidR="00E912C6" w:rsidRPr="002743A8" w:rsidRDefault="00E912C6">
            <w:pPr>
              <w:rPr>
                <w:rFonts w:asciiTheme="minorHAnsi" w:hAnsiTheme="minorHAnsi" w:cstheme="minorHAnsi"/>
              </w:rPr>
            </w:pPr>
          </w:p>
        </w:tc>
      </w:tr>
      <w:tr w:rsidR="00E912C6" w:rsidRPr="002743A8" w14:paraId="6B9ADC0B"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9" w14:textId="77777777" w:rsidR="00E912C6" w:rsidRPr="002743A8" w:rsidRDefault="00E912C6" w:rsidP="002743A8">
            <w:pPr>
              <w:jc w:val="left"/>
              <w:rPr>
                <w:rStyle w:val="Strong"/>
                <w:rFonts w:asciiTheme="minorHAnsi" w:hAnsiTheme="minorHAnsi" w:cstheme="minorHAnsi"/>
              </w:rPr>
            </w:pPr>
            <w:r w:rsidRPr="002743A8">
              <w:rPr>
                <w:rStyle w:val="Strong"/>
                <w:rFonts w:asciiTheme="minorHAnsi" w:hAnsiTheme="minorHAnsi" w:cstheme="minorHAnsi"/>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14:paraId="6B9ADC0A" w14:textId="77777777" w:rsidR="00E912C6" w:rsidRPr="002743A8" w:rsidRDefault="00E912C6">
            <w:pPr>
              <w:rPr>
                <w:rFonts w:asciiTheme="minorHAnsi" w:hAnsiTheme="minorHAnsi" w:cstheme="minorHAnsi"/>
              </w:rPr>
            </w:pPr>
          </w:p>
        </w:tc>
      </w:tr>
      <w:tr w:rsidR="00E912C6" w:rsidRPr="002743A8" w14:paraId="6B9ADC1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0" w14:textId="3755ADF7" w:rsidR="00E912C6" w:rsidRPr="002743A8" w:rsidRDefault="00E912C6" w:rsidP="002743A8">
            <w:pPr>
              <w:jc w:val="left"/>
              <w:rPr>
                <w:rStyle w:val="Strong"/>
                <w:rFonts w:asciiTheme="minorHAnsi" w:hAnsiTheme="minorHAnsi" w:cstheme="minorHAnsi"/>
              </w:rPr>
            </w:pPr>
            <w:r w:rsidRPr="002743A8">
              <w:rPr>
                <w:rStyle w:val="Strong"/>
                <w:rFonts w:asciiTheme="minorHAnsi" w:hAnsiTheme="minorHAnsi" w:cstheme="minorHAnsi"/>
              </w:rPr>
              <w:t>A-7 If the Company is a member of a group of companies, please give the name and address of the ultimate holding company</w:t>
            </w:r>
          </w:p>
        </w:tc>
        <w:tc>
          <w:tcPr>
            <w:tcW w:w="4261" w:type="dxa"/>
            <w:tcBorders>
              <w:top w:val="single" w:sz="4" w:space="0" w:color="000000"/>
              <w:left w:val="single" w:sz="4" w:space="0" w:color="000000"/>
              <w:bottom w:val="single" w:sz="4" w:space="0" w:color="000000"/>
              <w:right w:val="single" w:sz="4" w:space="0" w:color="000000"/>
            </w:tcBorders>
          </w:tcPr>
          <w:p w14:paraId="6B9ADC11" w14:textId="77777777" w:rsidR="00E912C6" w:rsidRPr="002743A8" w:rsidRDefault="00E912C6">
            <w:pPr>
              <w:rPr>
                <w:rFonts w:asciiTheme="minorHAnsi" w:hAnsiTheme="minorHAnsi" w:cstheme="minorHAnsi"/>
              </w:rPr>
            </w:pPr>
          </w:p>
        </w:tc>
      </w:tr>
      <w:tr w:rsidR="00E912C6" w:rsidRPr="002743A8" w14:paraId="6B9ADC1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5" w14:textId="30A2FDF8" w:rsidR="00E912C6" w:rsidRPr="002743A8" w:rsidRDefault="00E912C6" w:rsidP="002743A8">
            <w:pPr>
              <w:jc w:val="left"/>
              <w:rPr>
                <w:rStyle w:val="Strong"/>
                <w:rFonts w:asciiTheme="minorHAnsi" w:hAnsiTheme="minorHAnsi" w:cstheme="minorHAnsi"/>
              </w:rPr>
            </w:pPr>
            <w:r w:rsidRPr="002743A8">
              <w:rPr>
                <w:rStyle w:val="Strong"/>
                <w:rFonts w:asciiTheme="minorHAnsi" w:hAnsiTheme="minorHAnsi" w:cstheme="minorHAnsi"/>
              </w:rPr>
              <w:t xml:space="preserve">A-8  Name of person to whom any queries relating to this </w:t>
            </w:r>
            <w:r w:rsidR="002743A8">
              <w:rPr>
                <w:rStyle w:val="Strong"/>
                <w:rFonts w:asciiTheme="minorHAnsi" w:hAnsiTheme="minorHAnsi" w:cstheme="minorHAnsi"/>
              </w:rPr>
              <w:t xml:space="preserve">tender </w:t>
            </w:r>
            <w:r w:rsidRPr="002743A8">
              <w:rPr>
                <w:rStyle w:val="Strong"/>
                <w:rFonts w:asciiTheme="minorHAnsi" w:hAnsiTheme="minorHAnsi" w:cstheme="minorHAnsi"/>
              </w:rPr>
              <w:t>should be addressed</w:t>
            </w:r>
          </w:p>
        </w:tc>
        <w:tc>
          <w:tcPr>
            <w:tcW w:w="4261" w:type="dxa"/>
            <w:tcBorders>
              <w:top w:val="single" w:sz="4" w:space="0" w:color="000000"/>
              <w:left w:val="single" w:sz="4" w:space="0" w:color="000000"/>
              <w:bottom w:val="single" w:sz="4" w:space="0" w:color="000000"/>
              <w:right w:val="single" w:sz="4" w:space="0" w:color="000000"/>
            </w:tcBorders>
          </w:tcPr>
          <w:p w14:paraId="6B9ADC16" w14:textId="77777777" w:rsidR="00E912C6" w:rsidRPr="002743A8" w:rsidRDefault="00E912C6">
            <w:pPr>
              <w:rPr>
                <w:rFonts w:asciiTheme="minorHAnsi" w:hAnsiTheme="minorHAnsi" w:cstheme="minorHAnsi"/>
              </w:rPr>
            </w:pPr>
          </w:p>
        </w:tc>
      </w:tr>
      <w:tr w:rsidR="00E912C6" w:rsidRPr="002743A8" w14:paraId="6B9ADC1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8" w14:textId="77777777" w:rsidR="00E912C6" w:rsidRPr="002743A8" w:rsidRDefault="00E912C6" w:rsidP="002743A8">
            <w:pPr>
              <w:jc w:val="left"/>
              <w:rPr>
                <w:rStyle w:val="Strong"/>
                <w:rFonts w:asciiTheme="minorHAnsi" w:hAnsiTheme="minorHAnsi" w:cstheme="minorHAnsi"/>
              </w:rPr>
            </w:pPr>
            <w:r w:rsidRPr="002743A8">
              <w:rPr>
                <w:rStyle w:val="Strong"/>
                <w:rFonts w:asciiTheme="minorHAnsi" w:hAnsiTheme="minorHAnsi" w:cstheme="minorHAnsi"/>
              </w:rPr>
              <w:t>A-9 Telephone</w:t>
            </w:r>
          </w:p>
        </w:tc>
        <w:tc>
          <w:tcPr>
            <w:tcW w:w="4261" w:type="dxa"/>
            <w:tcBorders>
              <w:top w:val="single" w:sz="4" w:space="0" w:color="000000"/>
              <w:left w:val="single" w:sz="4" w:space="0" w:color="000000"/>
              <w:bottom w:val="single" w:sz="4" w:space="0" w:color="000000"/>
              <w:right w:val="single" w:sz="4" w:space="0" w:color="000000"/>
            </w:tcBorders>
          </w:tcPr>
          <w:p w14:paraId="6B9ADC19" w14:textId="77777777" w:rsidR="00E912C6" w:rsidRPr="002743A8" w:rsidRDefault="00E912C6">
            <w:pPr>
              <w:rPr>
                <w:rFonts w:asciiTheme="minorHAnsi" w:hAnsiTheme="minorHAnsi" w:cstheme="minorHAnsi"/>
              </w:rPr>
            </w:pPr>
          </w:p>
        </w:tc>
      </w:tr>
      <w:tr w:rsidR="00E912C6" w:rsidRPr="002743A8" w14:paraId="6B9ADC1D"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B" w14:textId="77777777" w:rsidR="00E912C6" w:rsidRPr="002743A8" w:rsidRDefault="00E912C6" w:rsidP="002743A8">
            <w:pPr>
              <w:jc w:val="left"/>
              <w:rPr>
                <w:rStyle w:val="Strong"/>
                <w:rFonts w:asciiTheme="minorHAnsi" w:hAnsiTheme="minorHAnsi" w:cstheme="minorHAnsi"/>
              </w:rPr>
            </w:pPr>
            <w:r w:rsidRPr="002743A8">
              <w:rPr>
                <w:rStyle w:val="Strong"/>
                <w:rFonts w:asciiTheme="minorHAnsi" w:hAnsiTheme="minorHAnsi" w:cstheme="minorHAnsi"/>
              </w:rPr>
              <w:t>A-10 Email</w:t>
            </w:r>
          </w:p>
        </w:tc>
        <w:tc>
          <w:tcPr>
            <w:tcW w:w="4261" w:type="dxa"/>
            <w:tcBorders>
              <w:top w:val="single" w:sz="4" w:space="0" w:color="000000"/>
              <w:left w:val="single" w:sz="4" w:space="0" w:color="000000"/>
              <w:bottom w:val="single" w:sz="4" w:space="0" w:color="000000"/>
              <w:right w:val="single" w:sz="4" w:space="0" w:color="000000"/>
            </w:tcBorders>
          </w:tcPr>
          <w:p w14:paraId="6B9ADC1C" w14:textId="77777777" w:rsidR="00E912C6" w:rsidRPr="002743A8" w:rsidRDefault="00E912C6">
            <w:pPr>
              <w:rPr>
                <w:rFonts w:asciiTheme="minorHAnsi" w:hAnsiTheme="minorHAnsi" w:cstheme="minorHAnsi"/>
              </w:rPr>
            </w:pPr>
          </w:p>
        </w:tc>
      </w:tr>
      <w:tr w:rsidR="00E912C6" w:rsidRPr="002743A8" w14:paraId="6B9ADC21"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E" w14:textId="77777777" w:rsidR="00E912C6" w:rsidRPr="002743A8" w:rsidRDefault="00E912C6" w:rsidP="002743A8">
            <w:pPr>
              <w:jc w:val="left"/>
              <w:rPr>
                <w:rStyle w:val="Strong"/>
                <w:rFonts w:asciiTheme="minorHAnsi" w:hAnsiTheme="minorHAnsi" w:cstheme="minorHAnsi"/>
              </w:rPr>
            </w:pPr>
            <w:r w:rsidRPr="002743A8">
              <w:rPr>
                <w:rStyle w:val="Strong"/>
                <w:rFonts w:asciiTheme="minorHAnsi" w:hAnsiTheme="minorHAnsi" w:cstheme="minorHAnsi"/>
              </w:rPr>
              <w:t>A-11 Address</w:t>
            </w:r>
          </w:p>
          <w:p w14:paraId="6B9ADC1F" w14:textId="77777777" w:rsidR="00E912C6" w:rsidRPr="002743A8" w:rsidRDefault="00E912C6" w:rsidP="002743A8">
            <w:pPr>
              <w:jc w:val="left"/>
              <w:rPr>
                <w:rStyle w:val="Strong"/>
                <w:rFonts w:asciiTheme="minorHAnsi" w:hAnsiTheme="minorHAnsi" w:cstheme="minorHAnsi"/>
              </w:rPr>
            </w:pPr>
            <w:r w:rsidRPr="002743A8">
              <w:rPr>
                <w:rStyle w:val="Strong"/>
                <w:rFonts w:asciiTheme="minorHAnsi" w:hAnsiTheme="minorHAnsi" w:cstheme="minorHAnsi"/>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14:paraId="6B9ADC20" w14:textId="77777777" w:rsidR="00E912C6" w:rsidRPr="002743A8" w:rsidRDefault="00E912C6">
            <w:pPr>
              <w:rPr>
                <w:rFonts w:asciiTheme="minorHAnsi" w:hAnsiTheme="minorHAnsi" w:cstheme="minorHAnsi"/>
              </w:rPr>
            </w:pPr>
          </w:p>
        </w:tc>
      </w:tr>
    </w:tbl>
    <w:p w14:paraId="6B9ADC78" w14:textId="77777777" w:rsidR="00E912C6" w:rsidRDefault="00E912C6" w:rsidP="00E912C6">
      <w:pPr>
        <w:spacing w:after="0"/>
        <w:jc w:val="left"/>
        <w:sectPr w:rsidR="00E912C6">
          <w:pgSz w:w="11906" w:h="16838"/>
          <w:pgMar w:top="993" w:right="1800" w:bottom="1135" w:left="1800" w:header="708" w:footer="708" w:gutter="0"/>
          <w:cols w:space="720"/>
        </w:sectPr>
      </w:pPr>
    </w:p>
    <w:p w14:paraId="6B9ADC79" w14:textId="77777777" w:rsidR="00E912C6" w:rsidRPr="004E3015" w:rsidRDefault="00E912C6" w:rsidP="00E912C6">
      <w:pPr>
        <w:pStyle w:val="Heading1"/>
        <w:rPr>
          <w:color w:val="auto"/>
        </w:rPr>
      </w:pPr>
      <w:bookmarkStart w:id="26" w:name="_Toc454365306"/>
      <w:r w:rsidRPr="004E3015">
        <w:rPr>
          <w:color w:val="auto"/>
        </w:rPr>
        <w:lastRenderedPageBreak/>
        <w:t>PRICING SHEET</w:t>
      </w:r>
      <w:bookmarkEnd w:id="26"/>
    </w:p>
    <w:p w14:paraId="6B9ADC7A" w14:textId="77777777" w:rsidR="00E912C6" w:rsidRPr="004E3015" w:rsidRDefault="00E912C6" w:rsidP="00E912C6">
      <w:pPr>
        <w:pStyle w:val="Heading2"/>
        <w:numPr>
          <w:ilvl w:val="0"/>
          <w:numId w:val="0"/>
        </w:numPr>
        <w:ind w:left="720" w:hanging="720"/>
        <w:rPr>
          <w:color w:val="auto"/>
        </w:rPr>
      </w:pPr>
      <w:bookmarkStart w:id="27" w:name="_Toc454365307"/>
      <w:r w:rsidRPr="004E3015">
        <w:rPr>
          <w:color w:val="auto"/>
        </w:rPr>
        <w:t>Pricing and Costs</w:t>
      </w:r>
      <w:bookmarkEnd w:id="27"/>
    </w:p>
    <w:p w14:paraId="6B9ADC7B" w14:textId="08018CA5" w:rsidR="00E912C6" w:rsidRPr="004E3015" w:rsidRDefault="00247BC5" w:rsidP="00E912C6">
      <w:r w:rsidRPr="004E3015">
        <w:t xml:space="preserve">The available budget for this procurement exercise </w:t>
      </w:r>
      <w:r w:rsidR="000706F1" w:rsidRPr="004E3015">
        <w:t>is £</w:t>
      </w:r>
      <w:r w:rsidR="004E3015" w:rsidRPr="004E3015">
        <w:t>24,000</w:t>
      </w:r>
      <w:r w:rsidR="000706F1" w:rsidRPr="004E3015">
        <w:t xml:space="preserve">. </w:t>
      </w:r>
      <w:r w:rsidR="00E912C6" w:rsidRPr="004E3015">
        <w:t xml:space="preserve">Please insert your costs in the table below. The costs should be broken down into components with a full description of each component and its associated time and costs. </w:t>
      </w:r>
    </w:p>
    <w:p w14:paraId="6B9ADC7D" w14:textId="6632143F" w:rsidR="00E912C6" w:rsidRDefault="00E912C6" w:rsidP="00E912C6">
      <w:pPr>
        <w:rPr>
          <w:bCs w:val="0"/>
          <w:color w:val="FF0000"/>
        </w:rPr>
      </w:pPr>
    </w:p>
    <w:tbl>
      <w:tblPr>
        <w:tblW w:w="8640" w:type="dxa"/>
        <w:tblInd w:w="-34" w:type="dxa"/>
        <w:tblBorders>
          <w:top w:val="single" w:sz="4" w:space="0" w:color="FF0000"/>
          <w:left w:val="single" w:sz="4" w:space="0" w:color="FF0000"/>
          <w:bottom w:val="single" w:sz="4" w:space="0" w:color="FF0000"/>
          <w:right w:val="single" w:sz="4" w:space="0" w:color="FF0000"/>
          <w:insideH w:val="single" w:sz="6" w:space="0" w:color="FF0000"/>
          <w:insideV w:val="single" w:sz="6" w:space="0" w:color="FF0000"/>
        </w:tblBorders>
        <w:tblLayout w:type="fixed"/>
        <w:tblLook w:val="04A0" w:firstRow="1" w:lastRow="0" w:firstColumn="1" w:lastColumn="0" w:noHBand="0" w:noVBand="1"/>
      </w:tblPr>
      <w:tblGrid>
        <w:gridCol w:w="1701"/>
        <w:gridCol w:w="3115"/>
        <w:gridCol w:w="1983"/>
        <w:gridCol w:w="1841"/>
      </w:tblGrid>
      <w:tr w:rsidR="00E912C6" w14:paraId="6B9ADC83" w14:textId="77777777" w:rsidTr="00E912C6">
        <w:tc>
          <w:tcPr>
            <w:tcW w:w="1702" w:type="dxa"/>
            <w:tcBorders>
              <w:top w:val="single" w:sz="4" w:space="0" w:color="FF0000"/>
              <w:left w:val="single" w:sz="4" w:space="0" w:color="FF0000"/>
              <w:bottom w:val="single" w:sz="6" w:space="0" w:color="FF0000"/>
              <w:right w:val="single" w:sz="6" w:space="0" w:color="FF0000"/>
            </w:tcBorders>
            <w:shd w:val="clear" w:color="auto" w:fill="FFFFFF"/>
            <w:hideMark/>
          </w:tcPr>
          <w:p w14:paraId="6B9ADC7E" w14:textId="77777777" w:rsidR="00E912C6" w:rsidRDefault="00E912C6">
            <w:pPr>
              <w:rPr>
                <w:b/>
                <w:color w:val="FF0000"/>
              </w:rPr>
            </w:pPr>
            <w:r>
              <w:rPr>
                <w:b/>
                <w:color w:val="FF0000"/>
              </w:rPr>
              <w:t>[Component]</w:t>
            </w:r>
          </w:p>
        </w:tc>
        <w:tc>
          <w:tcPr>
            <w:tcW w:w="3118" w:type="dxa"/>
            <w:tcBorders>
              <w:top w:val="single" w:sz="4" w:space="0" w:color="FF0000"/>
              <w:left w:val="single" w:sz="6" w:space="0" w:color="FF0000"/>
              <w:bottom w:val="single" w:sz="6" w:space="0" w:color="FF0000"/>
              <w:right w:val="single" w:sz="6" w:space="0" w:color="FF0000"/>
            </w:tcBorders>
            <w:shd w:val="clear" w:color="auto" w:fill="FFFFFF"/>
            <w:hideMark/>
          </w:tcPr>
          <w:p w14:paraId="6B9ADC7F" w14:textId="77777777" w:rsidR="00E912C6" w:rsidRDefault="00E912C6">
            <w:pPr>
              <w:rPr>
                <w:b/>
                <w:color w:val="FF0000"/>
              </w:rPr>
            </w:pPr>
            <w:r>
              <w:rPr>
                <w:b/>
                <w:color w:val="FF0000"/>
              </w:rPr>
              <w:t>[Component description]</w:t>
            </w:r>
          </w:p>
        </w:tc>
        <w:tc>
          <w:tcPr>
            <w:tcW w:w="1985" w:type="dxa"/>
            <w:tcBorders>
              <w:top w:val="single" w:sz="4" w:space="0" w:color="FF0000"/>
              <w:left w:val="single" w:sz="6" w:space="0" w:color="FF0000"/>
              <w:bottom w:val="single" w:sz="6" w:space="0" w:color="FF0000"/>
              <w:right w:val="single" w:sz="6" w:space="0" w:color="FF0000"/>
            </w:tcBorders>
            <w:shd w:val="clear" w:color="auto" w:fill="FFFFFF"/>
            <w:hideMark/>
          </w:tcPr>
          <w:p w14:paraId="6B9ADC80" w14:textId="77777777" w:rsidR="00E912C6" w:rsidRDefault="00E912C6">
            <w:pPr>
              <w:rPr>
                <w:b/>
                <w:color w:val="FF0000"/>
              </w:rPr>
            </w:pPr>
            <w:r>
              <w:rPr>
                <w:b/>
                <w:color w:val="FF0000"/>
              </w:rPr>
              <w:t>[Delivery by]</w:t>
            </w:r>
          </w:p>
        </w:tc>
        <w:tc>
          <w:tcPr>
            <w:tcW w:w="1842" w:type="dxa"/>
            <w:tcBorders>
              <w:top w:val="single" w:sz="4" w:space="0" w:color="FF0000"/>
              <w:left w:val="single" w:sz="6" w:space="0" w:color="FF0000"/>
              <w:bottom w:val="single" w:sz="6" w:space="0" w:color="FF0000"/>
              <w:right w:val="single" w:sz="4" w:space="0" w:color="FF0000"/>
            </w:tcBorders>
            <w:shd w:val="clear" w:color="auto" w:fill="FFFFFF"/>
          </w:tcPr>
          <w:p w14:paraId="6B9ADC81" w14:textId="77777777" w:rsidR="00E912C6" w:rsidRDefault="00E912C6">
            <w:pPr>
              <w:rPr>
                <w:b/>
                <w:color w:val="FF0000"/>
              </w:rPr>
            </w:pPr>
            <w:r>
              <w:rPr>
                <w:b/>
                <w:color w:val="FF0000"/>
              </w:rPr>
              <w:t>[Costs (£)]</w:t>
            </w:r>
          </w:p>
          <w:p w14:paraId="6B9ADC82" w14:textId="77777777" w:rsidR="00E912C6" w:rsidRDefault="00E912C6">
            <w:pPr>
              <w:rPr>
                <w:b/>
                <w:color w:val="FF0000"/>
              </w:rPr>
            </w:pPr>
          </w:p>
        </w:tc>
      </w:tr>
      <w:tr w:rsidR="00E912C6" w14:paraId="6B9ADC8A" w14:textId="77777777" w:rsidTr="00E912C6">
        <w:tc>
          <w:tcPr>
            <w:tcW w:w="1702" w:type="dxa"/>
            <w:tcBorders>
              <w:top w:val="single" w:sz="6" w:space="0" w:color="FF0000"/>
              <w:left w:val="single" w:sz="4" w:space="0" w:color="FF0000"/>
              <w:bottom w:val="single" w:sz="6" w:space="0" w:color="FF0000"/>
              <w:right w:val="single" w:sz="6" w:space="0" w:color="FF0000"/>
            </w:tcBorders>
            <w:shd w:val="clear" w:color="auto" w:fill="FFFFFF"/>
          </w:tcPr>
          <w:p w14:paraId="6B9ADC84" w14:textId="77777777" w:rsidR="00E912C6" w:rsidRDefault="00E912C6">
            <w:pPr>
              <w:rPr>
                <w:bCs w:val="0"/>
                <w:color w:val="FF0000"/>
              </w:rPr>
            </w:pPr>
          </w:p>
          <w:p w14:paraId="6B9ADC85" w14:textId="77777777" w:rsidR="00E912C6" w:rsidRDefault="00E912C6">
            <w:pPr>
              <w:rPr>
                <w:bCs w:val="0"/>
                <w:color w:val="FF0000"/>
              </w:rPr>
            </w:pPr>
          </w:p>
          <w:p w14:paraId="6B9ADC86" w14:textId="77777777" w:rsidR="00E912C6" w:rsidRDefault="00E912C6">
            <w:pPr>
              <w:rPr>
                <w:bCs w:val="0"/>
                <w:color w:val="FF0000"/>
              </w:rPr>
            </w:pPr>
          </w:p>
        </w:tc>
        <w:tc>
          <w:tcPr>
            <w:tcW w:w="3118" w:type="dxa"/>
            <w:tcBorders>
              <w:top w:val="single" w:sz="6" w:space="0" w:color="FF0000"/>
              <w:left w:val="single" w:sz="6" w:space="0" w:color="FF0000"/>
              <w:bottom w:val="single" w:sz="6" w:space="0" w:color="FF0000"/>
              <w:right w:val="single" w:sz="6" w:space="0" w:color="FF0000"/>
            </w:tcBorders>
            <w:shd w:val="clear" w:color="auto" w:fill="FFFFFF"/>
          </w:tcPr>
          <w:p w14:paraId="6B9ADC87" w14:textId="77777777" w:rsidR="00E912C6" w:rsidRDefault="00E912C6">
            <w:pPr>
              <w:rPr>
                <w:bCs w:val="0"/>
                <w:color w:val="FF0000"/>
              </w:rPr>
            </w:pPr>
          </w:p>
        </w:tc>
        <w:tc>
          <w:tcPr>
            <w:tcW w:w="1985" w:type="dxa"/>
            <w:tcBorders>
              <w:top w:val="single" w:sz="6" w:space="0" w:color="FF0000"/>
              <w:left w:val="single" w:sz="6" w:space="0" w:color="FF0000"/>
              <w:bottom w:val="single" w:sz="6" w:space="0" w:color="FF0000"/>
              <w:right w:val="single" w:sz="6" w:space="0" w:color="FF0000"/>
            </w:tcBorders>
            <w:shd w:val="clear" w:color="auto" w:fill="FFFFFF"/>
          </w:tcPr>
          <w:p w14:paraId="6B9ADC88" w14:textId="77777777" w:rsidR="00E912C6" w:rsidRDefault="00E912C6">
            <w:pPr>
              <w:rPr>
                <w:bCs w:val="0"/>
                <w:color w:val="FF0000"/>
              </w:rPr>
            </w:pPr>
          </w:p>
        </w:tc>
        <w:tc>
          <w:tcPr>
            <w:tcW w:w="1842" w:type="dxa"/>
            <w:tcBorders>
              <w:top w:val="single" w:sz="6" w:space="0" w:color="FF0000"/>
              <w:left w:val="single" w:sz="6" w:space="0" w:color="FF0000"/>
              <w:bottom w:val="single" w:sz="6" w:space="0" w:color="FF0000"/>
              <w:right w:val="single" w:sz="4" w:space="0" w:color="FF0000"/>
            </w:tcBorders>
            <w:shd w:val="clear" w:color="auto" w:fill="FFFFFF"/>
          </w:tcPr>
          <w:p w14:paraId="6B9ADC89" w14:textId="77777777" w:rsidR="00E912C6" w:rsidRDefault="00E912C6">
            <w:pPr>
              <w:rPr>
                <w:bCs w:val="0"/>
                <w:color w:val="FF0000"/>
              </w:rPr>
            </w:pPr>
          </w:p>
        </w:tc>
      </w:tr>
      <w:tr w:rsidR="00E912C6" w14:paraId="6B9ADC91" w14:textId="77777777" w:rsidTr="00E912C6">
        <w:tc>
          <w:tcPr>
            <w:tcW w:w="1702" w:type="dxa"/>
            <w:tcBorders>
              <w:top w:val="single" w:sz="6" w:space="0" w:color="FF0000"/>
              <w:left w:val="single" w:sz="4" w:space="0" w:color="FF0000"/>
              <w:bottom w:val="single" w:sz="6" w:space="0" w:color="FF0000"/>
              <w:right w:val="single" w:sz="6" w:space="0" w:color="FF0000"/>
            </w:tcBorders>
            <w:shd w:val="clear" w:color="auto" w:fill="FFFFFF"/>
          </w:tcPr>
          <w:p w14:paraId="6B9ADC8B" w14:textId="77777777" w:rsidR="00E912C6" w:rsidRDefault="00E912C6">
            <w:pPr>
              <w:rPr>
                <w:bCs w:val="0"/>
                <w:color w:val="FF0000"/>
              </w:rPr>
            </w:pPr>
          </w:p>
          <w:p w14:paraId="6B9ADC8C" w14:textId="77777777" w:rsidR="00E912C6" w:rsidRDefault="00E912C6">
            <w:pPr>
              <w:rPr>
                <w:bCs w:val="0"/>
                <w:color w:val="FF0000"/>
              </w:rPr>
            </w:pPr>
          </w:p>
          <w:p w14:paraId="6B9ADC8D" w14:textId="77777777" w:rsidR="00E912C6" w:rsidRDefault="00E912C6">
            <w:pPr>
              <w:rPr>
                <w:bCs w:val="0"/>
                <w:color w:val="FF0000"/>
              </w:rPr>
            </w:pPr>
          </w:p>
        </w:tc>
        <w:tc>
          <w:tcPr>
            <w:tcW w:w="3118" w:type="dxa"/>
            <w:tcBorders>
              <w:top w:val="single" w:sz="6" w:space="0" w:color="FF0000"/>
              <w:left w:val="single" w:sz="6" w:space="0" w:color="FF0000"/>
              <w:bottom w:val="single" w:sz="6" w:space="0" w:color="FF0000"/>
              <w:right w:val="single" w:sz="6" w:space="0" w:color="FF0000"/>
            </w:tcBorders>
            <w:shd w:val="clear" w:color="auto" w:fill="FFFFFF"/>
          </w:tcPr>
          <w:p w14:paraId="6B9ADC8E" w14:textId="77777777" w:rsidR="00E912C6" w:rsidRDefault="00E912C6">
            <w:pPr>
              <w:rPr>
                <w:bCs w:val="0"/>
                <w:color w:val="FF0000"/>
              </w:rPr>
            </w:pPr>
          </w:p>
        </w:tc>
        <w:tc>
          <w:tcPr>
            <w:tcW w:w="1985" w:type="dxa"/>
            <w:tcBorders>
              <w:top w:val="single" w:sz="6" w:space="0" w:color="FF0000"/>
              <w:left w:val="single" w:sz="6" w:space="0" w:color="FF0000"/>
              <w:bottom w:val="single" w:sz="6" w:space="0" w:color="FF0000"/>
              <w:right w:val="single" w:sz="6" w:space="0" w:color="FF0000"/>
            </w:tcBorders>
            <w:shd w:val="clear" w:color="auto" w:fill="FFFFFF"/>
          </w:tcPr>
          <w:p w14:paraId="6B9ADC8F" w14:textId="77777777" w:rsidR="00E912C6" w:rsidRDefault="00E912C6">
            <w:pPr>
              <w:rPr>
                <w:bCs w:val="0"/>
                <w:color w:val="FF0000"/>
              </w:rPr>
            </w:pPr>
          </w:p>
        </w:tc>
        <w:tc>
          <w:tcPr>
            <w:tcW w:w="1842" w:type="dxa"/>
            <w:tcBorders>
              <w:top w:val="single" w:sz="6" w:space="0" w:color="FF0000"/>
              <w:left w:val="single" w:sz="6" w:space="0" w:color="FF0000"/>
              <w:bottom w:val="single" w:sz="6" w:space="0" w:color="FF0000"/>
              <w:right w:val="single" w:sz="4" w:space="0" w:color="FF0000"/>
            </w:tcBorders>
            <w:shd w:val="clear" w:color="auto" w:fill="FFFFFF"/>
          </w:tcPr>
          <w:p w14:paraId="6B9ADC90" w14:textId="77777777" w:rsidR="00E912C6" w:rsidRDefault="00E912C6">
            <w:pPr>
              <w:rPr>
                <w:bCs w:val="0"/>
                <w:color w:val="FF0000"/>
              </w:rPr>
            </w:pPr>
          </w:p>
        </w:tc>
      </w:tr>
      <w:tr w:rsidR="00E912C6" w14:paraId="6B9ADC98" w14:textId="77777777" w:rsidTr="00E912C6">
        <w:tc>
          <w:tcPr>
            <w:tcW w:w="1702" w:type="dxa"/>
            <w:tcBorders>
              <w:top w:val="single" w:sz="6" w:space="0" w:color="FF0000"/>
              <w:left w:val="single" w:sz="4" w:space="0" w:color="FF0000"/>
              <w:bottom w:val="single" w:sz="6" w:space="0" w:color="FF0000"/>
              <w:right w:val="single" w:sz="6" w:space="0" w:color="FF0000"/>
            </w:tcBorders>
            <w:shd w:val="clear" w:color="auto" w:fill="FFFFFF"/>
          </w:tcPr>
          <w:p w14:paraId="6B9ADC92" w14:textId="77777777" w:rsidR="00E912C6" w:rsidRDefault="00E912C6">
            <w:pPr>
              <w:rPr>
                <w:bCs w:val="0"/>
                <w:color w:val="FF0000"/>
              </w:rPr>
            </w:pPr>
          </w:p>
          <w:p w14:paraId="6B9ADC93" w14:textId="77777777" w:rsidR="00E912C6" w:rsidRDefault="00E912C6">
            <w:pPr>
              <w:rPr>
                <w:bCs w:val="0"/>
                <w:color w:val="FF0000"/>
              </w:rPr>
            </w:pPr>
          </w:p>
          <w:p w14:paraId="6B9ADC94" w14:textId="77777777" w:rsidR="00E912C6" w:rsidRDefault="00E912C6">
            <w:pPr>
              <w:rPr>
                <w:bCs w:val="0"/>
                <w:color w:val="FF0000"/>
              </w:rPr>
            </w:pPr>
          </w:p>
        </w:tc>
        <w:tc>
          <w:tcPr>
            <w:tcW w:w="3118" w:type="dxa"/>
            <w:tcBorders>
              <w:top w:val="single" w:sz="6" w:space="0" w:color="FF0000"/>
              <w:left w:val="single" w:sz="6" w:space="0" w:color="FF0000"/>
              <w:bottom w:val="single" w:sz="6" w:space="0" w:color="FF0000"/>
              <w:right w:val="single" w:sz="6" w:space="0" w:color="FF0000"/>
            </w:tcBorders>
            <w:shd w:val="clear" w:color="auto" w:fill="FFFFFF"/>
          </w:tcPr>
          <w:p w14:paraId="6B9ADC95" w14:textId="77777777" w:rsidR="00E912C6" w:rsidRDefault="00E912C6">
            <w:pPr>
              <w:rPr>
                <w:bCs w:val="0"/>
                <w:color w:val="FF0000"/>
              </w:rPr>
            </w:pPr>
          </w:p>
        </w:tc>
        <w:tc>
          <w:tcPr>
            <w:tcW w:w="1985" w:type="dxa"/>
            <w:tcBorders>
              <w:top w:val="single" w:sz="6" w:space="0" w:color="FF0000"/>
              <w:left w:val="single" w:sz="6" w:space="0" w:color="FF0000"/>
              <w:bottom w:val="single" w:sz="6" w:space="0" w:color="FF0000"/>
              <w:right w:val="single" w:sz="6" w:space="0" w:color="FF0000"/>
            </w:tcBorders>
            <w:shd w:val="clear" w:color="auto" w:fill="FFFFFF"/>
          </w:tcPr>
          <w:p w14:paraId="6B9ADC96" w14:textId="77777777" w:rsidR="00E912C6" w:rsidRDefault="00E912C6">
            <w:pPr>
              <w:rPr>
                <w:bCs w:val="0"/>
                <w:color w:val="FF0000"/>
              </w:rPr>
            </w:pPr>
          </w:p>
        </w:tc>
        <w:tc>
          <w:tcPr>
            <w:tcW w:w="1842" w:type="dxa"/>
            <w:tcBorders>
              <w:top w:val="single" w:sz="6" w:space="0" w:color="FF0000"/>
              <w:left w:val="single" w:sz="6" w:space="0" w:color="FF0000"/>
              <w:bottom w:val="single" w:sz="6" w:space="0" w:color="FF0000"/>
              <w:right w:val="single" w:sz="4" w:space="0" w:color="FF0000"/>
            </w:tcBorders>
            <w:shd w:val="clear" w:color="auto" w:fill="FFFFFF"/>
          </w:tcPr>
          <w:p w14:paraId="6B9ADC97" w14:textId="77777777" w:rsidR="00E912C6" w:rsidRDefault="00E912C6">
            <w:pPr>
              <w:rPr>
                <w:bCs w:val="0"/>
                <w:color w:val="FF0000"/>
              </w:rPr>
            </w:pPr>
          </w:p>
        </w:tc>
      </w:tr>
      <w:tr w:rsidR="00E912C6" w14:paraId="6B9ADCA1" w14:textId="77777777" w:rsidTr="00E912C6">
        <w:tc>
          <w:tcPr>
            <w:tcW w:w="1702" w:type="dxa"/>
            <w:tcBorders>
              <w:top w:val="single" w:sz="6" w:space="0" w:color="FF0000"/>
              <w:left w:val="single" w:sz="4" w:space="0" w:color="FF0000"/>
              <w:bottom w:val="single" w:sz="4" w:space="0" w:color="FF0000"/>
              <w:right w:val="single" w:sz="6" w:space="0" w:color="FF0000"/>
            </w:tcBorders>
            <w:shd w:val="clear" w:color="auto" w:fill="FFFFFF"/>
          </w:tcPr>
          <w:p w14:paraId="6B9ADC99" w14:textId="77777777" w:rsidR="00E912C6" w:rsidRDefault="00E912C6">
            <w:pPr>
              <w:rPr>
                <w:bCs w:val="0"/>
                <w:color w:val="FF0000"/>
              </w:rPr>
            </w:pPr>
          </w:p>
          <w:p w14:paraId="6B9ADC9A" w14:textId="77777777" w:rsidR="00E912C6" w:rsidRDefault="00E912C6">
            <w:pPr>
              <w:rPr>
                <w:bCs w:val="0"/>
                <w:color w:val="FF0000"/>
              </w:rPr>
            </w:pPr>
          </w:p>
          <w:p w14:paraId="6B9ADC9B" w14:textId="77777777" w:rsidR="00E912C6" w:rsidRDefault="00E912C6">
            <w:pPr>
              <w:rPr>
                <w:bCs w:val="0"/>
                <w:color w:val="FF0000"/>
              </w:rPr>
            </w:pPr>
          </w:p>
        </w:tc>
        <w:tc>
          <w:tcPr>
            <w:tcW w:w="3118" w:type="dxa"/>
            <w:tcBorders>
              <w:top w:val="single" w:sz="6" w:space="0" w:color="FF0000"/>
              <w:left w:val="single" w:sz="6" w:space="0" w:color="FF0000"/>
              <w:bottom w:val="single" w:sz="4" w:space="0" w:color="FF0000"/>
              <w:right w:val="single" w:sz="6" w:space="0" w:color="FF0000"/>
            </w:tcBorders>
            <w:shd w:val="clear" w:color="auto" w:fill="FFFFFF"/>
          </w:tcPr>
          <w:p w14:paraId="6B9ADC9C" w14:textId="77777777" w:rsidR="00E912C6" w:rsidRDefault="00E912C6">
            <w:pPr>
              <w:rPr>
                <w:b/>
                <w:color w:val="FF0000"/>
              </w:rPr>
            </w:pPr>
          </w:p>
          <w:p w14:paraId="6B9ADC9D" w14:textId="77777777" w:rsidR="00E912C6" w:rsidRDefault="00E912C6">
            <w:pPr>
              <w:rPr>
                <w:b/>
                <w:color w:val="FF0000"/>
              </w:rPr>
            </w:pPr>
            <w:r>
              <w:rPr>
                <w:b/>
                <w:color w:val="FF0000"/>
              </w:rPr>
              <w:t>Total Costs (£):</w:t>
            </w:r>
          </w:p>
          <w:p w14:paraId="6B9ADC9E" w14:textId="77777777" w:rsidR="00E912C6" w:rsidRDefault="00E912C6">
            <w:pPr>
              <w:rPr>
                <w:bCs w:val="0"/>
                <w:color w:val="FF0000"/>
              </w:rPr>
            </w:pPr>
          </w:p>
        </w:tc>
        <w:tc>
          <w:tcPr>
            <w:tcW w:w="1985" w:type="dxa"/>
            <w:tcBorders>
              <w:top w:val="single" w:sz="6" w:space="0" w:color="FF0000"/>
              <w:left w:val="single" w:sz="6" w:space="0" w:color="FF0000"/>
              <w:bottom w:val="single" w:sz="4" w:space="0" w:color="FF0000"/>
              <w:right w:val="single" w:sz="6" w:space="0" w:color="FF0000"/>
            </w:tcBorders>
            <w:shd w:val="clear" w:color="auto" w:fill="FFFFFF"/>
          </w:tcPr>
          <w:p w14:paraId="6B9ADC9F" w14:textId="77777777" w:rsidR="00E912C6" w:rsidRDefault="00E912C6">
            <w:pPr>
              <w:rPr>
                <w:bCs w:val="0"/>
                <w:color w:val="FF0000"/>
              </w:rPr>
            </w:pPr>
          </w:p>
        </w:tc>
        <w:tc>
          <w:tcPr>
            <w:tcW w:w="1842" w:type="dxa"/>
            <w:tcBorders>
              <w:top w:val="single" w:sz="6" w:space="0" w:color="FF0000"/>
              <w:left w:val="single" w:sz="6" w:space="0" w:color="FF0000"/>
              <w:bottom w:val="single" w:sz="4" w:space="0" w:color="FF0000"/>
              <w:right w:val="single" w:sz="4" w:space="0" w:color="FF0000"/>
            </w:tcBorders>
            <w:shd w:val="clear" w:color="auto" w:fill="FFFFFF"/>
          </w:tcPr>
          <w:p w14:paraId="6B9ADCA0" w14:textId="77777777" w:rsidR="00E912C6" w:rsidRDefault="00E912C6">
            <w:pPr>
              <w:rPr>
                <w:bCs w:val="0"/>
                <w:color w:val="FF0000"/>
              </w:rPr>
            </w:pPr>
          </w:p>
        </w:tc>
      </w:tr>
    </w:tbl>
    <w:p w14:paraId="6B9ADCA2" w14:textId="77777777" w:rsidR="00E912C6" w:rsidRDefault="00E912C6" w:rsidP="00E912C6"/>
    <w:p w14:paraId="6B9ADCA3" w14:textId="77777777" w:rsidR="00E912C6" w:rsidRDefault="00E912C6" w:rsidP="00E912C6">
      <w:pPr>
        <w:spacing w:after="0"/>
        <w:jc w:val="left"/>
        <w:sectPr w:rsidR="00E912C6">
          <w:pgSz w:w="11906" w:h="16838"/>
          <w:pgMar w:top="993" w:right="1800" w:bottom="1135" w:left="1800" w:header="708" w:footer="708" w:gutter="0"/>
          <w:cols w:space="720"/>
        </w:sectPr>
      </w:pPr>
    </w:p>
    <w:p w14:paraId="6B9ADCA4" w14:textId="4999E502" w:rsidR="00E912C6" w:rsidRPr="004E3015" w:rsidRDefault="00E912C6" w:rsidP="00E912C6">
      <w:pPr>
        <w:pStyle w:val="Heading1"/>
        <w:rPr>
          <w:color w:val="auto"/>
        </w:rPr>
      </w:pPr>
      <w:bookmarkStart w:id="28" w:name="_Toc454365308"/>
      <w:r w:rsidRPr="004E3015">
        <w:rPr>
          <w:color w:val="auto"/>
        </w:rPr>
        <w:lastRenderedPageBreak/>
        <w:t>FREEDOM OF INFORMATION</w:t>
      </w:r>
      <w:r w:rsidR="00BB6009" w:rsidRPr="004E3015">
        <w:rPr>
          <w:color w:val="auto"/>
        </w:rPr>
        <w:t xml:space="preserve"> &amp; </w:t>
      </w:r>
      <w:r w:rsidR="00555BC2">
        <w:rPr>
          <w:color w:val="auto"/>
        </w:rPr>
        <w:t>S</w:t>
      </w:r>
      <w:r w:rsidR="00BB6009" w:rsidRPr="004E3015">
        <w:rPr>
          <w:color w:val="auto"/>
        </w:rPr>
        <w:t>IGNATURE AND DATE</w:t>
      </w:r>
      <w:bookmarkEnd w:id="28"/>
    </w:p>
    <w:p w14:paraId="6B9ADCA5" w14:textId="13EA726B" w:rsidR="00E912C6" w:rsidRDefault="00E912C6" w:rsidP="004E3015">
      <w:pPr>
        <w:jc w:val="left"/>
      </w:pPr>
      <w:r>
        <w:t xml:space="preserve">Information in relation to this </w:t>
      </w:r>
      <w:r w:rsidR="004E3015">
        <w:t>tender</w:t>
      </w:r>
      <w:r>
        <w:t xml:space="preserve"> may be made available on demand in accordance with the requirements of the Freedom of Information Act 2000 (“The Act”) and your organisation details will be disclosed where the expenditure is over </w:t>
      </w:r>
      <w:r w:rsidRPr="004E3015">
        <w:rPr>
          <w:bCs w:val="0"/>
        </w:rPr>
        <w:t xml:space="preserve">£500 </w:t>
      </w:r>
      <w:r>
        <w:t>as per the Government Transparency agenda. Details of all contracts worth £25,000 or more in total value will also be published on the Authority’s website.</w:t>
      </w:r>
    </w:p>
    <w:p w14:paraId="6B9ADCA6" w14:textId="77777777" w:rsidR="00E912C6" w:rsidRDefault="00E912C6" w:rsidP="004E3015">
      <w:pPr>
        <w:jc w:val="left"/>
      </w:pPr>
      <w: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6B9ADCA7" w14:textId="46F72773" w:rsidR="00E912C6" w:rsidRDefault="00E912C6" w:rsidP="004E3015">
      <w:pPr>
        <w:jc w:val="left"/>
      </w:pPr>
      <w:r>
        <w:t xml:space="preserve">Please state here any specific information in this </w:t>
      </w:r>
      <w:r w:rsidR="004E3015">
        <w:t>tender</w:t>
      </w:r>
      <w:r>
        <w:t xml:space="preserve"> that you do not wish to be disclosed under Freedom of information Act. This will not guarantee that the information will not be disclosed but will be examined in the light of the exemptions provided in the Act.</w:t>
      </w:r>
    </w:p>
    <w:p w14:paraId="6B9ADCA8" w14:textId="51AA5BB3" w:rsidR="00E912C6" w:rsidRDefault="00E5520A" w:rsidP="00E912C6">
      <w:r>
        <w:rPr>
          <w:noProof/>
          <w:lang w:eastAsia="en-GB"/>
        </w:rPr>
        <mc:AlternateContent>
          <mc:Choice Requires="wps">
            <w:drawing>
              <wp:anchor distT="0" distB="0" distL="114300" distR="114300" simplePos="0" relativeHeight="251658752" behindDoc="0" locked="0" layoutInCell="1" allowOverlap="1" wp14:anchorId="6B9ADCDE" wp14:editId="13E92798">
                <wp:simplePos x="0" y="0"/>
                <wp:positionH relativeFrom="margin">
                  <wp:align>right</wp:align>
                </wp:positionH>
                <wp:positionV relativeFrom="paragraph">
                  <wp:posOffset>44056</wp:posOffset>
                </wp:positionV>
                <wp:extent cx="5263515" cy="1009290"/>
                <wp:effectExtent l="0" t="0" r="13335" b="1968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009290"/>
                        </a:xfrm>
                        <a:prstGeom prst="rect">
                          <a:avLst/>
                        </a:prstGeom>
                        <a:solidFill>
                          <a:srgbClr val="FFFFFF"/>
                        </a:solidFill>
                        <a:ln w="9525">
                          <a:solidFill>
                            <a:srgbClr val="000000"/>
                          </a:solidFill>
                          <a:miter lim="800000"/>
                          <a:headEnd/>
                          <a:tailEnd/>
                        </a:ln>
                      </wps:spPr>
                      <wps:txbx>
                        <w:txbxContent>
                          <w:p w14:paraId="6B9ADCEC" w14:textId="77777777" w:rsidR="003B678E" w:rsidRDefault="003B678E"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9ADCDE" id="Text Box 4" o:spid="_x0000_s1027" type="#_x0000_t202" style="position:absolute;left:0;text-align:left;margin-left:363.25pt;margin-top:3.45pt;width:414.45pt;height:79.4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">
                <v:textbox>
                  <w:txbxContent>
                    <w:p w14:paraId="6B9ADCEC" w14:textId="77777777" w:rsidR="003B678E" w:rsidRDefault="003B678E" w:rsidP="00E912C6"/>
                  </w:txbxContent>
                </v:textbox>
                <w10:wrap anchorx="margin"/>
              </v:shape>
            </w:pict>
          </mc:Fallback>
        </mc:AlternateContent>
      </w:r>
    </w:p>
    <w:p w14:paraId="6B9ADCA9" w14:textId="77777777" w:rsidR="00E912C6" w:rsidRDefault="00E912C6" w:rsidP="00E912C6"/>
    <w:p w14:paraId="6B9ADCAA" w14:textId="77777777" w:rsidR="00BB6009" w:rsidRDefault="00BB6009" w:rsidP="00E912C6">
      <w:pPr>
        <w:spacing w:after="0"/>
        <w:jc w:val="left"/>
      </w:pPr>
    </w:p>
    <w:p w14:paraId="6B9ADCAB" w14:textId="77777777" w:rsidR="00BB6009" w:rsidRPr="00BB6009" w:rsidRDefault="00BB6009" w:rsidP="00BB6009"/>
    <w:p w14:paraId="6B9ADCAE" w14:textId="77777777" w:rsidR="00BB6009" w:rsidRPr="00BB6009" w:rsidRDefault="00BB6009" w:rsidP="00BB6009"/>
    <w:p w14:paraId="6B9ADCAF" w14:textId="444B3802" w:rsidR="00BB6009" w:rsidRPr="0000559A" w:rsidRDefault="0000559A" w:rsidP="00BB6009">
      <w:pPr>
        <w:rPr>
          <w:rFonts w:asciiTheme="minorHAnsi" w:hAnsiTheme="minorHAnsi" w:cstheme="minorHAnsi"/>
          <w:b/>
          <w:szCs w:val="24"/>
        </w:rPr>
      </w:pPr>
      <w:proofErr w:type="gramStart"/>
      <w:r w:rsidRPr="0000559A">
        <w:rPr>
          <w:rStyle w:val="Strong"/>
          <w:rFonts w:asciiTheme="minorHAnsi" w:hAnsiTheme="minorHAnsi" w:cstheme="minorHAnsi"/>
          <w:szCs w:val="24"/>
        </w:rPr>
        <w:t>INVITATION TO TENDER FOR</w:t>
      </w:r>
      <w:r w:rsidRPr="0000559A">
        <w:rPr>
          <w:rFonts w:asciiTheme="minorHAnsi" w:hAnsiTheme="minorHAnsi" w:cstheme="minorHAnsi"/>
          <w:szCs w:val="24"/>
        </w:rPr>
        <w:t xml:space="preserve"> </w:t>
      </w:r>
      <w:r w:rsidRPr="0000559A">
        <w:rPr>
          <w:rFonts w:asciiTheme="minorHAnsi" w:hAnsiTheme="minorHAnsi" w:cstheme="minorHAnsi"/>
          <w:b/>
          <w:szCs w:val="24"/>
        </w:rPr>
        <w:t>DELIVERY OF DIGITAL WORKSHOP PROGRAMME TO SME’S.</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3"/>
        <w:gridCol w:w="759"/>
      </w:tblGrid>
      <w:tr w:rsidR="00BB6009" w:rsidRPr="00E912C6" w14:paraId="6B9ADCB2" w14:textId="77777777" w:rsidTr="00BB6009">
        <w:tc>
          <w:tcPr>
            <w:tcW w:w="7763" w:type="dxa"/>
            <w:tcBorders>
              <w:top w:val="single" w:sz="4" w:space="0" w:color="000000"/>
              <w:left w:val="single" w:sz="4" w:space="0" w:color="000000"/>
              <w:bottom w:val="single" w:sz="4" w:space="0" w:color="000000"/>
              <w:right w:val="single" w:sz="4" w:space="0" w:color="000000"/>
            </w:tcBorders>
            <w:hideMark/>
          </w:tcPr>
          <w:p w14:paraId="6B9ADCB0" w14:textId="77777777" w:rsidR="00BB6009" w:rsidRDefault="00BB6009" w:rsidP="00BB6009">
            <w: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14:paraId="6B9ADCB1" w14:textId="77777777" w:rsidR="00BB6009" w:rsidRDefault="00BB6009" w:rsidP="00BB6009"/>
        </w:tc>
      </w:tr>
    </w:tbl>
    <w:p w14:paraId="6B9ADCB3" w14:textId="77777777" w:rsidR="00BB6009" w:rsidRDefault="00BB6009" w:rsidP="00BB6009"/>
    <w:p w14:paraId="6B9ADCB4" w14:textId="25DEEB53" w:rsidR="00BB6009" w:rsidRDefault="00BB6009" w:rsidP="00605B94">
      <w:pPr>
        <w:ind w:left="360" w:hanging="502"/>
      </w:pPr>
      <w:proofErr w:type="gramStart"/>
      <w:r>
        <w:t>that</w:t>
      </w:r>
      <w:proofErr w:type="gramEnd"/>
      <w:r>
        <w:t xml:space="preserve"> the information provided is complete and accurate;</w:t>
      </w:r>
    </w:p>
    <w:p w14:paraId="6B9ADCB5" w14:textId="77777777" w:rsidR="001556E2" w:rsidRDefault="00BB6009" w:rsidP="001556E2">
      <w:pPr>
        <w:pStyle w:val="ListParagraph"/>
      </w:pPr>
      <w:r>
        <w:t xml:space="preserve"> </w:t>
      </w:r>
    </w:p>
    <w:p w14:paraId="6B9ADCB6" w14:textId="4BAC5681" w:rsidR="00BB6009" w:rsidRDefault="00BB6009" w:rsidP="00605B94">
      <w:pPr>
        <w:pStyle w:val="ListParagraph"/>
        <w:numPr>
          <w:ilvl w:val="0"/>
          <w:numId w:val="6"/>
        </w:numPr>
        <w:ind w:hanging="720"/>
      </w:pPr>
      <w:r>
        <w:t>that the pri</w:t>
      </w:r>
      <w:r w:rsidR="00CE139B">
        <w:t>ce in Section</w:t>
      </w:r>
      <w:r w:rsidR="00605B94">
        <w:t xml:space="preserve"> 4 is our best offer;</w:t>
      </w:r>
    </w:p>
    <w:p w14:paraId="6B9ADCB7" w14:textId="77777777" w:rsidR="00BB6009" w:rsidRDefault="00BB6009" w:rsidP="00605B94">
      <w:pPr>
        <w:pStyle w:val="ListParagraph"/>
        <w:numPr>
          <w:ilvl w:val="0"/>
          <w:numId w:val="6"/>
        </w:numPr>
        <w:ind w:hanging="720"/>
      </w:pPr>
      <w:r>
        <w:t xml:space="preserve">that no collusion with other organisations has taken place in order to fix the price; </w:t>
      </w:r>
    </w:p>
    <w:p w14:paraId="6B9ADCB8" w14:textId="36ED6A51" w:rsidR="00BB6009" w:rsidRDefault="00BB6009" w:rsidP="00605B94">
      <w:pPr>
        <w:pStyle w:val="ListParagraph"/>
        <w:numPr>
          <w:ilvl w:val="0"/>
          <w:numId w:val="6"/>
        </w:numPr>
        <w:ind w:hanging="720"/>
      </w:pPr>
      <w:r>
        <w:t>to be subjected to the terms and conditions set out in Conditions of Contract;</w:t>
      </w:r>
    </w:p>
    <w:p w14:paraId="6B9ADCB9" w14:textId="4D147BD1" w:rsidR="00BB6009" w:rsidRDefault="00BB6009" w:rsidP="00605B94">
      <w:pPr>
        <w:pStyle w:val="ListParagraph"/>
        <w:numPr>
          <w:ilvl w:val="0"/>
          <w:numId w:val="6"/>
        </w:numPr>
        <w:ind w:hanging="720"/>
      </w:pPr>
      <w:proofErr w:type="gramStart"/>
      <w:r>
        <w:t>that</w:t>
      </w:r>
      <w:proofErr w:type="gramEnd"/>
      <w:r w:rsidR="00605B94">
        <w:t xml:space="preserve"> </w:t>
      </w:r>
      <w:r>
        <w:t>no works/goods/supplies/services will be delivered or undertaken until both parties have executed the formal contract documentation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1"/>
        <w:gridCol w:w="4261"/>
      </w:tblGrid>
      <w:tr w:rsidR="00BB6009" w:rsidRPr="00555BC2" w14:paraId="6B9ADCBC"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A" w14:textId="77777777" w:rsidR="00BB6009" w:rsidRPr="00555BC2" w:rsidRDefault="00BB6009" w:rsidP="00BB6009">
            <w:pPr>
              <w:rPr>
                <w:rStyle w:val="Strong"/>
                <w:rFonts w:asciiTheme="minorHAnsi" w:hAnsiTheme="minorHAnsi" w:cstheme="minorHAnsi"/>
              </w:rPr>
            </w:pPr>
            <w:r w:rsidRPr="00555BC2">
              <w:rPr>
                <w:rStyle w:val="Strong"/>
                <w:rFonts w:asciiTheme="minorHAnsi" w:hAnsiTheme="minorHAnsi" w:cstheme="minorHAnsi"/>
              </w:rPr>
              <w:t>Name</w:t>
            </w:r>
          </w:p>
        </w:tc>
        <w:tc>
          <w:tcPr>
            <w:tcW w:w="4261" w:type="dxa"/>
            <w:tcBorders>
              <w:top w:val="single" w:sz="4" w:space="0" w:color="000000"/>
              <w:left w:val="single" w:sz="4" w:space="0" w:color="000000"/>
              <w:bottom w:val="single" w:sz="4" w:space="0" w:color="000000"/>
              <w:right w:val="single" w:sz="4" w:space="0" w:color="000000"/>
            </w:tcBorders>
          </w:tcPr>
          <w:p w14:paraId="6B9ADCBB" w14:textId="77777777" w:rsidR="00BB6009" w:rsidRPr="00555BC2" w:rsidRDefault="00BB6009" w:rsidP="00BB6009">
            <w:pPr>
              <w:rPr>
                <w:rFonts w:asciiTheme="minorHAnsi" w:hAnsiTheme="minorHAnsi" w:cstheme="minorHAnsi"/>
              </w:rPr>
            </w:pPr>
          </w:p>
        </w:tc>
      </w:tr>
      <w:tr w:rsidR="00BB6009" w:rsidRPr="00555BC2" w14:paraId="6B9ADCBF"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D" w14:textId="77777777" w:rsidR="00BB6009" w:rsidRPr="00555BC2" w:rsidRDefault="00BB6009" w:rsidP="00BB6009">
            <w:pPr>
              <w:rPr>
                <w:rStyle w:val="Strong"/>
                <w:rFonts w:asciiTheme="minorHAnsi" w:hAnsiTheme="minorHAnsi" w:cstheme="minorHAnsi"/>
              </w:rPr>
            </w:pPr>
            <w:r w:rsidRPr="00555BC2">
              <w:rPr>
                <w:rStyle w:val="Strong"/>
                <w:rFonts w:asciiTheme="minorHAnsi" w:hAnsiTheme="minorHAnsi" w:cstheme="minorHAnsi"/>
              </w:rPr>
              <w:t>Position Held</w:t>
            </w:r>
          </w:p>
        </w:tc>
        <w:tc>
          <w:tcPr>
            <w:tcW w:w="4261" w:type="dxa"/>
            <w:tcBorders>
              <w:top w:val="single" w:sz="4" w:space="0" w:color="000000"/>
              <w:left w:val="single" w:sz="4" w:space="0" w:color="000000"/>
              <w:bottom w:val="single" w:sz="4" w:space="0" w:color="000000"/>
              <w:right w:val="single" w:sz="4" w:space="0" w:color="000000"/>
            </w:tcBorders>
          </w:tcPr>
          <w:p w14:paraId="6B9ADCBE" w14:textId="77777777" w:rsidR="00BB6009" w:rsidRPr="00555BC2" w:rsidRDefault="00BB6009" w:rsidP="00BB6009">
            <w:pPr>
              <w:rPr>
                <w:rFonts w:asciiTheme="minorHAnsi" w:hAnsiTheme="minorHAnsi" w:cstheme="minorHAnsi"/>
              </w:rPr>
            </w:pPr>
          </w:p>
        </w:tc>
      </w:tr>
      <w:tr w:rsidR="00BB6009" w:rsidRPr="00555BC2" w14:paraId="6B9ADCC2"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C0" w14:textId="77777777" w:rsidR="00BB6009" w:rsidRPr="00555BC2" w:rsidRDefault="00BB6009" w:rsidP="00BB6009">
            <w:pPr>
              <w:rPr>
                <w:rStyle w:val="Strong"/>
                <w:rFonts w:asciiTheme="minorHAnsi" w:hAnsiTheme="minorHAnsi" w:cstheme="minorHAnsi"/>
              </w:rPr>
            </w:pPr>
            <w:r w:rsidRPr="00555BC2">
              <w:rPr>
                <w:rStyle w:val="Strong"/>
                <w:rFonts w:asciiTheme="minorHAnsi" w:hAnsiTheme="minorHAnsi" w:cstheme="minorHAnsi"/>
              </w:rPr>
              <w:t>Date</w:t>
            </w:r>
          </w:p>
        </w:tc>
        <w:tc>
          <w:tcPr>
            <w:tcW w:w="4261" w:type="dxa"/>
            <w:tcBorders>
              <w:top w:val="single" w:sz="4" w:space="0" w:color="000000"/>
              <w:left w:val="single" w:sz="4" w:space="0" w:color="000000"/>
              <w:bottom w:val="single" w:sz="4" w:space="0" w:color="000000"/>
              <w:right w:val="single" w:sz="4" w:space="0" w:color="000000"/>
            </w:tcBorders>
          </w:tcPr>
          <w:p w14:paraId="6B9ADCC1" w14:textId="77777777" w:rsidR="00BB6009" w:rsidRPr="00555BC2" w:rsidRDefault="00BB6009" w:rsidP="00BB6009">
            <w:pPr>
              <w:rPr>
                <w:rFonts w:asciiTheme="minorHAnsi" w:hAnsiTheme="minorHAnsi" w:cstheme="minorHAnsi"/>
              </w:rPr>
            </w:pPr>
          </w:p>
        </w:tc>
      </w:tr>
    </w:tbl>
    <w:p w14:paraId="6B9ADCCD" w14:textId="07C211C2" w:rsidR="00E912C6" w:rsidRPr="00BE260A" w:rsidRDefault="00E912C6" w:rsidP="00555BC2">
      <w:pPr>
        <w:rPr>
          <w:i/>
          <w:color w:val="FF0000"/>
        </w:rPr>
      </w:pPr>
    </w:p>
    <w:sectPr w:rsidR="00E912C6" w:rsidRPr="00BE260A" w:rsidSect="003B43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9ADCE1" w14:textId="77777777" w:rsidR="003B678E" w:rsidRDefault="003B678E" w:rsidP="002F0220">
      <w:pPr>
        <w:spacing w:after="0"/>
      </w:pPr>
      <w:r>
        <w:separator/>
      </w:r>
    </w:p>
  </w:endnote>
  <w:endnote w:type="continuationSeparator" w:id="0">
    <w:p w14:paraId="6B9ADCE2" w14:textId="77777777" w:rsidR="003B678E" w:rsidRDefault="003B678E"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C980D" w14:textId="16A30161" w:rsidR="00B505D0" w:rsidRDefault="003B678E" w:rsidP="00B505D0">
    <w:pPr>
      <w:pStyle w:val="Footer"/>
      <w:jc w:val="center"/>
      <w:rPr>
        <w:noProof/>
        <w:lang w:eastAsia="en-GB"/>
      </w:rPr>
    </w:pPr>
    <w:r w:rsidRPr="00191A5E">
      <w:rPr>
        <w:rFonts w:cs="Calibri"/>
        <w:b/>
        <w:sz w:val="20"/>
      </w:rPr>
      <w:t>This project is part-funded by the European Regional Development Fund</w:t>
    </w:r>
  </w:p>
  <w:p w14:paraId="797A4773" w14:textId="77777777" w:rsidR="00B505D0" w:rsidRDefault="00B505D0" w:rsidP="00191A5E">
    <w:pPr>
      <w:pStyle w:val="Footer"/>
      <w:jc w:val="left"/>
      <w:rPr>
        <w:noProof/>
        <w:lang w:eastAsia="en-GB"/>
      </w:rPr>
    </w:pPr>
  </w:p>
  <w:p w14:paraId="68EDFD6B" w14:textId="77777777" w:rsidR="00B505D0" w:rsidRDefault="003B678E" w:rsidP="00B505D0">
    <w:pPr>
      <w:pStyle w:val="Footer"/>
      <w:jc w:val="center"/>
    </w:pPr>
    <w:r>
      <w:rPr>
        <w:noProof/>
        <w:lang w:eastAsia="en-GB"/>
      </w:rPr>
      <w:drawing>
        <wp:inline distT="0" distB="0" distL="0" distR="0" wp14:anchorId="37A2F3C2" wp14:editId="59B0593F">
          <wp:extent cx="2076450" cy="466725"/>
          <wp:effectExtent l="0" t="0" r="0" b="9525"/>
          <wp:docPr id="24" name="Picture 24" descr="ERDF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DF Landscap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076450" cy="466725"/>
                  </a:xfrm>
                  <a:prstGeom prst="rect">
                    <a:avLst/>
                  </a:prstGeom>
                  <a:noFill/>
                  <a:ln>
                    <a:noFill/>
                  </a:ln>
                </pic:spPr>
              </pic:pic>
            </a:graphicData>
          </a:graphic>
        </wp:inline>
      </w:drawing>
    </w:r>
  </w:p>
  <w:p w14:paraId="6B9ADCE4" w14:textId="4DCAB025" w:rsidR="003B678E" w:rsidRDefault="00B505D0" w:rsidP="00B505D0">
    <w:pPr>
      <w:pStyle w:val="Footer"/>
      <w:jc w:val="right"/>
    </w:pPr>
    <w:r>
      <w:tab/>
    </w:r>
    <w:r>
      <w:tab/>
    </w:r>
    <w:r w:rsidR="003B678E">
      <w:t xml:space="preserve">Page </w:t>
    </w:r>
    <w:sdt>
      <w:sdtPr>
        <w:id w:val="168690925"/>
        <w:docPartObj>
          <w:docPartGallery w:val="Page Numbers (Bottom of Page)"/>
          <w:docPartUnique/>
        </w:docPartObj>
      </w:sdtPr>
      <w:sdtEndPr/>
      <w:sdtContent>
        <w:r w:rsidR="003B678E">
          <w:fldChar w:fldCharType="begin"/>
        </w:r>
        <w:r w:rsidR="003B678E">
          <w:instrText xml:space="preserve"> PAGE   \* MERGEFORMAT </w:instrText>
        </w:r>
        <w:r w:rsidR="003B678E">
          <w:fldChar w:fldCharType="separate"/>
        </w:r>
        <w:r w:rsidR="00E20FE0">
          <w:rPr>
            <w:noProof/>
          </w:rPr>
          <w:t>4</w:t>
        </w:r>
        <w:r w:rsidR="003B678E">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9ADCDF" w14:textId="77777777" w:rsidR="003B678E" w:rsidRDefault="003B678E" w:rsidP="002F0220">
      <w:pPr>
        <w:spacing w:after="0"/>
      </w:pPr>
      <w:r>
        <w:separator/>
      </w:r>
    </w:p>
  </w:footnote>
  <w:footnote w:type="continuationSeparator" w:id="0">
    <w:p w14:paraId="6B9ADCE0" w14:textId="77777777" w:rsidR="003B678E" w:rsidRDefault="003B678E" w:rsidP="002F022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ADCE3" w14:textId="1AACAD92" w:rsidR="003B678E" w:rsidRPr="002F0220" w:rsidRDefault="003B678E" w:rsidP="002F0220">
    <w:pPr>
      <w:pStyle w:val="Header"/>
    </w:pPr>
    <w:r>
      <w:rPr>
        <w:rFonts w:ascii="Times New Roman" w:hAnsi="Times New Roman" w:cs="Times New Roman"/>
        <w:noProof/>
        <w:szCs w:val="24"/>
        <w:lang w:eastAsia="en-GB"/>
      </w:rPr>
      <w:drawing>
        <wp:anchor distT="0" distB="0" distL="114300" distR="114300" simplePos="0" relativeHeight="251658240" behindDoc="1" locked="0" layoutInCell="1" allowOverlap="1" wp14:anchorId="6B9ADCE6" wp14:editId="6B9ADCE7">
          <wp:simplePos x="0" y="0"/>
          <wp:positionH relativeFrom="column">
            <wp:posOffset>4219575</wp:posOffset>
          </wp:positionH>
          <wp:positionV relativeFrom="paragraph">
            <wp:posOffset>-411480</wp:posOffset>
          </wp:positionV>
          <wp:extent cx="1447800" cy="723900"/>
          <wp:effectExtent l="19050" t="0" r="0" b="0"/>
          <wp:wrapTight wrapText="bothSides">
            <wp:wrapPolygon edited="0">
              <wp:start x="-284" y="0"/>
              <wp:lineTo x="-284" y="21032"/>
              <wp:lineTo x="21600" y="21032"/>
              <wp:lineTo x="21600" y="0"/>
              <wp:lineTo x="-284" y="0"/>
            </wp:wrapPolygon>
          </wp:wrapTight>
          <wp:docPr id="23" name="Picture 1"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
                  <a:srcRect/>
                  <a:stretch>
                    <a:fillRect/>
                  </a:stretch>
                </pic:blipFill>
                <pic:spPr bwMode="auto">
                  <a:xfrm>
                    <a:off x="0" y="0"/>
                    <a:ext cx="1447800" cy="723900"/>
                  </a:xfrm>
                  <a:prstGeom prst="rect">
                    <a:avLst/>
                  </a:prstGeom>
                  <a:noFill/>
                </pic:spPr>
              </pic:pic>
            </a:graphicData>
          </a:graphic>
        </wp:anchor>
      </w:drawing>
    </w:r>
    <w:r>
      <w:rPr>
        <w:rFonts w:ascii="Times New Roman" w:hAnsi="Times New Roman" w:cs="Times New Roman"/>
        <w:noProof/>
        <w:szCs w:val="24"/>
        <w:lang w:eastAsia="en-GB"/>
      </w:rPr>
      <mc:AlternateContent>
        <mc:Choice Requires="wps">
          <w:drawing>
            <wp:anchor distT="0" distB="0" distL="114300" distR="114300" simplePos="0" relativeHeight="251660288" behindDoc="0" locked="0" layoutInCell="1" allowOverlap="1" wp14:anchorId="6B9ADCE8" wp14:editId="7235F2B3">
              <wp:simplePos x="0" y="0"/>
              <wp:positionH relativeFrom="column">
                <wp:posOffset>-704850</wp:posOffset>
              </wp:positionH>
              <wp:positionV relativeFrom="paragraph">
                <wp:posOffset>-192405</wp:posOffset>
              </wp:positionV>
              <wp:extent cx="3308350" cy="339725"/>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ADCEF" w14:textId="77777777" w:rsidR="003B678E" w:rsidRPr="00907EBD" w:rsidRDefault="003B678E" w:rsidP="002F0220">
                          <w:pPr>
                            <w:rPr>
                              <w:b/>
                              <w:i/>
                              <w:sz w:val="28"/>
                              <w:szCs w:val="28"/>
                              <w:lang w:val="en-US"/>
                            </w:rPr>
                          </w:pPr>
                          <w:r>
                            <w:rPr>
                              <w:rFonts w:cstheme="minorHAnsi"/>
                              <w:b/>
                              <w:i/>
                              <w:sz w:val="28"/>
                              <w:szCs w:val="28"/>
                              <w:lang w:val="en-US"/>
                            </w:rPr>
                            <w:t>For the public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B9ADCE8" id="_x0000_t202" coordsize="21600,21600" o:spt="202" path="m,l,21600r21600,l21600,xe">
              <v:stroke joinstyle="miter"/>
              <v:path gradientshapeok="t" o:connecttype="rect"/>
            </v:shapetype>
            <v:shape id="Text Box 3" o:spid="_x0000_s1028" type="#_x0000_t202" style="position:absolute;left:0;text-align:left;margin-left:-55.5pt;margin-top:-15.15pt;width:260.5pt;height: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" stroked="f">
              <v:textbox>
                <w:txbxContent>
                  <w:p w14:paraId="6B9ADCEF" w14:textId="77777777" w:rsidR="003B678E" w:rsidRPr="00907EBD" w:rsidRDefault="003B678E" w:rsidP="002F0220">
                    <w:pPr>
                      <w:rPr>
                        <w:b/>
                        <w:i/>
                        <w:sz w:val="28"/>
                        <w:szCs w:val="28"/>
                        <w:lang w:val="en-US"/>
                      </w:rPr>
                    </w:pPr>
                    <w:r>
                      <w:rPr>
                        <w:rFonts w:cstheme="minorHAnsi"/>
                        <w:b/>
                        <w:i/>
                        <w:sz w:val="28"/>
                        <w:szCs w:val="28"/>
                        <w:lang w:val="en-US"/>
                      </w:rPr>
                      <w:t>For the public sector</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73014"/>
    <w:multiLevelType w:val="hybridMultilevel"/>
    <w:tmpl w:val="596C026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nsid w:val="05217DFA"/>
    <w:multiLevelType w:val="hybridMultilevel"/>
    <w:tmpl w:val="93324C2E"/>
    <w:lvl w:ilvl="0" w:tplc="71320A0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C74E0C"/>
    <w:multiLevelType w:val="hybridMultilevel"/>
    <w:tmpl w:val="CEF06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D43861"/>
    <w:multiLevelType w:val="hybridMultilevel"/>
    <w:tmpl w:val="5D00584C"/>
    <w:lvl w:ilvl="0" w:tplc="08090001">
      <w:start w:val="1"/>
      <w:numFmt w:val="bullet"/>
      <w:lvlText w:val=""/>
      <w:lvlJc w:val="left"/>
      <w:pPr>
        <w:ind w:left="720" w:hanging="360"/>
      </w:pPr>
      <w:rPr>
        <w:rFonts w:ascii="Symbol" w:hAnsi="Symbol" w:hint="default"/>
      </w:rPr>
    </w:lvl>
    <w:lvl w:ilvl="1" w:tplc="E3FE3612">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E20AF9"/>
    <w:multiLevelType w:val="hybridMultilevel"/>
    <w:tmpl w:val="4AF86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E70730C"/>
    <w:multiLevelType w:val="hybridMultilevel"/>
    <w:tmpl w:val="C06216AE"/>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224E5449"/>
    <w:multiLevelType w:val="hybridMultilevel"/>
    <w:tmpl w:val="9D28A57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25A85775"/>
    <w:multiLevelType w:val="hybridMultilevel"/>
    <w:tmpl w:val="E2927D26"/>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nsid w:val="2A06572D"/>
    <w:multiLevelType w:val="hybridMultilevel"/>
    <w:tmpl w:val="B8623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901E02"/>
    <w:multiLevelType w:val="hybridMultilevel"/>
    <w:tmpl w:val="D5EA2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5302C94"/>
    <w:multiLevelType w:val="hybridMultilevel"/>
    <w:tmpl w:val="DA3CB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8E02F9D"/>
    <w:multiLevelType w:val="multilevel"/>
    <w:tmpl w:val="C980C362"/>
    <w:lvl w:ilvl="0">
      <w:start w:val="1"/>
      <w:numFmt w:val="decimal"/>
      <w:pStyle w:val="Heading1"/>
      <w:suff w:val="space"/>
      <w:lvlText w:val="SECTION %1:"/>
      <w:lvlJc w:val="left"/>
      <w:pPr>
        <w:ind w:left="360" w:hanging="360"/>
      </w:pPr>
    </w:lvl>
    <w:lvl w:ilvl="1">
      <w:start w:val="1"/>
      <w:numFmt w:val="upperLetter"/>
      <w:pStyle w:val="Heading2"/>
      <w:suff w:val="space"/>
      <w:lvlText w:val="PART %2:"/>
      <w:lvlJc w:val="left"/>
      <w:pPr>
        <w:ind w:left="1352"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60294001"/>
    <w:multiLevelType w:val="hybridMultilevel"/>
    <w:tmpl w:val="6E5C3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6113D85"/>
    <w:multiLevelType w:val="hybridMultilevel"/>
    <w:tmpl w:val="94505516"/>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13"/>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5"/>
  </w:num>
  <w:num w:numId="10">
    <w:abstractNumId w:val="18"/>
  </w:num>
  <w:num w:numId="1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7"/>
  </w:num>
  <w:num w:numId="15">
    <w:abstractNumId w:val="7"/>
  </w:num>
  <w:num w:numId="16">
    <w:abstractNumId w:val="8"/>
  </w:num>
  <w:num w:numId="1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3"/>
  </w:num>
  <w:num w:numId="20">
    <w:abstractNumId w:val="1"/>
  </w:num>
  <w:num w:numId="21">
    <w:abstractNumId w:val="2"/>
  </w:num>
  <w:num w:numId="22">
    <w:abstractNumId w:val="9"/>
  </w:num>
  <w:num w:numId="23">
    <w:abstractNumId w:val="4"/>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2C6"/>
    <w:rsid w:val="00001299"/>
    <w:rsid w:val="0000559A"/>
    <w:rsid w:val="00006C4B"/>
    <w:rsid w:val="00014CE3"/>
    <w:rsid w:val="00021E22"/>
    <w:rsid w:val="000274F7"/>
    <w:rsid w:val="000403A3"/>
    <w:rsid w:val="00043E44"/>
    <w:rsid w:val="00051842"/>
    <w:rsid w:val="000706F1"/>
    <w:rsid w:val="00073D66"/>
    <w:rsid w:val="00085A43"/>
    <w:rsid w:val="0008642C"/>
    <w:rsid w:val="000A442A"/>
    <w:rsid w:val="000B5C73"/>
    <w:rsid w:val="001102D7"/>
    <w:rsid w:val="00110C33"/>
    <w:rsid w:val="001235E6"/>
    <w:rsid w:val="00130E47"/>
    <w:rsid w:val="0013687F"/>
    <w:rsid w:val="001402B0"/>
    <w:rsid w:val="001556E2"/>
    <w:rsid w:val="00160176"/>
    <w:rsid w:val="00174943"/>
    <w:rsid w:val="00191A5E"/>
    <w:rsid w:val="00197D06"/>
    <w:rsid w:val="001A67F4"/>
    <w:rsid w:val="001B5F24"/>
    <w:rsid w:val="001B75DB"/>
    <w:rsid w:val="001C72DF"/>
    <w:rsid w:val="001E05B7"/>
    <w:rsid w:val="001E4AFA"/>
    <w:rsid w:val="001F4D33"/>
    <w:rsid w:val="0020665C"/>
    <w:rsid w:val="002079F0"/>
    <w:rsid w:val="00234CF0"/>
    <w:rsid w:val="00236C6C"/>
    <w:rsid w:val="00247BC5"/>
    <w:rsid w:val="00257971"/>
    <w:rsid w:val="002743A8"/>
    <w:rsid w:val="002947B4"/>
    <w:rsid w:val="002B2993"/>
    <w:rsid w:val="002B5065"/>
    <w:rsid w:val="002C4C46"/>
    <w:rsid w:val="002D3DC9"/>
    <w:rsid w:val="002F0220"/>
    <w:rsid w:val="002F39E4"/>
    <w:rsid w:val="00305804"/>
    <w:rsid w:val="00322499"/>
    <w:rsid w:val="0032271C"/>
    <w:rsid w:val="00346542"/>
    <w:rsid w:val="00367E14"/>
    <w:rsid w:val="003746F3"/>
    <w:rsid w:val="003B3DA6"/>
    <w:rsid w:val="003B43DE"/>
    <w:rsid w:val="003B678E"/>
    <w:rsid w:val="003E56B8"/>
    <w:rsid w:val="00401A23"/>
    <w:rsid w:val="004160F4"/>
    <w:rsid w:val="00421E17"/>
    <w:rsid w:val="0042661A"/>
    <w:rsid w:val="00443F5F"/>
    <w:rsid w:val="00457D82"/>
    <w:rsid w:val="004622AF"/>
    <w:rsid w:val="004778C0"/>
    <w:rsid w:val="0049482D"/>
    <w:rsid w:val="004949AF"/>
    <w:rsid w:val="00496B98"/>
    <w:rsid w:val="004A0910"/>
    <w:rsid w:val="004A513D"/>
    <w:rsid w:val="004B7BDB"/>
    <w:rsid w:val="004E1FD4"/>
    <w:rsid w:val="004E3015"/>
    <w:rsid w:val="004F69C6"/>
    <w:rsid w:val="00525224"/>
    <w:rsid w:val="00545A21"/>
    <w:rsid w:val="00552481"/>
    <w:rsid w:val="00555BC2"/>
    <w:rsid w:val="00574A9C"/>
    <w:rsid w:val="005824E0"/>
    <w:rsid w:val="005855C3"/>
    <w:rsid w:val="0059151B"/>
    <w:rsid w:val="005B5788"/>
    <w:rsid w:val="005C4B02"/>
    <w:rsid w:val="005D111D"/>
    <w:rsid w:val="005D6429"/>
    <w:rsid w:val="005E3934"/>
    <w:rsid w:val="005E6C9F"/>
    <w:rsid w:val="00602C47"/>
    <w:rsid w:val="00605B94"/>
    <w:rsid w:val="0060782D"/>
    <w:rsid w:val="00651978"/>
    <w:rsid w:val="006534D7"/>
    <w:rsid w:val="00664C8C"/>
    <w:rsid w:val="00664EF0"/>
    <w:rsid w:val="006661E0"/>
    <w:rsid w:val="006A3C8B"/>
    <w:rsid w:val="006A57A4"/>
    <w:rsid w:val="006A609F"/>
    <w:rsid w:val="006A7427"/>
    <w:rsid w:val="006D5B3A"/>
    <w:rsid w:val="007277DC"/>
    <w:rsid w:val="00740D89"/>
    <w:rsid w:val="00742A3D"/>
    <w:rsid w:val="007547C9"/>
    <w:rsid w:val="00765D6A"/>
    <w:rsid w:val="00765F77"/>
    <w:rsid w:val="007753B3"/>
    <w:rsid w:val="007C5ECA"/>
    <w:rsid w:val="007D50F6"/>
    <w:rsid w:val="007E46CA"/>
    <w:rsid w:val="007F045E"/>
    <w:rsid w:val="0080799D"/>
    <w:rsid w:val="00821275"/>
    <w:rsid w:val="00826981"/>
    <w:rsid w:val="00846738"/>
    <w:rsid w:val="0086612C"/>
    <w:rsid w:val="00884837"/>
    <w:rsid w:val="00892F70"/>
    <w:rsid w:val="008D6B1F"/>
    <w:rsid w:val="008D737F"/>
    <w:rsid w:val="008E4571"/>
    <w:rsid w:val="00900C00"/>
    <w:rsid w:val="009014CF"/>
    <w:rsid w:val="009027C2"/>
    <w:rsid w:val="00905FF9"/>
    <w:rsid w:val="00907EBD"/>
    <w:rsid w:val="00910E3A"/>
    <w:rsid w:val="00917B1D"/>
    <w:rsid w:val="009443EF"/>
    <w:rsid w:val="009677BD"/>
    <w:rsid w:val="009812AD"/>
    <w:rsid w:val="00984606"/>
    <w:rsid w:val="009A43FB"/>
    <w:rsid w:val="009A57C0"/>
    <w:rsid w:val="009A5E51"/>
    <w:rsid w:val="009B0299"/>
    <w:rsid w:val="009B175A"/>
    <w:rsid w:val="009D6CDE"/>
    <w:rsid w:val="009F2AD1"/>
    <w:rsid w:val="009F5FFF"/>
    <w:rsid w:val="00A01E26"/>
    <w:rsid w:val="00A06348"/>
    <w:rsid w:val="00A067CA"/>
    <w:rsid w:val="00A0751F"/>
    <w:rsid w:val="00A07E2C"/>
    <w:rsid w:val="00A16696"/>
    <w:rsid w:val="00A30A50"/>
    <w:rsid w:val="00A32253"/>
    <w:rsid w:val="00A3651F"/>
    <w:rsid w:val="00A4018A"/>
    <w:rsid w:val="00A52471"/>
    <w:rsid w:val="00A6149A"/>
    <w:rsid w:val="00A720F1"/>
    <w:rsid w:val="00A937FF"/>
    <w:rsid w:val="00AA3730"/>
    <w:rsid w:val="00AB0D96"/>
    <w:rsid w:val="00B007A1"/>
    <w:rsid w:val="00B04951"/>
    <w:rsid w:val="00B305F6"/>
    <w:rsid w:val="00B34E5F"/>
    <w:rsid w:val="00B357D5"/>
    <w:rsid w:val="00B37778"/>
    <w:rsid w:val="00B505D0"/>
    <w:rsid w:val="00BA2721"/>
    <w:rsid w:val="00BB4952"/>
    <w:rsid w:val="00BB6009"/>
    <w:rsid w:val="00BC3C2C"/>
    <w:rsid w:val="00BD3BC1"/>
    <w:rsid w:val="00BE260A"/>
    <w:rsid w:val="00BF1102"/>
    <w:rsid w:val="00C05548"/>
    <w:rsid w:val="00C104F4"/>
    <w:rsid w:val="00C22F04"/>
    <w:rsid w:val="00C260EE"/>
    <w:rsid w:val="00C30E55"/>
    <w:rsid w:val="00C34616"/>
    <w:rsid w:val="00C35B7C"/>
    <w:rsid w:val="00C7182F"/>
    <w:rsid w:val="00C77DF7"/>
    <w:rsid w:val="00C81B37"/>
    <w:rsid w:val="00C84BC3"/>
    <w:rsid w:val="00CE0160"/>
    <w:rsid w:val="00CE139B"/>
    <w:rsid w:val="00CE2295"/>
    <w:rsid w:val="00CE3579"/>
    <w:rsid w:val="00D03FEE"/>
    <w:rsid w:val="00D04A31"/>
    <w:rsid w:val="00D10E41"/>
    <w:rsid w:val="00D11BE5"/>
    <w:rsid w:val="00D2271C"/>
    <w:rsid w:val="00D2716B"/>
    <w:rsid w:val="00D40931"/>
    <w:rsid w:val="00D50CC0"/>
    <w:rsid w:val="00D85D33"/>
    <w:rsid w:val="00D87695"/>
    <w:rsid w:val="00D907E7"/>
    <w:rsid w:val="00DA07AF"/>
    <w:rsid w:val="00DB206A"/>
    <w:rsid w:val="00DB66C7"/>
    <w:rsid w:val="00DD0ABF"/>
    <w:rsid w:val="00E11311"/>
    <w:rsid w:val="00E15795"/>
    <w:rsid w:val="00E20FE0"/>
    <w:rsid w:val="00E26B19"/>
    <w:rsid w:val="00E4319A"/>
    <w:rsid w:val="00E5520A"/>
    <w:rsid w:val="00E912C6"/>
    <w:rsid w:val="00EA451E"/>
    <w:rsid w:val="00EB0F06"/>
    <w:rsid w:val="00EC36AC"/>
    <w:rsid w:val="00EC7407"/>
    <w:rsid w:val="00EE423E"/>
    <w:rsid w:val="00EF13B7"/>
    <w:rsid w:val="00EF6F36"/>
    <w:rsid w:val="00F1274C"/>
    <w:rsid w:val="00F13CAC"/>
    <w:rsid w:val="00F25FFD"/>
    <w:rsid w:val="00F32E03"/>
    <w:rsid w:val="00F549B7"/>
    <w:rsid w:val="00F802D9"/>
    <w:rsid w:val="00F8050F"/>
    <w:rsid w:val="00F83A22"/>
    <w:rsid w:val="00F910E2"/>
    <w:rsid w:val="00FA13C5"/>
    <w:rsid w:val="00FC5BFD"/>
    <w:rsid w:val="00FC7915"/>
    <w:rsid w:val="00FF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6B9AD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basedOn w:val="Normal"/>
    <w:next w:val="Normal"/>
    <w:link w:val="Heading2Char"/>
    <w:uiPriority w:val="99"/>
    <w:unhideWhenUsed/>
    <w:qFormat/>
    <w:rsid w:val="00E912C6"/>
    <w:pPr>
      <w:keepNext/>
      <w:numPr>
        <w:ilvl w:val="1"/>
        <w:numId w:val="1"/>
      </w:numPr>
      <w:spacing w:before="120"/>
      <w:jc w:val="left"/>
      <w:outlineLvl w:val="1"/>
    </w:pPr>
    <w:rPr>
      <w:b/>
      <w:color w:val="981D9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34"/>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7"/>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unhideWhenUsed/>
    <w:rsid w:val="002F0220"/>
    <w:pPr>
      <w:tabs>
        <w:tab w:val="center" w:pos="4513"/>
        <w:tab w:val="right" w:pos="9026"/>
      </w:tabs>
      <w:spacing w:after="0"/>
    </w:pPr>
  </w:style>
  <w:style w:type="character" w:customStyle="1" w:styleId="HeaderChar">
    <w:name w:val="Header Char"/>
    <w:basedOn w:val="DefaultParagraphFont"/>
    <w:link w:val="Header"/>
    <w:uiPriority w:val="99"/>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paragraph" w:customStyle="1" w:styleId="Default">
    <w:name w:val="Default"/>
    <w:rsid w:val="002743A8"/>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Subtitle">
    <w:name w:val="Subtitle"/>
    <w:basedOn w:val="Normal"/>
    <w:next w:val="Normal"/>
    <w:link w:val="SubtitleChar"/>
    <w:uiPriority w:val="11"/>
    <w:qFormat/>
    <w:rsid w:val="002743A8"/>
    <w:pPr>
      <w:spacing w:after="60"/>
      <w:jc w:val="center"/>
      <w:outlineLvl w:val="1"/>
    </w:pPr>
    <w:rPr>
      <w:rFonts w:ascii="Cambria" w:hAnsi="Cambria" w:cs="Times New Roman"/>
      <w:bCs w:val="0"/>
      <w:szCs w:val="24"/>
      <w:lang w:eastAsia="en-GB"/>
    </w:rPr>
  </w:style>
  <w:style w:type="character" w:customStyle="1" w:styleId="SubtitleChar">
    <w:name w:val="Subtitle Char"/>
    <w:basedOn w:val="DefaultParagraphFont"/>
    <w:link w:val="Subtitle"/>
    <w:uiPriority w:val="11"/>
    <w:rsid w:val="002743A8"/>
    <w:rPr>
      <w:rFonts w:ascii="Cambria" w:eastAsia="Times New Roman" w:hAnsi="Cambria" w:cs="Times New Roman"/>
      <w:sz w:val="24"/>
      <w:szCs w:val="24"/>
      <w:lang w:eastAsia="en-GB"/>
    </w:rPr>
  </w:style>
  <w:style w:type="character" w:styleId="FollowedHyperlink">
    <w:name w:val="FollowedHyperlink"/>
    <w:basedOn w:val="DefaultParagraphFont"/>
    <w:uiPriority w:val="99"/>
    <w:semiHidden/>
    <w:unhideWhenUsed/>
    <w:rsid w:val="00555BC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basedOn w:val="Normal"/>
    <w:next w:val="Normal"/>
    <w:link w:val="Heading2Char"/>
    <w:uiPriority w:val="99"/>
    <w:unhideWhenUsed/>
    <w:qFormat/>
    <w:rsid w:val="00E912C6"/>
    <w:pPr>
      <w:keepNext/>
      <w:numPr>
        <w:ilvl w:val="1"/>
        <w:numId w:val="1"/>
      </w:numPr>
      <w:spacing w:before="120"/>
      <w:jc w:val="left"/>
      <w:outlineLvl w:val="1"/>
    </w:pPr>
    <w:rPr>
      <w:b/>
      <w:color w:val="981D9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34"/>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7"/>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unhideWhenUsed/>
    <w:rsid w:val="002F0220"/>
    <w:pPr>
      <w:tabs>
        <w:tab w:val="center" w:pos="4513"/>
        <w:tab w:val="right" w:pos="9026"/>
      </w:tabs>
      <w:spacing w:after="0"/>
    </w:pPr>
  </w:style>
  <w:style w:type="character" w:customStyle="1" w:styleId="HeaderChar">
    <w:name w:val="Header Char"/>
    <w:basedOn w:val="DefaultParagraphFont"/>
    <w:link w:val="Header"/>
    <w:uiPriority w:val="99"/>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paragraph" w:customStyle="1" w:styleId="Default">
    <w:name w:val="Default"/>
    <w:rsid w:val="002743A8"/>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Subtitle">
    <w:name w:val="Subtitle"/>
    <w:basedOn w:val="Normal"/>
    <w:next w:val="Normal"/>
    <w:link w:val="SubtitleChar"/>
    <w:uiPriority w:val="11"/>
    <w:qFormat/>
    <w:rsid w:val="002743A8"/>
    <w:pPr>
      <w:spacing w:after="60"/>
      <w:jc w:val="center"/>
      <w:outlineLvl w:val="1"/>
    </w:pPr>
    <w:rPr>
      <w:rFonts w:ascii="Cambria" w:hAnsi="Cambria" w:cs="Times New Roman"/>
      <w:bCs w:val="0"/>
      <w:szCs w:val="24"/>
      <w:lang w:eastAsia="en-GB"/>
    </w:rPr>
  </w:style>
  <w:style w:type="character" w:customStyle="1" w:styleId="SubtitleChar">
    <w:name w:val="Subtitle Char"/>
    <w:basedOn w:val="DefaultParagraphFont"/>
    <w:link w:val="Subtitle"/>
    <w:uiPriority w:val="11"/>
    <w:rsid w:val="002743A8"/>
    <w:rPr>
      <w:rFonts w:ascii="Cambria" w:eastAsia="Times New Roman" w:hAnsi="Cambria" w:cs="Times New Roman"/>
      <w:sz w:val="24"/>
      <w:szCs w:val="24"/>
      <w:lang w:eastAsia="en-GB"/>
    </w:rPr>
  </w:style>
  <w:style w:type="character" w:styleId="FollowedHyperlink">
    <w:name w:val="FollowedHyperlink"/>
    <w:basedOn w:val="DefaultParagraphFont"/>
    <w:uiPriority w:val="99"/>
    <w:semiHidden/>
    <w:unhideWhenUsed/>
    <w:rsid w:val="00555BC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476922">
      <w:bodyDiv w:val="1"/>
      <w:marLeft w:val="0"/>
      <w:marRight w:val="0"/>
      <w:marTop w:val="0"/>
      <w:marBottom w:val="0"/>
      <w:divBdr>
        <w:top w:val="none" w:sz="0" w:space="0" w:color="auto"/>
        <w:left w:val="none" w:sz="0" w:space="0" w:color="auto"/>
        <w:bottom w:val="none" w:sz="0" w:space="0" w:color="auto"/>
        <w:right w:val="none" w:sz="0" w:space="0" w:color="auto"/>
      </w:divBdr>
    </w:div>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160343010">
      <w:bodyDiv w:val="1"/>
      <w:marLeft w:val="0"/>
      <w:marRight w:val="0"/>
      <w:marTop w:val="0"/>
      <w:marBottom w:val="0"/>
      <w:divBdr>
        <w:top w:val="none" w:sz="0" w:space="0" w:color="auto"/>
        <w:left w:val="none" w:sz="0" w:space="0" w:color="auto"/>
        <w:bottom w:val="none" w:sz="0" w:space="0" w:color="auto"/>
        <w:right w:val="none" w:sz="0" w:space="0" w:color="auto"/>
      </w:divBdr>
    </w:div>
    <w:div w:id="1420634847">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68933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superfastnorthamptonshire.net"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northamptonshire.gov.uk/digitalbusines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sellwood@northamptonshire.gov.uk"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sellwood@northamptonshire.gov.uk" TargetMode="External"/><Relationship Id="rId10" Type="http://schemas.openxmlformats.org/officeDocument/2006/relationships/footnotes" Target="footnotes.xml"/><Relationship Id="rId19" Type="http://schemas.openxmlformats.org/officeDocument/2006/relationships/image" Target="media/image5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cid:image001.png@01D2FCB6.9980ACC0" TargetMode="External"/><Relationship Id="rId22" Type="http://schemas.openxmlformats.org/officeDocument/2006/relationships/hyperlink" Target="http://www.northamptonshiregrowthhub.co.uk" TargetMode="External"/></Relationships>
</file>

<file path=word/_rels/footer1.xml.rels><?xml version="1.0" encoding="UTF-8" standalone="yes"?>
<Relationships xmlns="http://schemas.openxmlformats.org/package/2006/relationships"><Relationship Id="rId2" Type="http://schemas.openxmlformats.org/officeDocument/2006/relationships/image" Target="cid:image001.png@01D2FCB6.9980ACC0"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11a66c67-d659-4053-bda6-f3422e97d4e3">Unclassified</Status>
    <Economy_x0020_Doc_x0020_Type xmlns="b5c7c06b-2370-4cce-878e-b44b8f311db3">European Structural Investment Fund (ESIF)</Economy_x0020_Doc_x0020_Type>
    <Category1 xmlns="11a66c67-d659-4053-bda6-f3422e97d4e3">Other</Category1>
    <Retention xmlns="11a66c67-d659-4053-bda6-f3422e97d4e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D1DC3A3AE525D4182EABFA2E9B3D547" ma:contentTypeVersion="4" ma:contentTypeDescription="Create a new document." ma:contentTypeScope="" ma:versionID="b116a3757db91b5b1701bb4d2848ee47">
  <xsd:schema xmlns:xsd="http://www.w3.org/2001/XMLSchema" xmlns:p="http://schemas.microsoft.com/office/2006/metadata/properties" xmlns:ns3="11a66c67-d659-4053-bda6-f3422e97d4e3" xmlns:ns4="b5c7c06b-2370-4cce-878e-b44b8f311db3" targetNamespace="http://schemas.microsoft.com/office/2006/metadata/properties" ma:root="true" ma:fieldsID="967fe5dcf71e6255b9cf270953c26ff7" ns3:_="" ns4:_="">
    <xsd:import namespace="11a66c67-d659-4053-bda6-f3422e97d4e3"/>
    <xsd:import namespace="b5c7c06b-2370-4cce-878e-b44b8f311db3"/>
    <xsd:element name="properties">
      <xsd:complexType>
        <xsd:sequence>
          <xsd:element name="documentManagement">
            <xsd:complexType>
              <xsd:all>
                <xsd:element ref="ns3:Category1" minOccurs="0"/>
                <xsd:element ref="ns3:Retention" minOccurs="0"/>
                <xsd:element ref="ns3:Status"/>
                <xsd:element ref="ns4:Economy_x0020_Doc_x0020_Type"/>
              </xsd:all>
            </xsd:complexType>
          </xsd:element>
        </xsd:sequence>
      </xsd:complexType>
    </xsd:element>
  </xsd:schema>
  <xsd:schema xmlns:xsd="http://www.w3.org/2001/XMLSchema" xmlns:dms="http://schemas.microsoft.com/office/2006/documentManagement/types" targetNamespace="11a66c67-d659-4053-bda6-f3422e97d4e3" elementFormDefault="qualified">
    <xsd:import namespace="http://schemas.microsoft.com/office/2006/documentManagement/types"/>
    <xsd:element name="Category1" ma:index="9" nillable="true" ma:displayName="Category" ma:default="Other" ma:description="Please select the category from the list which best describes your document." ma:format="Dropdown" ma:internalName="Category1" ma:readOnly="false">
      <xsd:simpleType>
        <xsd:restriction base="dms:Choice">
          <xsd:enumeration value="Committee"/>
          <xsd:enumeration value="Contract"/>
          <xsd:enumeration value="Agreement"/>
          <xsd:enumeration value="Analysis"/>
          <xsd:enumeration value="Plan"/>
          <xsd:enumeration value="Strategy"/>
          <xsd:enumeration value="Policy"/>
          <xsd:enumeration value="Procedure"/>
          <xsd:enumeration value="Report"/>
          <xsd:enumeration value="Specification"/>
          <xsd:enumeration value="Template"/>
          <xsd:enumeration value="Other"/>
        </xsd:restriction>
      </xsd:simpleType>
    </xsd:element>
    <xsd:element name="Retention" ma:index="12" nillable="true" ma:displayName="Retention" ma:description="Please identify the period your document should be retained for." ma:format="Dropdown" ma:internalName="Retention">
      <xsd:simpleType>
        <xsd:restriction base="dms:Choice">
          <xsd:enumeration value="6 months"/>
          <xsd:enumeration value="1 year"/>
          <xsd:enumeration value="2 years"/>
          <xsd:enumeration value="5 years"/>
          <xsd:enumeration value="7 years"/>
          <xsd:enumeration value="10 years"/>
          <xsd:enumeration value="25 years"/>
          <xsd:enumeration value="75 years"/>
          <xsd:enumeration value="Perpetual"/>
        </xsd:restriction>
      </xsd:simpleType>
    </xsd:element>
    <xsd:element name="Status" ma:index="13" ma:displayName="Status" ma:default="Unclassified" ma:description="Please select the security status applicable to your document." ma:format="Dropdown" ma:internalName="Status">
      <xsd:simpleType>
        <xsd:restriction base="dms:Choice">
          <xsd:enumeration value="Restricted"/>
          <xsd:enumeration value="Protected"/>
          <xsd:enumeration value="Unclassified"/>
        </xsd:restriction>
      </xsd:simpleType>
    </xsd:element>
  </xsd:schema>
  <xsd:schema xmlns:xsd="http://www.w3.org/2001/XMLSchema" xmlns:dms="http://schemas.microsoft.com/office/2006/documentManagement/types" targetNamespace="b5c7c06b-2370-4cce-878e-b44b8f311db3" elementFormDefault="qualified">
    <xsd:import namespace="http://schemas.microsoft.com/office/2006/documentManagement/types"/>
    <xsd:element name="Economy_x0020_Doc_x0020_Type" ma:index="15" ma:displayName="Economy Doc Type" ma:format="Dropdown" ma:internalName="Economy_x0020_Doc_x0020_Type">
      <xsd:simpleType>
        <xsd:restriction base="dms:Choice">
          <xsd:enumeration value="Accountable Body"/>
          <xsd:enumeration value="Digital Economy"/>
          <xsd:enumeration value="Economic Info"/>
          <xsd:enumeration value="Enterprise"/>
          <xsd:enumeration value="European Structural Investment Fund (ESIF)"/>
          <xsd:enumeration value="Events and Visits"/>
          <xsd:enumeration value="External Publications and Briefings"/>
          <xsd:enumeration value="Growing Places Fund"/>
          <xsd:enumeration value="Growth Hub"/>
          <xsd:enumeration value="INV-ENT"/>
          <xsd:enumeration value="INV-ENT Legal repayment claims"/>
          <xsd:enumeration value="Local Growth Deal"/>
          <xsd:enumeration value="LOCATE"/>
          <xsd:enumeration value="NEP_LEP"/>
          <xsd:enumeration value="NNJPU Purchase Orders"/>
          <xsd:enumeration value="North Northamptonshire Joint Planning Unit(NNJPU)"/>
          <xsd:enumeration value="North Northamptonshire Joint Planning Unit 1516"/>
          <xsd:enumeration value="North Northamptonshire Joint Planning Unit 1617"/>
          <xsd:enumeration value="Other Grants Funding and Loans"/>
          <xsd:enumeration value="Photo Library"/>
          <xsd:enumeration value="Presentations"/>
          <xsd:enumeration value="Skill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4" ma:displayName="Subject"/>
        <xsd:element ref="dc:description" minOccurs="0" maxOccurs="1" ma:index="10" ma:displayName="Comments"/>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1C7E83-F73E-454A-B41F-1F2866EE4A66}">
  <ds:schemaRefs>
    <ds:schemaRef ds:uri="b5c7c06b-2370-4cce-878e-b44b8f311db3"/>
    <ds:schemaRef ds:uri="http://purl.org/dc/terms/"/>
    <ds:schemaRef ds:uri="http://purl.org/dc/elements/1.1/"/>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purl.org/dc/dcmitype/"/>
    <ds:schemaRef ds:uri="11a66c67-d659-4053-bda6-f3422e97d4e3"/>
  </ds:schemaRefs>
</ds:datastoreItem>
</file>

<file path=customXml/itemProps2.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3.xml><?xml version="1.0" encoding="utf-8"?>
<ds:datastoreItem xmlns:ds="http://schemas.openxmlformats.org/officeDocument/2006/customXml" ds:itemID="{FF2260F6-1C22-440F-BFAD-A3AA831C50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a66c67-d659-4053-bda6-f3422e97d4e3"/>
    <ds:schemaRef ds:uri="b5c7c06b-2370-4cce-878e-b44b8f311db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3E28914-B3F0-4719-B8AD-ED5252D70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2397</Words>
  <Characters>13669</Characters>
  <Application>Microsoft Office Word</Application>
  <DocSecurity>4</DocSecurity>
  <Lines>113</Lines>
  <Paragraphs>32</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16034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Markiewicz, Dalicja</cp:lastModifiedBy>
  <cp:revision>2</cp:revision>
  <dcterms:created xsi:type="dcterms:W3CDTF">2017-09-05T13:28:00Z</dcterms:created>
  <dcterms:modified xsi:type="dcterms:W3CDTF">2017-09-05T13:28:00Z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0x010100BD1DC3A3AE525D4182EABFA2E9B3D547</vt:lpwstr>
  </property>
  <property fmtid="{D5CDD505-2E9C-101B-9397-08002B2CF9AE}" pid="7" name="Status">
    <vt:lpwstr>Unclassified</vt:lpwstr>
  </property>
  <property fmtid="{D5CDD505-2E9C-101B-9397-08002B2CF9AE}" pid="8" name="TemplateUrl">
    <vt:lpwstr/>
  </property>
  <property fmtid="{D5CDD505-2E9C-101B-9397-08002B2CF9AE}" pid="9" name="Organisation">
    <vt:lpwstr>LGSS</vt:lpwstr>
  </property>
  <property fmtid="{D5CDD505-2E9C-101B-9397-08002B2CF9AE}" pid="10" name="Document Type">
    <vt:lpwstr>Guidance</vt:lpwstr>
  </property>
</Properties>
</file>