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0309" w14:textId="53AF833C" w:rsidR="5C13727B" w:rsidRDefault="5C13727B" w:rsidP="5C13727B">
      <w:r>
        <w:rPr>
          <w:noProof/>
        </w:rPr>
        <w:drawing>
          <wp:inline distT="0" distB="0" distL="0" distR="0" wp14:anchorId="1C9962AA" wp14:editId="24D290E3">
            <wp:extent cx="1343025" cy="1066800"/>
            <wp:effectExtent l="0" t="0" r="0" b="0"/>
            <wp:docPr id="540210453" name="Picture 540210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4CF34" w14:textId="61D114F9" w:rsidR="00FE1E05" w:rsidRDefault="00FE1E05" w:rsidP="00FE1E05">
      <w:pPr>
        <w:pStyle w:val="Heading1"/>
      </w:pPr>
      <w:r w:rsidRPr="00DF3197">
        <w:t xml:space="preserve">Teaching School Hub </w:t>
      </w:r>
    </w:p>
    <w:p w14:paraId="028DFC4C" w14:textId="6A563174" w:rsidR="00FE1E05" w:rsidRPr="00DF3197" w:rsidRDefault="0058503C" w:rsidP="00FE1E05">
      <w:pPr>
        <w:pStyle w:val="Heading1"/>
      </w:pPr>
      <w:r>
        <w:t xml:space="preserve">Equivalent 16-18 </w:t>
      </w:r>
      <w:r w:rsidR="00FE1E05">
        <w:t xml:space="preserve">performance </w:t>
      </w:r>
      <w:r>
        <w:t>criteria</w:t>
      </w:r>
    </w:p>
    <w:p w14:paraId="4B553F14" w14:textId="7D18BCF3" w:rsidR="00FE1E05" w:rsidRDefault="00FE1E05" w:rsidP="0089222D">
      <w:pPr>
        <w:ind w:left="720" w:hanging="720"/>
        <w:rPr>
          <w:szCs w:val="24"/>
        </w:rPr>
      </w:pPr>
    </w:p>
    <w:p w14:paraId="25BA87B8" w14:textId="77777777" w:rsidR="0058503C" w:rsidRDefault="0058503C" w:rsidP="0058503C">
      <w:pPr>
        <w:pStyle w:val="Heading1"/>
        <w:spacing w:after="0" w:line="540" w:lineRule="atLeast"/>
        <w:textAlignment w:val="baseline"/>
        <w:rPr>
          <w:rFonts w:eastAsia="Times New Roman"/>
          <w:color w:val="0B0C0C"/>
          <w:szCs w:val="36"/>
        </w:rPr>
      </w:pPr>
      <w:r>
        <w:rPr>
          <w:color w:val="0B0C0C"/>
          <w:szCs w:val="36"/>
        </w:rPr>
        <w:t>Progress score and description (A levels)</w:t>
      </w:r>
    </w:p>
    <w:p w14:paraId="02B8F765" w14:textId="5E57BE23" w:rsidR="0058503C" w:rsidRDefault="0058503C" w:rsidP="0058503C">
      <w:pPr>
        <w:pStyle w:val="NormalWeb"/>
        <w:spacing w:before="62" w:beforeAutospacing="0" w:after="252" w:afterAutospacing="0" w:line="36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These figures tell you how much progress students who studied A levels at this school or college made between the end of key stage 4 and the end of their A level studies, compared to similar students across England.</w:t>
      </w:r>
      <w:r w:rsidR="00E97E27">
        <w:rPr>
          <w:rFonts w:ascii="Arial" w:hAnsi="Arial" w:cs="Arial"/>
          <w:color w:val="0B0C0C"/>
        </w:rPr>
        <w:t xml:space="preserve"> </w:t>
      </w:r>
      <w:r>
        <w:rPr>
          <w:rFonts w:ascii="Arial" w:hAnsi="Arial" w:cs="Arial"/>
          <w:color w:val="0B0C0C"/>
        </w:rPr>
        <w:t>The scores are calculated by comparing the A-level results of students at this school or college with the A level results of students in schools and colleges across England who started with similar results at the end of the previous key stage – key stage 4.</w:t>
      </w:r>
    </w:p>
    <w:p w14:paraId="3915A206" w14:textId="4ED19ED2" w:rsidR="0058503C" w:rsidRPr="00E97E27" w:rsidRDefault="0058503C" w:rsidP="00E97E27">
      <w:pPr>
        <w:ind w:left="0" w:firstLine="0"/>
        <w:rPr>
          <w:b/>
          <w:szCs w:val="24"/>
        </w:rPr>
      </w:pPr>
      <w:r w:rsidRPr="00E97E27">
        <w:rPr>
          <w:b/>
          <w:szCs w:val="24"/>
        </w:rPr>
        <w:t xml:space="preserve">To meet the criteria </w:t>
      </w:r>
      <w:r w:rsidR="00E97E27">
        <w:rPr>
          <w:b/>
          <w:szCs w:val="24"/>
        </w:rPr>
        <w:t xml:space="preserve">to apply to lead a Teaching School Hub, the school or college will need to </w:t>
      </w:r>
      <w:r w:rsidR="00E97E27" w:rsidRPr="00E50F44">
        <w:rPr>
          <w:b/>
          <w:szCs w:val="24"/>
        </w:rPr>
        <w:t>demonstrate ‘above average</w:t>
      </w:r>
      <w:r w:rsidR="00F317FD">
        <w:rPr>
          <w:b/>
          <w:szCs w:val="24"/>
        </w:rPr>
        <w:t>’</w:t>
      </w:r>
      <w:r w:rsidR="00E97E27" w:rsidRPr="00E50F44">
        <w:rPr>
          <w:b/>
          <w:szCs w:val="24"/>
        </w:rPr>
        <w:t xml:space="preserve"> progress </w:t>
      </w:r>
      <w:r w:rsidR="00F317FD">
        <w:rPr>
          <w:b/>
          <w:szCs w:val="24"/>
        </w:rPr>
        <w:t>(</w:t>
      </w:r>
      <w:r w:rsidR="00E97E27" w:rsidRPr="00E50F44">
        <w:rPr>
          <w:b/>
          <w:szCs w:val="24"/>
        </w:rPr>
        <w:t>as defined in the DFE performance tables</w:t>
      </w:r>
      <w:r w:rsidR="00F317FD">
        <w:rPr>
          <w:b/>
          <w:szCs w:val="24"/>
        </w:rPr>
        <w:t>) for 2 out of the past 3 years</w:t>
      </w:r>
      <w:r w:rsidR="00E97E27" w:rsidRPr="00E50F44">
        <w:rPr>
          <w:b/>
          <w:szCs w:val="24"/>
        </w:rPr>
        <w:t>.</w:t>
      </w:r>
    </w:p>
    <w:p w14:paraId="45DFBDC9" w14:textId="3AD54405" w:rsidR="0058503C" w:rsidRDefault="0058503C" w:rsidP="0089222D">
      <w:pPr>
        <w:ind w:left="720" w:hanging="720"/>
        <w:rPr>
          <w:szCs w:val="24"/>
        </w:rPr>
      </w:pPr>
    </w:p>
    <w:p w14:paraId="2C44A80A" w14:textId="77777777" w:rsidR="00E97E27" w:rsidRDefault="00E97E27" w:rsidP="00E97E27">
      <w:pPr>
        <w:pStyle w:val="Heading1"/>
        <w:spacing w:after="0" w:line="540" w:lineRule="atLeast"/>
        <w:textAlignment w:val="baseline"/>
        <w:rPr>
          <w:rFonts w:eastAsia="Times New Roman"/>
          <w:color w:val="0B0C0C"/>
          <w:szCs w:val="36"/>
        </w:rPr>
      </w:pPr>
      <w:r>
        <w:rPr>
          <w:color w:val="0B0C0C"/>
          <w:szCs w:val="36"/>
        </w:rPr>
        <w:t>Grade and points for a student's best 3 A levels</w:t>
      </w:r>
    </w:p>
    <w:p w14:paraId="60EF540F" w14:textId="77777777" w:rsidR="00E97E27" w:rsidRDefault="00E97E27" w:rsidP="00E97E27">
      <w:pPr>
        <w:pStyle w:val="NormalWeb"/>
        <w:spacing w:before="62" w:beforeAutospacing="0" w:after="252" w:afterAutospacing="0" w:line="360" w:lineRule="atLeast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A best 3 A levels score is calculated for each student by adding together the points in their best 3 A levels, then summed across a school or college, then divided by three to give a best 3 A levels points per entry, and this is also expressed as a grade.</w:t>
      </w:r>
    </w:p>
    <w:p w14:paraId="4FCC617B" w14:textId="29A8CF20" w:rsidR="00E97E27" w:rsidRDefault="00E97E27" w:rsidP="00E97E27">
      <w:pPr>
        <w:rPr>
          <w:b/>
          <w:szCs w:val="24"/>
        </w:rPr>
      </w:pPr>
      <w:r w:rsidRPr="00E97E27">
        <w:rPr>
          <w:b/>
          <w:szCs w:val="24"/>
        </w:rPr>
        <w:t xml:space="preserve">To meet the criteria </w:t>
      </w:r>
      <w:r>
        <w:rPr>
          <w:b/>
          <w:szCs w:val="24"/>
        </w:rPr>
        <w:t>to apply to lead a Teaching School Hub, the school or college will need to demonstrate</w:t>
      </w:r>
      <w:r w:rsidR="00F317FD">
        <w:rPr>
          <w:b/>
          <w:szCs w:val="24"/>
        </w:rPr>
        <w:t>:</w:t>
      </w:r>
    </w:p>
    <w:p w14:paraId="75BD5925" w14:textId="6C90B3A6" w:rsidR="00E97E27" w:rsidRDefault="00E97E27" w:rsidP="0058503C">
      <w:pPr>
        <w:rPr>
          <w:b/>
          <w:szCs w:val="24"/>
        </w:rPr>
      </w:pPr>
    </w:p>
    <w:p w14:paraId="2B31E656" w14:textId="6F891E9C" w:rsidR="5C13727B" w:rsidRDefault="5C13727B">
      <w:r w:rsidRPr="5C13727B">
        <w:rPr>
          <w:b/>
          <w:bCs/>
          <w:szCs w:val="24"/>
        </w:rPr>
        <w:t>Average Grade is at least one full grade higher than national average in two out of three years, for example, B+ (national average C+)</w:t>
      </w:r>
      <w:bookmarkStart w:id="0" w:name="_GoBack"/>
      <w:bookmarkEnd w:id="0"/>
    </w:p>
    <w:p w14:paraId="0A18ECBC" w14:textId="1E2CA452" w:rsidR="5C13727B" w:rsidRDefault="5C13727B">
      <w:r w:rsidRPr="5C13727B">
        <w:rPr>
          <w:b/>
          <w:bCs/>
          <w:szCs w:val="24"/>
        </w:rPr>
        <w:t xml:space="preserve"> </w:t>
      </w:r>
    </w:p>
    <w:p w14:paraId="0EE7A870" w14:textId="08FD5DAD" w:rsidR="5C13727B" w:rsidRDefault="5C13727B">
      <w:r w:rsidRPr="5C13727B">
        <w:rPr>
          <w:b/>
          <w:bCs/>
          <w:szCs w:val="24"/>
        </w:rPr>
        <w:t>Average points is higher than national average in two out of three years.</w:t>
      </w:r>
    </w:p>
    <w:p w14:paraId="1366053F" w14:textId="7285E6C6" w:rsidR="5C13727B" w:rsidRDefault="5C13727B" w:rsidP="5C13727B">
      <w:pPr>
        <w:rPr>
          <w:b/>
          <w:bCs/>
        </w:rPr>
      </w:pPr>
    </w:p>
    <w:p w14:paraId="1BBC616B" w14:textId="5D2555F6" w:rsidR="00B14149" w:rsidRDefault="00B14149" w:rsidP="00B14149">
      <w:pPr>
        <w:rPr>
          <w:szCs w:val="24"/>
        </w:rPr>
      </w:pPr>
    </w:p>
    <w:p w14:paraId="7C5F93DB" w14:textId="5E9F01A9" w:rsidR="00E97E27" w:rsidRDefault="00B14149" w:rsidP="00B14149">
      <w:pPr>
        <w:rPr>
          <w:b/>
          <w:szCs w:val="24"/>
        </w:rPr>
      </w:pPr>
      <w:r w:rsidRPr="00B14149">
        <w:rPr>
          <w:b/>
          <w:szCs w:val="24"/>
        </w:rPr>
        <w:t>To note</w:t>
      </w:r>
      <w:r>
        <w:rPr>
          <w:b/>
          <w:szCs w:val="24"/>
        </w:rPr>
        <w:t>: Any 16-18 school or college wishing to apply to lead a Teaching School Hub will need to also meet the Ofsted criteria of being judged ‘Outstanding’ in their most recent inspection.</w:t>
      </w:r>
    </w:p>
    <w:p w14:paraId="150F9BD8" w14:textId="29FB6E6C" w:rsidR="00F317FD" w:rsidRDefault="00F317FD" w:rsidP="00B14149">
      <w:pPr>
        <w:rPr>
          <w:b/>
          <w:szCs w:val="24"/>
        </w:rPr>
      </w:pPr>
    </w:p>
    <w:p w14:paraId="27D5F1BE" w14:textId="77777777" w:rsidR="00F317FD" w:rsidRPr="00AF2411" w:rsidRDefault="00F317FD" w:rsidP="00F317FD">
      <w:pPr>
        <w:rPr>
          <w:szCs w:val="24"/>
        </w:rPr>
      </w:pPr>
      <w:r w:rsidRPr="00AF2411">
        <w:rPr>
          <w:szCs w:val="24"/>
        </w:rPr>
        <w:t xml:space="preserve">If you are unsure if you meet the performance criteria, please contact us at </w:t>
      </w:r>
      <w:hyperlink r:id="rId11" w:history="1">
        <w:r w:rsidRPr="00AF2411">
          <w:rPr>
            <w:rStyle w:val="Hyperlink"/>
            <w:szCs w:val="24"/>
          </w:rPr>
          <w:t>systemleader.applications@education.gov.uk</w:t>
        </w:r>
      </w:hyperlink>
      <w:r w:rsidRPr="00AF2411">
        <w:rPr>
          <w:szCs w:val="24"/>
        </w:rPr>
        <w:t xml:space="preserve"> </w:t>
      </w:r>
    </w:p>
    <w:p w14:paraId="2DC80166" w14:textId="22A17A1A" w:rsidR="00F317FD" w:rsidRPr="00B14149" w:rsidRDefault="00F317FD" w:rsidP="00F317FD">
      <w:pPr>
        <w:rPr>
          <w:b/>
          <w:szCs w:val="24"/>
        </w:rPr>
      </w:pPr>
    </w:p>
    <w:sectPr w:rsidR="00F317FD" w:rsidRPr="00B14149" w:rsidSect="007340CF">
      <w:headerReference w:type="default" r:id="rId12"/>
      <w:footerReference w:type="defaul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BEE2A" w14:textId="77777777" w:rsidR="00000000" w:rsidRDefault="00C82571">
      <w:pPr>
        <w:spacing w:after="0" w:line="240" w:lineRule="auto"/>
      </w:pPr>
      <w:r>
        <w:separator/>
      </w:r>
    </w:p>
  </w:endnote>
  <w:endnote w:type="continuationSeparator" w:id="0">
    <w:p w14:paraId="10FA846E" w14:textId="77777777" w:rsidR="00000000" w:rsidRDefault="00C8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C13727B" w14:paraId="77E9E42C" w14:textId="77777777" w:rsidTr="5C13727B">
      <w:tc>
        <w:tcPr>
          <w:tcW w:w="3009" w:type="dxa"/>
        </w:tcPr>
        <w:p w14:paraId="47FA4777" w14:textId="0B43BB74" w:rsidR="5C13727B" w:rsidRDefault="5C13727B" w:rsidP="5C13727B">
          <w:pPr>
            <w:pStyle w:val="Header"/>
            <w:ind w:left="-115"/>
          </w:pPr>
        </w:p>
      </w:tc>
      <w:tc>
        <w:tcPr>
          <w:tcW w:w="3009" w:type="dxa"/>
        </w:tcPr>
        <w:p w14:paraId="1C2178AF" w14:textId="54EF868A" w:rsidR="5C13727B" w:rsidRDefault="5C13727B" w:rsidP="5C13727B">
          <w:pPr>
            <w:pStyle w:val="Header"/>
            <w:jc w:val="center"/>
          </w:pPr>
        </w:p>
      </w:tc>
      <w:tc>
        <w:tcPr>
          <w:tcW w:w="3009" w:type="dxa"/>
        </w:tcPr>
        <w:p w14:paraId="54622B0B" w14:textId="0E2EB7C5" w:rsidR="5C13727B" w:rsidRDefault="5C13727B" w:rsidP="5C13727B">
          <w:pPr>
            <w:pStyle w:val="Header"/>
            <w:ind w:right="-115"/>
            <w:jc w:val="right"/>
          </w:pPr>
        </w:p>
      </w:tc>
    </w:tr>
  </w:tbl>
  <w:p w14:paraId="1E5C0E2F" w14:textId="59AE8FDD" w:rsidR="5C13727B" w:rsidRDefault="5C13727B" w:rsidP="5C1372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9631" w14:textId="77777777" w:rsidR="00000000" w:rsidRDefault="00C82571">
      <w:pPr>
        <w:spacing w:after="0" w:line="240" w:lineRule="auto"/>
      </w:pPr>
      <w:r>
        <w:separator/>
      </w:r>
    </w:p>
  </w:footnote>
  <w:footnote w:type="continuationSeparator" w:id="0">
    <w:p w14:paraId="1BA363B9" w14:textId="77777777" w:rsidR="00000000" w:rsidRDefault="00C8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5C13727B" w14:paraId="2D439373" w14:textId="77777777" w:rsidTr="007340CF">
      <w:trPr>
        <w:trHeight w:val="80"/>
      </w:trPr>
      <w:tc>
        <w:tcPr>
          <w:tcW w:w="3009" w:type="dxa"/>
        </w:tcPr>
        <w:p w14:paraId="00292D35" w14:textId="41471729" w:rsidR="5C13727B" w:rsidRDefault="5C13727B" w:rsidP="5C13727B">
          <w:pPr>
            <w:pStyle w:val="Header"/>
            <w:ind w:left="-115"/>
          </w:pPr>
        </w:p>
      </w:tc>
      <w:tc>
        <w:tcPr>
          <w:tcW w:w="3009" w:type="dxa"/>
        </w:tcPr>
        <w:p w14:paraId="55370AD8" w14:textId="3AF19B35" w:rsidR="5C13727B" w:rsidRDefault="5C13727B" w:rsidP="5C13727B">
          <w:pPr>
            <w:pStyle w:val="Header"/>
            <w:jc w:val="center"/>
          </w:pPr>
        </w:p>
      </w:tc>
      <w:tc>
        <w:tcPr>
          <w:tcW w:w="3009" w:type="dxa"/>
        </w:tcPr>
        <w:p w14:paraId="0B889C41" w14:textId="1E159959" w:rsidR="5C13727B" w:rsidRDefault="5C13727B" w:rsidP="5C13727B">
          <w:pPr>
            <w:pStyle w:val="Header"/>
            <w:ind w:right="-115"/>
            <w:jc w:val="right"/>
          </w:pPr>
        </w:p>
      </w:tc>
    </w:tr>
  </w:tbl>
  <w:p w14:paraId="770345E4" w14:textId="06C51DDD" w:rsidR="5C13727B" w:rsidRDefault="5C13727B" w:rsidP="5C137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3B4"/>
    <w:multiLevelType w:val="hybridMultilevel"/>
    <w:tmpl w:val="65667B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F16A2"/>
    <w:multiLevelType w:val="hybridMultilevel"/>
    <w:tmpl w:val="DB5C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37B08"/>
    <w:multiLevelType w:val="multilevel"/>
    <w:tmpl w:val="16A880D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2BD01061"/>
    <w:multiLevelType w:val="multilevel"/>
    <w:tmpl w:val="CD3CFEF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pStyle w:val="ListParagraph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 w15:restartNumberingAfterBreak="0">
    <w:nsid w:val="74CA27BA"/>
    <w:multiLevelType w:val="multilevel"/>
    <w:tmpl w:val="7582821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05"/>
    <w:rsid w:val="00287E40"/>
    <w:rsid w:val="0058503C"/>
    <w:rsid w:val="007340CF"/>
    <w:rsid w:val="007F391D"/>
    <w:rsid w:val="0089222D"/>
    <w:rsid w:val="009122A7"/>
    <w:rsid w:val="00B14149"/>
    <w:rsid w:val="00B7305A"/>
    <w:rsid w:val="00C81334"/>
    <w:rsid w:val="00C82571"/>
    <w:rsid w:val="00D044F6"/>
    <w:rsid w:val="00E50F44"/>
    <w:rsid w:val="00E86C51"/>
    <w:rsid w:val="00E97E27"/>
    <w:rsid w:val="00F317FD"/>
    <w:rsid w:val="00F344ED"/>
    <w:rsid w:val="00FE1E05"/>
    <w:rsid w:val="5C13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1D91D"/>
  <w15:chartTrackingRefBased/>
  <w15:docId w15:val="{D2D8CD7C-79B9-4902-857D-414DAFD9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E05"/>
    <w:pPr>
      <w:spacing w:after="5" w:line="248" w:lineRule="auto"/>
      <w:ind w:left="10" w:right="53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1E05"/>
    <w:pPr>
      <w:spacing w:after="110" w:line="242" w:lineRule="auto"/>
      <w:ind w:left="0" w:right="0" w:firstLine="0"/>
      <w:outlineLvl w:val="0"/>
    </w:pPr>
    <w:rPr>
      <w:b/>
      <w:color w:val="104F75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FE1E05"/>
    <w:pPr>
      <w:keepNext/>
      <w:keepLines/>
      <w:spacing w:after="179"/>
      <w:ind w:left="10" w:hanging="10"/>
      <w:outlineLvl w:val="1"/>
    </w:pPr>
    <w:rPr>
      <w:rFonts w:ascii="Arial" w:eastAsia="Arial" w:hAnsi="Arial" w:cs="Arial"/>
      <w:b/>
      <w:color w:val="104F75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E05"/>
    <w:rPr>
      <w:rFonts w:ascii="Arial" w:eastAsia="Arial" w:hAnsi="Arial" w:cs="Arial"/>
      <w:b/>
      <w:color w:val="104F75"/>
      <w:sz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1E05"/>
    <w:rPr>
      <w:rFonts w:ascii="Arial" w:eastAsia="Arial" w:hAnsi="Arial" w:cs="Arial"/>
      <w:b/>
      <w:color w:val="104F75"/>
      <w:sz w:val="28"/>
      <w:lang w:eastAsia="en-GB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ist Paragraph12"/>
    <w:basedOn w:val="Normal"/>
    <w:link w:val="ListParagraphChar"/>
    <w:uiPriority w:val="34"/>
    <w:qFormat/>
    <w:rsid w:val="00FE1E05"/>
    <w:pPr>
      <w:numPr>
        <w:ilvl w:val="1"/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FE1E0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1E05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"/>
    <w:link w:val="ListParagraph"/>
    <w:uiPriority w:val="34"/>
    <w:qFormat/>
    <w:locked/>
    <w:rsid w:val="00FE1E05"/>
    <w:rPr>
      <w:rFonts w:ascii="Arial" w:eastAsia="Arial" w:hAnsi="Arial" w:cs="Arial"/>
      <w:color w:val="000000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503C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ystemleader.applications@education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CEFAD3CEFCF439F543B91BAE6EA75" ma:contentTypeVersion="5" ma:contentTypeDescription="Create a new document." ma:contentTypeScope="" ma:versionID="6031e95cf18d895745754ada2f81d8bd">
  <xsd:schema xmlns:xsd="http://www.w3.org/2001/XMLSchema" xmlns:xs="http://www.w3.org/2001/XMLSchema" xmlns:p="http://schemas.microsoft.com/office/2006/metadata/properties" xmlns:ns2="ab36e2e6-d5cd-4610-aacd-56919689cad3" targetNamespace="http://schemas.microsoft.com/office/2006/metadata/properties" ma:root="true" ma:fieldsID="17a379b938f3d6196f48fbf699d3afad" ns2:_="">
    <xsd:import namespace="ab36e2e6-d5cd-4610-aacd-56919689c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e2e6-d5cd-4610-aacd-56919689c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E51F7-62AC-470F-A774-1F87ADE52B6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b36e2e6-d5cd-4610-aacd-56919689cad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9BEB2F-61CE-449C-B073-DDBE103F8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2C9C0-B8AB-4B02-AB15-E6437E7BA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e2e6-d5cd-4610-aacd-56919689c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Company>DfE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MARRIOTT, Sophie</dc:creator>
  <cp:keywords/>
  <dc:description/>
  <cp:lastModifiedBy>MARRIOTT, Sophie</cp:lastModifiedBy>
  <cp:revision>5</cp:revision>
  <dcterms:created xsi:type="dcterms:W3CDTF">2019-05-23T11:02:00Z</dcterms:created>
  <dcterms:modified xsi:type="dcterms:W3CDTF">2019-05-23T11:42:00Z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0x010100693CEFAD3CEFCF439F543B91BAE6EA75</vt:lpwstr>
  </property>
</Properties>
</file>