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79D0E82" w14:textId="2810C2F3" w:rsidR="00413383" w:rsidRDefault="00413383" w:rsidP="00413383">
      <w:pPr>
        <w:pStyle w:val="ListParagraph"/>
        <w:numPr>
          <w:ilvl w:val="0"/>
          <w:numId w:val="1"/>
        </w:numPr>
        <w:ind w:left="709"/>
      </w:pPr>
      <w:r>
        <w:t xml:space="preserve">Does the Town Council have a view on who the primary audience will be for the output?  </w:t>
      </w:r>
    </w:p>
    <w:p w14:paraId="5EA982EE" w14:textId="2FF7486F" w:rsidR="00413383" w:rsidRDefault="00413383" w:rsidP="00413383">
      <w:r>
        <w:t>Answer:  The primary audience will be for the Wadebridge Town Team and the Wadebridge Town Council</w:t>
      </w:r>
    </w:p>
    <w:p w14:paraId="6F426CB6" w14:textId="1EE9B2B2" w:rsidR="00413383" w:rsidRDefault="00413383" w:rsidP="00413383">
      <w:pPr>
        <w:pStyle w:val="ListParagraph"/>
        <w:numPr>
          <w:ilvl w:val="0"/>
          <w:numId w:val="1"/>
        </w:numPr>
        <w:ind w:left="709"/>
      </w:pPr>
      <w:r>
        <w:t xml:space="preserve">Will the final output be a public facing prospectus style document for the local community to promote the overall vision, themes and projects? </w:t>
      </w:r>
    </w:p>
    <w:p w14:paraId="4635F44B" w14:textId="676A914C" w:rsidR="00413383" w:rsidRDefault="00413383" w:rsidP="00413383">
      <w:r>
        <w:t xml:space="preserve">Answer: </w:t>
      </w:r>
      <w:r w:rsidR="0047058D">
        <w:t>Yes</w:t>
      </w:r>
      <w:r>
        <w:t>.  The report is for the Town Team and Town Council to determine future activities</w:t>
      </w:r>
      <w:r w:rsidR="0047058D">
        <w:t xml:space="preserve"> but will also be made available to the public</w:t>
      </w:r>
      <w:r w:rsidR="00AA0914">
        <w:t>.</w:t>
      </w:r>
    </w:p>
    <w:p w14:paraId="6F01BFA2" w14:textId="4794960D" w:rsidR="00413383" w:rsidRDefault="00413383" w:rsidP="00413383">
      <w:pPr>
        <w:pStyle w:val="ListParagraph"/>
        <w:numPr>
          <w:ilvl w:val="0"/>
          <w:numId w:val="1"/>
        </w:numPr>
        <w:ind w:left="709"/>
      </w:pPr>
      <w:r>
        <w:t>What level of detail is the Town Council seeking to go into with the potential projects which will underpin the vision and strategy of the town centre?</w:t>
      </w:r>
    </w:p>
    <w:p w14:paraId="2A4D4B76" w14:textId="3B082504" w:rsidR="00413383" w:rsidRDefault="00413383" w:rsidP="00413383">
      <w:pPr>
        <w:ind w:left="-11"/>
      </w:pPr>
      <w:r>
        <w:t xml:space="preserve">Answer:  The detail required is commensurate that provide the vision for the future and how these will be achieved through the various funding applications.  Each of the proposals that have been identified in Phase 1 and Phase 2 should be able to provide </w:t>
      </w:r>
      <w:r w:rsidR="00C34D9A">
        <w:t xml:space="preserve">potential funding application; </w:t>
      </w:r>
      <w:r>
        <w:t>why is the project requirement, how it might be delivered and what benefits it would yield</w:t>
      </w:r>
      <w:r w:rsidR="00C34D9A">
        <w:t>.</w:t>
      </w:r>
    </w:p>
    <w:p w14:paraId="3C07593F" w14:textId="3982B538" w:rsidR="00413383" w:rsidRDefault="00413383" w:rsidP="00C34D9A">
      <w:pPr>
        <w:pStyle w:val="ListParagraph"/>
        <w:numPr>
          <w:ilvl w:val="0"/>
          <w:numId w:val="1"/>
        </w:numPr>
        <w:ind w:left="709"/>
      </w:pPr>
      <w:r>
        <w:t>The study area does not seem to be defined. While most activities are focused on the main town, elements such as active travel connections and public transport services will need to look beyond the town as this will have an impact on the scope of our works. Do you have a defined study area?</w:t>
      </w:r>
    </w:p>
    <w:p w14:paraId="668939FE" w14:textId="6A337E56" w:rsidR="00C34D9A" w:rsidRDefault="00C34D9A" w:rsidP="00C34D9A">
      <w:pPr>
        <w:ind w:left="-11"/>
      </w:pPr>
      <w:r>
        <w:t xml:space="preserve">Answer: </w:t>
      </w:r>
      <w:r w:rsidR="00AA0914">
        <w:t>The main focus is on</w:t>
      </w:r>
      <w:r>
        <w:t xml:space="preserve"> Wadebridge </w:t>
      </w:r>
      <w:r w:rsidR="00AA0914">
        <w:t>but will include</w:t>
      </w:r>
      <w:r w:rsidR="00E4266B">
        <w:t xml:space="preserve"> areas</w:t>
      </w:r>
      <w:r>
        <w:t xml:space="preserve"> within 1 hour by public transport</w:t>
      </w:r>
      <w:r w:rsidR="00AA0914">
        <w:t>/adjoining parishes.</w:t>
      </w:r>
    </w:p>
    <w:p w14:paraId="00F79B76" w14:textId="50A1B1C7" w:rsidR="00413383" w:rsidRDefault="00413383" w:rsidP="00C34D9A">
      <w:pPr>
        <w:pStyle w:val="ListParagraph"/>
        <w:numPr>
          <w:ilvl w:val="0"/>
          <w:numId w:val="1"/>
        </w:numPr>
        <w:ind w:left="709"/>
      </w:pPr>
      <w:r>
        <w:t>Who are the key stakeholders?</w:t>
      </w:r>
    </w:p>
    <w:p w14:paraId="3805C6A0" w14:textId="2896184E" w:rsidR="00C34D9A" w:rsidRDefault="00C34D9A" w:rsidP="00C34D9A">
      <w:r>
        <w:t>Answer:  The key stakeholders will be Wadebridge Town Team, Representatives from the community, Representatives from the local business community, Bus company and key Cornwall Council Office</w:t>
      </w:r>
      <w:r w:rsidR="00E4266B">
        <w:t>rs.</w:t>
      </w:r>
    </w:p>
    <w:p w14:paraId="36139B9D" w14:textId="5CE328F2" w:rsidR="00413383" w:rsidRDefault="00413383" w:rsidP="00C34D9A">
      <w:pPr>
        <w:pStyle w:val="ListParagraph"/>
        <w:numPr>
          <w:ilvl w:val="0"/>
          <w:numId w:val="1"/>
        </w:numPr>
        <w:ind w:left="709"/>
      </w:pPr>
      <w:r>
        <w:t>Are detailed survey plans available for the town?</w:t>
      </w:r>
    </w:p>
    <w:p w14:paraId="77824D7A" w14:textId="7E9EE5B2" w:rsidR="00C34D9A" w:rsidRDefault="00C34D9A" w:rsidP="00C34D9A">
      <w:r>
        <w:t>Answer: Yes</w:t>
      </w:r>
      <w:r w:rsidR="008417AC">
        <w:t>. These will be made available to the successful supplier, however these can be accessed through CC website.</w:t>
      </w:r>
    </w:p>
    <w:p w14:paraId="2945B426" w14:textId="3559BDC2" w:rsidR="00413383" w:rsidRDefault="00413383" w:rsidP="00C34D9A">
      <w:pPr>
        <w:pStyle w:val="ListParagraph"/>
        <w:numPr>
          <w:ilvl w:val="0"/>
          <w:numId w:val="1"/>
        </w:numPr>
        <w:ind w:left="709"/>
      </w:pPr>
      <w:r>
        <w:t>Are land ownership plans available?</w:t>
      </w:r>
    </w:p>
    <w:p w14:paraId="510E86E4" w14:textId="1C122E4E" w:rsidR="00C34D9A" w:rsidRDefault="00C34D9A" w:rsidP="00C34D9A">
      <w:r>
        <w:t xml:space="preserve">Answer: </w:t>
      </w:r>
      <w:r w:rsidR="008417AC">
        <w:t>No</w:t>
      </w:r>
    </w:p>
    <w:p w14:paraId="721CDA23" w14:textId="32D4BDF3" w:rsidR="00413383" w:rsidRDefault="00413383" w:rsidP="00C34D9A">
      <w:pPr>
        <w:pStyle w:val="ListParagraph"/>
        <w:numPr>
          <w:ilvl w:val="0"/>
          <w:numId w:val="1"/>
        </w:numPr>
        <w:ind w:left="709"/>
      </w:pPr>
      <w:r>
        <w:t>Have movement/traffic surveys been carried out and are they available?</w:t>
      </w:r>
    </w:p>
    <w:p w14:paraId="6743E5D3" w14:textId="5B517F5B" w:rsidR="00C34D9A" w:rsidRDefault="00C34D9A" w:rsidP="00C34D9A">
      <w:r>
        <w:t>Answer:</w:t>
      </w:r>
      <w:r w:rsidR="008417AC">
        <w:t xml:space="preserve"> No</w:t>
      </w:r>
    </w:p>
    <w:p w14:paraId="57E963BB" w14:textId="2E3CA86C" w:rsidR="00413383" w:rsidRDefault="00413383" w:rsidP="00413383">
      <w:r>
        <w:t>9.</w:t>
      </w:r>
      <w:r>
        <w:tab/>
        <w:t>Is any socio-economic analysis required?</w:t>
      </w:r>
    </w:p>
    <w:p w14:paraId="6815F44C" w14:textId="7C44A3CF" w:rsidR="00C34D9A" w:rsidRDefault="00C34D9A" w:rsidP="00413383">
      <w:r>
        <w:t>Answer:  Only in as much as they might impact on Phase 3 and the final report and should be commensurate with the budget allocated for the project.</w:t>
      </w:r>
      <w:r w:rsidR="00EA7057">
        <w:t xml:space="preserve"> Existing social/economic data can be accessed th</w:t>
      </w:r>
      <w:r w:rsidR="00FF00CA">
        <w:t>r</w:t>
      </w:r>
      <w:r w:rsidR="00EA7057">
        <w:t>ough the CC website or by contacting alex.arthur@cornwall.gov.uk</w:t>
      </w:r>
    </w:p>
    <w:p w14:paraId="2FA3CFE1" w14:textId="6C7BE0C9" w:rsidR="00413383" w:rsidRDefault="00413383" w:rsidP="00C34D9A">
      <w:pPr>
        <w:pStyle w:val="ListParagraph"/>
        <w:numPr>
          <w:ilvl w:val="0"/>
          <w:numId w:val="2"/>
        </w:numPr>
        <w:ind w:left="709"/>
      </w:pPr>
      <w:r>
        <w:t>No mention is made of providing costing appraisals in the bid – do you require an investment plan or is this something WTC / Town Team will carry out at the draft Vision stage when reviewing for funding, or will we need to provide this information?</w:t>
      </w:r>
    </w:p>
    <w:p w14:paraId="676B6CA3" w14:textId="65EA7C1E" w:rsidR="00A771E3" w:rsidRDefault="00A771E3" w:rsidP="00A771E3">
      <w:pPr>
        <w:ind w:left="-11"/>
      </w:pPr>
      <w:r>
        <w:lastRenderedPageBreak/>
        <w:t>Answer:  Detailed costings are not required.  However, whilst ful</w:t>
      </w:r>
      <w:r w:rsidR="00FF00CA">
        <w:t>filling</w:t>
      </w:r>
      <w:r>
        <w:t xml:space="preserve"> Phase 3 and the final report,</w:t>
      </w:r>
      <w:r w:rsidR="00DA2646">
        <w:t xml:space="preserve"> overall budgetary costs will be required.</w:t>
      </w:r>
    </w:p>
    <w:p w14:paraId="057048E6" w14:textId="77777777" w:rsidR="00C34D9A" w:rsidRDefault="00C34D9A" w:rsidP="00C34D9A"/>
    <w:p w14:paraId="3A6AC780" w14:textId="08B8360F" w:rsidR="00413383" w:rsidRDefault="00413383" w:rsidP="00DA2646">
      <w:pPr>
        <w:pStyle w:val="ListParagraph"/>
        <w:numPr>
          <w:ilvl w:val="0"/>
          <w:numId w:val="2"/>
        </w:numPr>
        <w:ind w:left="709"/>
      </w:pPr>
      <w:r>
        <w:t>Significant consultation was carried out for the published NP 2017 – has any further consultation been carried out in the town to capture thoughts post COVID and cost of living crisis?</w:t>
      </w:r>
    </w:p>
    <w:p w14:paraId="66C0ACF6" w14:textId="72EEE3B2" w:rsidR="00DA2646" w:rsidRDefault="00DA2646" w:rsidP="00DA2646">
      <w:r>
        <w:t xml:space="preserve">Answer: </w:t>
      </w:r>
      <w:r w:rsidR="00E6726B">
        <w:t>No</w:t>
      </w:r>
    </w:p>
    <w:p w14:paraId="2D744E65" w14:textId="0D83074C" w:rsidR="00413383" w:rsidRDefault="00413383" w:rsidP="005969B4">
      <w:pPr>
        <w:pStyle w:val="ListParagraph"/>
        <w:numPr>
          <w:ilvl w:val="0"/>
          <w:numId w:val="2"/>
        </w:numPr>
        <w:ind w:left="709"/>
      </w:pPr>
      <w:r>
        <w:t xml:space="preserve">The Sustrans community mapping tool - Wadebridge and Padstow LCWIP  https://communitymap.uk/project/146/  looks like a wider study which is being led by Sustrans. Does the Town Council have a direct connection to this study and how the two are related? </w:t>
      </w:r>
    </w:p>
    <w:p w14:paraId="4ADCA3C1" w14:textId="18287C98" w:rsidR="005969B4" w:rsidRDefault="005969B4" w:rsidP="005969B4">
      <w:r>
        <w:t>Answer:</w:t>
      </w:r>
      <w:r w:rsidR="00E6726B">
        <w:t xml:space="preserve"> Whilst the </w:t>
      </w:r>
      <w:r w:rsidR="005F08C1">
        <w:t>Town</w:t>
      </w:r>
      <w:r w:rsidR="00E6726B">
        <w:t xml:space="preserve"> Council does not have a direct connection, Town Councillors are included in</w:t>
      </w:r>
      <w:r w:rsidR="005F08C1">
        <w:t xml:space="preserve"> the process as statutory consultees as are Cornwall Councillors local to this area.</w:t>
      </w:r>
    </w:p>
    <w:p w14:paraId="73D14FAF" w14:textId="4C49A54B" w:rsidR="00413383" w:rsidRDefault="00413383" w:rsidP="005969B4">
      <w:pPr>
        <w:pStyle w:val="ListParagraph"/>
        <w:numPr>
          <w:ilvl w:val="0"/>
          <w:numId w:val="2"/>
        </w:numPr>
        <w:ind w:left="709"/>
      </w:pPr>
      <w:r>
        <w:t>Is Cornwall Council preparing an LCWIP for the area (or is this the study mentioned above) and do you know whether a timescale for completion is known?</w:t>
      </w:r>
    </w:p>
    <w:p w14:paraId="2A925EC0" w14:textId="3BB1EBC2" w:rsidR="005969B4" w:rsidRDefault="005969B4" w:rsidP="005969B4">
      <w:r>
        <w:t>Answer:</w:t>
      </w:r>
      <w:r w:rsidR="009411BB">
        <w:t xml:space="preserve"> Yes although timescales are not yet determined but can be made available to the successful tenderer in due course.</w:t>
      </w:r>
    </w:p>
    <w:sectPr w:rsidR="005969B4">
      <w:headerReference w:type="default" r:id="rId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6E53137" w14:textId="77777777" w:rsidR="0056378D" w:rsidRDefault="0056378D" w:rsidP="005969B4">
      <w:pPr>
        <w:spacing w:after="0" w:line="240" w:lineRule="auto"/>
      </w:pPr>
      <w:r>
        <w:separator/>
      </w:r>
    </w:p>
  </w:endnote>
  <w:endnote w:type="continuationSeparator" w:id="0">
    <w:p w14:paraId="6F26F791" w14:textId="77777777" w:rsidR="0056378D" w:rsidRDefault="0056378D" w:rsidP="005969B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5EC080B" w14:textId="77777777" w:rsidR="0056378D" w:rsidRDefault="0056378D" w:rsidP="005969B4">
      <w:pPr>
        <w:spacing w:after="0" w:line="240" w:lineRule="auto"/>
      </w:pPr>
      <w:r>
        <w:separator/>
      </w:r>
    </w:p>
  </w:footnote>
  <w:footnote w:type="continuationSeparator" w:id="0">
    <w:p w14:paraId="591790CC" w14:textId="77777777" w:rsidR="0056378D" w:rsidRDefault="0056378D" w:rsidP="005969B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BD3B6E" w14:textId="2C09F804" w:rsidR="005969B4" w:rsidRDefault="005969B4">
    <w:pPr>
      <w:pStyle w:val="Header"/>
    </w:pPr>
    <w:r>
      <w:rPr>
        <w:noProof/>
      </w:rPr>
      <mc:AlternateContent>
        <mc:Choice Requires="wps">
          <w:drawing>
            <wp:anchor distT="0" distB="0" distL="114300" distR="114300" simplePos="0" relativeHeight="251659264" behindDoc="0" locked="0" layoutInCell="0" allowOverlap="1" wp14:anchorId="157C696D" wp14:editId="466746C6">
              <wp:simplePos x="0" y="0"/>
              <wp:positionH relativeFrom="page">
                <wp:posOffset>0</wp:posOffset>
              </wp:positionH>
              <wp:positionV relativeFrom="page">
                <wp:posOffset>190500</wp:posOffset>
              </wp:positionV>
              <wp:extent cx="7560310" cy="273050"/>
              <wp:effectExtent l="0" t="0" r="0" b="12700"/>
              <wp:wrapNone/>
              <wp:docPr id="1" name="MSIPCMdde24ad98aaec75bb98798e7" descr="{&quot;HashCode&quot;:-1058564378,&quot;Height&quot;:841.0,&quot;Width&quot;:595.0,&quot;Placement&quot;:&quot;Head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29F0F125" w14:textId="73612A02" w:rsidR="005969B4" w:rsidRPr="004A43CF" w:rsidRDefault="004A43CF" w:rsidP="004A43CF">
                          <w:pPr>
                            <w:spacing w:after="0"/>
                            <w:jc w:val="right"/>
                            <w:rPr>
                              <w:rFonts w:ascii="Calibri" w:hAnsi="Calibri" w:cs="Calibri"/>
                              <w:color w:val="317100"/>
                              <w:sz w:val="20"/>
                            </w:rPr>
                          </w:pPr>
                          <w:r w:rsidRPr="004A43CF">
                            <w:rPr>
                              <w:rFonts w:ascii="Calibri" w:hAnsi="Calibri" w:cs="Calibri"/>
                              <w:color w:val="317100"/>
                              <w:sz w:val="20"/>
                            </w:rPr>
                            <w:t>Information Classification: PUBLIC</w:t>
                          </w:r>
                        </w:p>
                      </w:txbxContent>
                    </wps:txbx>
                    <wps:bodyPr rot="0" spcFirstLastPara="0" vertOverflow="overflow" horzOverflow="overflow" vert="horz" wrap="square" lIns="91440" tIns="0" rIns="254000" bIns="0" numCol="1" spcCol="0" rtlCol="0" fromWordArt="0" anchor="t" anchorCtr="0" forceAA="0" compatLnSpc="1">
                      <a:prstTxWarp prst="textNoShape">
                        <a:avLst/>
                      </a:prstTxWarp>
                      <a:noAutofit/>
                    </wps:bodyPr>
                  </wps:wsp>
                </a:graphicData>
              </a:graphic>
            </wp:anchor>
          </w:drawing>
        </mc:Choice>
        <mc:Fallback>
          <w:pict>
            <v:shapetype w14:anchorId="157C696D" id="_x0000_t202" coordsize="21600,21600" o:spt="202" path="m,l,21600r21600,l21600,xe">
              <v:stroke joinstyle="miter"/>
              <v:path gradientshapeok="t" o:connecttype="rect"/>
            </v:shapetype>
            <v:shape id="MSIPCMdde24ad98aaec75bb98798e7" o:spid="_x0000_s1026" type="#_x0000_t202" alt="{&quot;HashCode&quot;:-1058564378,&quot;Height&quot;:841.0,&quot;Width&quot;:595.0,&quot;Placement&quot;:&quot;Header&quot;,&quot;Index&quot;:&quot;Primary&quot;,&quot;Section&quot;:1,&quot;Top&quot;:0.0,&quot;Left&quot;:0.0}" style="position:absolute;margin-left:0;margin-top:15pt;width:595.3pt;height:21.5pt;z-index:251659264;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" o:allowincell="f" filled="f" stroked="f" strokeweight=".5pt">
              <v:textbox inset=",0,20pt,0">
                <w:txbxContent>
                  <w:p w14:paraId="29F0F125" w14:textId="73612A02" w:rsidR="005969B4" w:rsidRPr="004A43CF" w:rsidRDefault="004A43CF" w:rsidP="004A43CF">
                    <w:pPr>
                      <w:spacing w:after="0"/>
                      <w:jc w:val="right"/>
                      <w:rPr>
                        <w:rFonts w:ascii="Calibri" w:hAnsi="Calibri" w:cs="Calibri"/>
                        <w:color w:val="317100"/>
                        <w:sz w:val="20"/>
                      </w:rPr>
                    </w:pPr>
                    <w:r w:rsidRPr="004A43CF">
                      <w:rPr>
                        <w:rFonts w:ascii="Calibri" w:hAnsi="Calibri" w:cs="Calibri"/>
                        <w:color w:val="317100"/>
                        <w:sz w:val="20"/>
                      </w:rPr>
                      <w:t>Information Classification: PUBLIC</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BF70E35"/>
    <w:multiLevelType w:val="hybridMultilevel"/>
    <w:tmpl w:val="6C0A472C"/>
    <w:lvl w:ilvl="0" w:tplc="A36E435A">
      <w:start w:val="10"/>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26135C6B"/>
    <w:multiLevelType w:val="hybridMultilevel"/>
    <w:tmpl w:val="1F9E5146"/>
    <w:lvl w:ilvl="0" w:tplc="226E4E68">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563612605">
    <w:abstractNumId w:val="1"/>
  </w:num>
  <w:num w:numId="2" w16cid:durableId="69200082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13383"/>
    <w:rsid w:val="00413383"/>
    <w:rsid w:val="0047058D"/>
    <w:rsid w:val="004A43CF"/>
    <w:rsid w:val="0056378D"/>
    <w:rsid w:val="005969B4"/>
    <w:rsid w:val="005F08C1"/>
    <w:rsid w:val="008417AC"/>
    <w:rsid w:val="009411BB"/>
    <w:rsid w:val="00A771E3"/>
    <w:rsid w:val="00AA0914"/>
    <w:rsid w:val="00AB1778"/>
    <w:rsid w:val="00C34D9A"/>
    <w:rsid w:val="00DA2646"/>
    <w:rsid w:val="00E4266B"/>
    <w:rsid w:val="00E6726B"/>
    <w:rsid w:val="00EA7057"/>
    <w:rsid w:val="00FF00C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FD48F38"/>
  <w15:chartTrackingRefBased/>
  <w15:docId w15:val="{893A3E50-FF9E-48E6-BF5F-3613611723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13383"/>
    <w:pPr>
      <w:ind w:left="720"/>
      <w:contextualSpacing/>
    </w:pPr>
  </w:style>
  <w:style w:type="paragraph" w:styleId="Header">
    <w:name w:val="header"/>
    <w:basedOn w:val="Normal"/>
    <w:link w:val="HeaderChar"/>
    <w:uiPriority w:val="99"/>
    <w:unhideWhenUsed/>
    <w:rsid w:val="005969B4"/>
    <w:pPr>
      <w:tabs>
        <w:tab w:val="center" w:pos="4513"/>
        <w:tab w:val="right" w:pos="9026"/>
      </w:tabs>
      <w:spacing w:after="0" w:line="240" w:lineRule="auto"/>
    </w:pPr>
  </w:style>
  <w:style w:type="character" w:customStyle="1" w:styleId="HeaderChar">
    <w:name w:val="Header Char"/>
    <w:basedOn w:val="DefaultParagraphFont"/>
    <w:link w:val="Header"/>
    <w:uiPriority w:val="99"/>
    <w:rsid w:val="005969B4"/>
  </w:style>
  <w:style w:type="paragraph" w:styleId="Footer">
    <w:name w:val="footer"/>
    <w:basedOn w:val="Normal"/>
    <w:link w:val="FooterChar"/>
    <w:uiPriority w:val="99"/>
    <w:unhideWhenUsed/>
    <w:rsid w:val="005969B4"/>
    <w:pPr>
      <w:tabs>
        <w:tab w:val="center" w:pos="4513"/>
        <w:tab w:val="right" w:pos="9026"/>
      </w:tabs>
      <w:spacing w:after="0" w:line="240" w:lineRule="auto"/>
    </w:pPr>
  </w:style>
  <w:style w:type="character" w:customStyle="1" w:styleId="FooterChar">
    <w:name w:val="Footer Char"/>
    <w:basedOn w:val="DefaultParagraphFont"/>
    <w:link w:val="Footer"/>
    <w:uiPriority w:val="99"/>
    <w:rsid w:val="005969B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2</Pages>
  <Words>528</Words>
  <Characters>3016</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Cornwall Council</dc:creator>
  <cp:keywords/>
  <dc:description/>
  <cp:lastModifiedBy>Cllr Robin Moorcroft</cp:lastModifiedBy>
  <cp:revision>11</cp:revision>
  <dcterms:created xsi:type="dcterms:W3CDTF">2023-08-08T13:26:00Z</dcterms:created>
  <dcterms:modified xsi:type="dcterms:W3CDTF">2023-08-08T13:33:00Z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bee4c20f-5817-432f-84ac-80a373257ed1_Enabled">
    <vt:lpwstr>true</vt:lpwstr>
  </property>
  <property fmtid="{D5CDD505-2E9C-101B-9397-08002B2CF9AE}" pid="3" name="MSIP_Label_bee4c20f-5817-432f-84ac-80a373257ed1_SetDate">
    <vt:lpwstr>2023-08-08T13:26:02Z</vt:lpwstr>
  </property>
  <property fmtid="{D5CDD505-2E9C-101B-9397-08002B2CF9AE}" pid="4" name="MSIP_Label_bee4c20f-5817-432f-84ac-80a373257ed1_Method">
    <vt:lpwstr>Privileged</vt:lpwstr>
  </property>
  <property fmtid="{D5CDD505-2E9C-101B-9397-08002B2CF9AE}" pid="5" name="MSIP_Label_bee4c20f-5817-432f-84ac-80a373257ed1_Name">
    <vt:lpwstr>bee4c20f-5817-432f-84ac-80a373257ed1</vt:lpwstr>
  </property>
  <property fmtid="{D5CDD505-2E9C-101B-9397-08002B2CF9AE}" pid="6" name="MSIP_Label_bee4c20f-5817-432f-84ac-80a373257ed1_SiteId">
    <vt:lpwstr>efaa16aa-d1de-4d58-ba2e-2833fdfdd29f</vt:lpwstr>
  </property>
  <property fmtid="{D5CDD505-2E9C-101B-9397-08002B2CF9AE}" pid="7" name="MSIP_Label_bee4c20f-5817-432f-84ac-80a373257ed1_ActionId">
    <vt:lpwstr>7c88e272-04aa-402d-b5b6-4eb80cb75cd7</vt:lpwstr>
  </property>
  <property fmtid="{D5CDD505-2E9C-101B-9397-08002B2CF9AE}" pid="8" name="MSIP_Label_bee4c20f-5817-432f-84ac-80a373257ed1_ContentBits">
    <vt:lpwstr>1</vt:lpwstr>
  </property>
</Properties>
</file>