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B1EC" w14:textId="77777777" w:rsidR="00B70B2A" w:rsidRDefault="00C54CF3"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45B55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11" o:title=""/>
          </v:shape>
          <o:OLEObject Type="Embed" ProgID="MSPhotoEd.3" ShapeID="_x0000_s1027" DrawAspect="Content" ObjectID="_1694433442" r:id="rId12"/>
        </w:object>
      </w:r>
    </w:p>
    <w:p w14:paraId="758F9B80" w14:textId="77777777" w:rsidR="00B70B2A" w:rsidRDefault="00B70B2A" w:rsidP="00D14D68">
      <w:pPr>
        <w:pStyle w:val="DefaultText2"/>
        <w:tabs>
          <w:tab w:val="left" w:pos="0"/>
        </w:tabs>
        <w:suppressAutoHyphens/>
        <w:rPr>
          <w:rFonts w:ascii="Arial" w:hAnsi="Arial" w:cs="Arial"/>
          <w:b/>
          <w:noProof/>
          <w:sz w:val="20"/>
          <w:lang w:val="en-GB"/>
        </w:rPr>
      </w:pPr>
    </w:p>
    <w:p w14:paraId="214D6594" w14:textId="77777777" w:rsidR="00D14D68" w:rsidRDefault="00D14D68" w:rsidP="00D14D68">
      <w:pPr>
        <w:pStyle w:val="DefaultText1"/>
        <w:rPr>
          <w:rFonts w:ascii="Arial" w:hAnsi="Arial"/>
          <w:b/>
          <w:noProof/>
        </w:rPr>
      </w:pPr>
    </w:p>
    <w:p w14:paraId="313E9DC8" w14:textId="77777777" w:rsidR="00B70B2A" w:rsidRDefault="00B70B2A" w:rsidP="00D14D68">
      <w:pPr>
        <w:pStyle w:val="DefaultText2"/>
        <w:tabs>
          <w:tab w:val="left" w:pos="0"/>
        </w:tabs>
        <w:jc w:val="center"/>
        <w:rPr>
          <w:rFonts w:ascii="Arial" w:hAnsi="Arial"/>
          <w:b/>
          <w:caps/>
          <w:sz w:val="28"/>
          <w:szCs w:val="28"/>
          <w:lang w:val="en-GB"/>
        </w:rPr>
      </w:pPr>
    </w:p>
    <w:p w14:paraId="4A37D247" w14:textId="77777777" w:rsidR="007A5AAE" w:rsidRDefault="007A5AAE" w:rsidP="00D14D68">
      <w:pPr>
        <w:pStyle w:val="DefaultText2"/>
        <w:tabs>
          <w:tab w:val="left" w:pos="0"/>
        </w:tabs>
        <w:jc w:val="center"/>
        <w:rPr>
          <w:rFonts w:ascii="Arial" w:hAnsi="Arial"/>
          <w:b/>
          <w:caps/>
          <w:sz w:val="28"/>
          <w:szCs w:val="28"/>
          <w:lang w:val="en-GB"/>
        </w:rPr>
      </w:pPr>
    </w:p>
    <w:p w14:paraId="5A8AD8B7"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1BA8C60A" w14:textId="17F78203"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3146E254" w14:textId="65A67062" w:rsidR="004C256D" w:rsidRPr="004C256D" w:rsidRDefault="004C256D" w:rsidP="0061735A">
      <w:pPr>
        <w:pStyle w:val="DefaultText2"/>
        <w:tabs>
          <w:tab w:val="left" w:pos="0"/>
        </w:tabs>
        <w:rPr>
          <w:rFonts w:ascii="Arial" w:hAnsi="Arial"/>
          <w:b/>
          <w:caps/>
          <w:color w:val="FF0000"/>
          <w:sz w:val="28"/>
          <w:szCs w:val="28"/>
          <w:u w:val="single"/>
          <w:lang w:val="en-GB"/>
        </w:rPr>
      </w:pPr>
    </w:p>
    <w:p w14:paraId="34C23424" w14:textId="77777777" w:rsidR="00D14D68" w:rsidRDefault="00D14D68" w:rsidP="00D14D68">
      <w:pPr>
        <w:pStyle w:val="DefaultText2"/>
        <w:tabs>
          <w:tab w:val="left" w:pos="0"/>
        </w:tabs>
        <w:jc w:val="center"/>
        <w:rPr>
          <w:rFonts w:ascii="Arial" w:hAnsi="Arial"/>
          <w:b/>
          <w:caps/>
          <w:sz w:val="28"/>
          <w:szCs w:val="28"/>
          <w:lang w:val="en-GB"/>
        </w:rPr>
      </w:pPr>
    </w:p>
    <w:p w14:paraId="19571FFF" w14:textId="0C2201CE" w:rsidR="00A03B45" w:rsidRPr="00B629D2" w:rsidRDefault="001A2ACE" w:rsidP="001A2ACE">
      <w:pPr>
        <w:pStyle w:val="DefaultText2"/>
        <w:tabs>
          <w:tab w:val="left" w:pos="0"/>
        </w:tabs>
        <w:rPr>
          <w:rFonts w:ascii="Arial" w:hAnsi="Arial"/>
          <w:b/>
          <w:caps/>
          <w:sz w:val="28"/>
          <w:szCs w:val="28"/>
          <w:lang w:val="en-GB"/>
        </w:rPr>
      </w:pPr>
      <w:r w:rsidRPr="00B629D2">
        <w:rPr>
          <w:rFonts w:ascii="Arial" w:hAnsi="Arial"/>
          <w:b/>
          <w:caps/>
          <w:sz w:val="28"/>
          <w:szCs w:val="28"/>
          <w:lang w:val="en-GB"/>
        </w:rPr>
        <w:t xml:space="preserve">Part </w:t>
      </w:r>
      <w:r w:rsidR="00B73B7A" w:rsidRPr="00B629D2">
        <w:rPr>
          <w:rFonts w:ascii="Arial" w:hAnsi="Arial"/>
          <w:b/>
          <w:caps/>
          <w:sz w:val="28"/>
          <w:szCs w:val="28"/>
          <w:lang w:val="en-GB"/>
        </w:rPr>
        <w:t>1:</w:t>
      </w:r>
      <w:r w:rsidRPr="00B629D2">
        <w:rPr>
          <w:rFonts w:ascii="Arial" w:hAnsi="Arial"/>
          <w:b/>
          <w:caps/>
          <w:sz w:val="28"/>
          <w:szCs w:val="28"/>
          <w:lang w:val="en-GB"/>
        </w:rPr>
        <w:t xml:space="preserve"> </w:t>
      </w:r>
      <w:r w:rsidR="001A4AB1" w:rsidRPr="00B629D2">
        <w:rPr>
          <w:rFonts w:ascii="Arial" w:hAnsi="Arial"/>
          <w:b/>
          <w:caps/>
          <w:sz w:val="28"/>
          <w:szCs w:val="28"/>
          <w:lang w:val="en-GB"/>
        </w:rPr>
        <w:tab/>
      </w:r>
      <w:r w:rsidRPr="00B629D2">
        <w:rPr>
          <w:rFonts w:ascii="Arial" w:hAnsi="Arial"/>
          <w:b/>
          <w:caps/>
          <w:sz w:val="28"/>
          <w:szCs w:val="28"/>
          <w:lang w:val="en-GB"/>
        </w:rPr>
        <w:t>Client Information</w:t>
      </w:r>
    </w:p>
    <w:p w14:paraId="3E734816"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8"/>
        <w:gridCol w:w="4508"/>
      </w:tblGrid>
      <w:tr w:rsidR="00417FA0" w:rsidRPr="00B70B2A" w14:paraId="19A21B2C" w14:textId="77777777" w:rsidTr="00E03B87">
        <w:tc>
          <w:tcPr>
            <w:tcW w:w="4621" w:type="dxa"/>
          </w:tcPr>
          <w:p w14:paraId="33394A48" w14:textId="77777777" w:rsidR="00A03B45" w:rsidRPr="00FD1620" w:rsidRDefault="00A03B45" w:rsidP="00A03B45">
            <w:pPr>
              <w:pStyle w:val="DefaultText2"/>
              <w:tabs>
                <w:tab w:val="left" w:pos="0"/>
              </w:tabs>
              <w:rPr>
                <w:rFonts w:ascii="Arial Bold" w:hAnsi="Arial Bold"/>
                <w:b/>
                <w:caps/>
                <w:szCs w:val="24"/>
                <w:lang w:val="en-GB"/>
              </w:rPr>
            </w:pPr>
            <w:r w:rsidRPr="00FD1620">
              <w:rPr>
                <w:rFonts w:ascii="Arial Bold" w:hAnsi="Arial Bold"/>
                <w:b/>
                <w:caps/>
                <w:szCs w:val="24"/>
                <w:lang w:val="en-GB"/>
              </w:rPr>
              <w:t>Customer</w:t>
            </w:r>
          </w:p>
          <w:p w14:paraId="37E38E2A" w14:textId="77777777" w:rsidR="00A03B45" w:rsidRPr="00FD1620" w:rsidRDefault="00A03B45" w:rsidP="00A03B45">
            <w:pPr>
              <w:pStyle w:val="DefaultText2"/>
              <w:tabs>
                <w:tab w:val="left" w:pos="0"/>
              </w:tabs>
              <w:rPr>
                <w:rFonts w:ascii="Arial Bold" w:hAnsi="Arial Bold"/>
                <w:b/>
                <w:caps/>
                <w:szCs w:val="24"/>
                <w:lang w:val="en-GB"/>
              </w:rPr>
            </w:pPr>
          </w:p>
        </w:tc>
        <w:tc>
          <w:tcPr>
            <w:tcW w:w="4621" w:type="dxa"/>
          </w:tcPr>
          <w:p w14:paraId="156FFDAF" w14:textId="77777777" w:rsidR="00C54CF3" w:rsidRPr="00FD1620" w:rsidRDefault="00C54CF3" w:rsidP="00C54CF3">
            <w:pPr>
              <w:pStyle w:val="DefaultText2"/>
              <w:tabs>
                <w:tab w:val="left" w:pos="0"/>
              </w:tabs>
              <w:rPr>
                <w:rFonts w:ascii="Arial Bold" w:hAnsi="Arial Bold"/>
                <w:b/>
                <w:caps/>
                <w:szCs w:val="24"/>
                <w:lang w:val="en-GB"/>
              </w:rPr>
            </w:pPr>
            <w:r w:rsidRPr="00FD1620">
              <w:rPr>
                <w:rFonts w:ascii="Arial Bold" w:hAnsi="Arial Bold"/>
                <w:b/>
                <w:caps/>
                <w:szCs w:val="24"/>
                <w:lang w:val="en-GB"/>
              </w:rPr>
              <w:t xml:space="preserve">Health and Safety Executive </w:t>
            </w:r>
          </w:p>
          <w:p w14:paraId="2FD1AB37" w14:textId="77777777" w:rsidR="00A03B45" w:rsidRPr="00FD1620" w:rsidRDefault="00A03B45" w:rsidP="00A03B45">
            <w:pPr>
              <w:pStyle w:val="DefaultText2"/>
              <w:tabs>
                <w:tab w:val="left" w:pos="0"/>
              </w:tabs>
              <w:rPr>
                <w:rFonts w:ascii="Arial Bold" w:hAnsi="Arial Bold"/>
                <w:b/>
                <w:szCs w:val="24"/>
                <w:lang w:val="en-GB"/>
              </w:rPr>
            </w:pPr>
          </w:p>
        </w:tc>
      </w:tr>
      <w:tr w:rsidR="00417FA0" w:rsidRPr="00B70B2A" w14:paraId="5C913A01" w14:textId="77777777" w:rsidTr="00B70B2A">
        <w:tc>
          <w:tcPr>
            <w:tcW w:w="4621" w:type="dxa"/>
          </w:tcPr>
          <w:p w14:paraId="7AF937AE" w14:textId="77777777" w:rsidR="00B70B2A" w:rsidRPr="00FD1620" w:rsidRDefault="00B70B2A" w:rsidP="00B70B2A">
            <w:pPr>
              <w:pStyle w:val="DefaultText2"/>
              <w:tabs>
                <w:tab w:val="left" w:pos="0"/>
              </w:tabs>
              <w:rPr>
                <w:rFonts w:ascii="Arial Bold" w:hAnsi="Arial Bold"/>
                <w:b/>
                <w:caps/>
                <w:szCs w:val="24"/>
                <w:lang w:val="en-GB"/>
              </w:rPr>
            </w:pPr>
            <w:r w:rsidRPr="00FD1620">
              <w:rPr>
                <w:rFonts w:ascii="Arial Bold" w:hAnsi="Arial Bold"/>
                <w:b/>
                <w:caps/>
                <w:szCs w:val="24"/>
                <w:lang w:val="en-GB"/>
              </w:rPr>
              <w:t>Service Address</w:t>
            </w:r>
          </w:p>
        </w:tc>
        <w:tc>
          <w:tcPr>
            <w:tcW w:w="4621" w:type="dxa"/>
          </w:tcPr>
          <w:p w14:paraId="45DA001A" w14:textId="48DCCAF5" w:rsidR="00B70B2A" w:rsidRPr="00FD1620" w:rsidRDefault="002B3B44" w:rsidP="00B70B2A">
            <w:pPr>
              <w:pStyle w:val="DefaultText2"/>
              <w:tabs>
                <w:tab w:val="left" w:pos="0"/>
              </w:tabs>
              <w:rPr>
                <w:rFonts w:ascii="Arial Bold" w:hAnsi="Arial Bold"/>
                <w:b/>
                <w:szCs w:val="24"/>
                <w:lang w:val="en-GB"/>
              </w:rPr>
            </w:pPr>
            <w:r w:rsidRPr="00FD1620">
              <w:rPr>
                <w:rFonts w:ascii="Arial Bold" w:hAnsi="Arial Bold"/>
                <w:b/>
                <w:szCs w:val="24"/>
                <w:lang w:val="en-GB"/>
              </w:rPr>
              <w:t>Redgrave Court</w:t>
            </w:r>
          </w:p>
          <w:p w14:paraId="5742C2E1" w14:textId="5962E6A1" w:rsidR="002B3B44" w:rsidRPr="00FD1620" w:rsidRDefault="002B3B44" w:rsidP="00B70B2A">
            <w:pPr>
              <w:pStyle w:val="DefaultText2"/>
              <w:tabs>
                <w:tab w:val="left" w:pos="0"/>
              </w:tabs>
              <w:rPr>
                <w:rFonts w:ascii="Arial Bold" w:hAnsi="Arial Bold"/>
                <w:b/>
                <w:szCs w:val="24"/>
                <w:lang w:val="en-GB"/>
              </w:rPr>
            </w:pPr>
            <w:r w:rsidRPr="00FD1620">
              <w:rPr>
                <w:rFonts w:ascii="Arial Bold" w:hAnsi="Arial Bold"/>
                <w:b/>
                <w:szCs w:val="24"/>
                <w:lang w:val="en-GB"/>
              </w:rPr>
              <w:t>Bootle</w:t>
            </w:r>
          </w:p>
          <w:p w14:paraId="373B1EFC" w14:textId="5CBCEDDA" w:rsidR="002B3B44" w:rsidRPr="00FD1620" w:rsidRDefault="00B629D2" w:rsidP="00B70B2A">
            <w:pPr>
              <w:pStyle w:val="DefaultText2"/>
              <w:tabs>
                <w:tab w:val="left" w:pos="0"/>
              </w:tabs>
              <w:rPr>
                <w:rFonts w:ascii="Arial Bold" w:hAnsi="Arial Bold"/>
                <w:b/>
                <w:szCs w:val="24"/>
                <w:lang w:val="en-GB"/>
              </w:rPr>
            </w:pPr>
            <w:r w:rsidRPr="00FD1620">
              <w:rPr>
                <w:rFonts w:ascii="Arial Bold" w:hAnsi="Arial Bold"/>
                <w:b/>
                <w:szCs w:val="24"/>
                <w:lang w:val="en-GB"/>
              </w:rPr>
              <w:t>Merseyside</w:t>
            </w:r>
          </w:p>
          <w:p w14:paraId="72207CF0" w14:textId="77777777" w:rsidR="002B3B44" w:rsidRPr="00FD1620" w:rsidRDefault="002B3B44" w:rsidP="00B70B2A">
            <w:pPr>
              <w:pStyle w:val="DefaultText2"/>
              <w:tabs>
                <w:tab w:val="left" w:pos="0"/>
              </w:tabs>
              <w:rPr>
                <w:rFonts w:ascii="Arial Bold" w:hAnsi="Arial Bold"/>
                <w:b/>
                <w:szCs w:val="24"/>
                <w:lang w:val="en-GB"/>
              </w:rPr>
            </w:pPr>
            <w:r w:rsidRPr="00FD1620">
              <w:rPr>
                <w:rFonts w:ascii="Arial Bold" w:hAnsi="Arial Bold"/>
                <w:b/>
                <w:szCs w:val="24"/>
                <w:lang w:val="en-GB"/>
              </w:rPr>
              <w:t>L20 7HS</w:t>
            </w:r>
          </w:p>
          <w:p w14:paraId="636609C2" w14:textId="77777777" w:rsidR="00A03B45" w:rsidRPr="00FD1620" w:rsidRDefault="00A03B45" w:rsidP="00B70B2A">
            <w:pPr>
              <w:pStyle w:val="DefaultText2"/>
              <w:tabs>
                <w:tab w:val="left" w:pos="0"/>
              </w:tabs>
              <w:rPr>
                <w:rFonts w:ascii="Arial Bold" w:hAnsi="Arial Bold"/>
                <w:b/>
                <w:szCs w:val="24"/>
                <w:lang w:val="en-GB"/>
              </w:rPr>
            </w:pPr>
          </w:p>
        </w:tc>
      </w:tr>
      <w:tr w:rsidR="00417FA0" w:rsidRPr="00B70B2A" w14:paraId="435F99B6" w14:textId="77777777" w:rsidTr="00B70B2A">
        <w:tc>
          <w:tcPr>
            <w:tcW w:w="4621" w:type="dxa"/>
          </w:tcPr>
          <w:p w14:paraId="4A6B3318" w14:textId="77777777" w:rsidR="00B70B2A" w:rsidRPr="00FD1620" w:rsidRDefault="00A03B45" w:rsidP="00B70B2A">
            <w:pPr>
              <w:pStyle w:val="DefaultText2"/>
              <w:tabs>
                <w:tab w:val="left" w:pos="0"/>
              </w:tabs>
              <w:rPr>
                <w:rFonts w:ascii="Arial Bold" w:hAnsi="Arial Bold"/>
                <w:b/>
                <w:caps/>
                <w:szCs w:val="24"/>
                <w:lang w:val="en-GB"/>
              </w:rPr>
            </w:pPr>
            <w:r w:rsidRPr="00FD1620">
              <w:rPr>
                <w:rFonts w:ascii="Arial Bold" w:hAnsi="Arial Bold"/>
                <w:b/>
                <w:caps/>
                <w:szCs w:val="24"/>
                <w:lang w:val="en-GB"/>
              </w:rPr>
              <w:t>Line Manager</w:t>
            </w:r>
          </w:p>
          <w:p w14:paraId="0D940DCB" w14:textId="77777777" w:rsidR="00562416" w:rsidRPr="00FD1620" w:rsidRDefault="00562416" w:rsidP="00B70B2A">
            <w:pPr>
              <w:pStyle w:val="DefaultText2"/>
              <w:tabs>
                <w:tab w:val="left" w:pos="0"/>
              </w:tabs>
              <w:rPr>
                <w:rFonts w:ascii="Arial Bold" w:hAnsi="Arial Bold"/>
                <w:b/>
                <w:caps/>
                <w:szCs w:val="24"/>
                <w:lang w:val="en-GB"/>
              </w:rPr>
            </w:pPr>
          </w:p>
          <w:p w14:paraId="03E1D1B5" w14:textId="77777777" w:rsidR="00562416" w:rsidRPr="00FD1620" w:rsidRDefault="00562416" w:rsidP="00B70B2A">
            <w:pPr>
              <w:pStyle w:val="DefaultText2"/>
              <w:tabs>
                <w:tab w:val="left" w:pos="0"/>
              </w:tabs>
              <w:rPr>
                <w:rFonts w:ascii="Arial Bold" w:hAnsi="Arial Bold"/>
                <w:b/>
                <w:caps/>
                <w:szCs w:val="24"/>
                <w:lang w:val="en-GB"/>
              </w:rPr>
            </w:pPr>
          </w:p>
          <w:p w14:paraId="0936BFA2" w14:textId="77777777" w:rsidR="00562416" w:rsidRPr="00FD1620" w:rsidRDefault="00562416" w:rsidP="00B70B2A">
            <w:pPr>
              <w:pStyle w:val="DefaultText2"/>
              <w:tabs>
                <w:tab w:val="left" w:pos="0"/>
              </w:tabs>
              <w:rPr>
                <w:rFonts w:ascii="Arial Bold" w:hAnsi="Arial Bold"/>
                <w:b/>
                <w:caps/>
                <w:szCs w:val="24"/>
                <w:lang w:val="en-GB"/>
              </w:rPr>
            </w:pPr>
          </w:p>
          <w:p w14:paraId="14626A25" w14:textId="77777777" w:rsidR="00562416" w:rsidRPr="00FD1620" w:rsidRDefault="00562416" w:rsidP="00B70B2A">
            <w:pPr>
              <w:pStyle w:val="DefaultText2"/>
              <w:tabs>
                <w:tab w:val="left" w:pos="0"/>
              </w:tabs>
              <w:rPr>
                <w:rFonts w:ascii="Arial Bold" w:hAnsi="Arial Bold"/>
                <w:b/>
                <w:caps/>
                <w:szCs w:val="24"/>
                <w:lang w:val="en-GB"/>
              </w:rPr>
            </w:pPr>
          </w:p>
          <w:p w14:paraId="1E8EBB13" w14:textId="77777777" w:rsidR="00562416" w:rsidRPr="00FD1620" w:rsidRDefault="00562416" w:rsidP="00B70B2A">
            <w:pPr>
              <w:pStyle w:val="DefaultText2"/>
              <w:tabs>
                <w:tab w:val="left" w:pos="0"/>
              </w:tabs>
              <w:rPr>
                <w:rFonts w:ascii="Arial Bold" w:hAnsi="Arial Bold"/>
                <w:b/>
                <w:caps/>
                <w:szCs w:val="24"/>
                <w:lang w:val="en-GB"/>
              </w:rPr>
            </w:pPr>
          </w:p>
          <w:p w14:paraId="64AB9321" w14:textId="77777777" w:rsidR="002D0C23" w:rsidRPr="00FD1620" w:rsidRDefault="002D0C23" w:rsidP="00562416">
            <w:pPr>
              <w:pStyle w:val="DefaultText2"/>
              <w:tabs>
                <w:tab w:val="left" w:pos="0"/>
              </w:tabs>
              <w:rPr>
                <w:rFonts w:ascii="Arial" w:hAnsi="Arial" w:cs="Arial"/>
                <w:b/>
                <w:caps/>
                <w:szCs w:val="24"/>
                <w:lang w:val="en-GB"/>
              </w:rPr>
            </w:pPr>
          </w:p>
        </w:tc>
        <w:tc>
          <w:tcPr>
            <w:tcW w:w="4621" w:type="dxa"/>
          </w:tcPr>
          <w:p w14:paraId="088D2018" w14:textId="0463D561" w:rsidR="00E42307" w:rsidRPr="00264ABC" w:rsidRDefault="00B73B7A" w:rsidP="00264ABC">
            <w:pPr>
              <w:rPr>
                <w:rFonts w:cs="Arial"/>
                <w:b/>
                <w:bCs/>
                <w:color w:val="000000"/>
                <w:lang w:eastAsia="en-GB"/>
              </w:rPr>
            </w:pPr>
            <w:r w:rsidRPr="00264ABC">
              <w:rPr>
                <w:rFonts w:cs="Arial"/>
                <w:b/>
                <w:bCs/>
                <w:color w:val="000000"/>
                <w:lang w:eastAsia="en-GB"/>
              </w:rPr>
              <w:t>Tel:</w:t>
            </w:r>
            <w:r w:rsidR="00A03B45" w:rsidRPr="00264ABC">
              <w:rPr>
                <w:rFonts w:cs="Arial"/>
                <w:b/>
                <w:bCs/>
                <w:color w:val="000000"/>
                <w:lang w:eastAsia="en-GB"/>
              </w:rPr>
              <w:t xml:space="preserve"> </w:t>
            </w:r>
            <w:r w:rsidR="0050524D" w:rsidRPr="00264ABC">
              <w:rPr>
                <w:rFonts w:cs="Arial"/>
                <w:b/>
                <w:bCs/>
                <w:color w:val="000000"/>
                <w:lang w:eastAsia="en-GB"/>
              </w:rPr>
              <w:t xml:space="preserve"> </w:t>
            </w:r>
          </w:p>
          <w:p w14:paraId="185CBCC6" w14:textId="06626A1A" w:rsidR="00A03B45" w:rsidRPr="00264ABC" w:rsidRDefault="00A03B45" w:rsidP="00264ABC">
            <w:pPr>
              <w:rPr>
                <w:rFonts w:cs="Arial"/>
                <w:b/>
                <w:bCs/>
                <w:color w:val="000000"/>
                <w:lang w:eastAsia="en-GB"/>
              </w:rPr>
            </w:pPr>
          </w:p>
          <w:p w14:paraId="38C2BFF0" w14:textId="04FDA390" w:rsidR="00A03B45" w:rsidRPr="000B67F2" w:rsidRDefault="00B73B7A" w:rsidP="00B70B2A">
            <w:pPr>
              <w:pStyle w:val="DefaultText2"/>
              <w:tabs>
                <w:tab w:val="left" w:pos="0"/>
              </w:tabs>
              <w:rPr>
                <w:rFonts w:ascii="Arial Bold" w:hAnsi="Arial Bold"/>
                <w:b/>
                <w:szCs w:val="24"/>
                <w:u w:val="single"/>
                <w:lang w:val="en-GB"/>
              </w:rPr>
            </w:pPr>
            <w:r w:rsidRPr="00FD1620">
              <w:rPr>
                <w:rFonts w:ascii="Arial Bold" w:hAnsi="Arial Bold"/>
                <w:b/>
                <w:szCs w:val="24"/>
                <w:lang w:val="en-GB"/>
              </w:rPr>
              <w:t>Email:</w:t>
            </w:r>
            <w:r w:rsidR="00417FA0">
              <w:rPr>
                <w:rFonts w:ascii="Arial Bold" w:hAnsi="Arial Bold"/>
                <w:b/>
                <w:szCs w:val="24"/>
                <w:lang w:val="en-GB"/>
              </w:rPr>
              <w:t xml:space="preserve"> </w:t>
            </w:r>
          </w:p>
          <w:p w14:paraId="224A2305" w14:textId="77777777" w:rsidR="00A03B45" w:rsidRDefault="00A03B45" w:rsidP="00A03B45">
            <w:pPr>
              <w:pStyle w:val="DefaultText2"/>
              <w:tabs>
                <w:tab w:val="left" w:pos="0"/>
              </w:tabs>
              <w:rPr>
                <w:rFonts w:ascii="Arial Bold" w:hAnsi="Arial Bold"/>
                <w:b/>
                <w:sz w:val="22"/>
                <w:szCs w:val="22"/>
                <w:lang w:val="en-GB"/>
              </w:rPr>
            </w:pPr>
          </w:p>
          <w:p w14:paraId="112E3F93" w14:textId="77777777"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14:paraId="3649AC31" w14:textId="77777777" w:rsidR="00562416" w:rsidRPr="00AB5F26" w:rsidRDefault="00562416" w:rsidP="00A03B45">
            <w:pPr>
              <w:pStyle w:val="DefaultText2"/>
              <w:tabs>
                <w:tab w:val="left" w:pos="0"/>
              </w:tabs>
              <w:rPr>
                <w:rFonts w:ascii="Arial Bold" w:hAnsi="Arial Bold"/>
                <w:b/>
                <w:sz w:val="22"/>
                <w:szCs w:val="22"/>
                <w:lang w:val="en-GB"/>
              </w:rPr>
            </w:pPr>
          </w:p>
        </w:tc>
      </w:tr>
      <w:tr w:rsidR="00417FA0" w:rsidRPr="00B70B2A" w14:paraId="23AE4570" w14:textId="77777777" w:rsidTr="00B70B2A">
        <w:tc>
          <w:tcPr>
            <w:tcW w:w="4621" w:type="dxa"/>
          </w:tcPr>
          <w:p w14:paraId="4598A0A7" w14:textId="77777777" w:rsidR="00A03B45" w:rsidRPr="00FD1620" w:rsidRDefault="00A03B45" w:rsidP="00562416">
            <w:pPr>
              <w:pStyle w:val="DefaultText2"/>
              <w:tabs>
                <w:tab w:val="left" w:pos="0"/>
              </w:tabs>
              <w:rPr>
                <w:rFonts w:ascii="Arial Bold" w:hAnsi="Arial Bold"/>
                <w:b/>
                <w:caps/>
                <w:szCs w:val="24"/>
                <w:lang w:val="en-GB"/>
              </w:rPr>
            </w:pPr>
            <w:r w:rsidRPr="00FD1620">
              <w:rPr>
                <w:rFonts w:ascii="Arial Bold" w:hAnsi="Arial Bold"/>
                <w:b/>
                <w:caps/>
                <w:szCs w:val="24"/>
                <w:lang w:val="en-GB"/>
              </w:rPr>
              <w:t xml:space="preserve">HSE </w:t>
            </w:r>
            <w:r w:rsidR="00562416" w:rsidRPr="00FD1620">
              <w:rPr>
                <w:rFonts w:ascii="Arial Bold" w:hAnsi="Arial Bold"/>
                <w:b/>
                <w:caps/>
                <w:szCs w:val="24"/>
                <w:lang w:val="en-GB"/>
              </w:rPr>
              <w:t>CONTRACT</w:t>
            </w:r>
            <w:r w:rsidR="007557C2" w:rsidRPr="00FD1620">
              <w:rPr>
                <w:rFonts w:ascii="Arial Bold" w:hAnsi="Arial Bold"/>
                <w:b/>
                <w:caps/>
                <w:szCs w:val="24"/>
                <w:lang w:val="en-GB"/>
              </w:rPr>
              <w:t xml:space="preserve"> </w:t>
            </w:r>
            <w:r w:rsidRPr="00FD1620">
              <w:rPr>
                <w:rFonts w:ascii="Arial Bold" w:hAnsi="Arial Bold"/>
                <w:b/>
                <w:caps/>
                <w:szCs w:val="24"/>
                <w:lang w:val="en-GB"/>
              </w:rPr>
              <w:t>Ref No.</w:t>
            </w:r>
          </w:p>
        </w:tc>
        <w:tc>
          <w:tcPr>
            <w:tcW w:w="4621" w:type="dxa"/>
          </w:tcPr>
          <w:p w14:paraId="121841D2" w14:textId="34E7BB33" w:rsidR="00DB2413" w:rsidRPr="00FD1620" w:rsidRDefault="007C0C95" w:rsidP="00670AA9">
            <w:pPr>
              <w:pStyle w:val="DefaultText2"/>
              <w:tabs>
                <w:tab w:val="left" w:pos="0"/>
              </w:tabs>
              <w:rPr>
                <w:rFonts w:ascii="Arial Bold" w:hAnsi="Arial Bold"/>
                <w:b/>
                <w:szCs w:val="24"/>
                <w:lang w:val="en-GB"/>
              </w:rPr>
            </w:pPr>
            <w:r w:rsidRPr="00FD1620">
              <w:rPr>
                <w:rFonts w:ascii="Arial Bold" w:hAnsi="Arial Bold"/>
                <w:b/>
                <w:szCs w:val="24"/>
                <w:lang w:val="en-GB"/>
              </w:rPr>
              <w:t>1.11.</w:t>
            </w:r>
            <w:r w:rsidR="00A140E1" w:rsidRPr="00FD1620">
              <w:rPr>
                <w:rFonts w:ascii="Arial Bold" w:hAnsi="Arial Bold"/>
                <w:b/>
                <w:szCs w:val="24"/>
                <w:lang w:val="en-GB"/>
              </w:rPr>
              <w:t>4</w:t>
            </w:r>
            <w:r w:rsidRPr="00FD1620">
              <w:rPr>
                <w:rFonts w:ascii="Arial Bold" w:hAnsi="Arial Bold"/>
                <w:b/>
                <w:szCs w:val="24"/>
                <w:lang w:val="en-GB"/>
              </w:rPr>
              <w:t>.</w:t>
            </w:r>
            <w:r w:rsidR="007915B5" w:rsidRPr="00FD1620">
              <w:rPr>
                <w:rFonts w:ascii="Arial Bold" w:hAnsi="Arial Bold"/>
                <w:b/>
                <w:szCs w:val="24"/>
                <w:lang w:val="en-GB"/>
              </w:rPr>
              <w:t>3</w:t>
            </w:r>
            <w:r w:rsidR="0014708E">
              <w:rPr>
                <w:rFonts w:ascii="Arial Bold" w:hAnsi="Arial Bold"/>
                <w:b/>
                <w:szCs w:val="24"/>
                <w:lang w:val="en-GB"/>
              </w:rPr>
              <w:t>9</w:t>
            </w:r>
            <w:r w:rsidR="00150590">
              <w:rPr>
                <w:rFonts w:ascii="Arial Bold" w:hAnsi="Arial Bold"/>
                <w:b/>
                <w:szCs w:val="24"/>
                <w:lang w:val="en-GB"/>
              </w:rPr>
              <w:t>69</w:t>
            </w:r>
          </w:p>
          <w:p w14:paraId="479469DE" w14:textId="7935700B" w:rsidR="00670AA9" w:rsidRPr="00FD1620" w:rsidRDefault="00670AA9" w:rsidP="00670AA9">
            <w:pPr>
              <w:pStyle w:val="DefaultText2"/>
              <w:tabs>
                <w:tab w:val="left" w:pos="0"/>
              </w:tabs>
              <w:rPr>
                <w:rFonts w:ascii="Arial Bold" w:hAnsi="Arial Bold"/>
                <w:b/>
                <w:szCs w:val="24"/>
                <w:lang w:val="en-GB"/>
              </w:rPr>
            </w:pPr>
          </w:p>
        </w:tc>
      </w:tr>
    </w:tbl>
    <w:p w14:paraId="6FAAA0B8" w14:textId="77777777" w:rsidR="00B70B2A" w:rsidRDefault="00B70B2A" w:rsidP="00D14D68">
      <w:pPr>
        <w:pStyle w:val="DefaultText2"/>
        <w:tabs>
          <w:tab w:val="left" w:pos="0"/>
        </w:tabs>
        <w:jc w:val="center"/>
        <w:rPr>
          <w:rFonts w:ascii="Arial Bold" w:hAnsi="Arial Bold"/>
          <w:b/>
          <w:sz w:val="28"/>
          <w:szCs w:val="28"/>
          <w:lang w:val="en-GB"/>
        </w:rPr>
      </w:pPr>
    </w:p>
    <w:p w14:paraId="7FE4942C" w14:textId="77777777" w:rsidR="00A03B45" w:rsidRDefault="00A03B45" w:rsidP="00D14D68">
      <w:pPr>
        <w:pStyle w:val="DefaultText2"/>
        <w:tabs>
          <w:tab w:val="left" w:pos="0"/>
        </w:tabs>
        <w:jc w:val="center"/>
        <w:rPr>
          <w:rFonts w:ascii="Arial Bold" w:hAnsi="Arial Bold"/>
          <w:b/>
          <w:sz w:val="28"/>
          <w:szCs w:val="28"/>
          <w:lang w:val="en-GB"/>
        </w:rPr>
      </w:pPr>
    </w:p>
    <w:p w14:paraId="7F155A63"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469"/>
        <w:gridCol w:w="4547"/>
      </w:tblGrid>
      <w:tr w:rsidR="00A03B45" w:rsidRPr="00AB5F26" w14:paraId="3B12D927" w14:textId="77777777" w:rsidTr="00264589">
        <w:tc>
          <w:tcPr>
            <w:tcW w:w="4469" w:type="dxa"/>
          </w:tcPr>
          <w:p w14:paraId="71397249" w14:textId="77777777" w:rsidR="00A03B45" w:rsidRPr="00FD1620" w:rsidRDefault="00A03B45" w:rsidP="00E03B87">
            <w:pPr>
              <w:pStyle w:val="DefaultText2"/>
              <w:tabs>
                <w:tab w:val="left" w:pos="0"/>
              </w:tabs>
              <w:rPr>
                <w:rFonts w:ascii="Arial" w:hAnsi="Arial" w:cs="Arial"/>
                <w:b/>
                <w:caps/>
                <w:szCs w:val="24"/>
                <w:lang w:val="en-GB"/>
              </w:rPr>
            </w:pPr>
            <w:r w:rsidRPr="00FD1620">
              <w:rPr>
                <w:rFonts w:ascii="Arial" w:hAnsi="Arial" w:cs="Arial"/>
                <w:b/>
                <w:caps/>
                <w:szCs w:val="24"/>
                <w:lang w:val="en-GB"/>
              </w:rPr>
              <w:t>Contractor</w:t>
            </w:r>
          </w:p>
          <w:p w14:paraId="43E25122" w14:textId="77777777" w:rsidR="00A03B45" w:rsidRPr="00FD1620" w:rsidRDefault="00A03B45" w:rsidP="00E03B87">
            <w:pPr>
              <w:pStyle w:val="DefaultText2"/>
              <w:tabs>
                <w:tab w:val="left" w:pos="0"/>
              </w:tabs>
              <w:rPr>
                <w:rFonts w:ascii="Arial" w:hAnsi="Arial" w:cs="Arial"/>
                <w:b/>
                <w:caps/>
                <w:szCs w:val="24"/>
                <w:lang w:val="en-GB"/>
              </w:rPr>
            </w:pPr>
          </w:p>
        </w:tc>
        <w:tc>
          <w:tcPr>
            <w:tcW w:w="4547" w:type="dxa"/>
          </w:tcPr>
          <w:p w14:paraId="5C4F4D82" w14:textId="4613DC60" w:rsidR="00A03B45" w:rsidRPr="00FD1620" w:rsidRDefault="005C586A" w:rsidP="007C0C95">
            <w:pPr>
              <w:pStyle w:val="DefaultText"/>
              <w:tabs>
                <w:tab w:val="left" w:pos="567"/>
              </w:tabs>
              <w:rPr>
                <w:rFonts w:cs="Arial"/>
                <w:b/>
                <w:bCs/>
                <w:caps/>
                <w:szCs w:val="24"/>
              </w:rPr>
            </w:pPr>
            <w:r>
              <w:rPr>
                <w:rFonts w:cs="Arial"/>
                <w:b/>
                <w:bCs/>
                <w:szCs w:val="24"/>
              </w:rPr>
              <w:t>Roc</w:t>
            </w:r>
            <w:r w:rsidR="00A57F95">
              <w:rPr>
                <w:rFonts w:cs="Arial"/>
                <w:b/>
                <w:bCs/>
                <w:szCs w:val="24"/>
              </w:rPr>
              <w:t xml:space="preserve"> Search</w:t>
            </w:r>
          </w:p>
          <w:p w14:paraId="695D4AFE" w14:textId="77777777" w:rsidR="007C0C95" w:rsidRPr="00FD1620" w:rsidRDefault="007C0C95" w:rsidP="00A03B45">
            <w:pPr>
              <w:pStyle w:val="DefaultText2"/>
              <w:tabs>
                <w:tab w:val="left" w:pos="0"/>
              </w:tabs>
              <w:rPr>
                <w:rFonts w:ascii="Arial" w:hAnsi="Arial" w:cs="Arial"/>
                <w:b/>
                <w:caps/>
                <w:szCs w:val="24"/>
                <w:lang w:val="en-GB"/>
              </w:rPr>
            </w:pPr>
          </w:p>
        </w:tc>
      </w:tr>
      <w:tr w:rsidR="00A03B45" w:rsidRPr="00AB5F26" w14:paraId="3B11DFB4" w14:textId="77777777" w:rsidTr="00264589">
        <w:tc>
          <w:tcPr>
            <w:tcW w:w="4469" w:type="dxa"/>
          </w:tcPr>
          <w:p w14:paraId="5D216FB4" w14:textId="77777777" w:rsidR="00A03B45" w:rsidRPr="00FD1620" w:rsidRDefault="00A03B45" w:rsidP="00E03B87">
            <w:pPr>
              <w:pStyle w:val="DefaultText2"/>
              <w:tabs>
                <w:tab w:val="left" w:pos="0"/>
              </w:tabs>
              <w:rPr>
                <w:rFonts w:ascii="Arial" w:hAnsi="Arial" w:cs="Arial"/>
                <w:b/>
                <w:caps/>
                <w:szCs w:val="24"/>
                <w:lang w:val="en-GB"/>
              </w:rPr>
            </w:pPr>
            <w:r w:rsidRPr="00FD1620">
              <w:rPr>
                <w:rFonts w:ascii="Arial" w:hAnsi="Arial" w:cs="Arial"/>
                <w:b/>
                <w:caps/>
                <w:szCs w:val="24"/>
                <w:lang w:val="en-GB"/>
              </w:rPr>
              <w:t>Service Address</w:t>
            </w:r>
          </w:p>
        </w:tc>
        <w:tc>
          <w:tcPr>
            <w:tcW w:w="4547" w:type="dxa"/>
          </w:tcPr>
          <w:p w14:paraId="5AEB01BB" w14:textId="77777777" w:rsidR="00816A1D" w:rsidRPr="00816A1D" w:rsidRDefault="00816A1D" w:rsidP="00816A1D">
            <w:pPr>
              <w:rPr>
                <w:rFonts w:cs="Arial"/>
                <w:b/>
                <w:bCs/>
                <w:sz w:val="22"/>
                <w:szCs w:val="22"/>
                <w:lang w:eastAsia="en-GB"/>
              </w:rPr>
            </w:pPr>
            <w:r w:rsidRPr="00816A1D">
              <w:rPr>
                <w:rFonts w:cs="Arial"/>
                <w:b/>
                <w:bCs/>
                <w:sz w:val="22"/>
                <w:szCs w:val="22"/>
                <w:lang w:eastAsia="en-GB"/>
              </w:rPr>
              <w:t>10</w:t>
            </w:r>
            <w:r w:rsidRPr="00816A1D">
              <w:rPr>
                <w:rFonts w:cs="Arial"/>
                <w:b/>
                <w:bCs/>
                <w:sz w:val="22"/>
                <w:szCs w:val="22"/>
                <w:vertAlign w:val="superscript"/>
                <w:lang w:eastAsia="en-GB"/>
              </w:rPr>
              <w:t>th</w:t>
            </w:r>
            <w:r w:rsidRPr="00816A1D">
              <w:rPr>
                <w:rFonts w:cs="Arial"/>
                <w:b/>
                <w:bCs/>
                <w:sz w:val="22"/>
                <w:szCs w:val="22"/>
                <w:lang w:eastAsia="en-GB"/>
              </w:rPr>
              <w:t xml:space="preserve"> Floor</w:t>
            </w:r>
          </w:p>
          <w:p w14:paraId="03E5D652" w14:textId="77777777" w:rsidR="00816A1D" w:rsidRPr="00816A1D" w:rsidRDefault="00816A1D" w:rsidP="00816A1D">
            <w:pPr>
              <w:rPr>
                <w:rFonts w:cs="Arial"/>
                <w:b/>
                <w:bCs/>
                <w:sz w:val="22"/>
                <w:szCs w:val="22"/>
                <w:lang w:eastAsia="en-GB"/>
              </w:rPr>
            </w:pPr>
            <w:r w:rsidRPr="00816A1D">
              <w:rPr>
                <w:rFonts w:cs="Arial"/>
                <w:b/>
                <w:bCs/>
                <w:sz w:val="22"/>
                <w:szCs w:val="22"/>
                <w:lang w:eastAsia="en-GB"/>
              </w:rPr>
              <w:t>3 Hardman Street</w:t>
            </w:r>
          </w:p>
          <w:p w14:paraId="04C0901E" w14:textId="77777777" w:rsidR="00816A1D" w:rsidRPr="00816A1D" w:rsidRDefault="00816A1D" w:rsidP="00816A1D">
            <w:pPr>
              <w:rPr>
                <w:rFonts w:cs="Arial"/>
                <w:b/>
                <w:bCs/>
                <w:sz w:val="22"/>
                <w:szCs w:val="22"/>
                <w:lang w:eastAsia="en-GB"/>
              </w:rPr>
            </w:pPr>
            <w:r w:rsidRPr="00816A1D">
              <w:rPr>
                <w:rFonts w:cs="Arial"/>
                <w:b/>
                <w:bCs/>
                <w:sz w:val="22"/>
                <w:szCs w:val="22"/>
                <w:lang w:eastAsia="en-GB"/>
              </w:rPr>
              <w:t>Manchester</w:t>
            </w:r>
          </w:p>
          <w:p w14:paraId="25858ADC" w14:textId="6A657D80" w:rsidR="00816A1D" w:rsidRPr="00816A1D" w:rsidRDefault="00816A1D" w:rsidP="00816A1D">
            <w:pPr>
              <w:rPr>
                <w:rFonts w:cs="Arial"/>
                <w:b/>
                <w:bCs/>
                <w:sz w:val="22"/>
                <w:szCs w:val="22"/>
              </w:rPr>
            </w:pPr>
            <w:r w:rsidRPr="00816A1D">
              <w:rPr>
                <w:rFonts w:cs="Arial"/>
                <w:b/>
                <w:bCs/>
                <w:sz w:val="22"/>
                <w:szCs w:val="22"/>
                <w:lang w:eastAsia="en-GB"/>
              </w:rPr>
              <w:t>M3 3HF</w:t>
            </w:r>
          </w:p>
          <w:p w14:paraId="05AC38F6" w14:textId="470E2CDF" w:rsidR="005A6213" w:rsidRPr="00FD1620" w:rsidRDefault="005A6213" w:rsidP="00950987">
            <w:pPr>
              <w:rPr>
                <w:rFonts w:cs="Arial"/>
                <w:b/>
                <w:bCs/>
                <w:caps/>
              </w:rPr>
            </w:pPr>
          </w:p>
        </w:tc>
      </w:tr>
      <w:tr w:rsidR="00264589" w:rsidRPr="00A406DE" w14:paraId="32E34136" w14:textId="77777777" w:rsidTr="00264589">
        <w:tc>
          <w:tcPr>
            <w:tcW w:w="4469" w:type="dxa"/>
          </w:tcPr>
          <w:p w14:paraId="37BFC7EB" w14:textId="77777777" w:rsidR="00264589" w:rsidRPr="00FD1620" w:rsidRDefault="00264589" w:rsidP="00264589">
            <w:pPr>
              <w:pStyle w:val="DefaultText2"/>
              <w:tabs>
                <w:tab w:val="left" w:pos="0"/>
              </w:tabs>
              <w:rPr>
                <w:rFonts w:ascii="Arial" w:hAnsi="Arial" w:cs="Arial"/>
                <w:b/>
                <w:caps/>
                <w:szCs w:val="24"/>
                <w:lang w:val="en-GB"/>
              </w:rPr>
            </w:pPr>
            <w:r w:rsidRPr="00FD1620">
              <w:rPr>
                <w:rFonts w:ascii="Arial" w:hAnsi="Arial" w:cs="Arial"/>
                <w:b/>
                <w:caps/>
                <w:szCs w:val="24"/>
                <w:lang w:val="en-GB"/>
              </w:rPr>
              <w:t>Account Manager</w:t>
            </w:r>
          </w:p>
        </w:tc>
        <w:tc>
          <w:tcPr>
            <w:tcW w:w="4547" w:type="dxa"/>
          </w:tcPr>
          <w:p w14:paraId="03417982" w14:textId="11787D11" w:rsidR="00950987" w:rsidRPr="00C466C7" w:rsidRDefault="00211398" w:rsidP="00950987">
            <w:pPr>
              <w:rPr>
                <w:b/>
                <w:bCs/>
                <w:lang w:val="fr-FR"/>
              </w:rPr>
            </w:pPr>
            <w:r w:rsidRPr="00A406DE">
              <w:rPr>
                <w:rFonts w:cs="Arial"/>
                <w:b/>
                <w:bCs/>
                <w:color w:val="000000"/>
                <w:lang w:val="fr-FR" w:eastAsia="en-GB"/>
              </w:rPr>
              <w:t>Tel</w:t>
            </w:r>
          </w:p>
          <w:p w14:paraId="6610F065" w14:textId="5662C007" w:rsidR="00264589" w:rsidRPr="00A406DE" w:rsidRDefault="00211398" w:rsidP="00C54CF3">
            <w:pPr>
              <w:rPr>
                <w:rFonts w:cs="Arial"/>
                <w:b/>
                <w:lang w:val="fr-FR"/>
              </w:rPr>
            </w:pPr>
            <w:r w:rsidRPr="00A406DE">
              <w:rPr>
                <w:rFonts w:cs="Arial"/>
                <w:b/>
                <w:bCs/>
                <w:color w:val="000000"/>
                <w:lang w:val="fr-FR" w:eastAsia="en-GB"/>
              </w:rPr>
              <w:t>E-mail:</w:t>
            </w:r>
            <w:r w:rsidR="00F74948" w:rsidRPr="00A406DE">
              <w:rPr>
                <w:rFonts w:cs="Arial"/>
                <w:b/>
                <w:bCs/>
                <w:color w:val="000000"/>
                <w:lang w:val="fr-FR" w:eastAsia="en-GB"/>
              </w:rPr>
              <w:t xml:space="preserve"> </w:t>
            </w:r>
          </w:p>
        </w:tc>
      </w:tr>
    </w:tbl>
    <w:p w14:paraId="71C5D238" w14:textId="77777777" w:rsidR="001A2ACE" w:rsidRPr="00A406DE" w:rsidRDefault="001A2ACE">
      <w:pPr>
        <w:rPr>
          <w:rFonts w:cs="Arial"/>
          <w:lang w:val="fr-FR" w:eastAsia="en-GB"/>
        </w:rPr>
      </w:pPr>
      <w:r w:rsidRPr="00A406DE">
        <w:rPr>
          <w:rFonts w:cs="Arial"/>
          <w:lang w:val="fr-FR" w:eastAsia="en-GB"/>
        </w:rPr>
        <w:br w:type="page"/>
      </w:r>
    </w:p>
    <w:p w14:paraId="4D1E9392" w14:textId="3C53BF68"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w:t>
      </w:r>
      <w:r w:rsidR="00B73B7A" w:rsidRPr="005A460B">
        <w:rPr>
          <w:rFonts w:ascii="Arial" w:hAnsi="Arial" w:cs="Arial"/>
          <w:b/>
          <w:sz w:val="28"/>
          <w:szCs w:val="28"/>
          <w:lang w:eastAsia="en-GB"/>
        </w:rPr>
        <w:t>2:</w:t>
      </w:r>
      <w:r w:rsidRPr="005A460B">
        <w:rPr>
          <w:rFonts w:ascii="Arial" w:hAnsi="Arial" w:cs="Arial"/>
          <w:b/>
          <w:sz w:val="28"/>
          <w:szCs w:val="28"/>
          <w:lang w:eastAsia="en-GB"/>
        </w:rPr>
        <w:t xml:space="preserve">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2910312A"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27"/>
        <w:gridCol w:w="4489"/>
      </w:tblGrid>
      <w:tr w:rsidR="001A2ACE" w14:paraId="01DE491D" w14:textId="77777777" w:rsidTr="00D06B3E">
        <w:tc>
          <w:tcPr>
            <w:tcW w:w="4527" w:type="dxa"/>
          </w:tcPr>
          <w:p w14:paraId="6D3AEC06" w14:textId="77777777" w:rsidR="001A2ACE" w:rsidRPr="00B15754" w:rsidRDefault="00E03B87" w:rsidP="00E03B87">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NAME OF INTERIM PERSONNEL</w:t>
            </w:r>
          </w:p>
          <w:p w14:paraId="087DA53C" w14:textId="77777777" w:rsidR="00E03B87" w:rsidRPr="00B15754" w:rsidRDefault="00E03B87" w:rsidP="00E03B87">
            <w:pPr>
              <w:pStyle w:val="DefaultText2"/>
              <w:tabs>
                <w:tab w:val="left" w:pos="0"/>
              </w:tabs>
              <w:suppressAutoHyphens/>
              <w:rPr>
                <w:rFonts w:ascii="Arial" w:hAnsi="Arial" w:cs="Arial"/>
                <w:b/>
                <w:szCs w:val="24"/>
                <w:lang w:eastAsia="en-GB"/>
              </w:rPr>
            </w:pPr>
          </w:p>
        </w:tc>
        <w:tc>
          <w:tcPr>
            <w:tcW w:w="4489" w:type="dxa"/>
          </w:tcPr>
          <w:p w14:paraId="30EFFD89" w14:textId="77777777" w:rsidR="00B11C45" w:rsidRPr="00B15754" w:rsidRDefault="00B11C45" w:rsidP="00C54CF3">
            <w:pPr>
              <w:pStyle w:val="DefaultText2"/>
              <w:tabs>
                <w:tab w:val="left" w:pos="0"/>
              </w:tabs>
              <w:suppressAutoHyphens/>
              <w:rPr>
                <w:rFonts w:ascii="Arial" w:hAnsi="Arial" w:cs="Arial"/>
                <w:b/>
                <w:szCs w:val="24"/>
                <w:lang w:eastAsia="en-GB"/>
              </w:rPr>
            </w:pPr>
          </w:p>
        </w:tc>
      </w:tr>
      <w:tr w:rsidR="00E03B87" w14:paraId="465FD8E8" w14:textId="77777777" w:rsidTr="00D06B3E">
        <w:tc>
          <w:tcPr>
            <w:tcW w:w="4527" w:type="dxa"/>
          </w:tcPr>
          <w:p w14:paraId="47A796EE" w14:textId="77777777" w:rsidR="00E03B87" w:rsidRPr="00B15754" w:rsidRDefault="00E03B87" w:rsidP="00E03B87">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FRAMEWORK DISCIPLINE AREA</w:t>
            </w:r>
          </w:p>
          <w:p w14:paraId="0356078D" w14:textId="77777777" w:rsidR="00E03B87" w:rsidRPr="00B15754" w:rsidRDefault="00E03B87" w:rsidP="00E03B87">
            <w:pPr>
              <w:pStyle w:val="DefaultText2"/>
              <w:tabs>
                <w:tab w:val="left" w:pos="0"/>
              </w:tabs>
              <w:suppressAutoHyphens/>
              <w:rPr>
                <w:rFonts w:ascii="Arial" w:hAnsi="Arial" w:cs="Arial"/>
                <w:b/>
                <w:szCs w:val="24"/>
                <w:lang w:eastAsia="en-GB"/>
              </w:rPr>
            </w:pPr>
          </w:p>
        </w:tc>
        <w:tc>
          <w:tcPr>
            <w:tcW w:w="4489" w:type="dxa"/>
          </w:tcPr>
          <w:p w14:paraId="166C6399" w14:textId="0800B736" w:rsidR="00B11C45" w:rsidRPr="00B15754" w:rsidRDefault="003E16E9"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 xml:space="preserve">BSR </w:t>
            </w:r>
            <w:proofErr w:type="spellStart"/>
            <w:r>
              <w:rPr>
                <w:rFonts w:ascii="Arial" w:hAnsi="Arial" w:cs="Arial"/>
                <w:b/>
                <w:szCs w:val="24"/>
                <w:lang w:eastAsia="en-GB"/>
              </w:rPr>
              <w:t>Programme</w:t>
            </w:r>
            <w:proofErr w:type="spellEnd"/>
            <w:r w:rsidR="000373AD">
              <w:rPr>
                <w:rFonts w:ascii="Arial" w:hAnsi="Arial" w:cs="Arial"/>
                <w:b/>
                <w:szCs w:val="24"/>
                <w:lang w:eastAsia="en-GB"/>
              </w:rPr>
              <w:t>/OSD</w:t>
            </w:r>
          </w:p>
          <w:p w14:paraId="696798DA" w14:textId="77777777" w:rsidR="00B11C45" w:rsidRPr="00B15754" w:rsidRDefault="00B11C45" w:rsidP="00D14D68">
            <w:pPr>
              <w:pStyle w:val="DefaultText2"/>
              <w:tabs>
                <w:tab w:val="left" w:pos="0"/>
              </w:tabs>
              <w:suppressAutoHyphens/>
              <w:rPr>
                <w:rFonts w:ascii="Arial" w:hAnsi="Arial" w:cs="Arial"/>
                <w:b/>
                <w:szCs w:val="24"/>
                <w:lang w:eastAsia="en-GB"/>
              </w:rPr>
            </w:pPr>
          </w:p>
        </w:tc>
      </w:tr>
      <w:tr w:rsidR="00E03B87" w14:paraId="3367BD8A" w14:textId="77777777" w:rsidTr="00D06B3E">
        <w:tc>
          <w:tcPr>
            <w:tcW w:w="4527" w:type="dxa"/>
          </w:tcPr>
          <w:p w14:paraId="22AC5320" w14:textId="47FDB7EF" w:rsidR="00E03B87" w:rsidRPr="00B15754" w:rsidRDefault="00E03B87" w:rsidP="00E03B87">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JOB ROLE / TITLE</w:t>
            </w:r>
          </w:p>
          <w:p w14:paraId="661123D5" w14:textId="6E49DCE6" w:rsidR="00A91F77" w:rsidRPr="00B15754" w:rsidRDefault="00A91F77" w:rsidP="00E03B87">
            <w:pPr>
              <w:pStyle w:val="DefaultText2"/>
              <w:tabs>
                <w:tab w:val="left" w:pos="0"/>
              </w:tabs>
              <w:suppressAutoHyphens/>
              <w:rPr>
                <w:rFonts w:ascii="Arial" w:hAnsi="Arial" w:cs="Arial"/>
                <w:b/>
                <w:szCs w:val="24"/>
                <w:lang w:eastAsia="en-GB"/>
              </w:rPr>
            </w:pPr>
          </w:p>
        </w:tc>
        <w:tc>
          <w:tcPr>
            <w:tcW w:w="4489" w:type="dxa"/>
          </w:tcPr>
          <w:p w14:paraId="10980796" w14:textId="173C9575" w:rsidR="00B11C45" w:rsidRPr="00B15754" w:rsidRDefault="002D2832" w:rsidP="00B11C45">
            <w:pPr>
              <w:pStyle w:val="DefaultText2"/>
              <w:tabs>
                <w:tab w:val="left" w:pos="0"/>
              </w:tabs>
              <w:suppressAutoHyphens/>
              <w:rPr>
                <w:rFonts w:ascii="Arial" w:hAnsi="Arial" w:cs="Arial"/>
                <w:b/>
                <w:bCs/>
                <w:szCs w:val="24"/>
                <w:lang w:eastAsia="en-GB"/>
              </w:rPr>
            </w:pPr>
            <w:r>
              <w:rPr>
                <w:rFonts w:ascii="Arial" w:hAnsi="Arial" w:cs="Arial"/>
                <w:b/>
                <w:bCs/>
                <w:szCs w:val="24"/>
                <w:lang w:eastAsia="en-GB"/>
              </w:rPr>
              <w:t>User Experience UX Service Designer</w:t>
            </w:r>
          </w:p>
        </w:tc>
      </w:tr>
      <w:tr w:rsidR="00E03B87" w14:paraId="6AB21A0F" w14:textId="77777777" w:rsidTr="00D06B3E">
        <w:tc>
          <w:tcPr>
            <w:tcW w:w="4527" w:type="dxa"/>
          </w:tcPr>
          <w:p w14:paraId="2DDF2BE1" w14:textId="77777777" w:rsidR="00E03B87" w:rsidRPr="00B15754" w:rsidRDefault="00E03B87" w:rsidP="00D14D68">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JOB DESCRIPTION</w:t>
            </w:r>
          </w:p>
          <w:p w14:paraId="65A31AEC" w14:textId="77777777" w:rsidR="00E03B87" w:rsidRPr="00B15754" w:rsidRDefault="00E03B87" w:rsidP="00D14D68">
            <w:pPr>
              <w:pStyle w:val="DefaultText2"/>
              <w:tabs>
                <w:tab w:val="left" w:pos="0"/>
              </w:tabs>
              <w:suppressAutoHyphens/>
              <w:rPr>
                <w:rFonts w:ascii="Arial" w:hAnsi="Arial" w:cs="Arial"/>
                <w:szCs w:val="24"/>
                <w:lang w:eastAsia="en-GB"/>
              </w:rPr>
            </w:pPr>
            <w:r w:rsidRPr="00B15754">
              <w:rPr>
                <w:rFonts w:ascii="Arial" w:hAnsi="Arial" w:cs="Arial"/>
                <w:szCs w:val="24"/>
                <w:lang w:eastAsia="en-GB"/>
              </w:rPr>
              <w:t>(including details if part-time / full-time, hours of work, location)</w:t>
            </w:r>
          </w:p>
        </w:tc>
        <w:tc>
          <w:tcPr>
            <w:tcW w:w="4489" w:type="dxa"/>
          </w:tcPr>
          <w:p w14:paraId="3D067F54" w14:textId="1D4F5B2A" w:rsidR="00EC2807" w:rsidRPr="006550F0" w:rsidRDefault="00EC2807" w:rsidP="004F3BF7">
            <w:pPr>
              <w:rPr>
                <w:rFonts w:cs="Arial"/>
                <w:color w:val="232629"/>
                <w:lang w:val="en"/>
              </w:rPr>
            </w:pPr>
          </w:p>
          <w:p w14:paraId="2A43160F" w14:textId="7A448268" w:rsidR="00B11C45" w:rsidRPr="00EC2807" w:rsidRDefault="00B11C45" w:rsidP="00EC2807">
            <w:pPr>
              <w:pStyle w:val="ListParagraph"/>
              <w:spacing w:after="0" w:line="240" w:lineRule="auto"/>
              <w:ind w:left="328" w:hanging="328"/>
              <w:textAlignment w:val="baseline"/>
              <w:rPr>
                <w:rFonts w:ascii="Arial" w:hAnsi="Arial" w:cs="Arial"/>
                <w:lang w:eastAsia="en-GB"/>
              </w:rPr>
            </w:pPr>
          </w:p>
        </w:tc>
      </w:tr>
      <w:tr w:rsidR="001A4AB1" w14:paraId="4E96EFD9" w14:textId="77777777" w:rsidTr="00D06B3E">
        <w:tc>
          <w:tcPr>
            <w:tcW w:w="4527" w:type="dxa"/>
          </w:tcPr>
          <w:p w14:paraId="67FFEAA2" w14:textId="77777777" w:rsidR="001A4AB1" w:rsidRPr="00B15754" w:rsidRDefault="001A4AB1" w:rsidP="00D14D68">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IR35 ASSESSMENT</w:t>
            </w:r>
          </w:p>
        </w:tc>
        <w:tc>
          <w:tcPr>
            <w:tcW w:w="4489" w:type="dxa"/>
          </w:tcPr>
          <w:p w14:paraId="4315A99A" w14:textId="3E40AA62" w:rsidR="002426E9" w:rsidRPr="002026F6" w:rsidRDefault="002426E9" w:rsidP="002426E9">
            <w:pPr>
              <w:pStyle w:val="DefaultText2"/>
              <w:tabs>
                <w:tab w:val="left" w:pos="0"/>
              </w:tabs>
              <w:suppressAutoHyphens/>
              <w:rPr>
                <w:rFonts w:ascii="Arial" w:hAnsi="Arial" w:cs="Arial"/>
                <w:b/>
                <w:bCs/>
                <w:sz w:val="22"/>
                <w:szCs w:val="22"/>
                <w:lang w:eastAsia="en-GB"/>
              </w:rPr>
            </w:pPr>
            <w:r w:rsidRPr="002026F6">
              <w:rPr>
                <w:rFonts w:ascii="Arial" w:hAnsi="Arial" w:cs="Arial"/>
                <w:b/>
                <w:bCs/>
                <w:sz w:val="22"/>
                <w:szCs w:val="22"/>
                <w:lang w:eastAsia="en-GB"/>
              </w:rPr>
              <w:t xml:space="preserve">Please ensure this outcome is passed to your client. If your client is unhappy with the status of this IR35 award they can </w:t>
            </w:r>
          </w:p>
          <w:p w14:paraId="31183F01" w14:textId="77777777" w:rsidR="002426E9" w:rsidRPr="002026F6" w:rsidRDefault="002426E9" w:rsidP="002426E9">
            <w:pPr>
              <w:pStyle w:val="DefaultText2"/>
              <w:tabs>
                <w:tab w:val="left" w:pos="0"/>
              </w:tabs>
              <w:suppressAutoHyphens/>
              <w:rPr>
                <w:rFonts w:ascii="Arial" w:hAnsi="Arial" w:cs="Arial"/>
                <w:b/>
                <w:bCs/>
                <w:szCs w:val="24"/>
                <w:lang w:eastAsia="en-GB"/>
              </w:rPr>
            </w:pPr>
            <w:r w:rsidRPr="002026F6">
              <w:rPr>
                <w:rFonts w:ascii="Arial" w:hAnsi="Arial" w:cs="Arial"/>
                <w:b/>
                <w:bCs/>
                <w:sz w:val="22"/>
                <w:szCs w:val="22"/>
                <w:lang w:eastAsia="en-GB"/>
              </w:rPr>
              <w:t xml:space="preserve">e-mail </w:t>
            </w:r>
            <w:hyperlink r:id="rId13" w:history="1">
              <w:r w:rsidRPr="002026F6">
                <w:rPr>
                  <w:rStyle w:val="Hyperlink"/>
                  <w:rFonts w:ascii="Arial" w:hAnsi="Arial" w:cs="Arial"/>
                  <w:b/>
                  <w:bCs/>
                  <w:sz w:val="22"/>
                  <w:szCs w:val="22"/>
                  <w:lang w:eastAsia="en-GB"/>
                </w:rPr>
                <w:t>tenders@hse.co.uk</w:t>
              </w:r>
            </w:hyperlink>
            <w:r w:rsidRPr="002026F6">
              <w:rPr>
                <w:rFonts w:ascii="Arial" w:hAnsi="Arial" w:cs="Arial"/>
                <w:b/>
                <w:bCs/>
                <w:sz w:val="22"/>
                <w:szCs w:val="22"/>
                <w:lang w:eastAsia="en-GB"/>
              </w:rPr>
              <w:t xml:space="preserve"> for further information</w:t>
            </w:r>
            <w:r w:rsidRPr="002026F6">
              <w:rPr>
                <w:rFonts w:ascii="Arial" w:hAnsi="Arial" w:cs="Arial"/>
                <w:b/>
                <w:bCs/>
                <w:szCs w:val="24"/>
                <w:lang w:eastAsia="en-GB"/>
              </w:rPr>
              <w:t>.</w:t>
            </w:r>
          </w:p>
          <w:p w14:paraId="28CCA9B3" w14:textId="56B3B3F3" w:rsidR="00A140E1" w:rsidRPr="00EC2807" w:rsidRDefault="00A140E1" w:rsidP="00A140E1">
            <w:pPr>
              <w:pStyle w:val="DefaultText2"/>
              <w:tabs>
                <w:tab w:val="left" w:pos="0"/>
              </w:tabs>
              <w:suppressAutoHyphens/>
              <w:rPr>
                <w:rFonts w:ascii="Arial" w:hAnsi="Arial" w:cs="Arial"/>
                <w:sz w:val="22"/>
                <w:szCs w:val="22"/>
                <w:highlight w:val="yellow"/>
                <w:lang w:eastAsia="en-GB"/>
              </w:rPr>
            </w:pPr>
          </w:p>
        </w:tc>
      </w:tr>
      <w:tr w:rsidR="001A4AB1" w14:paraId="4B5C456A" w14:textId="77777777" w:rsidTr="00FA5160">
        <w:trPr>
          <w:trHeight w:val="20"/>
        </w:trPr>
        <w:tc>
          <w:tcPr>
            <w:tcW w:w="4527" w:type="dxa"/>
          </w:tcPr>
          <w:p w14:paraId="2C64AFD2" w14:textId="584C56AC" w:rsidR="00532BDE" w:rsidRPr="00B15754" w:rsidRDefault="00532BDE" w:rsidP="00B15754">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COMMENCEMENT DATE</w:t>
            </w:r>
          </w:p>
        </w:tc>
        <w:tc>
          <w:tcPr>
            <w:tcW w:w="4489" w:type="dxa"/>
          </w:tcPr>
          <w:p w14:paraId="71811B82" w14:textId="33A716DF" w:rsidR="00B11C45" w:rsidRDefault="003F13A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1</w:t>
            </w:r>
            <w:r w:rsidR="00521916">
              <w:rPr>
                <w:rFonts w:ascii="Arial" w:hAnsi="Arial" w:cs="Arial"/>
                <w:b/>
                <w:szCs w:val="24"/>
                <w:lang w:eastAsia="en-GB"/>
              </w:rPr>
              <w:t xml:space="preserve">2 </w:t>
            </w:r>
            <w:r>
              <w:rPr>
                <w:rFonts w:ascii="Arial" w:hAnsi="Arial" w:cs="Arial"/>
                <w:b/>
                <w:szCs w:val="24"/>
                <w:lang w:eastAsia="en-GB"/>
              </w:rPr>
              <w:t>July</w:t>
            </w:r>
            <w:r w:rsidR="00264ABC">
              <w:rPr>
                <w:rFonts w:ascii="Arial" w:hAnsi="Arial" w:cs="Arial"/>
                <w:b/>
                <w:szCs w:val="24"/>
                <w:lang w:eastAsia="en-GB"/>
              </w:rPr>
              <w:t xml:space="preserve"> 2021</w:t>
            </w:r>
          </w:p>
          <w:p w14:paraId="2DB9C8E2" w14:textId="14DCB10E" w:rsidR="00FA5160" w:rsidRPr="00B15754" w:rsidRDefault="00FA5160" w:rsidP="00D14D68">
            <w:pPr>
              <w:pStyle w:val="DefaultText2"/>
              <w:tabs>
                <w:tab w:val="left" w:pos="0"/>
              </w:tabs>
              <w:suppressAutoHyphens/>
              <w:rPr>
                <w:rFonts w:ascii="Arial" w:hAnsi="Arial" w:cs="Arial"/>
                <w:b/>
                <w:szCs w:val="24"/>
                <w:lang w:eastAsia="en-GB"/>
              </w:rPr>
            </w:pPr>
          </w:p>
        </w:tc>
      </w:tr>
      <w:tr w:rsidR="001A4AB1" w14:paraId="358EC8D4" w14:textId="77777777" w:rsidTr="00D06B3E">
        <w:tc>
          <w:tcPr>
            <w:tcW w:w="4527" w:type="dxa"/>
          </w:tcPr>
          <w:p w14:paraId="42FA521D" w14:textId="77777777" w:rsidR="001A4AB1" w:rsidRDefault="001A4AB1" w:rsidP="00D14D68">
            <w:pPr>
              <w:pStyle w:val="DefaultText2"/>
              <w:tabs>
                <w:tab w:val="left" w:pos="0"/>
              </w:tabs>
              <w:suppressAutoHyphens/>
              <w:rPr>
                <w:rFonts w:ascii="Arial" w:hAnsi="Arial" w:cs="Arial"/>
                <w:b/>
                <w:szCs w:val="24"/>
                <w:lang w:eastAsia="en-GB"/>
              </w:rPr>
            </w:pPr>
            <w:r w:rsidRPr="00B15754">
              <w:rPr>
                <w:rFonts w:ascii="Arial" w:hAnsi="Arial" w:cs="Arial"/>
                <w:b/>
                <w:szCs w:val="24"/>
                <w:lang w:eastAsia="en-GB"/>
              </w:rPr>
              <w:t>END DATE</w:t>
            </w:r>
          </w:p>
          <w:p w14:paraId="2DDFE001" w14:textId="06D4D77F" w:rsidR="0085164C" w:rsidRPr="00B15754" w:rsidRDefault="0085164C" w:rsidP="00FA5F7D">
            <w:pPr>
              <w:pStyle w:val="DefaultText2"/>
              <w:tabs>
                <w:tab w:val="left" w:pos="0"/>
              </w:tabs>
              <w:suppressAutoHyphens/>
              <w:rPr>
                <w:rFonts w:ascii="Arial" w:hAnsi="Arial" w:cs="Arial"/>
                <w:b/>
                <w:szCs w:val="24"/>
                <w:lang w:eastAsia="en-GB"/>
              </w:rPr>
            </w:pPr>
          </w:p>
        </w:tc>
        <w:tc>
          <w:tcPr>
            <w:tcW w:w="4489" w:type="dxa"/>
          </w:tcPr>
          <w:p w14:paraId="00A160CE" w14:textId="0E37ACBC" w:rsidR="00B11C45" w:rsidRPr="00B15754" w:rsidRDefault="00521916"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 xml:space="preserve">11 January </w:t>
            </w:r>
            <w:r w:rsidR="00C74BCB" w:rsidRPr="00B15754">
              <w:rPr>
                <w:rFonts w:ascii="Arial" w:hAnsi="Arial" w:cs="Arial"/>
                <w:b/>
                <w:szCs w:val="24"/>
                <w:lang w:eastAsia="en-GB"/>
              </w:rPr>
              <w:t>202</w:t>
            </w:r>
            <w:r w:rsidR="00FA5F7D">
              <w:rPr>
                <w:rFonts w:ascii="Arial" w:hAnsi="Arial" w:cs="Arial"/>
                <w:b/>
                <w:szCs w:val="24"/>
                <w:lang w:eastAsia="en-GB"/>
              </w:rPr>
              <w:t>2</w:t>
            </w:r>
          </w:p>
          <w:p w14:paraId="4A0B7B87" w14:textId="7E447C5E" w:rsidR="00B11C45" w:rsidRPr="00B15754" w:rsidRDefault="00B11C45" w:rsidP="00D14D68">
            <w:pPr>
              <w:pStyle w:val="DefaultText2"/>
              <w:tabs>
                <w:tab w:val="left" w:pos="0"/>
              </w:tabs>
              <w:suppressAutoHyphens/>
              <w:rPr>
                <w:rFonts w:ascii="Arial" w:hAnsi="Arial" w:cs="Arial"/>
                <w:b/>
                <w:szCs w:val="24"/>
                <w:lang w:eastAsia="en-GB"/>
              </w:rPr>
            </w:pPr>
          </w:p>
        </w:tc>
      </w:tr>
      <w:tr w:rsidR="001A4AB1" w14:paraId="16059D96" w14:textId="77777777" w:rsidTr="00D06B3E">
        <w:tc>
          <w:tcPr>
            <w:tcW w:w="4527" w:type="dxa"/>
          </w:tcPr>
          <w:p w14:paraId="41BB49B4" w14:textId="77777777" w:rsidR="001A4AB1" w:rsidRPr="00EC2807" w:rsidRDefault="001A4AB1" w:rsidP="00D14D68">
            <w:pPr>
              <w:pStyle w:val="DefaultText2"/>
              <w:tabs>
                <w:tab w:val="left" w:pos="0"/>
              </w:tabs>
              <w:suppressAutoHyphens/>
              <w:rPr>
                <w:rFonts w:ascii="Arial" w:hAnsi="Arial" w:cs="Arial"/>
                <w:b/>
                <w:sz w:val="22"/>
                <w:szCs w:val="22"/>
                <w:lang w:eastAsia="en-GB"/>
              </w:rPr>
            </w:pPr>
            <w:r w:rsidRPr="00EC2807">
              <w:rPr>
                <w:rFonts w:ascii="Arial" w:hAnsi="Arial" w:cs="Arial"/>
                <w:b/>
                <w:sz w:val="22"/>
                <w:szCs w:val="22"/>
                <w:lang w:eastAsia="en-GB"/>
              </w:rPr>
              <w:t>TERMINATION</w:t>
            </w:r>
          </w:p>
        </w:tc>
        <w:tc>
          <w:tcPr>
            <w:tcW w:w="4489" w:type="dxa"/>
          </w:tcPr>
          <w:p w14:paraId="380795AB" w14:textId="03ABAC87" w:rsidR="00BC01B0" w:rsidRPr="00BC01B0" w:rsidRDefault="001A4AB1" w:rsidP="001A4AB1">
            <w:pPr>
              <w:pStyle w:val="DefaultText2"/>
              <w:tabs>
                <w:tab w:val="left" w:pos="0"/>
              </w:tabs>
              <w:suppressAutoHyphens/>
              <w:rPr>
                <w:rFonts w:ascii="Arial" w:hAnsi="Arial" w:cs="Arial"/>
                <w:b/>
                <w:sz w:val="22"/>
                <w:szCs w:val="22"/>
                <w:lang w:eastAsia="en-GB"/>
              </w:rPr>
            </w:pPr>
            <w:r w:rsidRPr="00EC2807">
              <w:rPr>
                <w:rFonts w:ascii="Arial" w:hAnsi="Arial" w:cs="Arial"/>
                <w:b/>
                <w:sz w:val="22"/>
                <w:szCs w:val="22"/>
                <w:lang w:eastAsia="en-GB"/>
              </w:rPr>
              <w:t>A Termination Notice Period of</w:t>
            </w:r>
            <w:r w:rsidR="00532BDE" w:rsidRPr="00EC2807">
              <w:rPr>
                <w:rFonts w:ascii="Arial" w:hAnsi="Arial" w:cs="Arial"/>
                <w:b/>
                <w:sz w:val="22"/>
                <w:szCs w:val="22"/>
                <w:lang w:eastAsia="en-GB"/>
              </w:rPr>
              <w:t xml:space="preserve"> one</w:t>
            </w:r>
            <w:r w:rsidRPr="00EC2807">
              <w:rPr>
                <w:rFonts w:ascii="Arial" w:hAnsi="Arial" w:cs="Arial"/>
                <w:b/>
                <w:sz w:val="22"/>
                <w:szCs w:val="22"/>
                <w:lang w:eastAsia="en-GB"/>
              </w:rPr>
              <w:t xml:space="preserve"> (</w:t>
            </w:r>
            <w:r w:rsidR="00532BDE" w:rsidRPr="00EC2807">
              <w:rPr>
                <w:rFonts w:ascii="Arial" w:hAnsi="Arial" w:cs="Arial"/>
                <w:b/>
                <w:sz w:val="22"/>
                <w:szCs w:val="22"/>
                <w:lang w:eastAsia="en-GB"/>
              </w:rPr>
              <w:t>1</w:t>
            </w:r>
            <w:r w:rsidRPr="00EC2807">
              <w:rPr>
                <w:rFonts w:ascii="Arial" w:hAnsi="Arial" w:cs="Arial"/>
                <w:b/>
                <w:sz w:val="22"/>
                <w:szCs w:val="22"/>
                <w:lang w:eastAsia="en-GB"/>
              </w:rPr>
              <w:t xml:space="preserve">) weeks is applicable to this assignment, unless otherwise agreed </w:t>
            </w:r>
            <w:r w:rsidR="00024CD7" w:rsidRPr="00EC2807">
              <w:rPr>
                <w:rFonts w:ascii="Arial" w:hAnsi="Arial" w:cs="Arial"/>
                <w:b/>
                <w:sz w:val="22"/>
                <w:szCs w:val="22"/>
                <w:lang w:eastAsia="en-GB"/>
              </w:rPr>
              <w:t xml:space="preserve">in writing </w:t>
            </w:r>
            <w:r w:rsidRPr="00EC2807">
              <w:rPr>
                <w:rFonts w:ascii="Arial" w:hAnsi="Arial" w:cs="Arial"/>
                <w:b/>
                <w:sz w:val="22"/>
                <w:szCs w:val="22"/>
                <w:lang w:eastAsia="en-GB"/>
              </w:rPr>
              <w:t>between both parties.</w:t>
            </w:r>
          </w:p>
        </w:tc>
      </w:tr>
    </w:tbl>
    <w:p w14:paraId="05DEEA78" w14:textId="77777777" w:rsidR="00A2586B" w:rsidRDefault="00A2586B">
      <w:pPr>
        <w:rPr>
          <w:rFonts w:cs="Arial"/>
          <w:b/>
          <w:lang w:eastAsia="en-GB"/>
        </w:rPr>
      </w:pPr>
    </w:p>
    <w:p w14:paraId="598A6980" w14:textId="3C03EE68" w:rsidR="00024CD7" w:rsidRPr="005A460B"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3 : </w:t>
      </w:r>
      <w:r w:rsidRPr="005A460B">
        <w:rPr>
          <w:rFonts w:ascii="Arial" w:hAnsi="Arial" w:cs="Arial"/>
          <w:b/>
          <w:sz w:val="28"/>
          <w:szCs w:val="28"/>
          <w:lang w:eastAsia="en-GB"/>
        </w:rPr>
        <w:tab/>
        <w:t>FEES / CHARGES</w:t>
      </w:r>
    </w:p>
    <w:p w14:paraId="2DFE3D73" w14:textId="77777777" w:rsidR="00024CD7" w:rsidRDefault="00024CD7" w:rsidP="00024CD7">
      <w:pPr>
        <w:pStyle w:val="DefaultText2"/>
        <w:tabs>
          <w:tab w:val="left" w:pos="0"/>
        </w:tabs>
        <w:suppressAutoHyphens/>
        <w:rPr>
          <w:rFonts w:ascii="Arial" w:hAnsi="Arial" w:cs="Arial"/>
          <w:b/>
          <w:szCs w:val="24"/>
          <w:lang w:eastAsia="en-GB"/>
        </w:rPr>
      </w:pPr>
    </w:p>
    <w:p w14:paraId="21BF741C" w14:textId="11F307FB" w:rsidR="00C230EF" w:rsidRPr="00D57C7D" w:rsidRDefault="00C54CF3" w:rsidP="00CD3FA3">
      <w:pPr>
        <w:pStyle w:val="DefaultText2"/>
        <w:numPr>
          <w:ilvl w:val="0"/>
          <w:numId w:val="26"/>
        </w:numPr>
        <w:tabs>
          <w:tab w:val="left" w:pos="0"/>
        </w:tabs>
        <w:suppressAutoHyphens/>
        <w:rPr>
          <w:rFonts w:ascii="Arial" w:hAnsi="Arial" w:cs="Arial"/>
          <w:b/>
          <w:szCs w:val="24"/>
          <w:lang w:eastAsia="en-GB"/>
        </w:rPr>
      </w:pPr>
      <w:r>
        <w:rPr>
          <w:rFonts w:ascii="Arial" w:hAnsi="Arial" w:cs="Arial"/>
          <w:b/>
          <w:szCs w:val="24"/>
          <w:lang w:eastAsia="en-GB"/>
        </w:rPr>
        <w:t>TOTAL COST FOR THIS ASSIGNMENT: £80,640.00</w:t>
      </w:r>
    </w:p>
    <w:p w14:paraId="35C97657" w14:textId="445CF441" w:rsidR="00C230EF" w:rsidRDefault="00C230EF" w:rsidP="00C230EF">
      <w:pPr>
        <w:pStyle w:val="DefaultText2"/>
        <w:tabs>
          <w:tab w:val="left" w:pos="0"/>
        </w:tabs>
        <w:suppressAutoHyphens/>
        <w:rPr>
          <w:rFonts w:ascii="Arial" w:hAnsi="Arial" w:cs="Arial"/>
          <w:b/>
          <w:szCs w:val="24"/>
          <w:lang w:eastAsia="en-GB"/>
        </w:rPr>
      </w:pPr>
    </w:p>
    <w:p w14:paraId="2FFCA12F" w14:textId="5BDB1F25"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09C05E05"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6EA4DB80" w14:textId="77777777" w:rsidTr="001B6258">
        <w:tc>
          <w:tcPr>
            <w:tcW w:w="9026" w:type="dxa"/>
          </w:tcPr>
          <w:p w14:paraId="33E3A668" w14:textId="7FF6112E" w:rsidR="00024CD7" w:rsidRPr="0067380E" w:rsidRDefault="001B6258" w:rsidP="0067380E">
            <w:pPr>
              <w:pStyle w:val="DefaultText2"/>
              <w:tabs>
                <w:tab w:val="left" w:pos="0"/>
              </w:tabs>
              <w:suppressAutoHyphens/>
              <w:jc w:val="both"/>
              <w:rPr>
                <w:rFonts w:ascii="Arial" w:hAnsi="Arial" w:cs="Arial"/>
                <w:noProof/>
                <w:szCs w:val="24"/>
              </w:rPr>
            </w:pPr>
            <w:r>
              <w:rPr>
                <w:rFonts w:ascii="Arial" w:hAnsi="Arial"/>
                <w:szCs w:val="24"/>
                <w:lang w:val="en-GB"/>
              </w:rPr>
              <w:br w:type="page"/>
            </w:r>
            <w:r w:rsidR="00024CD7"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3F73AD49"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475DA58D" w14:textId="33CB3012" w:rsidR="007A5AAE"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58FD0FB3">
                <v:shape id="_x0000_i1028" type="#_x0000_t75" style="width:75.75pt;height:48pt" o:ole="">
                  <v:imagedata r:id="rId14" o:title=""/>
                </v:shape>
                <o:OLEObject Type="Embed" ProgID="Word.Document.12" ShapeID="_x0000_i1028" DrawAspect="Icon" ObjectID="_1694433441" r:id="rId15">
                  <o:FieldCodes>\s</o:FieldCodes>
                </o:OLEObject>
              </w:object>
            </w:r>
          </w:p>
        </w:tc>
      </w:tr>
    </w:tbl>
    <w:p w14:paraId="75E6045B" w14:textId="77777777" w:rsidR="002F3754" w:rsidRDefault="002F3754" w:rsidP="00CD2570">
      <w:pPr>
        <w:pStyle w:val="DefaultText2"/>
        <w:tabs>
          <w:tab w:val="left" w:pos="0"/>
        </w:tabs>
        <w:suppressAutoHyphens/>
        <w:rPr>
          <w:rFonts w:ascii="Arial" w:hAnsi="Arial" w:cs="Arial"/>
          <w:b/>
          <w:sz w:val="28"/>
          <w:szCs w:val="28"/>
          <w:lang w:eastAsia="en-GB"/>
        </w:rPr>
      </w:pPr>
    </w:p>
    <w:p w14:paraId="05389F62" w14:textId="3385DFDB" w:rsidR="00C64285" w:rsidRDefault="00C64285" w:rsidP="00CD2570">
      <w:pPr>
        <w:pStyle w:val="DefaultText2"/>
        <w:tabs>
          <w:tab w:val="left" w:pos="0"/>
        </w:tabs>
        <w:suppressAutoHyphens/>
        <w:rPr>
          <w:rFonts w:ascii="Arial" w:hAnsi="Arial" w:cs="Arial"/>
          <w:b/>
          <w:sz w:val="28"/>
          <w:szCs w:val="28"/>
          <w:lang w:eastAsia="en-GB"/>
        </w:rPr>
      </w:pPr>
    </w:p>
    <w:p w14:paraId="31E9ACD3" w14:textId="6C97F371" w:rsidR="00C54CF3" w:rsidRDefault="00C54CF3" w:rsidP="00CD2570">
      <w:pPr>
        <w:pStyle w:val="DefaultText2"/>
        <w:tabs>
          <w:tab w:val="left" w:pos="0"/>
        </w:tabs>
        <w:suppressAutoHyphens/>
        <w:rPr>
          <w:rFonts w:ascii="Arial" w:hAnsi="Arial" w:cs="Arial"/>
          <w:b/>
          <w:sz w:val="28"/>
          <w:szCs w:val="28"/>
          <w:lang w:eastAsia="en-GB"/>
        </w:rPr>
      </w:pPr>
    </w:p>
    <w:p w14:paraId="1C631942" w14:textId="77777777" w:rsidR="00C54CF3" w:rsidRDefault="00C54CF3" w:rsidP="00CD2570">
      <w:pPr>
        <w:pStyle w:val="DefaultText2"/>
        <w:tabs>
          <w:tab w:val="left" w:pos="0"/>
        </w:tabs>
        <w:suppressAutoHyphens/>
        <w:rPr>
          <w:rFonts w:ascii="Arial" w:hAnsi="Arial" w:cs="Arial"/>
          <w:b/>
          <w:sz w:val="28"/>
          <w:szCs w:val="28"/>
          <w:lang w:eastAsia="en-GB"/>
        </w:rPr>
      </w:pPr>
      <w:bookmarkStart w:id="1" w:name="_GoBack"/>
      <w:bookmarkEnd w:id="1"/>
    </w:p>
    <w:p w14:paraId="0EC2E577" w14:textId="77777777" w:rsidR="00C64285" w:rsidRDefault="00C64285" w:rsidP="00CD2570">
      <w:pPr>
        <w:pStyle w:val="DefaultText2"/>
        <w:tabs>
          <w:tab w:val="left" w:pos="0"/>
        </w:tabs>
        <w:suppressAutoHyphens/>
        <w:rPr>
          <w:rFonts w:ascii="Arial" w:hAnsi="Arial" w:cs="Arial"/>
          <w:b/>
          <w:sz w:val="28"/>
          <w:szCs w:val="28"/>
          <w:lang w:eastAsia="en-GB"/>
        </w:rPr>
      </w:pPr>
    </w:p>
    <w:p w14:paraId="518651EF" w14:textId="77777777" w:rsidR="00C64285" w:rsidRDefault="00C64285" w:rsidP="00CD2570">
      <w:pPr>
        <w:pStyle w:val="DefaultText2"/>
        <w:tabs>
          <w:tab w:val="left" w:pos="0"/>
        </w:tabs>
        <w:suppressAutoHyphens/>
        <w:rPr>
          <w:rFonts w:ascii="Arial" w:hAnsi="Arial" w:cs="Arial"/>
          <w:b/>
          <w:sz w:val="28"/>
          <w:szCs w:val="28"/>
          <w:lang w:eastAsia="en-GB"/>
        </w:rPr>
      </w:pPr>
    </w:p>
    <w:p w14:paraId="537A6217" w14:textId="77777777" w:rsidR="00C64285" w:rsidRDefault="00C64285" w:rsidP="00CD2570">
      <w:pPr>
        <w:pStyle w:val="DefaultText2"/>
        <w:tabs>
          <w:tab w:val="left" w:pos="0"/>
        </w:tabs>
        <w:suppressAutoHyphens/>
        <w:rPr>
          <w:rFonts w:ascii="Arial" w:hAnsi="Arial" w:cs="Arial"/>
          <w:b/>
          <w:sz w:val="28"/>
          <w:szCs w:val="28"/>
          <w:lang w:eastAsia="en-GB"/>
        </w:rPr>
      </w:pPr>
    </w:p>
    <w:p w14:paraId="5D968AE5" w14:textId="77777777" w:rsidR="00C64285" w:rsidRDefault="00C64285" w:rsidP="00CD2570">
      <w:pPr>
        <w:pStyle w:val="DefaultText2"/>
        <w:tabs>
          <w:tab w:val="left" w:pos="0"/>
        </w:tabs>
        <w:suppressAutoHyphens/>
        <w:rPr>
          <w:rFonts w:ascii="Arial" w:hAnsi="Arial" w:cs="Arial"/>
          <w:b/>
          <w:sz w:val="28"/>
          <w:szCs w:val="28"/>
          <w:lang w:eastAsia="en-GB"/>
        </w:rPr>
      </w:pPr>
    </w:p>
    <w:p w14:paraId="1578261A" w14:textId="77777777" w:rsidR="00C64285" w:rsidRDefault="00C64285" w:rsidP="00CD2570">
      <w:pPr>
        <w:pStyle w:val="DefaultText2"/>
        <w:tabs>
          <w:tab w:val="left" w:pos="0"/>
        </w:tabs>
        <w:suppressAutoHyphens/>
        <w:rPr>
          <w:rFonts w:ascii="Arial" w:hAnsi="Arial" w:cs="Arial"/>
          <w:b/>
          <w:sz w:val="28"/>
          <w:szCs w:val="28"/>
          <w:lang w:eastAsia="en-GB"/>
        </w:rPr>
      </w:pPr>
    </w:p>
    <w:p w14:paraId="34C04BAD" w14:textId="4BE2E7A8" w:rsidR="00CD2570" w:rsidRPr="005A460B" w:rsidRDefault="00CD2570" w:rsidP="00CD2570">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5023FAF9" w14:textId="77777777" w:rsidR="00024CD7" w:rsidRDefault="00024CD7" w:rsidP="00CD2570">
      <w:pPr>
        <w:pStyle w:val="DefaultText2"/>
        <w:tabs>
          <w:tab w:val="left" w:pos="0"/>
        </w:tabs>
        <w:suppressAutoHyphens/>
        <w:rPr>
          <w:rFonts w:ascii="Arial" w:hAnsi="Arial" w:cs="Arial"/>
          <w:b/>
          <w:szCs w:val="24"/>
          <w:lang w:eastAsia="en-GB"/>
        </w:rPr>
      </w:pPr>
    </w:p>
    <w:p w14:paraId="0F5FF51B" w14:textId="50BB462A"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w:t>
      </w:r>
      <w:r w:rsidR="00A620A5">
        <w:rPr>
          <w:rFonts w:cs="Arial"/>
          <w:noProof/>
        </w:rPr>
        <w:t>n</w:t>
      </w:r>
      <w:r>
        <w:rPr>
          <w:rFonts w:cs="Arial"/>
          <w:noProof/>
        </w:rPr>
        <w:t xml:space="preserve">voices should be </w:t>
      </w:r>
      <w:r>
        <w:rPr>
          <w:noProof/>
        </w:rPr>
        <w:t>submitted to the following address</w:t>
      </w:r>
      <w:r w:rsidR="007A5AAE">
        <w:rPr>
          <w:noProof/>
        </w:rPr>
        <w:t xml:space="preserve"> </w:t>
      </w:r>
      <w:r>
        <w:rPr>
          <w:noProof/>
        </w:rPr>
        <w:t>:</w:t>
      </w:r>
    </w:p>
    <w:p w14:paraId="6F4ACDB2"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500"/>
        <w:gridCol w:w="4516"/>
      </w:tblGrid>
      <w:tr w:rsidR="00CD2570" w:rsidRPr="00AB5F26" w14:paraId="2644A68A" w14:textId="77777777" w:rsidTr="00C67145">
        <w:tc>
          <w:tcPr>
            <w:tcW w:w="4621" w:type="dxa"/>
          </w:tcPr>
          <w:p w14:paraId="23C20B0B" w14:textId="77777777" w:rsidR="00CD2570" w:rsidRPr="00EC2807" w:rsidRDefault="00CD2570" w:rsidP="00C67145">
            <w:pPr>
              <w:pStyle w:val="DefaultText2"/>
              <w:tabs>
                <w:tab w:val="left" w:pos="0"/>
              </w:tabs>
              <w:rPr>
                <w:rFonts w:ascii="Arial" w:hAnsi="Arial" w:cs="Arial"/>
                <w:b/>
                <w:caps/>
                <w:sz w:val="22"/>
                <w:szCs w:val="22"/>
                <w:lang w:val="en-GB"/>
              </w:rPr>
            </w:pPr>
            <w:r w:rsidRPr="00EC2807">
              <w:rPr>
                <w:rFonts w:ascii="Arial" w:hAnsi="Arial" w:cs="Arial"/>
                <w:b/>
                <w:caps/>
                <w:sz w:val="22"/>
                <w:szCs w:val="22"/>
                <w:lang w:val="en-GB"/>
              </w:rPr>
              <w:t>Invoicing Address</w:t>
            </w:r>
          </w:p>
          <w:p w14:paraId="662E75B1" w14:textId="77777777" w:rsidR="00CD2570" w:rsidRPr="00EC2807" w:rsidRDefault="00CD2570" w:rsidP="00C67145">
            <w:pPr>
              <w:pStyle w:val="DefaultText2"/>
              <w:tabs>
                <w:tab w:val="left" w:pos="0"/>
              </w:tabs>
              <w:rPr>
                <w:rFonts w:ascii="Arial" w:hAnsi="Arial" w:cs="Arial"/>
                <w:sz w:val="22"/>
                <w:szCs w:val="22"/>
                <w:lang w:val="en-GB"/>
              </w:rPr>
            </w:pPr>
            <w:r w:rsidRPr="00EC2807">
              <w:rPr>
                <w:rFonts w:ascii="Arial" w:hAnsi="Arial" w:cs="Arial"/>
                <w:caps/>
                <w:sz w:val="22"/>
                <w:szCs w:val="22"/>
                <w:lang w:val="en-GB"/>
              </w:rPr>
              <w:t>(</w:t>
            </w:r>
            <w:r w:rsidRPr="00EC2807">
              <w:rPr>
                <w:rFonts w:ascii="Arial" w:hAnsi="Arial" w:cs="Arial"/>
                <w:sz w:val="22"/>
                <w:szCs w:val="22"/>
                <w:lang w:val="en-GB"/>
              </w:rPr>
              <w:t>electronic only)</w:t>
            </w:r>
          </w:p>
          <w:p w14:paraId="1F65F932" w14:textId="77777777" w:rsidR="00CD2570" w:rsidRPr="00EC2807" w:rsidRDefault="00CD2570" w:rsidP="00C67145">
            <w:pPr>
              <w:pStyle w:val="DefaultText2"/>
              <w:tabs>
                <w:tab w:val="left" w:pos="0"/>
              </w:tabs>
              <w:rPr>
                <w:rFonts w:ascii="Arial" w:hAnsi="Arial" w:cs="Arial"/>
                <w:sz w:val="22"/>
                <w:szCs w:val="22"/>
                <w:lang w:val="en-GB"/>
              </w:rPr>
            </w:pPr>
          </w:p>
          <w:p w14:paraId="2615AA3D" w14:textId="77777777" w:rsidR="00024CD7" w:rsidRPr="00EC2807" w:rsidRDefault="00024CD7" w:rsidP="00C67145">
            <w:pPr>
              <w:pStyle w:val="DefaultText2"/>
              <w:tabs>
                <w:tab w:val="left" w:pos="0"/>
              </w:tabs>
              <w:rPr>
                <w:rFonts w:ascii="Arial" w:hAnsi="Arial" w:cs="Arial"/>
                <w:sz w:val="22"/>
                <w:szCs w:val="22"/>
                <w:lang w:val="en-GB"/>
              </w:rPr>
            </w:pPr>
          </w:p>
        </w:tc>
        <w:tc>
          <w:tcPr>
            <w:tcW w:w="4621" w:type="dxa"/>
          </w:tcPr>
          <w:p w14:paraId="26D33F87" w14:textId="77777777" w:rsidR="00CD2570" w:rsidRDefault="00C54CF3" w:rsidP="00C67145">
            <w:pPr>
              <w:pStyle w:val="DefaultText2"/>
              <w:tabs>
                <w:tab w:val="left" w:pos="0"/>
              </w:tabs>
              <w:rPr>
                <w:rStyle w:val="Hyperlink"/>
                <w:rFonts w:ascii="Arial" w:hAnsi="Arial" w:cs="Arial"/>
                <w:sz w:val="22"/>
                <w:szCs w:val="22"/>
              </w:rPr>
            </w:pPr>
            <w:hyperlink r:id="rId16" w:history="1">
              <w:r w:rsidR="00CF6000" w:rsidRPr="00EC2807">
                <w:rPr>
                  <w:rStyle w:val="Hyperlink"/>
                  <w:rFonts w:ascii="Arial" w:hAnsi="Arial" w:cs="Arial"/>
                  <w:sz w:val="22"/>
                  <w:szCs w:val="22"/>
                </w:rPr>
                <w:t>APinvoices-HAS-U@gov.sscl.com</w:t>
              </w:r>
            </w:hyperlink>
          </w:p>
          <w:p w14:paraId="5128AF2B" w14:textId="77777777" w:rsidR="00670AA9" w:rsidRDefault="00670AA9" w:rsidP="00C67145">
            <w:pPr>
              <w:pStyle w:val="DefaultText2"/>
              <w:tabs>
                <w:tab w:val="left" w:pos="0"/>
              </w:tabs>
              <w:rPr>
                <w:rStyle w:val="Hyperlink"/>
                <w:rFonts w:ascii="Arial" w:hAnsi="Arial" w:cs="Arial"/>
              </w:rPr>
            </w:pPr>
          </w:p>
          <w:p w14:paraId="6E6B5264" w14:textId="3E157A1A" w:rsidR="00670AA9" w:rsidRPr="00264ABC" w:rsidRDefault="00B509E8" w:rsidP="00C67145">
            <w:pPr>
              <w:pStyle w:val="DefaultText2"/>
              <w:tabs>
                <w:tab w:val="left" w:pos="0"/>
              </w:tabs>
              <w:rPr>
                <w:rFonts w:ascii="Arial" w:hAnsi="Arial" w:cs="Arial"/>
                <w:b/>
                <w:bCs/>
                <w:sz w:val="22"/>
                <w:szCs w:val="22"/>
                <w:lang w:val="en-GB"/>
              </w:rPr>
            </w:pPr>
            <w:r w:rsidRPr="00264ABC">
              <w:rPr>
                <w:rStyle w:val="Hyperlink"/>
                <w:rFonts w:ascii="Arial" w:hAnsi="Arial" w:cs="Arial"/>
                <w:b/>
                <w:bCs/>
                <w:color w:val="auto"/>
                <w:u w:val="none"/>
              </w:rPr>
              <w:t>Copy to Line Manager</w:t>
            </w:r>
          </w:p>
        </w:tc>
      </w:tr>
      <w:tr w:rsidR="00CD2570" w:rsidRPr="00AB5F26" w14:paraId="049C35CA" w14:textId="77777777" w:rsidTr="00C67145">
        <w:tc>
          <w:tcPr>
            <w:tcW w:w="4621" w:type="dxa"/>
          </w:tcPr>
          <w:p w14:paraId="32B5B84D" w14:textId="77777777" w:rsidR="00CD2570" w:rsidRPr="00EC2807" w:rsidRDefault="00CD2570" w:rsidP="00C67145">
            <w:pPr>
              <w:pStyle w:val="DefaultText2"/>
              <w:tabs>
                <w:tab w:val="left" w:pos="0"/>
              </w:tabs>
              <w:rPr>
                <w:rFonts w:ascii="Arial" w:hAnsi="Arial" w:cs="Arial"/>
                <w:b/>
                <w:caps/>
                <w:sz w:val="22"/>
                <w:szCs w:val="22"/>
                <w:lang w:val="en-GB"/>
              </w:rPr>
            </w:pPr>
            <w:r w:rsidRPr="00EC2807">
              <w:rPr>
                <w:rFonts w:ascii="Arial" w:hAnsi="Arial" w:cs="Arial"/>
                <w:b/>
                <w:caps/>
                <w:sz w:val="22"/>
                <w:szCs w:val="22"/>
                <w:lang w:val="en-GB"/>
              </w:rPr>
              <w:t>Purchase Order No.</w:t>
            </w:r>
          </w:p>
          <w:p w14:paraId="526D95AD" w14:textId="2533EC94" w:rsidR="00CD2570" w:rsidRPr="00EC2807" w:rsidRDefault="00CD2570" w:rsidP="00C67145">
            <w:pPr>
              <w:pStyle w:val="DefaultText2"/>
              <w:tabs>
                <w:tab w:val="left" w:pos="0"/>
              </w:tabs>
              <w:rPr>
                <w:rFonts w:ascii="Arial" w:hAnsi="Arial" w:cs="Arial"/>
                <w:sz w:val="22"/>
                <w:szCs w:val="22"/>
                <w:lang w:val="en-GB"/>
              </w:rPr>
            </w:pPr>
            <w:r w:rsidRPr="00EC2807">
              <w:rPr>
                <w:rFonts w:ascii="Arial" w:hAnsi="Arial" w:cs="Arial"/>
                <w:sz w:val="22"/>
                <w:szCs w:val="22"/>
                <w:lang w:val="en-GB"/>
              </w:rPr>
              <w:t>(to be quoted on all invoices)</w:t>
            </w:r>
          </w:p>
          <w:p w14:paraId="5113E12B" w14:textId="77777777" w:rsidR="00024CD7" w:rsidRPr="00EC2807" w:rsidRDefault="00024CD7" w:rsidP="00C67145">
            <w:pPr>
              <w:pStyle w:val="DefaultText2"/>
              <w:tabs>
                <w:tab w:val="left" w:pos="0"/>
              </w:tabs>
              <w:rPr>
                <w:rFonts w:ascii="Arial" w:hAnsi="Arial" w:cs="Arial"/>
                <w:sz w:val="22"/>
                <w:szCs w:val="22"/>
                <w:lang w:val="en-GB"/>
              </w:rPr>
            </w:pPr>
          </w:p>
        </w:tc>
        <w:tc>
          <w:tcPr>
            <w:tcW w:w="4621" w:type="dxa"/>
          </w:tcPr>
          <w:p w14:paraId="02B21354" w14:textId="27C20FD5" w:rsidR="00CD2570" w:rsidRPr="00264ABC" w:rsidRDefault="00CD2570" w:rsidP="005E12A2">
            <w:pPr>
              <w:rPr>
                <w:rFonts w:cs="Arial"/>
                <w:b/>
              </w:rPr>
            </w:pPr>
          </w:p>
        </w:tc>
      </w:tr>
    </w:tbl>
    <w:p w14:paraId="77C849AB" w14:textId="77777777" w:rsidR="00E03B87" w:rsidRDefault="00E03B87" w:rsidP="00D14D68">
      <w:pPr>
        <w:pStyle w:val="DefaultText2"/>
        <w:tabs>
          <w:tab w:val="left" w:pos="0"/>
        </w:tabs>
        <w:suppressAutoHyphens/>
        <w:rPr>
          <w:rFonts w:ascii="Arial" w:hAnsi="Arial" w:cs="Arial"/>
          <w:noProof/>
          <w:szCs w:val="24"/>
          <w:lang w:val="en-GB"/>
        </w:rPr>
      </w:pPr>
    </w:p>
    <w:p w14:paraId="4512C349" w14:textId="77777777" w:rsidR="00BC01B0" w:rsidRDefault="00BC01B0" w:rsidP="00BC01B0">
      <w:pPr>
        <w:shd w:val="clear" w:color="auto" w:fill="FFFFFF"/>
        <w:jc w:val="both"/>
        <w:rPr>
          <w:rFonts w:ascii="Calibri" w:hAnsi="Calibri"/>
          <w:sz w:val="22"/>
          <w:szCs w:val="22"/>
        </w:rPr>
      </w:pPr>
      <w:r>
        <w:rPr>
          <w:color w:val="000000"/>
        </w:rPr>
        <w:t xml:space="preserve">The </w:t>
      </w:r>
      <w:r>
        <w:rPr>
          <w:b/>
          <w:bCs/>
          <w:color w:val="FF0000"/>
        </w:rPr>
        <w:t>Contractor</w:t>
      </w:r>
      <w:r>
        <w:rPr>
          <w:color w:val="000000"/>
        </w:rPr>
        <w:t xml:space="preserve"> shall send a copy invoice to the </w:t>
      </w:r>
      <w:r>
        <w:rPr>
          <w:b/>
          <w:bCs/>
          <w:color w:val="FF0000"/>
        </w:rPr>
        <w:t>HSE Contract Manager</w:t>
      </w:r>
      <w:r>
        <w:rPr>
          <w:color w:val="FF0000"/>
        </w:rPr>
        <w:t xml:space="preserve"> </w:t>
      </w:r>
      <w:r>
        <w:rPr>
          <w:color w:val="000000"/>
        </w:rPr>
        <w:t xml:space="preserve">identified at </w:t>
      </w:r>
      <w:r>
        <w:rPr>
          <w:b/>
          <w:bCs/>
          <w:color w:val="000000"/>
        </w:rPr>
        <w:t>Part 1</w:t>
      </w:r>
      <w:r>
        <w:rPr>
          <w:color w:val="000000"/>
        </w:rPr>
        <w:t>.</w:t>
      </w:r>
    </w:p>
    <w:p w14:paraId="7BDAA6E6" w14:textId="77777777" w:rsidR="00BC01B0" w:rsidRDefault="00BC01B0" w:rsidP="00BC01B0">
      <w:pPr>
        <w:jc w:val="both"/>
      </w:pPr>
    </w:p>
    <w:p w14:paraId="0E41CE87" w14:textId="77777777" w:rsidR="00BC01B0" w:rsidRDefault="00BC01B0" w:rsidP="00BC01B0">
      <w:pPr>
        <w:jc w:val="both"/>
      </w:pPr>
      <w:r>
        <w:t>HSE shall make payment of agreed costs, in arrears, within 30</w:t>
      </w:r>
      <w:r>
        <w:rPr>
          <w:b/>
          <w:bCs/>
        </w:rPr>
        <w:t xml:space="preserve"> </w:t>
      </w:r>
      <w:r>
        <w:t xml:space="preserve">days of the acceptance of the invoice.  </w:t>
      </w:r>
    </w:p>
    <w:p w14:paraId="0D9CC605" w14:textId="77777777" w:rsidR="00BC01B0" w:rsidRDefault="00BC01B0" w:rsidP="00BC01B0">
      <w:pPr>
        <w:shd w:val="clear" w:color="auto" w:fill="FFFFFF"/>
        <w:jc w:val="both"/>
      </w:pPr>
    </w:p>
    <w:p w14:paraId="52657167" w14:textId="77777777" w:rsidR="00BC01B0" w:rsidRDefault="00BC01B0" w:rsidP="00BC01B0">
      <w:pPr>
        <w:shd w:val="clear" w:color="auto" w:fill="FFFFFF"/>
        <w:jc w:val="both"/>
        <w:rPr>
          <w:b/>
          <w:bCs/>
        </w:rPr>
      </w:pPr>
      <w:r>
        <w:rPr>
          <w:b/>
          <w:bCs/>
          <w:color w:val="000000"/>
        </w:rPr>
        <w:t>Please note:</w:t>
      </w:r>
      <w:r>
        <w:rPr>
          <w:color w:val="000000"/>
        </w:rPr>
        <w:t xml:space="preserve"> It is extremely important that your invoice is laid out as per the HSE Purchase Order, i.e. Line Numbering and Description.  In doing this, you will prevent the invoice being rejected by SSCL.</w:t>
      </w:r>
    </w:p>
    <w:p w14:paraId="18BC501E" w14:textId="77777777" w:rsidR="00BC01B0" w:rsidRDefault="00BC01B0" w:rsidP="00BC01B0">
      <w:pPr>
        <w:jc w:val="both"/>
      </w:pPr>
    </w:p>
    <w:p w14:paraId="0B5A3E42" w14:textId="77777777" w:rsidR="00BC01B0" w:rsidRDefault="00BC01B0" w:rsidP="00BC01B0">
      <w:pPr>
        <w:pStyle w:val="DefaultText2"/>
        <w:jc w:val="both"/>
        <w:rPr>
          <w:rFonts w:ascii="Arial" w:hAnsi="Arial" w:cs="Arial"/>
          <w:lang w:eastAsia="en-GB"/>
        </w:rPr>
      </w:pPr>
      <w:r>
        <w:rPr>
          <w:rFonts w:ascii="Arial" w:hAnsi="Arial" w:cs="Arial"/>
          <w:lang w:eastAsia="en-GB"/>
        </w:rPr>
        <w:t xml:space="preserve">If you are not advised of the PO No. within </w:t>
      </w:r>
      <w:r>
        <w:rPr>
          <w:rFonts w:ascii="Arial" w:hAnsi="Arial" w:cs="Arial"/>
          <w:b/>
          <w:bCs/>
          <w:color w:val="FF0000"/>
          <w:lang w:eastAsia="en-GB"/>
        </w:rPr>
        <w:t>5 working days of contract signature</w:t>
      </w:r>
      <w:r>
        <w:rPr>
          <w:rFonts w:ascii="Arial" w:hAnsi="Arial" w:cs="Arial"/>
          <w:lang w:eastAsia="en-GB"/>
        </w:rPr>
        <w:t xml:space="preserve">, then please contact the </w:t>
      </w:r>
      <w:r>
        <w:rPr>
          <w:rFonts w:ascii="Arial" w:hAnsi="Arial" w:cs="Arial"/>
          <w:b/>
          <w:bCs/>
          <w:color w:val="FF0000"/>
          <w:lang w:eastAsia="en-GB"/>
        </w:rPr>
        <w:t>HSE Contract Manager</w:t>
      </w:r>
      <w:r>
        <w:rPr>
          <w:rFonts w:ascii="Arial" w:hAnsi="Arial" w:cs="Arial"/>
          <w:lang w:eastAsia="en-GB"/>
        </w:rPr>
        <w:t>, who will be able to provide you with an update and details of when the PO will be sent to you.</w:t>
      </w:r>
    </w:p>
    <w:p w14:paraId="201315A9" w14:textId="77777777" w:rsidR="00BC01B0" w:rsidRDefault="00BC01B0" w:rsidP="00BC01B0">
      <w:pPr>
        <w:pStyle w:val="DefaultText2"/>
        <w:jc w:val="both"/>
        <w:rPr>
          <w:rFonts w:ascii="Arial" w:hAnsi="Arial" w:cs="Arial"/>
          <w:lang w:eastAsia="en-GB"/>
        </w:rPr>
      </w:pPr>
    </w:p>
    <w:p w14:paraId="1732CA44" w14:textId="77777777" w:rsidR="00BC01B0" w:rsidRDefault="00BC01B0" w:rsidP="00BC01B0">
      <w:pPr>
        <w:pStyle w:val="DefaultText2"/>
        <w:jc w:val="both"/>
        <w:rPr>
          <w:rFonts w:ascii="Arial" w:hAnsi="Arial" w:cs="Arial"/>
          <w:lang w:eastAsia="en-GB"/>
        </w:rPr>
      </w:pPr>
      <w:r>
        <w:rPr>
          <w:rFonts w:ascii="Arial" w:hAnsi="Arial" w:cs="Arial"/>
          <w:b/>
          <w:bCs/>
          <w:lang w:eastAsia="en-GB"/>
        </w:rPr>
        <w:t>Please note</w:t>
      </w:r>
      <w:r>
        <w:rPr>
          <w:rFonts w:ascii="Arial" w:hAnsi="Arial" w:cs="Arial"/>
          <w:lang w:eastAsia="en-GB"/>
        </w:rPr>
        <w:t>: HSE Contracts Team are not always made aware of this PO No. and therefore, to contact them will cause an added delay.</w:t>
      </w:r>
    </w:p>
    <w:p w14:paraId="12864C53" w14:textId="77777777" w:rsidR="00BC01B0" w:rsidRDefault="00BC01B0" w:rsidP="00BC01B0">
      <w:pPr>
        <w:pStyle w:val="DefaultText2"/>
        <w:jc w:val="both"/>
        <w:rPr>
          <w:rFonts w:ascii="Arial" w:hAnsi="Arial" w:cs="Arial"/>
          <w:lang w:eastAsia="en-GB"/>
        </w:rPr>
      </w:pPr>
    </w:p>
    <w:p w14:paraId="452AD9C7" w14:textId="77777777" w:rsidR="00BC01B0" w:rsidRDefault="00BC01B0" w:rsidP="00BC01B0">
      <w:pPr>
        <w:pStyle w:val="NormalWeb"/>
        <w:jc w:val="both"/>
        <w:rPr>
          <w:rFonts w:ascii="Arial" w:hAnsi="Arial" w:cs="Arial"/>
          <w:color w:val="727272"/>
          <w:lang w:val="en"/>
        </w:rPr>
      </w:pPr>
      <w:r>
        <w:rPr>
          <w:rFonts w:ascii="Arial" w:hAnsi="Arial" w:cs="Arial"/>
        </w:rPr>
        <w:t xml:space="preserve">All Invoice queries must, in the first instance be taken up with </w:t>
      </w:r>
      <w:r>
        <w:rPr>
          <w:rFonts w:ascii="Arial" w:hAnsi="Arial" w:cs="Arial"/>
          <w:b/>
          <w:bCs/>
          <w:color w:val="FF0000"/>
        </w:rPr>
        <w:t>HSE’s Shared Service Department, SSCL</w:t>
      </w:r>
      <w:r>
        <w:rPr>
          <w:rFonts w:ascii="Arial" w:hAnsi="Arial" w:cs="Arial"/>
        </w:rPr>
        <w:t xml:space="preserve">.  They can be contacted on 0345 241 5356 or 0845 241 5356 (Option 2).  Alternatively, you can email them via </w:t>
      </w:r>
      <w:hyperlink r:id="rId17" w:tgtFrame="_blank" w:history="1">
        <w:r>
          <w:rPr>
            <w:rStyle w:val="Hyperlink"/>
            <w:rFonts w:ascii="Arial" w:hAnsi="Arial" w:cs="Arial"/>
            <w:lang w:val="en"/>
          </w:rPr>
          <w:t>has-finance-ap-enquiries@gov.sscl.com</w:t>
        </w:r>
      </w:hyperlink>
    </w:p>
    <w:p w14:paraId="17F18807" w14:textId="77777777" w:rsidR="00BC01B0" w:rsidRDefault="00BC01B0" w:rsidP="00BC01B0">
      <w:pPr>
        <w:pStyle w:val="DefaultText2"/>
        <w:jc w:val="both"/>
        <w:rPr>
          <w:rFonts w:ascii="var(--font-family-default)" w:hAnsi="var(--font-family-default)"/>
          <w:color w:val="727272"/>
          <w:lang w:val="en"/>
        </w:rPr>
      </w:pPr>
    </w:p>
    <w:p w14:paraId="27FC3B21" w14:textId="77777777" w:rsidR="00BC01B0" w:rsidRDefault="00BC01B0" w:rsidP="00BC01B0">
      <w:pPr>
        <w:pStyle w:val="DefaultText2"/>
        <w:jc w:val="both"/>
        <w:rPr>
          <w:rFonts w:ascii="Arial" w:hAnsi="Arial" w:cs="Arial"/>
          <w:lang w:val="en"/>
        </w:rPr>
      </w:pPr>
      <w:r>
        <w:rPr>
          <w:rFonts w:ascii="Arial" w:hAnsi="Arial" w:cs="Arial"/>
          <w:lang w:val="en"/>
        </w:rPr>
        <w:t xml:space="preserve">If they are unable to offer you an answer to your queries, then you should contact the </w:t>
      </w:r>
      <w:r>
        <w:rPr>
          <w:rFonts w:ascii="Arial" w:hAnsi="Arial" w:cs="Arial"/>
          <w:b/>
          <w:bCs/>
          <w:color w:val="FF0000"/>
          <w:lang w:val="en"/>
        </w:rPr>
        <w:t>HSE Contact Manager</w:t>
      </w:r>
      <w:r>
        <w:rPr>
          <w:rFonts w:ascii="Arial" w:hAnsi="Arial" w:cs="Arial"/>
          <w:color w:val="FF0000"/>
          <w:lang w:val="en"/>
        </w:rPr>
        <w:t xml:space="preserve"> </w:t>
      </w:r>
      <w:r>
        <w:rPr>
          <w:rFonts w:ascii="Arial" w:hAnsi="Arial" w:cs="Arial"/>
          <w:lang w:val="en"/>
        </w:rPr>
        <w:t xml:space="preserve">via email, detailing the </w:t>
      </w:r>
      <w:r>
        <w:rPr>
          <w:rFonts w:ascii="Arial" w:hAnsi="Arial" w:cs="Arial"/>
          <w:b/>
          <w:bCs/>
          <w:lang w:val="en"/>
        </w:rPr>
        <w:t>Contract Reference No.</w:t>
      </w:r>
      <w:r>
        <w:rPr>
          <w:rFonts w:ascii="Arial" w:hAnsi="Arial" w:cs="Arial"/>
          <w:lang w:val="en"/>
        </w:rPr>
        <w:t xml:space="preserve">, the </w:t>
      </w:r>
      <w:r>
        <w:rPr>
          <w:rFonts w:ascii="Arial" w:hAnsi="Arial" w:cs="Arial"/>
          <w:b/>
          <w:bCs/>
          <w:lang w:val="en"/>
        </w:rPr>
        <w:t>PO No. (if you have one)</w:t>
      </w:r>
      <w:r>
        <w:rPr>
          <w:rFonts w:ascii="Arial" w:hAnsi="Arial" w:cs="Arial"/>
          <w:lang w:val="en"/>
        </w:rPr>
        <w:t>, and details of what your queries are.</w:t>
      </w:r>
    </w:p>
    <w:p w14:paraId="59BF1A4C" w14:textId="77777777" w:rsidR="00024CD7" w:rsidRDefault="00024CD7" w:rsidP="00D14D68">
      <w:pPr>
        <w:pStyle w:val="DefaultText2"/>
        <w:tabs>
          <w:tab w:val="left" w:pos="0"/>
        </w:tabs>
        <w:suppressAutoHyphens/>
        <w:rPr>
          <w:rFonts w:ascii="Arial" w:hAnsi="Arial" w:cs="Arial"/>
          <w:szCs w:val="24"/>
          <w:lang w:eastAsia="en-GB"/>
        </w:rPr>
      </w:pPr>
    </w:p>
    <w:p w14:paraId="1360C9FA" w14:textId="77777777" w:rsidR="00024CD7" w:rsidRDefault="00024CD7">
      <w:pPr>
        <w:rPr>
          <w:rFonts w:cs="Arial"/>
          <w:b/>
          <w:lang w:val="en-US" w:eastAsia="en-GB"/>
        </w:rPr>
      </w:pPr>
      <w:r>
        <w:rPr>
          <w:rFonts w:cs="Arial"/>
          <w:b/>
          <w:lang w:eastAsia="en-GB"/>
        </w:rPr>
        <w:br w:type="page"/>
      </w:r>
    </w:p>
    <w:p w14:paraId="033132AC"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1171A277" w14:textId="77777777" w:rsidR="001A4AB1" w:rsidRDefault="001A4AB1" w:rsidP="00D14D68">
      <w:pPr>
        <w:pStyle w:val="DefaultText2"/>
        <w:tabs>
          <w:tab w:val="left" w:pos="0"/>
        </w:tabs>
        <w:suppressAutoHyphens/>
        <w:rPr>
          <w:rFonts w:ascii="Arial" w:hAnsi="Arial" w:cs="Arial"/>
          <w:szCs w:val="24"/>
          <w:lang w:eastAsia="en-GB"/>
        </w:rPr>
      </w:pPr>
    </w:p>
    <w:p w14:paraId="4F7268A1"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7324B836"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62BBD3A5" w14:textId="77777777" w:rsidR="005A460B" w:rsidRDefault="005A460B" w:rsidP="005A460B">
      <w:pPr>
        <w:pStyle w:val="DefaultText"/>
        <w:tabs>
          <w:tab w:val="left" w:pos="0"/>
        </w:tabs>
        <w:jc w:val="center"/>
        <w:rPr>
          <w:rFonts w:cs="Arial"/>
          <w:b/>
          <w:noProof/>
          <w:szCs w:val="24"/>
        </w:rPr>
      </w:pPr>
    </w:p>
    <w:p w14:paraId="5AB34DA9"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2BB73BBD"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4CA1C4F7" w14:textId="77777777" w:rsidTr="00C67145">
        <w:trPr>
          <w:trHeight w:val="737"/>
        </w:trPr>
        <w:tc>
          <w:tcPr>
            <w:tcW w:w="2268" w:type="dxa"/>
            <w:tcBorders>
              <w:top w:val="nil"/>
              <w:bottom w:val="nil"/>
            </w:tcBorders>
            <w:shd w:val="clear" w:color="auto" w:fill="auto"/>
            <w:vAlign w:val="bottom"/>
          </w:tcPr>
          <w:p w14:paraId="2F7B985B"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3390949B" w14:textId="6754696F" w:rsidR="007A5AAE" w:rsidRPr="00072533" w:rsidRDefault="007A5AAE" w:rsidP="00C67145">
            <w:pPr>
              <w:tabs>
                <w:tab w:val="left" w:pos="851"/>
              </w:tabs>
              <w:rPr>
                <w:noProof/>
              </w:rPr>
            </w:pPr>
          </w:p>
        </w:tc>
      </w:tr>
      <w:tr w:rsidR="007A5AAE" w:rsidRPr="00072533" w14:paraId="6935F082" w14:textId="77777777" w:rsidTr="00C67145">
        <w:trPr>
          <w:trHeight w:val="737"/>
        </w:trPr>
        <w:tc>
          <w:tcPr>
            <w:tcW w:w="2268" w:type="dxa"/>
            <w:tcBorders>
              <w:top w:val="nil"/>
              <w:bottom w:val="nil"/>
            </w:tcBorders>
            <w:shd w:val="clear" w:color="auto" w:fill="auto"/>
            <w:vAlign w:val="bottom"/>
          </w:tcPr>
          <w:p w14:paraId="750E1C95"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396B6CB3" w14:textId="2C5DB09A" w:rsidR="007A5AAE" w:rsidRPr="00072533" w:rsidRDefault="007A5AAE" w:rsidP="00C67145">
            <w:pPr>
              <w:tabs>
                <w:tab w:val="left" w:pos="851"/>
              </w:tabs>
              <w:rPr>
                <w:noProof/>
              </w:rPr>
            </w:pPr>
          </w:p>
        </w:tc>
      </w:tr>
      <w:tr w:rsidR="007A5AAE" w:rsidRPr="00072533" w14:paraId="298A2C9F" w14:textId="77777777" w:rsidTr="00C67145">
        <w:trPr>
          <w:trHeight w:val="737"/>
        </w:trPr>
        <w:tc>
          <w:tcPr>
            <w:tcW w:w="2268" w:type="dxa"/>
            <w:tcBorders>
              <w:top w:val="nil"/>
              <w:bottom w:val="nil"/>
            </w:tcBorders>
            <w:shd w:val="clear" w:color="auto" w:fill="auto"/>
            <w:vAlign w:val="bottom"/>
          </w:tcPr>
          <w:p w14:paraId="55589121"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41C47A07" w14:textId="214CBF4A" w:rsidR="007A5AAE" w:rsidRPr="00072533" w:rsidRDefault="007A5AAE" w:rsidP="00C67145">
            <w:pPr>
              <w:tabs>
                <w:tab w:val="left" w:pos="851"/>
              </w:tabs>
              <w:rPr>
                <w:noProof/>
              </w:rPr>
            </w:pPr>
          </w:p>
        </w:tc>
      </w:tr>
      <w:tr w:rsidR="007A5AAE" w:rsidRPr="00072533" w14:paraId="2CE5B5AE" w14:textId="77777777" w:rsidTr="00C67145">
        <w:trPr>
          <w:trHeight w:val="737"/>
        </w:trPr>
        <w:tc>
          <w:tcPr>
            <w:tcW w:w="2268" w:type="dxa"/>
            <w:tcBorders>
              <w:top w:val="nil"/>
              <w:bottom w:val="nil"/>
            </w:tcBorders>
            <w:shd w:val="clear" w:color="auto" w:fill="auto"/>
            <w:vAlign w:val="bottom"/>
          </w:tcPr>
          <w:p w14:paraId="34DE8D94"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58EA3AFC" w14:textId="18534E54" w:rsidR="007A5AAE" w:rsidRPr="00072533" w:rsidRDefault="007A5AAE" w:rsidP="00C67145">
            <w:pPr>
              <w:tabs>
                <w:tab w:val="left" w:pos="851"/>
              </w:tabs>
              <w:rPr>
                <w:noProof/>
              </w:rPr>
            </w:pPr>
          </w:p>
        </w:tc>
      </w:tr>
    </w:tbl>
    <w:p w14:paraId="0377AFC7"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219F176C" w14:textId="4BC5BA15"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2E237A53" w14:textId="6A350E8F" w:rsidR="00EC2807" w:rsidRDefault="00EC2807" w:rsidP="002E611B">
      <w:pPr>
        <w:rPr>
          <w:noProof/>
        </w:rPr>
      </w:pPr>
    </w:p>
    <w:p w14:paraId="107C674F" w14:textId="33B488E7" w:rsidR="009A5F5E" w:rsidRPr="00D1213A" w:rsidRDefault="00D1213A" w:rsidP="002E611B">
      <w:pPr>
        <w:rPr>
          <w:rStyle w:val="lrzxr"/>
          <w:rFonts w:cs="Arial"/>
          <w:b/>
          <w:bCs/>
          <w:color w:val="222222"/>
        </w:rPr>
      </w:pPr>
      <w:r w:rsidRPr="00D1213A">
        <w:rPr>
          <w:b/>
          <w:bCs/>
          <w:noProof/>
        </w:rPr>
        <w:t>ROC SEARCH</w:t>
      </w:r>
    </w:p>
    <w:p w14:paraId="7C587C95" w14:textId="3A86EA79" w:rsidR="00C64285" w:rsidRPr="00D1213A" w:rsidRDefault="00C64285" w:rsidP="00C64285">
      <w:pPr>
        <w:rPr>
          <w:rFonts w:cs="Arial"/>
        </w:rPr>
      </w:pPr>
      <w:r w:rsidRPr="00D1213A">
        <w:rPr>
          <w:rFonts w:cs="Arial"/>
          <w:lang w:eastAsia="en-GB"/>
        </w:rPr>
        <w:t>10</w:t>
      </w:r>
      <w:r w:rsidRPr="00D1213A">
        <w:rPr>
          <w:rFonts w:cs="Arial"/>
          <w:vertAlign w:val="superscript"/>
          <w:lang w:eastAsia="en-GB"/>
        </w:rPr>
        <w:t>th</w:t>
      </w:r>
      <w:r w:rsidRPr="00D1213A">
        <w:rPr>
          <w:rFonts w:cs="Arial"/>
          <w:lang w:eastAsia="en-GB"/>
        </w:rPr>
        <w:t xml:space="preserve"> Floor</w:t>
      </w:r>
      <w:r w:rsidR="00D1213A" w:rsidRPr="00D1213A">
        <w:rPr>
          <w:rFonts w:cs="Arial"/>
          <w:lang w:eastAsia="en-GB"/>
        </w:rPr>
        <w:t xml:space="preserve">, </w:t>
      </w:r>
      <w:r w:rsidRPr="00D1213A">
        <w:rPr>
          <w:rFonts w:cs="Arial"/>
          <w:lang w:eastAsia="en-GB"/>
        </w:rPr>
        <w:t>3 Hardman Street</w:t>
      </w:r>
      <w:r w:rsidR="00D1213A" w:rsidRPr="00D1213A">
        <w:rPr>
          <w:rFonts w:cs="Arial"/>
          <w:lang w:eastAsia="en-GB"/>
        </w:rPr>
        <w:t xml:space="preserve">, </w:t>
      </w:r>
      <w:r w:rsidRPr="00D1213A">
        <w:rPr>
          <w:rFonts w:cs="Arial"/>
          <w:lang w:eastAsia="en-GB"/>
        </w:rPr>
        <w:t>Manchester</w:t>
      </w:r>
      <w:r w:rsidR="00D1213A" w:rsidRPr="00D1213A">
        <w:rPr>
          <w:rFonts w:cs="Arial"/>
          <w:lang w:eastAsia="en-GB"/>
        </w:rPr>
        <w:t xml:space="preserve">, </w:t>
      </w:r>
      <w:r w:rsidRPr="00D1213A">
        <w:rPr>
          <w:rFonts w:cs="Arial"/>
          <w:lang w:eastAsia="en-GB"/>
        </w:rPr>
        <w:t>M3 3HF</w:t>
      </w:r>
    </w:p>
    <w:p w14:paraId="66596A9A" w14:textId="0F5B799A" w:rsidR="00EC2807" w:rsidRDefault="00EC2807" w:rsidP="002E611B">
      <w:pPr>
        <w:rPr>
          <w:rStyle w:val="lrzxr"/>
          <w:rFonts w:cs="Arial"/>
          <w:color w:val="222222"/>
          <w:sz w:val="21"/>
          <w:szCs w:val="21"/>
        </w:rPr>
      </w:pPr>
    </w:p>
    <w:p w14:paraId="4354D2C0" w14:textId="2825E65E" w:rsidR="00EC2807" w:rsidRDefault="00EC2807" w:rsidP="002E611B">
      <w:pPr>
        <w:rPr>
          <w:rStyle w:val="lrzxr"/>
          <w:rFonts w:cs="Arial"/>
          <w:color w:val="222222"/>
          <w:sz w:val="21"/>
          <w:szCs w:val="21"/>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63A8AF51" w14:textId="77777777" w:rsidTr="00C67145">
        <w:trPr>
          <w:trHeight w:val="737"/>
        </w:trPr>
        <w:tc>
          <w:tcPr>
            <w:tcW w:w="2268" w:type="dxa"/>
            <w:tcBorders>
              <w:top w:val="nil"/>
              <w:bottom w:val="nil"/>
            </w:tcBorders>
            <w:shd w:val="clear" w:color="auto" w:fill="auto"/>
            <w:vAlign w:val="bottom"/>
          </w:tcPr>
          <w:p w14:paraId="05D244F6"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6EAC50E7" w14:textId="4EF0BB31" w:rsidR="007A5AAE" w:rsidRPr="00072533" w:rsidRDefault="007A5AAE" w:rsidP="00C67145">
            <w:pPr>
              <w:tabs>
                <w:tab w:val="left" w:pos="851"/>
              </w:tabs>
              <w:rPr>
                <w:noProof/>
              </w:rPr>
            </w:pPr>
          </w:p>
        </w:tc>
      </w:tr>
      <w:tr w:rsidR="007A5AAE" w:rsidRPr="00072533" w14:paraId="2B194758" w14:textId="77777777" w:rsidTr="00C67145">
        <w:trPr>
          <w:trHeight w:val="737"/>
        </w:trPr>
        <w:tc>
          <w:tcPr>
            <w:tcW w:w="2268" w:type="dxa"/>
            <w:tcBorders>
              <w:top w:val="nil"/>
              <w:bottom w:val="nil"/>
            </w:tcBorders>
            <w:shd w:val="clear" w:color="auto" w:fill="auto"/>
            <w:vAlign w:val="bottom"/>
          </w:tcPr>
          <w:p w14:paraId="595AAAF0"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065CA457" w14:textId="044A1601" w:rsidR="007A5AAE" w:rsidRPr="00072533" w:rsidRDefault="007A5AAE" w:rsidP="00C67145">
            <w:pPr>
              <w:tabs>
                <w:tab w:val="left" w:pos="851"/>
              </w:tabs>
              <w:rPr>
                <w:noProof/>
              </w:rPr>
            </w:pPr>
          </w:p>
        </w:tc>
      </w:tr>
      <w:tr w:rsidR="007A5AAE" w:rsidRPr="00072533" w14:paraId="18927EA7" w14:textId="77777777" w:rsidTr="00C67145">
        <w:trPr>
          <w:trHeight w:val="737"/>
        </w:trPr>
        <w:tc>
          <w:tcPr>
            <w:tcW w:w="2268" w:type="dxa"/>
            <w:tcBorders>
              <w:top w:val="nil"/>
              <w:bottom w:val="nil"/>
            </w:tcBorders>
            <w:shd w:val="clear" w:color="auto" w:fill="auto"/>
            <w:vAlign w:val="bottom"/>
          </w:tcPr>
          <w:p w14:paraId="03D2B51E"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457AF193" w14:textId="293AD79E" w:rsidR="007A5AAE" w:rsidRPr="00072533" w:rsidRDefault="007A5AAE" w:rsidP="00C67145">
            <w:pPr>
              <w:tabs>
                <w:tab w:val="left" w:pos="851"/>
              </w:tabs>
              <w:rPr>
                <w:noProof/>
              </w:rPr>
            </w:pPr>
          </w:p>
        </w:tc>
      </w:tr>
      <w:tr w:rsidR="007A5AAE" w:rsidRPr="00072533" w14:paraId="4E8C6F37" w14:textId="77777777" w:rsidTr="00C67145">
        <w:trPr>
          <w:trHeight w:val="737"/>
        </w:trPr>
        <w:tc>
          <w:tcPr>
            <w:tcW w:w="2268" w:type="dxa"/>
            <w:tcBorders>
              <w:top w:val="nil"/>
              <w:bottom w:val="nil"/>
            </w:tcBorders>
            <w:shd w:val="clear" w:color="auto" w:fill="auto"/>
            <w:vAlign w:val="bottom"/>
          </w:tcPr>
          <w:p w14:paraId="471195DF"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8AF779D" w14:textId="516E852A" w:rsidR="007A5AAE" w:rsidRPr="00072533" w:rsidRDefault="007A5AAE" w:rsidP="00C67145">
            <w:pPr>
              <w:tabs>
                <w:tab w:val="left" w:pos="851"/>
              </w:tabs>
              <w:rPr>
                <w:noProof/>
              </w:rPr>
            </w:pPr>
          </w:p>
        </w:tc>
      </w:tr>
    </w:tbl>
    <w:p w14:paraId="7C937F1F"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4180C8EA"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04A88E35"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51642885"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0A736909"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08913545" w14:textId="77777777" w:rsidR="00803B07" w:rsidRDefault="00803B07" w:rsidP="00803B07">
      <w:pPr>
        <w:jc w:val="center"/>
        <w:rPr>
          <w:b/>
          <w:sz w:val="40"/>
          <w:szCs w:val="40"/>
        </w:rPr>
      </w:pPr>
    </w:p>
    <w:sectPr w:rsidR="00803B07">
      <w:headerReference w:type="default" r:id="rId18"/>
      <w:footerReference w:type="default" r:id="rId19"/>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A746E" w14:textId="77777777" w:rsidR="007D6F96" w:rsidRDefault="007D6F96">
      <w:r>
        <w:separator/>
      </w:r>
    </w:p>
  </w:endnote>
  <w:endnote w:type="continuationSeparator" w:id="0">
    <w:p w14:paraId="0662117F" w14:textId="77777777" w:rsidR="007D6F96" w:rsidRDefault="007D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var(--font-family-defaul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3155B2FB"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5A2B00">
              <w:rPr>
                <w:b/>
                <w:bCs/>
                <w:noProof/>
                <w:sz w:val="16"/>
                <w:szCs w:val="16"/>
              </w:rPr>
              <w:t>4</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5A2B00">
              <w:rPr>
                <w:b/>
                <w:bCs/>
                <w:noProof/>
                <w:sz w:val="16"/>
                <w:szCs w:val="16"/>
              </w:rPr>
              <w:t>4</w:t>
            </w:r>
            <w:r w:rsidRPr="0045313E">
              <w:rPr>
                <w:b/>
                <w:bCs/>
                <w:sz w:val="16"/>
                <w:szCs w:val="16"/>
              </w:rPr>
              <w:fldChar w:fldCharType="end"/>
            </w:r>
          </w:p>
        </w:sdtContent>
      </w:sdt>
    </w:sdtContent>
  </w:sdt>
  <w:p w14:paraId="3FC00AC5"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E5257" w14:textId="77777777" w:rsidR="007D6F96" w:rsidRDefault="007D6F96">
      <w:r>
        <w:separator/>
      </w:r>
    </w:p>
  </w:footnote>
  <w:footnote w:type="continuationSeparator" w:id="0">
    <w:p w14:paraId="5953E555" w14:textId="77777777" w:rsidR="007D6F96" w:rsidRDefault="007D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6F2E" w14:textId="726C635F" w:rsidR="006D6BAE" w:rsidRPr="00FE0B57" w:rsidRDefault="006D6BAE">
    <w:pPr>
      <w:pStyle w:val="Header"/>
      <w:rPr>
        <w:b/>
      </w:rPr>
    </w:pPr>
    <w:r w:rsidRPr="00503257">
      <w:rPr>
        <w:b/>
        <w:sz w:val="20"/>
        <w:szCs w:val="20"/>
      </w:rPr>
      <w:t>C</w:t>
    </w:r>
    <w:r w:rsidR="00B1563F">
      <w:rPr>
        <w:b/>
        <w:sz w:val="20"/>
        <w:szCs w:val="20"/>
      </w:rPr>
      <w:t>ontract 1.11.4.</w:t>
    </w:r>
    <w:r w:rsidR="0061735A">
      <w:rPr>
        <w:b/>
        <w:sz w:val="20"/>
        <w:szCs w:val="20"/>
      </w:rPr>
      <w:t>39</w:t>
    </w:r>
    <w:r w:rsidR="006C6EAE">
      <w:rPr>
        <w:b/>
        <w:sz w:val="20"/>
        <w:szCs w:val="20"/>
      </w:rPr>
      <w:t>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9715DB"/>
    <w:multiLevelType w:val="hybridMultilevel"/>
    <w:tmpl w:val="AB30E8B6"/>
    <w:lvl w:ilvl="0" w:tplc="8C80AE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D65DD"/>
    <w:multiLevelType w:val="hybridMultilevel"/>
    <w:tmpl w:val="346C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67000"/>
    <w:multiLevelType w:val="hybridMultilevel"/>
    <w:tmpl w:val="DB9EB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7"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8"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10"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56FF468F"/>
    <w:multiLevelType w:val="hybridMultilevel"/>
    <w:tmpl w:val="7344845A"/>
    <w:lvl w:ilvl="0" w:tplc="D52A5AA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4D2963"/>
    <w:multiLevelType w:val="hybridMultilevel"/>
    <w:tmpl w:val="071E656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6"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8"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20" w15:restartNumberingAfterBreak="0">
    <w:nsid w:val="760F7C3D"/>
    <w:multiLevelType w:val="hybridMultilevel"/>
    <w:tmpl w:val="ECB4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2"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9"/>
  </w:num>
  <w:num w:numId="7">
    <w:abstractNumId w:val="19"/>
  </w:num>
  <w:num w:numId="8">
    <w:abstractNumId w:val="9"/>
  </w:num>
  <w:num w:numId="9">
    <w:abstractNumId w:val="17"/>
  </w:num>
  <w:num w:numId="10">
    <w:abstractNumId w:val="9"/>
  </w:num>
  <w:num w:numId="11">
    <w:abstractNumId w:val="12"/>
  </w:num>
  <w:num w:numId="12">
    <w:abstractNumId w:val="7"/>
  </w:num>
  <w:num w:numId="13">
    <w:abstractNumId w:val="23"/>
  </w:num>
  <w:num w:numId="14">
    <w:abstractNumId w:val="16"/>
  </w:num>
  <w:num w:numId="15">
    <w:abstractNumId w:val="13"/>
  </w:num>
  <w:num w:numId="16">
    <w:abstractNumId w:val="21"/>
  </w:num>
  <w:num w:numId="17">
    <w:abstractNumId w:val="15"/>
  </w:num>
  <w:num w:numId="18">
    <w:abstractNumId w:val="10"/>
  </w:num>
  <w:num w:numId="19">
    <w:abstractNumId w:val="5"/>
  </w:num>
  <w:num w:numId="20">
    <w:abstractNumId w:val="18"/>
  </w:num>
  <w:num w:numId="21">
    <w:abstractNumId w:val="8"/>
  </w:num>
  <w:num w:numId="22">
    <w:abstractNumId w:val="4"/>
  </w:num>
  <w:num w:numId="23">
    <w:abstractNumId w:val="0"/>
  </w:num>
  <w:num w:numId="24">
    <w:abstractNumId w:val="6"/>
  </w:num>
  <w:num w:numId="25">
    <w:abstractNumId w:val="22"/>
  </w:num>
  <w:num w:numId="26">
    <w:abstractNumId w:val="11"/>
  </w:num>
  <w:num w:numId="27">
    <w:abstractNumId w:val="3"/>
  </w:num>
  <w:num w:numId="28">
    <w:abstractNumId w:val="14"/>
  </w:num>
  <w:num w:numId="29">
    <w:abstractNumId w:val="2"/>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18F"/>
    <w:rsid w:val="00000245"/>
    <w:rsid w:val="00024CD7"/>
    <w:rsid w:val="0003023B"/>
    <w:rsid w:val="000338AF"/>
    <w:rsid w:val="0003724D"/>
    <w:rsid w:val="000373AD"/>
    <w:rsid w:val="00060DE5"/>
    <w:rsid w:val="000705D4"/>
    <w:rsid w:val="000715DB"/>
    <w:rsid w:val="00071F71"/>
    <w:rsid w:val="0007545A"/>
    <w:rsid w:val="00082146"/>
    <w:rsid w:val="000924B8"/>
    <w:rsid w:val="000A1980"/>
    <w:rsid w:val="000A6AEF"/>
    <w:rsid w:val="000B4254"/>
    <w:rsid w:val="000B67F2"/>
    <w:rsid w:val="000B731F"/>
    <w:rsid w:val="000C7332"/>
    <w:rsid w:val="000E318F"/>
    <w:rsid w:val="000E6263"/>
    <w:rsid w:val="000E69B0"/>
    <w:rsid w:val="001001AD"/>
    <w:rsid w:val="00100252"/>
    <w:rsid w:val="001031AC"/>
    <w:rsid w:val="001113CA"/>
    <w:rsid w:val="00111929"/>
    <w:rsid w:val="0011318B"/>
    <w:rsid w:val="0011392E"/>
    <w:rsid w:val="00123CAB"/>
    <w:rsid w:val="0014708E"/>
    <w:rsid w:val="00150590"/>
    <w:rsid w:val="00153BE7"/>
    <w:rsid w:val="00161472"/>
    <w:rsid w:val="00163349"/>
    <w:rsid w:val="001721BB"/>
    <w:rsid w:val="001748ED"/>
    <w:rsid w:val="0018674B"/>
    <w:rsid w:val="001A2ACE"/>
    <w:rsid w:val="001A38BB"/>
    <w:rsid w:val="001A4AB1"/>
    <w:rsid w:val="001B6258"/>
    <w:rsid w:val="001C2CA4"/>
    <w:rsid w:val="001C6AC7"/>
    <w:rsid w:val="001D3929"/>
    <w:rsid w:val="001D688B"/>
    <w:rsid w:val="001E4CC6"/>
    <w:rsid w:val="00211398"/>
    <w:rsid w:val="00216004"/>
    <w:rsid w:val="0023179D"/>
    <w:rsid w:val="002360DA"/>
    <w:rsid w:val="00236392"/>
    <w:rsid w:val="002426E9"/>
    <w:rsid w:val="00244CDC"/>
    <w:rsid w:val="00264589"/>
    <w:rsid w:val="00264ABC"/>
    <w:rsid w:val="00266417"/>
    <w:rsid w:val="002700EB"/>
    <w:rsid w:val="00290A01"/>
    <w:rsid w:val="00290D54"/>
    <w:rsid w:val="0029319E"/>
    <w:rsid w:val="002B311C"/>
    <w:rsid w:val="002B3B44"/>
    <w:rsid w:val="002B743E"/>
    <w:rsid w:val="002C313A"/>
    <w:rsid w:val="002D0C23"/>
    <w:rsid w:val="002D2832"/>
    <w:rsid w:val="002E2AC1"/>
    <w:rsid w:val="002E403D"/>
    <w:rsid w:val="002E611B"/>
    <w:rsid w:val="002F0563"/>
    <w:rsid w:val="002F22D7"/>
    <w:rsid w:val="002F3754"/>
    <w:rsid w:val="002F66C5"/>
    <w:rsid w:val="00311D0E"/>
    <w:rsid w:val="00316281"/>
    <w:rsid w:val="00326ACF"/>
    <w:rsid w:val="00330A37"/>
    <w:rsid w:val="0033612A"/>
    <w:rsid w:val="003419DC"/>
    <w:rsid w:val="00341FD6"/>
    <w:rsid w:val="00347A63"/>
    <w:rsid w:val="0035314B"/>
    <w:rsid w:val="00370379"/>
    <w:rsid w:val="0037778E"/>
    <w:rsid w:val="0039491F"/>
    <w:rsid w:val="003A7F29"/>
    <w:rsid w:val="003B5623"/>
    <w:rsid w:val="003E16E9"/>
    <w:rsid w:val="003E1B07"/>
    <w:rsid w:val="003E3318"/>
    <w:rsid w:val="003E73D5"/>
    <w:rsid w:val="003F13A1"/>
    <w:rsid w:val="00401A67"/>
    <w:rsid w:val="00403675"/>
    <w:rsid w:val="004059BA"/>
    <w:rsid w:val="00417FA0"/>
    <w:rsid w:val="00424461"/>
    <w:rsid w:val="004318E5"/>
    <w:rsid w:val="0045313E"/>
    <w:rsid w:val="00454F2A"/>
    <w:rsid w:val="00461FA7"/>
    <w:rsid w:val="00464A73"/>
    <w:rsid w:val="004671CF"/>
    <w:rsid w:val="004736FF"/>
    <w:rsid w:val="0049358D"/>
    <w:rsid w:val="004A440F"/>
    <w:rsid w:val="004A4619"/>
    <w:rsid w:val="004B0DD7"/>
    <w:rsid w:val="004B4E7C"/>
    <w:rsid w:val="004C256D"/>
    <w:rsid w:val="004D0A71"/>
    <w:rsid w:val="004E3E31"/>
    <w:rsid w:val="004E6113"/>
    <w:rsid w:val="004E61DC"/>
    <w:rsid w:val="004F3BF7"/>
    <w:rsid w:val="004F3C86"/>
    <w:rsid w:val="005019E1"/>
    <w:rsid w:val="00503257"/>
    <w:rsid w:val="0050524D"/>
    <w:rsid w:val="00520345"/>
    <w:rsid w:val="0052081D"/>
    <w:rsid w:val="00521916"/>
    <w:rsid w:val="00521F75"/>
    <w:rsid w:val="0052362A"/>
    <w:rsid w:val="00524FB0"/>
    <w:rsid w:val="0053167D"/>
    <w:rsid w:val="00532215"/>
    <w:rsid w:val="00532BDE"/>
    <w:rsid w:val="00533F2E"/>
    <w:rsid w:val="00541791"/>
    <w:rsid w:val="0054296E"/>
    <w:rsid w:val="00556A6F"/>
    <w:rsid w:val="00556E15"/>
    <w:rsid w:val="00562416"/>
    <w:rsid w:val="00580FA9"/>
    <w:rsid w:val="00581B19"/>
    <w:rsid w:val="00590F31"/>
    <w:rsid w:val="005A2B00"/>
    <w:rsid w:val="005A460B"/>
    <w:rsid w:val="005A6213"/>
    <w:rsid w:val="005B7605"/>
    <w:rsid w:val="005C1636"/>
    <w:rsid w:val="005C551E"/>
    <w:rsid w:val="005C586A"/>
    <w:rsid w:val="005C6BCA"/>
    <w:rsid w:val="005E12A2"/>
    <w:rsid w:val="005F0852"/>
    <w:rsid w:val="00606D01"/>
    <w:rsid w:val="00607AAC"/>
    <w:rsid w:val="00610407"/>
    <w:rsid w:val="0061307D"/>
    <w:rsid w:val="0061735A"/>
    <w:rsid w:val="00623B0E"/>
    <w:rsid w:val="00624BD1"/>
    <w:rsid w:val="00631758"/>
    <w:rsid w:val="0064130B"/>
    <w:rsid w:val="006453F5"/>
    <w:rsid w:val="00646C78"/>
    <w:rsid w:val="006550F0"/>
    <w:rsid w:val="00661A37"/>
    <w:rsid w:val="00663372"/>
    <w:rsid w:val="00666D93"/>
    <w:rsid w:val="00670AA9"/>
    <w:rsid w:val="0067380E"/>
    <w:rsid w:val="00675155"/>
    <w:rsid w:val="00675D76"/>
    <w:rsid w:val="00675F39"/>
    <w:rsid w:val="00683730"/>
    <w:rsid w:val="00691AE2"/>
    <w:rsid w:val="00692E8A"/>
    <w:rsid w:val="006973BD"/>
    <w:rsid w:val="00697548"/>
    <w:rsid w:val="006A6437"/>
    <w:rsid w:val="006A6E2E"/>
    <w:rsid w:val="006B48A8"/>
    <w:rsid w:val="006C3175"/>
    <w:rsid w:val="006C6EAE"/>
    <w:rsid w:val="006D6BAE"/>
    <w:rsid w:val="006D7455"/>
    <w:rsid w:val="006E1987"/>
    <w:rsid w:val="006E271A"/>
    <w:rsid w:val="00700394"/>
    <w:rsid w:val="0071660A"/>
    <w:rsid w:val="007557C2"/>
    <w:rsid w:val="00767BD6"/>
    <w:rsid w:val="00774240"/>
    <w:rsid w:val="007825A5"/>
    <w:rsid w:val="007868FC"/>
    <w:rsid w:val="00790C4D"/>
    <w:rsid w:val="007915B5"/>
    <w:rsid w:val="00792788"/>
    <w:rsid w:val="007A1651"/>
    <w:rsid w:val="007A5AAE"/>
    <w:rsid w:val="007A661C"/>
    <w:rsid w:val="007C0C95"/>
    <w:rsid w:val="007C1078"/>
    <w:rsid w:val="007C180D"/>
    <w:rsid w:val="007D4C1A"/>
    <w:rsid w:val="007D6F96"/>
    <w:rsid w:val="007F5FB5"/>
    <w:rsid w:val="00801156"/>
    <w:rsid w:val="00803B07"/>
    <w:rsid w:val="008043D1"/>
    <w:rsid w:val="0080797F"/>
    <w:rsid w:val="00807CDB"/>
    <w:rsid w:val="00812E3D"/>
    <w:rsid w:val="00816A1D"/>
    <w:rsid w:val="00820485"/>
    <w:rsid w:val="008211F5"/>
    <w:rsid w:val="00822780"/>
    <w:rsid w:val="00843741"/>
    <w:rsid w:val="00845371"/>
    <w:rsid w:val="008459A0"/>
    <w:rsid w:val="0085164C"/>
    <w:rsid w:val="0085390E"/>
    <w:rsid w:val="00861E0F"/>
    <w:rsid w:val="00862DB6"/>
    <w:rsid w:val="00865544"/>
    <w:rsid w:val="00872E6E"/>
    <w:rsid w:val="00875D15"/>
    <w:rsid w:val="008811EA"/>
    <w:rsid w:val="00881453"/>
    <w:rsid w:val="0089498F"/>
    <w:rsid w:val="0089700B"/>
    <w:rsid w:val="008A79C9"/>
    <w:rsid w:val="008B0C3B"/>
    <w:rsid w:val="008B59A7"/>
    <w:rsid w:val="008C242C"/>
    <w:rsid w:val="008C7F9A"/>
    <w:rsid w:val="008D627A"/>
    <w:rsid w:val="008F0663"/>
    <w:rsid w:val="0090165A"/>
    <w:rsid w:val="00902182"/>
    <w:rsid w:val="00907131"/>
    <w:rsid w:val="00937A15"/>
    <w:rsid w:val="00944D07"/>
    <w:rsid w:val="00950987"/>
    <w:rsid w:val="00956E80"/>
    <w:rsid w:val="00957233"/>
    <w:rsid w:val="00961D96"/>
    <w:rsid w:val="00962A52"/>
    <w:rsid w:val="00966AE8"/>
    <w:rsid w:val="009711EF"/>
    <w:rsid w:val="00991C85"/>
    <w:rsid w:val="009A359F"/>
    <w:rsid w:val="009A5F5E"/>
    <w:rsid w:val="009C4273"/>
    <w:rsid w:val="009E3E16"/>
    <w:rsid w:val="009E518D"/>
    <w:rsid w:val="00A00ED5"/>
    <w:rsid w:val="00A03B45"/>
    <w:rsid w:val="00A140E1"/>
    <w:rsid w:val="00A15E56"/>
    <w:rsid w:val="00A214C2"/>
    <w:rsid w:val="00A2586B"/>
    <w:rsid w:val="00A25BA9"/>
    <w:rsid w:val="00A27EBD"/>
    <w:rsid w:val="00A406DE"/>
    <w:rsid w:val="00A510E5"/>
    <w:rsid w:val="00A53ECE"/>
    <w:rsid w:val="00A560BA"/>
    <w:rsid w:val="00A57F95"/>
    <w:rsid w:val="00A620A5"/>
    <w:rsid w:val="00A70B90"/>
    <w:rsid w:val="00A85770"/>
    <w:rsid w:val="00A91F77"/>
    <w:rsid w:val="00A948BC"/>
    <w:rsid w:val="00A97100"/>
    <w:rsid w:val="00AA77FF"/>
    <w:rsid w:val="00AB5F26"/>
    <w:rsid w:val="00AB6641"/>
    <w:rsid w:val="00AC3DF8"/>
    <w:rsid w:val="00AC43E6"/>
    <w:rsid w:val="00AC4542"/>
    <w:rsid w:val="00AD76B8"/>
    <w:rsid w:val="00B05050"/>
    <w:rsid w:val="00B11C45"/>
    <w:rsid w:val="00B1563F"/>
    <w:rsid w:val="00B15754"/>
    <w:rsid w:val="00B16E8F"/>
    <w:rsid w:val="00B249DC"/>
    <w:rsid w:val="00B509E8"/>
    <w:rsid w:val="00B513ED"/>
    <w:rsid w:val="00B567D5"/>
    <w:rsid w:val="00B629D2"/>
    <w:rsid w:val="00B62B8D"/>
    <w:rsid w:val="00B65420"/>
    <w:rsid w:val="00B70B2A"/>
    <w:rsid w:val="00B73B7A"/>
    <w:rsid w:val="00B83D28"/>
    <w:rsid w:val="00B9482A"/>
    <w:rsid w:val="00BA45E7"/>
    <w:rsid w:val="00BB1AB0"/>
    <w:rsid w:val="00BB7433"/>
    <w:rsid w:val="00BC01B0"/>
    <w:rsid w:val="00BC04C2"/>
    <w:rsid w:val="00BC4150"/>
    <w:rsid w:val="00BC44F5"/>
    <w:rsid w:val="00BC5DC9"/>
    <w:rsid w:val="00BE1DE6"/>
    <w:rsid w:val="00BE739F"/>
    <w:rsid w:val="00BF479A"/>
    <w:rsid w:val="00C11EDF"/>
    <w:rsid w:val="00C12B88"/>
    <w:rsid w:val="00C149D2"/>
    <w:rsid w:val="00C227ED"/>
    <w:rsid w:val="00C22C1E"/>
    <w:rsid w:val="00C230EF"/>
    <w:rsid w:val="00C266C5"/>
    <w:rsid w:val="00C31966"/>
    <w:rsid w:val="00C33C03"/>
    <w:rsid w:val="00C45B94"/>
    <w:rsid w:val="00C45F64"/>
    <w:rsid w:val="00C464F3"/>
    <w:rsid w:val="00C466C7"/>
    <w:rsid w:val="00C51B35"/>
    <w:rsid w:val="00C54CF3"/>
    <w:rsid w:val="00C5588A"/>
    <w:rsid w:val="00C56C90"/>
    <w:rsid w:val="00C57FE8"/>
    <w:rsid w:val="00C64285"/>
    <w:rsid w:val="00C67145"/>
    <w:rsid w:val="00C74BCB"/>
    <w:rsid w:val="00C75D4A"/>
    <w:rsid w:val="00C75E35"/>
    <w:rsid w:val="00C76670"/>
    <w:rsid w:val="00C77EFF"/>
    <w:rsid w:val="00CA09B7"/>
    <w:rsid w:val="00CA6B23"/>
    <w:rsid w:val="00CA7EE0"/>
    <w:rsid w:val="00CD10A0"/>
    <w:rsid w:val="00CD2570"/>
    <w:rsid w:val="00CD3130"/>
    <w:rsid w:val="00CD7FF6"/>
    <w:rsid w:val="00CF222E"/>
    <w:rsid w:val="00CF6000"/>
    <w:rsid w:val="00D05E13"/>
    <w:rsid w:val="00D06B3E"/>
    <w:rsid w:val="00D1024E"/>
    <w:rsid w:val="00D1213A"/>
    <w:rsid w:val="00D1379D"/>
    <w:rsid w:val="00D14D68"/>
    <w:rsid w:val="00D47D7A"/>
    <w:rsid w:val="00D509DD"/>
    <w:rsid w:val="00D565C7"/>
    <w:rsid w:val="00D57C7D"/>
    <w:rsid w:val="00D7323A"/>
    <w:rsid w:val="00D75500"/>
    <w:rsid w:val="00D810D3"/>
    <w:rsid w:val="00D82252"/>
    <w:rsid w:val="00D94A3B"/>
    <w:rsid w:val="00DA70CC"/>
    <w:rsid w:val="00DB1B61"/>
    <w:rsid w:val="00DB2413"/>
    <w:rsid w:val="00DC08BA"/>
    <w:rsid w:val="00DC4A85"/>
    <w:rsid w:val="00DD7B65"/>
    <w:rsid w:val="00DE4285"/>
    <w:rsid w:val="00E03B87"/>
    <w:rsid w:val="00E12506"/>
    <w:rsid w:val="00E12D77"/>
    <w:rsid w:val="00E1565D"/>
    <w:rsid w:val="00E41347"/>
    <w:rsid w:val="00E42307"/>
    <w:rsid w:val="00E426D0"/>
    <w:rsid w:val="00E55641"/>
    <w:rsid w:val="00E55D5C"/>
    <w:rsid w:val="00E6092C"/>
    <w:rsid w:val="00E65FE1"/>
    <w:rsid w:val="00EA5C46"/>
    <w:rsid w:val="00EA66CB"/>
    <w:rsid w:val="00EB7142"/>
    <w:rsid w:val="00EC2807"/>
    <w:rsid w:val="00ED017D"/>
    <w:rsid w:val="00ED3AC5"/>
    <w:rsid w:val="00EF48E8"/>
    <w:rsid w:val="00F06B85"/>
    <w:rsid w:val="00F15B29"/>
    <w:rsid w:val="00F351D8"/>
    <w:rsid w:val="00F41919"/>
    <w:rsid w:val="00F52AFE"/>
    <w:rsid w:val="00F65939"/>
    <w:rsid w:val="00F67A28"/>
    <w:rsid w:val="00F70252"/>
    <w:rsid w:val="00F73B87"/>
    <w:rsid w:val="00F74948"/>
    <w:rsid w:val="00F82A9C"/>
    <w:rsid w:val="00F840E4"/>
    <w:rsid w:val="00F8584F"/>
    <w:rsid w:val="00F85D80"/>
    <w:rsid w:val="00FA250D"/>
    <w:rsid w:val="00FA5160"/>
    <w:rsid w:val="00FA5F7D"/>
    <w:rsid w:val="00FB2F6A"/>
    <w:rsid w:val="00FD1620"/>
    <w:rsid w:val="00FD1FA8"/>
    <w:rsid w:val="00FD4C55"/>
    <w:rsid w:val="00FD52EE"/>
    <w:rsid w:val="00FE0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1554902"/>
  <w15:docId w15:val="{7E06E48A-C0AD-429F-AC7B-5E1935E2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uiPriority w:val="99"/>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uiPriority w:val="59"/>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link w:val="ListParagraphChar"/>
    <w:uiPriority w:val="34"/>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customStyle="1" w:styleId="UnresolvedMention1">
    <w:name w:val="Unresolved Mention1"/>
    <w:basedOn w:val="DefaultParagraphFont"/>
    <w:uiPriority w:val="99"/>
    <w:semiHidden/>
    <w:unhideWhenUsed/>
    <w:rsid w:val="002360DA"/>
    <w:rPr>
      <w:color w:val="605E5C"/>
      <w:shd w:val="clear" w:color="auto" w:fill="E1DFDD"/>
    </w:rPr>
  </w:style>
  <w:style w:type="paragraph" w:customStyle="1" w:styleId="11table">
    <w:name w:val="1.1 table"/>
    <w:basedOn w:val="Normal"/>
    <w:link w:val="11tableChar"/>
    <w:qFormat/>
    <w:rsid w:val="00675F39"/>
    <w:pPr>
      <w:numPr>
        <w:ilvl w:val="1"/>
        <w:numId w:val="25"/>
      </w:numPr>
      <w:adjustRightInd w:val="0"/>
    </w:pPr>
    <w:rPr>
      <w:rFonts w:ascii="Calibri" w:eastAsia="STZhongsong" w:hAnsi="Calibri"/>
      <w:b/>
      <w:sz w:val="22"/>
      <w:szCs w:val="22"/>
      <w:lang w:eastAsia="zh-CN"/>
    </w:rPr>
  </w:style>
  <w:style w:type="character" w:customStyle="1" w:styleId="11tableChar">
    <w:name w:val="1.1 table Char"/>
    <w:link w:val="11table"/>
    <w:rsid w:val="00675F39"/>
    <w:rPr>
      <w:rFonts w:ascii="Calibri" w:eastAsia="STZhongsong" w:hAnsi="Calibri"/>
      <w:b/>
      <w:sz w:val="22"/>
      <w:szCs w:val="22"/>
      <w:lang w:eastAsia="zh-CN"/>
    </w:rPr>
  </w:style>
  <w:style w:type="paragraph" w:customStyle="1" w:styleId="GPSL1SCHEDULEHeading">
    <w:name w:val="GPS L1 SCHEDULE Heading"/>
    <w:basedOn w:val="Normal"/>
    <w:qFormat/>
    <w:rsid w:val="00675F39"/>
    <w:pPr>
      <w:numPr>
        <w:numId w:val="25"/>
      </w:numPr>
      <w:tabs>
        <w:tab w:val="left" w:pos="142"/>
      </w:tabs>
      <w:adjustRightInd w:val="0"/>
      <w:spacing w:before="120" w:after="240"/>
      <w:jc w:val="both"/>
    </w:pPr>
    <w:rPr>
      <w:rFonts w:ascii="Calibri" w:eastAsia="STZhongsong" w:hAnsi="Calibri" w:cs="Arial"/>
      <w:b/>
      <w:caps/>
      <w:sz w:val="22"/>
      <w:szCs w:val="22"/>
      <w:lang w:eastAsia="zh-CN"/>
    </w:rPr>
  </w:style>
  <w:style w:type="character" w:customStyle="1" w:styleId="ListParagraphChar">
    <w:name w:val="List Paragraph Char"/>
    <w:link w:val="ListParagraph"/>
    <w:uiPriority w:val="34"/>
    <w:locked/>
    <w:rsid w:val="004F3C86"/>
    <w:rPr>
      <w:rFonts w:asciiTheme="minorHAnsi" w:eastAsiaTheme="minorHAnsi" w:hAnsiTheme="minorHAnsi" w:cstheme="minorBidi"/>
      <w:sz w:val="22"/>
      <w:szCs w:val="22"/>
      <w:lang w:eastAsia="en-US"/>
    </w:rPr>
  </w:style>
  <w:style w:type="character" w:customStyle="1" w:styleId="lrzxr">
    <w:name w:val="lrzxr"/>
    <w:basedOn w:val="DefaultParagraphFont"/>
    <w:rsid w:val="00E42307"/>
  </w:style>
  <w:style w:type="character" w:styleId="UnresolvedMention">
    <w:name w:val="Unresolved Mention"/>
    <w:basedOn w:val="DefaultParagraphFont"/>
    <w:uiPriority w:val="99"/>
    <w:semiHidden/>
    <w:unhideWhenUsed/>
    <w:rsid w:val="007A1651"/>
    <w:rPr>
      <w:color w:val="605E5C"/>
      <w:shd w:val="clear" w:color="auto" w:fill="E1DFDD"/>
    </w:rPr>
  </w:style>
  <w:style w:type="paragraph" w:styleId="NormalWeb">
    <w:name w:val="Normal (Web)"/>
    <w:basedOn w:val="Normal"/>
    <w:uiPriority w:val="99"/>
    <w:semiHidden/>
    <w:unhideWhenUsed/>
    <w:rsid w:val="00BC01B0"/>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8948">
      <w:bodyDiv w:val="1"/>
      <w:marLeft w:val="0"/>
      <w:marRight w:val="0"/>
      <w:marTop w:val="0"/>
      <w:marBottom w:val="0"/>
      <w:divBdr>
        <w:top w:val="none" w:sz="0" w:space="0" w:color="auto"/>
        <w:left w:val="none" w:sz="0" w:space="0" w:color="auto"/>
        <w:bottom w:val="none" w:sz="0" w:space="0" w:color="auto"/>
        <w:right w:val="none" w:sz="0" w:space="0" w:color="auto"/>
      </w:divBdr>
      <w:divsChild>
        <w:div w:id="1477336147">
          <w:marLeft w:val="0"/>
          <w:marRight w:val="0"/>
          <w:marTop w:val="0"/>
          <w:marBottom w:val="0"/>
          <w:divBdr>
            <w:top w:val="none" w:sz="0" w:space="0" w:color="auto"/>
            <w:left w:val="none" w:sz="0" w:space="0" w:color="auto"/>
            <w:bottom w:val="none" w:sz="0" w:space="0" w:color="auto"/>
            <w:right w:val="none" w:sz="0" w:space="0" w:color="auto"/>
          </w:divBdr>
          <w:divsChild>
            <w:div w:id="1291984166">
              <w:marLeft w:val="0"/>
              <w:marRight w:val="0"/>
              <w:marTop w:val="0"/>
              <w:marBottom w:val="0"/>
              <w:divBdr>
                <w:top w:val="none" w:sz="0" w:space="0" w:color="auto"/>
                <w:left w:val="single" w:sz="6" w:space="8" w:color="95B3D7"/>
                <w:bottom w:val="single" w:sz="6" w:space="8" w:color="95B3D7"/>
                <w:right w:val="single" w:sz="6" w:space="8" w:color="95B3D7"/>
              </w:divBdr>
              <w:divsChild>
                <w:div w:id="990669697">
                  <w:marLeft w:val="0"/>
                  <w:marRight w:val="0"/>
                  <w:marTop w:val="0"/>
                  <w:marBottom w:val="75"/>
                  <w:divBdr>
                    <w:top w:val="single" w:sz="6" w:space="8" w:color="D7D7D7"/>
                    <w:left w:val="single" w:sz="6" w:space="8" w:color="D7D7D7"/>
                    <w:bottom w:val="single" w:sz="6" w:space="8" w:color="D7D7D7"/>
                    <w:right w:val="single" w:sz="6" w:space="8" w:color="D7D7D7"/>
                  </w:divBdr>
                  <w:divsChild>
                    <w:div w:id="365764508">
                      <w:marLeft w:val="0"/>
                      <w:marRight w:val="0"/>
                      <w:marTop w:val="0"/>
                      <w:marBottom w:val="0"/>
                      <w:divBdr>
                        <w:top w:val="none" w:sz="0" w:space="0" w:color="auto"/>
                        <w:left w:val="none" w:sz="0" w:space="0" w:color="auto"/>
                        <w:bottom w:val="none" w:sz="0" w:space="0" w:color="auto"/>
                        <w:right w:val="none" w:sz="0" w:space="0" w:color="auto"/>
                      </w:divBdr>
                      <w:divsChild>
                        <w:div w:id="1253011394">
                          <w:marLeft w:val="0"/>
                          <w:marRight w:val="0"/>
                          <w:marTop w:val="0"/>
                          <w:marBottom w:val="75"/>
                          <w:divBdr>
                            <w:top w:val="none" w:sz="0" w:space="0" w:color="auto"/>
                            <w:left w:val="none" w:sz="0" w:space="0" w:color="auto"/>
                            <w:bottom w:val="single" w:sz="6" w:space="4" w:color="D9D9D9"/>
                            <w:right w:val="none" w:sz="0" w:space="0" w:color="auto"/>
                          </w:divBdr>
                          <w:divsChild>
                            <w:div w:id="1555361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980757">
      <w:bodyDiv w:val="1"/>
      <w:marLeft w:val="0"/>
      <w:marRight w:val="0"/>
      <w:marTop w:val="0"/>
      <w:marBottom w:val="0"/>
      <w:divBdr>
        <w:top w:val="none" w:sz="0" w:space="0" w:color="auto"/>
        <w:left w:val="none" w:sz="0" w:space="0" w:color="auto"/>
        <w:bottom w:val="none" w:sz="0" w:space="0" w:color="auto"/>
        <w:right w:val="none" w:sz="0" w:space="0" w:color="auto"/>
      </w:divBdr>
      <w:divsChild>
        <w:div w:id="1229731731">
          <w:marLeft w:val="0"/>
          <w:marRight w:val="0"/>
          <w:marTop w:val="0"/>
          <w:marBottom w:val="0"/>
          <w:divBdr>
            <w:top w:val="none" w:sz="0" w:space="0" w:color="auto"/>
            <w:left w:val="none" w:sz="0" w:space="0" w:color="auto"/>
            <w:bottom w:val="none" w:sz="0" w:space="0" w:color="auto"/>
            <w:right w:val="none" w:sz="0" w:space="0" w:color="auto"/>
          </w:divBdr>
          <w:divsChild>
            <w:div w:id="2064985346">
              <w:marLeft w:val="0"/>
              <w:marRight w:val="0"/>
              <w:marTop w:val="0"/>
              <w:marBottom w:val="0"/>
              <w:divBdr>
                <w:top w:val="none" w:sz="0" w:space="0" w:color="auto"/>
                <w:left w:val="single" w:sz="6" w:space="8" w:color="95B3D7"/>
                <w:bottom w:val="single" w:sz="6" w:space="8" w:color="95B3D7"/>
                <w:right w:val="single" w:sz="6" w:space="8" w:color="95B3D7"/>
              </w:divBdr>
              <w:divsChild>
                <w:div w:id="1028600779">
                  <w:marLeft w:val="0"/>
                  <w:marRight w:val="0"/>
                  <w:marTop w:val="0"/>
                  <w:marBottom w:val="75"/>
                  <w:divBdr>
                    <w:top w:val="single" w:sz="6" w:space="8" w:color="D7D7D7"/>
                    <w:left w:val="single" w:sz="6" w:space="8" w:color="D7D7D7"/>
                    <w:bottom w:val="single" w:sz="6" w:space="8" w:color="D7D7D7"/>
                    <w:right w:val="single" w:sz="6" w:space="8" w:color="D7D7D7"/>
                  </w:divBdr>
                  <w:divsChild>
                    <w:div w:id="178399557">
                      <w:marLeft w:val="0"/>
                      <w:marRight w:val="0"/>
                      <w:marTop w:val="0"/>
                      <w:marBottom w:val="0"/>
                      <w:divBdr>
                        <w:top w:val="none" w:sz="0" w:space="0" w:color="auto"/>
                        <w:left w:val="none" w:sz="0" w:space="0" w:color="auto"/>
                        <w:bottom w:val="none" w:sz="0" w:space="0" w:color="auto"/>
                        <w:right w:val="none" w:sz="0" w:space="0" w:color="auto"/>
                      </w:divBdr>
                      <w:divsChild>
                        <w:div w:id="583993361">
                          <w:marLeft w:val="0"/>
                          <w:marRight w:val="0"/>
                          <w:marTop w:val="0"/>
                          <w:marBottom w:val="75"/>
                          <w:divBdr>
                            <w:top w:val="none" w:sz="0" w:space="0" w:color="auto"/>
                            <w:left w:val="none" w:sz="0" w:space="0" w:color="auto"/>
                            <w:bottom w:val="single" w:sz="6" w:space="4" w:color="D9D9D9"/>
                            <w:right w:val="none" w:sz="0" w:space="0" w:color="auto"/>
                          </w:divBdr>
                          <w:divsChild>
                            <w:div w:id="137464765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32489">
      <w:bodyDiv w:val="1"/>
      <w:marLeft w:val="0"/>
      <w:marRight w:val="0"/>
      <w:marTop w:val="0"/>
      <w:marBottom w:val="0"/>
      <w:divBdr>
        <w:top w:val="none" w:sz="0" w:space="0" w:color="auto"/>
        <w:left w:val="none" w:sz="0" w:space="0" w:color="auto"/>
        <w:bottom w:val="none" w:sz="0" w:space="0" w:color="auto"/>
        <w:right w:val="none" w:sz="0" w:space="0" w:color="auto"/>
      </w:divBdr>
    </w:div>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667371620">
      <w:bodyDiv w:val="1"/>
      <w:marLeft w:val="0"/>
      <w:marRight w:val="0"/>
      <w:marTop w:val="0"/>
      <w:marBottom w:val="0"/>
      <w:divBdr>
        <w:top w:val="none" w:sz="0" w:space="0" w:color="auto"/>
        <w:left w:val="none" w:sz="0" w:space="0" w:color="auto"/>
        <w:bottom w:val="none" w:sz="0" w:space="0" w:color="auto"/>
        <w:right w:val="none" w:sz="0" w:space="0" w:color="auto"/>
      </w:divBdr>
    </w:div>
    <w:div w:id="813521124">
      <w:bodyDiv w:val="1"/>
      <w:marLeft w:val="0"/>
      <w:marRight w:val="0"/>
      <w:marTop w:val="0"/>
      <w:marBottom w:val="0"/>
      <w:divBdr>
        <w:top w:val="none" w:sz="0" w:space="0" w:color="auto"/>
        <w:left w:val="none" w:sz="0" w:space="0" w:color="auto"/>
        <w:bottom w:val="none" w:sz="0" w:space="0" w:color="auto"/>
        <w:right w:val="none" w:sz="0" w:space="0" w:color="auto"/>
      </w:divBdr>
      <w:divsChild>
        <w:div w:id="239099665">
          <w:marLeft w:val="0"/>
          <w:marRight w:val="0"/>
          <w:marTop w:val="0"/>
          <w:marBottom w:val="0"/>
          <w:divBdr>
            <w:top w:val="none" w:sz="0" w:space="0" w:color="auto"/>
            <w:left w:val="none" w:sz="0" w:space="0" w:color="auto"/>
            <w:bottom w:val="none" w:sz="0" w:space="0" w:color="auto"/>
            <w:right w:val="none" w:sz="0" w:space="0" w:color="auto"/>
          </w:divBdr>
          <w:divsChild>
            <w:div w:id="88889527">
              <w:marLeft w:val="0"/>
              <w:marRight w:val="0"/>
              <w:marTop w:val="0"/>
              <w:marBottom w:val="0"/>
              <w:divBdr>
                <w:top w:val="none" w:sz="0" w:space="0" w:color="auto"/>
                <w:left w:val="single" w:sz="6" w:space="8" w:color="95B3D7"/>
                <w:bottom w:val="single" w:sz="6" w:space="8" w:color="95B3D7"/>
                <w:right w:val="single" w:sz="6" w:space="8" w:color="95B3D7"/>
              </w:divBdr>
              <w:divsChild>
                <w:div w:id="371685651">
                  <w:marLeft w:val="0"/>
                  <w:marRight w:val="0"/>
                  <w:marTop w:val="0"/>
                  <w:marBottom w:val="75"/>
                  <w:divBdr>
                    <w:top w:val="single" w:sz="6" w:space="8" w:color="D7D7D7"/>
                    <w:left w:val="single" w:sz="6" w:space="8" w:color="D7D7D7"/>
                    <w:bottom w:val="single" w:sz="6" w:space="8" w:color="D7D7D7"/>
                    <w:right w:val="single" w:sz="6" w:space="8" w:color="D7D7D7"/>
                  </w:divBdr>
                  <w:divsChild>
                    <w:div w:id="1173186354">
                      <w:marLeft w:val="0"/>
                      <w:marRight w:val="0"/>
                      <w:marTop w:val="0"/>
                      <w:marBottom w:val="0"/>
                      <w:divBdr>
                        <w:top w:val="none" w:sz="0" w:space="0" w:color="auto"/>
                        <w:left w:val="none" w:sz="0" w:space="0" w:color="auto"/>
                        <w:bottom w:val="none" w:sz="0" w:space="0" w:color="auto"/>
                        <w:right w:val="none" w:sz="0" w:space="0" w:color="auto"/>
                      </w:divBdr>
                      <w:divsChild>
                        <w:div w:id="420760066">
                          <w:marLeft w:val="0"/>
                          <w:marRight w:val="0"/>
                          <w:marTop w:val="0"/>
                          <w:marBottom w:val="75"/>
                          <w:divBdr>
                            <w:top w:val="none" w:sz="0" w:space="0" w:color="auto"/>
                            <w:left w:val="none" w:sz="0" w:space="0" w:color="auto"/>
                            <w:bottom w:val="single" w:sz="6" w:space="4" w:color="D9D9D9"/>
                            <w:right w:val="none" w:sz="0" w:space="0" w:color="auto"/>
                          </w:divBdr>
                          <w:divsChild>
                            <w:div w:id="18064610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 w:id="924530667">
      <w:bodyDiv w:val="1"/>
      <w:marLeft w:val="0"/>
      <w:marRight w:val="0"/>
      <w:marTop w:val="0"/>
      <w:marBottom w:val="0"/>
      <w:divBdr>
        <w:top w:val="none" w:sz="0" w:space="0" w:color="auto"/>
        <w:left w:val="none" w:sz="0" w:space="0" w:color="auto"/>
        <w:bottom w:val="none" w:sz="0" w:space="0" w:color="auto"/>
        <w:right w:val="none" w:sz="0" w:space="0" w:color="auto"/>
      </w:divBdr>
    </w:div>
    <w:div w:id="1425807192">
      <w:bodyDiv w:val="1"/>
      <w:marLeft w:val="0"/>
      <w:marRight w:val="0"/>
      <w:marTop w:val="0"/>
      <w:marBottom w:val="0"/>
      <w:divBdr>
        <w:top w:val="none" w:sz="0" w:space="0" w:color="auto"/>
        <w:left w:val="none" w:sz="0" w:space="0" w:color="auto"/>
        <w:bottom w:val="none" w:sz="0" w:space="0" w:color="auto"/>
        <w:right w:val="none" w:sz="0" w:space="0" w:color="auto"/>
      </w:divBdr>
    </w:div>
    <w:div w:id="1917782622">
      <w:bodyDiv w:val="1"/>
      <w:marLeft w:val="0"/>
      <w:marRight w:val="0"/>
      <w:marTop w:val="0"/>
      <w:marBottom w:val="0"/>
      <w:divBdr>
        <w:top w:val="none" w:sz="0" w:space="0" w:color="auto"/>
        <w:left w:val="none" w:sz="0" w:space="0" w:color="auto"/>
        <w:bottom w:val="none" w:sz="0" w:space="0" w:color="auto"/>
        <w:right w:val="none" w:sz="0" w:space="0" w:color="auto"/>
      </w:divBdr>
    </w:div>
    <w:div w:id="2040355672">
      <w:bodyDiv w:val="1"/>
      <w:marLeft w:val="0"/>
      <w:marRight w:val="0"/>
      <w:marTop w:val="0"/>
      <w:marBottom w:val="0"/>
      <w:divBdr>
        <w:top w:val="none" w:sz="0" w:space="0" w:color="auto"/>
        <w:left w:val="none" w:sz="0" w:space="0" w:color="auto"/>
        <w:bottom w:val="none" w:sz="0" w:space="0" w:color="auto"/>
        <w:right w:val="none" w:sz="0" w:space="0" w:color="auto"/>
      </w:divBdr>
    </w:div>
    <w:div w:id="2134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has-finance-ap-enquiries@gov.sscl.com" TargetMode="External"/><Relationship Id="rId2" Type="http://schemas.openxmlformats.org/officeDocument/2006/relationships/customXml" Target="../customXml/item2.xml"/><Relationship Id="rId16" Type="http://schemas.openxmlformats.org/officeDocument/2006/relationships/hyperlink" Target="mailto:APinvoices-HAS-U@gov.ssc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0798DD02E58F4A89C6B2DC42342D19" ma:contentTypeVersion="10" ma:contentTypeDescription="Create a new document." ma:contentTypeScope="" ma:versionID="269d081eacd5c330b811bf7648b07273">
  <xsd:schema xmlns:xsd="http://www.w3.org/2001/XMLSchema" xmlns:xs="http://www.w3.org/2001/XMLSchema" xmlns:p="http://schemas.microsoft.com/office/2006/metadata/properties" xmlns:ns3="0a48f1ab-552f-4905-a34c-56bb06f23143" targetNamespace="http://schemas.microsoft.com/office/2006/metadata/properties" ma:root="true" ma:fieldsID="e1ecf3f6c3b8fb8c78bdc8c8f836f72a" ns3:_="">
    <xsd:import namespace="0a48f1ab-552f-4905-a34c-56bb06f231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8f1ab-552f-4905-a34c-56bb06f23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F3C18-EA4A-48F1-81FD-A62E234B2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8f1ab-552f-4905-a34c-56bb06f23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71B7A-F8F9-4B55-A2C0-E11C74BAC09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a48f1ab-552f-4905-a34c-56bb06f2314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C06006C-4536-42DB-B064-F0199261DBAB}">
  <ds:schemaRefs>
    <ds:schemaRef ds:uri="http://schemas.microsoft.com/sharepoint/v3/contenttype/forms"/>
  </ds:schemaRefs>
</ds:datastoreItem>
</file>

<file path=customXml/itemProps4.xml><?xml version="1.0" encoding="utf-8"?>
<ds:datastoreItem xmlns:ds="http://schemas.openxmlformats.org/officeDocument/2006/customXml" ds:itemID="{8199BCB6-7860-4B74-9A88-BC266E4F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Name</dc:creator>
  <cp:lastModifiedBy>Val Mabbott</cp:lastModifiedBy>
  <cp:revision>3</cp:revision>
  <cp:lastPrinted>2019-02-12T09:14:00Z</cp:lastPrinted>
  <dcterms:created xsi:type="dcterms:W3CDTF">2021-09-29T14:07:00Z</dcterms:created>
  <dcterms:modified xsi:type="dcterms:W3CDTF">2021-09-29T14:11:00Z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0x010100E30798DD02E58F4A89C6B2DC42342D19</vt:lpwstr>
  </property>
</Properties>
</file>