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7C" w:rsidRDefault="008768F4" w:rsidP="003E6C6D">
      <w:pPr>
        <w:pStyle w:val="Body"/>
      </w:pPr>
      <w:r>
        <w:t>Dear potential suppliers,</w:t>
      </w:r>
    </w:p>
    <w:p w:rsidR="008768F4" w:rsidRDefault="008768F4" w:rsidP="003E6C6D">
      <w:pPr>
        <w:pStyle w:val="Body"/>
      </w:pPr>
    </w:p>
    <w:p w:rsidR="008768F4" w:rsidRDefault="008768F4" w:rsidP="003E6C6D">
      <w:pPr>
        <w:pStyle w:val="Body"/>
      </w:pPr>
      <w:r>
        <w:t>Please find below a list of clarification questions and answers which have been received to date relating to:</w:t>
      </w:r>
    </w:p>
    <w:p w:rsidR="008768F4" w:rsidRDefault="008768F4" w:rsidP="003E6C6D">
      <w:pPr>
        <w:pStyle w:val="Body"/>
      </w:pPr>
    </w:p>
    <w:p w:rsidR="008768F4" w:rsidRDefault="008768F4" w:rsidP="003E6C6D">
      <w:pPr>
        <w:pStyle w:val="Body"/>
      </w:pPr>
      <w:r>
        <w:t>RSSB1931: Development of a 26m vehicle standard gauge</w:t>
      </w:r>
    </w:p>
    <w:p w:rsidR="008768F4" w:rsidRPr="00BF77CB" w:rsidRDefault="008768F4" w:rsidP="003E6C6D">
      <w:pPr>
        <w:pStyle w:val="Body"/>
        <w:rPr>
          <w:color w:val="000000" w:themeColor="text1"/>
        </w:rPr>
      </w:pPr>
    </w:p>
    <w:p w:rsidR="00BF77CB" w:rsidRPr="00BF77CB" w:rsidRDefault="00BF77CB" w:rsidP="00BF77CB">
      <w:pPr>
        <w:spacing w:after="0" w:line="240" w:lineRule="auto"/>
        <w:rPr>
          <w:rFonts w:eastAsia="Calibri" w:cs="Arial"/>
          <w:color w:val="000000" w:themeColor="text1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3908"/>
        <w:gridCol w:w="3948"/>
      </w:tblGrid>
      <w:tr w:rsidR="00BF77CB" w:rsidRPr="00BF77CB" w:rsidTr="00BF77CB">
        <w:tc>
          <w:tcPr>
            <w:tcW w:w="16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Reference #</w:t>
            </w:r>
          </w:p>
        </w:tc>
        <w:tc>
          <w:tcPr>
            <w:tcW w:w="719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Question</w:t>
            </w:r>
          </w:p>
        </w:tc>
        <w:tc>
          <w:tcPr>
            <w:tcW w:w="770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Answer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Will updated information and data relating to IEP from NR be made available for this project?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We will only know later on once the project commences but the intention is to share the information for this project.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What support would be required from suppliers at stage 1?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Supplier would be involved in meetings attendance and confirming that data is appropriate. 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>Intention is that the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supplier will be involved from the start 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Why is score on evaluation matrix for price (criterion weighting) 20 not 30?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This is an error and has been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updated. Both boxes should be 30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4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Will proposals be made public?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No. RSSB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are not subject to 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>the Freedom of Information Act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5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Will information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from the National Gauging database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be made available for this project? 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Yes, if we can get this. Dataset to be used will be that as agreed at the start of the project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6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Are there any projects that Network Rail or RSSB are aware of that will affect the con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>straints/size etc. of the gauge?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We are not aware of any but if there are, they would only affect very few places. As part of stage 1 we should have the information available re IEP data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7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One of aims is to maximise the size of the gauge…. Is this something that would be considered as part of the remit?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Could be considered to add value, appealing </w:t>
            </w:r>
            <w:proofErr w:type="spellStart"/>
            <w:r w:rsidRPr="00BF77CB">
              <w:rPr>
                <w:rFonts w:eastAsia="Calibri" w:cs="Arial"/>
                <w:color w:val="000000" w:themeColor="text1"/>
                <w:lang w:eastAsia="en-GB"/>
              </w:rPr>
              <w:t>etc</w:t>
            </w:r>
            <w:proofErr w:type="spellEnd"/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 but wouldn’t be part of actual work. We would welcome suggestions and comments</w:t>
            </w:r>
          </w:p>
        </w:tc>
      </w:tr>
      <w:tr w:rsidR="00BF77CB" w:rsidRPr="00BF77CB" w:rsidTr="00BF77CB">
        <w:tc>
          <w:tcPr>
            <w:tcW w:w="169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8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 xml:space="preserve">Lots of detail around formatting for reports </w:t>
            </w:r>
            <w:r w:rsidRPr="00BF77CB">
              <w:rPr>
                <w:rFonts w:eastAsia="Calibri" w:cs="Arial"/>
                <w:color w:val="000000" w:themeColor="text1"/>
                <w:lang w:eastAsia="en-GB"/>
              </w:rPr>
              <w:t>etc.</w:t>
            </w:r>
          </w:p>
        </w:tc>
        <w:tc>
          <w:tcPr>
            <w:tcW w:w="7707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F77CB" w:rsidRPr="00BF77CB" w:rsidRDefault="00BF77CB" w:rsidP="00BF77CB">
            <w:pPr>
              <w:spacing w:after="0" w:line="240" w:lineRule="auto"/>
              <w:rPr>
                <w:rFonts w:eastAsia="Calibri" w:cs="Arial"/>
                <w:color w:val="000000" w:themeColor="text1"/>
                <w:lang w:eastAsia="en-GB"/>
              </w:rPr>
            </w:pPr>
            <w:r w:rsidRPr="00BF77CB">
              <w:rPr>
                <w:rFonts w:eastAsia="Calibri" w:cs="Arial"/>
                <w:color w:val="000000" w:themeColor="text1"/>
                <w:lang w:eastAsia="en-GB"/>
              </w:rPr>
              <w:t>Look at some examples of other reports on Spark which will provide good template. There is also guidance provided on the RSSB web-site.</w:t>
            </w:r>
          </w:p>
        </w:tc>
      </w:tr>
    </w:tbl>
    <w:p w:rsidR="00BF77CB" w:rsidRPr="00BF77CB" w:rsidRDefault="00BF77CB" w:rsidP="00BF77CB">
      <w:pPr>
        <w:spacing w:after="0" w:line="240" w:lineRule="auto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 </w:t>
      </w:r>
    </w:p>
    <w:p w:rsidR="00BF77CB" w:rsidRPr="00BF77CB" w:rsidRDefault="00BF77CB" w:rsidP="00BF77CB">
      <w:pPr>
        <w:spacing w:after="0" w:line="240" w:lineRule="auto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General comments from RSSB: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 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Ongoing work around PTI risks - this is something that suppliers may want to take in to consideration. T1037 will be published soon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 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>
        <w:rPr>
          <w:rFonts w:eastAsia="Calibri" w:cs="Arial"/>
          <w:color w:val="000000" w:themeColor="text1"/>
          <w:lang w:eastAsia="en-GB"/>
        </w:rPr>
        <w:t>In some</w:t>
      </w:r>
      <w:r w:rsidRPr="00BF77CB">
        <w:rPr>
          <w:rFonts w:eastAsia="Calibri" w:cs="Arial"/>
          <w:color w:val="000000" w:themeColor="text1"/>
          <w:lang w:eastAsia="en-GB"/>
        </w:rPr>
        <w:t xml:space="preserve"> previous projects, footstep arrangements have been very challenging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lastRenderedPageBreak/>
        <w:t> 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Not looking for lots of information around project plan deliverable - just a few pages</w:t>
      </w:r>
    </w:p>
    <w:p w:rsidR="00BF77CB" w:rsidRPr="00BF77CB" w:rsidRDefault="00BF77CB" w:rsidP="00BF77CB">
      <w:pPr>
        <w:spacing w:after="0" w:line="240" w:lineRule="auto"/>
        <w:ind w:left="540"/>
        <w:rPr>
          <w:rFonts w:eastAsia="Calibri" w:cs="Arial"/>
          <w:color w:val="000000" w:themeColor="text1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 </w:t>
      </w:r>
    </w:p>
    <w:p w:rsidR="00BF77CB" w:rsidRPr="00BF77CB" w:rsidRDefault="00BF77CB" w:rsidP="00BF77CB">
      <w:pPr>
        <w:spacing w:after="0" w:line="240" w:lineRule="auto"/>
        <w:ind w:left="540"/>
        <w:rPr>
          <w:rFonts w:ascii="Arial" w:eastAsia="Calibri" w:hAnsi="Arial" w:cs="Arial"/>
          <w:color w:val="000000"/>
          <w:lang w:eastAsia="en-GB"/>
        </w:rPr>
      </w:pPr>
      <w:r w:rsidRPr="00BF77CB">
        <w:rPr>
          <w:rFonts w:eastAsia="Calibri" w:cs="Arial"/>
          <w:color w:val="000000" w:themeColor="text1"/>
          <w:lang w:eastAsia="en-GB"/>
        </w:rPr>
        <w:t>Looking for suppliers to add value through their involvement which is reflected in evaluation criteria</w:t>
      </w:r>
    </w:p>
    <w:p w:rsidR="008768F4" w:rsidRDefault="008768F4" w:rsidP="003E6C6D">
      <w:pPr>
        <w:pStyle w:val="Body"/>
      </w:pPr>
    </w:p>
    <w:sectPr w:rsidR="008768F4" w:rsidSect="00160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3F0E"/>
    <w:multiLevelType w:val="hybridMultilevel"/>
    <w:tmpl w:val="77C8D27C"/>
    <w:lvl w:ilvl="0" w:tplc="1E32B236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  <w:color w:val="00879B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EF1"/>
    <w:rsid w:val="00160B7C"/>
    <w:rsid w:val="002D3DEC"/>
    <w:rsid w:val="003C7EF1"/>
    <w:rsid w:val="003E6C6D"/>
    <w:rsid w:val="008768F4"/>
    <w:rsid w:val="00A44F71"/>
    <w:rsid w:val="00BF77CB"/>
    <w:rsid w:val="00CB648C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70E8-40A7-409B-95A2-4ED487D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E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autoRedefine/>
    <w:uiPriority w:val="39"/>
    <w:semiHidden/>
    <w:rsid w:val="00CB64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48C"/>
    <w:pPr>
      <w:spacing w:after="100"/>
      <w:ind w:left="220"/>
    </w:pPr>
  </w:style>
  <w:style w:type="paragraph" w:customStyle="1" w:styleId="Body">
    <w:name w:val="Body"/>
    <w:qFormat/>
    <w:rsid w:val="003E6C6D"/>
    <w:pPr>
      <w:spacing w:after="120" w:line="300" w:lineRule="exact"/>
    </w:pPr>
  </w:style>
  <w:style w:type="paragraph" w:customStyle="1" w:styleId="Heading1">
    <w:name w:val="Heading1"/>
    <w:qFormat/>
    <w:rsid w:val="003E6C6D"/>
    <w:rPr>
      <w:color w:val="00B140"/>
      <w:sz w:val="32"/>
    </w:rPr>
  </w:style>
  <w:style w:type="paragraph" w:styleId="ListParagraph">
    <w:name w:val="List Paragraph"/>
    <w:basedOn w:val="Body"/>
    <w:uiPriority w:val="34"/>
    <w:qFormat/>
    <w:rsid w:val="003E6C6D"/>
    <w:pPr>
      <w:numPr>
        <w:numId w:val="1"/>
      </w:numPr>
      <w:ind w:left="227" w:hanging="227"/>
      <w:contextualSpacing/>
    </w:pPr>
  </w:style>
  <w:style w:type="paragraph" w:styleId="Quote">
    <w:name w:val="Quote"/>
    <w:basedOn w:val="Body"/>
    <w:next w:val="Body"/>
    <w:link w:val="QuoteChar"/>
    <w:uiPriority w:val="29"/>
    <w:qFormat/>
    <w:rsid w:val="003E6C6D"/>
    <w:pPr>
      <w:spacing w:before="120"/>
      <w:ind w:left="680" w:right="68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6D"/>
    <w:rPr>
      <w:i/>
      <w:iCs/>
      <w:color w:val="404040" w:themeColor="text1" w:themeTint="BF"/>
    </w:rPr>
  </w:style>
  <w:style w:type="paragraph" w:customStyle="1" w:styleId="Heading2">
    <w:name w:val="Heading2"/>
    <w:basedOn w:val="Heading1"/>
    <w:qFormat/>
    <w:rsid w:val="003E6C6D"/>
    <w:rPr>
      <w:sz w:val="28"/>
    </w:rPr>
  </w:style>
  <w:style w:type="paragraph" w:customStyle="1" w:styleId="Title2">
    <w:name w:val="Title2"/>
    <w:next w:val="Body"/>
    <w:rsid w:val="008768F4"/>
    <w:pPr>
      <w:pBdr>
        <w:top w:val="single" w:sz="8" w:space="12" w:color="auto"/>
        <w:bottom w:val="single" w:sz="8" w:space="12" w:color="auto"/>
      </w:pBdr>
      <w:spacing w:before="120" w:after="240" w:line="240" w:lineRule="auto"/>
    </w:pPr>
    <w:rPr>
      <w:rFonts w:ascii="Arial" w:eastAsia="Times New Roman" w:hAnsi="Arial" w:cs="Arial"/>
      <w:b/>
      <w:bCs/>
      <w:kern w:val="28"/>
      <w:sz w:val="40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RSSB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 Vara</dc:creator>
  <cp:keywords/>
  <dc:description/>
  <cp:lastModifiedBy>Janita Vara</cp:lastModifiedBy>
  <cp:revision>2</cp:revision>
  <dcterms:created xsi:type="dcterms:W3CDTF">2015-04-30T12:27:00Z</dcterms:created>
  <dcterms:modified xsi:type="dcterms:W3CDTF">2015-04-30T12:43:00Z</dcterms:modified>
</cp:coreProperties>
</file>