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130FBE14" w:rsidR="00A85EE8" w:rsidRPr="008977A1" w:rsidRDefault="001F5B5C" w:rsidP="00A85EE8">
      <w:pPr>
        <w:pStyle w:val="NoSpacing"/>
        <w:jc w:val="right"/>
        <w:rPr>
          <w:rFonts w:cs="Arial"/>
          <w:b/>
          <w:bCs/>
          <w:sz w:val="24"/>
        </w:rPr>
      </w:pPr>
      <w:r w:rsidRPr="001F5B5C">
        <w:rPr>
          <w:rFonts w:cs="Arial"/>
          <w:b/>
          <w:bCs/>
          <w:sz w:val="24"/>
        </w:rPr>
        <w:t xml:space="preserve">Monday </w:t>
      </w:r>
      <w:r w:rsidR="008B62F4" w:rsidRPr="001F5B5C">
        <w:rPr>
          <w:rFonts w:cs="Arial"/>
          <w:b/>
          <w:bCs/>
          <w:sz w:val="24"/>
        </w:rPr>
        <w:t>13 March 2023</w:t>
      </w:r>
    </w:p>
    <w:p w14:paraId="67BEDF0C" w14:textId="77777777" w:rsidR="00023602" w:rsidRDefault="00023602" w:rsidP="00160BD1">
      <w:pPr>
        <w:pStyle w:val="NoSpacing"/>
        <w:rPr>
          <w:rFonts w:cs="Arial"/>
          <w:b/>
          <w:sz w:val="24"/>
        </w:rPr>
      </w:pPr>
    </w:p>
    <w:p w14:paraId="6314DE4B" w14:textId="77777777" w:rsidR="008B62F4" w:rsidRPr="008B62F4" w:rsidRDefault="00481098" w:rsidP="008B62F4">
      <w:pPr>
        <w:tabs>
          <w:tab w:val="left" w:pos="1985"/>
          <w:tab w:val="left" w:pos="3544"/>
        </w:tabs>
        <w:spacing w:before="0" w:after="0"/>
        <w:rPr>
          <w:rFonts w:cs="Arial"/>
          <w:b/>
          <w:sz w:val="24"/>
        </w:rPr>
      </w:pPr>
      <w:r w:rsidRPr="008E3D5D">
        <w:rPr>
          <w:rFonts w:cs="Arial"/>
          <w:b/>
          <w:sz w:val="24"/>
        </w:rPr>
        <w:t xml:space="preserve">Invitation to offer for </w:t>
      </w:r>
      <w:r w:rsidR="008B62F4" w:rsidRPr="008B62F4">
        <w:rPr>
          <w:rFonts w:cs="Arial"/>
          <w:b/>
          <w:sz w:val="24"/>
        </w:rPr>
        <w:t>Project Title: NHS London Branded Medicines - Tranche B - September 2023</w:t>
      </w:r>
    </w:p>
    <w:p w14:paraId="32A0BEA9" w14:textId="77777777" w:rsidR="008B62F4" w:rsidRPr="008B62F4" w:rsidRDefault="008B62F4" w:rsidP="008B62F4">
      <w:pPr>
        <w:tabs>
          <w:tab w:val="left" w:pos="1985"/>
          <w:tab w:val="left" w:pos="3544"/>
        </w:tabs>
        <w:spacing w:before="0" w:after="0"/>
        <w:rPr>
          <w:rFonts w:cs="Arial"/>
          <w:b/>
          <w:sz w:val="24"/>
        </w:rPr>
      </w:pPr>
      <w:r w:rsidRPr="008B62F4">
        <w:rPr>
          <w:rFonts w:cs="Arial"/>
          <w:b/>
          <w:sz w:val="24"/>
        </w:rPr>
        <w:t xml:space="preserve"> </w:t>
      </w:r>
    </w:p>
    <w:p w14:paraId="5BBF23F2" w14:textId="77777777" w:rsidR="008B62F4" w:rsidRPr="008B62F4" w:rsidRDefault="008B62F4" w:rsidP="008B62F4">
      <w:pPr>
        <w:tabs>
          <w:tab w:val="left" w:pos="1985"/>
          <w:tab w:val="left" w:pos="3544"/>
        </w:tabs>
        <w:spacing w:before="0" w:after="0"/>
        <w:rPr>
          <w:rFonts w:cs="Arial"/>
          <w:b/>
          <w:sz w:val="24"/>
        </w:rPr>
      </w:pPr>
      <w:r w:rsidRPr="008B62F4">
        <w:rPr>
          <w:rFonts w:cs="Arial"/>
          <w:b/>
          <w:sz w:val="24"/>
        </w:rPr>
        <w:t>Offer reference number: CM/PHR/22/5677</w:t>
      </w:r>
    </w:p>
    <w:p w14:paraId="4ED2F0DA" w14:textId="77777777" w:rsidR="008B62F4" w:rsidRPr="008B62F4" w:rsidRDefault="008B62F4" w:rsidP="008B62F4">
      <w:pPr>
        <w:tabs>
          <w:tab w:val="left" w:pos="1985"/>
          <w:tab w:val="left" w:pos="3544"/>
        </w:tabs>
        <w:spacing w:before="0" w:after="0"/>
        <w:rPr>
          <w:rFonts w:cs="Arial"/>
          <w:b/>
          <w:sz w:val="24"/>
        </w:rPr>
      </w:pPr>
      <w:r w:rsidRPr="008B62F4">
        <w:rPr>
          <w:rFonts w:cs="Arial"/>
          <w:b/>
          <w:sz w:val="24"/>
        </w:rPr>
        <w:t xml:space="preserve"> </w:t>
      </w:r>
    </w:p>
    <w:p w14:paraId="0D6EB14B" w14:textId="77777777" w:rsidR="008B62F4" w:rsidRPr="008B62F4" w:rsidRDefault="008B62F4" w:rsidP="008B62F4">
      <w:pPr>
        <w:tabs>
          <w:tab w:val="left" w:pos="1985"/>
          <w:tab w:val="left" w:pos="3544"/>
        </w:tabs>
        <w:spacing w:before="0" w:after="0"/>
        <w:rPr>
          <w:rFonts w:cs="Arial"/>
          <w:b/>
          <w:sz w:val="24"/>
        </w:rPr>
      </w:pPr>
      <w:r w:rsidRPr="008B62F4">
        <w:rPr>
          <w:rFonts w:cs="Arial"/>
          <w:b/>
          <w:sz w:val="24"/>
        </w:rPr>
        <w:t>CM/PHR/22/5677/01 - NHS Framework for London Branded Medicines - Tranche B. Period of framework: 1 September 2023 to 31 August 2025 with an option or options to extend (at the Authority’s discretion) for a period or periods up to a total of 24 months</w:t>
      </w:r>
    </w:p>
    <w:p w14:paraId="6A943268" w14:textId="77777777" w:rsidR="008B62F4" w:rsidRPr="008B62F4" w:rsidRDefault="008B62F4" w:rsidP="008B62F4">
      <w:pPr>
        <w:tabs>
          <w:tab w:val="left" w:pos="1985"/>
          <w:tab w:val="left" w:pos="3544"/>
        </w:tabs>
        <w:spacing w:before="0" w:after="0"/>
        <w:rPr>
          <w:rFonts w:cs="Arial"/>
          <w:b/>
          <w:sz w:val="24"/>
        </w:rPr>
      </w:pPr>
      <w:r w:rsidRPr="008B62F4">
        <w:rPr>
          <w:rFonts w:cs="Arial"/>
          <w:b/>
          <w:sz w:val="24"/>
        </w:rPr>
        <w:t xml:space="preserve"> </w:t>
      </w:r>
    </w:p>
    <w:p w14:paraId="72EAE00C" w14:textId="77777777" w:rsidR="000F6057" w:rsidRDefault="008B62F4" w:rsidP="008B62F4">
      <w:pPr>
        <w:tabs>
          <w:tab w:val="left" w:pos="1985"/>
          <w:tab w:val="left" w:pos="3544"/>
        </w:tabs>
        <w:spacing w:before="0" w:after="0"/>
        <w:rPr>
          <w:rFonts w:cs="Arial"/>
          <w:b/>
          <w:sz w:val="24"/>
        </w:rPr>
      </w:pPr>
      <w:r w:rsidRPr="008B62F4">
        <w:rPr>
          <w:rFonts w:cs="Arial"/>
          <w:b/>
          <w:sz w:val="24"/>
        </w:rPr>
        <w:t>CM/PHR/22/5677/02 - NHS Framework for London Branded Medicines - Annual Tranche. Period of framework: 1 September 2023 to 31 August 2024 with an option or options to extend (at the Authority’s discretion) for a period or periods up to a total of 12 months.</w:t>
      </w:r>
    </w:p>
    <w:p w14:paraId="0ED7E1F8" w14:textId="6FD253EF" w:rsidR="002B6C8E" w:rsidRPr="009A3A7F" w:rsidRDefault="00481098" w:rsidP="008B62F4">
      <w:pPr>
        <w:tabs>
          <w:tab w:val="left" w:pos="1985"/>
          <w:tab w:val="left" w:pos="3544"/>
        </w:tabs>
        <w:spacing w:before="0" w:after="0"/>
        <w:rPr>
          <w:rFonts w:cs="Arial"/>
          <w:b/>
          <w:sz w:val="24"/>
        </w:rPr>
      </w:pPr>
      <w:r w:rsidRPr="009A3A7F">
        <w:rPr>
          <w:rFonts w:cs="Arial"/>
          <w:b/>
          <w:sz w:val="24"/>
        </w:rPr>
        <w:tab/>
      </w:r>
      <w:r w:rsidRPr="009A3A7F">
        <w:rPr>
          <w:rFonts w:cs="Arial"/>
          <w:b/>
          <w:sz w:val="24"/>
        </w:rPr>
        <w:tab/>
      </w:r>
      <w:r w:rsidRPr="009A3A7F">
        <w:rPr>
          <w:rFonts w:cs="Arial"/>
          <w:b/>
          <w:sz w:val="24"/>
        </w:rPr>
        <w:tab/>
      </w:r>
      <w:r w:rsidRPr="009A3A7F">
        <w:rPr>
          <w:rFonts w:cs="Arial"/>
          <w:b/>
          <w:sz w:val="24"/>
        </w:rPr>
        <w:tab/>
      </w:r>
    </w:p>
    <w:p w14:paraId="4AF56159" w14:textId="34426839"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511C9797" w14:textId="77777777" w:rsidR="00C0582F" w:rsidRPr="0027244F" w:rsidRDefault="00C0582F" w:rsidP="00C0582F">
      <w:pPr>
        <w:pStyle w:val="NoSpacing"/>
        <w:tabs>
          <w:tab w:val="left" w:pos="2410"/>
        </w:tabs>
        <w:rPr>
          <w:rFonts w:cs="Arial"/>
          <w:sz w:val="24"/>
        </w:rPr>
      </w:pPr>
      <w:r w:rsidRPr="0027244F">
        <w:rPr>
          <w:rFonts w:cs="Arial"/>
          <w:sz w:val="24"/>
        </w:rPr>
        <w:t>Document No.05a</w:t>
      </w:r>
      <w:r w:rsidRPr="0027244F">
        <w:rPr>
          <w:rFonts w:cs="Arial"/>
          <w:sz w:val="24"/>
        </w:rPr>
        <w:tab/>
        <w:t>Selectt offer schedule – CM_PHR_2</w:t>
      </w:r>
      <w:r>
        <w:rPr>
          <w:rFonts w:cs="Arial"/>
          <w:sz w:val="24"/>
        </w:rPr>
        <w:t>2</w:t>
      </w:r>
      <w:r w:rsidRPr="0027244F">
        <w:rPr>
          <w:rFonts w:cs="Arial"/>
          <w:sz w:val="24"/>
        </w:rPr>
        <w:t>_56</w:t>
      </w:r>
      <w:r>
        <w:rPr>
          <w:rFonts w:cs="Arial"/>
          <w:sz w:val="24"/>
        </w:rPr>
        <w:t>77</w:t>
      </w:r>
      <w:r w:rsidRPr="0027244F">
        <w:rPr>
          <w:rFonts w:cs="Arial"/>
          <w:sz w:val="24"/>
        </w:rPr>
        <w:t>_01,</w:t>
      </w:r>
      <w:r>
        <w:rPr>
          <w:rFonts w:cs="Arial"/>
          <w:sz w:val="24"/>
        </w:rPr>
        <w:t xml:space="preserve"> </w:t>
      </w:r>
      <w:r w:rsidRPr="0027244F">
        <w:rPr>
          <w:rFonts w:cs="Arial"/>
          <w:sz w:val="24"/>
        </w:rPr>
        <w:t>02</w:t>
      </w:r>
    </w:p>
    <w:p w14:paraId="50F05685" w14:textId="77777777" w:rsidR="00C0582F" w:rsidRPr="0027244F" w:rsidRDefault="00C0582F" w:rsidP="00C0582F">
      <w:pPr>
        <w:pStyle w:val="NoSpacing"/>
        <w:tabs>
          <w:tab w:val="left" w:pos="2410"/>
        </w:tabs>
        <w:rPr>
          <w:rFonts w:cs="Arial"/>
          <w:sz w:val="24"/>
        </w:rPr>
      </w:pPr>
      <w:r w:rsidRPr="0027244F">
        <w:rPr>
          <w:rFonts w:cs="Arial"/>
          <w:sz w:val="24"/>
        </w:rPr>
        <w:t>Document No.05b</w:t>
      </w:r>
      <w:r w:rsidRPr="0027244F">
        <w:rPr>
          <w:rFonts w:cs="Arial"/>
          <w:sz w:val="24"/>
        </w:rPr>
        <w:tab/>
        <w:t xml:space="preserve">Tender Product listing and usage – </w:t>
      </w:r>
      <w:r w:rsidRPr="002A7010">
        <w:rPr>
          <w:rFonts w:cs="Arial"/>
          <w:sz w:val="24"/>
        </w:rPr>
        <w:t>CM_PHR_22_567</w:t>
      </w:r>
      <w:r>
        <w:rPr>
          <w:rFonts w:cs="Arial"/>
          <w:sz w:val="24"/>
        </w:rPr>
        <w:t>7</w:t>
      </w:r>
      <w:r w:rsidRPr="002A7010">
        <w:rPr>
          <w:rFonts w:cs="Arial"/>
          <w:sz w:val="24"/>
        </w:rPr>
        <w:t>_01,</w:t>
      </w:r>
      <w:r>
        <w:rPr>
          <w:rFonts w:cs="Arial"/>
          <w:sz w:val="24"/>
        </w:rPr>
        <w:t xml:space="preserve"> </w:t>
      </w:r>
      <w:r w:rsidRPr="002A7010">
        <w:rPr>
          <w:rFonts w:cs="Arial"/>
          <w:sz w:val="24"/>
        </w:rPr>
        <w:t>02</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4F061DAC" w:rsidR="00B01B6C" w:rsidRPr="008A56C7" w:rsidRDefault="00B01B6C" w:rsidP="0037026C">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t xml:space="preserve">Quality </w:t>
      </w:r>
      <w:r w:rsidRPr="008A56C7">
        <w:rPr>
          <w:bCs/>
          <w:sz w:val="24"/>
        </w:rPr>
        <w:t xml:space="preserve">Assurance Policy to support the National Contract </w:t>
      </w:r>
      <w:r>
        <w:rPr>
          <w:bCs/>
          <w:sz w:val="24"/>
        </w:rPr>
        <w:t xml:space="preserve">  </w:t>
      </w:r>
      <w:r w:rsidRPr="008A56C7">
        <w:rPr>
          <w:bCs/>
          <w:sz w:val="24"/>
        </w:rPr>
        <w:t xml:space="preserve">Procurement of Licensed Medicines </w:t>
      </w:r>
      <w:r w:rsidRPr="009A3A7F">
        <w:rPr>
          <w:rFonts w:cs="Arial"/>
          <w:sz w:val="24"/>
        </w:rPr>
        <w:t>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7EE23B4" w14:textId="4D1A495F" w:rsidR="00327372" w:rsidRDefault="008977A1" w:rsidP="0037026C">
      <w:pPr>
        <w:pStyle w:val="NoSpacing"/>
        <w:tabs>
          <w:tab w:val="left" w:pos="2410"/>
        </w:tabs>
        <w:ind w:left="2410" w:hanging="2410"/>
        <w:rPr>
          <w:rFonts w:cs="Arial"/>
          <w:sz w:val="24"/>
        </w:rPr>
      </w:pPr>
      <w:r w:rsidRPr="009A3A7F">
        <w:rPr>
          <w:rFonts w:cs="Arial"/>
          <w:sz w:val="24"/>
        </w:rPr>
        <w:lastRenderedPageBreak/>
        <w:t>Document No. 09</w:t>
      </w:r>
      <w:r w:rsidRPr="009A3A7F">
        <w:rPr>
          <w:rFonts w:cs="Arial"/>
          <w:sz w:val="24"/>
        </w:rPr>
        <w:tab/>
      </w:r>
      <w:r w:rsidR="00327372" w:rsidRPr="00327372">
        <w:rPr>
          <w:rFonts w:cs="Arial"/>
          <w:sz w:val="24"/>
        </w:rPr>
        <w:t>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3733949D" w:rsidR="002B6C8E" w:rsidRPr="009A3A7F" w:rsidRDefault="002B6C8E" w:rsidP="005041C6">
      <w:pPr>
        <w:pStyle w:val="NoSpacing"/>
        <w:jc w:val="both"/>
        <w:rPr>
          <w:rFonts w:cs="Arial"/>
          <w:sz w:val="24"/>
        </w:rPr>
      </w:pPr>
      <w:r w:rsidRPr="009A3A7F">
        <w:rPr>
          <w:rFonts w:cs="Arial"/>
          <w:sz w:val="24"/>
        </w:rPr>
        <w:t>If any of the documents constituting the Invitation to offer is missing</w:t>
      </w:r>
      <w:r w:rsidR="000F6057">
        <w:rPr>
          <w:rFonts w:cs="Arial"/>
          <w:sz w:val="24"/>
        </w:rPr>
        <w:t>,</w:t>
      </w:r>
      <w:r w:rsidRPr="009A3A7F">
        <w:rPr>
          <w:rFonts w:cs="Arial"/>
          <w:sz w:val="24"/>
        </w:rPr>
        <w:t xml:space="preserve">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112AA150"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1F5B5C" w:rsidRPr="001F5B5C">
        <w:rPr>
          <w:rFonts w:cs="Arial"/>
          <w:b/>
          <w:bCs/>
          <w:sz w:val="24"/>
        </w:rPr>
        <w:t>Monday 17 April 2023</w:t>
      </w:r>
      <w:r w:rsidR="00023602" w:rsidRPr="001F5B5C">
        <w:rPr>
          <w:rFonts w:cs="Arial"/>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5651DD5E" w14:textId="1DA64068" w:rsidR="007E50B7" w:rsidRDefault="007E50B7" w:rsidP="007E50B7">
      <w:pPr>
        <w:pStyle w:val="NoSpacing"/>
        <w:rPr>
          <w:noProof/>
          <w:sz w:val="24"/>
        </w:rPr>
      </w:pPr>
    </w:p>
    <w:p w14:paraId="3ED38741" w14:textId="77777777" w:rsidR="00EF1854" w:rsidRPr="00425299" w:rsidRDefault="00EF1854" w:rsidP="00EF1854">
      <w:pPr>
        <w:pStyle w:val="NoSpacing"/>
        <w:contextualSpacing/>
      </w:pPr>
      <w:r w:rsidRPr="0069714B">
        <w:rPr>
          <w:sz w:val="24"/>
        </w:rPr>
        <w:t>Yours faithfully</w:t>
      </w:r>
    </w:p>
    <w:p w14:paraId="53F8AC0B" w14:textId="77777777" w:rsidR="00EF1854" w:rsidRPr="00425299" w:rsidRDefault="00EF1854" w:rsidP="00EF1854">
      <w:pPr>
        <w:spacing w:after="0" w:line="240" w:lineRule="auto"/>
        <w:contextualSpacing/>
      </w:pPr>
      <w:r>
        <w:rPr>
          <w:noProof/>
        </w:rPr>
        <w:drawing>
          <wp:anchor distT="0" distB="0" distL="114300" distR="114300" simplePos="0" relativeHeight="251664384" behindDoc="0" locked="0" layoutInCell="1" allowOverlap="1" wp14:anchorId="70994AA1" wp14:editId="43D0FE6B">
            <wp:simplePos x="0" y="0"/>
            <wp:positionH relativeFrom="column">
              <wp:posOffset>0</wp:posOffset>
            </wp:positionH>
            <wp:positionV relativeFrom="paragraph">
              <wp:posOffset>207010</wp:posOffset>
            </wp:positionV>
            <wp:extent cx="828040" cy="294005"/>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pic:spPr>
                </pic:pic>
              </a:graphicData>
            </a:graphic>
            <wp14:sizeRelH relativeFrom="page">
              <wp14:pctWidth>0</wp14:pctWidth>
            </wp14:sizeRelH>
            <wp14:sizeRelV relativeFrom="page">
              <wp14:pctHeight>0</wp14:pctHeight>
            </wp14:sizeRelV>
          </wp:anchor>
        </w:drawing>
      </w:r>
      <w:r w:rsidRPr="00425299">
        <w:br w:type="textWrapping" w:clear="all"/>
      </w:r>
    </w:p>
    <w:p w14:paraId="05ECFD43" w14:textId="77777777" w:rsidR="00EF1854" w:rsidRPr="00425299" w:rsidRDefault="00EF1854" w:rsidP="00EF1854">
      <w:pPr>
        <w:spacing w:after="0" w:line="240" w:lineRule="auto"/>
        <w:contextualSpacing/>
      </w:pPr>
      <w:r w:rsidRPr="00425299">
        <w:t>Katie Noonan</w:t>
      </w:r>
    </w:p>
    <w:p w14:paraId="6FBCAFF4" w14:textId="77777777" w:rsidR="00EF1854" w:rsidRPr="00425299" w:rsidRDefault="00EF1854" w:rsidP="00EF1854">
      <w:pPr>
        <w:spacing w:after="0" w:line="240" w:lineRule="auto"/>
        <w:contextualSpacing/>
      </w:pPr>
      <w:r w:rsidRPr="00425299">
        <w:t>Operations Adviser and Developing Commercial Practitioner</w:t>
      </w:r>
    </w:p>
    <w:p w14:paraId="34B721D2" w14:textId="77777777" w:rsidR="00EF1854" w:rsidRPr="00425299" w:rsidRDefault="00EF1854" w:rsidP="00EF1854">
      <w:pPr>
        <w:spacing w:after="0" w:line="240" w:lineRule="auto"/>
        <w:contextualSpacing/>
        <w:rPr>
          <w:highlight w:val="yellow"/>
        </w:rPr>
      </w:pPr>
      <w:r w:rsidRPr="00425299">
        <w:t>Branded, Biosimilars and IV Fluids Procurement Support</w:t>
      </w:r>
    </w:p>
    <w:p w14:paraId="0E01A6C8" w14:textId="73AC94C0" w:rsidR="007E50B7" w:rsidRPr="007E50B7" w:rsidRDefault="007E50B7" w:rsidP="00EF1854">
      <w:pPr>
        <w:pStyle w:val="NoSpacing"/>
        <w:rPr>
          <w:sz w:val="24"/>
        </w:rPr>
      </w:pPr>
    </w:p>
    <w:sectPr w:rsidR="007E50B7" w:rsidRPr="007E50B7"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6DC6" w14:textId="77777777" w:rsidR="009E4DC3" w:rsidRDefault="009E4DC3">
      <w:r>
        <w:separator/>
      </w:r>
    </w:p>
  </w:endnote>
  <w:endnote w:type="continuationSeparator" w:id="0">
    <w:p w14:paraId="7598AF36" w14:textId="77777777" w:rsidR="009E4DC3" w:rsidRDefault="009E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224B88F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F4022">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600F" w14:textId="77777777" w:rsidR="009E4DC3" w:rsidRDefault="009E4DC3">
      <w:r>
        <w:separator/>
      </w:r>
    </w:p>
  </w:footnote>
  <w:footnote w:type="continuationSeparator" w:id="0">
    <w:p w14:paraId="22752C1A" w14:textId="77777777" w:rsidR="009E4DC3" w:rsidRDefault="009E4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449983">
    <w:abstractNumId w:val="9"/>
  </w:num>
  <w:num w:numId="2" w16cid:durableId="419715476">
    <w:abstractNumId w:val="7"/>
  </w:num>
  <w:num w:numId="3" w16cid:durableId="1181625933">
    <w:abstractNumId w:val="6"/>
  </w:num>
  <w:num w:numId="4" w16cid:durableId="1550800477">
    <w:abstractNumId w:val="5"/>
  </w:num>
  <w:num w:numId="5" w16cid:durableId="966813522">
    <w:abstractNumId w:val="4"/>
  </w:num>
  <w:num w:numId="6" w16cid:durableId="2031222977">
    <w:abstractNumId w:val="8"/>
  </w:num>
  <w:num w:numId="7" w16cid:durableId="1190533375">
    <w:abstractNumId w:val="3"/>
  </w:num>
  <w:num w:numId="8" w16cid:durableId="50808760">
    <w:abstractNumId w:val="2"/>
  </w:num>
  <w:num w:numId="9" w16cid:durableId="503475882">
    <w:abstractNumId w:val="1"/>
  </w:num>
  <w:num w:numId="10" w16cid:durableId="1163081897">
    <w:abstractNumId w:val="0"/>
  </w:num>
  <w:num w:numId="11" w16cid:durableId="1209033098">
    <w:abstractNumId w:val="14"/>
  </w:num>
  <w:num w:numId="12" w16cid:durableId="1684014258">
    <w:abstractNumId w:val="12"/>
  </w:num>
  <w:num w:numId="13" w16cid:durableId="353531872">
    <w:abstractNumId w:val="11"/>
  </w:num>
  <w:num w:numId="14" w16cid:durableId="534345013">
    <w:abstractNumId w:val="13"/>
  </w:num>
  <w:num w:numId="15" w16cid:durableId="134420280">
    <w:abstractNumId w:val="15"/>
  </w:num>
  <w:num w:numId="16" w16cid:durableId="1993022741">
    <w:abstractNumId w:val="16"/>
  </w:num>
  <w:num w:numId="17" w16cid:durableId="1059594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65AEF"/>
    <w:rsid w:val="00092F30"/>
    <w:rsid w:val="000B0D3E"/>
    <w:rsid w:val="000D4F10"/>
    <w:rsid w:val="000E3E81"/>
    <w:rsid w:val="000E5244"/>
    <w:rsid w:val="000F4A21"/>
    <w:rsid w:val="000F6057"/>
    <w:rsid w:val="000F758F"/>
    <w:rsid w:val="00107260"/>
    <w:rsid w:val="00130477"/>
    <w:rsid w:val="00150BCA"/>
    <w:rsid w:val="0015722D"/>
    <w:rsid w:val="0015769D"/>
    <w:rsid w:val="00160BD1"/>
    <w:rsid w:val="001712FB"/>
    <w:rsid w:val="001C1ED2"/>
    <w:rsid w:val="001D2FAF"/>
    <w:rsid w:val="001E5314"/>
    <w:rsid w:val="001F5B5C"/>
    <w:rsid w:val="002216EC"/>
    <w:rsid w:val="002408CC"/>
    <w:rsid w:val="002465FE"/>
    <w:rsid w:val="0029406C"/>
    <w:rsid w:val="002A60A4"/>
    <w:rsid w:val="002A641D"/>
    <w:rsid w:val="002B0150"/>
    <w:rsid w:val="002B6C8E"/>
    <w:rsid w:val="002D0287"/>
    <w:rsid w:val="002E4D64"/>
    <w:rsid w:val="002E516F"/>
    <w:rsid w:val="002F5C3F"/>
    <w:rsid w:val="00302D3D"/>
    <w:rsid w:val="00327372"/>
    <w:rsid w:val="00337DBE"/>
    <w:rsid w:val="003457B0"/>
    <w:rsid w:val="0037026C"/>
    <w:rsid w:val="00371038"/>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C13A2"/>
    <w:rsid w:val="004E39EF"/>
    <w:rsid w:val="004F4022"/>
    <w:rsid w:val="004F51DC"/>
    <w:rsid w:val="005041C6"/>
    <w:rsid w:val="00507C12"/>
    <w:rsid w:val="00524887"/>
    <w:rsid w:val="005279C3"/>
    <w:rsid w:val="0053414A"/>
    <w:rsid w:val="005403F0"/>
    <w:rsid w:val="0054258A"/>
    <w:rsid w:val="00565777"/>
    <w:rsid w:val="005948C3"/>
    <w:rsid w:val="005E169B"/>
    <w:rsid w:val="005E48C7"/>
    <w:rsid w:val="005F2179"/>
    <w:rsid w:val="00614188"/>
    <w:rsid w:val="00627762"/>
    <w:rsid w:val="0064572C"/>
    <w:rsid w:val="00645F37"/>
    <w:rsid w:val="0067422E"/>
    <w:rsid w:val="0067464F"/>
    <w:rsid w:val="00674E71"/>
    <w:rsid w:val="00680772"/>
    <w:rsid w:val="0069464A"/>
    <w:rsid w:val="006B5A26"/>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E50B7"/>
    <w:rsid w:val="007F7ABA"/>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B62F4"/>
    <w:rsid w:val="008C46EC"/>
    <w:rsid w:val="008E3D5D"/>
    <w:rsid w:val="008F0311"/>
    <w:rsid w:val="00902877"/>
    <w:rsid w:val="00902965"/>
    <w:rsid w:val="00907869"/>
    <w:rsid w:val="009241F8"/>
    <w:rsid w:val="00937157"/>
    <w:rsid w:val="00953FBF"/>
    <w:rsid w:val="009642C3"/>
    <w:rsid w:val="0097366E"/>
    <w:rsid w:val="00980565"/>
    <w:rsid w:val="0098479D"/>
    <w:rsid w:val="00997111"/>
    <w:rsid w:val="009A1530"/>
    <w:rsid w:val="009A3A7F"/>
    <w:rsid w:val="009B53B7"/>
    <w:rsid w:val="009E2F39"/>
    <w:rsid w:val="009E4DC3"/>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4290"/>
    <w:rsid w:val="00AE514D"/>
    <w:rsid w:val="00B01B6C"/>
    <w:rsid w:val="00B02EA5"/>
    <w:rsid w:val="00B06340"/>
    <w:rsid w:val="00B0751D"/>
    <w:rsid w:val="00B34252"/>
    <w:rsid w:val="00B62468"/>
    <w:rsid w:val="00B654D7"/>
    <w:rsid w:val="00BC1866"/>
    <w:rsid w:val="00BD510C"/>
    <w:rsid w:val="00BE7B2C"/>
    <w:rsid w:val="00BF177C"/>
    <w:rsid w:val="00C0582F"/>
    <w:rsid w:val="00C06A01"/>
    <w:rsid w:val="00C1078B"/>
    <w:rsid w:val="00C20540"/>
    <w:rsid w:val="00C23BB0"/>
    <w:rsid w:val="00C2782E"/>
    <w:rsid w:val="00C30D7E"/>
    <w:rsid w:val="00C34D6F"/>
    <w:rsid w:val="00C40063"/>
    <w:rsid w:val="00C60D54"/>
    <w:rsid w:val="00C95706"/>
    <w:rsid w:val="00CE6ECB"/>
    <w:rsid w:val="00CF00A7"/>
    <w:rsid w:val="00CF0B85"/>
    <w:rsid w:val="00D15096"/>
    <w:rsid w:val="00D1701A"/>
    <w:rsid w:val="00D17812"/>
    <w:rsid w:val="00D20BCD"/>
    <w:rsid w:val="00D2274A"/>
    <w:rsid w:val="00D44AEA"/>
    <w:rsid w:val="00D64002"/>
    <w:rsid w:val="00D70F0E"/>
    <w:rsid w:val="00D93BA7"/>
    <w:rsid w:val="00D9436C"/>
    <w:rsid w:val="00DA0700"/>
    <w:rsid w:val="00DA336E"/>
    <w:rsid w:val="00DA6C36"/>
    <w:rsid w:val="00DB02A6"/>
    <w:rsid w:val="00DB6D17"/>
    <w:rsid w:val="00DC40C1"/>
    <w:rsid w:val="00DC468C"/>
    <w:rsid w:val="00DD0435"/>
    <w:rsid w:val="00DE4EC9"/>
    <w:rsid w:val="00DF3CA6"/>
    <w:rsid w:val="00E0466E"/>
    <w:rsid w:val="00E05BB2"/>
    <w:rsid w:val="00E11113"/>
    <w:rsid w:val="00E45D29"/>
    <w:rsid w:val="00E651E3"/>
    <w:rsid w:val="00E6570A"/>
    <w:rsid w:val="00E85D31"/>
    <w:rsid w:val="00E92BD2"/>
    <w:rsid w:val="00EF1854"/>
    <w:rsid w:val="00F11415"/>
    <w:rsid w:val="00F24100"/>
    <w:rsid w:val="00F51775"/>
    <w:rsid w:val="00F740E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b3f836e869c04e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A2697559</value>
    </field>
    <field name="Objective-Title">
      <value order="0">Document No. 01 - Invitation to offer covering letter - CM_PHR_22_5677</value>
    </field>
    <field name="Objective-Description">
      <value order="0"/>
    </field>
    <field name="Objective-CreationStamp">
      <value order="0">2023-02-07T13:43:54Z</value>
    </field>
    <field name="Objective-IsApproved">
      <value order="0">false</value>
    </field>
    <field name="Objective-IsPublished">
      <value order="0">true</value>
    </field>
    <field name="Objective-DatePublished">
      <value order="0">2023-03-13T10:58:49Z</value>
    </field>
    <field name="Objective-ModificationStamp">
      <value order="0">2023-03-13T10:58:49Z</value>
    </field>
    <field name="Objective-Owner">
      <value order="0">Noonan, Katie</value>
    </field>
    <field name="Objective-Path">
      <value order="0">Global Folder:02 Branded Medicines Projects and Contracts:02 Frameworks:21 Branded Team Pharmaceuticals Projects 2023:CM/PHR/22/5677 - NHS London Branded Medicines - Tranche B - September 2023:03 Tender:02 ITO Documents</value>
    </field>
    <field name="Objective-Parent">
      <value order="0">02 ITO Documents</value>
    </field>
    <field name="Objective-State">
      <value order="0">Published</value>
    </field>
    <field name="Objective-VersionId">
      <value order="0">vA4156843</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Barbara Sly</cp:lastModifiedBy>
  <cp:revision>31</cp:revision>
  <cp:lastPrinted>2017-04-19T14:10:00Z</cp:lastPrinted>
  <dcterms:created xsi:type="dcterms:W3CDTF">2022-07-05T09:00:00Z</dcterms:created>
  <dcterms:modified xsi:type="dcterms:W3CDTF">2023-03-13T10:58:00Z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A2697559</vt:lpwstr>
  </property>
  <property fmtid="{D5CDD505-2E9C-101B-9397-08002B2CF9AE}" pid="4" name="Objective-Title">
    <vt:lpwstr>Document No. 01 - Invitation to offer covering letter - CM_PHR_22_5677</vt:lpwstr>
  </property>
  <property fmtid="{D5CDD505-2E9C-101B-9397-08002B2CF9AE}" pid="5" name="Objective-Comment">
    <vt:lpwstr/>
  </property>
  <property fmtid="{D5CDD505-2E9C-101B-9397-08002B2CF9AE}" pid="6" name="Objective-CreationStamp">
    <vt:filetime>2023-02-07T13:43:54Z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2023-03-13T10:58:49Z</vt:filetime>
  </property>
  <property fmtid="{D5CDD505-2E9C-101B-9397-08002B2CF9AE}" pid="10" name="Objective-ModificationStamp">
    <vt:filetime>2023-03-13T10:58:49Z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2023:CM/PHR/22/5677 - NHS London Branded Medicines - Tranche B - September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vA4156843</vt:lpwstr>
  </property>
</Properties>
</file>