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6EAD4" w14:textId="6FBAE283" w:rsidR="009D0920" w:rsidRDefault="00275751" w:rsidP="00275751">
      <w:pPr>
        <w:spacing w:before="240"/>
        <w:ind w:left="0" w:firstLine="0"/>
        <w:rPr>
          <w:b/>
          <w:caps/>
          <w:sz w:val="24"/>
          <w:szCs w:val="24"/>
        </w:rPr>
      </w:pPr>
      <w:bookmarkStart w:id="0" w:name="_heading=h.2s8eyo1" w:colFirst="0" w:colLast="0"/>
      <w:bookmarkStart w:id="1" w:name="_Hlk114839069"/>
      <w:bookmarkStart w:id="2" w:name="_Hlk114838098"/>
      <w:bookmarkEnd w:id="0"/>
      <w:r>
        <w:rPr>
          <w:noProof/>
        </w:rPr>
        <w:drawing>
          <wp:inline distT="0" distB="0" distL="0" distR="0" wp14:anchorId="04C17086" wp14:editId="0C067B75">
            <wp:extent cx="1867535" cy="713740"/>
            <wp:effectExtent l="0" t="0" r="0" b="0"/>
            <wp:docPr id="25" name="Picture 25" descr="Text&#10;&#10;Description automatically generated with low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 descr="Text&#10;&#10;Description automatically generated with low confidenc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7535" cy="71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D0920">
        <w:rPr>
          <w:noProof/>
        </w:rPr>
        <w:drawing>
          <wp:anchor distT="0" distB="0" distL="114300" distR="114300" simplePos="0" relativeHeight="251659264" behindDoc="0" locked="0" layoutInCell="1" allowOverlap="1" wp14:anchorId="0783C5BE" wp14:editId="6F909F77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848995" cy="685165"/>
            <wp:effectExtent l="0" t="0" r="8255" b="635"/>
            <wp:wrapThrough wrapText="bothSides">
              <wp:wrapPolygon edited="0">
                <wp:start x="0" y="0"/>
                <wp:lineTo x="0" y="21019"/>
                <wp:lineTo x="15025" y="21019"/>
                <wp:lineTo x="15025" y="19218"/>
                <wp:lineTo x="21325" y="16816"/>
                <wp:lineTo x="21325" y="13212"/>
                <wp:lineTo x="13571" y="9609"/>
                <wp:lineTo x="7270" y="0"/>
                <wp:lineTo x="0" y="0"/>
              </wp:wrapPolygon>
            </wp:wrapThrough>
            <wp:docPr id="1" name="Picture 1" descr="Crown Commercial Servi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rown Commercial Service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8995" cy="68516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DB6BE1" w14:textId="77777777" w:rsidR="009D0920" w:rsidRDefault="009D0920" w:rsidP="009D0920">
      <w:pPr>
        <w:spacing w:before="240"/>
        <w:jc w:val="center"/>
        <w:rPr>
          <w:b/>
          <w:caps/>
          <w:sz w:val="24"/>
          <w:szCs w:val="24"/>
        </w:rPr>
      </w:pPr>
    </w:p>
    <w:bookmarkEnd w:id="1"/>
    <w:p w14:paraId="01C67EAB" w14:textId="77777777" w:rsidR="009D0920" w:rsidRDefault="009D0920" w:rsidP="009D0920">
      <w:pPr>
        <w:spacing w:before="240"/>
        <w:jc w:val="center"/>
        <w:rPr>
          <w:b/>
          <w:caps/>
          <w:sz w:val="24"/>
          <w:szCs w:val="24"/>
        </w:rPr>
      </w:pPr>
    </w:p>
    <w:p w14:paraId="36F61720" w14:textId="77777777" w:rsidR="009D0920" w:rsidRPr="002D0ED3" w:rsidRDefault="009D0920" w:rsidP="009D0920">
      <w:pPr>
        <w:spacing w:before="240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>
        <w:rPr>
          <w:rFonts w:asciiTheme="minorHAnsi" w:hAnsiTheme="minorHAnsi" w:cstheme="minorHAnsi"/>
          <w:b/>
          <w:caps/>
          <w:sz w:val="24"/>
          <w:szCs w:val="24"/>
        </w:rPr>
        <w:t>COMMUNITY HEALTH PARTNERSHIPS</w:t>
      </w:r>
    </w:p>
    <w:p w14:paraId="19E1F887" w14:textId="77777777" w:rsidR="009D0920" w:rsidRPr="002D0ED3" w:rsidRDefault="009D0920" w:rsidP="009D0920">
      <w:pPr>
        <w:spacing w:before="240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2D0ED3">
        <w:rPr>
          <w:rFonts w:asciiTheme="minorHAnsi" w:hAnsiTheme="minorHAnsi" w:cstheme="minorHAnsi"/>
          <w:b/>
          <w:caps/>
          <w:sz w:val="24"/>
          <w:szCs w:val="24"/>
        </w:rPr>
        <w:t>and</w:t>
      </w:r>
    </w:p>
    <w:p w14:paraId="0D080B9E" w14:textId="77777777" w:rsidR="009D0920" w:rsidRPr="002D0ED3" w:rsidRDefault="009D0920" w:rsidP="009D0920">
      <w:pPr>
        <w:spacing w:before="240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2D0ED3">
        <w:rPr>
          <w:rFonts w:asciiTheme="minorHAnsi" w:hAnsiTheme="minorHAnsi" w:cstheme="minorHAnsi"/>
          <w:b/>
          <w:caps/>
          <w:sz w:val="24"/>
          <w:szCs w:val="24"/>
        </w:rPr>
        <w:t>SUPPLIER</w:t>
      </w:r>
    </w:p>
    <w:p w14:paraId="08B26533" w14:textId="77777777" w:rsidR="009D0920" w:rsidRPr="00A33E00" w:rsidRDefault="009D0920" w:rsidP="009D0920">
      <w:pPr>
        <w:spacing w:before="240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A33E00">
        <w:rPr>
          <w:rFonts w:asciiTheme="minorHAnsi" w:hAnsiTheme="minorHAnsi" w:cstheme="minorHAnsi"/>
          <w:b/>
          <w:caps/>
          <w:sz w:val="24"/>
          <w:szCs w:val="24"/>
        </w:rPr>
        <w:t>Provision of Soft FM Building Services</w:t>
      </w:r>
    </w:p>
    <w:p w14:paraId="3EE0FCDD" w14:textId="77777777" w:rsidR="009D0920" w:rsidRPr="002D0ED3" w:rsidRDefault="009D0920" w:rsidP="009D0920">
      <w:pPr>
        <w:spacing w:before="240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2D0ED3">
        <w:rPr>
          <w:rFonts w:asciiTheme="minorHAnsi" w:hAnsiTheme="minorHAnsi" w:cstheme="minorHAnsi"/>
          <w:b/>
          <w:caps/>
          <w:sz w:val="24"/>
          <w:szCs w:val="24"/>
        </w:rPr>
        <w:t>REF: RM6232</w:t>
      </w:r>
    </w:p>
    <w:p w14:paraId="585191FC" w14:textId="77777777" w:rsidR="009D0920" w:rsidRPr="002D0ED3" w:rsidRDefault="009D0920" w:rsidP="009D0920">
      <w:pPr>
        <w:spacing w:before="240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2D0ED3">
        <w:rPr>
          <w:rFonts w:asciiTheme="minorHAnsi" w:hAnsiTheme="minorHAnsi" w:cstheme="minorHAnsi"/>
          <w:b/>
          <w:caps/>
          <w:sz w:val="24"/>
          <w:szCs w:val="24"/>
        </w:rPr>
        <w:t xml:space="preserve">Lot </w:t>
      </w:r>
      <w:r>
        <w:rPr>
          <w:rFonts w:asciiTheme="minorHAnsi" w:hAnsiTheme="minorHAnsi" w:cstheme="minorHAnsi"/>
          <w:b/>
          <w:caps/>
          <w:sz w:val="24"/>
          <w:szCs w:val="24"/>
        </w:rPr>
        <w:t>3</w:t>
      </w:r>
      <w:r w:rsidRPr="002D0ED3">
        <w:rPr>
          <w:rFonts w:asciiTheme="minorHAnsi" w:hAnsiTheme="minorHAnsi" w:cstheme="minorHAnsi"/>
          <w:b/>
          <w:caps/>
          <w:sz w:val="24"/>
          <w:szCs w:val="24"/>
        </w:rPr>
        <w:t>C</w:t>
      </w:r>
    </w:p>
    <w:bookmarkEnd w:id="2"/>
    <w:p w14:paraId="213E65AD" w14:textId="77777777" w:rsidR="005F5BF7" w:rsidRDefault="005F5BF7">
      <w:pPr>
        <w:pStyle w:val="Heading2"/>
        <w:spacing w:after="92"/>
        <w:ind w:right="0"/>
        <w:jc w:val="both"/>
        <w:rPr>
          <w:rFonts w:ascii="Arial" w:eastAsia="Arial" w:hAnsi="Arial" w:cs="Arial"/>
          <w:sz w:val="36"/>
          <w:szCs w:val="36"/>
        </w:rPr>
      </w:pPr>
    </w:p>
    <w:p w14:paraId="3CE7E6DD" w14:textId="77777777" w:rsidR="005F5BF7" w:rsidRDefault="005F5BF7">
      <w:pPr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sz w:val="36"/>
          <w:szCs w:val="36"/>
        </w:rPr>
        <w:br w:type="page"/>
      </w:r>
    </w:p>
    <w:p w14:paraId="00000001" w14:textId="71CF6879" w:rsidR="00862D9E" w:rsidRDefault="00FB4781">
      <w:pPr>
        <w:pStyle w:val="Heading2"/>
        <w:spacing w:after="92"/>
        <w:ind w:right="0"/>
        <w:jc w:val="both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sz w:val="36"/>
          <w:szCs w:val="36"/>
        </w:rPr>
        <w:lastRenderedPageBreak/>
        <w:t>Call Off Schedule 33 (Consortium Bids)</w:t>
      </w:r>
    </w:p>
    <w:p w14:paraId="00000002" w14:textId="77777777" w:rsidR="00862D9E" w:rsidRDefault="00FB478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00000003" w14:textId="77777777" w:rsidR="00862D9E" w:rsidRDefault="00FB4781">
      <w:pPr>
        <w:pStyle w:val="Heading2"/>
        <w:spacing w:after="92"/>
        <w:ind w:left="0" w:right="0" w:firstLine="0"/>
        <w:rPr>
          <w:rFonts w:ascii="Arial" w:eastAsia="Arial" w:hAnsi="Arial" w:cs="Arial"/>
          <w:b w:val="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 Consortium Bids for Call Off Contracts</w:t>
      </w:r>
      <w:r>
        <w:rPr>
          <w:rFonts w:ascii="Arial" w:eastAsia="Arial" w:hAnsi="Arial" w:cs="Arial"/>
          <w:sz w:val="24"/>
          <w:szCs w:val="24"/>
        </w:rPr>
        <w:br/>
      </w:r>
    </w:p>
    <w:p w14:paraId="00000004" w14:textId="77777777" w:rsidR="00862D9E" w:rsidRDefault="00FB4781">
      <w:pPr>
        <w:pStyle w:val="Heading3"/>
        <w:spacing w:line="246" w:lineRule="auto"/>
        <w:ind w:left="851" w:right="2143" w:firstLine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Introduction </w:t>
      </w:r>
    </w:p>
    <w:p w14:paraId="00000005" w14:textId="77777777" w:rsidR="00862D9E" w:rsidRDefault="00FB478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6" w:lineRule="auto"/>
        <w:ind w:right="306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This Schedule 33 describes the activities that each Supplier will undertake if bidding as a consortium of Supplier members to bid for a Call-Off Contract. </w:t>
      </w:r>
    </w:p>
    <w:p w14:paraId="00000006" w14:textId="77777777" w:rsidR="00862D9E" w:rsidRDefault="00862D9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6" w:lineRule="auto"/>
        <w:ind w:left="851" w:right="306" w:firstLine="0"/>
        <w:jc w:val="left"/>
        <w:rPr>
          <w:rFonts w:ascii="Arial" w:eastAsia="Arial" w:hAnsi="Arial" w:cs="Arial"/>
          <w:sz w:val="24"/>
          <w:szCs w:val="24"/>
        </w:rPr>
      </w:pPr>
    </w:p>
    <w:p w14:paraId="00000007" w14:textId="77777777" w:rsidR="00862D9E" w:rsidRDefault="00FB4781">
      <w:pPr>
        <w:pStyle w:val="Heading3"/>
        <w:spacing w:line="246" w:lineRule="auto"/>
        <w:ind w:left="851" w:right="2143" w:firstLine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Consortium </w:t>
      </w:r>
    </w:p>
    <w:p w14:paraId="00000008" w14:textId="77777777" w:rsidR="00862D9E" w:rsidRDefault="00FB478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6" w:lineRule="auto"/>
        <w:ind w:right="306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Supplier may combine to bid for a Call-Off Contract, as part of a Competitive Award procedure only, either by:</w:t>
      </w:r>
    </w:p>
    <w:p w14:paraId="00000009" w14:textId="77777777" w:rsidR="00862D9E" w:rsidRDefault="00862D9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6" w:lineRule="auto"/>
        <w:ind w:left="360" w:right="306" w:firstLine="0"/>
        <w:jc w:val="left"/>
        <w:rPr>
          <w:rFonts w:ascii="Arial" w:eastAsia="Arial" w:hAnsi="Arial" w:cs="Arial"/>
          <w:sz w:val="24"/>
          <w:szCs w:val="24"/>
        </w:rPr>
      </w:pPr>
    </w:p>
    <w:p w14:paraId="0000000A" w14:textId="77777777" w:rsidR="00862D9E" w:rsidRDefault="00FB4781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6" w:lineRule="auto"/>
        <w:ind w:right="306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An informal agreement between Supplier members with a lead Supplier </w:t>
      </w:r>
    </w:p>
    <w:p w14:paraId="0000000B" w14:textId="77777777" w:rsidR="00862D9E" w:rsidRDefault="00FB4781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6" w:lineRule="auto"/>
        <w:ind w:right="306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Developing a formal arrangement by the use of a non-incorporated special purpose vehicle </w:t>
      </w:r>
    </w:p>
    <w:p w14:paraId="0000000C" w14:textId="77777777" w:rsidR="00862D9E" w:rsidRDefault="00862D9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6" w:lineRule="auto"/>
        <w:ind w:left="1188" w:right="306" w:firstLine="0"/>
        <w:jc w:val="left"/>
        <w:rPr>
          <w:rFonts w:ascii="Arial" w:eastAsia="Arial" w:hAnsi="Arial" w:cs="Arial"/>
          <w:sz w:val="24"/>
          <w:szCs w:val="24"/>
        </w:rPr>
      </w:pPr>
    </w:p>
    <w:p w14:paraId="0000000D" w14:textId="77777777" w:rsidR="00862D9E" w:rsidRDefault="00FB478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6" w:lineRule="auto"/>
        <w:ind w:right="306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In each case the Supplier members shall, in addition to other considerations laid out in the Framework agreement;</w:t>
      </w:r>
    </w:p>
    <w:p w14:paraId="0000000E" w14:textId="77777777" w:rsidR="00862D9E" w:rsidRDefault="00862D9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6" w:lineRule="auto"/>
        <w:ind w:left="360" w:right="306" w:firstLine="0"/>
        <w:jc w:val="left"/>
        <w:rPr>
          <w:rFonts w:ascii="Arial" w:eastAsia="Arial" w:hAnsi="Arial" w:cs="Arial"/>
          <w:sz w:val="24"/>
          <w:szCs w:val="24"/>
        </w:rPr>
      </w:pPr>
    </w:p>
    <w:p w14:paraId="0000000F" w14:textId="77777777" w:rsidR="00862D9E" w:rsidRDefault="00FB4781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6" w:lineRule="auto"/>
        <w:ind w:right="306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share with the Buyer the structure of the consortium bidding as part of the tender for the Call-Off contract.</w:t>
      </w:r>
    </w:p>
    <w:p w14:paraId="00000010" w14:textId="77777777" w:rsidR="00862D9E" w:rsidRDefault="00FB4781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6" w:lineRule="auto"/>
        <w:ind w:right="306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be constrained when bidding by the maximum rates as set out in the framework agreement. Maximum rates shall be the highest rates among all of the Supplier members jointly bidding for a Call-Off Contract.</w:t>
      </w:r>
    </w:p>
    <w:p w14:paraId="00000011" w14:textId="77777777" w:rsidR="00862D9E" w:rsidRDefault="00FB4781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6" w:lineRule="auto"/>
        <w:ind w:right="306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only bid once, either on their own or part of a consortium per Call-Off Contract.</w:t>
      </w:r>
    </w:p>
    <w:p w14:paraId="00000012" w14:textId="77777777" w:rsidR="00862D9E" w:rsidRDefault="00FB4781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6" w:lineRule="auto"/>
        <w:ind w:right="306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all consortium members have been awarded a place on the Framework lot the Buyer is calling off under..</w:t>
      </w:r>
    </w:p>
    <w:p w14:paraId="00000013" w14:textId="77777777" w:rsidR="00862D9E" w:rsidRDefault="00862D9E">
      <w:pPr>
        <w:spacing w:line="246" w:lineRule="auto"/>
        <w:ind w:right="306"/>
        <w:rPr>
          <w:rFonts w:ascii="Arial" w:eastAsia="Arial" w:hAnsi="Arial" w:cs="Arial"/>
          <w:sz w:val="24"/>
          <w:szCs w:val="24"/>
        </w:rPr>
      </w:pPr>
    </w:p>
    <w:p w14:paraId="00000014" w14:textId="77777777" w:rsidR="00862D9E" w:rsidRDefault="00FB478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6" w:lineRule="auto"/>
        <w:ind w:right="306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Failure to comply with the provisions of paragraph 3 may result in a Supplier exclusion from bidding for the Call-Off Contract.</w:t>
      </w:r>
    </w:p>
    <w:p w14:paraId="00000015" w14:textId="77777777" w:rsidR="00862D9E" w:rsidRDefault="00862D9E"/>
    <w:sectPr w:rsidR="00862D9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CB98E" w14:textId="77777777" w:rsidR="002A1067" w:rsidRDefault="002A1067">
      <w:pPr>
        <w:spacing w:after="0" w:line="240" w:lineRule="auto"/>
      </w:pPr>
      <w:r>
        <w:separator/>
      </w:r>
    </w:p>
  </w:endnote>
  <w:endnote w:type="continuationSeparator" w:id="0">
    <w:p w14:paraId="679491D0" w14:textId="77777777" w:rsidR="002A1067" w:rsidRDefault="002A1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BFACF" w14:textId="77777777" w:rsidR="00395651" w:rsidRDefault="003956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</w:rPr>
      <w:id w:val="-1104883268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22C2FB9" w14:textId="482670CD" w:rsidR="00395651" w:rsidRPr="00395651" w:rsidRDefault="00395651">
            <w:pPr>
              <w:pStyle w:val="Footer"/>
              <w:jc w:val="right"/>
              <w:rPr>
                <w:rFonts w:asciiTheme="minorHAnsi" w:hAnsiTheme="minorHAnsi" w:cstheme="minorHAnsi"/>
              </w:rPr>
            </w:pPr>
            <w:r w:rsidRPr="00395651">
              <w:rPr>
                <w:rFonts w:asciiTheme="minorHAnsi" w:hAnsiTheme="minorHAnsi" w:cstheme="minorHAnsi"/>
              </w:rPr>
              <w:t xml:space="preserve">Page </w:t>
            </w:r>
            <w:r w:rsidRPr="0039565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begin"/>
            </w:r>
            <w:r w:rsidRPr="00395651">
              <w:rPr>
                <w:rFonts w:asciiTheme="minorHAnsi" w:hAnsiTheme="minorHAnsi" w:cstheme="minorHAnsi"/>
                <w:b/>
                <w:bCs/>
              </w:rPr>
              <w:instrText xml:space="preserve"> PAGE </w:instrText>
            </w:r>
            <w:r w:rsidRPr="0039565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separate"/>
            </w:r>
            <w:r w:rsidRPr="00395651">
              <w:rPr>
                <w:rFonts w:asciiTheme="minorHAnsi" w:hAnsiTheme="minorHAnsi" w:cstheme="minorHAnsi"/>
                <w:b/>
                <w:bCs/>
                <w:noProof/>
              </w:rPr>
              <w:t>2</w:t>
            </w:r>
            <w:r w:rsidRPr="0039565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end"/>
            </w:r>
            <w:r w:rsidRPr="00395651">
              <w:rPr>
                <w:rFonts w:asciiTheme="minorHAnsi" w:hAnsiTheme="minorHAnsi" w:cstheme="minorHAnsi"/>
              </w:rPr>
              <w:t xml:space="preserve"> of </w:t>
            </w:r>
            <w:r w:rsidRPr="0039565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begin"/>
            </w:r>
            <w:r w:rsidRPr="00395651">
              <w:rPr>
                <w:rFonts w:asciiTheme="minorHAnsi" w:hAnsiTheme="minorHAnsi" w:cstheme="minorHAnsi"/>
                <w:b/>
                <w:bCs/>
              </w:rPr>
              <w:instrText xml:space="preserve"> NUMPAGES  </w:instrText>
            </w:r>
            <w:r w:rsidRPr="0039565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separate"/>
            </w:r>
            <w:r w:rsidRPr="00395651">
              <w:rPr>
                <w:rFonts w:asciiTheme="minorHAnsi" w:hAnsiTheme="minorHAnsi" w:cstheme="minorHAnsi"/>
                <w:b/>
                <w:bCs/>
                <w:noProof/>
              </w:rPr>
              <w:t>2</w:t>
            </w:r>
            <w:r w:rsidRPr="0039565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A8C41AC" w14:textId="77777777" w:rsidR="00395651" w:rsidRDefault="00395651" w:rsidP="00395651">
    <w:pPr>
      <w:spacing w:after="0" w:line="240" w:lineRule="auto"/>
      <w:ind w:left="0" w:firstLine="0"/>
      <w:jc w:val="left"/>
      <w:rPr>
        <w:rFonts w:ascii="Arial" w:eastAsia="Arial" w:hAnsi="Arial" w:cs="Arial"/>
      </w:rPr>
    </w:pPr>
    <w:bookmarkStart w:id="3" w:name="_Hlk114839142"/>
    <w:bookmarkStart w:id="4" w:name="_Hlk114839143"/>
    <w:r>
      <w:rPr>
        <w:rFonts w:ascii="Arial" w:eastAsia="Arial" w:hAnsi="Arial" w:cs="Arial"/>
        <w:b/>
        <w:sz w:val="20"/>
        <w:szCs w:val="20"/>
      </w:rPr>
      <w:t>Call-Off Schedule 33 (Consortium Bids)</w:t>
    </w:r>
  </w:p>
  <w:p w14:paraId="04557C45" w14:textId="77777777" w:rsidR="00395651" w:rsidRDefault="00395651" w:rsidP="00395651">
    <w:pPr>
      <w:spacing w:after="0"/>
      <w:ind w:left="0" w:firstLine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Ref: RM6232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0000001E" w14:textId="4E625E3B" w:rsidR="00862D9E" w:rsidRPr="00395651" w:rsidRDefault="00395651" w:rsidP="00395651">
    <w:pPr>
      <w:spacing w:after="0"/>
      <w:ind w:left="0" w:firstLine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Crown Copyright 2022 ©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33A41" w14:textId="77777777" w:rsidR="00395651" w:rsidRDefault="003956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F5FF0" w14:textId="77777777" w:rsidR="002A1067" w:rsidRDefault="002A1067">
      <w:pPr>
        <w:spacing w:after="0" w:line="240" w:lineRule="auto"/>
      </w:pPr>
      <w:r>
        <w:separator/>
      </w:r>
    </w:p>
  </w:footnote>
  <w:footnote w:type="continuationSeparator" w:id="0">
    <w:p w14:paraId="5CA79307" w14:textId="77777777" w:rsidR="002A1067" w:rsidRDefault="002A10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C4B50" w14:textId="77777777" w:rsidR="00395651" w:rsidRDefault="003956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8" w14:textId="35992EC8" w:rsidR="00862D9E" w:rsidRPr="00395651" w:rsidRDefault="00395651" w:rsidP="00395651">
    <w:pPr>
      <w:spacing w:after="0" w:line="240" w:lineRule="auto"/>
      <w:ind w:left="0" w:firstLine="0"/>
      <w:jc w:val="center"/>
      <w:rPr>
        <w:rFonts w:ascii="Arial" w:eastAsia="Arial" w:hAnsi="Arial" w:cs="Arial"/>
      </w:rPr>
    </w:pPr>
    <w:r w:rsidRPr="00395651">
      <w:rPr>
        <w:rFonts w:ascii="Arial" w:eastAsia="Arial" w:hAnsi="Arial" w:cs="Arial"/>
        <w:sz w:val="20"/>
        <w:szCs w:val="20"/>
      </w:rPr>
      <w:t>OFFICIAL SENSITIVE</w:t>
    </w:r>
  </w:p>
  <w:p w14:paraId="00000019" w14:textId="77777777" w:rsidR="00862D9E" w:rsidRDefault="00862D9E">
    <w:pPr>
      <w:spacing w:after="0" w:line="240" w:lineRule="auto"/>
      <w:ind w:left="0" w:firstLine="0"/>
      <w:jc w:val="left"/>
      <w:rPr>
        <w:rFonts w:ascii="Arial" w:eastAsia="Arial" w:hAnsi="Arial" w:cs="Arial"/>
      </w:rPr>
    </w:pPr>
  </w:p>
  <w:p w14:paraId="0000001A" w14:textId="77777777" w:rsidR="00862D9E" w:rsidRDefault="00862D9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C6119" w14:textId="77777777" w:rsidR="00395651" w:rsidRDefault="003956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22456"/>
    <w:multiLevelType w:val="multilevel"/>
    <w:tmpl w:val="765625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27890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D9E"/>
    <w:rsid w:val="000A6C2A"/>
    <w:rsid w:val="00275751"/>
    <w:rsid w:val="002A1067"/>
    <w:rsid w:val="00395651"/>
    <w:rsid w:val="00467449"/>
    <w:rsid w:val="005F5BF7"/>
    <w:rsid w:val="00862D9E"/>
    <w:rsid w:val="00951D97"/>
    <w:rsid w:val="009D0920"/>
    <w:rsid w:val="00B665FE"/>
    <w:rsid w:val="00F02709"/>
    <w:rsid w:val="00FB4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3A070"/>
  <w15:docId w15:val="{BBA20E21-C031-48EC-BA4D-7AEBFAB1D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113" w:line="248" w:lineRule="auto"/>
        <w:ind w:left="118" w:hanging="1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42D2"/>
    <w:rPr>
      <w:color w:val="000000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next w:val="Normal"/>
    <w:link w:val="Heading2Char"/>
    <w:uiPriority w:val="9"/>
    <w:unhideWhenUsed/>
    <w:qFormat/>
    <w:rsid w:val="003842D2"/>
    <w:pPr>
      <w:keepNext/>
      <w:keepLines/>
      <w:spacing w:after="4" w:line="266" w:lineRule="auto"/>
      <w:ind w:left="10" w:right="1198"/>
      <w:jc w:val="center"/>
      <w:outlineLvl w:val="1"/>
    </w:pPr>
    <w:rPr>
      <w:b/>
      <w:color w:val="000000"/>
    </w:rPr>
  </w:style>
  <w:style w:type="paragraph" w:styleId="Heading3">
    <w:name w:val="heading 3"/>
    <w:next w:val="Normal"/>
    <w:link w:val="Heading3Char"/>
    <w:uiPriority w:val="9"/>
    <w:unhideWhenUsed/>
    <w:qFormat/>
    <w:rsid w:val="003842D2"/>
    <w:pPr>
      <w:keepNext/>
      <w:keepLines/>
      <w:spacing w:after="224"/>
      <w:ind w:left="10" w:right="1198"/>
      <w:outlineLvl w:val="2"/>
    </w:pPr>
    <w:rPr>
      <w:b/>
      <w:color w:val="000000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2Char">
    <w:name w:val="Heading 2 Char"/>
    <w:basedOn w:val="DefaultParagraphFont"/>
    <w:link w:val="Heading2"/>
    <w:uiPriority w:val="9"/>
    <w:rsid w:val="003842D2"/>
    <w:rPr>
      <w:rFonts w:ascii="Times New Roman" w:eastAsia="Times New Roman" w:hAnsi="Times New Roman" w:cs="Times New Roman"/>
      <w:b/>
      <w:color w:val="000000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3842D2"/>
    <w:rPr>
      <w:rFonts w:ascii="Times New Roman" w:eastAsia="Times New Roman" w:hAnsi="Times New Roman" w:cs="Times New Roman"/>
      <w:b/>
      <w:color w:val="000000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3842D2"/>
    <w:pPr>
      <w:widowControl w:val="0"/>
      <w:autoSpaceDE w:val="0"/>
      <w:autoSpaceDN w:val="0"/>
      <w:adjustRightInd w:val="0"/>
      <w:spacing w:after="0" w:line="240" w:lineRule="auto"/>
      <w:ind w:left="0" w:firstLine="0"/>
      <w:jc w:val="left"/>
    </w:pPr>
    <w:rPr>
      <w:color w:val="auto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3842D2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C044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44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44E8"/>
    <w:rPr>
      <w:rFonts w:ascii="Times New Roman" w:eastAsia="Times New Roman" w:hAnsi="Times New Roman" w:cs="Times New Roman"/>
      <w:color w:val="000000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44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44E8"/>
    <w:rPr>
      <w:rFonts w:ascii="Times New Roman" w:eastAsia="Times New Roman" w:hAnsi="Times New Roman" w:cs="Times New Roman"/>
      <w:b/>
      <w:bCs/>
      <w:color w:val="000000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44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4E8"/>
    <w:rPr>
      <w:rFonts w:ascii="Segoe UI" w:eastAsia="Times New Roman" w:hAnsi="Segoe UI" w:cs="Segoe UI"/>
      <w:color w:val="000000"/>
      <w:sz w:val="18"/>
      <w:szCs w:val="1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CA6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6DDC"/>
    <w:rPr>
      <w:rFonts w:ascii="Times New Roman" w:eastAsia="Times New Roman" w:hAnsi="Times New Roman" w:cs="Times New Roman"/>
      <w:color w:val="00000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CA6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6DDC"/>
    <w:rPr>
      <w:rFonts w:ascii="Times New Roman" w:eastAsia="Times New Roman" w:hAnsi="Times New Roman" w:cs="Times New Roman"/>
      <w:color w:val="000000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CA6DDC"/>
    <w:pPr>
      <w:spacing w:before="100" w:beforeAutospacing="1" w:after="100" w:afterAutospacing="1" w:line="240" w:lineRule="auto"/>
      <w:ind w:left="0" w:firstLine="0"/>
      <w:jc w:val="left"/>
    </w:pPr>
    <w:rPr>
      <w:rFonts w:ascii="Arial" w:hAnsi="Arial" w:cs="Arial"/>
      <w:color w:val="auto"/>
      <w:lang w:eastAsia="en-US"/>
    </w:rPr>
  </w:style>
  <w:style w:type="character" w:customStyle="1" w:styleId="apple-tab-span">
    <w:name w:val="apple-tab-span"/>
    <w:basedOn w:val="DefaultParagraphFont"/>
    <w:rsid w:val="00CA6DDC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Emphasis">
    <w:name w:val="Emphasis"/>
    <w:basedOn w:val="DefaultParagraphFont"/>
    <w:rsid w:val="005F5BF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24F918D5154B40ADCFADD50BD2479E" ma:contentTypeVersion="4" ma:contentTypeDescription="Create a new document." ma:contentTypeScope="" ma:versionID="b433d536643cb75d5c2e25622b53877e">
  <xsd:schema xmlns:xsd="http://www.w3.org/2001/XMLSchema" xmlns:xs="http://www.w3.org/2001/XMLSchema" xmlns:p="http://schemas.microsoft.com/office/2006/metadata/properties" xmlns:ns2="08d3abc1-c399-4547-b385-29e5be742ca9" xmlns:ns3="f3d89678-6963-498b-86b9-47bd5c665703" targetNamespace="http://schemas.microsoft.com/office/2006/metadata/properties" ma:root="true" ma:fieldsID="82897c995ebbfed9493e744039a9c365" ns2:_="" ns3:_="">
    <xsd:import namespace="08d3abc1-c399-4547-b385-29e5be742ca9"/>
    <xsd:import namespace="f3d89678-6963-498b-86b9-47bd5c6657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d3abc1-c399-4547-b385-29e5be742c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d89678-6963-498b-86b9-47bd5c66570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RBbUrm7f2DQeUw+oyDqNdu6ZfHA==">AMUW2mWSk7Mr/KFXEtrvQQlns130vOiqQXC6ALe63Gm7lwLTG5ciW2Vg1glaaDkocD+N/rS3Chix/12jG6ErFXdSc1K/0AxUOukekanoqneLUPJ+/2KAV11TC0ZDHH9yH9Ps/F/jXlav</go:docsCustomData>
</go:gDocsCustomXmlDataStorage>
</file>

<file path=customXml/itemProps1.xml><?xml version="1.0" encoding="utf-8"?>
<ds:datastoreItem xmlns:ds="http://schemas.openxmlformats.org/officeDocument/2006/customXml" ds:itemID="{9F5EEE1C-F8D0-4A12-B475-BC9444262B6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C2D938-39F2-49F1-803C-9C8ACFCA99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d3abc1-c399-4547-b385-29e5be742ca9"/>
    <ds:schemaRef ds:uri="f3d89678-6963-498b-86b9-47bd5c6657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EA319B-9CB6-4AE2-A70A-7A454D3998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1198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Kumar Kairamkonda</dc:creator>
  <cp:lastModifiedBy>Nicola Congreve</cp:lastModifiedBy>
  <cp:revision>2</cp:revision>
  <dcterms:created xsi:type="dcterms:W3CDTF">2024-05-09T08:53:00Z</dcterms:created>
  <dcterms:modified xsi:type="dcterms:W3CDTF">2024-05-09T08:53:00Z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0x0101008324F918D5154B40ADCFADD50BD2479E</vt:lpwstr>
  </property>
</Properties>
</file>