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AFE8E" w14:textId="3A0AB776" w:rsidR="00B15839" w:rsidRPr="00D97758" w:rsidRDefault="00B15839" w:rsidP="00A5790A">
      <w:pPr>
        <w:jc w:val="center"/>
        <w:rPr>
          <w:rFonts w:ascii="Arial" w:hAnsi="Arial" w:cs="Arial"/>
          <w:b/>
          <w:bCs/>
        </w:rPr>
      </w:pPr>
      <w:r w:rsidRPr="00D97758">
        <w:rPr>
          <w:rFonts w:ascii="Arial" w:hAnsi="Arial" w:cs="Arial"/>
          <w:b/>
          <w:bCs/>
        </w:rPr>
        <w:t>PROJECT BRIEF AND SPECIFICATION</w:t>
      </w:r>
    </w:p>
    <w:p w14:paraId="56BA4E02" w14:textId="65DA8944" w:rsidR="00B15839" w:rsidRPr="00D97758" w:rsidRDefault="00B15839" w:rsidP="00D97758">
      <w:pPr>
        <w:pStyle w:val="ListParagraph"/>
        <w:numPr>
          <w:ilvl w:val="0"/>
          <w:numId w:val="2"/>
        </w:numPr>
        <w:ind w:hanging="720"/>
        <w:rPr>
          <w:rFonts w:ascii="Arial" w:hAnsi="Arial" w:cs="Arial"/>
          <w:b/>
          <w:bCs/>
        </w:rPr>
      </w:pPr>
      <w:r w:rsidRPr="00D97758">
        <w:rPr>
          <w:rFonts w:ascii="Arial" w:hAnsi="Arial" w:cs="Arial"/>
          <w:b/>
          <w:bCs/>
        </w:rPr>
        <w:t>PROJECT DETAILS</w:t>
      </w:r>
    </w:p>
    <w:p w14:paraId="60642E97" w14:textId="4D16A4E9" w:rsidR="00D85A4E" w:rsidRPr="00D97758" w:rsidRDefault="00D85A4E" w:rsidP="00B15839">
      <w:pPr>
        <w:rPr>
          <w:rFonts w:ascii="Arial" w:hAnsi="Arial" w:cs="Arial"/>
          <w:b/>
          <w:bCs/>
        </w:rPr>
      </w:pPr>
      <w:r w:rsidRPr="00D97758">
        <w:rPr>
          <w:rFonts w:ascii="Arial" w:hAnsi="Arial" w:cs="Arial"/>
          <w:b/>
          <w:bCs/>
        </w:rPr>
        <w:t>Commissioner</w:t>
      </w:r>
    </w:p>
    <w:p w14:paraId="3884772F" w14:textId="7E5C3543" w:rsidR="00B15839" w:rsidRPr="00D97758" w:rsidRDefault="00307F6B" w:rsidP="00B15839">
      <w:pPr>
        <w:rPr>
          <w:rFonts w:ascii="Arial" w:hAnsi="Arial" w:cs="Arial"/>
        </w:rPr>
      </w:pPr>
      <w:r w:rsidRPr="00D97758">
        <w:rPr>
          <w:rFonts w:ascii="Arial" w:hAnsi="Arial" w:cs="Arial"/>
        </w:rPr>
        <w:t xml:space="preserve">Falmouth Town Council </w:t>
      </w:r>
    </w:p>
    <w:p w14:paraId="6CFC6640" w14:textId="77777777" w:rsidR="00D85A4E" w:rsidRPr="00D97758" w:rsidRDefault="00B15839" w:rsidP="00B15839">
      <w:pPr>
        <w:rPr>
          <w:rFonts w:ascii="Arial" w:hAnsi="Arial" w:cs="Arial"/>
          <w:b/>
          <w:bCs/>
        </w:rPr>
      </w:pPr>
      <w:r w:rsidRPr="00D97758">
        <w:rPr>
          <w:rFonts w:ascii="Arial" w:hAnsi="Arial" w:cs="Arial"/>
          <w:b/>
          <w:bCs/>
        </w:rPr>
        <w:t>Project Name</w:t>
      </w:r>
    </w:p>
    <w:p w14:paraId="51454655" w14:textId="77777777" w:rsidR="007D3E41" w:rsidRPr="00D97758" w:rsidRDefault="007D3E41" w:rsidP="00B15839">
      <w:pPr>
        <w:rPr>
          <w:rFonts w:ascii="Arial" w:hAnsi="Arial" w:cs="Arial"/>
        </w:rPr>
      </w:pPr>
      <w:r w:rsidRPr="00D97758">
        <w:rPr>
          <w:rFonts w:ascii="Arial" w:hAnsi="Arial" w:cs="Arial"/>
        </w:rPr>
        <w:t xml:space="preserve">Resurfacing of lower car park area </w:t>
      </w:r>
    </w:p>
    <w:p w14:paraId="13311F1B" w14:textId="6FD81FB5" w:rsidR="00D85A4E" w:rsidRPr="00D97758" w:rsidRDefault="00B15839" w:rsidP="00B15839">
      <w:pPr>
        <w:rPr>
          <w:rFonts w:ascii="Arial" w:hAnsi="Arial" w:cs="Arial"/>
          <w:b/>
          <w:bCs/>
        </w:rPr>
      </w:pPr>
      <w:r w:rsidRPr="00D97758">
        <w:rPr>
          <w:rFonts w:ascii="Arial" w:hAnsi="Arial" w:cs="Arial"/>
          <w:b/>
          <w:bCs/>
        </w:rPr>
        <w:t>Project Address</w:t>
      </w:r>
    </w:p>
    <w:p w14:paraId="5AA102E1" w14:textId="77777777" w:rsidR="0081458F" w:rsidRPr="00D97758" w:rsidRDefault="0081458F" w:rsidP="00B15839">
      <w:pPr>
        <w:rPr>
          <w:rFonts w:ascii="Arial" w:hAnsi="Arial" w:cs="Arial"/>
        </w:rPr>
      </w:pPr>
      <w:r w:rsidRPr="00D97758">
        <w:rPr>
          <w:rFonts w:ascii="Arial" w:hAnsi="Arial" w:cs="Arial"/>
        </w:rPr>
        <w:t>Pendennis Headland, Falmouth, TR11 4LP.</w:t>
      </w:r>
    </w:p>
    <w:p w14:paraId="0F527DE7" w14:textId="7244F612" w:rsidR="00B15839" w:rsidRPr="00D97758" w:rsidRDefault="00B15839" w:rsidP="00B15839">
      <w:pPr>
        <w:rPr>
          <w:rFonts w:ascii="Arial" w:hAnsi="Arial" w:cs="Arial"/>
          <w:b/>
          <w:bCs/>
        </w:rPr>
      </w:pPr>
      <w:r w:rsidRPr="00D97758">
        <w:rPr>
          <w:rFonts w:ascii="Arial" w:hAnsi="Arial" w:cs="Arial"/>
          <w:b/>
          <w:bCs/>
        </w:rPr>
        <w:t>Project Manager Name</w:t>
      </w:r>
    </w:p>
    <w:p w14:paraId="79479761" w14:textId="77777777" w:rsidR="004D5F22" w:rsidRPr="00D97758" w:rsidRDefault="004D5F22" w:rsidP="004D5F22">
      <w:pPr>
        <w:rPr>
          <w:rFonts w:ascii="Arial" w:hAnsi="Arial" w:cs="Arial"/>
        </w:rPr>
      </w:pPr>
      <w:r w:rsidRPr="00D97758">
        <w:rPr>
          <w:rFonts w:ascii="Arial" w:hAnsi="Arial" w:cs="Arial"/>
        </w:rPr>
        <w:t>Andy Medlin</w:t>
      </w:r>
    </w:p>
    <w:p w14:paraId="4A875A7A" w14:textId="77777777" w:rsidR="004D5F22" w:rsidRPr="00D97758" w:rsidRDefault="004D5F22" w:rsidP="004D5F22">
      <w:pPr>
        <w:rPr>
          <w:rFonts w:ascii="Arial" w:hAnsi="Arial" w:cs="Arial"/>
        </w:rPr>
      </w:pPr>
      <w:r w:rsidRPr="00D97758">
        <w:rPr>
          <w:rFonts w:ascii="Arial" w:hAnsi="Arial" w:cs="Arial"/>
        </w:rPr>
        <w:t>Facilities Manager</w:t>
      </w:r>
    </w:p>
    <w:p w14:paraId="45A6C613" w14:textId="77777777" w:rsidR="004D5F22" w:rsidRPr="00D97758" w:rsidRDefault="004D5F22" w:rsidP="004D5F22">
      <w:pPr>
        <w:rPr>
          <w:rFonts w:ascii="Arial" w:hAnsi="Arial" w:cs="Arial"/>
        </w:rPr>
      </w:pPr>
      <w:r w:rsidRPr="00D97758">
        <w:rPr>
          <w:rFonts w:ascii="Arial" w:hAnsi="Arial" w:cs="Arial"/>
        </w:rPr>
        <w:t xml:space="preserve">Falmouth Town Council, The Old Post Office, </w:t>
      </w:r>
    </w:p>
    <w:p w14:paraId="2A0992E2" w14:textId="77777777" w:rsidR="004D5F22" w:rsidRPr="00D97758" w:rsidRDefault="004D5F22" w:rsidP="004D5F22">
      <w:pPr>
        <w:rPr>
          <w:rFonts w:ascii="Arial" w:hAnsi="Arial" w:cs="Arial"/>
        </w:rPr>
      </w:pPr>
      <w:r w:rsidRPr="00D97758">
        <w:rPr>
          <w:rFonts w:ascii="Arial" w:hAnsi="Arial" w:cs="Arial"/>
        </w:rPr>
        <w:t xml:space="preserve">The Moor, Falmouth. TR11 3QA. </w:t>
      </w:r>
    </w:p>
    <w:p w14:paraId="65EF8247" w14:textId="042C0B0F" w:rsidR="004D5F22" w:rsidRPr="00D97758" w:rsidRDefault="004D5F22" w:rsidP="004D5F22">
      <w:pPr>
        <w:rPr>
          <w:rFonts w:ascii="Arial" w:hAnsi="Arial" w:cs="Arial"/>
        </w:rPr>
      </w:pPr>
      <w:r w:rsidRPr="00D97758">
        <w:rPr>
          <w:rFonts w:ascii="Arial" w:hAnsi="Arial" w:cs="Arial"/>
        </w:rPr>
        <w:t>07485379879 / 01326 315559</w:t>
      </w:r>
    </w:p>
    <w:p w14:paraId="2A3410B1" w14:textId="5CAEB051" w:rsidR="004D5F22" w:rsidRPr="00D97758" w:rsidRDefault="004D5F22" w:rsidP="004D5F22">
      <w:pPr>
        <w:rPr>
          <w:rFonts w:ascii="Arial" w:hAnsi="Arial" w:cs="Arial"/>
        </w:rPr>
      </w:pPr>
      <w:hyperlink r:id="rId9" w:history="1">
        <w:r w:rsidRPr="00D97758">
          <w:rPr>
            <w:rStyle w:val="Hyperlink"/>
            <w:rFonts w:ascii="Arial" w:hAnsi="Arial" w:cs="Arial"/>
          </w:rPr>
          <w:t>AndyMedlin@falmouthtowncouncil.com</w:t>
        </w:r>
      </w:hyperlink>
    </w:p>
    <w:p w14:paraId="3169C16C" w14:textId="5ED8474C" w:rsidR="00B15839" w:rsidRPr="00D97758" w:rsidRDefault="00B15839" w:rsidP="004D5F22">
      <w:pPr>
        <w:rPr>
          <w:rFonts w:ascii="Arial" w:hAnsi="Arial" w:cs="Arial"/>
          <w:b/>
          <w:bCs/>
        </w:rPr>
      </w:pPr>
      <w:r w:rsidRPr="00D97758">
        <w:rPr>
          <w:rFonts w:ascii="Arial" w:hAnsi="Arial" w:cs="Arial"/>
          <w:b/>
          <w:bCs/>
        </w:rPr>
        <w:t xml:space="preserve">Project </w:t>
      </w:r>
      <w:r w:rsidR="00D85A4E" w:rsidRPr="00D97758">
        <w:rPr>
          <w:rFonts w:ascii="Arial" w:hAnsi="Arial" w:cs="Arial"/>
          <w:b/>
          <w:bCs/>
        </w:rPr>
        <w:t>Scope</w:t>
      </w:r>
    </w:p>
    <w:p w14:paraId="0B2A41D9" w14:textId="0AAA254B" w:rsidR="00771C8F" w:rsidRPr="00D97758" w:rsidRDefault="00ED7850" w:rsidP="00771C8F">
      <w:pPr>
        <w:rPr>
          <w:rFonts w:ascii="Arial" w:hAnsi="Arial" w:cs="Arial"/>
        </w:rPr>
      </w:pPr>
      <w:r w:rsidRPr="00D97758">
        <w:rPr>
          <w:rFonts w:ascii="Arial" w:hAnsi="Arial" w:cs="Arial"/>
        </w:rPr>
        <w:t>Falmouth Town Council invite quotations relating to the above works to provide an environmentally friendly, maintenance free solution to stabilise the existing car parking area. The works have been subject to Scheduled Monument Consent as the area is a listed site and will require a watching brief during surface preparation works (this arrangement and cost will be managed by FTC)</w:t>
      </w:r>
      <w:r w:rsidR="0007626B" w:rsidRPr="00D97758">
        <w:rPr>
          <w:rFonts w:ascii="Arial" w:hAnsi="Arial" w:cs="Arial"/>
        </w:rPr>
        <w:t>.</w:t>
      </w:r>
    </w:p>
    <w:p w14:paraId="24D225AA" w14:textId="77777777" w:rsidR="0007626B" w:rsidRPr="00D97758" w:rsidRDefault="0007626B" w:rsidP="0007626B">
      <w:pPr>
        <w:rPr>
          <w:rFonts w:ascii="Arial" w:hAnsi="Arial" w:cs="Arial"/>
          <w:b/>
          <w:bCs/>
        </w:rPr>
      </w:pPr>
      <w:r w:rsidRPr="00D97758">
        <w:rPr>
          <w:rFonts w:ascii="Arial" w:hAnsi="Arial" w:cs="Arial"/>
          <w:b/>
          <w:bCs/>
        </w:rPr>
        <w:t>Design requirements</w:t>
      </w:r>
    </w:p>
    <w:p w14:paraId="2EA7F3B2" w14:textId="09B36C60" w:rsidR="0007626B" w:rsidRPr="00E74A7B" w:rsidRDefault="00ED7850" w:rsidP="0007626B">
      <w:pPr>
        <w:rPr>
          <w:rFonts w:ascii="Arial" w:hAnsi="Arial" w:cs="Arial"/>
        </w:rPr>
      </w:pPr>
      <w:r w:rsidRPr="00D97758">
        <w:rPr>
          <w:rFonts w:ascii="Arial" w:hAnsi="Arial" w:cs="Arial"/>
        </w:rPr>
        <w:t xml:space="preserve">Please </w:t>
      </w:r>
      <w:r w:rsidRPr="00E74A7B">
        <w:rPr>
          <w:rFonts w:ascii="Arial" w:hAnsi="Arial" w:cs="Arial"/>
        </w:rPr>
        <w:t>refer to accompanying specification</w:t>
      </w:r>
    </w:p>
    <w:p w14:paraId="19AD8151" w14:textId="031A27B4" w:rsidR="00D85A4E" w:rsidRPr="00E74A7B" w:rsidRDefault="00D85A4E" w:rsidP="00B15839">
      <w:pPr>
        <w:rPr>
          <w:rFonts w:ascii="Arial" w:hAnsi="Arial" w:cs="Arial"/>
          <w:b/>
          <w:bCs/>
        </w:rPr>
      </w:pPr>
      <w:r w:rsidRPr="00E74A7B">
        <w:rPr>
          <w:rFonts w:ascii="Arial" w:hAnsi="Arial" w:cs="Arial"/>
          <w:b/>
          <w:bCs/>
        </w:rPr>
        <w:t>Budget</w:t>
      </w:r>
    </w:p>
    <w:p w14:paraId="1D71C5E3" w14:textId="7580FC15" w:rsidR="000054D7" w:rsidRPr="00E74A7B" w:rsidRDefault="000054D7" w:rsidP="00B15839">
      <w:pPr>
        <w:rPr>
          <w:rFonts w:ascii="Arial" w:hAnsi="Arial" w:cs="Arial"/>
        </w:rPr>
      </w:pPr>
      <w:r w:rsidRPr="00E74A7B">
        <w:rPr>
          <w:rFonts w:ascii="Arial" w:hAnsi="Arial" w:cs="Arial"/>
        </w:rPr>
        <w:t>£</w:t>
      </w:r>
      <w:r w:rsidR="00ED7850" w:rsidRPr="00E74A7B">
        <w:rPr>
          <w:rFonts w:ascii="Arial" w:hAnsi="Arial" w:cs="Arial"/>
        </w:rPr>
        <w:t>35</w:t>
      </w:r>
      <w:r w:rsidRPr="00E74A7B">
        <w:rPr>
          <w:rFonts w:ascii="Arial" w:hAnsi="Arial" w:cs="Arial"/>
        </w:rPr>
        <w:t>,000</w:t>
      </w:r>
      <w:r w:rsidR="00ED7850" w:rsidRPr="00E74A7B">
        <w:rPr>
          <w:rFonts w:ascii="Arial" w:hAnsi="Arial" w:cs="Arial"/>
        </w:rPr>
        <w:t xml:space="preserve"> to 50,000</w:t>
      </w:r>
      <w:r w:rsidR="00A34B1F" w:rsidRPr="00E74A7B">
        <w:rPr>
          <w:rFonts w:ascii="Arial" w:hAnsi="Arial" w:cs="Arial"/>
        </w:rPr>
        <w:t xml:space="preserve"> (max excluding VAT)</w:t>
      </w:r>
    </w:p>
    <w:p w14:paraId="12426318" w14:textId="2B2C9F5D" w:rsidR="00B15839" w:rsidRPr="00E74A7B" w:rsidRDefault="00B15839" w:rsidP="00D97758">
      <w:pPr>
        <w:pStyle w:val="ListParagraph"/>
        <w:numPr>
          <w:ilvl w:val="0"/>
          <w:numId w:val="2"/>
        </w:numPr>
        <w:ind w:hanging="720"/>
        <w:rPr>
          <w:rFonts w:ascii="Arial" w:hAnsi="Arial" w:cs="Arial"/>
          <w:b/>
          <w:bCs/>
        </w:rPr>
      </w:pPr>
      <w:r w:rsidRPr="00E74A7B">
        <w:rPr>
          <w:rFonts w:ascii="Arial" w:hAnsi="Arial" w:cs="Arial"/>
          <w:b/>
          <w:bCs/>
        </w:rPr>
        <w:t xml:space="preserve">INSURANCE REQUIREMENTS </w:t>
      </w:r>
    </w:p>
    <w:p w14:paraId="110BAC03" w14:textId="54190AE3" w:rsidR="00B15839" w:rsidRPr="00E74A7B" w:rsidRDefault="00B15839" w:rsidP="00B15839">
      <w:pPr>
        <w:rPr>
          <w:rFonts w:ascii="Arial" w:hAnsi="Arial" w:cs="Arial"/>
        </w:rPr>
      </w:pPr>
      <w:r w:rsidRPr="00E74A7B">
        <w:rPr>
          <w:rFonts w:ascii="Arial" w:hAnsi="Arial" w:cs="Arial"/>
        </w:rPr>
        <w:t>Public Liability</w:t>
      </w:r>
      <w:r w:rsidR="00915DD0">
        <w:rPr>
          <w:rFonts w:ascii="Arial" w:hAnsi="Arial" w:cs="Arial"/>
        </w:rPr>
        <w:t xml:space="preserve"> (to include product liability)</w:t>
      </w:r>
      <w:r w:rsidRPr="00E74A7B">
        <w:rPr>
          <w:rFonts w:ascii="Arial" w:hAnsi="Arial" w:cs="Arial"/>
        </w:rPr>
        <w:t xml:space="preserve"> £</w:t>
      </w:r>
      <w:r w:rsidR="005361B2">
        <w:rPr>
          <w:rFonts w:ascii="Arial" w:hAnsi="Arial" w:cs="Arial"/>
        </w:rPr>
        <w:t xml:space="preserve">5 </w:t>
      </w:r>
      <w:r w:rsidRPr="00E74A7B">
        <w:rPr>
          <w:rFonts w:ascii="Arial" w:hAnsi="Arial" w:cs="Arial"/>
        </w:rPr>
        <w:t xml:space="preserve">million </w:t>
      </w:r>
    </w:p>
    <w:p w14:paraId="38571378" w14:textId="5FC38F23" w:rsidR="00B15839" w:rsidRPr="00E74A7B" w:rsidRDefault="00B15839" w:rsidP="00B15839">
      <w:pPr>
        <w:rPr>
          <w:rFonts w:ascii="Arial" w:hAnsi="Arial" w:cs="Arial"/>
        </w:rPr>
      </w:pPr>
      <w:r w:rsidRPr="00E74A7B">
        <w:rPr>
          <w:rFonts w:ascii="Arial" w:hAnsi="Arial" w:cs="Arial"/>
        </w:rPr>
        <w:t>Employer liability £5</w:t>
      </w:r>
      <w:r w:rsidR="005361B2">
        <w:rPr>
          <w:rFonts w:ascii="Arial" w:hAnsi="Arial" w:cs="Arial"/>
        </w:rPr>
        <w:t xml:space="preserve"> </w:t>
      </w:r>
      <w:r w:rsidRPr="00E74A7B">
        <w:rPr>
          <w:rFonts w:ascii="Arial" w:hAnsi="Arial" w:cs="Arial"/>
        </w:rPr>
        <w:t xml:space="preserve">million </w:t>
      </w:r>
    </w:p>
    <w:p w14:paraId="12A3C2D2" w14:textId="43525BF3" w:rsidR="00A71011" w:rsidRPr="00D97758" w:rsidRDefault="00A71011" w:rsidP="00A71011">
      <w:pPr>
        <w:rPr>
          <w:rFonts w:ascii="Arial" w:hAnsi="Arial" w:cs="Arial"/>
        </w:rPr>
      </w:pPr>
      <w:r w:rsidRPr="00E74A7B">
        <w:rPr>
          <w:rFonts w:ascii="Arial" w:hAnsi="Arial" w:cs="Arial"/>
        </w:rPr>
        <w:t>(Minimum Cover: £10</w:t>
      </w:r>
      <w:r w:rsidR="005361B2">
        <w:rPr>
          <w:rFonts w:ascii="Arial" w:hAnsi="Arial" w:cs="Arial"/>
        </w:rPr>
        <w:t xml:space="preserve"> </w:t>
      </w:r>
      <w:r w:rsidRPr="00E74A7B">
        <w:rPr>
          <w:rFonts w:ascii="Arial" w:hAnsi="Arial" w:cs="Arial"/>
        </w:rPr>
        <w:t>m</w:t>
      </w:r>
      <w:r w:rsidR="005361B2">
        <w:rPr>
          <w:rFonts w:ascii="Arial" w:hAnsi="Arial" w:cs="Arial"/>
        </w:rPr>
        <w:t>illion</w:t>
      </w:r>
      <w:r w:rsidRPr="00E74A7B">
        <w:rPr>
          <w:rFonts w:ascii="Arial" w:hAnsi="Arial" w:cs="Arial"/>
        </w:rPr>
        <w:t xml:space="preserve"> for </w:t>
      </w:r>
      <w:proofErr w:type="gramStart"/>
      <w:r w:rsidRPr="00E74A7B">
        <w:rPr>
          <w:rFonts w:ascii="Arial" w:hAnsi="Arial" w:cs="Arial"/>
        </w:rPr>
        <w:t>each and</w:t>
      </w:r>
      <w:r w:rsidRPr="00A71011">
        <w:rPr>
          <w:rFonts w:ascii="Arial" w:hAnsi="Arial" w:cs="Arial"/>
        </w:rPr>
        <w:t xml:space="preserve"> every</w:t>
      </w:r>
      <w:proofErr w:type="gramEnd"/>
      <w:r w:rsidRPr="00A71011">
        <w:rPr>
          <w:rFonts w:ascii="Arial" w:hAnsi="Arial" w:cs="Arial"/>
        </w:rPr>
        <w:t xml:space="preserve"> incident)</w:t>
      </w:r>
    </w:p>
    <w:p w14:paraId="556B817A" w14:textId="0C02AE9E" w:rsidR="00B15839" w:rsidRPr="00D97758" w:rsidRDefault="00B15839" w:rsidP="00D97758">
      <w:pPr>
        <w:pStyle w:val="ListParagraph"/>
        <w:numPr>
          <w:ilvl w:val="0"/>
          <w:numId w:val="2"/>
        </w:numPr>
        <w:ind w:hanging="720"/>
        <w:rPr>
          <w:rFonts w:ascii="Arial" w:hAnsi="Arial" w:cs="Arial"/>
          <w:b/>
          <w:bCs/>
        </w:rPr>
      </w:pPr>
      <w:r w:rsidRPr="00D97758">
        <w:rPr>
          <w:rFonts w:ascii="Arial" w:hAnsi="Arial" w:cs="Arial"/>
          <w:b/>
          <w:bCs/>
        </w:rPr>
        <w:t xml:space="preserve">PROCUREMENT ROUTE </w:t>
      </w:r>
    </w:p>
    <w:p w14:paraId="0AACEC04" w14:textId="3265478E" w:rsidR="00B15839" w:rsidRPr="00D97758" w:rsidRDefault="0077765B" w:rsidP="00B15839">
      <w:pPr>
        <w:rPr>
          <w:rFonts w:ascii="Arial" w:hAnsi="Arial" w:cs="Arial"/>
        </w:rPr>
      </w:pPr>
      <w:r w:rsidRPr="00D97758">
        <w:rPr>
          <w:rFonts w:ascii="Arial" w:hAnsi="Arial" w:cs="Arial"/>
        </w:rPr>
        <w:t xml:space="preserve">Below Threshold </w:t>
      </w:r>
      <w:r w:rsidR="00B15839" w:rsidRPr="00D97758">
        <w:rPr>
          <w:rFonts w:ascii="Arial" w:hAnsi="Arial" w:cs="Arial"/>
        </w:rPr>
        <w:t xml:space="preserve">Tender </w:t>
      </w:r>
    </w:p>
    <w:p w14:paraId="7FA90CC0" w14:textId="35F7A55F" w:rsidR="00B15839" w:rsidRPr="00D97758" w:rsidRDefault="00B15839" w:rsidP="00D97758">
      <w:pPr>
        <w:pStyle w:val="ListParagraph"/>
        <w:numPr>
          <w:ilvl w:val="0"/>
          <w:numId w:val="2"/>
        </w:numPr>
        <w:ind w:hanging="720"/>
        <w:rPr>
          <w:rFonts w:ascii="Arial" w:hAnsi="Arial" w:cs="Arial"/>
          <w:b/>
          <w:bCs/>
        </w:rPr>
      </w:pPr>
      <w:r w:rsidRPr="00D97758">
        <w:rPr>
          <w:rFonts w:ascii="Arial" w:hAnsi="Arial" w:cs="Arial"/>
          <w:b/>
          <w:bCs/>
        </w:rPr>
        <w:t xml:space="preserve">PROCUREMENT TIMETABLE </w:t>
      </w:r>
    </w:p>
    <w:p w14:paraId="27863E2B" w14:textId="235B2C2C" w:rsidR="00B15839" w:rsidRPr="00D97758" w:rsidRDefault="007123D5" w:rsidP="00B15839">
      <w:pPr>
        <w:rPr>
          <w:rFonts w:ascii="Arial" w:hAnsi="Arial" w:cs="Arial"/>
        </w:rPr>
      </w:pPr>
      <w:r w:rsidRPr="00D97758">
        <w:rPr>
          <w:rFonts w:ascii="Arial" w:hAnsi="Arial" w:cs="Arial"/>
        </w:rPr>
        <w:t>Request to quote</w:t>
      </w:r>
      <w:r w:rsidR="00B15839" w:rsidRPr="00D97758">
        <w:rPr>
          <w:rFonts w:ascii="Arial" w:hAnsi="Arial" w:cs="Arial"/>
        </w:rPr>
        <w:t xml:space="preserve"> </w:t>
      </w:r>
      <w:r w:rsidR="00DA1E8C" w:rsidRPr="00D97758">
        <w:rPr>
          <w:rFonts w:ascii="Arial" w:hAnsi="Arial" w:cs="Arial"/>
        </w:rPr>
        <w:t xml:space="preserve">issued </w:t>
      </w:r>
      <w:r w:rsidR="00175766">
        <w:rPr>
          <w:rFonts w:ascii="Arial" w:hAnsi="Arial" w:cs="Arial"/>
        </w:rPr>
        <w:tab/>
      </w:r>
      <w:r w:rsidR="00674C10" w:rsidRPr="00D97758">
        <w:rPr>
          <w:rFonts w:ascii="Arial" w:hAnsi="Arial" w:cs="Arial"/>
        </w:rPr>
        <w:t>11 October 2024</w:t>
      </w:r>
      <w:r w:rsidR="000054D7" w:rsidRPr="00D97758">
        <w:rPr>
          <w:rFonts w:ascii="Arial" w:hAnsi="Arial" w:cs="Arial"/>
        </w:rPr>
        <w:tab/>
      </w:r>
    </w:p>
    <w:p w14:paraId="32EB5F00" w14:textId="727223B8" w:rsidR="00B15839" w:rsidRPr="00D97758" w:rsidRDefault="00B15839" w:rsidP="00B15839">
      <w:pPr>
        <w:rPr>
          <w:rFonts w:ascii="Arial" w:hAnsi="Arial" w:cs="Arial"/>
        </w:rPr>
      </w:pPr>
      <w:r w:rsidRPr="00D97758">
        <w:rPr>
          <w:rFonts w:ascii="Arial" w:hAnsi="Arial" w:cs="Arial"/>
        </w:rPr>
        <w:t xml:space="preserve">Deadline for Questions </w:t>
      </w:r>
      <w:r w:rsidR="000054D7" w:rsidRPr="00D97758">
        <w:rPr>
          <w:rFonts w:ascii="Arial" w:hAnsi="Arial" w:cs="Arial"/>
        </w:rPr>
        <w:tab/>
      </w:r>
      <w:r w:rsidR="008F73F1" w:rsidRPr="00D97758">
        <w:rPr>
          <w:rFonts w:ascii="Arial" w:hAnsi="Arial" w:cs="Arial"/>
        </w:rPr>
        <w:t>2</w:t>
      </w:r>
      <w:r w:rsidR="00A902EC" w:rsidRPr="00D97758">
        <w:rPr>
          <w:rFonts w:ascii="Arial" w:hAnsi="Arial" w:cs="Arial"/>
        </w:rPr>
        <w:t>4</w:t>
      </w:r>
      <w:r w:rsidR="008F73F1" w:rsidRPr="00D97758">
        <w:rPr>
          <w:rFonts w:ascii="Arial" w:hAnsi="Arial" w:cs="Arial"/>
        </w:rPr>
        <w:t xml:space="preserve"> October 2024</w:t>
      </w:r>
      <w:r w:rsidR="007123D5" w:rsidRPr="00D97758">
        <w:rPr>
          <w:rFonts w:ascii="Arial" w:hAnsi="Arial" w:cs="Arial"/>
        </w:rPr>
        <w:tab/>
      </w:r>
      <w:r w:rsidRPr="00D97758">
        <w:rPr>
          <w:rFonts w:ascii="Arial" w:hAnsi="Arial" w:cs="Arial"/>
        </w:rPr>
        <w:t xml:space="preserve"> </w:t>
      </w:r>
    </w:p>
    <w:p w14:paraId="0A2F3739" w14:textId="384EAD7D" w:rsidR="00B15839" w:rsidRPr="00D97758" w:rsidRDefault="00175766" w:rsidP="00B15839">
      <w:pPr>
        <w:rPr>
          <w:rFonts w:ascii="Arial" w:hAnsi="Arial" w:cs="Arial"/>
        </w:rPr>
      </w:pPr>
      <w:r>
        <w:rPr>
          <w:rFonts w:ascii="Arial" w:hAnsi="Arial" w:cs="Arial"/>
        </w:rPr>
        <w:t>R</w:t>
      </w:r>
      <w:r w:rsidR="00B15839" w:rsidRPr="00D97758">
        <w:rPr>
          <w:rFonts w:ascii="Arial" w:hAnsi="Arial" w:cs="Arial"/>
        </w:rPr>
        <w:t xml:space="preserve">eturn </w:t>
      </w:r>
      <w:r>
        <w:rPr>
          <w:rFonts w:ascii="Arial" w:hAnsi="Arial" w:cs="Arial"/>
        </w:rPr>
        <w:t>deadline</w:t>
      </w:r>
      <w:r w:rsidR="00E46FDE">
        <w:rPr>
          <w:rFonts w:ascii="Arial" w:hAnsi="Arial" w:cs="Arial"/>
        </w:rPr>
        <w:t xml:space="preserve"> (17:00 hrs)</w:t>
      </w:r>
      <w:r>
        <w:rPr>
          <w:rFonts w:ascii="Arial" w:hAnsi="Arial" w:cs="Arial"/>
        </w:rPr>
        <w:tab/>
      </w:r>
      <w:r w:rsidR="0007626B" w:rsidRPr="00D97758">
        <w:rPr>
          <w:rFonts w:ascii="Arial" w:hAnsi="Arial" w:cs="Arial"/>
        </w:rPr>
        <w:t xml:space="preserve">1 </w:t>
      </w:r>
      <w:r w:rsidR="008F73F1" w:rsidRPr="00D97758">
        <w:rPr>
          <w:rFonts w:ascii="Arial" w:hAnsi="Arial" w:cs="Arial"/>
        </w:rPr>
        <w:t>November 2024</w:t>
      </w:r>
      <w:r>
        <w:rPr>
          <w:rFonts w:ascii="Arial" w:hAnsi="Arial" w:cs="Arial"/>
        </w:rPr>
        <w:t xml:space="preserve"> </w:t>
      </w:r>
      <w:r w:rsidR="000054D7" w:rsidRPr="00D97758">
        <w:rPr>
          <w:rFonts w:ascii="Arial" w:hAnsi="Arial" w:cs="Arial"/>
        </w:rPr>
        <w:tab/>
      </w:r>
    </w:p>
    <w:p w14:paraId="16E4B894" w14:textId="59C17D52" w:rsidR="00133895" w:rsidRPr="00D97758" w:rsidRDefault="00D97758" w:rsidP="00D97758">
      <w:pPr>
        <w:pStyle w:val="ListParagraph"/>
        <w:numPr>
          <w:ilvl w:val="0"/>
          <w:numId w:val="2"/>
        </w:numPr>
        <w:ind w:hanging="720"/>
        <w:rPr>
          <w:rFonts w:ascii="Arial" w:hAnsi="Arial" w:cs="Arial"/>
          <w:b/>
          <w:bCs/>
        </w:rPr>
      </w:pPr>
      <w:r w:rsidRPr="00D97758">
        <w:rPr>
          <w:rFonts w:ascii="Arial" w:hAnsi="Arial" w:cs="Arial"/>
          <w:b/>
          <w:bCs/>
        </w:rPr>
        <w:lastRenderedPageBreak/>
        <w:t xml:space="preserve">PROCUREMENT INFORMATION </w:t>
      </w:r>
    </w:p>
    <w:p w14:paraId="585856D2" w14:textId="1388C4F3" w:rsidR="00B15839" w:rsidRPr="00D97758" w:rsidRDefault="00B15839" w:rsidP="00B15839">
      <w:pPr>
        <w:rPr>
          <w:rFonts w:ascii="Arial" w:hAnsi="Arial" w:cs="Arial"/>
        </w:rPr>
      </w:pPr>
      <w:r w:rsidRPr="00D97758">
        <w:rPr>
          <w:rFonts w:ascii="Arial" w:hAnsi="Arial" w:cs="Arial"/>
        </w:rPr>
        <w:t xml:space="preserve">Price to be held open for </w:t>
      </w:r>
      <w:r w:rsidR="00133895" w:rsidRPr="00D97758">
        <w:rPr>
          <w:rFonts w:ascii="Arial" w:hAnsi="Arial" w:cs="Arial"/>
        </w:rPr>
        <w:t>60</w:t>
      </w:r>
      <w:r w:rsidRPr="00D97758">
        <w:rPr>
          <w:rFonts w:ascii="Arial" w:hAnsi="Arial" w:cs="Arial"/>
        </w:rPr>
        <w:t xml:space="preserve"> days </w:t>
      </w:r>
    </w:p>
    <w:p w14:paraId="16038DE2" w14:textId="2166D119" w:rsidR="00634A75" w:rsidRPr="00D97758" w:rsidRDefault="00634A75" w:rsidP="00B15839">
      <w:pPr>
        <w:rPr>
          <w:rFonts w:ascii="Arial" w:hAnsi="Arial" w:cs="Arial"/>
        </w:rPr>
      </w:pPr>
      <w:r w:rsidRPr="00D97758">
        <w:rPr>
          <w:rFonts w:ascii="Arial" w:hAnsi="Arial" w:cs="Arial"/>
        </w:rPr>
        <w:t>Fixed price for the whole duration of the contract</w:t>
      </w:r>
    </w:p>
    <w:p w14:paraId="4E9583A0" w14:textId="4896C5D9" w:rsidR="00B15839" w:rsidRPr="00D97758" w:rsidRDefault="00B15839" w:rsidP="00B15839">
      <w:pPr>
        <w:rPr>
          <w:rFonts w:ascii="Arial" w:hAnsi="Arial" w:cs="Arial"/>
        </w:rPr>
      </w:pPr>
      <w:r w:rsidRPr="00D97758">
        <w:rPr>
          <w:rFonts w:ascii="Arial" w:hAnsi="Arial" w:cs="Arial"/>
        </w:rPr>
        <w:t xml:space="preserve">Quality evaluation </w:t>
      </w:r>
      <w:r w:rsidR="00A902EC" w:rsidRPr="00D97758">
        <w:rPr>
          <w:rFonts w:ascii="Arial" w:hAnsi="Arial" w:cs="Arial"/>
        </w:rPr>
        <w:t>– Pass / Fail</w:t>
      </w:r>
      <w:r w:rsidRPr="00D97758">
        <w:rPr>
          <w:rFonts w:ascii="Arial" w:hAnsi="Arial" w:cs="Arial"/>
        </w:rPr>
        <w:t xml:space="preserve"> </w:t>
      </w:r>
    </w:p>
    <w:p w14:paraId="458AEDF6" w14:textId="77777777" w:rsidR="006247B1" w:rsidRPr="00D97758" w:rsidRDefault="006247B1" w:rsidP="006247B1">
      <w:pPr>
        <w:rPr>
          <w:rFonts w:ascii="Arial" w:hAnsi="Arial" w:cs="Arial"/>
        </w:rPr>
      </w:pPr>
      <w:r w:rsidRPr="00D97758">
        <w:rPr>
          <w:rFonts w:ascii="Arial" w:hAnsi="Arial" w:cs="Arial"/>
        </w:rPr>
        <w:t>Then based on Lowest price of returns received.</w:t>
      </w:r>
    </w:p>
    <w:p w14:paraId="0655166B" w14:textId="3F51A959" w:rsidR="00FE1FF2" w:rsidRPr="00845C84" w:rsidRDefault="00845C84" w:rsidP="00B15839">
      <w:pPr>
        <w:rPr>
          <w:rFonts w:ascii="Arial" w:hAnsi="Arial" w:cs="Arial"/>
          <w:u w:val="single"/>
        </w:rPr>
      </w:pPr>
      <w:r w:rsidRPr="00845C84">
        <w:rPr>
          <w:rFonts w:ascii="Arial" w:hAnsi="Arial" w:cs="Arial"/>
        </w:rPr>
        <w:t>5.1</w:t>
      </w:r>
      <w:r w:rsidRPr="00845C84">
        <w:rPr>
          <w:rFonts w:ascii="Arial" w:hAnsi="Arial" w:cs="Arial"/>
        </w:rPr>
        <w:tab/>
      </w:r>
      <w:r w:rsidR="00FE1FF2" w:rsidRPr="00845C84">
        <w:rPr>
          <w:rFonts w:ascii="Arial" w:hAnsi="Arial" w:cs="Arial"/>
          <w:u w:val="single"/>
        </w:rPr>
        <w:t xml:space="preserve">Pass / Fail questions </w:t>
      </w:r>
    </w:p>
    <w:p w14:paraId="10E6B8EE" w14:textId="4F5AA401" w:rsidR="0001442D" w:rsidRPr="00D97758" w:rsidRDefault="0001442D" w:rsidP="00B15839">
      <w:pPr>
        <w:rPr>
          <w:rFonts w:ascii="Arial" w:hAnsi="Arial" w:cs="Arial"/>
        </w:rPr>
      </w:pPr>
      <w:r w:rsidRPr="00D97758">
        <w:rPr>
          <w:rFonts w:ascii="Arial" w:hAnsi="Arial" w:cs="Arial"/>
        </w:rPr>
        <w:t>Please confirm</w:t>
      </w:r>
      <w:r w:rsidR="00F9035F" w:rsidRPr="00D97758">
        <w:rPr>
          <w:rFonts w:ascii="Arial" w:hAnsi="Arial" w:cs="Arial"/>
        </w:rPr>
        <w:t xml:space="preserve"> acceptance of the following</w:t>
      </w:r>
      <w:r w:rsidR="00FE1FF2" w:rsidRPr="00D97758">
        <w:rPr>
          <w:rFonts w:ascii="Arial" w:hAnsi="Arial" w:cs="Arial"/>
        </w:rPr>
        <w:t>:</w:t>
      </w:r>
    </w:p>
    <w:tbl>
      <w:tblPr>
        <w:tblW w:w="100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7054"/>
        <w:gridCol w:w="2267"/>
      </w:tblGrid>
      <w:tr w:rsidR="00183C91" w:rsidRPr="00D97758" w14:paraId="55B5D93C" w14:textId="77777777" w:rsidTr="00AA228B">
        <w:trPr>
          <w:trHeight w:val="483"/>
        </w:trPr>
        <w:tc>
          <w:tcPr>
            <w:tcW w:w="738"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34C1FDF6" w14:textId="77777777" w:rsidR="00183C91" w:rsidRPr="00D97758" w:rsidRDefault="00183C91" w:rsidP="00AA228B">
            <w:pPr>
              <w:pStyle w:val="Body"/>
              <w:widowControl w:val="0"/>
              <w:spacing w:before="120" w:after="120" w:line="240" w:lineRule="auto"/>
            </w:pPr>
            <w:r w:rsidRPr="00D97758">
              <w:rPr>
                <w:color w:val="FFFFFF"/>
                <w:u w:color="FFFFFF"/>
                <w:lang w:val="en-US"/>
              </w:rPr>
              <w:t>Ref</w:t>
            </w:r>
          </w:p>
        </w:tc>
        <w:tc>
          <w:tcPr>
            <w:tcW w:w="7054"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11389F03" w14:textId="77777777" w:rsidR="00183C91" w:rsidRPr="00D97758" w:rsidRDefault="00183C91" w:rsidP="00AA228B">
            <w:pPr>
              <w:pStyle w:val="Body"/>
              <w:widowControl w:val="0"/>
              <w:spacing w:before="120" w:after="120" w:line="240" w:lineRule="auto"/>
            </w:pPr>
            <w:r w:rsidRPr="00D97758">
              <w:rPr>
                <w:color w:val="FFFFFF"/>
                <w:u w:color="FFFFFF"/>
                <w:lang w:val="en-US"/>
              </w:rPr>
              <w:t>PASS / FAIL QUESTIONS – Confirmation that Tender is submitted on the following understanding:</w:t>
            </w:r>
          </w:p>
        </w:tc>
        <w:tc>
          <w:tcPr>
            <w:tcW w:w="2267"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4438E4FF" w14:textId="77777777" w:rsidR="00183C91" w:rsidRPr="00D97758" w:rsidRDefault="00183C91" w:rsidP="00AA228B">
            <w:pPr>
              <w:pStyle w:val="Body"/>
              <w:widowControl w:val="0"/>
              <w:spacing w:before="120" w:after="120" w:line="240" w:lineRule="auto"/>
            </w:pPr>
            <w:r w:rsidRPr="00D97758">
              <w:rPr>
                <w:color w:val="FFFFFF"/>
                <w:u w:color="FFFFFF"/>
                <w:lang w:val="en-US"/>
              </w:rPr>
              <w:t>Please delete as appropriate</w:t>
            </w:r>
          </w:p>
        </w:tc>
      </w:tr>
      <w:tr w:rsidR="00183C91" w:rsidRPr="00D97758" w14:paraId="238ADDFC" w14:textId="77777777" w:rsidTr="00D97758">
        <w:trPr>
          <w:trHeight w:val="60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BC164" w14:textId="77777777" w:rsidR="00183C91" w:rsidRPr="00D97758" w:rsidRDefault="00183C91" w:rsidP="00AA228B">
            <w:pPr>
              <w:pStyle w:val="Body"/>
              <w:spacing w:after="0" w:line="240" w:lineRule="auto"/>
              <w:jc w:val="both"/>
            </w:pPr>
            <w:r w:rsidRPr="00D97758">
              <w:t>1</w:t>
            </w:r>
          </w:p>
        </w:tc>
        <w:tc>
          <w:tcPr>
            <w:tcW w:w="7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10392" w14:textId="6E5DED74" w:rsidR="00183C91" w:rsidRPr="00D97758" w:rsidRDefault="00183C91" w:rsidP="00D97758">
            <w:pPr>
              <w:pStyle w:val="Body"/>
              <w:spacing w:after="120"/>
              <w:jc w:val="both"/>
            </w:pPr>
            <w:r w:rsidRPr="00D97758">
              <w:t>You will be contracting under the stated terms of Contract – JCT Minor Works.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2BAF4" w14:textId="77777777" w:rsidR="00183C91" w:rsidRPr="00D97758" w:rsidRDefault="00183C91" w:rsidP="00AA228B">
            <w:pPr>
              <w:pStyle w:val="Body"/>
              <w:spacing w:after="120"/>
              <w:jc w:val="center"/>
            </w:pPr>
            <w:r w:rsidRPr="00D97758">
              <w:t>Yes / No</w:t>
            </w:r>
          </w:p>
        </w:tc>
      </w:tr>
      <w:tr w:rsidR="00183C91" w:rsidRPr="00D97758" w14:paraId="5B8B84EF" w14:textId="77777777" w:rsidTr="00D97758">
        <w:trPr>
          <w:trHeight w:val="71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2E0FE" w14:textId="77777777" w:rsidR="00183C91" w:rsidRPr="00D97758" w:rsidRDefault="00183C91" w:rsidP="00AA228B">
            <w:pPr>
              <w:pStyle w:val="Body"/>
              <w:spacing w:after="0" w:line="240" w:lineRule="auto"/>
              <w:jc w:val="both"/>
            </w:pPr>
            <w:r w:rsidRPr="00D97758">
              <w:t>2</w:t>
            </w:r>
          </w:p>
        </w:tc>
        <w:tc>
          <w:tcPr>
            <w:tcW w:w="7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E3EF3" w14:textId="5DF6469B" w:rsidR="00183C91" w:rsidRPr="00D97758" w:rsidRDefault="00183C91" w:rsidP="00AA228B">
            <w:pPr>
              <w:pStyle w:val="Body"/>
              <w:spacing w:after="120"/>
              <w:jc w:val="both"/>
            </w:pPr>
            <w:r w:rsidRPr="00D97758">
              <w:t>You will act as Principal Contractor for the duration of the works</w:t>
            </w:r>
            <w:r w:rsidR="00D97758" w:rsidRPr="00D97758">
              <w:t xml:space="preserve"> </w:t>
            </w:r>
            <w:r w:rsidR="001B01AE">
              <w:t>in line with the Construction Design Management (CDM</w:t>
            </w:r>
            <w:r w:rsidR="00845C84">
              <w:t>)</w:t>
            </w:r>
            <w:r w:rsidR="001B01AE">
              <w:t xml:space="preserve"> Regulations</w:t>
            </w:r>
            <w:r w:rsidR="00845C84">
              <w:t xml:space="preserve"> – Please also provide details around any </w:t>
            </w:r>
            <w:r w:rsidR="00845C84" w:rsidRPr="00845C84">
              <w:t xml:space="preserve">Construction Health &amp; Safety Accreditation </w:t>
            </w:r>
            <w:r w:rsidR="00845C84">
              <w:t>e.g. PAS 91.</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1BF7A" w14:textId="77777777" w:rsidR="00183C91" w:rsidRPr="00D97758" w:rsidRDefault="00183C91" w:rsidP="00AA228B">
            <w:pPr>
              <w:pStyle w:val="Body"/>
              <w:spacing w:after="120"/>
              <w:jc w:val="center"/>
            </w:pPr>
            <w:r w:rsidRPr="00D97758">
              <w:t>Yes / No</w:t>
            </w:r>
          </w:p>
        </w:tc>
      </w:tr>
      <w:tr w:rsidR="00845C84" w:rsidRPr="00D97758" w14:paraId="254D3ECE" w14:textId="77777777" w:rsidTr="00D97758">
        <w:trPr>
          <w:trHeight w:val="71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BA9E1" w14:textId="1F6F3982" w:rsidR="00845C84" w:rsidRPr="00D97758" w:rsidRDefault="00845C84" w:rsidP="00845C84">
            <w:pPr>
              <w:pStyle w:val="Body"/>
              <w:spacing w:after="0" w:line="240" w:lineRule="auto"/>
              <w:jc w:val="both"/>
            </w:pPr>
            <w:r w:rsidRPr="00D97758">
              <w:t>3</w:t>
            </w:r>
          </w:p>
        </w:tc>
        <w:tc>
          <w:tcPr>
            <w:tcW w:w="7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10737" w14:textId="3D625F0A" w:rsidR="00845C84" w:rsidRPr="00D97758" w:rsidRDefault="00845C84" w:rsidP="00845C84">
            <w:pPr>
              <w:rPr>
                <w:rFonts w:ascii="Arial" w:hAnsi="Arial" w:cs="Arial"/>
              </w:rPr>
            </w:pPr>
            <w:r w:rsidRPr="00D97758">
              <w:rPr>
                <w:rFonts w:ascii="Arial" w:hAnsi="Arial" w:cs="Arial"/>
              </w:rPr>
              <w:t>Works to be</w:t>
            </w:r>
            <w:r>
              <w:rPr>
                <w:rFonts w:ascii="Arial" w:hAnsi="Arial" w:cs="Arial"/>
              </w:rPr>
              <w:t xml:space="preserve"> undertaken</w:t>
            </w:r>
            <w:r w:rsidRPr="00D97758">
              <w:rPr>
                <w:rFonts w:ascii="Arial" w:hAnsi="Arial" w:cs="Arial"/>
              </w:rPr>
              <w:t xml:space="preserve"> in line with accompanying specification </w:t>
            </w:r>
            <w:r>
              <w:rPr>
                <w:rFonts w:ascii="Arial" w:hAnsi="Arial" w:cs="Arial"/>
              </w:rPr>
              <w:t>(noting the requirements to Scheduled Monuments)</w:t>
            </w:r>
            <w:r w:rsidR="00E46FDE">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E80BA" w14:textId="763432E4" w:rsidR="00845C84" w:rsidRPr="00D97758" w:rsidRDefault="00845C84" w:rsidP="00845C84">
            <w:pPr>
              <w:pStyle w:val="Body"/>
              <w:spacing w:after="120"/>
              <w:jc w:val="center"/>
            </w:pPr>
            <w:r w:rsidRPr="00D97758">
              <w:t>Yes / No</w:t>
            </w:r>
          </w:p>
        </w:tc>
      </w:tr>
      <w:tr w:rsidR="00845C84" w:rsidRPr="00D97758" w14:paraId="7AF2ECDF" w14:textId="77777777" w:rsidTr="00D97758">
        <w:trPr>
          <w:trHeight w:val="71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E30B8" w14:textId="54761528" w:rsidR="00845C84" w:rsidRPr="00D97758" w:rsidRDefault="00845C84" w:rsidP="00845C84">
            <w:pPr>
              <w:pStyle w:val="Body"/>
              <w:spacing w:after="0" w:line="240" w:lineRule="auto"/>
              <w:jc w:val="both"/>
            </w:pPr>
            <w:r>
              <w:t>4</w:t>
            </w:r>
          </w:p>
        </w:tc>
        <w:tc>
          <w:tcPr>
            <w:tcW w:w="7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FE958" w14:textId="01E4D92E" w:rsidR="00845C84" w:rsidRPr="00D97758" w:rsidRDefault="00845C84" w:rsidP="00845C84">
            <w:pPr>
              <w:pStyle w:val="Body"/>
              <w:spacing w:after="120"/>
              <w:jc w:val="both"/>
            </w:pPr>
            <w:r w:rsidRPr="00845C84">
              <w:t>Supplier must apply Living wage to all employees</w:t>
            </w:r>
            <w:r w:rsidR="00E46FDE">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7C163" w14:textId="5022406E" w:rsidR="00845C84" w:rsidRPr="00D97758" w:rsidRDefault="00845C84" w:rsidP="00845C84">
            <w:pPr>
              <w:pStyle w:val="Body"/>
              <w:spacing w:after="120"/>
              <w:jc w:val="center"/>
            </w:pPr>
            <w:r w:rsidRPr="00D97758">
              <w:t>Yes / No</w:t>
            </w:r>
          </w:p>
        </w:tc>
      </w:tr>
    </w:tbl>
    <w:p w14:paraId="7A25D82D" w14:textId="59DBE3B5" w:rsidR="00845C84" w:rsidRPr="00845C84" w:rsidRDefault="00845C84" w:rsidP="00375A85">
      <w:pPr>
        <w:spacing w:before="240"/>
        <w:rPr>
          <w:rFonts w:ascii="Arial" w:hAnsi="Arial" w:cs="Arial"/>
          <w:u w:val="single"/>
        </w:rPr>
      </w:pPr>
      <w:r w:rsidRPr="00845C84">
        <w:rPr>
          <w:rFonts w:ascii="Arial" w:hAnsi="Arial" w:cs="Arial"/>
        </w:rPr>
        <w:t>5.</w:t>
      </w:r>
      <w:r>
        <w:rPr>
          <w:rFonts w:ascii="Arial" w:hAnsi="Arial" w:cs="Arial"/>
        </w:rPr>
        <w:t>2</w:t>
      </w:r>
      <w:r w:rsidRPr="00845C84">
        <w:rPr>
          <w:rFonts w:ascii="Arial" w:hAnsi="Arial" w:cs="Arial"/>
        </w:rPr>
        <w:tab/>
      </w:r>
      <w:r>
        <w:rPr>
          <w:rFonts w:ascii="Arial" w:hAnsi="Arial" w:cs="Arial"/>
          <w:u w:val="single"/>
        </w:rPr>
        <w:t>Price</w:t>
      </w:r>
      <w:r w:rsidRPr="00845C84">
        <w:rPr>
          <w:rFonts w:ascii="Arial" w:hAnsi="Arial" w:cs="Arial"/>
          <w:u w:val="single"/>
        </w:rPr>
        <w:t xml:space="preserve">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EA6DA8" w:rsidRPr="00CE2CFD" w14:paraId="7066FFBE" w14:textId="77777777" w:rsidTr="00AA228B">
        <w:tc>
          <w:tcPr>
            <w:tcW w:w="713" w:type="dxa"/>
          </w:tcPr>
          <w:p w14:paraId="45F6D032" w14:textId="77777777" w:rsidR="00EA6DA8" w:rsidRPr="00CE2CFD" w:rsidRDefault="00EA6DA8" w:rsidP="00AA228B">
            <w:pPr>
              <w:jc w:val="center"/>
              <w:rPr>
                <w:rFonts w:ascii="Arial" w:hAnsi="Arial" w:cs="Arial"/>
                <w:b/>
                <w:bCs/>
              </w:rPr>
            </w:pPr>
          </w:p>
        </w:tc>
        <w:tc>
          <w:tcPr>
            <w:tcW w:w="4305" w:type="dxa"/>
          </w:tcPr>
          <w:p w14:paraId="289DE828" w14:textId="77777777" w:rsidR="00EA6DA8" w:rsidRPr="00CE2CFD" w:rsidRDefault="00EA6DA8" w:rsidP="00AA228B">
            <w:pPr>
              <w:jc w:val="center"/>
              <w:rPr>
                <w:rFonts w:ascii="Arial" w:hAnsi="Arial" w:cs="Arial"/>
                <w:b/>
                <w:bCs/>
              </w:rPr>
            </w:pPr>
          </w:p>
        </w:tc>
        <w:tc>
          <w:tcPr>
            <w:tcW w:w="1148" w:type="dxa"/>
          </w:tcPr>
          <w:p w14:paraId="4CDFFFC7" w14:textId="77777777" w:rsidR="00EA6DA8" w:rsidRPr="00CE2CFD" w:rsidRDefault="00EA6DA8" w:rsidP="00AA228B">
            <w:pPr>
              <w:jc w:val="center"/>
              <w:rPr>
                <w:rFonts w:ascii="Arial" w:hAnsi="Arial" w:cs="Arial"/>
                <w:b/>
                <w:bCs/>
              </w:rPr>
            </w:pPr>
            <w:r w:rsidRPr="00CE2CFD">
              <w:rPr>
                <w:rFonts w:ascii="Arial" w:hAnsi="Arial" w:cs="Arial"/>
                <w:b/>
                <w:bCs/>
              </w:rPr>
              <w:t>A</w:t>
            </w:r>
          </w:p>
        </w:tc>
        <w:tc>
          <w:tcPr>
            <w:tcW w:w="1550" w:type="dxa"/>
          </w:tcPr>
          <w:p w14:paraId="48644671" w14:textId="77777777" w:rsidR="00EA6DA8" w:rsidRPr="00CE2CFD" w:rsidRDefault="00EA6DA8" w:rsidP="00AA228B">
            <w:pPr>
              <w:jc w:val="center"/>
              <w:rPr>
                <w:rFonts w:ascii="Arial" w:hAnsi="Arial" w:cs="Arial"/>
                <w:b/>
                <w:bCs/>
              </w:rPr>
            </w:pPr>
            <w:r w:rsidRPr="00CE2CFD">
              <w:rPr>
                <w:rFonts w:ascii="Arial" w:hAnsi="Arial" w:cs="Arial"/>
                <w:b/>
                <w:bCs/>
              </w:rPr>
              <w:t>B</w:t>
            </w:r>
          </w:p>
        </w:tc>
        <w:tc>
          <w:tcPr>
            <w:tcW w:w="1075" w:type="dxa"/>
          </w:tcPr>
          <w:p w14:paraId="49EF2C06" w14:textId="77777777" w:rsidR="00EA6DA8" w:rsidRPr="00CE2CFD" w:rsidRDefault="00EA6DA8" w:rsidP="00AA228B">
            <w:pPr>
              <w:jc w:val="center"/>
              <w:rPr>
                <w:rFonts w:ascii="Arial" w:hAnsi="Arial" w:cs="Arial"/>
                <w:b/>
                <w:bCs/>
              </w:rPr>
            </w:pPr>
            <w:r w:rsidRPr="00CE2CFD">
              <w:rPr>
                <w:rFonts w:ascii="Arial" w:hAnsi="Arial" w:cs="Arial"/>
                <w:b/>
                <w:bCs/>
              </w:rPr>
              <w:t>C</w:t>
            </w:r>
          </w:p>
        </w:tc>
        <w:tc>
          <w:tcPr>
            <w:tcW w:w="1415" w:type="dxa"/>
          </w:tcPr>
          <w:p w14:paraId="7778CD40" w14:textId="77777777" w:rsidR="00EA6DA8" w:rsidRPr="00CE2CFD" w:rsidRDefault="00EA6DA8" w:rsidP="00AA228B">
            <w:pPr>
              <w:jc w:val="center"/>
              <w:rPr>
                <w:rFonts w:ascii="Arial" w:hAnsi="Arial" w:cs="Arial"/>
                <w:b/>
                <w:bCs/>
              </w:rPr>
            </w:pPr>
            <w:r w:rsidRPr="00CE2CFD">
              <w:rPr>
                <w:rFonts w:ascii="Arial" w:hAnsi="Arial" w:cs="Arial"/>
                <w:b/>
                <w:bCs/>
              </w:rPr>
              <w:t>D</w:t>
            </w:r>
          </w:p>
        </w:tc>
      </w:tr>
      <w:tr w:rsidR="00EA6DA8" w:rsidRPr="00CE2CFD" w14:paraId="1B3A909E" w14:textId="77777777" w:rsidTr="00AA228B">
        <w:tc>
          <w:tcPr>
            <w:tcW w:w="713" w:type="dxa"/>
          </w:tcPr>
          <w:p w14:paraId="3A6E00A7" w14:textId="77777777" w:rsidR="00EA6DA8" w:rsidRPr="00CE2CFD" w:rsidRDefault="00EA6DA8" w:rsidP="00AA228B">
            <w:pPr>
              <w:jc w:val="center"/>
              <w:rPr>
                <w:rFonts w:ascii="Arial" w:hAnsi="Arial" w:cs="Arial"/>
                <w:b/>
                <w:bCs/>
              </w:rPr>
            </w:pPr>
            <w:r w:rsidRPr="00CE2CFD">
              <w:rPr>
                <w:rFonts w:ascii="Arial" w:hAnsi="Arial" w:cs="Arial"/>
                <w:b/>
                <w:bCs/>
              </w:rPr>
              <w:t>Item No.</w:t>
            </w:r>
          </w:p>
        </w:tc>
        <w:tc>
          <w:tcPr>
            <w:tcW w:w="4305" w:type="dxa"/>
          </w:tcPr>
          <w:p w14:paraId="291BDE69" w14:textId="77777777" w:rsidR="00EA6DA8" w:rsidRPr="00CE2CFD" w:rsidRDefault="00EA6DA8" w:rsidP="00AA228B">
            <w:pPr>
              <w:jc w:val="center"/>
              <w:rPr>
                <w:rFonts w:ascii="Arial" w:hAnsi="Arial" w:cs="Arial"/>
                <w:b/>
                <w:bCs/>
              </w:rPr>
            </w:pPr>
            <w:r w:rsidRPr="00CE2CFD">
              <w:rPr>
                <w:rFonts w:ascii="Arial" w:hAnsi="Arial" w:cs="Arial"/>
                <w:b/>
                <w:bCs/>
              </w:rPr>
              <w:t>Description</w:t>
            </w:r>
          </w:p>
        </w:tc>
        <w:tc>
          <w:tcPr>
            <w:tcW w:w="1148" w:type="dxa"/>
          </w:tcPr>
          <w:p w14:paraId="2D303085" w14:textId="77777777" w:rsidR="00EA6DA8" w:rsidRPr="00CE2CFD" w:rsidRDefault="00EA6DA8" w:rsidP="00AA228B">
            <w:pPr>
              <w:jc w:val="center"/>
              <w:rPr>
                <w:rFonts w:ascii="Arial" w:hAnsi="Arial" w:cs="Arial"/>
                <w:b/>
                <w:bCs/>
              </w:rPr>
            </w:pPr>
            <w:r w:rsidRPr="00CE2CFD">
              <w:rPr>
                <w:rFonts w:ascii="Arial" w:hAnsi="Arial" w:cs="Arial"/>
                <w:b/>
                <w:bCs/>
              </w:rPr>
              <w:t>Quantity</w:t>
            </w:r>
          </w:p>
        </w:tc>
        <w:tc>
          <w:tcPr>
            <w:tcW w:w="1550" w:type="dxa"/>
          </w:tcPr>
          <w:p w14:paraId="2CC23802" w14:textId="77777777" w:rsidR="00EA6DA8" w:rsidRPr="00CE2CFD" w:rsidRDefault="00EA6DA8" w:rsidP="00AA228B">
            <w:pPr>
              <w:jc w:val="center"/>
              <w:rPr>
                <w:rFonts w:ascii="Arial" w:hAnsi="Arial" w:cs="Arial"/>
                <w:b/>
                <w:bCs/>
              </w:rPr>
            </w:pPr>
            <w:r w:rsidRPr="00CE2CFD">
              <w:rPr>
                <w:rFonts w:ascii="Arial" w:hAnsi="Arial" w:cs="Arial"/>
                <w:b/>
                <w:bCs/>
              </w:rPr>
              <w:t>Unit of Measure</w:t>
            </w:r>
          </w:p>
        </w:tc>
        <w:tc>
          <w:tcPr>
            <w:tcW w:w="1075" w:type="dxa"/>
          </w:tcPr>
          <w:p w14:paraId="31EB6877" w14:textId="77777777" w:rsidR="00EA6DA8" w:rsidRPr="00CE2CFD" w:rsidRDefault="00EA6DA8" w:rsidP="00AA228B">
            <w:pPr>
              <w:jc w:val="center"/>
              <w:rPr>
                <w:rFonts w:ascii="Arial" w:hAnsi="Arial" w:cs="Arial"/>
                <w:b/>
                <w:bCs/>
              </w:rPr>
            </w:pPr>
            <w:r w:rsidRPr="00CE2CFD">
              <w:rPr>
                <w:rFonts w:ascii="Arial" w:hAnsi="Arial" w:cs="Arial"/>
                <w:b/>
                <w:bCs/>
              </w:rPr>
              <w:t>Unit Price</w:t>
            </w:r>
          </w:p>
        </w:tc>
        <w:tc>
          <w:tcPr>
            <w:tcW w:w="1415" w:type="dxa"/>
          </w:tcPr>
          <w:p w14:paraId="2F135880" w14:textId="77777777" w:rsidR="00EA6DA8" w:rsidRPr="00CE2CFD" w:rsidRDefault="00EA6DA8" w:rsidP="00AA228B">
            <w:pPr>
              <w:jc w:val="center"/>
              <w:rPr>
                <w:rFonts w:ascii="Arial" w:hAnsi="Arial" w:cs="Arial"/>
                <w:b/>
                <w:bCs/>
              </w:rPr>
            </w:pPr>
            <w:r w:rsidRPr="00CE2CFD">
              <w:rPr>
                <w:rFonts w:ascii="Arial" w:hAnsi="Arial" w:cs="Arial"/>
                <w:b/>
                <w:bCs/>
              </w:rPr>
              <w:t>Total</w:t>
            </w:r>
          </w:p>
          <w:p w14:paraId="1436F3FB" w14:textId="77777777" w:rsidR="00EA6DA8" w:rsidRPr="00CE2CFD" w:rsidRDefault="00EA6DA8" w:rsidP="00AA228B">
            <w:pPr>
              <w:jc w:val="center"/>
              <w:rPr>
                <w:rFonts w:ascii="Arial" w:hAnsi="Arial" w:cs="Arial"/>
                <w:b/>
                <w:bCs/>
              </w:rPr>
            </w:pPr>
            <w:r w:rsidRPr="00CE2CFD">
              <w:rPr>
                <w:rFonts w:ascii="Arial" w:hAnsi="Arial" w:cs="Arial"/>
                <w:b/>
                <w:bCs/>
              </w:rPr>
              <w:t>A x C</w:t>
            </w:r>
          </w:p>
        </w:tc>
      </w:tr>
      <w:tr w:rsidR="00EA6DA8" w:rsidRPr="00CE2CFD" w14:paraId="49C12274" w14:textId="77777777" w:rsidTr="00AA228B">
        <w:tc>
          <w:tcPr>
            <w:tcW w:w="713" w:type="dxa"/>
          </w:tcPr>
          <w:p w14:paraId="30CACC39" w14:textId="77777777" w:rsidR="00EA6DA8" w:rsidRPr="00CE2CFD" w:rsidRDefault="00EA6DA8" w:rsidP="00AA228B">
            <w:pPr>
              <w:jc w:val="center"/>
              <w:rPr>
                <w:rFonts w:ascii="Arial" w:hAnsi="Arial" w:cs="Arial"/>
              </w:rPr>
            </w:pPr>
            <w:r w:rsidRPr="00CE2CFD">
              <w:rPr>
                <w:rFonts w:ascii="Arial" w:hAnsi="Arial" w:cs="Arial"/>
              </w:rPr>
              <w:t>1</w:t>
            </w:r>
          </w:p>
        </w:tc>
        <w:tc>
          <w:tcPr>
            <w:tcW w:w="4305" w:type="dxa"/>
          </w:tcPr>
          <w:p w14:paraId="676E84BE" w14:textId="77777777" w:rsidR="00375A85" w:rsidRPr="00CE2CFD" w:rsidRDefault="00375A85" w:rsidP="00375A85">
            <w:pPr>
              <w:rPr>
                <w:rFonts w:ascii="Arial" w:hAnsi="Arial" w:cs="Arial"/>
              </w:rPr>
            </w:pPr>
            <w:r w:rsidRPr="00CE2CFD">
              <w:rPr>
                <w:rFonts w:ascii="Arial" w:hAnsi="Arial" w:cs="Arial"/>
              </w:rPr>
              <w:t xml:space="preserve">Resurfacing of lower car park area incorporating installation of </w:t>
            </w:r>
            <w:proofErr w:type="spellStart"/>
            <w:r w:rsidRPr="00CE2CFD">
              <w:rPr>
                <w:rFonts w:ascii="Arial" w:hAnsi="Arial" w:cs="Arial"/>
              </w:rPr>
              <w:t>ecogrid</w:t>
            </w:r>
            <w:proofErr w:type="spellEnd"/>
            <w:r w:rsidRPr="00CE2CFD">
              <w:rPr>
                <w:rFonts w:ascii="Arial" w:hAnsi="Arial" w:cs="Arial"/>
              </w:rPr>
              <w:t xml:space="preserve"> heavy duty permeable ground reinforcement grid with compacted granite chippings.</w:t>
            </w:r>
          </w:p>
          <w:p w14:paraId="6F0983D7" w14:textId="67BD623C" w:rsidR="00EA6DA8" w:rsidRPr="00CE2CFD" w:rsidRDefault="00EA6DA8" w:rsidP="00AA228B">
            <w:pPr>
              <w:rPr>
                <w:rFonts w:ascii="Arial" w:hAnsi="Arial" w:cs="Arial"/>
              </w:rPr>
            </w:pPr>
          </w:p>
        </w:tc>
        <w:tc>
          <w:tcPr>
            <w:tcW w:w="1148" w:type="dxa"/>
          </w:tcPr>
          <w:p w14:paraId="5B13C6D7" w14:textId="36E5D224" w:rsidR="00EA6DA8" w:rsidRPr="00CE2CFD" w:rsidRDefault="00E70889" w:rsidP="00AA228B">
            <w:pPr>
              <w:jc w:val="center"/>
              <w:rPr>
                <w:rFonts w:ascii="Arial" w:hAnsi="Arial" w:cs="Arial"/>
              </w:rPr>
            </w:pPr>
            <w:r w:rsidRPr="00CE2CFD">
              <w:rPr>
                <w:rFonts w:ascii="Arial" w:hAnsi="Arial" w:cs="Arial"/>
              </w:rPr>
              <w:t>740</w:t>
            </w:r>
          </w:p>
        </w:tc>
        <w:tc>
          <w:tcPr>
            <w:tcW w:w="1550" w:type="dxa"/>
          </w:tcPr>
          <w:p w14:paraId="20C00A23" w14:textId="4FE442FB" w:rsidR="00EA6DA8" w:rsidRPr="00CE2CFD" w:rsidRDefault="00E70889" w:rsidP="00375A85">
            <w:pPr>
              <w:jc w:val="center"/>
              <w:rPr>
                <w:rFonts w:ascii="Arial" w:hAnsi="Arial" w:cs="Arial"/>
              </w:rPr>
            </w:pPr>
            <w:proofErr w:type="spellStart"/>
            <w:r w:rsidRPr="00CE2CFD">
              <w:rPr>
                <w:rFonts w:ascii="Arial" w:hAnsi="Arial" w:cs="Arial"/>
              </w:rPr>
              <w:t>Sq.m</w:t>
            </w:r>
            <w:proofErr w:type="spellEnd"/>
            <w:r w:rsidR="00375A85" w:rsidRPr="00CE2CFD">
              <w:rPr>
                <w:rFonts w:ascii="Arial" w:hAnsi="Arial" w:cs="Arial"/>
              </w:rPr>
              <w:t>.</w:t>
            </w:r>
          </w:p>
          <w:p w14:paraId="0251A700" w14:textId="77777777" w:rsidR="00EA6DA8" w:rsidRPr="00CE2CFD" w:rsidRDefault="00EA6DA8" w:rsidP="00AA228B">
            <w:pPr>
              <w:rPr>
                <w:rFonts w:ascii="Arial" w:hAnsi="Arial" w:cs="Arial"/>
              </w:rPr>
            </w:pPr>
            <w:r w:rsidRPr="00CE2CFD">
              <w:rPr>
                <w:rFonts w:ascii="Arial" w:hAnsi="Arial" w:cs="Arial"/>
              </w:rPr>
              <w:t>(see specification)</w:t>
            </w:r>
          </w:p>
        </w:tc>
        <w:tc>
          <w:tcPr>
            <w:tcW w:w="1075" w:type="dxa"/>
          </w:tcPr>
          <w:p w14:paraId="11806D04" w14:textId="77777777" w:rsidR="00EA6DA8" w:rsidRPr="00CE2CFD" w:rsidRDefault="00EA6DA8" w:rsidP="00AA228B">
            <w:pPr>
              <w:rPr>
                <w:rFonts w:ascii="Arial" w:hAnsi="Arial" w:cs="Arial"/>
              </w:rPr>
            </w:pPr>
          </w:p>
        </w:tc>
        <w:tc>
          <w:tcPr>
            <w:tcW w:w="1415" w:type="dxa"/>
          </w:tcPr>
          <w:p w14:paraId="06E2E6E9" w14:textId="77777777" w:rsidR="00EA6DA8" w:rsidRPr="00CE2CFD" w:rsidRDefault="00EA6DA8" w:rsidP="00AA228B">
            <w:pPr>
              <w:rPr>
                <w:rFonts w:ascii="Arial" w:hAnsi="Arial" w:cs="Arial"/>
              </w:rPr>
            </w:pPr>
          </w:p>
        </w:tc>
      </w:tr>
      <w:tr w:rsidR="00EA6DA8" w:rsidRPr="00CE2CFD" w14:paraId="2BB08F9F" w14:textId="77777777" w:rsidTr="00AA228B">
        <w:tc>
          <w:tcPr>
            <w:tcW w:w="713" w:type="dxa"/>
          </w:tcPr>
          <w:p w14:paraId="135618E5" w14:textId="49AC63EC" w:rsidR="00EA6DA8" w:rsidRPr="00CE2CFD" w:rsidRDefault="00A5790A" w:rsidP="00AA228B">
            <w:pPr>
              <w:jc w:val="center"/>
              <w:rPr>
                <w:rFonts w:ascii="Arial" w:hAnsi="Arial" w:cs="Arial"/>
              </w:rPr>
            </w:pPr>
            <w:r w:rsidRPr="00CE2CFD">
              <w:rPr>
                <w:rFonts w:ascii="Arial" w:hAnsi="Arial" w:cs="Arial"/>
              </w:rPr>
              <w:t>2</w:t>
            </w:r>
          </w:p>
        </w:tc>
        <w:tc>
          <w:tcPr>
            <w:tcW w:w="4305" w:type="dxa"/>
          </w:tcPr>
          <w:p w14:paraId="6905D2D8" w14:textId="77777777" w:rsidR="00EA6DA8" w:rsidRPr="00CE2CFD" w:rsidRDefault="00EA6DA8" w:rsidP="00AA228B">
            <w:pPr>
              <w:rPr>
                <w:rFonts w:ascii="Arial" w:hAnsi="Arial" w:cs="Arial"/>
              </w:rPr>
            </w:pPr>
            <w:r w:rsidRPr="00CE2CFD">
              <w:rPr>
                <w:rFonts w:ascii="Arial" w:hAnsi="Arial" w:cs="Arial"/>
              </w:rPr>
              <w:t>Other costs (please state):</w:t>
            </w:r>
          </w:p>
        </w:tc>
        <w:tc>
          <w:tcPr>
            <w:tcW w:w="1148" w:type="dxa"/>
          </w:tcPr>
          <w:p w14:paraId="1F769784" w14:textId="77777777" w:rsidR="00EA6DA8" w:rsidRPr="00CE2CFD" w:rsidRDefault="00EA6DA8" w:rsidP="00AA228B">
            <w:pPr>
              <w:rPr>
                <w:rFonts w:ascii="Arial" w:hAnsi="Arial" w:cs="Arial"/>
              </w:rPr>
            </w:pPr>
          </w:p>
        </w:tc>
        <w:tc>
          <w:tcPr>
            <w:tcW w:w="1550" w:type="dxa"/>
          </w:tcPr>
          <w:p w14:paraId="239F5DC6" w14:textId="77777777" w:rsidR="00EA6DA8" w:rsidRPr="00CE2CFD" w:rsidRDefault="00EA6DA8" w:rsidP="00AA228B">
            <w:pPr>
              <w:rPr>
                <w:rFonts w:ascii="Arial" w:hAnsi="Arial" w:cs="Arial"/>
              </w:rPr>
            </w:pPr>
          </w:p>
        </w:tc>
        <w:tc>
          <w:tcPr>
            <w:tcW w:w="1075" w:type="dxa"/>
          </w:tcPr>
          <w:p w14:paraId="33DD3EF6" w14:textId="77777777" w:rsidR="00EA6DA8" w:rsidRPr="00CE2CFD" w:rsidRDefault="00EA6DA8" w:rsidP="00AA228B">
            <w:pPr>
              <w:rPr>
                <w:rFonts w:ascii="Arial" w:hAnsi="Arial" w:cs="Arial"/>
              </w:rPr>
            </w:pPr>
          </w:p>
        </w:tc>
        <w:tc>
          <w:tcPr>
            <w:tcW w:w="1415" w:type="dxa"/>
            <w:tcBorders>
              <w:top w:val="single" w:sz="2" w:space="0" w:color="auto"/>
              <w:bottom w:val="single" w:sz="2" w:space="0" w:color="auto"/>
            </w:tcBorders>
          </w:tcPr>
          <w:p w14:paraId="49C52887" w14:textId="77777777" w:rsidR="00EA6DA8" w:rsidRPr="00CE2CFD" w:rsidRDefault="00EA6DA8" w:rsidP="00AA228B">
            <w:pPr>
              <w:rPr>
                <w:rFonts w:ascii="Arial" w:hAnsi="Arial" w:cs="Arial"/>
              </w:rPr>
            </w:pPr>
          </w:p>
        </w:tc>
      </w:tr>
      <w:tr w:rsidR="00EA6DA8" w:rsidRPr="00CE2CFD" w14:paraId="2D0051A3" w14:textId="77777777" w:rsidTr="00AA228B">
        <w:tc>
          <w:tcPr>
            <w:tcW w:w="713" w:type="dxa"/>
          </w:tcPr>
          <w:p w14:paraId="2F8292AA" w14:textId="77777777" w:rsidR="00EA6DA8" w:rsidRPr="00CE2CFD" w:rsidRDefault="00EA6DA8" w:rsidP="00AA228B">
            <w:pPr>
              <w:jc w:val="center"/>
              <w:rPr>
                <w:rFonts w:ascii="Arial" w:hAnsi="Arial" w:cs="Arial"/>
              </w:rPr>
            </w:pPr>
          </w:p>
        </w:tc>
        <w:tc>
          <w:tcPr>
            <w:tcW w:w="4305" w:type="dxa"/>
          </w:tcPr>
          <w:p w14:paraId="3F415DAC" w14:textId="77777777" w:rsidR="00EA6DA8" w:rsidRPr="00CE2CFD" w:rsidRDefault="00EA6DA8" w:rsidP="00AA228B">
            <w:pPr>
              <w:rPr>
                <w:rFonts w:ascii="Arial" w:hAnsi="Arial" w:cs="Arial"/>
              </w:rPr>
            </w:pPr>
          </w:p>
        </w:tc>
        <w:tc>
          <w:tcPr>
            <w:tcW w:w="1148" w:type="dxa"/>
          </w:tcPr>
          <w:p w14:paraId="49B36820" w14:textId="77777777" w:rsidR="00EA6DA8" w:rsidRPr="00CE2CFD" w:rsidRDefault="00EA6DA8" w:rsidP="00AA228B">
            <w:pPr>
              <w:rPr>
                <w:rFonts w:ascii="Arial" w:hAnsi="Arial" w:cs="Arial"/>
              </w:rPr>
            </w:pPr>
          </w:p>
        </w:tc>
        <w:tc>
          <w:tcPr>
            <w:tcW w:w="1550" w:type="dxa"/>
          </w:tcPr>
          <w:p w14:paraId="02AE68E6" w14:textId="77777777" w:rsidR="00EA6DA8" w:rsidRPr="00CE2CFD" w:rsidRDefault="00EA6DA8" w:rsidP="00AA228B">
            <w:pPr>
              <w:rPr>
                <w:rFonts w:ascii="Arial" w:hAnsi="Arial" w:cs="Arial"/>
              </w:rPr>
            </w:pPr>
          </w:p>
        </w:tc>
        <w:tc>
          <w:tcPr>
            <w:tcW w:w="1075" w:type="dxa"/>
          </w:tcPr>
          <w:p w14:paraId="77FAE7CA" w14:textId="77777777" w:rsidR="00EA6DA8" w:rsidRPr="00CE2CFD" w:rsidRDefault="00EA6DA8" w:rsidP="00AA228B">
            <w:pPr>
              <w:rPr>
                <w:rFonts w:ascii="Arial" w:hAnsi="Arial" w:cs="Arial"/>
              </w:rPr>
            </w:pPr>
          </w:p>
        </w:tc>
        <w:tc>
          <w:tcPr>
            <w:tcW w:w="1415" w:type="dxa"/>
            <w:tcBorders>
              <w:top w:val="single" w:sz="2" w:space="0" w:color="auto"/>
              <w:bottom w:val="single" w:sz="2" w:space="0" w:color="auto"/>
            </w:tcBorders>
          </w:tcPr>
          <w:p w14:paraId="6F9B1EFA" w14:textId="77777777" w:rsidR="00EA6DA8" w:rsidRPr="00CE2CFD" w:rsidRDefault="00EA6DA8" w:rsidP="00AA228B">
            <w:pPr>
              <w:rPr>
                <w:rFonts w:ascii="Arial" w:hAnsi="Arial" w:cs="Arial"/>
              </w:rPr>
            </w:pPr>
          </w:p>
        </w:tc>
      </w:tr>
      <w:tr w:rsidR="00EA6DA8" w:rsidRPr="00CE2CFD" w14:paraId="4A4E4D6E" w14:textId="77777777" w:rsidTr="00AA228B">
        <w:tc>
          <w:tcPr>
            <w:tcW w:w="8791" w:type="dxa"/>
            <w:gridSpan w:val="5"/>
            <w:tcBorders>
              <w:right w:val="single" w:sz="18" w:space="0" w:color="auto"/>
            </w:tcBorders>
          </w:tcPr>
          <w:p w14:paraId="256BD372" w14:textId="77777777" w:rsidR="00EA6DA8" w:rsidRPr="00CE2CFD" w:rsidRDefault="00EA6DA8" w:rsidP="00AA228B">
            <w:pPr>
              <w:jc w:val="right"/>
              <w:rPr>
                <w:rFonts w:ascii="Arial" w:hAnsi="Arial" w:cs="Arial"/>
              </w:rPr>
            </w:pPr>
            <w:r w:rsidRPr="00CE2CFD">
              <w:rPr>
                <w:rFonts w:ascii="Arial" w:hAnsi="Arial" w:cs="Arial"/>
              </w:rPr>
              <w:t>Tender Total (sum of column D):</w:t>
            </w:r>
          </w:p>
        </w:tc>
        <w:tc>
          <w:tcPr>
            <w:tcW w:w="1415" w:type="dxa"/>
            <w:tcBorders>
              <w:top w:val="single" w:sz="18" w:space="0" w:color="auto"/>
              <w:left w:val="single" w:sz="18" w:space="0" w:color="auto"/>
              <w:bottom w:val="single" w:sz="18" w:space="0" w:color="auto"/>
              <w:right w:val="single" w:sz="18" w:space="0" w:color="auto"/>
            </w:tcBorders>
          </w:tcPr>
          <w:p w14:paraId="349B7117" w14:textId="77777777" w:rsidR="00EA6DA8" w:rsidRPr="00CE2CFD" w:rsidRDefault="00EA6DA8" w:rsidP="00AA228B">
            <w:pPr>
              <w:rPr>
                <w:rFonts w:ascii="Arial" w:hAnsi="Arial" w:cs="Arial"/>
              </w:rPr>
            </w:pPr>
          </w:p>
        </w:tc>
      </w:tr>
    </w:tbl>
    <w:p w14:paraId="41D545FC" w14:textId="77777777" w:rsidR="00B53DC0" w:rsidRPr="00CE2CFD" w:rsidRDefault="00B53DC0" w:rsidP="00B15839">
      <w:pPr>
        <w:rPr>
          <w:rFonts w:ascii="Arial" w:hAnsi="Arial" w:cs="Arial"/>
        </w:rPr>
      </w:pPr>
    </w:p>
    <w:p w14:paraId="1FA3D877" w14:textId="1E326B78" w:rsidR="00B53DC0" w:rsidRPr="00CE2CFD" w:rsidRDefault="00176818" w:rsidP="00B15839">
      <w:pPr>
        <w:rPr>
          <w:rFonts w:ascii="Arial" w:hAnsi="Arial" w:cs="Arial"/>
        </w:rPr>
      </w:pPr>
      <w:r w:rsidRPr="00CE2CFD">
        <w:rPr>
          <w:rFonts w:ascii="Arial" w:hAnsi="Arial" w:cs="Arial"/>
        </w:rPr>
        <w:t>All prices shall in all cases be exclusive of VAT, which will be applied in accordance with legislation.</w:t>
      </w:r>
    </w:p>
    <w:p w14:paraId="52284F97" w14:textId="77777777" w:rsidR="00A5790A" w:rsidRDefault="00A5790A">
      <w:pPr>
        <w:rPr>
          <w:rFonts w:ascii="Arial" w:hAnsi="Arial" w:cs="Arial"/>
          <w:b/>
          <w:bCs/>
        </w:rPr>
      </w:pPr>
      <w:r>
        <w:rPr>
          <w:rFonts w:ascii="Arial" w:hAnsi="Arial" w:cs="Arial"/>
          <w:b/>
          <w:bCs/>
        </w:rPr>
        <w:br w:type="page"/>
      </w:r>
    </w:p>
    <w:p w14:paraId="778583A4" w14:textId="247907AD" w:rsidR="00B53DC0" w:rsidRPr="00D97758" w:rsidRDefault="00513828" w:rsidP="00845C84">
      <w:pPr>
        <w:pStyle w:val="ListParagraph"/>
        <w:numPr>
          <w:ilvl w:val="0"/>
          <w:numId w:val="2"/>
        </w:numPr>
        <w:ind w:hanging="720"/>
        <w:rPr>
          <w:rFonts w:ascii="Arial" w:hAnsi="Arial" w:cs="Arial"/>
          <w:b/>
          <w:bCs/>
        </w:rPr>
      </w:pPr>
      <w:r w:rsidRPr="00D97758">
        <w:rPr>
          <w:rFonts w:ascii="Arial" w:hAnsi="Arial" w:cs="Arial"/>
          <w:b/>
          <w:bCs/>
        </w:rPr>
        <w:lastRenderedPageBreak/>
        <w:t>COMMERCIALS</w:t>
      </w:r>
    </w:p>
    <w:p w14:paraId="6B2B07F4" w14:textId="6BB41B3A" w:rsidR="00B15839" w:rsidRPr="00D97758" w:rsidRDefault="00B15839" w:rsidP="00B15839">
      <w:pPr>
        <w:rPr>
          <w:rFonts w:ascii="Arial" w:hAnsi="Arial" w:cs="Arial"/>
        </w:rPr>
      </w:pPr>
      <w:r w:rsidRPr="00D97758">
        <w:rPr>
          <w:rFonts w:ascii="Arial" w:hAnsi="Arial" w:cs="Arial"/>
        </w:rPr>
        <w:t xml:space="preserve">Payment Terms 30 days </w:t>
      </w:r>
    </w:p>
    <w:p w14:paraId="0BE3700F" w14:textId="4025F06F" w:rsidR="00B15839" w:rsidRDefault="00C84651" w:rsidP="00B15839">
      <w:pPr>
        <w:rPr>
          <w:rFonts w:ascii="Arial" w:hAnsi="Arial" w:cs="Arial"/>
        </w:rPr>
      </w:pPr>
      <w:r w:rsidRPr="00D97758">
        <w:rPr>
          <w:rFonts w:ascii="Arial" w:hAnsi="Arial" w:cs="Arial"/>
        </w:rPr>
        <w:t xml:space="preserve">Minimum </w:t>
      </w:r>
      <w:proofErr w:type="gramStart"/>
      <w:r w:rsidRPr="00D97758">
        <w:rPr>
          <w:rFonts w:ascii="Arial" w:hAnsi="Arial" w:cs="Arial"/>
        </w:rPr>
        <w:t>12 month</w:t>
      </w:r>
      <w:proofErr w:type="gramEnd"/>
      <w:r w:rsidR="00B15839" w:rsidRPr="00D97758">
        <w:rPr>
          <w:rFonts w:ascii="Arial" w:hAnsi="Arial" w:cs="Arial"/>
        </w:rPr>
        <w:t xml:space="preserve"> Warranty </w:t>
      </w:r>
    </w:p>
    <w:p w14:paraId="727FB6F3" w14:textId="77777777" w:rsidR="001228CA" w:rsidRDefault="001228CA" w:rsidP="00B15839">
      <w:pPr>
        <w:rPr>
          <w:rFonts w:ascii="Arial" w:hAnsi="Arial" w:cs="Arial"/>
        </w:rPr>
      </w:pPr>
    </w:p>
    <w:p w14:paraId="2B149105" w14:textId="2708DED9" w:rsidR="001228CA" w:rsidRPr="001228CA" w:rsidRDefault="001228CA" w:rsidP="00A5790A">
      <w:pPr>
        <w:pStyle w:val="ListParagraph"/>
        <w:numPr>
          <w:ilvl w:val="0"/>
          <w:numId w:val="2"/>
        </w:numPr>
        <w:ind w:hanging="720"/>
        <w:rPr>
          <w:rFonts w:ascii="Arial" w:hAnsi="Arial" w:cs="Arial"/>
          <w:b/>
          <w:bCs/>
        </w:rPr>
      </w:pPr>
      <w:bookmarkStart w:id="0" w:name="_Toc167102242"/>
      <w:r w:rsidRPr="001228CA">
        <w:rPr>
          <w:rFonts w:ascii="Arial" w:hAnsi="Arial" w:cs="Arial"/>
          <w:b/>
          <w:bCs/>
        </w:rPr>
        <w:t>COMPANY INFORMATION</w:t>
      </w:r>
      <w:bookmarkEnd w:id="0"/>
    </w:p>
    <w:p w14:paraId="4F0C2FBA" w14:textId="77777777" w:rsidR="001228CA" w:rsidRPr="001228CA" w:rsidRDefault="001228CA" w:rsidP="001228CA">
      <w:pPr>
        <w:ind w:left="426"/>
        <w:contextualSpacing/>
        <w:jc w:val="center"/>
        <w:rPr>
          <w:rFonts w:ascii="Sarala" w:hAnsi="Sarala" w:cs="Sarala"/>
          <w:b/>
        </w:rPr>
      </w:pPr>
    </w:p>
    <w:tbl>
      <w:tblPr>
        <w:tblStyle w:val="TableGrid"/>
        <w:tblW w:w="9072"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70"/>
        <w:gridCol w:w="3402"/>
      </w:tblGrid>
      <w:tr w:rsidR="001228CA" w:rsidRPr="001228CA" w14:paraId="23DDFED6" w14:textId="77777777" w:rsidTr="00A5790A">
        <w:trPr>
          <w:trHeight w:val="340"/>
        </w:trPr>
        <w:tc>
          <w:tcPr>
            <w:tcW w:w="5670" w:type="dxa"/>
            <w:shd w:val="clear" w:color="auto" w:fill="E7E6E6" w:themeFill="background2"/>
            <w:vAlign w:val="center"/>
          </w:tcPr>
          <w:p w14:paraId="218FD447" w14:textId="77777777" w:rsidR="001228CA" w:rsidRPr="001228CA" w:rsidRDefault="001228CA" w:rsidP="001228CA">
            <w:pPr>
              <w:rPr>
                <w:rFonts w:ascii="Sarala" w:hAnsi="Sarala" w:cs="Sarala"/>
              </w:rPr>
            </w:pPr>
            <w:r w:rsidRPr="001228CA">
              <w:rPr>
                <w:rFonts w:ascii="Sarala" w:hAnsi="Sarala" w:cs="Sarala"/>
              </w:rPr>
              <w:t xml:space="preserve">Name of Organisation </w:t>
            </w:r>
          </w:p>
        </w:tc>
        <w:tc>
          <w:tcPr>
            <w:tcW w:w="3402" w:type="dxa"/>
            <w:vAlign w:val="center"/>
          </w:tcPr>
          <w:p w14:paraId="25CF7C3D" w14:textId="77777777" w:rsidR="001228CA" w:rsidRPr="001228CA" w:rsidRDefault="001228CA" w:rsidP="001228CA">
            <w:pPr>
              <w:rPr>
                <w:rFonts w:ascii="Sarala" w:hAnsi="Sarala" w:cs="Sarala"/>
              </w:rPr>
            </w:pPr>
          </w:p>
        </w:tc>
      </w:tr>
      <w:tr w:rsidR="001228CA" w:rsidRPr="001228CA" w14:paraId="53E8BF63" w14:textId="77777777" w:rsidTr="00A5790A">
        <w:trPr>
          <w:trHeight w:val="340"/>
        </w:trPr>
        <w:tc>
          <w:tcPr>
            <w:tcW w:w="5670" w:type="dxa"/>
            <w:shd w:val="clear" w:color="auto" w:fill="E7E6E6" w:themeFill="background2"/>
            <w:vAlign w:val="center"/>
          </w:tcPr>
          <w:p w14:paraId="168626F2" w14:textId="77777777" w:rsidR="001228CA" w:rsidRPr="001228CA" w:rsidRDefault="001228CA" w:rsidP="001228CA">
            <w:pPr>
              <w:rPr>
                <w:rFonts w:ascii="Sarala" w:hAnsi="Sarala" w:cs="Sarala"/>
              </w:rPr>
            </w:pPr>
            <w:r w:rsidRPr="001228CA">
              <w:rPr>
                <w:rFonts w:ascii="Sarala" w:hAnsi="Sarala" w:cs="Sarala"/>
              </w:rPr>
              <w:t xml:space="preserve">Trading Name </w:t>
            </w:r>
          </w:p>
        </w:tc>
        <w:tc>
          <w:tcPr>
            <w:tcW w:w="3402" w:type="dxa"/>
            <w:tcBorders>
              <w:bottom w:val="single" w:sz="4" w:space="0" w:color="BFBFBF" w:themeColor="background1" w:themeShade="BF"/>
            </w:tcBorders>
            <w:vAlign w:val="center"/>
          </w:tcPr>
          <w:p w14:paraId="3390C52B" w14:textId="77777777" w:rsidR="001228CA" w:rsidRPr="001228CA" w:rsidRDefault="001228CA" w:rsidP="001228CA">
            <w:pPr>
              <w:rPr>
                <w:rFonts w:ascii="Sarala" w:hAnsi="Sarala" w:cs="Sarala"/>
              </w:rPr>
            </w:pPr>
          </w:p>
        </w:tc>
      </w:tr>
      <w:tr w:rsidR="001228CA" w:rsidRPr="001228CA" w14:paraId="238E2B3C" w14:textId="77777777" w:rsidTr="00A5790A">
        <w:trPr>
          <w:trHeight w:val="340"/>
        </w:trPr>
        <w:tc>
          <w:tcPr>
            <w:tcW w:w="5670" w:type="dxa"/>
            <w:vMerge w:val="restart"/>
            <w:shd w:val="clear" w:color="auto" w:fill="E7E6E6" w:themeFill="background2"/>
            <w:vAlign w:val="center"/>
          </w:tcPr>
          <w:p w14:paraId="23031EB8" w14:textId="77777777" w:rsidR="001228CA" w:rsidRPr="001228CA" w:rsidRDefault="001228CA" w:rsidP="001228CA">
            <w:pPr>
              <w:rPr>
                <w:rFonts w:ascii="Sarala" w:hAnsi="Sarala" w:cs="Sarala"/>
              </w:rPr>
            </w:pPr>
            <w:r w:rsidRPr="001228CA">
              <w:rPr>
                <w:rFonts w:ascii="Sarala" w:hAnsi="Sarala" w:cs="Sarala"/>
              </w:rPr>
              <w:t>Address of Registered Office</w:t>
            </w:r>
          </w:p>
        </w:tc>
        <w:tc>
          <w:tcPr>
            <w:tcW w:w="3402" w:type="dxa"/>
            <w:tcBorders>
              <w:bottom w:val="nil"/>
            </w:tcBorders>
            <w:vAlign w:val="center"/>
          </w:tcPr>
          <w:p w14:paraId="49BE45F2" w14:textId="77777777" w:rsidR="001228CA" w:rsidRPr="001228CA" w:rsidRDefault="001228CA" w:rsidP="001228CA">
            <w:pPr>
              <w:rPr>
                <w:rFonts w:ascii="Sarala" w:hAnsi="Sarala" w:cs="Sarala"/>
                <w:i/>
                <w:color w:val="BFBFBF" w:themeColor="background1" w:themeShade="BF"/>
              </w:rPr>
            </w:pPr>
            <w:r w:rsidRPr="001228CA">
              <w:rPr>
                <w:rFonts w:ascii="Sarala" w:hAnsi="Sarala" w:cs="Sarala"/>
                <w:i/>
                <w:color w:val="BFBFBF" w:themeColor="background1" w:themeShade="BF"/>
              </w:rPr>
              <w:t>Address 1</w:t>
            </w:r>
          </w:p>
        </w:tc>
      </w:tr>
      <w:tr w:rsidR="001228CA" w:rsidRPr="001228CA" w14:paraId="168B33D8" w14:textId="77777777" w:rsidTr="00A5790A">
        <w:trPr>
          <w:trHeight w:val="340"/>
        </w:trPr>
        <w:tc>
          <w:tcPr>
            <w:tcW w:w="5670" w:type="dxa"/>
            <w:vMerge/>
            <w:shd w:val="clear" w:color="auto" w:fill="E7E6E6" w:themeFill="background2"/>
            <w:vAlign w:val="center"/>
          </w:tcPr>
          <w:p w14:paraId="201D59DE" w14:textId="77777777" w:rsidR="001228CA" w:rsidRPr="001228CA" w:rsidRDefault="001228CA" w:rsidP="001228CA">
            <w:pPr>
              <w:rPr>
                <w:rFonts w:ascii="Sarala" w:hAnsi="Sarala" w:cs="Sarala"/>
              </w:rPr>
            </w:pPr>
          </w:p>
        </w:tc>
        <w:tc>
          <w:tcPr>
            <w:tcW w:w="3402" w:type="dxa"/>
            <w:tcBorders>
              <w:top w:val="nil"/>
              <w:bottom w:val="nil"/>
            </w:tcBorders>
            <w:vAlign w:val="center"/>
          </w:tcPr>
          <w:p w14:paraId="210D4E8D" w14:textId="77777777" w:rsidR="001228CA" w:rsidRPr="001228CA" w:rsidRDefault="001228CA" w:rsidP="001228CA">
            <w:pPr>
              <w:rPr>
                <w:rFonts w:ascii="Sarala" w:hAnsi="Sarala" w:cs="Sarala"/>
                <w:i/>
                <w:color w:val="BFBFBF" w:themeColor="background1" w:themeShade="BF"/>
              </w:rPr>
            </w:pPr>
            <w:r w:rsidRPr="001228CA">
              <w:rPr>
                <w:rFonts w:ascii="Sarala" w:hAnsi="Sarala" w:cs="Sarala"/>
                <w:i/>
                <w:color w:val="BFBFBF" w:themeColor="background1" w:themeShade="BF"/>
              </w:rPr>
              <w:t>Address 2</w:t>
            </w:r>
          </w:p>
        </w:tc>
      </w:tr>
      <w:tr w:rsidR="001228CA" w:rsidRPr="001228CA" w14:paraId="282821E9" w14:textId="77777777" w:rsidTr="00A5790A">
        <w:trPr>
          <w:trHeight w:val="340"/>
        </w:trPr>
        <w:tc>
          <w:tcPr>
            <w:tcW w:w="5670" w:type="dxa"/>
            <w:vMerge/>
            <w:shd w:val="clear" w:color="auto" w:fill="E7E6E6" w:themeFill="background2"/>
            <w:vAlign w:val="center"/>
          </w:tcPr>
          <w:p w14:paraId="755096EB" w14:textId="77777777" w:rsidR="001228CA" w:rsidRPr="001228CA" w:rsidRDefault="001228CA" w:rsidP="001228CA">
            <w:pPr>
              <w:rPr>
                <w:rFonts w:ascii="Sarala" w:hAnsi="Sarala" w:cs="Sarala"/>
              </w:rPr>
            </w:pPr>
          </w:p>
        </w:tc>
        <w:tc>
          <w:tcPr>
            <w:tcW w:w="3402" w:type="dxa"/>
            <w:tcBorders>
              <w:top w:val="nil"/>
              <w:bottom w:val="nil"/>
            </w:tcBorders>
            <w:vAlign w:val="center"/>
          </w:tcPr>
          <w:p w14:paraId="2FBAB114" w14:textId="77777777" w:rsidR="001228CA" w:rsidRPr="001228CA" w:rsidRDefault="001228CA" w:rsidP="001228CA">
            <w:pPr>
              <w:rPr>
                <w:rFonts w:ascii="Sarala" w:hAnsi="Sarala" w:cs="Sarala"/>
                <w:i/>
                <w:color w:val="BFBFBF" w:themeColor="background1" w:themeShade="BF"/>
              </w:rPr>
            </w:pPr>
            <w:r w:rsidRPr="001228CA">
              <w:rPr>
                <w:rFonts w:ascii="Sarala" w:hAnsi="Sarala" w:cs="Sarala"/>
                <w:i/>
                <w:color w:val="BFBFBF" w:themeColor="background1" w:themeShade="BF"/>
              </w:rPr>
              <w:t>Address 3</w:t>
            </w:r>
          </w:p>
        </w:tc>
      </w:tr>
      <w:tr w:rsidR="001228CA" w:rsidRPr="001228CA" w14:paraId="704A86C5" w14:textId="77777777" w:rsidTr="00A5790A">
        <w:trPr>
          <w:trHeight w:val="340"/>
        </w:trPr>
        <w:tc>
          <w:tcPr>
            <w:tcW w:w="5670" w:type="dxa"/>
            <w:vMerge/>
            <w:shd w:val="clear" w:color="auto" w:fill="E7E6E6" w:themeFill="background2"/>
            <w:vAlign w:val="center"/>
          </w:tcPr>
          <w:p w14:paraId="26A9B2B9" w14:textId="77777777" w:rsidR="001228CA" w:rsidRPr="001228CA" w:rsidRDefault="001228CA" w:rsidP="001228CA">
            <w:pPr>
              <w:rPr>
                <w:rFonts w:ascii="Sarala" w:hAnsi="Sarala" w:cs="Sarala"/>
              </w:rPr>
            </w:pPr>
          </w:p>
        </w:tc>
        <w:tc>
          <w:tcPr>
            <w:tcW w:w="3402" w:type="dxa"/>
            <w:tcBorders>
              <w:top w:val="nil"/>
              <w:bottom w:val="nil"/>
            </w:tcBorders>
            <w:vAlign w:val="center"/>
          </w:tcPr>
          <w:p w14:paraId="573A3D32" w14:textId="77777777" w:rsidR="001228CA" w:rsidRPr="001228CA" w:rsidRDefault="001228CA" w:rsidP="001228CA">
            <w:pPr>
              <w:rPr>
                <w:rFonts w:ascii="Sarala" w:hAnsi="Sarala" w:cs="Sarala"/>
                <w:i/>
                <w:color w:val="BFBFBF" w:themeColor="background1" w:themeShade="BF"/>
              </w:rPr>
            </w:pPr>
            <w:r w:rsidRPr="001228CA">
              <w:rPr>
                <w:rFonts w:ascii="Sarala" w:hAnsi="Sarala" w:cs="Sarala"/>
                <w:i/>
                <w:color w:val="BFBFBF" w:themeColor="background1" w:themeShade="BF"/>
              </w:rPr>
              <w:t>City/Town</w:t>
            </w:r>
          </w:p>
        </w:tc>
      </w:tr>
      <w:tr w:rsidR="001228CA" w:rsidRPr="001228CA" w14:paraId="1A34882E" w14:textId="77777777" w:rsidTr="00A5790A">
        <w:trPr>
          <w:trHeight w:val="340"/>
        </w:trPr>
        <w:tc>
          <w:tcPr>
            <w:tcW w:w="5670" w:type="dxa"/>
            <w:vMerge/>
            <w:shd w:val="clear" w:color="auto" w:fill="E7E6E6" w:themeFill="background2"/>
            <w:vAlign w:val="center"/>
          </w:tcPr>
          <w:p w14:paraId="76212B13" w14:textId="77777777" w:rsidR="001228CA" w:rsidRPr="001228CA" w:rsidRDefault="001228CA" w:rsidP="001228CA">
            <w:pPr>
              <w:rPr>
                <w:rFonts w:ascii="Sarala" w:hAnsi="Sarala" w:cs="Sarala"/>
              </w:rPr>
            </w:pPr>
          </w:p>
        </w:tc>
        <w:tc>
          <w:tcPr>
            <w:tcW w:w="3402" w:type="dxa"/>
            <w:tcBorders>
              <w:top w:val="nil"/>
            </w:tcBorders>
            <w:vAlign w:val="center"/>
          </w:tcPr>
          <w:p w14:paraId="717E6D50" w14:textId="77777777" w:rsidR="001228CA" w:rsidRPr="001228CA" w:rsidRDefault="001228CA" w:rsidP="001228CA">
            <w:pPr>
              <w:rPr>
                <w:rFonts w:ascii="Sarala" w:hAnsi="Sarala" w:cs="Sarala"/>
                <w:i/>
                <w:color w:val="BFBFBF" w:themeColor="background1" w:themeShade="BF"/>
              </w:rPr>
            </w:pPr>
            <w:r w:rsidRPr="001228CA">
              <w:rPr>
                <w:rFonts w:ascii="Sarala" w:hAnsi="Sarala" w:cs="Sarala"/>
                <w:i/>
                <w:color w:val="BFBFBF" w:themeColor="background1" w:themeShade="BF"/>
              </w:rPr>
              <w:t>Country</w:t>
            </w:r>
          </w:p>
        </w:tc>
      </w:tr>
      <w:tr w:rsidR="001228CA" w:rsidRPr="001228CA" w14:paraId="7AE0CED8" w14:textId="77777777" w:rsidTr="00A5790A">
        <w:trPr>
          <w:trHeight w:val="340"/>
        </w:trPr>
        <w:tc>
          <w:tcPr>
            <w:tcW w:w="5670" w:type="dxa"/>
            <w:shd w:val="clear" w:color="auto" w:fill="E7E6E6" w:themeFill="background2"/>
            <w:vAlign w:val="center"/>
          </w:tcPr>
          <w:p w14:paraId="6C5918C3" w14:textId="77777777" w:rsidR="001228CA" w:rsidRPr="001228CA" w:rsidRDefault="001228CA" w:rsidP="001228CA">
            <w:pPr>
              <w:rPr>
                <w:rFonts w:ascii="Sarala" w:hAnsi="Sarala" w:cs="Sarala"/>
              </w:rPr>
            </w:pPr>
            <w:r w:rsidRPr="001228CA">
              <w:rPr>
                <w:rFonts w:ascii="Sarala" w:hAnsi="Sarala" w:cs="Sarala"/>
              </w:rPr>
              <w:t>Postcode</w:t>
            </w:r>
          </w:p>
        </w:tc>
        <w:tc>
          <w:tcPr>
            <w:tcW w:w="3402" w:type="dxa"/>
            <w:vAlign w:val="center"/>
          </w:tcPr>
          <w:p w14:paraId="3117D8B1" w14:textId="77777777" w:rsidR="001228CA" w:rsidRPr="001228CA" w:rsidRDefault="001228CA" w:rsidP="001228CA">
            <w:pPr>
              <w:rPr>
                <w:rFonts w:ascii="Sarala" w:hAnsi="Sarala" w:cs="Sarala"/>
              </w:rPr>
            </w:pPr>
          </w:p>
        </w:tc>
      </w:tr>
      <w:tr w:rsidR="001228CA" w:rsidRPr="001228CA" w14:paraId="22287AE7" w14:textId="77777777" w:rsidTr="00A5790A">
        <w:trPr>
          <w:trHeight w:val="340"/>
        </w:trPr>
        <w:tc>
          <w:tcPr>
            <w:tcW w:w="5670" w:type="dxa"/>
            <w:shd w:val="clear" w:color="auto" w:fill="E7E6E6" w:themeFill="background2"/>
            <w:vAlign w:val="center"/>
          </w:tcPr>
          <w:p w14:paraId="1D6C3ECA" w14:textId="77777777" w:rsidR="001228CA" w:rsidRPr="001228CA" w:rsidRDefault="001228CA" w:rsidP="001228CA">
            <w:pPr>
              <w:rPr>
                <w:rFonts w:ascii="Sarala" w:hAnsi="Sarala" w:cs="Sarala"/>
              </w:rPr>
            </w:pPr>
            <w:r w:rsidRPr="001228CA">
              <w:rPr>
                <w:rFonts w:ascii="Sarala" w:hAnsi="Sarala" w:cs="Sarala"/>
              </w:rPr>
              <w:t>Company Registration No.</w:t>
            </w:r>
            <w:r w:rsidRPr="001228CA">
              <w:rPr>
                <w:rFonts w:ascii="Sarala" w:hAnsi="Sarala" w:cs="Sarala"/>
                <w:i/>
              </w:rPr>
              <w:t xml:space="preserve"> (if applicable)</w:t>
            </w:r>
          </w:p>
        </w:tc>
        <w:tc>
          <w:tcPr>
            <w:tcW w:w="3402" w:type="dxa"/>
            <w:vAlign w:val="center"/>
          </w:tcPr>
          <w:p w14:paraId="5CB18AD8" w14:textId="77777777" w:rsidR="001228CA" w:rsidRPr="001228CA" w:rsidRDefault="001228CA" w:rsidP="001228CA">
            <w:pPr>
              <w:rPr>
                <w:rFonts w:ascii="Sarala" w:hAnsi="Sarala" w:cs="Sarala"/>
              </w:rPr>
            </w:pPr>
          </w:p>
        </w:tc>
      </w:tr>
      <w:tr w:rsidR="001228CA" w:rsidRPr="001228CA" w14:paraId="454DFF59" w14:textId="77777777" w:rsidTr="00A5790A">
        <w:trPr>
          <w:trHeight w:val="340"/>
        </w:trPr>
        <w:tc>
          <w:tcPr>
            <w:tcW w:w="5670" w:type="dxa"/>
            <w:shd w:val="clear" w:color="auto" w:fill="E7E6E6" w:themeFill="background2"/>
            <w:vAlign w:val="center"/>
          </w:tcPr>
          <w:p w14:paraId="05FFC21E" w14:textId="77777777" w:rsidR="001228CA" w:rsidRPr="001228CA" w:rsidRDefault="001228CA" w:rsidP="001228CA">
            <w:pPr>
              <w:rPr>
                <w:rFonts w:ascii="Sarala" w:hAnsi="Sarala" w:cs="Sarala"/>
              </w:rPr>
            </w:pPr>
            <w:r w:rsidRPr="001228CA">
              <w:rPr>
                <w:rFonts w:ascii="Sarala" w:hAnsi="Sarala" w:cs="Sarala"/>
              </w:rPr>
              <w:t>Date of Registration</w:t>
            </w:r>
          </w:p>
        </w:tc>
        <w:tc>
          <w:tcPr>
            <w:tcW w:w="3402" w:type="dxa"/>
            <w:vAlign w:val="center"/>
          </w:tcPr>
          <w:p w14:paraId="3FC6B657" w14:textId="77777777" w:rsidR="001228CA" w:rsidRPr="001228CA" w:rsidRDefault="001228CA" w:rsidP="001228CA">
            <w:pPr>
              <w:rPr>
                <w:rFonts w:ascii="Sarala" w:hAnsi="Sarala" w:cs="Sarala"/>
              </w:rPr>
            </w:pPr>
          </w:p>
        </w:tc>
      </w:tr>
      <w:tr w:rsidR="001228CA" w:rsidRPr="001228CA" w14:paraId="61174FA6" w14:textId="77777777" w:rsidTr="00A5790A">
        <w:trPr>
          <w:trHeight w:val="1193"/>
        </w:trPr>
        <w:tc>
          <w:tcPr>
            <w:tcW w:w="5670" w:type="dxa"/>
            <w:shd w:val="clear" w:color="auto" w:fill="E7E6E6" w:themeFill="background2"/>
            <w:vAlign w:val="center"/>
          </w:tcPr>
          <w:p w14:paraId="5C49C7B5" w14:textId="77777777" w:rsidR="001228CA" w:rsidRPr="001228CA" w:rsidRDefault="001228CA" w:rsidP="001228CA">
            <w:pPr>
              <w:rPr>
                <w:rFonts w:ascii="Sarala" w:hAnsi="Sarala" w:cs="Sarala"/>
              </w:rPr>
            </w:pPr>
            <w:r w:rsidRPr="001228CA">
              <w:rPr>
                <w:rFonts w:ascii="Sarala" w:hAnsi="Sarala" w:cs="Sarala"/>
              </w:rPr>
              <w:t>Certificate of Incorporation, and all certificates of change of name issues by the Company Registrar</w:t>
            </w:r>
          </w:p>
          <w:p w14:paraId="4E718D26" w14:textId="77777777" w:rsidR="001228CA" w:rsidRPr="001228CA" w:rsidRDefault="001228CA" w:rsidP="001228CA">
            <w:pPr>
              <w:rPr>
                <w:rFonts w:ascii="Sarala" w:hAnsi="Sarala" w:cs="Sarala"/>
              </w:rPr>
            </w:pPr>
            <w:r w:rsidRPr="001228CA">
              <w:rPr>
                <w:rFonts w:ascii="Sarala" w:hAnsi="Sarala" w:cs="Sarala"/>
              </w:rPr>
              <w:t>(Or include reasons if not applicable)</w:t>
            </w:r>
          </w:p>
        </w:tc>
        <w:tc>
          <w:tcPr>
            <w:tcW w:w="3402" w:type="dxa"/>
            <w:vAlign w:val="center"/>
          </w:tcPr>
          <w:p w14:paraId="7540CC6F" w14:textId="77777777" w:rsidR="001228CA" w:rsidRPr="001228CA" w:rsidRDefault="001228CA" w:rsidP="001228CA">
            <w:pPr>
              <w:tabs>
                <w:tab w:val="left" w:pos="142"/>
              </w:tabs>
              <w:ind w:left="14"/>
              <w:jc w:val="both"/>
              <w:rPr>
                <w:rFonts w:ascii="Sarala" w:hAnsi="Sarala" w:cs="Sarala"/>
              </w:rPr>
            </w:pPr>
            <w:r w:rsidRPr="001228CA">
              <w:rPr>
                <w:rFonts w:ascii="Sarala" w:hAnsi="Sarala" w:cs="Sarala"/>
              </w:rPr>
              <w:sym w:font="Wingdings 2" w:char="F0A3"/>
            </w:r>
            <w:r w:rsidRPr="001228CA">
              <w:rPr>
                <w:rFonts w:ascii="Sarala" w:hAnsi="Sarala" w:cs="Sarala"/>
              </w:rPr>
              <w:t xml:space="preserve"> Yes</w:t>
            </w:r>
          </w:p>
          <w:p w14:paraId="51EFB22A" w14:textId="77777777" w:rsidR="001228CA" w:rsidRPr="001228CA" w:rsidRDefault="001228CA" w:rsidP="001228CA">
            <w:pPr>
              <w:tabs>
                <w:tab w:val="left" w:pos="142"/>
              </w:tabs>
              <w:ind w:left="14"/>
              <w:jc w:val="both"/>
              <w:rPr>
                <w:rFonts w:ascii="Sarala" w:hAnsi="Sarala" w:cs="Sarala"/>
              </w:rPr>
            </w:pPr>
          </w:p>
          <w:p w14:paraId="7392C833" w14:textId="77777777" w:rsidR="001228CA" w:rsidRPr="001228CA" w:rsidRDefault="001228CA" w:rsidP="001228CA">
            <w:pPr>
              <w:tabs>
                <w:tab w:val="left" w:pos="142"/>
              </w:tabs>
              <w:ind w:left="14"/>
              <w:jc w:val="both"/>
              <w:rPr>
                <w:rFonts w:ascii="Sarala" w:hAnsi="Sarala" w:cs="Sarala"/>
              </w:rPr>
            </w:pPr>
            <w:r w:rsidRPr="001228CA">
              <w:rPr>
                <w:rFonts w:ascii="Sarala" w:hAnsi="Sarala" w:cs="Sarala"/>
              </w:rPr>
              <w:sym w:font="Wingdings 2" w:char="F0A3"/>
            </w:r>
            <w:r w:rsidRPr="001228CA">
              <w:rPr>
                <w:rFonts w:ascii="Sarala" w:hAnsi="Sarala" w:cs="Sarala"/>
              </w:rPr>
              <w:t xml:space="preserve"> No</w:t>
            </w:r>
          </w:p>
        </w:tc>
      </w:tr>
      <w:tr w:rsidR="001228CA" w:rsidRPr="001228CA" w14:paraId="133A1217" w14:textId="77777777" w:rsidTr="00A5790A">
        <w:trPr>
          <w:trHeight w:val="1109"/>
        </w:trPr>
        <w:tc>
          <w:tcPr>
            <w:tcW w:w="5670" w:type="dxa"/>
            <w:shd w:val="clear" w:color="auto" w:fill="auto"/>
            <w:vAlign w:val="center"/>
          </w:tcPr>
          <w:p w14:paraId="56578EB6" w14:textId="501BEB59" w:rsidR="001228CA" w:rsidRPr="001228CA" w:rsidRDefault="001228CA" w:rsidP="001228CA">
            <w:pPr>
              <w:rPr>
                <w:rFonts w:ascii="Sarala" w:hAnsi="Sarala" w:cs="Sarala"/>
              </w:rPr>
            </w:pPr>
            <w:r w:rsidRPr="001228CA">
              <w:rPr>
                <w:rFonts w:ascii="Sarala" w:eastAsia="Arial" w:hAnsi="Sarala" w:cs="Sarala"/>
              </w:rPr>
              <w:t xml:space="preserve">Please self-certify whether you already have, or can commit to obtain, prior to the commencement of the contract, the levels of insurance cover indicated in </w:t>
            </w:r>
            <w:r w:rsidR="00A5790A">
              <w:rPr>
                <w:rFonts w:ascii="Sarala" w:eastAsia="Arial" w:hAnsi="Sarala" w:cs="Sarala"/>
              </w:rPr>
              <w:t>above</w:t>
            </w:r>
            <w:r w:rsidRPr="001228CA">
              <w:rPr>
                <w:rFonts w:ascii="Sarala" w:eastAsia="Arial" w:hAnsi="Sarala" w:cs="Sarala"/>
              </w:rPr>
              <w:t>.</w:t>
            </w:r>
          </w:p>
        </w:tc>
        <w:tc>
          <w:tcPr>
            <w:tcW w:w="3402" w:type="dxa"/>
            <w:shd w:val="clear" w:color="auto" w:fill="auto"/>
            <w:vAlign w:val="center"/>
          </w:tcPr>
          <w:p w14:paraId="780ABC2C" w14:textId="77777777" w:rsidR="001228CA" w:rsidRPr="001228CA" w:rsidRDefault="001228CA" w:rsidP="001228CA">
            <w:pPr>
              <w:tabs>
                <w:tab w:val="left" w:pos="142"/>
              </w:tabs>
              <w:ind w:left="14"/>
              <w:jc w:val="both"/>
              <w:rPr>
                <w:rFonts w:ascii="Sarala" w:hAnsi="Sarala" w:cs="Sarala"/>
              </w:rPr>
            </w:pPr>
            <w:r w:rsidRPr="001228CA">
              <w:rPr>
                <w:rFonts w:ascii="Sarala" w:hAnsi="Sarala" w:cs="Sarala"/>
              </w:rPr>
              <w:sym w:font="Wingdings 2" w:char="F0A3"/>
            </w:r>
            <w:r w:rsidRPr="001228CA">
              <w:rPr>
                <w:rFonts w:ascii="Sarala" w:hAnsi="Sarala" w:cs="Sarala"/>
              </w:rPr>
              <w:t xml:space="preserve"> Yes</w:t>
            </w:r>
          </w:p>
          <w:p w14:paraId="4EE1DEF1" w14:textId="77777777" w:rsidR="001228CA" w:rsidRPr="001228CA" w:rsidRDefault="001228CA" w:rsidP="001228CA">
            <w:pPr>
              <w:tabs>
                <w:tab w:val="left" w:pos="142"/>
              </w:tabs>
              <w:ind w:left="14"/>
              <w:jc w:val="both"/>
              <w:rPr>
                <w:rFonts w:ascii="Sarala" w:hAnsi="Sarala" w:cs="Sarala"/>
              </w:rPr>
            </w:pPr>
          </w:p>
          <w:p w14:paraId="4A32A03D" w14:textId="77777777" w:rsidR="001228CA" w:rsidRPr="001228CA" w:rsidRDefault="001228CA" w:rsidP="001228CA">
            <w:pPr>
              <w:tabs>
                <w:tab w:val="left" w:pos="142"/>
              </w:tabs>
              <w:ind w:left="14"/>
              <w:rPr>
                <w:rFonts w:ascii="Sarala" w:hAnsi="Sarala" w:cs="Sarala"/>
              </w:rPr>
            </w:pPr>
            <w:r w:rsidRPr="001228CA">
              <w:rPr>
                <w:rFonts w:ascii="Sarala" w:hAnsi="Sarala" w:cs="Sarala"/>
              </w:rPr>
              <w:sym w:font="Wingdings 2" w:char="F0A3"/>
            </w:r>
            <w:r w:rsidRPr="001228CA">
              <w:rPr>
                <w:rFonts w:ascii="Sarala" w:hAnsi="Sarala" w:cs="Sarala"/>
              </w:rPr>
              <w:t xml:space="preserve"> No</w:t>
            </w:r>
          </w:p>
        </w:tc>
      </w:tr>
      <w:tr w:rsidR="001228CA" w:rsidRPr="001228CA" w14:paraId="44AE2CE1" w14:textId="77777777" w:rsidTr="00A5790A">
        <w:trPr>
          <w:trHeight w:val="1109"/>
        </w:trPr>
        <w:tc>
          <w:tcPr>
            <w:tcW w:w="5670" w:type="dxa"/>
            <w:shd w:val="clear" w:color="auto" w:fill="E7E6E6" w:themeFill="background2"/>
            <w:vAlign w:val="center"/>
          </w:tcPr>
          <w:p w14:paraId="35D4AC3C" w14:textId="77777777" w:rsidR="001228CA" w:rsidRPr="001228CA" w:rsidRDefault="001228CA" w:rsidP="001228CA">
            <w:pPr>
              <w:rPr>
                <w:rFonts w:ascii="Sarala" w:hAnsi="Sarala" w:cs="Sarala"/>
              </w:rPr>
            </w:pPr>
            <w:r w:rsidRPr="001228CA">
              <w:rPr>
                <w:rFonts w:ascii="Sarala" w:hAnsi="Sarala" w:cs="Sarala"/>
              </w:rPr>
              <w:t>Is the applicant a consortium joint venture or other arrangement? If so, please provide details of the constitution</w:t>
            </w:r>
          </w:p>
        </w:tc>
        <w:tc>
          <w:tcPr>
            <w:tcW w:w="3402" w:type="dxa"/>
            <w:vAlign w:val="center"/>
          </w:tcPr>
          <w:p w14:paraId="3AE05642" w14:textId="77777777" w:rsidR="001228CA" w:rsidRPr="001228CA" w:rsidRDefault="001228CA" w:rsidP="001228CA">
            <w:pPr>
              <w:tabs>
                <w:tab w:val="left" w:pos="142"/>
              </w:tabs>
              <w:ind w:left="14"/>
              <w:rPr>
                <w:rFonts w:ascii="Sarala" w:hAnsi="Sarala" w:cs="Sarala"/>
              </w:rPr>
            </w:pPr>
            <w:r w:rsidRPr="001228CA">
              <w:rPr>
                <w:rFonts w:ascii="Sarala" w:hAnsi="Sarala" w:cs="Sarala"/>
              </w:rPr>
              <w:sym w:font="Wingdings 2" w:char="F0A3"/>
            </w:r>
            <w:r w:rsidRPr="001228CA">
              <w:rPr>
                <w:rFonts w:ascii="Sarala" w:hAnsi="Sarala" w:cs="Sarala"/>
              </w:rPr>
              <w:t xml:space="preserve"> Yes</w:t>
            </w:r>
          </w:p>
          <w:p w14:paraId="4B5A015C" w14:textId="77777777" w:rsidR="001228CA" w:rsidRPr="001228CA" w:rsidRDefault="001228CA" w:rsidP="001228CA">
            <w:pPr>
              <w:tabs>
                <w:tab w:val="left" w:pos="142"/>
              </w:tabs>
              <w:ind w:left="14"/>
              <w:rPr>
                <w:rFonts w:ascii="Sarala" w:hAnsi="Sarala" w:cs="Sarala"/>
              </w:rPr>
            </w:pPr>
          </w:p>
          <w:p w14:paraId="56F30907" w14:textId="77777777" w:rsidR="001228CA" w:rsidRPr="001228CA" w:rsidRDefault="001228CA" w:rsidP="001228CA">
            <w:pPr>
              <w:tabs>
                <w:tab w:val="left" w:pos="142"/>
              </w:tabs>
              <w:ind w:left="14"/>
              <w:rPr>
                <w:rFonts w:ascii="Sarala" w:hAnsi="Sarala" w:cs="Sarala"/>
              </w:rPr>
            </w:pPr>
            <w:r w:rsidRPr="001228CA">
              <w:rPr>
                <w:rFonts w:ascii="Sarala" w:hAnsi="Sarala" w:cs="Sarala"/>
              </w:rPr>
              <w:sym w:font="Wingdings 2" w:char="F0A3"/>
            </w:r>
            <w:r w:rsidRPr="001228CA">
              <w:rPr>
                <w:rFonts w:ascii="Sarala" w:hAnsi="Sarala" w:cs="Sarala"/>
              </w:rPr>
              <w:t xml:space="preserve"> No</w:t>
            </w:r>
          </w:p>
        </w:tc>
      </w:tr>
      <w:tr w:rsidR="001228CA" w:rsidRPr="001228CA" w14:paraId="5B34E891" w14:textId="77777777" w:rsidTr="00A5790A">
        <w:trPr>
          <w:trHeight w:val="700"/>
        </w:trPr>
        <w:tc>
          <w:tcPr>
            <w:tcW w:w="5670" w:type="dxa"/>
            <w:shd w:val="clear" w:color="auto" w:fill="E7E6E6" w:themeFill="background2"/>
            <w:vAlign w:val="center"/>
          </w:tcPr>
          <w:p w14:paraId="68FC9DAF" w14:textId="77777777" w:rsidR="001228CA" w:rsidRPr="001228CA" w:rsidRDefault="001228CA" w:rsidP="001228CA">
            <w:pPr>
              <w:rPr>
                <w:rFonts w:ascii="Sarala" w:hAnsi="Sarala" w:cs="Sarala"/>
              </w:rPr>
            </w:pPr>
            <w:r w:rsidRPr="001228CA">
              <w:rPr>
                <w:rFonts w:ascii="Sarala" w:hAnsi="Sarala" w:cs="Sarala"/>
              </w:rPr>
              <w:t>Contact Name for enquiries about this application</w:t>
            </w:r>
          </w:p>
        </w:tc>
        <w:tc>
          <w:tcPr>
            <w:tcW w:w="3402" w:type="dxa"/>
            <w:vAlign w:val="center"/>
          </w:tcPr>
          <w:p w14:paraId="3E3A3CA2" w14:textId="77777777" w:rsidR="001228CA" w:rsidRPr="001228CA" w:rsidRDefault="001228CA" w:rsidP="001228CA">
            <w:pPr>
              <w:rPr>
                <w:rFonts w:ascii="Sarala" w:hAnsi="Sarala" w:cs="Sarala"/>
              </w:rPr>
            </w:pPr>
          </w:p>
        </w:tc>
      </w:tr>
      <w:tr w:rsidR="001228CA" w:rsidRPr="001228CA" w14:paraId="239DE7E8" w14:textId="77777777" w:rsidTr="00A5790A">
        <w:trPr>
          <w:trHeight w:val="340"/>
        </w:trPr>
        <w:tc>
          <w:tcPr>
            <w:tcW w:w="5670" w:type="dxa"/>
            <w:shd w:val="clear" w:color="auto" w:fill="E7E6E6" w:themeFill="background2"/>
            <w:vAlign w:val="center"/>
          </w:tcPr>
          <w:p w14:paraId="17CAFB17" w14:textId="77777777" w:rsidR="001228CA" w:rsidRPr="001228CA" w:rsidRDefault="001228CA" w:rsidP="001228CA">
            <w:pPr>
              <w:rPr>
                <w:rFonts w:ascii="Sarala" w:hAnsi="Sarala" w:cs="Sarala"/>
              </w:rPr>
            </w:pPr>
            <w:r w:rsidRPr="001228CA">
              <w:rPr>
                <w:rFonts w:ascii="Sarala" w:hAnsi="Sarala" w:cs="Sarala"/>
              </w:rPr>
              <w:t>Telephone Number</w:t>
            </w:r>
          </w:p>
        </w:tc>
        <w:tc>
          <w:tcPr>
            <w:tcW w:w="3402" w:type="dxa"/>
            <w:vAlign w:val="center"/>
          </w:tcPr>
          <w:p w14:paraId="610F50DC" w14:textId="77777777" w:rsidR="001228CA" w:rsidRPr="001228CA" w:rsidRDefault="001228CA" w:rsidP="001228CA">
            <w:pPr>
              <w:rPr>
                <w:rFonts w:ascii="Sarala" w:hAnsi="Sarala" w:cs="Sarala"/>
              </w:rPr>
            </w:pPr>
          </w:p>
        </w:tc>
      </w:tr>
      <w:tr w:rsidR="001228CA" w:rsidRPr="001228CA" w14:paraId="26CDAD1D" w14:textId="77777777" w:rsidTr="00A5790A">
        <w:trPr>
          <w:trHeight w:val="340"/>
        </w:trPr>
        <w:tc>
          <w:tcPr>
            <w:tcW w:w="5670" w:type="dxa"/>
            <w:shd w:val="clear" w:color="auto" w:fill="E7E6E6" w:themeFill="background2"/>
            <w:vAlign w:val="center"/>
          </w:tcPr>
          <w:p w14:paraId="7BD67CE7" w14:textId="77777777" w:rsidR="001228CA" w:rsidRPr="001228CA" w:rsidRDefault="001228CA" w:rsidP="001228CA">
            <w:pPr>
              <w:rPr>
                <w:rFonts w:ascii="Sarala" w:hAnsi="Sarala" w:cs="Sarala"/>
              </w:rPr>
            </w:pPr>
            <w:r w:rsidRPr="001228CA">
              <w:rPr>
                <w:rFonts w:ascii="Sarala" w:hAnsi="Sarala" w:cs="Sarala"/>
              </w:rPr>
              <w:t>Email</w:t>
            </w:r>
          </w:p>
        </w:tc>
        <w:tc>
          <w:tcPr>
            <w:tcW w:w="3402" w:type="dxa"/>
            <w:vAlign w:val="center"/>
          </w:tcPr>
          <w:p w14:paraId="6E82B103" w14:textId="77777777" w:rsidR="001228CA" w:rsidRPr="001228CA" w:rsidRDefault="001228CA" w:rsidP="001228CA">
            <w:pPr>
              <w:rPr>
                <w:rFonts w:ascii="Sarala" w:hAnsi="Sarala" w:cs="Sarala"/>
              </w:rPr>
            </w:pPr>
          </w:p>
        </w:tc>
      </w:tr>
    </w:tbl>
    <w:p w14:paraId="3B76F01A" w14:textId="77777777" w:rsidR="001228CA" w:rsidRPr="001228CA" w:rsidRDefault="001228CA" w:rsidP="001228CA">
      <w:pPr>
        <w:spacing w:after="0"/>
        <w:contextualSpacing/>
        <w:rPr>
          <w:rFonts w:ascii="Sarala" w:hAnsi="Sarala" w:cs="Sarala"/>
        </w:rPr>
      </w:pPr>
    </w:p>
    <w:p w14:paraId="5CE5E29F" w14:textId="77777777" w:rsidR="001228CA" w:rsidRPr="001228CA" w:rsidRDefault="001228CA" w:rsidP="001228CA">
      <w:pPr>
        <w:ind w:left="284"/>
        <w:contextualSpacing/>
        <w:rPr>
          <w:rFonts w:ascii="Sarala" w:hAnsi="Sarala" w:cs="Sarala"/>
          <w:b/>
          <w:bCs/>
        </w:rPr>
      </w:pPr>
    </w:p>
    <w:p w14:paraId="4B9526E1" w14:textId="77777777" w:rsidR="001228CA" w:rsidRDefault="001228CA" w:rsidP="00B15839">
      <w:pPr>
        <w:rPr>
          <w:rFonts w:ascii="Arial" w:hAnsi="Arial" w:cs="Arial"/>
        </w:rPr>
      </w:pPr>
    </w:p>
    <w:p w14:paraId="330D2A54" w14:textId="77777777" w:rsidR="001228CA" w:rsidRDefault="001228CA" w:rsidP="00B15839">
      <w:pPr>
        <w:rPr>
          <w:rFonts w:ascii="Arial" w:hAnsi="Arial" w:cs="Arial"/>
        </w:rPr>
      </w:pPr>
    </w:p>
    <w:p w14:paraId="5AAC9D1F" w14:textId="77777777" w:rsidR="001228CA" w:rsidRPr="00D97758" w:rsidRDefault="001228CA" w:rsidP="00B15839">
      <w:pPr>
        <w:rPr>
          <w:rFonts w:ascii="Arial" w:hAnsi="Arial" w:cs="Arial"/>
        </w:rPr>
      </w:pPr>
    </w:p>
    <w:p w14:paraId="3FC5F547" w14:textId="7724756B" w:rsidR="00D7509E" w:rsidRPr="00845C84" w:rsidRDefault="00D7509E" w:rsidP="00845C84">
      <w:pPr>
        <w:rPr>
          <w:rFonts w:ascii="Arial" w:hAnsi="Arial" w:cs="Arial"/>
        </w:rPr>
      </w:pPr>
    </w:p>
    <w:sectPr w:rsidR="00D7509E" w:rsidRPr="00845C84" w:rsidSect="00A5790A">
      <w:headerReference w:type="first" r:id="rId10"/>
      <w:pgSz w:w="11906" w:h="16838"/>
      <w:pgMar w:top="1440" w:right="707" w:bottom="993"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0477B" w14:textId="77777777" w:rsidR="00307F6B" w:rsidRDefault="00307F6B" w:rsidP="00307F6B">
      <w:pPr>
        <w:spacing w:after="0" w:line="240" w:lineRule="auto"/>
      </w:pPr>
      <w:r>
        <w:separator/>
      </w:r>
    </w:p>
  </w:endnote>
  <w:endnote w:type="continuationSeparator" w:id="0">
    <w:p w14:paraId="666DAF39" w14:textId="77777777" w:rsidR="00307F6B" w:rsidRDefault="00307F6B" w:rsidP="003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rala">
    <w:altName w:val="Mangal"/>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5C33" w14:textId="77777777" w:rsidR="00307F6B" w:rsidRDefault="00307F6B" w:rsidP="00307F6B">
      <w:pPr>
        <w:spacing w:after="0" w:line="240" w:lineRule="auto"/>
      </w:pPr>
      <w:r>
        <w:separator/>
      </w:r>
    </w:p>
  </w:footnote>
  <w:footnote w:type="continuationSeparator" w:id="0">
    <w:p w14:paraId="715AB5BD" w14:textId="77777777" w:rsidR="00307F6B" w:rsidRDefault="00307F6B" w:rsidP="0030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E0390" w14:textId="419ECD79" w:rsidR="00307F6B" w:rsidRDefault="00307F6B" w:rsidP="00307F6B">
    <w:pPr>
      <w:pStyle w:val="Header"/>
      <w:jc w:val="center"/>
    </w:pPr>
    <w:r>
      <w:rPr>
        <w:noProof/>
      </w:rPr>
      <w:drawing>
        <wp:inline distT="0" distB="0" distL="0" distR="0" wp14:anchorId="043D7972" wp14:editId="63AFDD15">
          <wp:extent cx="720000" cy="720000"/>
          <wp:effectExtent l="0" t="0" r="4445" b="4445"/>
          <wp:docPr id="1287326983" name="Picture 12873269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3557"/>
    <w:multiLevelType w:val="hybridMultilevel"/>
    <w:tmpl w:val="F2D8FB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start w:val="1"/>
      <w:numFmt w:val="bullet"/>
      <w:lvlText w:val=""/>
      <w:lvlJc w:val="left"/>
      <w:pPr>
        <w:ind w:left="2160" w:hanging="360"/>
      </w:pPr>
      <w:rPr>
        <w:rFonts w:ascii="Wingdings" w:hAnsi="Wingdings" w:hint="default"/>
      </w:rPr>
    </w:lvl>
    <w:lvl w:ilvl="6" w:tplc="08090001">
      <w:start w:val="1"/>
      <w:numFmt w:val="bullet"/>
      <w:lvlText w:val=""/>
      <w:lvlJc w:val="left"/>
      <w:pPr>
        <w:ind w:left="2880" w:hanging="360"/>
      </w:pPr>
      <w:rPr>
        <w:rFonts w:ascii="Symbol" w:hAnsi="Symbol" w:hint="default"/>
      </w:rPr>
    </w:lvl>
    <w:lvl w:ilvl="7" w:tplc="08090003">
      <w:start w:val="1"/>
      <w:numFmt w:val="bullet"/>
      <w:lvlText w:val="o"/>
      <w:lvlJc w:val="left"/>
      <w:pPr>
        <w:ind w:left="3600" w:hanging="360"/>
      </w:pPr>
      <w:rPr>
        <w:rFonts w:ascii="Courier New" w:hAnsi="Courier New" w:cs="Courier New" w:hint="default"/>
      </w:rPr>
    </w:lvl>
    <w:lvl w:ilvl="8" w:tplc="08090005">
      <w:start w:val="1"/>
      <w:numFmt w:val="bullet"/>
      <w:lvlText w:val=""/>
      <w:lvlJc w:val="left"/>
      <w:pPr>
        <w:ind w:left="4320" w:hanging="360"/>
      </w:pPr>
      <w:rPr>
        <w:rFonts w:ascii="Wingdings" w:hAnsi="Wingdings" w:hint="default"/>
      </w:rPr>
    </w:lvl>
  </w:abstractNum>
  <w:abstractNum w:abstractNumId="1"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7724C"/>
    <w:multiLevelType w:val="hybridMultilevel"/>
    <w:tmpl w:val="4790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47E98"/>
    <w:multiLevelType w:val="hybridMultilevel"/>
    <w:tmpl w:val="B6963D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3E05A2"/>
    <w:multiLevelType w:val="hybridMultilevel"/>
    <w:tmpl w:val="7930B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367853"/>
    <w:multiLevelType w:val="hybridMultilevel"/>
    <w:tmpl w:val="B22AA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CE5ECE"/>
    <w:multiLevelType w:val="hybridMultilevel"/>
    <w:tmpl w:val="B772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F1BF5"/>
    <w:multiLevelType w:val="hybridMultilevel"/>
    <w:tmpl w:val="491C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5545A"/>
    <w:multiLevelType w:val="hybridMultilevel"/>
    <w:tmpl w:val="729EA74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2113816389">
    <w:abstractNumId w:val="3"/>
  </w:num>
  <w:num w:numId="2" w16cid:durableId="1642808962">
    <w:abstractNumId w:val="4"/>
  </w:num>
  <w:num w:numId="3" w16cid:durableId="1424644874">
    <w:abstractNumId w:val="5"/>
  </w:num>
  <w:num w:numId="4" w16cid:durableId="45765929">
    <w:abstractNumId w:val="8"/>
  </w:num>
  <w:num w:numId="5" w16cid:durableId="873031685">
    <w:abstractNumId w:val="6"/>
  </w:num>
  <w:num w:numId="6" w16cid:durableId="118112985">
    <w:abstractNumId w:val="7"/>
  </w:num>
  <w:num w:numId="7" w16cid:durableId="614750181">
    <w:abstractNumId w:val="2"/>
  </w:num>
  <w:num w:numId="8" w16cid:durableId="2049404945">
    <w:abstractNumId w:val="0"/>
  </w:num>
  <w:num w:numId="9" w16cid:durableId="96554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9"/>
    <w:rsid w:val="000054D7"/>
    <w:rsid w:val="0001442D"/>
    <w:rsid w:val="0007626B"/>
    <w:rsid w:val="000977E7"/>
    <w:rsid w:val="001228CA"/>
    <w:rsid w:val="00133895"/>
    <w:rsid w:val="00175766"/>
    <w:rsid w:val="00176818"/>
    <w:rsid w:val="00183C91"/>
    <w:rsid w:val="001B01AE"/>
    <w:rsid w:val="00201DF0"/>
    <w:rsid w:val="00307F6B"/>
    <w:rsid w:val="00375A85"/>
    <w:rsid w:val="003F6A06"/>
    <w:rsid w:val="004B4AFA"/>
    <w:rsid w:val="004D4A0A"/>
    <w:rsid w:val="004D5F22"/>
    <w:rsid w:val="00513828"/>
    <w:rsid w:val="005361B2"/>
    <w:rsid w:val="005D7D2F"/>
    <w:rsid w:val="006247B1"/>
    <w:rsid w:val="00634A75"/>
    <w:rsid w:val="00674C10"/>
    <w:rsid w:val="007123D5"/>
    <w:rsid w:val="00771C8F"/>
    <w:rsid w:val="0077765B"/>
    <w:rsid w:val="007D3E41"/>
    <w:rsid w:val="00801053"/>
    <w:rsid w:val="0081458F"/>
    <w:rsid w:val="00845C84"/>
    <w:rsid w:val="008F73F1"/>
    <w:rsid w:val="00915DD0"/>
    <w:rsid w:val="00935BA9"/>
    <w:rsid w:val="00951E6E"/>
    <w:rsid w:val="00953AE8"/>
    <w:rsid w:val="009C3FE5"/>
    <w:rsid w:val="00A04C46"/>
    <w:rsid w:val="00A34B1F"/>
    <w:rsid w:val="00A5790A"/>
    <w:rsid w:val="00A71011"/>
    <w:rsid w:val="00A902EC"/>
    <w:rsid w:val="00AD3913"/>
    <w:rsid w:val="00AF777E"/>
    <w:rsid w:val="00B0658A"/>
    <w:rsid w:val="00B15839"/>
    <w:rsid w:val="00B327DE"/>
    <w:rsid w:val="00B53DC0"/>
    <w:rsid w:val="00BA50C6"/>
    <w:rsid w:val="00C84651"/>
    <w:rsid w:val="00CE2CFD"/>
    <w:rsid w:val="00D31EC1"/>
    <w:rsid w:val="00D5435F"/>
    <w:rsid w:val="00D616A0"/>
    <w:rsid w:val="00D7509E"/>
    <w:rsid w:val="00D85A4E"/>
    <w:rsid w:val="00D9641B"/>
    <w:rsid w:val="00D97758"/>
    <w:rsid w:val="00DA1E8C"/>
    <w:rsid w:val="00DB3B45"/>
    <w:rsid w:val="00E1273C"/>
    <w:rsid w:val="00E46FDE"/>
    <w:rsid w:val="00E70889"/>
    <w:rsid w:val="00E74A7B"/>
    <w:rsid w:val="00EA6379"/>
    <w:rsid w:val="00EA6DA8"/>
    <w:rsid w:val="00ED7850"/>
    <w:rsid w:val="00F9035F"/>
    <w:rsid w:val="00FE1FF2"/>
    <w:rsid w:val="00FF3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844A4A"/>
  <w15:chartTrackingRefBased/>
  <w15:docId w15:val="{39263D61-43E3-4F5B-BE5D-B79DA13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839"/>
    <w:pPr>
      <w:ind w:left="720"/>
      <w:contextualSpacing/>
    </w:pPr>
  </w:style>
  <w:style w:type="paragraph" w:styleId="Header">
    <w:name w:val="header"/>
    <w:basedOn w:val="Normal"/>
    <w:link w:val="HeaderChar"/>
    <w:uiPriority w:val="99"/>
    <w:unhideWhenUsed/>
    <w:rsid w:val="0030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F6B"/>
  </w:style>
  <w:style w:type="paragraph" w:styleId="Footer">
    <w:name w:val="footer"/>
    <w:basedOn w:val="Normal"/>
    <w:link w:val="FooterChar"/>
    <w:uiPriority w:val="99"/>
    <w:unhideWhenUsed/>
    <w:rsid w:val="0030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F6B"/>
  </w:style>
  <w:style w:type="character" w:styleId="Hyperlink">
    <w:name w:val="Hyperlink"/>
    <w:basedOn w:val="DefaultParagraphFont"/>
    <w:uiPriority w:val="99"/>
    <w:unhideWhenUsed/>
    <w:rsid w:val="004D5F22"/>
    <w:rPr>
      <w:color w:val="0563C1" w:themeColor="hyperlink"/>
      <w:u w:val="single"/>
    </w:rPr>
  </w:style>
  <w:style w:type="character" w:styleId="UnresolvedMention">
    <w:name w:val="Unresolved Mention"/>
    <w:basedOn w:val="DefaultParagraphFont"/>
    <w:uiPriority w:val="99"/>
    <w:semiHidden/>
    <w:unhideWhenUsed/>
    <w:rsid w:val="004D5F22"/>
    <w:rPr>
      <w:color w:val="605E5C"/>
      <w:shd w:val="clear" w:color="auto" w:fill="E1DFDD"/>
    </w:rPr>
  </w:style>
  <w:style w:type="paragraph" w:customStyle="1" w:styleId="Body">
    <w:name w:val="Body"/>
    <w:rsid w:val="00183C91"/>
    <w:pPr>
      <w:pBdr>
        <w:top w:val="nil"/>
        <w:left w:val="nil"/>
        <w:bottom w:val="nil"/>
        <w:right w:val="nil"/>
        <w:between w:val="nil"/>
        <w:bar w:val="nil"/>
      </w:pBdr>
      <w:spacing w:after="240" w:line="300" w:lineRule="atLeast"/>
    </w:pPr>
    <w:rPr>
      <w:rFonts w:ascii="Arial" w:eastAsia="Arial" w:hAnsi="Arial" w:cs="Arial"/>
      <w:color w:val="000000"/>
      <w:u w:color="000000"/>
      <w:bdr w:val="nil"/>
      <w:lang w:eastAsia="en-GB"/>
    </w:rPr>
  </w:style>
  <w:style w:type="table" w:styleId="TableGrid">
    <w:name w:val="Table Grid"/>
    <w:aliases w:val="Table no border"/>
    <w:basedOn w:val="TableNormal"/>
    <w:rsid w:val="0012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dyMedlin@falmouthtowncounc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51CFE-E898-470F-84A9-05F9F41DDD92}">
  <ds:schemaRefs>
    <ds:schemaRef ds:uri="http://schemas.microsoft.com/sharepoint/v3/contenttype/forms"/>
  </ds:schemaRefs>
</ds:datastoreItem>
</file>

<file path=customXml/itemProps2.xml><?xml version="1.0" encoding="utf-8"?>
<ds:datastoreItem xmlns:ds="http://schemas.openxmlformats.org/officeDocument/2006/customXml" ds:itemID="{150FF0AF-AB30-4A59-A36A-E1F201897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Hall</dc:creator>
  <cp:keywords/>
  <dc:description/>
  <cp:lastModifiedBy>Steve Sandercock</cp:lastModifiedBy>
  <cp:revision>38</cp:revision>
  <dcterms:created xsi:type="dcterms:W3CDTF">2024-06-08T10:45:00Z</dcterms:created>
  <dcterms:modified xsi:type="dcterms:W3CDTF">2024-10-10T09:54:00Z</dcterms:modified>
</cp:coreProperties>
</file>