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2DB2" w14:textId="542F8AB0" w:rsidR="00C01E80" w:rsidRPr="00B16A66" w:rsidRDefault="00C01E80" w:rsidP="00C01E80">
      <w:pPr>
        <w:rPr>
          <w:rFonts w:cs="Arial"/>
        </w:rPr>
      </w:pPr>
      <w:r w:rsidRPr="00B16A66">
        <w:rPr>
          <w:rFonts w:cs="Arial"/>
          <w:noProof/>
          <w:lang w:eastAsia="en-GB"/>
        </w:rPr>
        <w:drawing>
          <wp:anchor distT="0" distB="0" distL="114300" distR="114300" simplePos="0" relativeHeight="251659264" behindDoc="1" locked="0" layoutInCell="1" allowOverlap="1" wp14:anchorId="2004E010" wp14:editId="3B4EFDC2">
            <wp:simplePos x="0" y="0"/>
            <wp:positionH relativeFrom="column">
              <wp:posOffset>-752475</wp:posOffset>
            </wp:positionH>
            <wp:positionV relativeFrom="paragraph">
              <wp:posOffset>-1026795</wp:posOffset>
            </wp:positionV>
            <wp:extent cx="7059295" cy="155257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574BD48B" w14:textId="77777777" w:rsidR="002750F6" w:rsidRDefault="002750F6" w:rsidP="00C01E80">
      <w:pPr>
        <w:rPr>
          <w:rFonts w:cs="Arial"/>
        </w:rPr>
      </w:pPr>
    </w:p>
    <w:p w14:paraId="2C3C709E" w14:textId="5F8D991A" w:rsidR="002750F6" w:rsidRDefault="00E60619" w:rsidP="00C01E80">
      <w:pPr>
        <w:rPr>
          <w:rFonts w:cs="Arial"/>
        </w:rPr>
      </w:pPr>
      <w:r>
        <w:rPr>
          <w:rFonts w:cs="Arial"/>
        </w:rPr>
        <w:t>20</w:t>
      </w:r>
      <w:r w:rsidRPr="00E60619">
        <w:rPr>
          <w:rFonts w:cs="Arial"/>
          <w:vertAlign w:val="superscript"/>
        </w:rPr>
        <w:t>th</w:t>
      </w:r>
      <w:r>
        <w:rPr>
          <w:rFonts w:cs="Arial"/>
        </w:rPr>
        <w:t xml:space="preserve"> April 2022</w:t>
      </w:r>
    </w:p>
    <w:p w14:paraId="13266337" w14:textId="483E8BE2" w:rsidR="00C01E80" w:rsidRPr="00AA1657" w:rsidRDefault="00C01E80" w:rsidP="00C01E80">
      <w:pPr>
        <w:rPr>
          <w:rFonts w:cs="Arial"/>
        </w:rPr>
      </w:pPr>
      <w:r w:rsidRPr="00AA1657">
        <w:rPr>
          <w:rFonts w:cs="Arial"/>
        </w:rPr>
        <w:t>Dear potential supplier</w:t>
      </w:r>
    </w:p>
    <w:p w14:paraId="261A627E" w14:textId="122B5BFB" w:rsidR="002750F6" w:rsidRDefault="00C01E80" w:rsidP="00C01E80">
      <w:pPr>
        <w:rPr>
          <w:rFonts w:cs="Arial"/>
          <w:b/>
        </w:rPr>
      </w:pPr>
      <w:r w:rsidRPr="00AA1657">
        <w:rPr>
          <w:rFonts w:cs="Arial"/>
          <w:b/>
        </w:rPr>
        <w:t xml:space="preserve">RE: Preliminary </w:t>
      </w:r>
      <w:r w:rsidR="002750F6">
        <w:rPr>
          <w:rFonts w:cs="Arial"/>
          <w:b/>
        </w:rPr>
        <w:t>M</w:t>
      </w:r>
      <w:r w:rsidRPr="00AA1657">
        <w:rPr>
          <w:rFonts w:cs="Arial"/>
          <w:b/>
        </w:rPr>
        <w:t xml:space="preserve">arket </w:t>
      </w:r>
      <w:r w:rsidR="002750F6">
        <w:rPr>
          <w:rFonts w:cs="Arial"/>
          <w:b/>
        </w:rPr>
        <w:t>C</w:t>
      </w:r>
      <w:r w:rsidRPr="00AA1657">
        <w:rPr>
          <w:rFonts w:cs="Arial"/>
          <w:b/>
        </w:rPr>
        <w:t>onsultation</w:t>
      </w:r>
      <w:r w:rsidR="002750F6">
        <w:rPr>
          <w:rFonts w:cs="Arial"/>
          <w:b/>
        </w:rPr>
        <w:t xml:space="preserve"> (PMC)</w:t>
      </w:r>
      <w:r w:rsidR="00084132">
        <w:rPr>
          <w:rFonts w:cs="Arial"/>
          <w:b/>
        </w:rPr>
        <w:t>.</w:t>
      </w:r>
    </w:p>
    <w:p w14:paraId="5E27A17C" w14:textId="22893286" w:rsidR="00186A77" w:rsidRPr="00E60619" w:rsidRDefault="002750F6" w:rsidP="00C01E80">
      <w:pPr>
        <w:rPr>
          <w:rFonts w:cs="Arial"/>
          <w:b/>
        </w:rPr>
      </w:pPr>
      <w:r>
        <w:rPr>
          <w:rFonts w:cs="Arial"/>
          <w:b/>
        </w:rPr>
        <w:t xml:space="preserve">Project: ITS074LTU - </w:t>
      </w:r>
      <w:r w:rsidR="00084132">
        <w:rPr>
          <w:rFonts w:cs="Arial"/>
          <w:b/>
        </w:rPr>
        <w:t>University website ‘</w:t>
      </w:r>
      <w:r>
        <w:rPr>
          <w:rFonts w:cs="Arial"/>
          <w:b/>
        </w:rPr>
        <w:t>Report and Support</w:t>
      </w:r>
      <w:r w:rsidR="00084132">
        <w:rPr>
          <w:rFonts w:cs="Arial"/>
          <w:b/>
        </w:rPr>
        <w:t>’</w:t>
      </w:r>
      <w:r w:rsidR="005D0510">
        <w:rPr>
          <w:rFonts w:cs="Arial"/>
          <w:b/>
        </w:rPr>
        <w:t xml:space="preserve"> Tool</w:t>
      </w:r>
      <w:r w:rsidR="00084132">
        <w:rPr>
          <w:rFonts w:cs="Arial"/>
          <w:b/>
        </w:rPr>
        <w:t>.</w:t>
      </w:r>
    </w:p>
    <w:p w14:paraId="09B5358D" w14:textId="77777777" w:rsidR="00E60619" w:rsidRDefault="00E60619" w:rsidP="00C01E80">
      <w:pPr>
        <w:rPr>
          <w:rFonts w:cs="Arial"/>
        </w:rPr>
      </w:pPr>
    </w:p>
    <w:p w14:paraId="49D7839C" w14:textId="0463F4DB" w:rsidR="002750F6" w:rsidRDefault="00C01E80" w:rsidP="00C01E80">
      <w:pPr>
        <w:rPr>
          <w:rFonts w:cs="Arial"/>
        </w:rPr>
      </w:pPr>
      <w:r w:rsidRPr="00AA1657">
        <w:rPr>
          <w:rFonts w:cs="Arial"/>
        </w:rPr>
        <w:t xml:space="preserve">In respect of the above Leeds Trinity University seeks advice from independent experts/authorities/market participants with a view to developing the scope and specifications needed to plan and conduct its procurement procedures.  </w:t>
      </w:r>
    </w:p>
    <w:p w14:paraId="4B8DCF44" w14:textId="0B04F90A" w:rsidR="00186A77" w:rsidRDefault="00186A77" w:rsidP="00186A77">
      <w:pPr>
        <w:rPr>
          <w:rFonts w:cs="Arial"/>
        </w:rPr>
      </w:pPr>
      <w:r>
        <w:rPr>
          <w:rFonts w:cs="Arial"/>
        </w:rPr>
        <w:t xml:space="preserve">The information provided in this document presents the university’s current understanding of requirements and available options, however the university wishes market operators to consider this PMC as an opportunity to make the university aware of optimal, variant, and optional solutions, in order that any investment represents </w:t>
      </w:r>
      <w:r w:rsidR="001D0CCA">
        <w:rPr>
          <w:rFonts w:cs="Arial"/>
        </w:rPr>
        <w:t xml:space="preserve">the very best </w:t>
      </w:r>
      <w:r>
        <w:rPr>
          <w:rFonts w:cs="Arial"/>
        </w:rPr>
        <w:t>demonstrable value for money.</w:t>
      </w:r>
    </w:p>
    <w:p w14:paraId="58D2BE10" w14:textId="5AE143E2" w:rsidR="00084132" w:rsidRPr="00AA1657" w:rsidRDefault="00084132" w:rsidP="00186A77">
      <w:pPr>
        <w:rPr>
          <w:rFonts w:cs="Arial"/>
        </w:rPr>
      </w:pPr>
      <w:r>
        <w:rPr>
          <w:rFonts w:cs="Arial"/>
        </w:rPr>
        <w:t xml:space="preserve">If it is convenient to do so, please annotate the </w:t>
      </w:r>
      <w:r w:rsidRPr="00084132">
        <w:rPr>
          <w:rFonts w:cs="Arial"/>
        </w:rPr>
        <w:t>Market Operator’s Comments</w:t>
      </w:r>
      <w:r>
        <w:rPr>
          <w:rFonts w:cs="Arial"/>
        </w:rPr>
        <w:t xml:space="preserve"> text boxes we have provided within the sections of this document.  We would </w:t>
      </w:r>
      <w:r w:rsidR="00A25019">
        <w:rPr>
          <w:rFonts w:cs="Arial"/>
        </w:rPr>
        <w:t xml:space="preserve">also </w:t>
      </w:r>
      <w:r>
        <w:rPr>
          <w:rFonts w:cs="Arial"/>
        </w:rPr>
        <w:t>greatly appreciate</w:t>
      </w:r>
      <w:r w:rsidR="00A25019">
        <w:rPr>
          <w:rFonts w:cs="Arial"/>
        </w:rPr>
        <w:t xml:space="preserve"> your completion of the supplier information table in </w:t>
      </w:r>
      <w:hyperlink w:anchor="APPDX1" w:history="1">
        <w:r w:rsidR="00A25019" w:rsidRPr="00A25019">
          <w:rPr>
            <w:rStyle w:val="Hyperlink"/>
            <w:rFonts w:cs="Arial"/>
          </w:rPr>
          <w:t>Appendix 1</w:t>
        </w:r>
      </w:hyperlink>
      <w:r w:rsidR="00A25019">
        <w:rPr>
          <w:rFonts w:cs="Arial"/>
        </w:rPr>
        <w:t>.</w:t>
      </w:r>
    </w:p>
    <w:p w14:paraId="2CEB4F38" w14:textId="54195EF1" w:rsidR="00C01E80" w:rsidRDefault="00C01E80" w:rsidP="00C01E80">
      <w:pPr>
        <w:rPr>
          <w:rFonts w:cs="Arial"/>
        </w:rPr>
      </w:pPr>
      <w:r w:rsidRPr="00AA1657">
        <w:rPr>
          <w:rFonts w:cs="Arial"/>
        </w:rPr>
        <w:t xml:space="preserve">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w:t>
      </w:r>
      <w:r>
        <w:rPr>
          <w:rFonts w:cs="Arial"/>
        </w:rPr>
        <w:t>any resultant</w:t>
      </w:r>
      <w:r w:rsidRPr="00AA1657">
        <w:rPr>
          <w:rFonts w:cs="Arial"/>
        </w:rPr>
        <w:t xml:space="preserve"> procurement procedure.</w:t>
      </w:r>
    </w:p>
    <w:p w14:paraId="6C5C2DA6" w14:textId="56355B93" w:rsidR="003617F7" w:rsidRDefault="003617F7" w:rsidP="00C01E80">
      <w:pPr>
        <w:rPr>
          <w:rFonts w:cs="Arial"/>
        </w:rPr>
      </w:pPr>
      <w:r>
        <w:rPr>
          <w:rFonts w:cs="Arial"/>
        </w:rPr>
        <w:t>Please may we ask for your comments and correspondences as soon as possible, and certainly no later than 5</w:t>
      </w:r>
      <w:r w:rsidRPr="003617F7">
        <w:rPr>
          <w:rFonts w:cs="Arial"/>
          <w:vertAlign w:val="superscript"/>
        </w:rPr>
        <w:t>th</w:t>
      </w:r>
      <w:r>
        <w:rPr>
          <w:rFonts w:cs="Arial"/>
        </w:rPr>
        <w:t xml:space="preserve"> May 2022.</w:t>
      </w:r>
      <w:r w:rsidRPr="003617F7">
        <w:rPr>
          <w:rFonts w:cs="Arial"/>
        </w:rPr>
        <w:t xml:space="preserve"> </w:t>
      </w:r>
      <w:r>
        <w:rPr>
          <w:rFonts w:cs="Arial"/>
        </w:rPr>
        <w:t>(A business case for this project is due for Project Board approval on 6</w:t>
      </w:r>
      <w:r w:rsidRPr="003617F7">
        <w:rPr>
          <w:rFonts w:cs="Arial"/>
          <w:vertAlign w:val="superscript"/>
        </w:rPr>
        <w:t>th</w:t>
      </w:r>
      <w:r>
        <w:rPr>
          <w:rFonts w:cs="Arial"/>
        </w:rPr>
        <w:t xml:space="preserve"> May 2022).</w:t>
      </w:r>
    </w:p>
    <w:p w14:paraId="5806F170" w14:textId="06F010CE" w:rsidR="003617F7" w:rsidRDefault="003617F7" w:rsidP="00C01E80">
      <w:pPr>
        <w:rPr>
          <w:rFonts w:cs="Arial"/>
        </w:rPr>
      </w:pPr>
      <w:r>
        <w:rPr>
          <w:rFonts w:cs="Arial"/>
        </w:rPr>
        <w:t xml:space="preserve">All correspondences to Mark Hayter by e-mail: </w:t>
      </w:r>
      <w:hyperlink r:id="rId12" w:history="1">
        <w:r w:rsidRPr="0044714F">
          <w:rPr>
            <w:rStyle w:val="Hyperlink"/>
            <w:rFonts w:cs="Arial"/>
          </w:rPr>
          <w:t>m.hayter@lee</w:t>
        </w:r>
        <w:r w:rsidRPr="0044714F">
          <w:rPr>
            <w:rStyle w:val="Hyperlink"/>
            <w:rFonts w:cs="Arial"/>
          </w:rPr>
          <w:t>d</w:t>
        </w:r>
        <w:r w:rsidRPr="0044714F">
          <w:rPr>
            <w:rStyle w:val="Hyperlink"/>
            <w:rFonts w:cs="Arial"/>
          </w:rPr>
          <w:t>strinity.ac.uk</w:t>
        </w:r>
      </w:hyperlink>
    </w:p>
    <w:p w14:paraId="2B55A02C" w14:textId="1D9285D9" w:rsidR="00C01E80" w:rsidRPr="00AA1657" w:rsidRDefault="00C01E80" w:rsidP="00C01E80">
      <w:pPr>
        <w:rPr>
          <w:rFonts w:cs="Arial"/>
        </w:rPr>
      </w:pPr>
      <w:r w:rsidRPr="00AA1657">
        <w:rPr>
          <w:rFonts w:cs="Arial"/>
        </w:rPr>
        <w:t>I hope to hear from you soon</w:t>
      </w:r>
    </w:p>
    <w:p w14:paraId="09289D69" w14:textId="77777777" w:rsidR="003617F7" w:rsidRDefault="003617F7" w:rsidP="00C01E80">
      <w:pPr>
        <w:rPr>
          <w:rFonts w:cs="Arial"/>
        </w:rPr>
      </w:pPr>
    </w:p>
    <w:p w14:paraId="0EEE9127" w14:textId="056EDD33" w:rsidR="00C01E80" w:rsidRPr="00AA1657" w:rsidRDefault="00C01E80" w:rsidP="00C01E80">
      <w:pPr>
        <w:rPr>
          <w:rFonts w:cs="Arial"/>
        </w:rPr>
      </w:pPr>
      <w:r w:rsidRPr="00AA1657">
        <w:rPr>
          <w:rFonts w:cs="Arial"/>
        </w:rPr>
        <w:t>With kind regards</w:t>
      </w:r>
    </w:p>
    <w:p w14:paraId="71433E7C" w14:textId="77777777" w:rsidR="00C01E80" w:rsidRDefault="00C01E80" w:rsidP="00C01E80">
      <w:pPr>
        <w:rPr>
          <w:rFonts w:cs="Arial"/>
        </w:rPr>
      </w:pPr>
    </w:p>
    <w:p w14:paraId="79FD1AE5" w14:textId="77777777" w:rsidR="00C01E80" w:rsidRDefault="00C01E80" w:rsidP="00C01E80">
      <w:pPr>
        <w:rPr>
          <w:rFonts w:cs="Arial"/>
        </w:rPr>
      </w:pPr>
    </w:p>
    <w:p w14:paraId="7DFDAEA3" w14:textId="77777777" w:rsidR="00C01E80" w:rsidRPr="00AA1657" w:rsidRDefault="00C01E80" w:rsidP="00C01E80">
      <w:pPr>
        <w:rPr>
          <w:rFonts w:cs="Arial"/>
        </w:rPr>
      </w:pPr>
    </w:p>
    <w:p w14:paraId="08218F57" w14:textId="77777777" w:rsidR="00C01E80" w:rsidRPr="00AA1657" w:rsidRDefault="00C01E80" w:rsidP="00C01E80">
      <w:pPr>
        <w:rPr>
          <w:rFonts w:cs="Arial"/>
        </w:rPr>
      </w:pPr>
      <w:r w:rsidRPr="00AA1657">
        <w:rPr>
          <w:rFonts w:cs="Arial"/>
        </w:rPr>
        <w:t>Mark Hayter</w:t>
      </w:r>
    </w:p>
    <w:p w14:paraId="2123782C" w14:textId="131ADE8D" w:rsidR="002750F6" w:rsidRDefault="00C01E80" w:rsidP="00C01E80">
      <w:pPr>
        <w:rPr>
          <w:rFonts w:cs="Arial"/>
        </w:rPr>
      </w:pPr>
      <w:r>
        <w:rPr>
          <w:rFonts w:cs="Arial"/>
        </w:rPr>
        <w:t>Head of Procurement</w:t>
      </w:r>
    </w:p>
    <w:p w14:paraId="08D87768" w14:textId="73697C63" w:rsidR="00E60619" w:rsidRDefault="00E60619">
      <w:pPr>
        <w:rPr>
          <w:rFonts w:cs="Arial"/>
        </w:rPr>
      </w:pPr>
      <w:r>
        <w:rPr>
          <w:rFonts w:cs="Arial"/>
        </w:rPr>
        <w:br w:type="page"/>
      </w:r>
    </w:p>
    <w:p w14:paraId="30D5D73B" w14:textId="77777777" w:rsidR="00E60619" w:rsidRPr="00B16A66" w:rsidRDefault="00E60619" w:rsidP="00C01E80">
      <w:pPr>
        <w:rPr>
          <w:rFonts w:cs="Arial"/>
        </w:rPr>
      </w:pPr>
    </w:p>
    <w:sdt>
      <w:sdtPr>
        <w:rPr>
          <w:rFonts w:ascii="Arial" w:eastAsiaTheme="minorHAnsi" w:hAnsi="Arial" w:cstheme="minorBidi"/>
          <w:color w:val="auto"/>
          <w:sz w:val="22"/>
          <w:szCs w:val="22"/>
          <w:lang w:val="en-GB"/>
        </w:rPr>
        <w:id w:val="607789617"/>
        <w:docPartObj>
          <w:docPartGallery w:val="Table of Contents"/>
          <w:docPartUnique/>
        </w:docPartObj>
      </w:sdtPr>
      <w:sdtEndPr>
        <w:rPr>
          <w:b/>
          <w:bCs/>
          <w:noProof/>
        </w:rPr>
      </w:sdtEndPr>
      <w:sdtContent>
        <w:p w14:paraId="44A0FC93" w14:textId="77777777" w:rsidR="002969C0" w:rsidRPr="002969C0" w:rsidRDefault="002969C0">
          <w:pPr>
            <w:pStyle w:val="TOCHeading"/>
            <w:rPr>
              <w:rStyle w:val="Heading1Char"/>
            </w:rPr>
          </w:pPr>
          <w:r w:rsidRPr="002969C0">
            <w:rPr>
              <w:rStyle w:val="Heading1Char"/>
            </w:rPr>
            <w:t>Contents</w:t>
          </w:r>
        </w:p>
        <w:p w14:paraId="75D35E7E" w14:textId="05569FB5" w:rsidR="00C01E80" w:rsidRDefault="002969C0">
          <w:pPr>
            <w:pStyle w:val="TOC1"/>
            <w:tabs>
              <w:tab w:val="left" w:pos="440"/>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01256600" w:history="1">
            <w:r w:rsidR="00C01E80" w:rsidRPr="00FA75AE">
              <w:rPr>
                <w:rStyle w:val="Hyperlink"/>
                <w:noProof/>
              </w:rPr>
              <w:t>1.</w:t>
            </w:r>
            <w:r w:rsidR="00C01E80">
              <w:rPr>
                <w:rFonts w:asciiTheme="minorHAnsi" w:eastAsiaTheme="minorEastAsia" w:hAnsiTheme="minorHAnsi"/>
                <w:noProof/>
                <w:lang w:eastAsia="en-GB"/>
              </w:rPr>
              <w:tab/>
            </w:r>
            <w:r w:rsidR="00C01E80" w:rsidRPr="00FA75AE">
              <w:rPr>
                <w:rStyle w:val="Hyperlink"/>
                <w:noProof/>
              </w:rPr>
              <w:t>Executive Summary</w:t>
            </w:r>
            <w:r w:rsidR="00C01E80">
              <w:rPr>
                <w:noProof/>
                <w:webHidden/>
              </w:rPr>
              <w:tab/>
            </w:r>
            <w:r w:rsidR="00C01E80">
              <w:rPr>
                <w:noProof/>
                <w:webHidden/>
              </w:rPr>
              <w:fldChar w:fldCharType="begin"/>
            </w:r>
            <w:r w:rsidR="00C01E80">
              <w:rPr>
                <w:noProof/>
                <w:webHidden/>
              </w:rPr>
              <w:instrText xml:space="preserve"> PAGEREF _Toc101256600 \h </w:instrText>
            </w:r>
            <w:r w:rsidR="00C01E80">
              <w:rPr>
                <w:noProof/>
                <w:webHidden/>
              </w:rPr>
            </w:r>
            <w:r w:rsidR="00C01E80">
              <w:rPr>
                <w:noProof/>
                <w:webHidden/>
              </w:rPr>
              <w:fldChar w:fldCharType="separate"/>
            </w:r>
            <w:r w:rsidR="00C01E80">
              <w:rPr>
                <w:noProof/>
                <w:webHidden/>
              </w:rPr>
              <w:t>3</w:t>
            </w:r>
            <w:r w:rsidR="00C01E80">
              <w:rPr>
                <w:noProof/>
                <w:webHidden/>
              </w:rPr>
              <w:fldChar w:fldCharType="end"/>
            </w:r>
          </w:hyperlink>
        </w:p>
        <w:p w14:paraId="48DD014F" w14:textId="56E4A5A7"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1" w:history="1">
            <w:r w:rsidR="00C01E80" w:rsidRPr="00FA75AE">
              <w:rPr>
                <w:rStyle w:val="Hyperlink"/>
                <w:noProof/>
              </w:rPr>
              <w:t>2.</w:t>
            </w:r>
            <w:r w:rsidR="00C01E80">
              <w:rPr>
                <w:rFonts w:asciiTheme="minorHAnsi" w:eastAsiaTheme="minorEastAsia" w:hAnsiTheme="minorHAnsi"/>
                <w:noProof/>
                <w:lang w:eastAsia="en-GB"/>
              </w:rPr>
              <w:tab/>
            </w:r>
            <w:r w:rsidR="00C01E80" w:rsidRPr="00FA75AE">
              <w:rPr>
                <w:rStyle w:val="Hyperlink"/>
                <w:noProof/>
              </w:rPr>
              <w:t>Background and Strategic Context</w:t>
            </w:r>
            <w:r w:rsidR="00C01E80">
              <w:rPr>
                <w:noProof/>
                <w:webHidden/>
              </w:rPr>
              <w:tab/>
            </w:r>
            <w:r w:rsidR="00C01E80">
              <w:rPr>
                <w:noProof/>
                <w:webHidden/>
              </w:rPr>
              <w:fldChar w:fldCharType="begin"/>
            </w:r>
            <w:r w:rsidR="00C01E80">
              <w:rPr>
                <w:noProof/>
                <w:webHidden/>
              </w:rPr>
              <w:instrText xml:space="preserve"> PAGEREF _Toc101256601 \h </w:instrText>
            </w:r>
            <w:r w:rsidR="00C01E80">
              <w:rPr>
                <w:noProof/>
                <w:webHidden/>
              </w:rPr>
            </w:r>
            <w:r w:rsidR="00C01E80">
              <w:rPr>
                <w:noProof/>
                <w:webHidden/>
              </w:rPr>
              <w:fldChar w:fldCharType="separate"/>
            </w:r>
            <w:r w:rsidR="00C01E80">
              <w:rPr>
                <w:noProof/>
                <w:webHidden/>
              </w:rPr>
              <w:t>3</w:t>
            </w:r>
            <w:r w:rsidR="00C01E80">
              <w:rPr>
                <w:noProof/>
                <w:webHidden/>
              </w:rPr>
              <w:fldChar w:fldCharType="end"/>
            </w:r>
          </w:hyperlink>
        </w:p>
        <w:p w14:paraId="6187FF26" w14:textId="3311ECA2"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2" w:history="1">
            <w:r w:rsidR="00C01E80" w:rsidRPr="00FA75AE">
              <w:rPr>
                <w:rStyle w:val="Hyperlink"/>
                <w:noProof/>
              </w:rPr>
              <w:t>3.</w:t>
            </w:r>
            <w:r w:rsidR="00C01E80">
              <w:rPr>
                <w:rFonts w:asciiTheme="minorHAnsi" w:eastAsiaTheme="minorEastAsia" w:hAnsiTheme="minorHAnsi"/>
                <w:noProof/>
                <w:lang w:eastAsia="en-GB"/>
              </w:rPr>
              <w:tab/>
            </w:r>
            <w:r w:rsidR="00C01E80" w:rsidRPr="00FA75AE">
              <w:rPr>
                <w:rStyle w:val="Hyperlink"/>
                <w:noProof/>
              </w:rPr>
              <w:t>Project Goal</w:t>
            </w:r>
            <w:r w:rsidR="00C01E80">
              <w:rPr>
                <w:noProof/>
                <w:webHidden/>
              </w:rPr>
              <w:tab/>
            </w:r>
            <w:r w:rsidR="00C01E80">
              <w:rPr>
                <w:noProof/>
                <w:webHidden/>
              </w:rPr>
              <w:fldChar w:fldCharType="begin"/>
            </w:r>
            <w:r w:rsidR="00C01E80">
              <w:rPr>
                <w:noProof/>
                <w:webHidden/>
              </w:rPr>
              <w:instrText xml:space="preserve"> PAGEREF _Toc101256602 \h </w:instrText>
            </w:r>
            <w:r w:rsidR="00C01E80">
              <w:rPr>
                <w:noProof/>
                <w:webHidden/>
              </w:rPr>
            </w:r>
            <w:r w:rsidR="00C01E80">
              <w:rPr>
                <w:noProof/>
                <w:webHidden/>
              </w:rPr>
              <w:fldChar w:fldCharType="separate"/>
            </w:r>
            <w:r w:rsidR="00C01E80">
              <w:rPr>
                <w:noProof/>
                <w:webHidden/>
              </w:rPr>
              <w:t>4</w:t>
            </w:r>
            <w:r w:rsidR="00C01E80">
              <w:rPr>
                <w:noProof/>
                <w:webHidden/>
              </w:rPr>
              <w:fldChar w:fldCharType="end"/>
            </w:r>
          </w:hyperlink>
        </w:p>
        <w:p w14:paraId="395451A3" w14:textId="18711B67"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3" w:history="1">
            <w:r w:rsidR="00C01E80" w:rsidRPr="00FA75AE">
              <w:rPr>
                <w:rStyle w:val="Hyperlink"/>
                <w:noProof/>
              </w:rPr>
              <w:t>4.</w:t>
            </w:r>
            <w:r w:rsidR="00C01E80">
              <w:rPr>
                <w:rFonts w:asciiTheme="minorHAnsi" w:eastAsiaTheme="minorEastAsia" w:hAnsiTheme="minorHAnsi"/>
                <w:noProof/>
                <w:lang w:eastAsia="en-GB"/>
              </w:rPr>
              <w:tab/>
            </w:r>
            <w:r w:rsidR="00C01E80" w:rsidRPr="00FA75AE">
              <w:rPr>
                <w:rStyle w:val="Hyperlink"/>
                <w:noProof/>
              </w:rPr>
              <w:t>Project Objectives and Deliverables</w:t>
            </w:r>
            <w:r w:rsidR="00C01E80">
              <w:rPr>
                <w:noProof/>
                <w:webHidden/>
              </w:rPr>
              <w:tab/>
            </w:r>
            <w:r w:rsidR="00C01E80">
              <w:rPr>
                <w:noProof/>
                <w:webHidden/>
              </w:rPr>
              <w:fldChar w:fldCharType="begin"/>
            </w:r>
            <w:r w:rsidR="00C01E80">
              <w:rPr>
                <w:noProof/>
                <w:webHidden/>
              </w:rPr>
              <w:instrText xml:space="preserve"> PAGEREF _Toc101256603 \h </w:instrText>
            </w:r>
            <w:r w:rsidR="00C01E80">
              <w:rPr>
                <w:noProof/>
                <w:webHidden/>
              </w:rPr>
            </w:r>
            <w:r w:rsidR="00C01E80">
              <w:rPr>
                <w:noProof/>
                <w:webHidden/>
              </w:rPr>
              <w:fldChar w:fldCharType="separate"/>
            </w:r>
            <w:r w:rsidR="00C01E80">
              <w:rPr>
                <w:noProof/>
                <w:webHidden/>
              </w:rPr>
              <w:t>4</w:t>
            </w:r>
            <w:r w:rsidR="00C01E80">
              <w:rPr>
                <w:noProof/>
                <w:webHidden/>
              </w:rPr>
              <w:fldChar w:fldCharType="end"/>
            </w:r>
          </w:hyperlink>
        </w:p>
        <w:p w14:paraId="72CCA537" w14:textId="25C887F5"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4" w:history="1">
            <w:r w:rsidR="00C01E80" w:rsidRPr="00FA75AE">
              <w:rPr>
                <w:rStyle w:val="Hyperlink"/>
                <w:noProof/>
              </w:rPr>
              <w:t>5.</w:t>
            </w:r>
            <w:r w:rsidR="00C01E80">
              <w:rPr>
                <w:rFonts w:asciiTheme="minorHAnsi" w:eastAsiaTheme="minorEastAsia" w:hAnsiTheme="minorHAnsi"/>
                <w:noProof/>
                <w:lang w:eastAsia="en-GB"/>
              </w:rPr>
              <w:tab/>
            </w:r>
            <w:r w:rsidR="00C01E80" w:rsidRPr="00FA75AE">
              <w:rPr>
                <w:rStyle w:val="Hyperlink"/>
                <w:noProof/>
              </w:rPr>
              <w:t>Project Scope</w:t>
            </w:r>
            <w:r w:rsidR="00C01E80">
              <w:rPr>
                <w:noProof/>
                <w:webHidden/>
              </w:rPr>
              <w:tab/>
            </w:r>
            <w:r w:rsidR="00C01E80">
              <w:rPr>
                <w:noProof/>
                <w:webHidden/>
              </w:rPr>
              <w:fldChar w:fldCharType="begin"/>
            </w:r>
            <w:r w:rsidR="00C01E80">
              <w:rPr>
                <w:noProof/>
                <w:webHidden/>
              </w:rPr>
              <w:instrText xml:space="preserve"> PAGEREF _Toc101256604 \h </w:instrText>
            </w:r>
            <w:r w:rsidR="00C01E80">
              <w:rPr>
                <w:noProof/>
                <w:webHidden/>
              </w:rPr>
            </w:r>
            <w:r w:rsidR="00C01E80">
              <w:rPr>
                <w:noProof/>
                <w:webHidden/>
              </w:rPr>
              <w:fldChar w:fldCharType="separate"/>
            </w:r>
            <w:r w:rsidR="00C01E80">
              <w:rPr>
                <w:noProof/>
                <w:webHidden/>
              </w:rPr>
              <w:t>4</w:t>
            </w:r>
            <w:r w:rsidR="00C01E80">
              <w:rPr>
                <w:noProof/>
                <w:webHidden/>
              </w:rPr>
              <w:fldChar w:fldCharType="end"/>
            </w:r>
          </w:hyperlink>
        </w:p>
        <w:p w14:paraId="2FEB285E" w14:textId="1969F73D" w:rsidR="00C01E80" w:rsidRDefault="002B478E">
          <w:pPr>
            <w:pStyle w:val="TOC2"/>
            <w:tabs>
              <w:tab w:val="left" w:pos="880"/>
              <w:tab w:val="right" w:leader="dot" w:pos="9016"/>
            </w:tabs>
            <w:rPr>
              <w:rFonts w:asciiTheme="minorHAnsi" w:eastAsiaTheme="minorEastAsia" w:hAnsiTheme="minorHAnsi"/>
              <w:noProof/>
              <w:lang w:eastAsia="en-GB"/>
            </w:rPr>
          </w:pPr>
          <w:hyperlink w:anchor="_Toc101256605" w:history="1">
            <w:r w:rsidR="00C01E80" w:rsidRPr="00FA75AE">
              <w:rPr>
                <w:rStyle w:val="Hyperlink"/>
                <w:noProof/>
              </w:rPr>
              <w:t>5.1.</w:t>
            </w:r>
            <w:r w:rsidR="00C01E80">
              <w:rPr>
                <w:rFonts w:asciiTheme="minorHAnsi" w:eastAsiaTheme="minorEastAsia" w:hAnsiTheme="minorHAnsi"/>
                <w:noProof/>
                <w:lang w:eastAsia="en-GB"/>
              </w:rPr>
              <w:tab/>
            </w:r>
            <w:r w:rsidR="00C01E80" w:rsidRPr="00FA75AE">
              <w:rPr>
                <w:rStyle w:val="Hyperlink"/>
                <w:noProof/>
              </w:rPr>
              <w:t>In Scope</w:t>
            </w:r>
            <w:r w:rsidR="00C01E80">
              <w:rPr>
                <w:noProof/>
                <w:webHidden/>
              </w:rPr>
              <w:tab/>
            </w:r>
            <w:r w:rsidR="00C01E80">
              <w:rPr>
                <w:noProof/>
                <w:webHidden/>
              </w:rPr>
              <w:fldChar w:fldCharType="begin"/>
            </w:r>
            <w:r w:rsidR="00C01E80">
              <w:rPr>
                <w:noProof/>
                <w:webHidden/>
              </w:rPr>
              <w:instrText xml:space="preserve"> PAGEREF _Toc101256605 \h </w:instrText>
            </w:r>
            <w:r w:rsidR="00C01E80">
              <w:rPr>
                <w:noProof/>
                <w:webHidden/>
              </w:rPr>
            </w:r>
            <w:r w:rsidR="00C01E80">
              <w:rPr>
                <w:noProof/>
                <w:webHidden/>
              </w:rPr>
              <w:fldChar w:fldCharType="separate"/>
            </w:r>
            <w:r w:rsidR="00C01E80">
              <w:rPr>
                <w:noProof/>
                <w:webHidden/>
              </w:rPr>
              <w:t>5</w:t>
            </w:r>
            <w:r w:rsidR="00C01E80">
              <w:rPr>
                <w:noProof/>
                <w:webHidden/>
              </w:rPr>
              <w:fldChar w:fldCharType="end"/>
            </w:r>
          </w:hyperlink>
        </w:p>
        <w:p w14:paraId="6B785B83" w14:textId="3D9B0DAD" w:rsidR="00C01E80" w:rsidRDefault="002B478E">
          <w:pPr>
            <w:pStyle w:val="TOC2"/>
            <w:tabs>
              <w:tab w:val="left" w:pos="880"/>
              <w:tab w:val="right" w:leader="dot" w:pos="9016"/>
            </w:tabs>
            <w:rPr>
              <w:rFonts w:asciiTheme="minorHAnsi" w:eastAsiaTheme="minorEastAsia" w:hAnsiTheme="minorHAnsi"/>
              <w:noProof/>
              <w:lang w:eastAsia="en-GB"/>
            </w:rPr>
          </w:pPr>
          <w:hyperlink w:anchor="_Toc101256606" w:history="1">
            <w:r w:rsidR="00C01E80" w:rsidRPr="00FA75AE">
              <w:rPr>
                <w:rStyle w:val="Hyperlink"/>
                <w:noProof/>
              </w:rPr>
              <w:t>5.2.</w:t>
            </w:r>
            <w:r w:rsidR="00C01E80">
              <w:rPr>
                <w:rFonts w:asciiTheme="minorHAnsi" w:eastAsiaTheme="minorEastAsia" w:hAnsiTheme="minorHAnsi"/>
                <w:noProof/>
                <w:lang w:eastAsia="en-GB"/>
              </w:rPr>
              <w:tab/>
            </w:r>
            <w:r w:rsidR="00C01E80" w:rsidRPr="00FA75AE">
              <w:rPr>
                <w:rStyle w:val="Hyperlink"/>
                <w:noProof/>
              </w:rPr>
              <w:t>Out of Scope</w:t>
            </w:r>
            <w:r w:rsidR="00C01E80">
              <w:rPr>
                <w:noProof/>
                <w:webHidden/>
              </w:rPr>
              <w:tab/>
            </w:r>
            <w:r w:rsidR="00C01E80">
              <w:rPr>
                <w:noProof/>
                <w:webHidden/>
              </w:rPr>
              <w:fldChar w:fldCharType="begin"/>
            </w:r>
            <w:r w:rsidR="00C01E80">
              <w:rPr>
                <w:noProof/>
                <w:webHidden/>
              </w:rPr>
              <w:instrText xml:space="preserve"> PAGEREF _Toc101256606 \h </w:instrText>
            </w:r>
            <w:r w:rsidR="00C01E80">
              <w:rPr>
                <w:noProof/>
                <w:webHidden/>
              </w:rPr>
            </w:r>
            <w:r w:rsidR="00C01E80">
              <w:rPr>
                <w:noProof/>
                <w:webHidden/>
              </w:rPr>
              <w:fldChar w:fldCharType="separate"/>
            </w:r>
            <w:r w:rsidR="00C01E80">
              <w:rPr>
                <w:noProof/>
                <w:webHidden/>
              </w:rPr>
              <w:t>5</w:t>
            </w:r>
            <w:r w:rsidR="00C01E80">
              <w:rPr>
                <w:noProof/>
                <w:webHidden/>
              </w:rPr>
              <w:fldChar w:fldCharType="end"/>
            </w:r>
          </w:hyperlink>
        </w:p>
        <w:p w14:paraId="035BA7BB" w14:textId="088FD9E2"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7" w:history="1">
            <w:r w:rsidR="00C01E80" w:rsidRPr="00FA75AE">
              <w:rPr>
                <w:rStyle w:val="Hyperlink"/>
                <w:noProof/>
              </w:rPr>
              <w:t>6.</w:t>
            </w:r>
            <w:r w:rsidR="00C01E80">
              <w:rPr>
                <w:rFonts w:asciiTheme="minorHAnsi" w:eastAsiaTheme="minorEastAsia" w:hAnsiTheme="minorHAnsi"/>
                <w:noProof/>
                <w:lang w:eastAsia="en-GB"/>
              </w:rPr>
              <w:tab/>
            </w:r>
            <w:r w:rsidR="00C01E80" w:rsidRPr="00FA75AE">
              <w:rPr>
                <w:rStyle w:val="Hyperlink"/>
                <w:noProof/>
              </w:rPr>
              <w:t>Project Benefits</w:t>
            </w:r>
            <w:r w:rsidR="00C01E80">
              <w:rPr>
                <w:noProof/>
                <w:webHidden/>
              </w:rPr>
              <w:tab/>
            </w:r>
            <w:r w:rsidR="00C01E80">
              <w:rPr>
                <w:noProof/>
                <w:webHidden/>
              </w:rPr>
              <w:fldChar w:fldCharType="begin"/>
            </w:r>
            <w:r w:rsidR="00C01E80">
              <w:rPr>
                <w:noProof/>
                <w:webHidden/>
              </w:rPr>
              <w:instrText xml:space="preserve"> PAGEREF _Toc101256607 \h </w:instrText>
            </w:r>
            <w:r w:rsidR="00C01E80">
              <w:rPr>
                <w:noProof/>
                <w:webHidden/>
              </w:rPr>
            </w:r>
            <w:r w:rsidR="00C01E80">
              <w:rPr>
                <w:noProof/>
                <w:webHidden/>
              </w:rPr>
              <w:fldChar w:fldCharType="separate"/>
            </w:r>
            <w:r w:rsidR="00C01E80">
              <w:rPr>
                <w:noProof/>
                <w:webHidden/>
              </w:rPr>
              <w:t>6</w:t>
            </w:r>
            <w:r w:rsidR="00C01E80">
              <w:rPr>
                <w:noProof/>
                <w:webHidden/>
              </w:rPr>
              <w:fldChar w:fldCharType="end"/>
            </w:r>
          </w:hyperlink>
        </w:p>
        <w:p w14:paraId="6E3E5D37" w14:textId="7A2206B5"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8" w:history="1">
            <w:r w:rsidR="00C01E80" w:rsidRPr="00FA75AE">
              <w:rPr>
                <w:rStyle w:val="Hyperlink"/>
                <w:noProof/>
              </w:rPr>
              <w:t>7.</w:t>
            </w:r>
            <w:r w:rsidR="00C01E80">
              <w:rPr>
                <w:rFonts w:asciiTheme="minorHAnsi" w:eastAsiaTheme="minorEastAsia" w:hAnsiTheme="minorHAnsi"/>
                <w:noProof/>
                <w:lang w:eastAsia="en-GB"/>
              </w:rPr>
              <w:tab/>
            </w:r>
            <w:r w:rsidR="00C01E80" w:rsidRPr="00FA75AE">
              <w:rPr>
                <w:rStyle w:val="Hyperlink"/>
                <w:noProof/>
              </w:rPr>
              <w:t>Project Approach</w:t>
            </w:r>
            <w:r w:rsidR="00C01E80">
              <w:rPr>
                <w:noProof/>
                <w:webHidden/>
              </w:rPr>
              <w:tab/>
            </w:r>
            <w:r w:rsidR="00C01E80">
              <w:rPr>
                <w:noProof/>
                <w:webHidden/>
              </w:rPr>
              <w:fldChar w:fldCharType="begin"/>
            </w:r>
            <w:r w:rsidR="00C01E80">
              <w:rPr>
                <w:noProof/>
                <w:webHidden/>
              </w:rPr>
              <w:instrText xml:space="preserve"> PAGEREF _Toc101256608 \h </w:instrText>
            </w:r>
            <w:r w:rsidR="00C01E80">
              <w:rPr>
                <w:noProof/>
                <w:webHidden/>
              </w:rPr>
            </w:r>
            <w:r w:rsidR="00C01E80">
              <w:rPr>
                <w:noProof/>
                <w:webHidden/>
              </w:rPr>
              <w:fldChar w:fldCharType="separate"/>
            </w:r>
            <w:r w:rsidR="00C01E80">
              <w:rPr>
                <w:noProof/>
                <w:webHidden/>
              </w:rPr>
              <w:t>6</w:t>
            </w:r>
            <w:r w:rsidR="00C01E80">
              <w:rPr>
                <w:noProof/>
                <w:webHidden/>
              </w:rPr>
              <w:fldChar w:fldCharType="end"/>
            </w:r>
          </w:hyperlink>
        </w:p>
        <w:p w14:paraId="698AEE3B" w14:textId="7F0B86B4"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09" w:history="1">
            <w:r w:rsidR="00C01E80" w:rsidRPr="00FA75AE">
              <w:rPr>
                <w:rStyle w:val="Hyperlink"/>
                <w:noProof/>
              </w:rPr>
              <w:t>8.</w:t>
            </w:r>
            <w:r w:rsidR="00C01E80">
              <w:rPr>
                <w:rFonts w:asciiTheme="minorHAnsi" w:eastAsiaTheme="minorEastAsia" w:hAnsiTheme="minorHAnsi"/>
                <w:noProof/>
                <w:lang w:eastAsia="en-GB"/>
              </w:rPr>
              <w:tab/>
            </w:r>
            <w:r w:rsidR="00C01E80" w:rsidRPr="00FA75AE">
              <w:rPr>
                <w:rStyle w:val="Hyperlink"/>
                <w:noProof/>
              </w:rPr>
              <w:t>High-Level Requirements</w:t>
            </w:r>
            <w:r w:rsidR="00C01E80">
              <w:rPr>
                <w:noProof/>
                <w:webHidden/>
              </w:rPr>
              <w:tab/>
            </w:r>
            <w:r w:rsidR="00C01E80">
              <w:rPr>
                <w:noProof/>
                <w:webHidden/>
              </w:rPr>
              <w:fldChar w:fldCharType="begin"/>
            </w:r>
            <w:r w:rsidR="00C01E80">
              <w:rPr>
                <w:noProof/>
                <w:webHidden/>
              </w:rPr>
              <w:instrText xml:space="preserve"> PAGEREF _Toc101256609 \h </w:instrText>
            </w:r>
            <w:r w:rsidR="00C01E80">
              <w:rPr>
                <w:noProof/>
                <w:webHidden/>
              </w:rPr>
            </w:r>
            <w:r w:rsidR="00C01E80">
              <w:rPr>
                <w:noProof/>
                <w:webHidden/>
              </w:rPr>
              <w:fldChar w:fldCharType="separate"/>
            </w:r>
            <w:r w:rsidR="00C01E80">
              <w:rPr>
                <w:noProof/>
                <w:webHidden/>
              </w:rPr>
              <w:t>7</w:t>
            </w:r>
            <w:r w:rsidR="00C01E80">
              <w:rPr>
                <w:noProof/>
                <w:webHidden/>
              </w:rPr>
              <w:fldChar w:fldCharType="end"/>
            </w:r>
          </w:hyperlink>
        </w:p>
        <w:p w14:paraId="11E232F7" w14:textId="40F6B1A3" w:rsidR="00C01E80" w:rsidRDefault="002B478E">
          <w:pPr>
            <w:pStyle w:val="TOC1"/>
            <w:tabs>
              <w:tab w:val="left" w:pos="440"/>
              <w:tab w:val="right" w:leader="dot" w:pos="9016"/>
            </w:tabs>
            <w:rPr>
              <w:rFonts w:asciiTheme="minorHAnsi" w:eastAsiaTheme="minorEastAsia" w:hAnsiTheme="minorHAnsi"/>
              <w:noProof/>
              <w:lang w:eastAsia="en-GB"/>
            </w:rPr>
          </w:pPr>
          <w:hyperlink w:anchor="_Toc101256610" w:history="1">
            <w:r w:rsidR="00C01E80" w:rsidRPr="00FA75AE">
              <w:rPr>
                <w:rStyle w:val="Hyperlink"/>
                <w:noProof/>
              </w:rPr>
              <w:t>9.</w:t>
            </w:r>
            <w:r w:rsidR="00C01E80">
              <w:rPr>
                <w:rFonts w:asciiTheme="minorHAnsi" w:eastAsiaTheme="minorEastAsia" w:hAnsiTheme="minorHAnsi"/>
                <w:noProof/>
                <w:lang w:eastAsia="en-GB"/>
              </w:rPr>
              <w:tab/>
            </w:r>
            <w:r w:rsidR="00C01E80" w:rsidRPr="00FA75AE">
              <w:rPr>
                <w:rStyle w:val="Hyperlink"/>
                <w:noProof/>
              </w:rPr>
              <w:t>Resource Requirements</w:t>
            </w:r>
            <w:r w:rsidR="00C01E80">
              <w:rPr>
                <w:noProof/>
                <w:webHidden/>
              </w:rPr>
              <w:tab/>
            </w:r>
            <w:r w:rsidR="00C01E80">
              <w:rPr>
                <w:noProof/>
                <w:webHidden/>
              </w:rPr>
              <w:fldChar w:fldCharType="begin"/>
            </w:r>
            <w:r w:rsidR="00C01E80">
              <w:rPr>
                <w:noProof/>
                <w:webHidden/>
              </w:rPr>
              <w:instrText xml:space="preserve"> PAGEREF _Toc101256610 \h </w:instrText>
            </w:r>
            <w:r w:rsidR="00C01E80">
              <w:rPr>
                <w:noProof/>
                <w:webHidden/>
              </w:rPr>
            </w:r>
            <w:r w:rsidR="00C01E80">
              <w:rPr>
                <w:noProof/>
                <w:webHidden/>
              </w:rPr>
              <w:fldChar w:fldCharType="separate"/>
            </w:r>
            <w:r w:rsidR="00C01E80">
              <w:rPr>
                <w:noProof/>
                <w:webHidden/>
              </w:rPr>
              <w:t>7</w:t>
            </w:r>
            <w:r w:rsidR="00C01E80">
              <w:rPr>
                <w:noProof/>
                <w:webHidden/>
              </w:rPr>
              <w:fldChar w:fldCharType="end"/>
            </w:r>
          </w:hyperlink>
        </w:p>
        <w:p w14:paraId="2DC9E5EE" w14:textId="6B104DC3" w:rsidR="00C01E80" w:rsidRDefault="002B478E">
          <w:pPr>
            <w:pStyle w:val="TOC1"/>
            <w:tabs>
              <w:tab w:val="left" w:pos="660"/>
              <w:tab w:val="right" w:leader="dot" w:pos="9016"/>
            </w:tabs>
            <w:rPr>
              <w:rFonts w:asciiTheme="minorHAnsi" w:eastAsiaTheme="minorEastAsia" w:hAnsiTheme="minorHAnsi"/>
              <w:noProof/>
              <w:lang w:eastAsia="en-GB"/>
            </w:rPr>
          </w:pPr>
          <w:hyperlink w:anchor="_Toc101256611" w:history="1">
            <w:r w:rsidR="00C01E80" w:rsidRPr="00FA75AE">
              <w:rPr>
                <w:rStyle w:val="Hyperlink"/>
                <w:noProof/>
              </w:rPr>
              <w:t>10.</w:t>
            </w:r>
            <w:r w:rsidR="00C01E80">
              <w:rPr>
                <w:rFonts w:asciiTheme="minorHAnsi" w:eastAsiaTheme="minorEastAsia" w:hAnsiTheme="minorHAnsi"/>
                <w:noProof/>
                <w:lang w:eastAsia="en-GB"/>
              </w:rPr>
              <w:tab/>
            </w:r>
            <w:r w:rsidR="00C01E80" w:rsidRPr="00FA75AE">
              <w:rPr>
                <w:rStyle w:val="Hyperlink"/>
                <w:noProof/>
              </w:rPr>
              <w:t>Initial Project Plan</w:t>
            </w:r>
            <w:r w:rsidR="00C01E80">
              <w:rPr>
                <w:noProof/>
                <w:webHidden/>
              </w:rPr>
              <w:tab/>
            </w:r>
            <w:r w:rsidR="00C01E80">
              <w:rPr>
                <w:noProof/>
                <w:webHidden/>
              </w:rPr>
              <w:fldChar w:fldCharType="begin"/>
            </w:r>
            <w:r w:rsidR="00C01E80">
              <w:rPr>
                <w:noProof/>
                <w:webHidden/>
              </w:rPr>
              <w:instrText xml:space="preserve"> PAGEREF _Toc101256611 \h </w:instrText>
            </w:r>
            <w:r w:rsidR="00C01E80">
              <w:rPr>
                <w:noProof/>
                <w:webHidden/>
              </w:rPr>
            </w:r>
            <w:r w:rsidR="00C01E80">
              <w:rPr>
                <w:noProof/>
                <w:webHidden/>
              </w:rPr>
              <w:fldChar w:fldCharType="separate"/>
            </w:r>
            <w:r w:rsidR="00C01E80">
              <w:rPr>
                <w:noProof/>
                <w:webHidden/>
              </w:rPr>
              <w:t>8</w:t>
            </w:r>
            <w:r w:rsidR="00C01E80">
              <w:rPr>
                <w:noProof/>
                <w:webHidden/>
              </w:rPr>
              <w:fldChar w:fldCharType="end"/>
            </w:r>
          </w:hyperlink>
        </w:p>
        <w:p w14:paraId="358697C7" w14:textId="7865C531" w:rsidR="00C01E80" w:rsidRDefault="002B478E">
          <w:pPr>
            <w:pStyle w:val="TOC1"/>
            <w:tabs>
              <w:tab w:val="left" w:pos="660"/>
              <w:tab w:val="right" w:leader="dot" w:pos="9016"/>
            </w:tabs>
            <w:rPr>
              <w:rFonts w:asciiTheme="minorHAnsi" w:eastAsiaTheme="minorEastAsia" w:hAnsiTheme="minorHAnsi"/>
              <w:noProof/>
              <w:lang w:eastAsia="en-GB"/>
            </w:rPr>
          </w:pPr>
          <w:hyperlink w:anchor="_Toc101256612" w:history="1">
            <w:r w:rsidR="00C01E80" w:rsidRPr="00FA75AE">
              <w:rPr>
                <w:rStyle w:val="Hyperlink"/>
                <w:noProof/>
              </w:rPr>
              <w:t>11.</w:t>
            </w:r>
            <w:r w:rsidR="00C01E80">
              <w:rPr>
                <w:rFonts w:asciiTheme="minorHAnsi" w:eastAsiaTheme="minorEastAsia" w:hAnsiTheme="minorHAnsi"/>
                <w:noProof/>
                <w:lang w:eastAsia="en-GB"/>
              </w:rPr>
              <w:tab/>
            </w:r>
            <w:r w:rsidR="00C01E80" w:rsidRPr="00FA75AE">
              <w:rPr>
                <w:rStyle w:val="Hyperlink"/>
                <w:noProof/>
              </w:rPr>
              <w:t>Key Project Risks</w:t>
            </w:r>
            <w:r w:rsidR="00C01E80">
              <w:rPr>
                <w:noProof/>
                <w:webHidden/>
              </w:rPr>
              <w:tab/>
            </w:r>
            <w:r w:rsidR="00C01E80">
              <w:rPr>
                <w:noProof/>
                <w:webHidden/>
              </w:rPr>
              <w:fldChar w:fldCharType="begin"/>
            </w:r>
            <w:r w:rsidR="00C01E80">
              <w:rPr>
                <w:noProof/>
                <w:webHidden/>
              </w:rPr>
              <w:instrText xml:space="preserve"> PAGEREF _Toc101256612 \h </w:instrText>
            </w:r>
            <w:r w:rsidR="00C01E80">
              <w:rPr>
                <w:noProof/>
                <w:webHidden/>
              </w:rPr>
            </w:r>
            <w:r w:rsidR="00C01E80">
              <w:rPr>
                <w:noProof/>
                <w:webHidden/>
              </w:rPr>
              <w:fldChar w:fldCharType="separate"/>
            </w:r>
            <w:r w:rsidR="00C01E80">
              <w:rPr>
                <w:noProof/>
                <w:webHidden/>
              </w:rPr>
              <w:t>9</w:t>
            </w:r>
            <w:r w:rsidR="00C01E80">
              <w:rPr>
                <w:noProof/>
                <w:webHidden/>
              </w:rPr>
              <w:fldChar w:fldCharType="end"/>
            </w:r>
          </w:hyperlink>
        </w:p>
        <w:p w14:paraId="07798F9A" w14:textId="7096C4F6" w:rsidR="00C01E80" w:rsidRDefault="002B478E">
          <w:pPr>
            <w:pStyle w:val="TOC1"/>
            <w:tabs>
              <w:tab w:val="left" w:pos="660"/>
              <w:tab w:val="right" w:leader="dot" w:pos="9016"/>
            </w:tabs>
            <w:rPr>
              <w:rFonts w:asciiTheme="minorHAnsi" w:eastAsiaTheme="minorEastAsia" w:hAnsiTheme="minorHAnsi"/>
              <w:noProof/>
              <w:lang w:eastAsia="en-GB"/>
            </w:rPr>
          </w:pPr>
          <w:hyperlink w:anchor="_Toc101256613" w:history="1">
            <w:r w:rsidR="00C01E80" w:rsidRPr="00FA75AE">
              <w:rPr>
                <w:rStyle w:val="Hyperlink"/>
                <w:noProof/>
              </w:rPr>
              <w:t>12.</w:t>
            </w:r>
            <w:r w:rsidR="00C01E80">
              <w:rPr>
                <w:rFonts w:asciiTheme="minorHAnsi" w:eastAsiaTheme="minorEastAsia" w:hAnsiTheme="minorHAnsi"/>
                <w:noProof/>
                <w:lang w:eastAsia="en-GB"/>
              </w:rPr>
              <w:tab/>
            </w:r>
            <w:r w:rsidR="00C01E80" w:rsidRPr="00FA75AE">
              <w:rPr>
                <w:rStyle w:val="Hyperlink"/>
                <w:noProof/>
              </w:rPr>
              <w:t>Key Assumptions and Constraints</w:t>
            </w:r>
            <w:r w:rsidR="00C01E80">
              <w:rPr>
                <w:noProof/>
                <w:webHidden/>
              </w:rPr>
              <w:tab/>
            </w:r>
            <w:r w:rsidR="00C01E80">
              <w:rPr>
                <w:noProof/>
                <w:webHidden/>
              </w:rPr>
              <w:fldChar w:fldCharType="begin"/>
            </w:r>
            <w:r w:rsidR="00C01E80">
              <w:rPr>
                <w:noProof/>
                <w:webHidden/>
              </w:rPr>
              <w:instrText xml:space="preserve"> PAGEREF _Toc101256613 \h </w:instrText>
            </w:r>
            <w:r w:rsidR="00C01E80">
              <w:rPr>
                <w:noProof/>
                <w:webHidden/>
              </w:rPr>
            </w:r>
            <w:r w:rsidR="00C01E80">
              <w:rPr>
                <w:noProof/>
                <w:webHidden/>
              </w:rPr>
              <w:fldChar w:fldCharType="separate"/>
            </w:r>
            <w:r w:rsidR="00C01E80">
              <w:rPr>
                <w:noProof/>
                <w:webHidden/>
              </w:rPr>
              <w:t>9</w:t>
            </w:r>
            <w:r w:rsidR="00C01E80">
              <w:rPr>
                <w:noProof/>
                <w:webHidden/>
              </w:rPr>
              <w:fldChar w:fldCharType="end"/>
            </w:r>
          </w:hyperlink>
        </w:p>
        <w:p w14:paraId="5D86C668" w14:textId="353C6B88" w:rsidR="00C01E80" w:rsidRDefault="002B478E">
          <w:pPr>
            <w:pStyle w:val="TOC2"/>
            <w:tabs>
              <w:tab w:val="left" w:pos="1100"/>
              <w:tab w:val="right" w:leader="dot" w:pos="9016"/>
            </w:tabs>
            <w:rPr>
              <w:rFonts w:asciiTheme="minorHAnsi" w:eastAsiaTheme="minorEastAsia" w:hAnsiTheme="minorHAnsi"/>
              <w:noProof/>
              <w:lang w:eastAsia="en-GB"/>
            </w:rPr>
          </w:pPr>
          <w:hyperlink w:anchor="_Toc101256614" w:history="1">
            <w:r w:rsidR="00C01E80" w:rsidRPr="00FA75AE">
              <w:rPr>
                <w:rStyle w:val="Hyperlink"/>
                <w:noProof/>
              </w:rPr>
              <w:t>12.1.</w:t>
            </w:r>
            <w:r w:rsidR="00C01E80">
              <w:rPr>
                <w:rFonts w:asciiTheme="minorHAnsi" w:eastAsiaTheme="minorEastAsia" w:hAnsiTheme="minorHAnsi"/>
                <w:noProof/>
                <w:lang w:eastAsia="en-GB"/>
              </w:rPr>
              <w:tab/>
            </w:r>
            <w:r w:rsidR="00C01E80" w:rsidRPr="00FA75AE">
              <w:rPr>
                <w:rStyle w:val="Hyperlink"/>
                <w:noProof/>
              </w:rPr>
              <w:t>Assumptions</w:t>
            </w:r>
            <w:r w:rsidR="00C01E80">
              <w:rPr>
                <w:noProof/>
                <w:webHidden/>
              </w:rPr>
              <w:tab/>
            </w:r>
            <w:r w:rsidR="00C01E80">
              <w:rPr>
                <w:noProof/>
                <w:webHidden/>
              </w:rPr>
              <w:fldChar w:fldCharType="begin"/>
            </w:r>
            <w:r w:rsidR="00C01E80">
              <w:rPr>
                <w:noProof/>
                <w:webHidden/>
              </w:rPr>
              <w:instrText xml:space="preserve"> PAGEREF _Toc101256614 \h </w:instrText>
            </w:r>
            <w:r w:rsidR="00C01E80">
              <w:rPr>
                <w:noProof/>
                <w:webHidden/>
              </w:rPr>
            </w:r>
            <w:r w:rsidR="00C01E80">
              <w:rPr>
                <w:noProof/>
                <w:webHidden/>
              </w:rPr>
              <w:fldChar w:fldCharType="separate"/>
            </w:r>
            <w:r w:rsidR="00C01E80">
              <w:rPr>
                <w:noProof/>
                <w:webHidden/>
              </w:rPr>
              <w:t>9</w:t>
            </w:r>
            <w:r w:rsidR="00C01E80">
              <w:rPr>
                <w:noProof/>
                <w:webHidden/>
              </w:rPr>
              <w:fldChar w:fldCharType="end"/>
            </w:r>
          </w:hyperlink>
        </w:p>
        <w:p w14:paraId="16767E38" w14:textId="60AD566F" w:rsidR="00C01E80" w:rsidRDefault="002B478E">
          <w:pPr>
            <w:pStyle w:val="TOC2"/>
            <w:tabs>
              <w:tab w:val="left" w:pos="1100"/>
              <w:tab w:val="right" w:leader="dot" w:pos="9016"/>
            </w:tabs>
            <w:rPr>
              <w:rFonts w:asciiTheme="minorHAnsi" w:eastAsiaTheme="minorEastAsia" w:hAnsiTheme="minorHAnsi"/>
              <w:noProof/>
              <w:lang w:eastAsia="en-GB"/>
            </w:rPr>
          </w:pPr>
          <w:hyperlink w:anchor="_Toc101256615" w:history="1">
            <w:r w:rsidR="00C01E80" w:rsidRPr="00FA75AE">
              <w:rPr>
                <w:rStyle w:val="Hyperlink"/>
                <w:noProof/>
              </w:rPr>
              <w:t>12.2.</w:t>
            </w:r>
            <w:r w:rsidR="00C01E80">
              <w:rPr>
                <w:rFonts w:asciiTheme="minorHAnsi" w:eastAsiaTheme="minorEastAsia" w:hAnsiTheme="minorHAnsi"/>
                <w:noProof/>
                <w:lang w:eastAsia="en-GB"/>
              </w:rPr>
              <w:tab/>
            </w:r>
            <w:r w:rsidR="00C01E80" w:rsidRPr="00FA75AE">
              <w:rPr>
                <w:rStyle w:val="Hyperlink"/>
                <w:noProof/>
              </w:rPr>
              <w:t>Constraints</w:t>
            </w:r>
            <w:r w:rsidR="00C01E80">
              <w:rPr>
                <w:noProof/>
                <w:webHidden/>
              </w:rPr>
              <w:tab/>
            </w:r>
            <w:r w:rsidR="00C01E80">
              <w:rPr>
                <w:noProof/>
                <w:webHidden/>
              </w:rPr>
              <w:fldChar w:fldCharType="begin"/>
            </w:r>
            <w:r w:rsidR="00C01E80">
              <w:rPr>
                <w:noProof/>
                <w:webHidden/>
              </w:rPr>
              <w:instrText xml:space="preserve"> PAGEREF _Toc101256615 \h </w:instrText>
            </w:r>
            <w:r w:rsidR="00C01E80">
              <w:rPr>
                <w:noProof/>
                <w:webHidden/>
              </w:rPr>
            </w:r>
            <w:r w:rsidR="00C01E80">
              <w:rPr>
                <w:noProof/>
                <w:webHidden/>
              </w:rPr>
              <w:fldChar w:fldCharType="separate"/>
            </w:r>
            <w:r w:rsidR="00C01E80">
              <w:rPr>
                <w:noProof/>
                <w:webHidden/>
              </w:rPr>
              <w:t>9</w:t>
            </w:r>
            <w:r w:rsidR="00C01E80">
              <w:rPr>
                <w:noProof/>
                <w:webHidden/>
              </w:rPr>
              <w:fldChar w:fldCharType="end"/>
            </w:r>
          </w:hyperlink>
        </w:p>
        <w:p w14:paraId="586001B2" w14:textId="5AD4D62D" w:rsidR="00E53FF9" w:rsidRDefault="002969C0" w:rsidP="00802F9D">
          <w:pPr>
            <w:rPr>
              <w:b/>
              <w:bCs/>
              <w:noProof/>
            </w:rPr>
          </w:pPr>
          <w:r>
            <w:rPr>
              <w:b/>
              <w:bCs/>
              <w:noProof/>
            </w:rPr>
            <w:fldChar w:fldCharType="end"/>
          </w:r>
        </w:p>
      </w:sdtContent>
    </w:sdt>
    <w:p w14:paraId="762DEE84" w14:textId="77777777" w:rsidR="00802F9D" w:rsidRPr="00E53FF9" w:rsidRDefault="00802F9D" w:rsidP="00802F9D">
      <w:pPr>
        <w:rPr>
          <w:b/>
          <w:bCs/>
          <w:noProof/>
        </w:rPr>
      </w:pPr>
      <w:r>
        <w:br w:type="page"/>
      </w:r>
    </w:p>
    <w:p w14:paraId="1580382A" w14:textId="77777777" w:rsidR="00186E77" w:rsidRDefault="00186E77" w:rsidP="00186E77"/>
    <w:p w14:paraId="72F762CB" w14:textId="77777777" w:rsidR="008651EC" w:rsidRDefault="008651EC" w:rsidP="004B3DEC">
      <w:pPr>
        <w:pStyle w:val="NumberedHeading1"/>
      </w:pPr>
      <w:bookmarkStart w:id="0" w:name="_Toc101256600"/>
      <w:r>
        <w:t>Executive Summary</w:t>
      </w:r>
      <w:bookmarkEnd w:id="0"/>
      <w:r>
        <w:t xml:space="preserve"> </w:t>
      </w:r>
    </w:p>
    <w:p w14:paraId="719D0AF4" w14:textId="41DD0391" w:rsidR="008651EC" w:rsidRPr="0007459F" w:rsidRDefault="00413697" w:rsidP="008323AC">
      <w:r w:rsidRPr="0007459F">
        <w:t>The project aims to</w:t>
      </w:r>
      <w:r w:rsidR="00001AFB" w:rsidRPr="0007459F">
        <w:t xml:space="preserve"> procure and</w:t>
      </w:r>
      <w:r w:rsidRPr="0007459F">
        <w:t xml:space="preserve"> launch an online reporting solution that will enable members of the LTU community </w:t>
      </w:r>
      <w:r w:rsidR="00633A51" w:rsidRPr="0007459F">
        <w:t xml:space="preserve">and </w:t>
      </w:r>
      <w:proofErr w:type="gramStart"/>
      <w:r w:rsidR="00633A51" w:rsidRPr="0007459F">
        <w:t>general public</w:t>
      </w:r>
      <w:proofErr w:type="gramEnd"/>
      <w:r w:rsidR="00633A51" w:rsidRPr="0007459F">
        <w:t xml:space="preserve"> </w:t>
      </w:r>
      <w:r w:rsidRPr="0007459F">
        <w:t xml:space="preserve">to report incidents of bullying, harassment, sexual misconduct, </w:t>
      </w:r>
      <w:r w:rsidR="00633A51" w:rsidRPr="00AB1BD7">
        <w:t>micro</w:t>
      </w:r>
      <w:r w:rsidR="00DF7B37" w:rsidRPr="00AB1BD7">
        <w:t>-aggressions</w:t>
      </w:r>
      <w:r w:rsidR="00633A51" w:rsidRPr="0007459F">
        <w:t xml:space="preserve">, </w:t>
      </w:r>
      <w:r w:rsidRPr="0007459F">
        <w:t>discrimination</w:t>
      </w:r>
      <w:r w:rsidR="00633A51" w:rsidRPr="0007459F">
        <w:t>, safeguarding and prevent</w:t>
      </w:r>
      <w:r w:rsidRPr="0007459F">
        <w:t>.</w:t>
      </w:r>
      <w:r w:rsidR="00633A51" w:rsidRPr="0007459F">
        <w:t xml:space="preserve"> </w:t>
      </w:r>
    </w:p>
    <w:p w14:paraId="72A89F1F" w14:textId="413BF5C4" w:rsidR="00001AFB" w:rsidRDefault="00001AFB" w:rsidP="00001AFB">
      <w:r w:rsidRPr="0007459F">
        <w:t>Besides the online submission of a report, the tool will need to provide data analysis and reporting functionality to monitor trends and allow a small number of staff to log into the administrative part of the tool to review the data entered by users. The system will offer case management features such as the assigning of and tagging cases/reports to staff, as</w:t>
      </w:r>
      <w:r w:rsidR="00DF7B37" w:rsidRPr="0007459F">
        <w:t xml:space="preserve"> </w:t>
      </w:r>
      <w:r w:rsidRPr="0007459F">
        <w:t>well as the recording of actions by staff</w:t>
      </w:r>
      <w:r w:rsidR="00AB1B1C">
        <w:t xml:space="preserve"> </w:t>
      </w:r>
      <w:r w:rsidRPr="0007459F">
        <w:t xml:space="preserve">(that relate to processing of reports).  </w:t>
      </w:r>
    </w:p>
    <w:p w14:paraId="7512F0B1" w14:textId="00850326" w:rsidR="00001AFB" w:rsidRPr="00084132" w:rsidRDefault="003617F7" w:rsidP="008323AC">
      <w:r w:rsidRPr="00084132">
        <w:rPr>
          <w:noProof/>
          <w:shd w:val="clear" w:color="auto" w:fill="FFFFFF"/>
        </w:rPr>
        <mc:AlternateContent>
          <mc:Choice Requires="wps">
            <w:drawing>
              <wp:anchor distT="91440" distB="91440" distL="114300" distR="114300" simplePos="0" relativeHeight="251661312" behindDoc="0" locked="0" layoutInCell="1" allowOverlap="1" wp14:anchorId="02ABF9B1" wp14:editId="1520078E">
                <wp:simplePos x="0" y="0"/>
                <wp:positionH relativeFrom="page">
                  <wp:posOffset>876300</wp:posOffset>
                </wp:positionH>
                <wp:positionV relativeFrom="paragraph">
                  <wp:posOffset>679450</wp:posOffset>
                </wp:positionV>
                <wp:extent cx="5715000" cy="1403985"/>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3694E160" w14:textId="31B248AB" w:rsidR="00084132" w:rsidRDefault="00084132">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31788A15" w14:textId="78560764" w:rsidR="00084132" w:rsidRDefault="00084132">
                            <w:pPr>
                              <w:pBdr>
                                <w:top w:val="single" w:sz="24" w:space="8" w:color="5B9BD5" w:themeColor="accent1"/>
                                <w:bottom w:val="single" w:sz="24" w:space="8" w:color="5B9BD5" w:themeColor="accent1"/>
                              </w:pBdr>
                              <w:spacing w:after="0"/>
                              <w:rPr>
                                <w:i/>
                                <w:iCs/>
                                <w:color w:val="5B9BD5" w:themeColor="accent1"/>
                                <w:sz w:val="24"/>
                                <w:szCs w:val="24"/>
                              </w:rPr>
                            </w:pPr>
                          </w:p>
                          <w:p w14:paraId="17667746" w14:textId="50FA7A4A" w:rsidR="00084132" w:rsidRDefault="00084132">
                            <w:pPr>
                              <w:pBdr>
                                <w:top w:val="single" w:sz="24" w:space="8" w:color="5B9BD5" w:themeColor="accent1"/>
                                <w:bottom w:val="single" w:sz="24" w:space="8" w:color="5B9BD5" w:themeColor="accent1"/>
                              </w:pBdr>
                              <w:spacing w:after="0"/>
                              <w:rPr>
                                <w:i/>
                                <w:iCs/>
                                <w:color w:val="5B9BD5" w:themeColor="accent1"/>
                                <w:sz w:val="24"/>
                                <w:szCs w:val="24"/>
                              </w:rPr>
                            </w:pPr>
                          </w:p>
                          <w:p w14:paraId="34325C20" w14:textId="77777777" w:rsidR="00084132" w:rsidRDefault="00084132">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BF9B1" id="_x0000_t202" coordsize="21600,21600" o:spt="202" path="m,l,21600r21600,l21600,xe">
                <v:stroke joinstyle="miter"/>
                <v:path gradientshapeok="t" o:connecttype="rect"/>
              </v:shapetype>
              <v:shape id="Text Box 2" o:spid="_x0000_s1026" type="#_x0000_t202" style="position:absolute;margin-left:69pt;margin-top:53.5pt;width:450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" fillcolor="#ffc" stroked="f">
                <v:textbox style="mso-fit-shape-to-text:t">
                  <w:txbxContent>
                    <w:p w14:paraId="3694E160" w14:textId="31B248AB" w:rsidR="00084132" w:rsidRDefault="00084132">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31788A15" w14:textId="78560764" w:rsidR="00084132" w:rsidRDefault="00084132">
                      <w:pPr>
                        <w:pBdr>
                          <w:top w:val="single" w:sz="24" w:space="8" w:color="5B9BD5" w:themeColor="accent1"/>
                          <w:bottom w:val="single" w:sz="24" w:space="8" w:color="5B9BD5" w:themeColor="accent1"/>
                        </w:pBdr>
                        <w:spacing w:after="0"/>
                        <w:rPr>
                          <w:i/>
                          <w:iCs/>
                          <w:color w:val="5B9BD5" w:themeColor="accent1"/>
                          <w:sz w:val="24"/>
                          <w:szCs w:val="24"/>
                        </w:rPr>
                      </w:pPr>
                    </w:p>
                    <w:p w14:paraId="17667746" w14:textId="50FA7A4A" w:rsidR="00084132" w:rsidRDefault="00084132">
                      <w:pPr>
                        <w:pBdr>
                          <w:top w:val="single" w:sz="24" w:space="8" w:color="5B9BD5" w:themeColor="accent1"/>
                          <w:bottom w:val="single" w:sz="24" w:space="8" w:color="5B9BD5" w:themeColor="accent1"/>
                        </w:pBdr>
                        <w:spacing w:after="0"/>
                        <w:rPr>
                          <w:i/>
                          <w:iCs/>
                          <w:color w:val="5B9BD5" w:themeColor="accent1"/>
                          <w:sz w:val="24"/>
                          <w:szCs w:val="24"/>
                        </w:rPr>
                      </w:pPr>
                    </w:p>
                    <w:p w14:paraId="34325C20" w14:textId="77777777" w:rsidR="00084132" w:rsidRDefault="00084132">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D44B25">
        <w:t xml:space="preserve">The solution will also contain support material to give details </w:t>
      </w:r>
      <w:r w:rsidR="000C2E99">
        <w:t xml:space="preserve">and advice </w:t>
      </w:r>
      <w:r w:rsidR="00D44B25">
        <w:t>regarding each incident type</w:t>
      </w:r>
      <w:r w:rsidR="000C2E99">
        <w:t xml:space="preserve"> and enable LTU specific campaigns to also be highlighted.</w:t>
      </w:r>
    </w:p>
    <w:p w14:paraId="583929B3" w14:textId="6EA7F91D" w:rsidR="00084132" w:rsidRDefault="00084132" w:rsidP="008323AC">
      <w:pPr>
        <w:rPr>
          <w:shd w:val="clear" w:color="auto" w:fill="FFFFFF"/>
        </w:rPr>
      </w:pPr>
    </w:p>
    <w:p w14:paraId="0759C4C7" w14:textId="77777777" w:rsidR="00B358EA" w:rsidRDefault="00B358EA" w:rsidP="004B3DEC">
      <w:pPr>
        <w:pStyle w:val="NumberedHeading1"/>
      </w:pPr>
      <w:bookmarkStart w:id="1" w:name="_Toc101256601"/>
      <w:r>
        <w:t>Background and Strategic Context</w:t>
      </w:r>
      <w:bookmarkEnd w:id="1"/>
      <w:r>
        <w:t xml:space="preserve"> </w:t>
      </w:r>
    </w:p>
    <w:p w14:paraId="0728B0C1" w14:textId="1663E1FD" w:rsidR="00252105" w:rsidRPr="00800940" w:rsidRDefault="00252105" w:rsidP="00252105">
      <w:pPr>
        <w:rPr>
          <w:rFonts w:ascii="Times New Roman" w:eastAsia="Times New Roman" w:hAnsi="Times New Roman" w:cs="Times New Roman"/>
          <w:lang w:eastAsia="en-GB"/>
        </w:rPr>
      </w:pPr>
      <w:r w:rsidRPr="00800940">
        <w:rPr>
          <w:rFonts w:eastAsia="Times New Roman" w:cs="Arial"/>
          <w:color w:val="000000"/>
          <w:lang w:eastAsia="en-GB"/>
        </w:rPr>
        <w:t xml:space="preserve">The cultures in which we </w:t>
      </w:r>
      <w:r w:rsidR="00EE607D" w:rsidRPr="00800940">
        <w:rPr>
          <w:rFonts w:eastAsia="Times New Roman" w:cs="Arial"/>
          <w:color w:val="000000"/>
          <w:lang w:eastAsia="en-GB"/>
        </w:rPr>
        <w:t>work,</w:t>
      </w:r>
      <w:r w:rsidRPr="00800940">
        <w:rPr>
          <w:rFonts w:eastAsia="Times New Roman" w:cs="Arial"/>
          <w:color w:val="000000"/>
          <w:lang w:eastAsia="en-GB"/>
        </w:rPr>
        <w:t xml:space="preserve"> and study have never been in sharper focus. Be it from the leaders who recognise the importance of building positive environments, the regulatory bodies that are implementing new legislation to drive change or the students and staff who are increasingly and importantly more vocal about behaviour that threatens their safety and happiness.</w:t>
      </w:r>
    </w:p>
    <w:p w14:paraId="00825696" w14:textId="02C895E6" w:rsidR="00252105" w:rsidRPr="00800940" w:rsidRDefault="00252105" w:rsidP="00252105">
      <w:pPr>
        <w:rPr>
          <w:rFonts w:ascii="Times New Roman" w:eastAsia="Times New Roman" w:hAnsi="Times New Roman" w:cs="Times New Roman"/>
          <w:lang w:eastAsia="en-GB"/>
        </w:rPr>
      </w:pPr>
      <w:r w:rsidRPr="00800940">
        <w:rPr>
          <w:rFonts w:eastAsia="Times New Roman" w:cs="Arial"/>
          <w:color w:val="000000"/>
          <w:lang w:eastAsia="en-GB"/>
        </w:rPr>
        <w:t xml:space="preserve">For those responsible for the welfare of students </w:t>
      </w:r>
      <w:r w:rsidR="00643461">
        <w:rPr>
          <w:rFonts w:eastAsia="Times New Roman" w:cs="Arial"/>
          <w:color w:val="000000"/>
          <w:lang w:eastAsia="en-GB"/>
        </w:rPr>
        <w:t>or staff</w:t>
      </w:r>
      <w:r w:rsidRPr="00800940">
        <w:rPr>
          <w:rFonts w:eastAsia="Times New Roman" w:cs="Arial"/>
          <w:color w:val="000000"/>
          <w:lang w:eastAsia="en-GB"/>
        </w:rPr>
        <w:t>, the need for change is clear.</w:t>
      </w:r>
      <w:r w:rsidR="00F513FF">
        <w:rPr>
          <w:rFonts w:eastAsia="Times New Roman" w:cs="Arial"/>
          <w:color w:val="000000"/>
          <w:lang w:eastAsia="en-GB"/>
        </w:rPr>
        <w:t xml:space="preserve"> With</w:t>
      </w:r>
      <w:r w:rsidRPr="00800940">
        <w:rPr>
          <w:rFonts w:eastAsia="Times New Roman" w:cs="Arial"/>
          <w:color w:val="000000"/>
          <w:lang w:eastAsia="en-GB"/>
        </w:rPr>
        <w:t xml:space="preserve"> both the Equality and Human Rights Commission (EHRC) and the Office For Students (OfS) laying out clear expectations of what employers and universities must do to address and prevent issues relating to bullying, harassment and sexual misconduct, the time for that change is now.</w:t>
      </w:r>
    </w:p>
    <w:p w14:paraId="0F72B8C9" w14:textId="5162FC24" w:rsidR="00B358EA" w:rsidRDefault="00252105" w:rsidP="00252105">
      <w:pPr>
        <w:rPr>
          <w:rFonts w:eastAsia="Times New Roman" w:cs="Arial"/>
          <w:color w:val="222222"/>
          <w:shd w:val="clear" w:color="auto" w:fill="FFFFFF"/>
          <w:lang w:eastAsia="en-GB"/>
        </w:rPr>
      </w:pPr>
      <w:r>
        <w:rPr>
          <w:rFonts w:eastAsia="Times New Roman" w:cs="Arial"/>
          <w:color w:val="222222"/>
          <w:shd w:val="clear" w:color="auto" w:fill="FFFFFF"/>
          <w:lang w:eastAsia="en-GB"/>
        </w:rPr>
        <w:t>H</w:t>
      </w:r>
      <w:r w:rsidRPr="00800940">
        <w:rPr>
          <w:rFonts w:eastAsia="Times New Roman" w:cs="Arial"/>
          <w:color w:val="222222"/>
          <w:shd w:val="clear" w:color="auto" w:fill="FFFFFF"/>
          <w:lang w:eastAsia="en-GB"/>
        </w:rPr>
        <w:t xml:space="preserve">arassment in higher education is not just reserved for in-person interactions, and harassers will always find a way to victimise individuals. So </w:t>
      </w:r>
      <w:proofErr w:type="gramStart"/>
      <w:r w:rsidRPr="00800940">
        <w:rPr>
          <w:rFonts w:eastAsia="Times New Roman" w:cs="Arial"/>
          <w:color w:val="222222"/>
          <w:shd w:val="clear" w:color="auto" w:fill="FFFFFF"/>
          <w:lang w:eastAsia="en-GB"/>
        </w:rPr>
        <w:t>as a result of</w:t>
      </w:r>
      <w:proofErr w:type="gramEnd"/>
      <w:r w:rsidRPr="00800940">
        <w:rPr>
          <w:rFonts w:eastAsia="Times New Roman" w:cs="Arial"/>
          <w:color w:val="222222"/>
          <w:shd w:val="clear" w:color="auto" w:fill="FFFFFF"/>
          <w:lang w:eastAsia="en-GB"/>
        </w:rPr>
        <w:t xml:space="preserve"> increased digital learning, ma</w:t>
      </w:r>
      <w:r>
        <w:rPr>
          <w:rFonts w:eastAsia="Times New Roman" w:cs="Arial"/>
          <w:color w:val="222222"/>
          <w:shd w:val="clear" w:color="auto" w:fill="FFFFFF"/>
          <w:lang w:eastAsia="en-GB"/>
        </w:rPr>
        <w:t>n</w:t>
      </w:r>
      <w:r w:rsidRPr="00800940">
        <w:rPr>
          <w:rFonts w:eastAsia="Times New Roman" w:cs="Arial"/>
          <w:color w:val="222222"/>
          <w:shd w:val="clear" w:color="auto" w:fill="FFFFFF"/>
          <w:lang w:eastAsia="en-GB"/>
        </w:rPr>
        <w:t>y</w:t>
      </w:r>
      <w:r>
        <w:rPr>
          <w:rFonts w:eastAsia="Times New Roman" w:cs="Arial"/>
          <w:color w:val="222222"/>
          <w:shd w:val="clear" w:color="auto" w:fill="FFFFFF"/>
          <w:lang w:eastAsia="en-GB"/>
        </w:rPr>
        <w:t xml:space="preserve"> institutions have</w:t>
      </w:r>
      <w:r w:rsidRPr="00800940">
        <w:rPr>
          <w:rFonts w:eastAsia="Times New Roman" w:cs="Arial"/>
          <w:color w:val="222222"/>
          <w:shd w:val="clear" w:color="auto" w:fill="FFFFFF"/>
          <w:lang w:eastAsia="en-GB"/>
        </w:rPr>
        <w:t xml:space="preserve"> see</w:t>
      </w:r>
      <w:r>
        <w:rPr>
          <w:rFonts w:eastAsia="Times New Roman" w:cs="Arial"/>
          <w:color w:val="222222"/>
          <w:shd w:val="clear" w:color="auto" w:fill="FFFFFF"/>
          <w:lang w:eastAsia="en-GB"/>
        </w:rPr>
        <w:t>n</w:t>
      </w:r>
      <w:r w:rsidRPr="00800940">
        <w:rPr>
          <w:rFonts w:eastAsia="Times New Roman" w:cs="Arial"/>
          <w:color w:val="222222"/>
          <w:shd w:val="clear" w:color="auto" w:fill="FFFFFF"/>
          <w:lang w:eastAsia="en-GB"/>
        </w:rPr>
        <w:t xml:space="preserve"> an increase in online harassment of staff and students.</w:t>
      </w:r>
    </w:p>
    <w:p w14:paraId="7130BBC9" w14:textId="53569A6F" w:rsidR="005A7B34" w:rsidRDefault="005A7B34" w:rsidP="005A7B34">
      <w:r>
        <w:t xml:space="preserve">As part of the work done </w:t>
      </w:r>
      <w:r w:rsidR="00336C0E">
        <w:t xml:space="preserve">which led to the University achieving the </w:t>
      </w:r>
      <w:r>
        <w:t>Race Equality Charter</w:t>
      </w:r>
      <w:r w:rsidR="00336C0E">
        <w:t xml:space="preserve"> Bronze award</w:t>
      </w:r>
      <w:r>
        <w:t xml:space="preserve">, it became clear that both staff and students at LTU would benefit from an anonymous and informal reporting tool.  </w:t>
      </w:r>
      <w:r w:rsidR="00336C0E">
        <w:t xml:space="preserve">One of the </w:t>
      </w:r>
      <w:proofErr w:type="gramStart"/>
      <w:r w:rsidR="00336C0E">
        <w:t>key</w:t>
      </w:r>
      <w:proofErr w:type="gramEnd"/>
      <w:r w:rsidR="00336C0E">
        <w:t xml:space="preserve"> </w:t>
      </w:r>
      <w:r>
        <w:t>aim</w:t>
      </w:r>
      <w:r w:rsidR="00336C0E">
        <w:t>s</w:t>
      </w:r>
      <w:r>
        <w:t xml:space="preserve"> of the reporting is to identify any trends, and for the University to take action required </w:t>
      </w:r>
      <w:r w:rsidR="00EE607D">
        <w:t>e.g.,</w:t>
      </w:r>
      <w:r>
        <w:t xml:space="preserve"> training around a specific topic related to the incidents that are reported.</w:t>
      </w:r>
    </w:p>
    <w:p w14:paraId="65CDABD0" w14:textId="3903FB2B" w:rsidR="002E0B9F" w:rsidRPr="002E0B9F" w:rsidRDefault="00AC5121" w:rsidP="00AE0430">
      <w:pPr>
        <w:spacing w:before="60" w:after="60" w:line="240" w:lineRule="auto"/>
        <w:rPr>
          <w:rFonts w:ascii="urw-din" w:hAnsi="urw-din"/>
          <w:color w:val="323742"/>
          <w:sz w:val="27"/>
          <w:szCs w:val="27"/>
          <w:lang w:val="en" w:eastAsia="en-GB"/>
        </w:rPr>
      </w:pPr>
      <w:r>
        <w:t>The University also requires a reporting tool for Safeguarding and Prevent issues</w:t>
      </w:r>
      <w:r w:rsidR="00AE0430">
        <w:t xml:space="preserve"> to </w:t>
      </w:r>
      <w:r w:rsidR="002E6E35">
        <w:t>achieve the following:</w:t>
      </w:r>
    </w:p>
    <w:p w14:paraId="470DA1E8" w14:textId="423CEAF2" w:rsidR="002E0B9F" w:rsidRPr="00AE0430" w:rsidRDefault="002E0B9F" w:rsidP="002E0B9F">
      <w:pPr>
        <w:numPr>
          <w:ilvl w:val="0"/>
          <w:numId w:val="34"/>
        </w:numPr>
        <w:spacing w:before="60" w:after="60" w:line="240" w:lineRule="auto"/>
        <w:ind w:left="1200"/>
      </w:pPr>
      <w:r w:rsidRPr="00AE0430">
        <w:t xml:space="preserve">It will provide strong governance, </w:t>
      </w:r>
      <w:r w:rsidR="00EE607D" w:rsidRPr="00AE0430">
        <w:t>leadership,</w:t>
      </w:r>
      <w:r w:rsidRPr="00AE0430">
        <w:t xml:space="preserve"> and management</w:t>
      </w:r>
    </w:p>
    <w:p w14:paraId="71091712" w14:textId="77777777" w:rsidR="002E0B9F" w:rsidRPr="00AE0430" w:rsidRDefault="002E0B9F" w:rsidP="002E0B9F">
      <w:pPr>
        <w:numPr>
          <w:ilvl w:val="0"/>
          <w:numId w:val="34"/>
        </w:numPr>
        <w:spacing w:before="60" w:after="60" w:line="240" w:lineRule="auto"/>
        <w:ind w:left="1200"/>
      </w:pPr>
      <w:r w:rsidRPr="00AE0430">
        <w:lastRenderedPageBreak/>
        <w:t>A clear focus on harm prevention and reduction</w:t>
      </w:r>
    </w:p>
    <w:p w14:paraId="04C70CEC" w14:textId="77777777" w:rsidR="002E0B9F" w:rsidRPr="00AE0430" w:rsidRDefault="002E0B9F" w:rsidP="002E0B9F">
      <w:pPr>
        <w:numPr>
          <w:ilvl w:val="0"/>
          <w:numId w:val="34"/>
        </w:numPr>
        <w:spacing w:before="60" w:after="60" w:line="240" w:lineRule="auto"/>
        <w:ind w:left="1200"/>
      </w:pPr>
      <w:r w:rsidRPr="00AE0430">
        <w:t>Efficient recording and case management of concerns</w:t>
      </w:r>
    </w:p>
    <w:p w14:paraId="6347651E" w14:textId="77777777" w:rsidR="002E0B9F" w:rsidRPr="00AE0430" w:rsidRDefault="002E0B9F" w:rsidP="002E0B9F">
      <w:pPr>
        <w:numPr>
          <w:ilvl w:val="0"/>
          <w:numId w:val="34"/>
        </w:numPr>
        <w:spacing w:before="60" w:after="60" w:line="240" w:lineRule="auto"/>
        <w:ind w:left="1200"/>
      </w:pPr>
      <w:r w:rsidRPr="00AE0430">
        <w:t>Effective team working within and between individuals and organisations</w:t>
      </w:r>
    </w:p>
    <w:p w14:paraId="44FF1042" w14:textId="77777777" w:rsidR="002E0B9F" w:rsidRPr="00AE0430" w:rsidRDefault="002E0B9F" w:rsidP="002E0B9F">
      <w:pPr>
        <w:numPr>
          <w:ilvl w:val="0"/>
          <w:numId w:val="34"/>
        </w:numPr>
        <w:spacing w:before="60" w:after="60" w:line="240" w:lineRule="auto"/>
        <w:ind w:left="1200"/>
      </w:pPr>
      <w:r w:rsidRPr="00AE0430">
        <w:t>Managing and sharing information securely, lawfully, and pro-actively</w:t>
      </w:r>
    </w:p>
    <w:p w14:paraId="081F7E16" w14:textId="77777777" w:rsidR="002E0B9F" w:rsidRPr="00AE0430" w:rsidRDefault="002E0B9F" w:rsidP="002E0B9F">
      <w:pPr>
        <w:numPr>
          <w:ilvl w:val="0"/>
          <w:numId w:val="34"/>
        </w:numPr>
        <w:spacing w:before="60" w:after="60" w:line="240" w:lineRule="auto"/>
        <w:ind w:left="1200"/>
      </w:pPr>
      <w:r w:rsidRPr="00AE0430">
        <w:t>Being able to see the rich picture – understanding data and developing insight</w:t>
      </w:r>
    </w:p>
    <w:p w14:paraId="3B34B7C2" w14:textId="3C58737A" w:rsidR="002E0B9F" w:rsidRPr="00AE0430" w:rsidRDefault="002E0B9F" w:rsidP="002E0B9F">
      <w:pPr>
        <w:numPr>
          <w:ilvl w:val="0"/>
          <w:numId w:val="34"/>
        </w:numPr>
        <w:spacing w:before="60" w:after="60" w:line="240" w:lineRule="auto"/>
        <w:ind w:left="1200"/>
      </w:pPr>
      <w:r>
        <w:t>Learning lessons from professional practice.</w:t>
      </w:r>
    </w:p>
    <w:p w14:paraId="3EAEBE19" w14:textId="77777777" w:rsidR="002B478E" w:rsidRDefault="002B478E" w:rsidP="005A7B34"/>
    <w:p w14:paraId="75A0F3C5" w14:textId="7C4A0500" w:rsidR="005A7B34" w:rsidRDefault="008B7700" w:rsidP="005A7B34">
      <w:r>
        <w:t xml:space="preserve">There is an </w:t>
      </w:r>
      <w:r w:rsidR="005A7B34" w:rsidRPr="0023160D">
        <w:t xml:space="preserve">existing Zero Tolerance </w:t>
      </w:r>
      <w:r w:rsidR="00EE607D" w:rsidRPr="0023160D">
        <w:t>tool,</w:t>
      </w:r>
      <w:r w:rsidR="005A7B34" w:rsidRPr="0023160D">
        <w:t xml:space="preserve"> </w:t>
      </w:r>
      <w:r>
        <w:t xml:space="preserve">but it is only </w:t>
      </w:r>
      <w:r w:rsidR="005A7B34" w:rsidRPr="0023160D">
        <w:t>accessible via myLTU</w:t>
      </w:r>
      <w:r w:rsidR="005A7B34">
        <w:t xml:space="preserve"> </w:t>
      </w:r>
      <w:r w:rsidR="001F74F1">
        <w:t xml:space="preserve">for students </w:t>
      </w:r>
      <w:r w:rsidR="005A7B34">
        <w:t>or the staff intranet</w:t>
      </w:r>
      <w:r w:rsidR="005A7B34" w:rsidRPr="0023160D">
        <w:t xml:space="preserve">. Adding </w:t>
      </w:r>
      <w:r>
        <w:t>a reporting tool</w:t>
      </w:r>
      <w:r w:rsidR="005A7B34" w:rsidRPr="0023160D">
        <w:t xml:space="preserve"> to the LTU website would allow anyone on campus (including visitors) to report an incident either formally or anonymously</w:t>
      </w:r>
      <w:r w:rsidR="005A7B34">
        <w:t>.</w:t>
      </w:r>
    </w:p>
    <w:p w14:paraId="3C7BC4AF" w14:textId="77777777" w:rsidR="008B7700" w:rsidRPr="00800940" w:rsidRDefault="008B7700" w:rsidP="008B7700">
      <w:pPr>
        <w:rPr>
          <w:rFonts w:ascii="Times New Roman" w:eastAsia="Times New Roman" w:hAnsi="Times New Roman" w:cs="Times New Roman"/>
          <w:lang w:eastAsia="en-GB"/>
        </w:rPr>
      </w:pPr>
      <w:r w:rsidRPr="00800940">
        <w:rPr>
          <w:rFonts w:eastAsia="Times New Roman" w:cs="Arial"/>
          <w:color w:val="000000"/>
          <w:lang w:eastAsia="en-GB"/>
        </w:rPr>
        <w:t>Among those requirements are:</w:t>
      </w:r>
    </w:p>
    <w:p w14:paraId="725471D6" w14:textId="77777777" w:rsidR="00542FC6" w:rsidRDefault="00642930" w:rsidP="00A63789">
      <w:pPr>
        <w:pStyle w:val="ListParagraph"/>
        <w:numPr>
          <w:ilvl w:val="0"/>
          <w:numId w:val="24"/>
        </w:numPr>
        <w:spacing w:after="0" w:line="240" w:lineRule="auto"/>
        <w:textAlignment w:val="baseline"/>
        <w:rPr>
          <w:rFonts w:eastAsia="Times New Roman" w:cs="Arial"/>
          <w:color w:val="000000"/>
          <w:lang w:eastAsia="en-GB"/>
        </w:rPr>
      </w:pPr>
      <w:r w:rsidRPr="00542FC6">
        <w:rPr>
          <w:rFonts w:eastAsia="Times New Roman" w:cs="Arial"/>
          <w:color w:val="000000"/>
          <w:lang w:eastAsia="en-GB"/>
        </w:rPr>
        <w:t xml:space="preserve">A clear commitment to prevent and respond to incidents of harassment, sexual misconduct, microaggressions, Safeguarding and Prevent. </w:t>
      </w:r>
    </w:p>
    <w:p w14:paraId="5E211DC1" w14:textId="0895B52F" w:rsidR="008B7700" w:rsidRPr="00542FC6" w:rsidRDefault="008B7700" w:rsidP="00A63789">
      <w:pPr>
        <w:pStyle w:val="ListParagraph"/>
        <w:numPr>
          <w:ilvl w:val="0"/>
          <w:numId w:val="24"/>
        </w:numPr>
        <w:spacing w:after="0" w:line="240" w:lineRule="auto"/>
        <w:textAlignment w:val="baseline"/>
        <w:rPr>
          <w:rFonts w:eastAsia="Times New Roman" w:cs="Arial"/>
          <w:color w:val="000000"/>
          <w:lang w:eastAsia="en-GB"/>
        </w:rPr>
      </w:pPr>
      <w:r w:rsidRPr="00542FC6">
        <w:rPr>
          <w:rFonts w:eastAsia="Times New Roman" w:cs="Arial"/>
          <w:color w:val="000000"/>
          <w:lang w:eastAsia="en-GB"/>
        </w:rPr>
        <w:t>Clear lines of accountability to embed and uphold a fit-for-purpose solution.</w:t>
      </w:r>
    </w:p>
    <w:p w14:paraId="377F6DF9" w14:textId="640B82DC" w:rsidR="008B7700" w:rsidRPr="00800940" w:rsidRDefault="008B7700" w:rsidP="008B7700">
      <w:pPr>
        <w:numPr>
          <w:ilvl w:val="0"/>
          <w:numId w:val="24"/>
        </w:numPr>
        <w:spacing w:after="0" w:line="240" w:lineRule="auto"/>
        <w:textAlignment w:val="baseline"/>
        <w:rPr>
          <w:rFonts w:eastAsia="Times New Roman" w:cs="Arial"/>
          <w:color w:val="000000"/>
          <w:lang w:eastAsia="en-GB"/>
        </w:rPr>
      </w:pPr>
      <w:r w:rsidRPr="00800940">
        <w:rPr>
          <w:rFonts w:eastAsia="Times New Roman" w:cs="Arial"/>
          <w:color w:val="000000"/>
          <w:lang w:eastAsia="en-GB"/>
        </w:rPr>
        <w:t xml:space="preserve">A clear message to all staff, </w:t>
      </w:r>
      <w:r w:rsidR="00EE607D" w:rsidRPr="00800940">
        <w:rPr>
          <w:rFonts w:eastAsia="Times New Roman" w:cs="Arial"/>
          <w:color w:val="000000"/>
          <w:lang w:eastAsia="en-GB"/>
        </w:rPr>
        <w:t>students,</w:t>
      </w:r>
      <w:r w:rsidRPr="00800940">
        <w:rPr>
          <w:rFonts w:eastAsia="Times New Roman" w:cs="Arial"/>
          <w:color w:val="000000"/>
          <w:lang w:eastAsia="en-GB"/>
        </w:rPr>
        <w:t xml:space="preserve"> and visitors that such behaviour will not be tolerated and carry consequences</w:t>
      </w:r>
    </w:p>
    <w:p w14:paraId="2EAAC2C6" w14:textId="77777777" w:rsidR="008B7700" w:rsidRDefault="008B7700" w:rsidP="008B7700">
      <w:pPr>
        <w:numPr>
          <w:ilvl w:val="0"/>
          <w:numId w:val="24"/>
        </w:numPr>
        <w:spacing w:after="0" w:line="240" w:lineRule="auto"/>
        <w:textAlignment w:val="baseline"/>
        <w:rPr>
          <w:rFonts w:eastAsia="Times New Roman" w:cs="Arial"/>
          <w:color w:val="000000"/>
          <w:lang w:eastAsia="en-GB"/>
        </w:rPr>
      </w:pPr>
      <w:r w:rsidRPr="00800940">
        <w:rPr>
          <w:rFonts w:eastAsia="Times New Roman" w:cs="Arial"/>
          <w:color w:val="000000"/>
          <w:lang w:eastAsia="en-GB"/>
        </w:rPr>
        <w:t>A clear message to all staff, students and visitors about the behaviours that are expected from everyone.</w:t>
      </w:r>
    </w:p>
    <w:p w14:paraId="7BF759FB" w14:textId="62EFE09D" w:rsidR="00507AFC" w:rsidRDefault="00A25019" w:rsidP="00422F7C">
      <w:pPr>
        <w:spacing w:after="0" w:line="240" w:lineRule="auto"/>
        <w:ind w:left="720"/>
        <w:textAlignment w:val="baseline"/>
        <w:rPr>
          <w:rFonts w:eastAsia="Times New Roman" w:cs="Arial"/>
          <w:color w:val="000000"/>
          <w:lang w:eastAsia="en-GB"/>
        </w:rPr>
      </w:pPr>
      <w:r w:rsidRPr="00084132">
        <w:rPr>
          <w:noProof/>
          <w:shd w:val="clear" w:color="auto" w:fill="FFFFFF"/>
        </w:rPr>
        <mc:AlternateContent>
          <mc:Choice Requires="wps">
            <w:drawing>
              <wp:anchor distT="91440" distB="91440" distL="114300" distR="114300" simplePos="0" relativeHeight="251663360" behindDoc="0" locked="0" layoutInCell="1" allowOverlap="1" wp14:anchorId="425619D8" wp14:editId="3661C98E">
                <wp:simplePos x="0" y="0"/>
                <wp:positionH relativeFrom="page">
                  <wp:posOffset>914400</wp:posOffset>
                </wp:positionH>
                <wp:positionV relativeFrom="paragraph">
                  <wp:posOffset>365760</wp:posOffset>
                </wp:positionV>
                <wp:extent cx="5715000" cy="1403985"/>
                <wp:effectExtent l="0" t="0" r="0"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14E2856E"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1257EB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67AFD5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5755915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619D8" id="_x0000_s1027" type="#_x0000_t202" style="position:absolute;left:0;text-align:left;margin-left:1in;margin-top:28.8pt;width:450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" fillcolor="#ffc" stroked="f">
                <v:textbox style="mso-fit-shape-to-text:t">
                  <w:txbxContent>
                    <w:p w14:paraId="14E2856E"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1257EB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67AFD5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5755915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45FF60C8" w14:textId="25A5C128" w:rsidR="005A7B34" w:rsidRPr="00B358EA" w:rsidRDefault="005A7B34" w:rsidP="00252105"/>
    <w:p w14:paraId="3B21429C" w14:textId="77777777" w:rsidR="004B3DEC" w:rsidRDefault="004B3DEC" w:rsidP="004B3DEC">
      <w:pPr>
        <w:pStyle w:val="NumberedHeading1"/>
      </w:pPr>
      <w:bookmarkStart w:id="2" w:name="_Toc101256602"/>
      <w:r>
        <w:t>Project Goal</w:t>
      </w:r>
      <w:bookmarkEnd w:id="2"/>
    </w:p>
    <w:p w14:paraId="0644BDC8" w14:textId="2788D302" w:rsidR="00B95697" w:rsidRDefault="00B95697" w:rsidP="00B95697">
      <w:r w:rsidRPr="008E4D05">
        <w:t>The aim of the</w:t>
      </w:r>
      <w:r>
        <w:t xml:space="preserve"> project is to implement a tool that allows for both formal and anonymous reporting of incidents</w:t>
      </w:r>
      <w:r w:rsidR="00031957">
        <w:t xml:space="preserve"> by staff, student and the </w:t>
      </w:r>
      <w:proofErr w:type="gramStart"/>
      <w:r w:rsidR="00031957">
        <w:t>general public</w:t>
      </w:r>
      <w:proofErr w:type="gramEnd"/>
      <w:r>
        <w:t xml:space="preserve">, case management of any formal incidents and a dashboard to monitor any trends in specific topics or concerns. </w:t>
      </w:r>
      <w:r w:rsidR="00031957">
        <w:t xml:space="preserve">The project also aims to provide clear </w:t>
      </w:r>
      <w:r w:rsidR="0004289C">
        <w:t>support information and to highlight the resources available at Leeds Trinity</w:t>
      </w:r>
      <w:r w:rsidR="00A9287A">
        <w:t>.</w:t>
      </w:r>
    </w:p>
    <w:p w14:paraId="4713C3C0" w14:textId="16592A33" w:rsidR="00A25019" w:rsidRDefault="00A25019" w:rsidP="00B95697">
      <w:r w:rsidRPr="00084132">
        <w:rPr>
          <w:noProof/>
          <w:shd w:val="clear" w:color="auto" w:fill="FFFFFF"/>
        </w:rPr>
        <mc:AlternateContent>
          <mc:Choice Requires="wps">
            <w:drawing>
              <wp:anchor distT="91440" distB="91440" distL="114300" distR="114300" simplePos="0" relativeHeight="251665408" behindDoc="0" locked="0" layoutInCell="1" allowOverlap="1" wp14:anchorId="75B4B280" wp14:editId="3030DFBF">
                <wp:simplePos x="0" y="0"/>
                <wp:positionH relativeFrom="page">
                  <wp:posOffset>914400</wp:posOffset>
                </wp:positionH>
                <wp:positionV relativeFrom="paragraph">
                  <wp:posOffset>367030</wp:posOffset>
                </wp:positionV>
                <wp:extent cx="5715000" cy="1403985"/>
                <wp:effectExtent l="0" t="0" r="0" b="254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4D8643B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32E18380"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107E972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637A4C5F"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B4B280" id="_x0000_s1028" type="#_x0000_t202" style="position:absolute;margin-left:1in;margin-top:28.9pt;width:450pt;height:110.55pt;z-index:2516654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" fillcolor="#ffc" stroked="f">
                <v:textbox style="mso-fit-shape-to-text:t">
                  <w:txbxContent>
                    <w:p w14:paraId="4D8643B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32E18380"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107E972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637A4C5F"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0FA863AE" w14:textId="77777777" w:rsidR="004B3DEC" w:rsidRDefault="004B3DEC" w:rsidP="008323AC"/>
    <w:p w14:paraId="4A04C93A" w14:textId="77777777" w:rsidR="00CC510D" w:rsidRDefault="00274521" w:rsidP="00CC510D">
      <w:pPr>
        <w:pStyle w:val="NumberedHeading1"/>
      </w:pPr>
      <w:bookmarkStart w:id="3" w:name="_Toc101256603"/>
      <w:bookmarkStart w:id="4" w:name="_Hlk63153708"/>
      <w:r>
        <w:lastRenderedPageBreak/>
        <w:t>Project</w:t>
      </w:r>
      <w:r w:rsidR="00CC510D">
        <w:t xml:space="preserve"> </w:t>
      </w:r>
      <w:bookmarkStart w:id="5" w:name="_Hlk63156610"/>
      <w:bookmarkStart w:id="6" w:name="_Hlk63152651"/>
      <w:r w:rsidR="00F526FE">
        <w:t xml:space="preserve">Objectives </w:t>
      </w:r>
      <w:bookmarkEnd w:id="5"/>
      <w:r w:rsidR="00F526FE">
        <w:t xml:space="preserve">and </w:t>
      </w:r>
      <w:r w:rsidR="00CC510D">
        <w:t>Deliverables</w:t>
      </w:r>
      <w:bookmarkEnd w:id="3"/>
      <w:bookmarkEnd w:id="6"/>
    </w:p>
    <w:bookmarkEnd w:id="4"/>
    <w:p w14:paraId="106EAF44" w14:textId="32C1C954" w:rsidR="00244307" w:rsidRDefault="009F5CCD" w:rsidP="00244307">
      <w:r>
        <w:t xml:space="preserve">The key objectives </w:t>
      </w:r>
      <w:r w:rsidR="002707B9">
        <w:t>and deliverables of this project are:</w:t>
      </w:r>
    </w:p>
    <w:p w14:paraId="394A449A" w14:textId="3B2919DF" w:rsidR="00EE6C0D" w:rsidRDefault="00EE6C0D" w:rsidP="00EE6C0D">
      <w:pPr>
        <w:pStyle w:val="ListParagraph"/>
        <w:numPr>
          <w:ilvl w:val="0"/>
          <w:numId w:val="25"/>
        </w:numPr>
      </w:pPr>
      <w:r>
        <w:t xml:space="preserve">Implement a </w:t>
      </w:r>
      <w:r w:rsidR="00ED3D7C">
        <w:t xml:space="preserve">new </w:t>
      </w:r>
      <w:r>
        <w:t>report and support system solution to enable anyone</w:t>
      </w:r>
      <w:r w:rsidR="00F02B21">
        <w:t xml:space="preserve"> (Students, Staff, Public)</w:t>
      </w:r>
      <w:r>
        <w:t xml:space="preserve"> on or off campus to access and use the reporting tool. This includes the functionality to be able to report an incident </w:t>
      </w:r>
      <w:proofErr w:type="gramStart"/>
      <w:r>
        <w:t>and also</w:t>
      </w:r>
      <w:proofErr w:type="gramEnd"/>
      <w:r>
        <w:t xml:space="preserve"> access support information. </w:t>
      </w:r>
    </w:p>
    <w:p w14:paraId="438A1FF4" w14:textId="71369F16" w:rsidR="00EE6C0D" w:rsidRDefault="00EE6C0D" w:rsidP="00EE6C0D">
      <w:pPr>
        <w:pStyle w:val="ListParagraph"/>
      </w:pPr>
    </w:p>
    <w:p w14:paraId="06C87865" w14:textId="73330740" w:rsidR="009F5CCD" w:rsidRDefault="009F5CCD" w:rsidP="00A4023F">
      <w:pPr>
        <w:pStyle w:val="ListParagraph"/>
        <w:numPr>
          <w:ilvl w:val="0"/>
          <w:numId w:val="25"/>
        </w:numPr>
      </w:pPr>
      <w:r>
        <w:t>That the University will have access to comprehensive reporting at high level on the number of cases of micro-aggressions, harassment</w:t>
      </w:r>
      <w:r w:rsidR="00EE6C0D">
        <w:t>, b</w:t>
      </w:r>
      <w:r>
        <w:t>ullying</w:t>
      </w:r>
      <w:r w:rsidR="005E4C51">
        <w:t xml:space="preserve"> and</w:t>
      </w:r>
      <w:r w:rsidR="00A4023F">
        <w:t xml:space="preserve"> Safeguarding and Prevent </w:t>
      </w:r>
      <w:r>
        <w:t>and be able to devise interventions to address these.</w:t>
      </w:r>
    </w:p>
    <w:p w14:paraId="066D0069" w14:textId="77777777" w:rsidR="00A4023F" w:rsidRDefault="00A4023F" w:rsidP="00A4023F">
      <w:pPr>
        <w:pStyle w:val="ListParagraph"/>
      </w:pPr>
    </w:p>
    <w:p w14:paraId="741D0055" w14:textId="29FB0374" w:rsidR="009F5CCD" w:rsidRDefault="00A4023F" w:rsidP="00A63789">
      <w:pPr>
        <w:pStyle w:val="ListParagraph"/>
        <w:numPr>
          <w:ilvl w:val="0"/>
          <w:numId w:val="25"/>
        </w:numPr>
      </w:pPr>
      <w:r>
        <w:t>Allocated authorised staff</w:t>
      </w:r>
      <w:r w:rsidR="009F5CCD">
        <w:t xml:space="preserve"> in H</w:t>
      </w:r>
      <w:r>
        <w:t>uman Resources and</w:t>
      </w:r>
      <w:r w:rsidR="009F5CCD">
        <w:t xml:space="preserve"> Student Support and Engagement teams can manage the </w:t>
      </w:r>
      <w:r w:rsidR="008C6ACA" w:rsidRPr="00060042">
        <w:rPr>
          <w:rFonts w:eastAsia="Times New Roman"/>
        </w:rPr>
        <w:t>cases raised with audit trails, log case activities, outcomes, status updates and triage handling</w:t>
      </w:r>
      <w:r w:rsidR="00060042">
        <w:t xml:space="preserve"> and </w:t>
      </w:r>
      <w:r w:rsidR="00060042" w:rsidRPr="00060042">
        <w:rPr>
          <w:rFonts w:eastAsia="Times New Roman"/>
        </w:rPr>
        <w:t>have</w:t>
      </w:r>
      <w:r w:rsidR="00060042">
        <w:t xml:space="preserve"> </w:t>
      </w:r>
      <w:r w:rsidR="00E21655">
        <w:t xml:space="preserve">real-time dashboards showing data related to </w:t>
      </w:r>
      <w:r w:rsidR="00DA5FB2">
        <w:t>specific type of incidents.</w:t>
      </w:r>
    </w:p>
    <w:p w14:paraId="4E0867FE" w14:textId="77777777" w:rsidR="003D28A1" w:rsidRDefault="003D28A1" w:rsidP="003D28A1">
      <w:pPr>
        <w:pStyle w:val="ListParagraph"/>
      </w:pPr>
    </w:p>
    <w:p w14:paraId="5439F211" w14:textId="4B84E9A4" w:rsidR="003D28A1" w:rsidRDefault="003D28A1" w:rsidP="00A63789">
      <w:pPr>
        <w:pStyle w:val="ListParagraph"/>
        <w:numPr>
          <w:ilvl w:val="0"/>
          <w:numId w:val="25"/>
        </w:numPr>
      </w:pPr>
      <w:r>
        <w:t>Documentation and guidance produced to enable prompt action in response to cases raised.</w:t>
      </w:r>
    </w:p>
    <w:p w14:paraId="125DD9C1" w14:textId="59FEB2DC" w:rsidR="008C6ACA" w:rsidRDefault="00A25019" w:rsidP="008C6ACA">
      <w:pPr>
        <w:pStyle w:val="ListParagraph"/>
      </w:pPr>
      <w:r w:rsidRPr="00084132">
        <w:rPr>
          <w:noProof/>
          <w:shd w:val="clear" w:color="auto" w:fill="FFFFFF"/>
        </w:rPr>
        <mc:AlternateContent>
          <mc:Choice Requires="wps">
            <w:drawing>
              <wp:anchor distT="91440" distB="91440" distL="114300" distR="114300" simplePos="0" relativeHeight="251667456" behindDoc="0" locked="0" layoutInCell="1" allowOverlap="1" wp14:anchorId="1B208BB9" wp14:editId="4A9CFDF7">
                <wp:simplePos x="0" y="0"/>
                <wp:positionH relativeFrom="page">
                  <wp:posOffset>914400</wp:posOffset>
                </wp:positionH>
                <wp:positionV relativeFrom="paragraph">
                  <wp:posOffset>367665</wp:posOffset>
                </wp:positionV>
                <wp:extent cx="5715000" cy="1403985"/>
                <wp:effectExtent l="0" t="0" r="0" b="254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2115F41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62410A9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4410C1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E79AD2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208BB9" id="_x0000_s1029" type="#_x0000_t202" style="position:absolute;left:0;text-align:left;margin-left:1in;margin-top:28.95pt;width:450pt;height:110.55pt;z-index:2516674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" fillcolor="#ffc" stroked="f">
                <v:textbox style="mso-fit-shape-to-text:t">
                  <w:txbxContent>
                    <w:p w14:paraId="2115F41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62410A9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4410C1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E79AD2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01468A37" w14:textId="77777777" w:rsidR="00274521" w:rsidRDefault="00274521" w:rsidP="00274521">
      <w:pPr>
        <w:pStyle w:val="NumberedHeading1"/>
      </w:pPr>
      <w:bookmarkStart w:id="7" w:name="_Toc101256604"/>
      <w:r>
        <w:t>Project Scope</w:t>
      </w:r>
      <w:bookmarkEnd w:id="7"/>
    </w:p>
    <w:p w14:paraId="7B455B01" w14:textId="23C32EC8" w:rsidR="001E2773" w:rsidRDefault="00833494" w:rsidP="001E2773">
      <w:pPr>
        <w:rPr>
          <w:rStyle w:val="eop"/>
          <w:rFonts w:cs="Arial"/>
          <w:color w:val="000000"/>
          <w:shd w:val="clear" w:color="auto" w:fill="FFFFFF"/>
        </w:rPr>
      </w:pPr>
      <w:bookmarkStart w:id="8" w:name="_Hlk62117149"/>
      <w:r>
        <w:rPr>
          <w:rStyle w:val="normaltextrun"/>
          <w:rFonts w:cs="Arial"/>
          <w:color w:val="000000"/>
          <w:shd w:val="clear" w:color="auto" w:fill="FFFFFF"/>
        </w:rPr>
        <w:t>The key objectives and deliverables of this project are to:</w:t>
      </w:r>
      <w:r>
        <w:rPr>
          <w:rStyle w:val="eop"/>
          <w:rFonts w:cs="Arial"/>
          <w:color w:val="000000"/>
          <w:shd w:val="clear" w:color="auto" w:fill="FFFFFF"/>
        </w:rPr>
        <w:t> </w:t>
      </w:r>
    </w:p>
    <w:p w14:paraId="442859B0" w14:textId="5DA39E87" w:rsidR="00A85DFC" w:rsidRPr="00DD590B" w:rsidRDefault="00DD590B" w:rsidP="00D876FC">
      <w:pPr>
        <w:pStyle w:val="ListParagraph"/>
        <w:numPr>
          <w:ilvl w:val="0"/>
          <w:numId w:val="26"/>
        </w:numPr>
        <w:spacing w:after="0" w:line="240" w:lineRule="auto"/>
        <w:contextualSpacing w:val="0"/>
        <w:rPr>
          <w:rStyle w:val="normaltextrun"/>
          <w:rFonts w:ascii="Calibri" w:eastAsia="Times New Roman" w:hAnsi="Calibri"/>
        </w:rPr>
      </w:pPr>
      <w:r>
        <w:rPr>
          <w:rStyle w:val="normaltextrun"/>
          <w:rFonts w:cs="Arial"/>
          <w:color w:val="000000"/>
          <w:shd w:val="clear" w:color="auto" w:fill="FFFFFF"/>
        </w:rPr>
        <w:t xml:space="preserve">Complete a Race Equality Charter action </w:t>
      </w:r>
      <w:r w:rsidR="00ED0FFD">
        <w:rPr>
          <w:rStyle w:val="normaltextrun"/>
          <w:rFonts w:cs="Arial"/>
          <w:color w:val="000000"/>
          <w:shd w:val="clear" w:color="auto" w:fill="FFFFFF"/>
        </w:rPr>
        <w:t>t</w:t>
      </w:r>
      <w:r w:rsidR="00D876FC">
        <w:rPr>
          <w:rStyle w:val="normaltextrun"/>
          <w:rFonts w:cs="Arial"/>
          <w:color w:val="000000"/>
          <w:shd w:val="clear" w:color="auto" w:fill="FFFFFF"/>
        </w:rPr>
        <w:t xml:space="preserve">o </w:t>
      </w:r>
      <w:r w:rsidR="00C139A3">
        <w:rPr>
          <w:rStyle w:val="normaltextrun"/>
          <w:rFonts w:cs="Arial"/>
          <w:color w:val="000000"/>
          <w:shd w:val="clear" w:color="auto" w:fill="FFFFFF"/>
        </w:rPr>
        <w:t xml:space="preserve">enable both anonymous and non-anonymous reporting </w:t>
      </w:r>
      <w:r>
        <w:rPr>
          <w:rStyle w:val="normaltextrun"/>
          <w:rFonts w:cs="Arial"/>
          <w:color w:val="000000"/>
          <w:shd w:val="clear" w:color="auto" w:fill="FFFFFF"/>
        </w:rPr>
        <w:t>by all (</w:t>
      </w:r>
      <w:r w:rsidR="00C139A3">
        <w:rPr>
          <w:rStyle w:val="normaltextrun"/>
          <w:rFonts w:cs="Arial"/>
          <w:color w:val="000000"/>
          <w:shd w:val="clear" w:color="auto" w:fill="FFFFFF"/>
        </w:rPr>
        <w:t xml:space="preserve">staff, </w:t>
      </w:r>
      <w:r w:rsidR="00EE607D">
        <w:rPr>
          <w:rStyle w:val="normaltextrun"/>
          <w:rFonts w:cs="Arial"/>
          <w:color w:val="000000"/>
          <w:shd w:val="clear" w:color="auto" w:fill="FFFFFF"/>
        </w:rPr>
        <w:t>students,</w:t>
      </w:r>
      <w:r w:rsidR="00C139A3">
        <w:rPr>
          <w:rStyle w:val="normaltextrun"/>
          <w:rFonts w:cs="Arial"/>
          <w:color w:val="000000"/>
          <w:shd w:val="clear" w:color="auto" w:fill="FFFFFF"/>
        </w:rPr>
        <w:t xml:space="preserve"> and the public</w:t>
      </w:r>
      <w:r>
        <w:rPr>
          <w:rStyle w:val="normaltextrun"/>
          <w:rFonts w:cs="Arial"/>
          <w:color w:val="000000"/>
          <w:shd w:val="clear" w:color="auto" w:fill="FFFFFF"/>
        </w:rPr>
        <w:t>)</w:t>
      </w:r>
      <w:r w:rsidR="00C139A3">
        <w:rPr>
          <w:rStyle w:val="normaltextrun"/>
          <w:rFonts w:cs="Arial"/>
          <w:color w:val="000000"/>
          <w:shd w:val="clear" w:color="auto" w:fill="FFFFFF"/>
        </w:rPr>
        <w:t xml:space="preserve"> </w:t>
      </w:r>
    </w:p>
    <w:p w14:paraId="7D026FAF" w14:textId="7CAA01A8" w:rsidR="00D876FC" w:rsidRPr="00402214" w:rsidRDefault="00C35E61" w:rsidP="00D876FC">
      <w:pPr>
        <w:pStyle w:val="ListParagraph"/>
        <w:numPr>
          <w:ilvl w:val="0"/>
          <w:numId w:val="26"/>
        </w:numPr>
        <w:spacing w:after="0" w:line="240" w:lineRule="auto"/>
        <w:contextualSpacing w:val="0"/>
        <w:rPr>
          <w:rFonts w:ascii="Calibri" w:eastAsia="Times New Roman" w:hAnsi="Calibri"/>
        </w:rPr>
      </w:pPr>
      <w:r>
        <w:rPr>
          <w:rFonts w:eastAsia="Times New Roman"/>
        </w:rPr>
        <w:t>T</w:t>
      </w:r>
      <w:r w:rsidR="00A85DFC">
        <w:rPr>
          <w:rFonts w:eastAsia="Times New Roman"/>
        </w:rPr>
        <w:t xml:space="preserve">o enable </w:t>
      </w:r>
      <w:r>
        <w:rPr>
          <w:rFonts w:eastAsia="Times New Roman"/>
        </w:rPr>
        <w:t xml:space="preserve">non anonymous </w:t>
      </w:r>
      <w:r w:rsidR="00D876FC">
        <w:rPr>
          <w:rFonts w:eastAsia="Times New Roman"/>
        </w:rPr>
        <w:t>Safeguarding</w:t>
      </w:r>
      <w:r w:rsidR="00A85DFC">
        <w:rPr>
          <w:rFonts w:eastAsia="Times New Roman"/>
        </w:rPr>
        <w:t xml:space="preserve"> and Prevent</w:t>
      </w:r>
      <w:r w:rsidR="00D876FC">
        <w:rPr>
          <w:rFonts w:eastAsia="Times New Roman"/>
        </w:rPr>
        <w:t xml:space="preserve"> Reporting</w:t>
      </w:r>
      <w:r w:rsidR="00402214">
        <w:rPr>
          <w:rFonts w:eastAsia="Times New Roman"/>
        </w:rPr>
        <w:t xml:space="preserve"> by all (staff, </w:t>
      </w:r>
      <w:r w:rsidR="00EE607D">
        <w:rPr>
          <w:rFonts w:eastAsia="Times New Roman"/>
        </w:rPr>
        <w:t>students,</w:t>
      </w:r>
      <w:r w:rsidR="00402214">
        <w:rPr>
          <w:rFonts w:eastAsia="Times New Roman"/>
        </w:rPr>
        <w:t xml:space="preserve"> and the public)</w:t>
      </w:r>
    </w:p>
    <w:p w14:paraId="787D16F2" w14:textId="77777777" w:rsidR="00402214" w:rsidRPr="00A85DFC" w:rsidRDefault="00402214" w:rsidP="00402214">
      <w:pPr>
        <w:pStyle w:val="ListParagraph"/>
        <w:numPr>
          <w:ilvl w:val="0"/>
          <w:numId w:val="26"/>
        </w:numPr>
        <w:spacing w:after="0" w:line="240" w:lineRule="auto"/>
        <w:contextualSpacing w:val="0"/>
        <w:rPr>
          <w:rFonts w:ascii="Calibri" w:eastAsia="Times New Roman" w:hAnsi="Calibri"/>
        </w:rPr>
      </w:pPr>
      <w:r w:rsidRPr="008900C2">
        <w:rPr>
          <w:rStyle w:val="normaltextrun"/>
          <w:rFonts w:cs="Arial"/>
          <w:color w:val="000000"/>
          <w:shd w:val="clear" w:color="auto" w:fill="FFFFFF"/>
        </w:rPr>
        <w:t>Procure and implement a solution</w:t>
      </w:r>
    </w:p>
    <w:p w14:paraId="0CBE116B" w14:textId="492F81D9" w:rsidR="002F7FF5" w:rsidRPr="00E347B6" w:rsidRDefault="002F7FF5" w:rsidP="00D876FC">
      <w:pPr>
        <w:pStyle w:val="ListParagraph"/>
        <w:numPr>
          <w:ilvl w:val="0"/>
          <w:numId w:val="26"/>
        </w:numPr>
        <w:spacing w:after="0" w:line="240" w:lineRule="auto"/>
        <w:contextualSpacing w:val="0"/>
        <w:rPr>
          <w:rFonts w:ascii="Calibri" w:eastAsia="Times New Roman" w:hAnsi="Calibri"/>
        </w:rPr>
      </w:pPr>
      <w:r>
        <w:rPr>
          <w:rFonts w:eastAsia="Times New Roman"/>
        </w:rPr>
        <w:t xml:space="preserve">Ensure guidance and information is available to all with meaningful articles and campaigns both generally and </w:t>
      </w:r>
      <w:r w:rsidRPr="002F7FF5">
        <w:rPr>
          <w:rFonts w:eastAsia="Times New Roman"/>
        </w:rPr>
        <w:t>Leeds Trinity University</w:t>
      </w:r>
      <w:r>
        <w:rPr>
          <w:rFonts w:eastAsia="Times New Roman"/>
        </w:rPr>
        <w:t xml:space="preserve"> specific</w:t>
      </w:r>
    </w:p>
    <w:p w14:paraId="0E53829E" w14:textId="4946CE3E" w:rsidR="00E347B6" w:rsidRPr="001F26AE" w:rsidRDefault="00E347B6" w:rsidP="00D876FC">
      <w:pPr>
        <w:pStyle w:val="ListParagraph"/>
        <w:numPr>
          <w:ilvl w:val="0"/>
          <w:numId w:val="26"/>
        </w:numPr>
        <w:spacing w:after="0" w:line="240" w:lineRule="auto"/>
        <w:contextualSpacing w:val="0"/>
        <w:rPr>
          <w:rFonts w:ascii="Calibri" w:eastAsia="Times New Roman" w:hAnsi="Calibri"/>
        </w:rPr>
      </w:pPr>
      <w:r>
        <w:rPr>
          <w:rFonts w:eastAsia="Times New Roman"/>
        </w:rPr>
        <w:t>Enable case management of formal incidents within the system</w:t>
      </w:r>
    </w:p>
    <w:p w14:paraId="08B94104" w14:textId="2BEC6972" w:rsidR="00920B9F" w:rsidRPr="00920B9F" w:rsidRDefault="00920B9F" w:rsidP="00920B9F">
      <w:pPr>
        <w:pStyle w:val="ListParagraph"/>
        <w:numPr>
          <w:ilvl w:val="0"/>
          <w:numId w:val="26"/>
        </w:numPr>
        <w:spacing w:after="0" w:line="240" w:lineRule="auto"/>
        <w:contextualSpacing w:val="0"/>
        <w:rPr>
          <w:rFonts w:eastAsia="Times New Roman" w:cs="Arial"/>
        </w:rPr>
      </w:pPr>
      <w:r>
        <w:rPr>
          <w:rFonts w:eastAsia="Times New Roman"/>
        </w:rPr>
        <w:t xml:space="preserve">To enable easy reporting and better visibility of the types of incidents and to identify any trends to enable the University to </w:t>
      </w:r>
      <w:proofErr w:type="gramStart"/>
      <w:r>
        <w:rPr>
          <w:rFonts w:eastAsia="Times New Roman"/>
        </w:rPr>
        <w:t>take action</w:t>
      </w:r>
      <w:proofErr w:type="gramEnd"/>
      <w:r>
        <w:rPr>
          <w:rFonts w:eastAsia="Times New Roman"/>
        </w:rPr>
        <w:t xml:space="preserve"> required </w:t>
      </w:r>
      <w:r w:rsidR="00EE607D">
        <w:rPr>
          <w:rFonts w:eastAsia="Times New Roman"/>
        </w:rPr>
        <w:t>e.g.,</w:t>
      </w:r>
      <w:r>
        <w:rPr>
          <w:rFonts w:eastAsia="Times New Roman"/>
        </w:rPr>
        <w:t xml:space="preserve"> training around a specific topic related to the incidents that are reported</w:t>
      </w:r>
    </w:p>
    <w:p w14:paraId="00587BD3" w14:textId="50BA9113" w:rsidR="00920B9F" w:rsidRDefault="00920B9F" w:rsidP="00920B9F">
      <w:pPr>
        <w:numPr>
          <w:ilvl w:val="0"/>
          <w:numId w:val="24"/>
        </w:numPr>
        <w:spacing w:after="0" w:line="240" w:lineRule="auto"/>
        <w:textAlignment w:val="baseline"/>
        <w:rPr>
          <w:rFonts w:eastAsia="Times New Roman" w:cs="Arial"/>
          <w:color w:val="000000"/>
          <w:lang w:eastAsia="en-GB"/>
        </w:rPr>
      </w:pPr>
      <w:r>
        <w:rPr>
          <w:rFonts w:eastAsia="Times New Roman"/>
        </w:rPr>
        <w:t xml:space="preserve">To </w:t>
      </w:r>
      <w:r w:rsidR="00197226">
        <w:rPr>
          <w:rFonts w:eastAsia="Times New Roman"/>
        </w:rPr>
        <w:t xml:space="preserve">shows the University </w:t>
      </w:r>
      <w:r>
        <w:rPr>
          <w:rFonts w:eastAsia="Times New Roman"/>
        </w:rPr>
        <w:t xml:space="preserve">takes these matters seriously </w:t>
      </w:r>
      <w:r w:rsidR="00197226">
        <w:rPr>
          <w:rFonts w:eastAsia="Times New Roman"/>
        </w:rPr>
        <w:t xml:space="preserve">and inappropriate </w:t>
      </w:r>
      <w:r w:rsidRPr="00800940">
        <w:rPr>
          <w:rFonts w:eastAsia="Times New Roman" w:cs="Arial"/>
          <w:color w:val="000000"/>
          <w:lang w:eastAsia="en-GB"/>
        </w:rPr>
        <w:t>behaviour will not be tolerated and carry consequences</w:t>
      </w:r>
    </w:p>
    <w:p w14:paraId="777C8EA6" w14:textId="77777777" w:rsidR="00130542" w:rsidRDefault="00130542" w:rsidP="00130542">
      <w:pPr>
        <w:spacing w:after="0" w:line="240" w:lineRule="auto"/>
        <w:ind w:left="720"/>
        <w:textAlignment w:val="baseline"/>
        <w:rPr>
          <w:rFonts w:eastAsia="Times New Roman" w:cs="Arial"/>
          <w:color w:val="000000"/>
          <w:lang w:eastAsia="en-GB"/>
        </w:rPr>
      </w:pPr>
    </w:p>
    <w:p w14:paraId="26305389" w14:textId="7F242B12" w:rsidR="001E2773" w:rsidRDefault="001E2773" w:rsidP="001E2773">
      <w:pPr>
        <w:pStyle w:val="NumberedHeading2"/>
      </w:pPr>
      <w:bookmarkStart w:id="9" w:name="_Toc101256605"/>
      <w:r>
        <w:t>In Scop</w:t>
      </w:r>
      <w:r w:rsidR="001F26AE">
        <w:t>e</w:t>
      </w:r>
      <w:bookmarkEnd w:id="9"/>
    </w:p>
    <w:p w14:paraId="27BD0DF8" w14:textId="77777777" w:rsidR="001E2773" w:rsidRDefault="001E2773" w:rsidP="001E2773">
      <w:pPr>
        <w:pStyle w:val="ListParagraph"/>
        <w:numPr>
          <w:ilvl w:val="0"/>
          <w:numId w:val="28"/>
        </w:numPr>
      </w:pPr>
      <w:r>
        <w:t>Procurement of the software solution in line with the agreed procurement strategy</w:t>
      </w:r>
    </w:p>
    <w:p w14:paraId="1ACDB84A" w14:textId="77777777" w:rsidR="001E2773" w:rsidRDefault="001E2773" w:rsidP="001E2773">
      <w:pPr>
        <w:pStyle w:val="ListParagraph"/>
        <w:numPr>
          <w:ilvl w:val="0"/>
          <w:numId w:val="28"/>
        </w:numPr>
      </w:pPr>
      <w:r>
        <w:rPr>
          <w:rStyle w:val="normaltextrun"/>
          <w:rFonts w:cs="Arial"/>
          <w:color w:val="000000"/>
          <w:shd w:val="clear" w:color="auto" w:fill="FFFFFF"/>
        </w:rPr>
        <w:t>Implementation of software to meet the requirements set out in this business case</w:t>
      </w:r>
    </w:p>
    <w:p w14:paraId="6123B683" w14:textId="77777777" w:rsidR="001E2773" w:rsidRPr="006009A7" w:rsidRDefault="001E2773" w:rsidP="001E2773">
      <w:pPr>
        <w:pStyle w:val="ListParagraph"/>
        <w:numPr>
          <w:ilvl w:val="0"/>
          <w:numId w:val="28"/>
        </w:numPr>
        <w:spacing w:after="0"/>
        <w:textAlignment w:val="baseline"/>
        <w:rPr>
          <w:rFonts w:cs="Arial"/>
        </w:rPr>
      </w:pPr>
      <w:r>
        <w:lastRenderedPageBreak/>
        <w:t>Establishing a service level agreement with the host for availability, upgrades, incident response and resolution.</w:t>
      </w:r>
    </w:p>
    <w:p w14:paraId="321DB24E" w14:textId="63D6D368" w:rsidR="001E2773" w:rsidRPr="00B56D6F" w:rsidRDefault="001E2773" w:rsidP="001E2773">
      <w:pPr>
        <w:pStyle w:val="ListParagraph"/>
        <w:numPr>
          <w:ilvl w:val="0"/>
          <w:numId w:val="28"/>
        </w:numPr>
        <w:spacing w:after="0"/>
        <w:textAlignment w:val="baseline"/>
        <w:rPr>
          <w:rFonts w:cs="Arial"/>
        </w:rPr>
      </w:pPr>
      <w:r w:rsidRPr="00B56D6F">
        <w:rPr>
          <w:rStyle w:val="normaltextrun"/>
          <w:rFonts w:cs="Arial"/>
        </w:rPr>
        <w:t>Implement role-based access control to ensure appropriate permissions to data</w:t>
      </w:r>
    </w:p>
    <w:p w14:paraId="384E37B3" w14:textId="4A529EDD" w:rsidR="001E2773" w:rsidRDefault="001E2773" w:rsidP="001E2773">
      <w:pPr>
        <w:pStyle w:val="paragraph"/>
        <w:numPr>
          <w:ilvl w:val="0"/>
          <w:numId w:val="2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Training on the software for the core users and administrator</w:t>
      </w:r>
      <w:r w:rsidR="00B618FF">
        <w:rPr>
          <w:rStyle w:val="normaltextrun"/>
          <w:rFonts w:ascii="Arial" w:hAnsi="Arial" w:cs="Arial"/>
          <w:sz w:val="22"/>
          <w:szCs w:val="22"/>
        </w:rPr>
        <w:t>s</w:t>
      </w:r>
      <w:r>
        <w:rPr>
          <w:rStyle w:val="eop"/>
          <w:rFonts w:eastAsiaTheme="majorEastAsia" w:cs="Arial"/>
          <w:sz w:val="22"/>
          <w:szCs w:val="22"/>
        </w:rPr>
        <w:t> </w:t>
      </w:r>
    </w:p>
    <w:p w14:paraId="3F5C22C1" w14:textId="6D1E4135" w:rsidR="00B618FF" w:rsidRDefault="001E2773" w:rsidP="00B618FF">
      <w:pPr>
        <w:pStyle w:val="ListParagraph"/>
        <w:numPr>
          <w:ilvl w:val="0"/>
          <w:numId w:val="28"/>
        </w:numPr>
      </w:pPr>
      <w:r>
        <w:t>The facility for anyone to report an incident anonymously</w:t>
      </w:r>
      <w:r w:rsidR="00B618FF">
        <w:t xml:space="preserve"> (excluding Safeguarding and Prevent)</w:t>
      </w:r>
    </w:p>
    <w:p w14:paraId="55412E11" w14:textId="77777777" w:rsidR="001E2773" w:rsidRDefault="001E2773" w:rsidP="001E2773">
      <w:pPr>
        <w:pStyle w:val="ListParagraph"/>
        <w:numPr>
          <w:ilvl w:val="0"/>
          <w:numId w:val="28"/>
        </w:numPr>
      </w:pPr>
      <w:r>
        <w:t xml:space="preserve">The facility for anyone to report an incident formally </w:t>
      </w:r>
    </w:p>
    <w:p w14:paraId="40912202" w14:textId="77777777" w:rsidR="001E2773" w:rsidRDefault="001E2773" w:rsidP="001E2773">
      <w:pPr>
        <w:pStyle w:val="ListParagraph"/>
        <w:numPr>
          <w:ilvl w:val="0"/>
          <w:numId w:val="28"/>
        </w:numPr>
      </w:pPr>
      <w:r>
        <w:t xml:space="preserve">To ensure guidance and support information is available - </w:t>
      </w:r>
      <w:r w:rsidRPr="004E23C4">
        <w:t>Direct people to meaningful articles and campaign content</w:t>
      </w:r>
      <w:r>
        <w:t xml:space="preserve"> that is specific to Leeds Trinity University</w:t>
      </w:r>
    </w:p>
    <w:p w14:paraId="1AD28CC8" w14:textId="357B3694" w:rsidR="001E2773" w:rsidRDefault="001E2773" w:rsidP="001E2773">
      <w:pPr>
        <w:pStyle w:val="ListParagraph"/>
        <w:numPr>
          <w:ilvl w:val="0"/>
          <w:numId w:val="28"/>
        </w:numPr>
      </w:pPr>
      <w:r>
        <w:t xml:space="preserve">Case Management - </w:t>
      </w:r>
      <w:r w:rsidRPr="004E23C4">
        <w:t>Manage and follow individual cases with audit trails, log case activities, outcomes, status updates, triage handling and team management</w:t>
      </w:r>
    </w:p>
    <w:p w14:paraId="1A6F9745" w14:textId="533249DE" w:rsidR="001E2773" w:rsidRDefault="007137B7" w:rsidP="001E2773">
      <w:pPr>
        <w:pStyle w:val="ListParagraph"/>
        <w:numPr>
          <w:ilvl w:val="0"/>
          <w:numId w:val="28"/>
        </w:numPr>
      </w:pPr>
      <w:r>
        <w:t>Different</w:t>
      </w:r>
      <w:r w:rsidR="001E2773">
        <w:t xml:space="preserve"> levels of user access </w:t>
      </w:r>
      <w:r>
        <w:t>– for example</w:t>
      </w:r>
      <w:r w:rsidR="001E2773">
        <w:t xml:space="preserve"> Admin, case management, content editor</w:t>
      </w:r>
    </w:p>
    <w:p w14:paraId="460AF7E6" w14:textId="77777777" w:rsidR="001E2773" w:rsidRDefault="001E2773" w:rsidP="001E2773">
      <w:pPr>
        <w:pStyle w:val="ListParagraph"/>
        <w:numPr>
          <w:ilvl w:val="0"/>
          <w:numId w:val="28"/>
        </w:numPr>
      </w:pPr>
      <w:r>
        <w:t>Customisable dashboard showing information with the ability to filter, segment and compare data from incidents that are reported</w:t>
      </w:r>
    </w:p>
    <w:p w14:paraId="2DD5177C" w14:textId="58E0CEB1" w:rsidR="001E2773" w:rsidRDefault="001E2773" w:rsidP="001E2773">
      <w:pPr>
        <w:pStyle w:val="ListParagraph"/>
        <w:numPr>
          <w:ilvl w:val="0"/>
          <w:numId w:val="28"/>
        </w:numPr>
      </w:pPr>
      <w:r>
        <w:t>Ensuring easily accessible ‘landing page’ is available on Leeds Trinity University website, Staff Intranet and MYLTU where information regarding Report and Support is available including</w:t>
      </w:r>
      <w:r w:rsidR="000F1698">
        <w:t xml:space="preserve"> a</w:t>
      </w:r>
      <w:r>
        <w:t xml:space="preserve"> link through to the system and retiring previous reporting tools if no longer </w:t>
      </w:r>
      <w:r w:rsidR="2192E2B3">
        <w:t>needed</w:t>
      </w:r>
      <w:r w:rsidR="000F1698">
        <w:t>.</w:t>
      </w:r>
    </w:p>
    <w:p w14:paraId="1B3410BF" w14:textId="77777777" w:rsidR="007C5830" w:rsidRPr="007C5830" w:rsidRDefault="007C5830" w:rsidP="007C5830"/>
    <w:bookmarkEnd w:id="8"/>
    <w:p w14:paraId="6F10F30A" w14:textId="77777777" w:rsidR="00274521" w:rsidRDefault="00274521" w:rsidP="001E2773">
      <w:pPr>
        <w:ind w:left="720"/>
      </w:pPr>
    </w:p>
    <w:p w14:paraId="7848CA0E" w14:textId="77777777" w:rsidR="00274521" w:rsidRDefault="00274521" w:rsidP="00274521">
      <w:pPr>
        <w:pStyle w:val="NumberedHeading2"/>
      </w:pPr>
      <w:bookmarkStart w:id="10" w:name="_Toc101256606"/>
      <w:r>
        <w:t>Out of Scope</w:t>
      </w:r>
      <w:bookmarkEnd w:id="10"/>
    </w:p>
    <w:p w14:paraId="1B7C6C01" w14:textId="22D90A51" w:rsidR="004B3DEC" w:rsidRPr="00A72785" w:rsidRDefault="001E2773" w:rsidP="0090281E">
      <w:pPr>
        <w:pStyle w:val="ListParagraph"/>
        <w:numPr>
          <w:ilvl w:val="0"/>
          <w:numId w:val="30"/>
        </w:numPr>
        <w:rPr>
          <w:rStyle w:val="normaltextrun"/>
        </w:rPr>
      </w:pPr>
      <w:r>
        <w:rPr>
          <w:rStyle w:val="normaltextrun"/>
          <w:rFonts w:cs="Arial"/>
          <w:color w:val="000000"/>
          <w:shd w:val="clear" w:color="auto" w:fill="FFFFFF"/>
        </w:rPr>
        <w:t>I</w:t>
      </w:r>
      <w:r w:rsidR="0090281E" w:rsidRPr="0090281E">
        <w:rPr>
          <w:rStyle w:val="normaltextrun"/>
          <w:rFonts w:cs="Arial"/>
          <w:color w:val="000000"/>
          <w:shd w:val="clear" w:color="auto" w:fill="FFFFFF"/>
        </w:rPr>
        <w:t>ntegration of this software with other systems other than SSO/email</w:t>
      </w:r>
    </w:p>
    <w:p w14:paraId="5E405631" w14:textId="626721D6" w:rsidR="00DA0091" w:rsidRDefault="00DA0091" w:rsidP="00DA0091">
      <w:pPr>
        <w:pStyle w:val="ListParagraph"/>
        <w:numPr>
          <w:ilvl w:val="0"/>
          <w:numId w:val="30"/>
        </w:numPr>
      </w:pPr>
      <w:r>
        <w:t xml:space="preserve">The reporting of any formal processes that may arise following a report being made, </w:t>
      </w:r>
      <w:r w:rsidR="00EE607D">
        <w:t>e.g.,</w:t>
      </w:r>
      <w:r>
        <w:t xml:space="preserve"> disciplinary action</w:t>
      </w:r>
      <w:r w:rsidR="00CA7EC8">
        <w:t xml:space="preserve"> – these will be undertaken using current processes</w:t>
      </w:r>
    </w:p>
    <w:p w14:paraId="65377149" w14:textId="77777777" w:rsidR="00DA0091" w:rsidRDefault="00DA0091" w:rsidP="00DA0091">
      <w:pPr>
        <w:pStyle w:val="ListParagraph"/>
        <w:numPr>
          <w:ilvl w:val="0"/>
          <w:numId w:val="30"/>
        </w:numPr>
      </w:pPr>
      <w:r>
        <w:t>Training of staff to respond to reporting</w:t>
      </w:r>
    </w:p>
    <w:p w14:paraId="1B01F568" w14:textId="54493EF9" w:rsidR="00DA0091" w:rsidRDefault="00DA0091" w:rsidP="00DA0091">
      <w:pPr>
        <w:pStyle w:val="ListParagraph"/>
        <w:numPr>
          <w:ilvl w:val="0"/>
          <w:numId w:val="30"/>
        </w:numPr>
      </w:pPr>
      <w:r>
        <w:t>Training of staff to undertake any formal processes that may result</w:t>
      </w:r>
      <w:r w:rsidR="00CE46C3">
        <w:t xml:space="preserve"> following the reporting</w:t>
      </w:r>
    </w:p>
    <w:p w14:paraId="6955E0A2" w14:textId="1E44FC5C" w:rsidR="00DA0091" w:rsidRDefault="00A25019" w:rsidP="00DA0091">
      <w:pPr>
        <w:pStyle w:val="ListParagraph"/>
      </w:pPr>
      <w:r w:rsidRPr="00084132">
        <w:rPr>
          <w:noProof/>
          <w:shd w:val="clear" w:color="auto" w:fill="FFFFFF"/>
        </w:rPr>
        <mc:AlternateContent>
          <mc:Choice Requires="wps">
            <w:drawing>
              <wp:anchor distT="91440" distB="91440" distL="114300" distR="114300" simplePos="0" relativeHeight="251669504" behindDoc="0" locked="0" layoutInCell="1" allowOverlap="1" wp14:anchorId="57920C7E" wp14:editId="18F62B06">
                <wp:simplePos x="0" y="0"/>
                <wp:positionH relativeFrom="page">
                  <wp:posOffset>914400</wp:posOffset>
                </wp:positionH>
                <wp:positionV relativeFrom="paragraph">
                  <wp:posOffset>367030</wp:posOffset>
                </wp:positionV>
                <wp:extent cx="5715000" cy="1403985"/>
                <wp:effectExtent l="0" t="0" r="0" b="25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7D57FF7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33F1679B"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4F206F4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A5941E5"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920C7E" id="_x0000_s1030" type="#_x0000_t202" style="position:absolute;left:0;text-align:left;margin-left:1in;margin-top:28.9pt;width:450pt;height:110.55pt;z-index:2516695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" fillcolor="#ffc" stroked="f">
                <v:textbox style="mso-fit-shape-to-text:t">
                  <w:txbxContent>
                    <w:p w14:paraId="7D57FF7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33F1679B"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4F206F4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A5941E5"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0F483204" w14:textId="77777777" w:rsidR="004B3DEC" w:rsidRDefault="004B3DEC" w:rsidP="004B3DEC">
      <w:pPr>
        <w:pStyle w:val="NumberedHeading1"/>
      </w:pPr>
      <w:bookmarkStart w:id="11" w:name="_Toc101256607"/>
      <w:r>
        <w:t>Project Benefits</w:t>
      </w:r>
      <w:bookmarkEnd w:id="11"/>
    </w:p>
    <w:p w14:paraId="02CBDBED" w14:textId="484D5FD4" w:rsidR="00AC2009" w:rsidRDefault="00AC2009" w:rsidP="00AC2009">
      <w:r>
        <w:t>The implementation of the software will provide the following benefits:</w:t>
      </w:r>
    </w:p>
    <w:p w14:paraId="452E6331" w14:textId="4EFFBF22" w:rsidR="00A72785" w:rsidRDefault="00336623" w:rsidP="00A63789">
      <w:pPr>
        <w:pStyle w:val="ListParagraph"/>
        <w:numPr>
          <w:ilvl w:val="0"/>
          <w:numId w:val="35"/>
        </w:numPr>
        <w:spacing w:before="60" w:after="60" w:line="240" w:lineRule="auto"/>
      </w:pPr>
      <w:r>
        <w:t xml:space="preserve">Contribute to the University achieving </w:t>
      </w:r>
      <w:r w:rsidR="00A72785">
        <w:t xml:space="preserve">the </w:t>
      </w:r>
      <w:r>
        <w:t>Race Equality Silver Chartermark</w:t>
      </w:r>
    </w:p>
    <w:p w14:paraId="51CE40F4" w14:textId="1CBDF6B9" w:rsidR="00336623" w:rsidRDefault="008B1EF8" w:rsidP="00A63789">
      <w:pPr>
        <w:pStyle w:val="ListParagraph"/>
        <w:numPr>
          <w:ilvl w:val="0"/>
          <w:numId w:val="35"/>
        </w:numPr>
        <w:spacing w:before="60" w:after="60" w:line="240" w:lineRule="auto"/>
      </w:pPr>
      <w:r>
        <w:t xml:space="preserve">Ensure the University can show </w:t>
      </w:r>
      <w:r w:rsidR="001342DE">
        <w:t>O</w:t>
      </w:r>
      <w:r>
        <w:t xml:space="preserve">fsted we have </w:t>
      </w:r>
      <w:r w:rsidR="00336623">
        <w:t>a c</w:t>
      </w:r>
      <w:r w:rsidR="00336623" w:rsidRPr="00AE0430">
        <w:t>lear focus on harm prevention and reduction</w:t>
      </w:r>
      <w:r w:rsidR="00F8204C">
        <w:t xml:space="preserve"> and provide a reporting tool for safeguarding and prevent issues</w:t>
      </w:r>
      <w:r>
        <w:t xml:space="preserve"> as well as support material</w:t>
      </w:r>
    </w:p>
    <w:p w14:paraId="75E1619A" w14:textId="1909E346" w:rsidR="00A72785" w:rsidRPr="00AE0430" w:rsidRDefault="00A72785" w:rsidP="00A63789">
      <w:pPr>
        <w:pStyle w:val="ListParagraph"/>
        <w:numPr>
          <w:ilvl w:val="0"/>
          <w:numId w:val="35"/>
        </w:numPr>
        <w:spacing w:before="60" w:after="60" w:line="240" w:lineRule="auto"/>
      </w:pPr>
      <w:r>
        <w:t xml:space="preserve">One platform for reporting incidents – better experience for students, </w:t>
      </w:r>
      <w:r w:rsidR="00EE607D">
        <w:t>staff,</w:t>
      </w:r>
      <w:r>
        <w:t xml:space="preserve"> and the </w:t>
      </w:r>
      <w:r w:rsidR="00EE607D">
        <w:t>public</w:t>
      </w:r>
      <w:r>
        <w:t xml:space="preserve"> – the system could be expanded moving forward to include other types of reporting</w:t>
      </w:r>
    </w:p>
    <w:p w14:paraId="631EEAE8" w14:textId="7834DE20" w:rsidR="00336623" w:rsidRDefault="00336623" w:rsidP="00336623">
      <w:pPr>
        <w:pStyle w:val="ListParagraph"/>
        <w:numPr>
          <w:ilvl w:val="0"/>
          <w:numId w:val="35"/>
        </w:numPr>
      </w:pPr>
      <w:r>
        <w:lastRenderedPageBreak/>
        <w:t>Anyone on or off campus will be able to report an incident either anonymously or formally</w:t>
      </w:r>
    </w:p>
    <w:p w14:paraId="3426B088" w14:textId="625DFE32" w:rsidR="00336623" w:rsidRDefault="00336623" w:rsidP="00336623">
      <w:pPr>
        <w:pStyle w:val="ListParagraph"/>
        <w:numPr>
          <w:ilvl w:val="0"/>
          <w:numId w:val="35"/>
        </w:numPr>
      </w:pPr>
      <w:r>
        <w:t>In depth reporting with real time data and customisable dashboards</w:t>
      </w:r>
      <w:r w:rsidR="00A72785">
        <w:t xml:space="preserve"> to enable the University to understand issues and concerns being raised</w:t>
      </w:r>
    </w:p>
    <w:p w14:paraId="1B312BA8" w14:textId="77777777" w:rsidR="00154E0D" w:rsidRPr="00154E0D" w:rsidRDefault="00A72785" w:rsidP="001705B6">
      <w:pPr>
        <w:pStyle w:val="ListParagraph"/>
        <w:numPr>
          <w:ilvl w:val="0"/>
          <w:numId w:val="35"/>
        </w:numPr>
        <w:spacing w:after="0" w:line="240" w:lineRule="auto"/>
        <w:textAlignment w:val="baseline"/>
        <w:rPr>
          <w:rFonts w:eastAsia="Times New Roman" w:cs="Arial"/>
          <w:color w:val="000000"/>
          <w:lang w:eastAsia="en-GB"/>
        </w:rPr>
      </w:pPr>
      <w:r>
        <w:t>The University</w:t>
      </w:r>
      <w:r w:rsidR="00336623">
        <w:t xml:space="preserve"> will know more about any unacceptable behaviour that is happening on campus and this will enable us to implement remedial action as necessary</w:t>
      </w:r>
    </w:p>
    <w:p w14:paraId="679C3F18" w14:textId="76D31748" w:rsidR="00154E0D" w:rsidRPr="00154E0D" w:rsidRDefault="00154E0D" w:rsidP="001705B6">
      <w:pPr>
        <w:pStyle w:val="ListParagraph"/>
        <w:numPr>
          <w:ilvl w:val="0"/>
          <w:numId w:val="35"/>
        </w:numPr>
        <w:spacing w:after="0" w:line="240" w:lineRule="auto"/>
        <w:textAlignment w:val="baseline"/>
        <w:rPr>
          <w:rFonts w:eastAsia="Times New Roman" w:cs="Arial"/>
          <w:color w:val="000000"/>
          <w:lang w:eastAsia="en-GB"/>
        </w:rPr>
      </w:pPr>
      <w:r>
        <w:t>To contribute to creating a speak up culture</w:t>
      </w:r>
    </w:p>
    <w:p w14:paraId="0577FFC8" w14:textId="2E22E197" w:rsidR="00154E0D" w:rsidRPr="00467A05" w:rsidRDefault="00A25019" w:rsidP="00154E0D">
      <w:pPr>
        <w:pStyle w:val="ListParagraph"/>
      </w:pPr>
      <w:r w:rsidRPr="00084132">
        <w:rPr>
          <w:noProof/>
          <w:shd w:val="clear" w:color="auto" w:fill="FFFFFF"/>
        </w:rPr>
        <mc:AlternateContent>
          <mc:Choice Requires="wps">
            <w:drawing>
              <wp:anchor distT="91440" distB="91440" distL="114300" distR="114300" simplePos="0" relativeHeight="251671552" behindDoc="0" locked="0" layoutInCell="1" allowOverlap="1" wp14:anchorId="0B351708" wp14:editId="0EC131BA">
                <wp:simplePos x="0" y="0"/>
                <wp:positionH relativeFrom="page">
                  <wp:posOffset>914400</wp:posOffset>
                </wp:positionH>
                <wp:positionV relativeFrom="paragraph">
                  <wp:posOffset>357505</wp:posOffset>
                </wp:positionV>
                <wp:extent cx="5715000" cy="1403985"/>
                <wp:effectExtent l="0" t="0" r="0" b="254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3BC5835E"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234D93E1"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22ED35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096E77B7"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51708" id="_x0000_s1031" type="#_x0000_t202" style="position:absolute;left:0;text-align:left;margin-left:1in;margin-top:28.15pt;width:450pt;height:110.55pt;z-index:2516715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" fillcolor="#ffc" stroked="f">
                <v:textbox style="mso-fit-shape-to-text:t">
                  <w:txbxContent>
                    <w:p w14:paraId="3BC5835E"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234D93E1"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22ED35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096E77B7"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132FD1E1" w14:textId="77777777" w:rsidR="007E4D73" w:rsidRDefault="007E4D73" w:rsidP="007E4D73">
      <w:pPr>
        <w:pStyle w:val="NumberedHeading1"/>
      </w:pPr>
      <w:bookmarkStart w:id="12" w:name="_Toc101256608"/>
      <w:r>
        <w:t>Project Approach</w:t>
      </w:r>
      <w:bookmarkEnd w:id="12"/>
    </w:p>
    <w:p w14:paraId="54A7DC8F" w14:textId="77777777" w:rsidR="000E2128" w:rsidRDefault="008F1738" w:rsidP="002623D2">
      <w:pPr>
        <w:pStyle w:val="Default"/>
        <w:rPr>
          <w:sz w:val="22"/>
          <w:szCs w:val="22"/>
        </w:rPr>
      </w:pPr>
      <w:r>
        <w:rPr>
          <w:sz w:val="22"/>
          <w:szCs w:val="22"/>
        </w:rPr>
        <w:t>The project will deliver the solution in one stage and will be done in partnership between in-house and the external supplier</w:t>
      </w:r>
      <w:r w:rsidR="000E2128">
        <w:rPr>
          <w:sz w:val="22"/>
          <w:szCs w:val="22"/>
        </w:rPr>
        <w:t>.</w:t>
      </w:r>
    </w:p>
    <w:p w14:paraId="1574E8AA" w14:textId="77777777" w:rsidR="000E2128" w:rsidRDefault="000E2128" w:rsidP="002623D2">
      <w:pPr>
        <w:pStyle w:val="Default"/>
        <w:rPr>
          <w:sz w:val="22"/>
          <w:szCs w:val="22"/>
        </w:rPr>
      </w:pPr>
    </w:p>
    <w:p w14:paraId="61377D59" w14:textId="77777777" w:rsidR="002B478E" w:rsidRDefault="002623D2" w:rsidP="002B478E">
      <w:pPr>
        <w:pStyle w:val="Default"/>
        <w:rPr>
          <w:sz w:val="22"/>
          <w:szCs w:val="22"/>
        </w:rPr>
      </w:pPr>
      <w:r>
        <w:rPr>
          <w:sz w:val="22"/>
          <w:szCs w:val="22"/>
        </w:rPr>
        <w:t xml:space="preserve">The solution will be provided by an external supplier in line with the procurement strategy. </w:t>
      </w:r>
    </w:p>
    <w:p w14:paraId="68E9981D" w14:textId="77777777" w:rsidR="002B478E" w:rsidRDefault="002B478E" w:rsidP="002B478E">
      <w:pPr>
        <w:pStyle w:val="Default"/>
        <w:rPr>
          <w:sz w:val="22"/>
          <w:szCs w:val="22"/>
        </w:rPr>
      </w:pPr>
    </w:p>
    <w:p w14:paraId="5B1BB1EE" w14:textId="647D8FD6" w:rsidR="009648CC" w:rsidRDefault="002623D2" w:rsidP="002B478E">
      <w:pPr>
        <w:pStyle w:val="Default"/>
        <w:rPr>
          <w:sz w:val="22"/>
          <w:szCs w:val="22"/>
        </w:rPr>
      </w:pPr>
      <w:r>
        <w:rPr>
          <w:sz w:val="22"/>
          <w:szCs w:val="22"/>
        </w:rPr>
        <w:t>Internal resource will be required to support the implementation of the solution.</w:t>
      </w:r>
    </w:p>
    <w:p w14:paraId="4003F5E2" w14:textId="77777777" w:rsidR="002B478E" w:rsidRPr="002B478E" w:rsidRDefault="002B478E" w:rsidP="002B478E">
      <w:pPr>
        <w:pStyle w:val="Default"/>
        <w:rPr>
          <w:sz w:val="22"/>
          <w:szCs w:val="22"/>
        </w:rPr>
      </w:pPr>
    </w:p>
    <w:p w14:paraId="5089DF19" w14:textId="39465AF1" w:rsidR="002623D2" w:rsidRDefault="002623D2" w:rsidP="002623D2">
      <w:r>
        <w:t xml:space="preserve">The supplier will host the solution and provide ongoing maintenance. </w:t>
      </w:r>
    </w:p>
    <w:p w14:paraId="60DB6022" w14:textId="77777777" w:rsidR="004E0EAD" w:rsidRDefault="002623D2" w:rsidP="002623D2">
      <w:r>
        <w:t>In terms of technical support</w:t>
      </w:r>
      <w:r w:rsidR="000E2128">
        <w:t xml:space="preserve"> as the system will be hosted by the supplier the impact on the University’s </w:t>
      </w:r>
      <w:r w:rsidR="00297A71">
        <w:t xml:space="preserve">Digital and Information Services teams should be limited except for those highlighted as administrators of the system being enabled for single sign on. </w:t>
      </w:r>
    </w:p>
    <w:p w14:paraId="5699675D" w14:textId="77777777" w:rsidR="00E72B01" w:rsidRPr="00F15DF3" w:rsidRDefault="00A97D1C" w:rsidP="002623D2">
      <w:r w:rsidRPr="00F15DF3">
        <w:t xml:space="preserve">The following breakdown </w:t>
      </w:r>
      <w:r w:rsidR="00CF6D9B" w:rsidRPr="00F15DF3">
        <w:t xml:space="preserve">show the roles and responsibilities </w:t>
      </w:r>
      <w:r w:rsidR="00E72B01" w:rsidRPr="00F15DF3">
        <w:t>from an LTU prospective:</w:t>
      </w:r>
    </w:p>
    <w:p w14:paraId="68F43174" w14:textId="77777777" w:rsidR="00F15DF3" w:rsidRPr="00F15DF3" w:rsidRDefault="00F15DF3" w:rsidP="002623D2"/>
    <w:tbl>
      <w:tblPr>
        <w:tblStyle w:val="TableGrid"/>
        <w:tblW w:w="0" w:type="auto"/>
        <w:tblLook w:val="04A0" w:firstRow="1" w:lastRow="0" w:firstColumn="1" w:lastColumn="0" w:noHBand="0" w:noVBand="1"/>
      </w:tblPr>
      <w:tblGrid>
        <w:gridCol w:w="3005"/>
        <w:gridCol w:w="3005"/>
        <w:gridCol w:w="3006"/>
      </w:tblGrid>
      <w:tr w:rsidR="00E72B01" w:rsidRPr="00F15DF3" w14:paraId="66951E75" w14:textId="77777777" w:rsidTr="00E72B01">
        <w:tc>
          <w:tcPr>
            <w:tcW w:w="3005" w:type="dxa"/>
          </w:tcPr>
          <w:p w14:paraId="4C0FB56D" w14:textId="6B72D4AD" w:rsidR="00E72B01" w:rsidRPr="00F15DF3" w:rsidRDefault="00F15DF3" w:rsidP="002623D2">
            <w:pPr>
              <w:rPr>
                <w:b/>
                <w:bCs/>
              </w:rPr>
            </w:pPr>
            <w:r w:rsidRPr="00F15DF3">
              <w:rPr>
                <w:b/>
                <w:bCs/>
              </w:rPr>
              <w:t>Role</w:t>
            </w:r>
          </w:p>
        </w:tc>
        <w:tc>
          <w:tcPr>
            <w:tcW w:w="3005" w:type="dxa"/>
          </w:tcPr>
          <w:p w14:paraId="11AFE19B" w14:textId="4DF02D4E" w:rsidR="00E72B01" w:rsidRPr="00F15DF3" w:rsidRDefault="00F15DF3" w:rsidP="002623D2">
            <w:pPr>
              <w:rPr>
                <w:b/>
                <w:bCs/>
              </w:rPr>
            </w:pPr>
            <w:r w:rsidRPr="00F15DF3">
              <w:rPr>
                <w:b/>
                <w:bCs/>
              </w:rPr>
              <w:t>Responsibility</w:t>
            </w:r>
          </w:p>
        </w:tc>
        <w:tc>
          <w:tcPr>
            <w:tcW w:w="3006" w:type="dxa"/>
          </w:tcPr>
          <w:p w14:paraId="236EA3F8" w14:textId="30C777FE" w:rsidR="00E72B01" w:rsidRPr="00F15DF3" w:rsidRDefault="00F15DF3" w:rsidP="002623D2">
            <w:pPr>
              <w:rPr>
                <w:b/>
                <w:bCs/>
              </w:rPr>
            </w:pPr>
            <w:r w:rsidRPr="00F15DF3">
              <w:rPr>
                <w:b/>
                <w:bCs/>
              </w:rPr>
              <w:t>Owner</w:t>
            </w:r>
          </w:p>
        </w:tc>
      </w:tr>
      <w:tr w:rsidR="00E72B01" w:rsidRPr="00F15DF3" w14:paraId="517FFB99" w14:textId="77777777" w:rsidTr="00E72B01">
        <w:tc>
          <w:tcPr>
            <w:tcW w:w="3005" w:type="dxa"/>
          </w:tcPr>
          <w:p w14:paraId="01BE65A5" w14:textId="7805BB0D" w:rsidR="00E72B01" w:rsidRPr="00F15DF3" w:rsidRDefault="00E57DD2" w:rsidP="002623D2">
            <w:r>
              <w:t>Supplier</w:t>
            </w:r>
            <w:r w:rsidR="00F15DF3">
              <w:t xml:space="preserve"> Management</w:t>
            </w:r>
            <w:r w:rsidR="00B02B32">
              <w:t xml:space="preserve"> / Business Ownership</w:t>
            </w:r>
          </w:p>
        </w:tc>
        <w:tc>
          <w:tcPr>
            <w:tcW w:w="3005" w:type="dxa"/>
          </w:tcPr>
          <w:p w14:paraId="004E1714" w14:textId="4992A0AB" w:rsidR="00E72B01" w:rsidRPr="00F15DF3" w:rsidRDefault="00E16463" w:rsidP="002623D2">
            <w:r>
              <w:t xml:space="preserve">Account management. Be the main contact with the supplier for </w:t>
            </w:r>
            <w:r w:rsidR="00EE259F">
              <w:t>account meeting</w:t>
            </w:r>
          </w:p>
        </w:tc>
        <w:tc>
          <w:tcPr>
            <w:tcW w:w="3006" w:type="dxa"/>
          </w:tcPr>
          <w:p w14:paraId="4ED80D38" w14:textId="0B8E8DF5" w:rsidR="00E72B01" w:rsidRPr="00F15DF3" w:rsidRDefault="00D35E07" w:rsidP="002623D2">
            <w:r w:rsidRPr="00D35E07">
              <w:t>Office for Institutional Equity</w:t>
            </w:r>
          </w:p>
        </w:tc>
      </w:tr>
      <w:tr w:rsidR="00221D08" w:rsidRPr="00F15DF3" w14:paraId="0CC1EF09" w14:textId="77777777" w:rsidTr="00E72B01">
        <w:tc>
          <w:tcPr>
            <w:tcW w:w="3005" w:type="dxa"/>
          </w:tcPr>
          <w:p w14:paraId="61D5DEB5" w14:textId="0CA76F4A" w:rsidR="00221D08" w:rsidRDefault="00221D08" w:rsidP="002623D2">
            <w:r>
              <w:t>System Administrator</w:t>
            </w:r>
          </w:p>
        </w:tc>
        <w:tc>
          <w:tcPr>
            <w:tcW w:w="3005" w:type="dxa"/>
          </w:tcPr>
          <w:p w14:paraId="64CDC1FC" w14:textId="1E1E16BF" w:rsidR="00221D08" w:rsidRDefault="00221D08" w:rsidP="002623D2">
            <w:r>
              <w:t>System administrator to the system</w:t>
            </w:r>
            <w:r w:rsidR="005C0260">
              <w:t xml:space="preserve"> with full ownership right</w:t>
            </w:r>
            <w:r w:rsidR="00BA62E1">
              <w:t>s</w:t>
            </w:r>
          </w:p>
        </w:tc>
        <w:tc>
          <w:tcPr>
            <w:tcW w:w="3006" w:type="dxa"/>
          </w:tcPr>
          <w:p w14:paraId="4497C088" w14:textId="32701DC9" w:rsidR="00221D08" w:rsidRPr="00D35E07" w:rsidRDefault="005C0260" w:rsidP="002623D2">
            <w:r>
              <w:t>HR Systems Team in the first instance but may move to a Corporate Systems team if introduced</w:t>
            </w:r>
          </w:p>
        </w:tc>
      </w:tr>
      <w:tr w:rsidR="00F15DF3" w:rsidRPr="00F15DF3" w14:paraId="0235C7C4" w14:textId="77777777" w:rsidTr="00E72B01">
        <w:tc>
          <w:tcPr>
            <w:tcW w:w="3005" w:type="dxa"/>
          </w:tcPr>
          <w:p w14:paraId="01F7E4BA" w14:textId="588531CE" w:rsidR="00E57DD2" w:rsidRDefault="00F15DF3" w:rsidP="002623D2">
            <w:r>
              <w:t>Licence</w:t>
            </w:r>
            <w:r w:rsidR="00E57DD2">
              <w:t xml:space="preserve"> Management</w:t>
            </w:r>
          </w:p>
        </w:tc>
        <w:tc>
          <w:tcPr>
            <w:tcW w:w="3005" w:type="dxa"/>
          </w:tcPr>
          <w:p w14:paraId="1E0E59B6" w14:textId="6CEE8E7E" w:rsidR="00F15DF3" w:rsidRPr="00F15DF3" w:rsidRDefault="00B02B32" w:rsidP="002623D2">
            <w:r>
              <w:t xml:space="preserve">Ensure our </w:t>
            </w:r>
            <w:r w:rsidR="0027417C">
              <w:t>licensing</w:t>
            </w:r>
            <w:r>
              <w:t xml:space="preserve"> model is </w:t>
            </w:r>
            <w:r w:rsidR="0027417C">
              <w:t>adhere to</w:t>
            </w:r>
          </w:p>
        </w:tc>
        <w:tc>
          <w:tcPr>
            <w:tcW w:w="3006" w:type="dxa"/>
          </w:tcPr>
          <w:p w14:paraId="2794600E" w14:textId="7EFEFB15" w:rsidR="00F15DF3" w:rsidRPr="00F15DF3" w:rsidRDefault="00B02B32" w:rsidP="002623D2">
            <w:r>
              <w:t>HR Systems Team in the first instance but may move to a Corporate Systems team if introduced</w:t>
            </w:r>
          </w:p>
        </w:tc>
      </w:tr>
      <w:tr w:rsidR="00F15DF3" w:rsidRPr="00F15DF3" w14:paraId="40FAA87A" w14:textId="77777777" w:rsidTr="00E72B01">
        <w:tc>
          <w:tcPr>
            <w:tcW w:w="3005" w:type="dxa"/>
          </w:tcPr>
          <w:p w14:paraId="4A17FB81" w14:textId="4BAF473A" w:rsidR="00F15DF3" w:rsidRDefault="00E57DD2" w:rsidP="002623D2">
            <w:r>
              <w:t>User Administration</w:t>
            </w:r>
          </w:p>
        </w:tc>
        <w:tc>
          <w:tcPr>
            <w:tcW w:w="3005" w:type="dxa"/>
          </w:tcPr>
          <w:p w14:paraId="151851DE" w14:textId="15553F20" w:rsidR="00F15DF3" w:rsidRPr="00F15DF3" w:rsidRDefault="00232E10" w:rsidP="002623D2">
            <w:r>
              <w:t>Ensure system admin user</w:t>
            </w:r>
            <w:r w:rsidR="00C711F3">
              <w:t xml:space="preserve"> accounts and permissions</w:t>
            </w:r>
            <w:r>
              <w:t xml:space="preserve"> are maintained effectively</w:t>
            </w:r>
            <w:r w:rsidR="000F2271">
              <w:t xml:space="preserve"> </w:t>
            </w:r>
            <w:r w:rsidR="00626D4C">
              <w:t>and monitor usage stats etc</w:t>
            </w:r>
          </w:p>
        </w:tc>
        <w:tc>
          <w:tcPr>
            <w:tcW w:w="3006" w:type="dxa"/>
          </w:tcPr>
          <w:p w14:paraId="6109687F" w14:textId="1355B4C9" w:rsidR="00F15DF3" w:rsidRPr="00F15DF3" w:rsidRDefault="000528B5" w:rsidP="002623D2">
            <w:r>
              <w:t>HR Systems</w:t>
            </w:r>
            <w:r w:rsidR="00B756F5">
              <w:t xml:space="preserve"> Team </w:t>
            </w:r>
            <w:r w:rsidR="00F375CF">
              <w:t xml:space="preserve">in the first instance but may move to a Corporate Systems team if </w:t>
            </w:r>
            <w:r w:rsidR="0048258F">
              <w:t>introduced</w:t>
            </w:r>
          </w:p>
        </w:tc>
      </w:tr>
      <w:tr w:rsidR="00F15DF3" w:rsidRPr="00F15DF3" w14:paraId="6E2B04D3" w14:textId="77777777" w:rsidTr="00E72B01">
        <w:tc>
          <w:tcPr>
            <w:tcW w:w="3005" w:type="dxa"/>
          </w:tcPr>
          <w:p w14:paraId="2F0EB64B" w14:textId="619D2FF0" w:rsidR="00F15DF3" w:rsidRDefault="00CA1B45" w:rsidP="002623D2">
            <w:r>
              <w:t>Configuration of Workflow</w:t>
            </w:r>
          </w:p>
        </w:tc>
        <w:tc>
          <w:tcPr>
            <w:tcW w:w="3005" w:type="dxa"/>
          </w:tcPr>
          <w:p w14:paraId="62742799" w14:textId="3D7A76E7" w:rsidR="00F15DF3" w:rsidRPr="00F15DF3" w:rsidRDefault="000F2271" w:rsidP="002623D2">
            <w:r>
              <w:t xml:space="preserve">Ensure workflow is built correctly and </w:t>
            </w:r>
            <w:r>
              <w:lastRenderedPageBreak/>
              <w:t>maintained/amended when needed</w:t>
            </w:r>
          </w:p>
        </w:tc>
        <w:tc>
          <w:tcPr>
            <w:tcW w:w="3006" w:type="dxa"/>
          </w:tcPr>
          <w:p w14:paraId="1D1FF5F2" w14:textId="793D8DC3" w:rsidR="00F15DF3" w:rsidRPr="00F15DF3" w:rsidRDefault="00F375CF" w:rsidP="002623D2">
            <w:r>
              <w:lastRenderedPageBreak/>
              <w:t>HR Systems Team</w:t>
            </w:r>
          </w:p>
        </w:tc>
      </w:tr>
      <w:tr w:rsidR="00F15DF3" w:rsidRPr="00F15DF3" w14:paraId="4624FB97" w14:textId="77777777" w:rsidTr="00E72B01">
        <w:tc>
          <w:tcPr>
            <w:tcW w:w="3005" w:type="dxa"/>
          </w:tcPr>
          <w:p w14:paraId="03651089" w14:textId="41080B50" w:rsidR="00F15DF3" w:rsidRDefault="00CA1B45" w:rsidP="002623D2">
            <w:r>
              <w:t>Production and Dissemination of reports</w:t>
            </w:r>
          </w:p>
        </w:tc>
        <w:tc>
          <w:tcPr>
            <w:tcW w:w="3005" w:type="dxa"/>
          </w:tcPr>
          <w:p w14:paraId="5738113D" w14:textId="40451769" w:rsidR="00F15DF3" w:rsidRPr="00F15DF3" w:rsidRDefault="000F2271" w:rsidP="002623D2">
            <w:r>
              <w:t>Ensure reports are</w:t>
            </w:r>
            <w:r w:rsidR="00BA62E1">
              <w:t xml:space="preserve"> built, </w:t>
            </w:r>
            <w:r w:rsidR="00EE607D">
              <w:t>ran,</w:t>
            </w:r>
            <w:r w:rsidR="00D45523">
              <w:t xml:space="preserve"> and disseminated as per an agreed sc</w:t>
            </w:r>
            <w:r w:rsidR="00FF296D">
              <w:t>hedule</w:t>
            </w:r>
          </w:p>
        </w:tc>
        <w:tc>
          <w:tcPr>
            <w:tcW w:w="3006" w:type="dxa"/>
          </w:tcPr>
          <w:p w14:paraId="1CFA3737" w14:textId="49747497" w:rsidR="00F15DF3" w:rsidRPr="00F15DF3" w:rsidRDefault="00F375CF" w:rsidP="002623D2">
            <w:r>
              <w:t>HR Systems Team</w:t>
            </w:r>
          </w:p>
        </w:tc>
      </w:tr>
      <w:tr w:rsidR="00FD5138" w:rsidRPr="00F15DF3" w14:paraId="41731F0D" w14:textId="77777777" w:rsidTr="00E72B01">
        <w:tc>
          <w:tcPr>
            <w:tcW w:w="3005" w:type="dxa"/>
          </w:tcPr>
          <w:p w14:paraId="7E4A4A97" w14:textId="4E96939A" w:rsidR="00FD5138" w:rsidRDefault="00FD5138" w:rsidP="002623D2">
            <w:r>
              <w:t>On-going communication and awareness</w:t>
            </w:r>
          </w:p>
        </w:tc>
        <w:tc>
          <w:tcPr>
            <w:tcW w:w="3005" w:type="dxa"/>
          </w:tcPr>
          <w:p w14:paraId="031C8F20" w14:textId="1944301E" w:rsidR="00FD5138" w:rsidRPr="00F15DF3" w:rsidRDefault="00FF296D" w:rsidP="002623D2">
            <w:r>
              <w:t>Ensure the system is continually promoted</w:t>
            </w:r>
          </w:p>
        </w:tc>
        <w:tc>
          <w:tcPr>
            <w:tcW w:w="3006" w:type="dxa"/>
          </w:tcPr>
          <w:p w14:paraId="79AB734C" w14:textId="1B10B0D2" w:rsidR="00FD5138" w:rsidRPr="00F15DF3" w:rsidRDefault="0048258F" w:rsidP="002623D2">
            <w:r>
              <w:t xml:space="preserve">Student Support and Engagement Team / </w:t>
            </w:r>
            <w:r w:rsidR="00B02B32">
              <w:t>HR</w:t>
            </w:r>
          </w:p>
        </w:tc>
      </w:tr>
    </w:tbl>
    <w:p w14:paraId="3A4A70FA" w14:textId="79F9F74F" w:rsidR="00E72B01" w:rsidRDefault="00A25019" w:rsidP="002623D2">
      <w:pPr>
        <w:rPr>
          <w:b/>
          <w:bCs/>
          <w:color w:val="FF0000"/>
        </w:rPr>
      </w:pPr>
      <w:r w:rsidRPr="00084132">
        <w:rPr>
          <w:noProof/>
          <w:shd w:val="clear" w:color="auto" w:fill="FFFFFF"/>
        </w:rPr>
        <mc:AlternateContent>
          <mc:Choice Requires="wps">
            <w:drawing>
              <wp:anchor distT="91440" distB="91440" distL="114300" distR="114300" simplePos="0" relativeHeight="251673600" behindDoc="0" locked="0" layoutInCell="1" allowOverlap="1" wp14:anchorId="0591822C" wp14:editId="3A3B77D3">
                <wp:simplePos x="0" y="0"/>
                <wp:positionH relativeFrom="page">
                  <wp:posOffset>914400</wp:posOffset>
                </wp:positionH>
                <wp:positionV relativeFrom="paragraph">
                  <wp:posOffset>367030</wp:posOffset>
                </wp:positionV>
                <wp:extent cx="5715000" cy="1403985"/>
                <wp:effectExtent l="0" t="0" r="0" b="254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6580982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11594997"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968D549"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35CB2A89"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1822C" id="_x0000_s1032" type="#_x0000_t202" style="position:absolute;margin-left:1in;margin-top:28.9pt;width:450pt;height:110.55pt;z-index:2516736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" fillcolor="#ffc" stroked="f">
                <v:textbox style="mso-fit-shape-to-text:t">
                  <w:txbxContent>
                    <w:p w14:paraId="6580982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11594997"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968D549"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35CB2A89"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6DF1E4D7" w14:textId="667C8C9C" w:rsidR="003F2B70" w:rsidRPr="00486CE9" w:rsidRDefault="003F2B70" w:rsidP="00486CE9"/>
    <w:p w14:paraId="4600E8D8" w14:textId="77777777" w:rsidR="00DF538E" w:rsidRDefault="00DF538E" w:rsidP="006F3A61">
      <w:pPr>
        <w:pStyle w:val="NumberedHeading1"/>
      </w:pPr>
      <w:bookmarkStart w:id="13" w:name="_Toc101256609"/>
      <w:r>
        <w:t>High-Level Requirements</w:t>
      </w:r>
      <w:bookmarkEnd w:id="13"/>
      <w:r>
        <w:t xml:space="preserve"> </w:t>
      </w:r>
    </w:p>
    <w:p w14:paraId="1262A8AA" w14:textId="2CB5E7D1" w:rsidR="007566F7" w:rsidRDefault="007566F7" w:rsidP="007566F7">
      <w:r>
        <w:t>We are looking for the supplier to provide the following:</w:t>
      </w:r>
    </w:p>
    <w:p w14:paraId="08B094DB" w14:textId="78B829C2" w:rsidR="00E81C41" w:rsidRDefault="001C2E29" w:rsidP="00E81C41">
      <w:pPr>
        <w:pStyle w:val="ListParagraph"/>
        <w:numPr>
          <w:ilvl w:val="0"/>
          <w:numId w:val="42"/>
        </w:numPr>
      </w:pPr>
      <w:r>
        <w:t xml:space="preserve">Ability to comply with </w:t>
      </w:r>
      <w:r w:rsidR="00B97DF6">
        <w:t xml:space="preserve">GDPR legislation and </w:t>
      </w:r>
      <w:r>
        <w:t xml:space="preserve">the LTU’s requirements of the following policies: support for single sign on (SSO), access control policy, password usage and management policy, data storage and remote working policy, IT security for Third Parties Suppliers and Support Organisations policy. </w:t>
      </w:r>
    </w:p>
    <w:p w14:paraId="650EA2B6" w14:textId="77777777" w:rsidR="00E81C41" w:rsidRDefault="00E81C41" w:rsidP="00E81C41">
      <w:pPr>
        <w:pStyle w:val="ListParagraph"/>
        <w:numPr>
          <w:ilvl w:val="0"/>
          <w:numId w:val="42"/>
        </w:numPr>
      </w:pPr>
      <w:r w:rsidRPr="00E81C41">
        <w:t xml:space="preserve">Ability to respond to and resolve incidents in line with LTU’s requirements </w:t>
      </w:r>
    </w:p>
    <w:p w14:paraId="75092EEF" w14:textId="77777777" w:rsidR="00FD2BB7" w:rsidRDefault="00E81C41" w:rsidP="00FD2BB7">
      <w:pPr>
        <w:pStyle w:val="ListParagraph"/>
        <w:numPr>
          <w:ilvl w:val="0"/>
          <w:numId w:val="42"/>
        </w:numPr>
        <w:spacing w:after="48"/>
      </w:pPr>
      <w:r w:rsidRPr="0072470F">
        <w:t xml:space="preserve">Ability to provide real-time system/service availability and related service performance metrics to LTU. </w:t>
      </w:r>
    </w:p>
    <w:p w14:paraId="1035294A" w14:textId="11B1EBEE" w:rsidR="00FD2BB7" w:rsidRDefault="00E81C41" w:rsidP="00FD2BB7">
      <w:pPr>
        <w:pStyle w:val="ListParagraph"/>
        <w:numPr>
          <w:ilvl w:val="0"/>
          <w:numId w:val="42"/>
        </w:numPr>
        <w:spacing w:after="48"/>
      </w:pPr>
      <w:r w:rsidRPr="00FD2BB7">
        <w:t>Ability to recover the service to normal operation in line with LTU’s requirements following a failure of the service.</w:t>
      </w:r>
    </w:p>
    <w:p w14:paraId="30D82534" w14:textId="2052FD5A" w:rsidR="00D26219" w:rsidRDefault="00E81C41" w:rsidP="00FD2BB7">
      <w:pPr>
        <w:pStyle w:val="ListParagraph"/>
        <w:numPr>
          <w:ilvl w:val="0"/>
          <w:numId w:val="42"/>
        </w:numPr>
        <w:spacing w:after="48"/>
      </w:pPr>
      <w:r w:rsidRPr="00FD2BB7">
        <w:t>Ability to provide consultancy on new features</w:t>
      </w:r>
      <w:r w:rsidR="00FD2BB7" w:rsidRPr="00FD2BB7">
        <w:t xml:space="preserve">, </w:t>
      </w:r>
      <w:r w:rsidR="00EE607D" w:rsidRPr="00FD2BB7">
        <w:t>functionality,</w:t>
      </w:r>
      <w:r w:rsidRPr="00FD2BB7">
        <w:t xml:space="preserve"> and best practice. </w:t>
      </w:r>
    </w:p>
    <w:p w14:paraId="7942B9A1" w14:textId="77777777" w:rsidR="00FD2BB7" w:rsidRDefault="00FD2BB7" w:rsidP="00FD2BB7">
      <w:pPr>
        <w:pStyle w:val="ListParagraph"/>
        <w:numPr>
          <w:ilvl w:val="0"/>
          <w:numId w:val="42"/>
        </w:numPr>
      </w:pPr>
      <w:r>
        <w:t>Recipients of the reported incidents will vary depending on which reporting option is selected (anonymous vs formal and staff vs student vs public)</w:t>
      </w:r>
    </w:p>
    <w:p w14:paraId="0FD83D44" w14:textId="77777777" w:rsidR="00FD2BB7" w:rsidRDefault="00FD2BB7" w:rsidP="00FD2BB7">
      <w:pPr>
        <w:pStyle w:val="ListParagraph"/>
        <w:numPr>
          <w:ilvl w:val="0"/>
          <w:numId w:val="42"/>
        </w:numPr>
      </w:pPr>
      <w:r>
        <w:t>For the anonymous option – no identifiable information should be stored.</w:t>
      </w:r>
    </w:p>
    <w:p w14:paraId="75B32334" w14:textId="77777777" w:rsidR="00FD2BB7" w:rsidRDefault="00FD2BB7" w:rsidP="00FD2BB7">
      <w:pPr>
        <w:pStyle w:val="ListParagraph"/>
        <w:numPr>
          <w:ilvl w:val="0"/>
          <w:numId w:val="42"/>
        </w:numPr>
      </w:pPr>
      <w:r>
        <w:t>We will need multiple user access levels (Admin, case management, content editor)</w:t>
      </w:r>
    </w:p>
    <w:p w14:paraId="626F2668" w14:textId="3912B42A" w:rsidR="00971ED1" w:rsidRDefault="00971ED1" w:rsidP="00FD2BB7">
      <w:pPr>
        <w:pStyle w:val="ListParagraph"/>
        <w:numPr>
          <w:ilvl w:val="0"/>
          <w:numId w:val="42"/>
        </w:numPr>
      </w:pPr>
      <w:r>
        <w:t>The system needs to be able to provide both the reporting mechanisms and support material</w:t>
      </w:r>
      <w:r w:rsidR="00315D86">
        <w:t xml:space="preserve"> including allowing the University to have LTU specific material</w:t>
      </w:r>
      <w:r w:rsidR="00E95CAE">
        <w:t>.</w:t>
      </w:r>
    </w:p>
    <w:p w14:paraId="2E77B3BF" w14:textId="7255698B" w:rsidR="00971ED1" w:rsidRDefault="00971ED1" w:rsidP="00FD2BB7">
      <w:pPr>
        <w:pStyle w:val="ListParagraph"/>
        <w:numPr>
          <w:ilvl w:val="0"/>
          <w:numId w:val="42"/>
        </w:numPr>
      </w:pPr>
      <w:r>
        <w:t xml:space="preserve">The system needs to be branded as per LTUs criteria and enable the University to </w:t>
      </w:r>
      <w:r w:rsidR="00E95CAE">
        <w:t>customise</w:t>
      </w:r>
      <w:r>
        <w:t xml:space="preserve"> the types of reporting</w:t>
      </w:r>
      <w:r w:rsidR="0094022C">
        <w:t>.</w:t>
      </w:r>
    </w:p>
    <w:p w14:paraId="0A5E525D" w14:textId="3151932B" w:rsidR="00FD2BB7" w:rsidRPr="00FD2BB7" w:rsidRDefault="00A25019" w:rsidP="00FD2BB7">
      <w:pPr>
        <w:pStyle w:val="ListParagraph"/>
        <w:spacing w:after="48"/>
      </w:pPr>
      <w:r w:rsidRPr="00084132">
        <w:rPr>
          <w:noProof/>
          <w:shd w:val="clear" w:color="auto" w:fill="FFFFFF"/>
        </w:rPr>
        <mc:AlternateContent>
          <mc:Choice Requires="wps">
            <w:drawing>
              <wp:anchor distT="91440" distB="91440" distL="114300" distR="114300" simplePos="0" relativeHeight="251675648" behindDoc="0" locked="0" layoutInCell="1" allowOverlap="1" wp14:anchorId="2187B695" wp14:editId="6E74436C">
                <wp:simplePos x="0" y="0"/>
                <wp:positionH relativeFrom="page">
                  <wp:posOffset>914400</wp:posOffset>
                </wp:positionH>
                <wp:positionV relativeFrom="paragraph">
                  <wp:posOffset>291465</wp:posOffset>
                </wp:positionV>
                <wp:extent cx="5715000" cy="1403985"/>
                <wp:effectExtent l="0" t="0" r="0" b="254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299C0201"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6105A10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FFF5A04"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22D2870"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7B695" id="_x0000_s1033" type="#_x0000_t202" style="position:absolute;left:0;text-align:left;margin-left:1in;margin-top:22.95pt;width:450pt;height:110.55pt;z-index:25167564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" fillcolor="#ffc" stroked="f">
                <v:textbox style="mso-fit-shape-to-text:t">
                  <w:txbxContent>
                    <w:p w14:paraId="299C0201"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6105A106"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FFF5A04"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722D2870"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69C5F487" w14:textId="77777777" w:rsidR="007E4D73" w:rsidRPr="00975CC2" w:rsidRDefault="007E4D73" w:rsidP="007E4D73">
      <w:pPr>
        <w:pStyle w:val="NumberedHeading1"/>
      </w:pPr>
      <w:bookmarkStart w:id="14" w:name="_Toc101256610"/>
      <w:r>
        <w:lastRenderedPageBreak/>
        <w:t>Resource Requirements</w:t>
      </w:r>
      <w:bookmarkEnd w:id="14"/>
      <w:r>
        <w:t xml:space="preserve"> </w:t>
      </w:r>
    </w:p>
    <w:p w14:paraId="6A42BC2D" w14:textId="5DA5D6AC" w:rsidR="007E4D73" w:rsidRDefault="007E4D73" w:rsidP="007E4D73">
      <w:pPr>
        <w:pStyle w:val="Guidance"/>
      </w:pPr>
    </w:p>
    <w:tbl>
      <w:tblPr>
        <w:tblStyle w:val="GridTable4-Accent3"/>
        <w:tblW w:w="9634" w:type="dxa"/>
        <w:tblLook w:val="04A0" w:firstRow="1" w:lastRow="0" w:firstColumn="1" w:lastColumn="0" w:noHBand="0" w:noVBand="1"/>
      </w:tblPr>
      <w:tblGrid>
        <w:gridCol w:w="2985"/>
        <w:gridCol w:w="3492"/>
        <w:gridCol w:w="3157"/>
      </w:tblGrid>
      <w:tr w:rsidR="007E4D73" w:rsidRPr="00DF538E" w14:paraId="1A153172" w14:textId="77777777" w:rsidTr="4B855F1C">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985" w:type="dxa"/>
            <w:shd w:val="clear" w:color="auto" w:fill="3B3838" w:themeFill="background2" w:themeFillShade="40"/>
            <w:hideMark/>
          </w:tcPr>
          <w:p w14:paraId="1D3A0216" w14:textId="77777777" w:rsidR="007E4D73" w:rsidRPr="00DF538E" w:rsidRDefault="007E4D73" w:rsidP="00A34FD9">
            <w:pPr>
              <w:textAlignment w:val="baseline"/>
              <w:rPr>
                <w:rFonts w:ascii="Segoe UI" w:eastAsia="Times New Roman" w:hAnsi="Segoe UI" w:cs="Segoe UI"/>
                <w:b w:val="0"/>
                <w:bCs w:val="0"/>
                <w:color w:val="FFFFFF"/>
                <w:sz w:val="18"/>
                <w:szCs w:val="18"/>
                <w:lang w:eastAsia="en-GB"/>
              </w:rPr>
            </w:pPr>
            <w:r w:rsidRPr="00DF538E">
              <w:rPr>
                <w:rFonts w:eastAsia="Times New Roman" w:cs="Arial"/>
                <w:color w:val="FFFFFF"/>
                <w:lang w:eastAsia="en-GB"/>
              </w:rPr>
              <w:t>Resource </w:t>
            </w:r>
          </w:p>
        </w:tc>
        <w:tc>
          <w:tcPr>
            <w:tcW w:w="3492" w:type="dxa"/>
            <w:shd w:val="clear" w:color="auto" w:fill="3B3838" w:themeFill="background2" w:themeFillShade="40"/>
            <w:hideMark/>
          </w:tcPr>
          <w:p w14:paraId="556EC382" w14:textId="77777777" w:rsidR="007E4D73" w:rsidRPr="00DF538E" w:rsidRDefault="007E4D73" w:rsidP="00A34FD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FFFFFF"/>
                <w:sz w:val="18"/>
                <w:szCs w:val="18"/>
                <w:lang w:eastAsia="en-GB"/>
              </w:rPr>
            </w:pPr>
            <w:r w:rsidRPr="00DF538E">
              <w:rPr>
                <w:rFonts w:eastAsia="Times New Roman" w:cs="Arial"/>
                <w:color w:val="FFFFFF"/>
                <w:lang w:eastAsia="en-GB"/>
              </w:rPr>
              <w:t>What </w:t>
            </w:r>
          </w:p>
        </w:tc>
        <w:tc>
          <w:tcPr>
            <w:tcW w:w="3157" w:type="dxa"/>
            <w:shd w:val="clear" w:color="auto" w:fill="3B3838" w:themeFill="background2" w:themeFillShade="40"/>
            <w:hideMark/>
          </w:tcPr>
          <w:p w14:paraId="154F30F0" w14:textId="77777777" w:rsidR="007E4D73" w:rsidRPr="00DF538E" w:rsidRDefault="007E4D73" w:rsidP="00A34FD9">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FFFFFF"/>
                <w:sz w:val="18"/>
                <w:szCs w:val="18"/>
                <w:lang w:eastAsia="en-GB"/>
              </w:rPr>
            </w:pPr>
            <w:r w:rsidRPr="00DF538E">
              <w:rPr>
                <w:rFonts w:eastAsia="Times New Roman" w:cs="Arial"/>
                <w:color w:val="FFFFFF"/>
                <w:lang w:eastAsia="en-GB"/>
              </w:rPr>
              <w:t>Time allocation (estimated) </w:t>
            </w:r>
          </w:p>
        </w:tc>
      </w:tr>
      <w:tr w:rsidR="007E4D73" w:rsidRPr="00DF538E" w14:paraId="628939A9" w14:textId="77777777" w:rsidTr="4B85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3A16961E" w14:textId="0AF32FEB" w:rsidR="007E4D73" w:rsidRPr="00573D86" w:rsidRDefault="00573D86" w:rsidP="00A34FD9">
            <w:pPr>
              <w:textAlignment w:val="baseline"/>
              <w:rPr>
                <w:rFonts w:eastAsia="Times New Roman" w:cs="Arial"/>
                <w:b w:val="0"/>
                <w:bCs w:val="0"/>
                <w:lang w:eastAsia="en-GB"/>
              </w:rPr>
            </w:pPr>
            <w:r w:rsidRPr="00573D86">
              <w:rPr>
                <w:rFonts w:eastAsia="Times New Roman" w:cs="Arial"/>
                <w:b w:val="0"/>
                <w:bCs w:val="0"/>
                <w:lang w:eastAsia="en-GB"/>
              </w:rPr>
              <w:t>Project Manager</w:t>
            </w:r>
          </w:p>
        </w:tc>
        <w:tc>
          <w:tcPr>
            <w:tcW w:w="3492" w:type="dxa"/>
          </w:tcPr>
          <w:p w14:paraId="0F89BD1E" w14:textId="452F2E18" w:rsidR="007E4D73" w:rsidRPr="00573D86" w:rsidRDefault="00573D86"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Project management and business analysis</w:t>
            </w:r>
          </w:p>
        </w:tc>
        <w:tc>
          <w:tcPr>
            <w:tcW w:w="3157" w:type="dxa"/>
          </w:tcPr>
          <w:p w14:paraId="3228CE90" w14:textId="18F9E838" w:rsidR="007E4D73" w:rsidRPr="00573D86" w:rsidRDefault="00EB3C86"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1</w:t>
            </w:r>
            <w:r w:rsidR="00573D86">
              <w:rPr>
                <w:rFonts w:eastAsia="Times New Roman" w:cs="Arial"/>
                <w:lang w:eastAsia="en-GB"/>
              </w:rPr>
              <w:t xml:space="preserve"> days per week for duration of project</w:t>
            </w:r>
          </w:p>
        </w:tc>
      </w:tr>
      <w:tr w:rsidR="00573D86" w:rsidRPr="00DF538E" w14:paraId="46F9B63C" w14:textId="77777777" w:rsidTr="4B855F1C">
        <w:tc>
          <w:tcPr>
            <w:cnfStyle w:val="001000000000" w:firstRow="0" w:lastRow="0" w:firstColumn="1" w:lastColumn="0" w:oddVBand="0" w:evenVBand="0" w:oddHBand="0" w:evenHBand="0" w:firstRowFirstColumn="0" w:firstRowLastColumn="0" w:lastRowFirstColumn="0" w:lastRowLastColumn="0"/>
            <w:tcW w:w="2985" w:type="dxa"/>
          </w:tcPr>
          <w:p w14:paraId="16379DA0" w14:textId="0CB1BF51" w:rsidR="00573D86" w:rsidRDefault="00573D86" w:rsidP="00A34FD9">
            <w:pPr>
              <w:textAlignment w:val="baseline"/>
              <w:rPr>
                <w:rFonts w:eastAsia="Times New Roman" w:cs="Arial"/>
                <w:b w:val="0"/>
                <w:bCs w:val="0"/>
                <w:lang w:eastAsia="en-GB"/>
              </w:rPr>
            </w:pPr>
            <w:r>
              <w:rPr>
                <w:rFonts w:eastAsia="Times New Roman" w:cs="Arial"/>
                <w:b w:val="0"/>
                <w:bCs w:val="0"/>
                <w:lang w:eastAsia="en-GB"/>
              </w:rPr>
              <w:t>Project Sponsor</w:t>
            </w:r>
          </w:p>
        </w:tc>
        <w:tc>
          <w:tcPr>
            <w:tcW w:w="3492" w:type="dxa"/>
          </w:tcPr>
          <w:p w14:paraId="6EA6CAE7" w14:textId="69C3AB5C" w:rsidR="00573D86" w:rsidRPr="00573D86" w:rsidRDefault="00573D86"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Project governance and steering</w:t>
            </w:r>
          </w:p>
        </w:tc>
        <w:tc>
          <w:tcPr>
            <w:tcW w:w="3157" w:type="dxa"/>
          </w:tcPr>
          <w:p w14:paraId="0FC30093" w14:textId="476E929B" w:rsidR="00573D86" w:rsidRPr="00573D86" w:rsidRDefault="00EE5CB4"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0.25 days per week for duration of proj</w:t>
            </w:r>
            <w:r w:rsidR="007B7621">
              <w:rPr>
                <w:rFonts w:eastAsia="Times New Roman" w:cs="Arial"/>
                <w:lang w:eastAsia="en-GB"/>
              </w:rPr>
              <w:t>e</w:t>
            </w:r>
            <w:r>
              <w:rPr>
                <w:rFonts w:eastAsia="Times New Roman" w:cs="Arial"/>
                <w:lang w:eastAsia="en-GB"/>
              </w:rPr>
              <w:t>ct</w:t>
            </w:r>
          </w:p>
        </w:tc>
      </w:tr>
      <w:tr w:rsidR="007E4D73" w:rsidRPr="00DF538E" w14:paraId="6D3ADBE0" w14:textId="77777777" w:rsidTr="4B85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575EFF2" w14:textId="53BE243B" w:rsidR="007E4D73" w:rsidRPr="00573D86" w:rsidRDefault="007B7621" w:rsidP="00A34FD9">
            <w:pPr>
              <w:textAlignment w:val="baseline"/>
              <w:rPr>
                <w:rFonts w:eastAsia="Times New Roman" w:cs="Arial"/>
                <w:b w:val="0"/>
                <w:bCs w:val="0"/>
                <w:lang w:eastAsia="en-GB"/>
              </w:rPr>
            </w:pPr>
            <w:r>
              <w:rPr>
                <w:rFonts w:eastAsia="Times New Roman" w:cs="Arial"/>
                <w:b w:val="0"/>
                <w:bCs w:val="0"/>
                <w:lang w:eastAsia="en-GB"/>
              </w:rPr>
              <w:t>Project Group</w:t>
            </w:r>
          </w:p>
        </w:tc>
        <w:tc>
          <w:tcPr>
            <w:tcW w:w="3492" w:type="dxa"/>
          </w:tcPr>
          <w:p w14:paraId="5882F1CD" w14:textId="3B9046E6" w:rsidR="007E4D73" w:rsidRPr="00573D86" w:rsidRDefault="007B7621"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Requirements capture</w:t>
            </w:r>
          </w:p>
        </w:tc>
        <w:tc>
          <w:tcPr>
            <w:tcW w:w="3157" w:type="dxa"/>
          </w:tcPr>
          <w:p w14:paraId="32832BFA" w14:textId="67EB42CD" w:rsidR="007E4D73" w:rsidRPr="00573D86" w:rsidRDefault="007B7621"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1 week</w:t>
            </w:r>
          </w:p>
        </w:tc>
      </w:tr>
      <w:tr w:rsidR="00F4397D" w:rsidRPr="00DF538E" w14:paraId="68D88480" w14:textId="77777777" w:rsidTr="4B855F1C">
        <w:tc>
          <w:tcPr>
            <w:cnfStyle w:val="001000000000" w:firstRow="0" w:lastRow="0" w:firstColumn="1" w:lastColumn="0" w:oddVBand="0" w:evenVBand="0" w:oddHBand="0" w:evenHBand="0" w:firstRowFirstColumn="0" w:firstRowLastColumn="0" w:lastRowFirstColumn="0" w:lastRowLastColumn="0"/>
            <w:tcW w:w="2985" w:type="dxa"/>
          </w:tcPr>
          <w:p w14:paraId="4A68AF15" w14:textId="35E59240" w:rsidR="00F4397D" w:rsidRDefault="00F4397D" w:rsidP="00A34FD9">
            <w:pPr>
              <w:textAlignment w:val="baseline"/>
              <w:rPr>
                <w:rFonts w:eastAsia="Times New Roman" w:cs="Arial"/>
                <w:b w:val="0"/>
                <w:bCs w:val="0"/>
                <w:lang w:eastAsia="en-GB"/>
              </w:rPr>
            </w:pPr>
            <w:r>
              <w:rPr>
                <w:rFonts w:eastAsia="Times New Roman" w:cs="Arial"/>
                <w:b w:val="0"/>
                <w:bCs w:val="0"/>
                <w:lang w:eastAsia="en-GB"/>
              </w:rPr>
              <w:t xml:space="preserve">Project </w:t>
            </w:r>
            <w:r w:rsidR="000432C0">
              <w:rPr>
                <w:rFonts w:eastAsia="Times New Roman" w:cs="Arial"/>
                <w:b w:val="0"/>
                <w:bCs w:val="0"/>
                <w:lang w:eastAsia="en-GB"/>
              </w:rPr>
              <w:t>Board</w:t>
            </w:r>
          </w:p>
        </w:tc>
        <w:tc>
          <w:tcPr>
            <w:tcW w:w="3492" w:type="dxa"/>
          </w:tcPr>
          <w:p w14:paraId="2D11959E" w14:textId="64F7ED36" w:rsidR="00F4397D" w:rsidRDefault="00F4397D"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Supplier/tender review and contract nego</w:t>
            </w:r>
            <w:r w:rsidR="00250F9A">
              <w:rPr>
                <w:rFonts w:eastAsia="Times New Roman" w:cs="Arial"/>
                <w:lang w:eastAsia="en-GB"/>
              </w:rPr>
              <w:t>tiations</w:t>
            </w:r>
          </w:p>
        </w:tc>
        <w:tc>
          <w:tcPr>
            <w:tcW w:w="3157" w:type="dxa"/>
          </w:tcPr>
          <w:p w14:paraId="16A591D6" w14:textId="008AD75D" w:rsidR="00F4397D" w:rsidRDefault="00250F9A"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4B855F1C">
              <w:rPr>
                <w:rFonts w:eastAsia="Times New Roman" w:cs="Arial"/>
                <w:lang w:eastAsia="en-GB"/>
              </w:rPr>
              <w:t>1 week</w:t>
            </w:r>
          </w:p>
        </w:tc>
      </w:tr>
      <w:tr w:rsidR="00B351C3" w:rsidRPr="00DF538E" w14:paraId="0E8E2EA5" w14:textId="77777777" w:rsidTr="4B85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2E560A9E" w14:textId="4B181B44" w:rsidR="00B351C3" w:rsidRPr="00573D86" w:rsidRDefault="007A1DD0" w:rsidP="00A34FD9">
            <w:pPr>
              <w:textAlignment w:val="baseline"/>
              <w:rPr>
                <w:rFonts w:eastAsia="Times New Roman" w:cs="Arial"/>
                <w:b w:val="0"/>
                <w:bCs w:val="0"/>
                <w:lang w:eastAsia="en-GB"/>
              </w:rPr>
            </w:pPr>
            <w:r>
              <w:rPr>
                <w:rFonts w:eastAsia="Times New Roman" w:cs="Arial"/>
                <w:b w:val="0"/>
                <w:bCs w:val="0"/>
                <w:lang w:eastAsia="en-GB"/>
              </w:rPr>
              <w:t>Project Group</w:t>
            </w:r>
          </w:p>
        </w:tc>
        <w:tc>
          <w:tcPr>
            <w:tcW w:w="3492" w:type="dxa"/>
          </w:tcPr>
          <w:p w14:paraId="35E223D8" w14:textId="3A1C9690" w:rsidR="00B351C3" w:rsidRPr="00573D86" w:rsidRDefault="00B351C3"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573D86">
              <w:rPr>
                <w:rFonts w:eastAsia="Times New Roman" w:cs="Arial"/>
                <w:lang w:eastAsia="en-GB"/>
              </w:rPr>
              <w:t>Process Review and mapping</w:t>
            </w:r>
            <w:r w:rsidR="00103254">
              <w:rPr>
                <w:rFonts w:eastAsia="Times New Roman" w:cs="Arial"/>
                <w:lang w:eastAsia="en-GB"/>
              </w:rPr>
              <w:t xml:space="preserve"> and design of system</w:t>
            </w:r>
            <w:r w:rsidR="00041B6A">
              <w:rPr>
                <w:rFonts w:eastAsia="Times New Roman" w:cs="Arial"/>
                <w:lang w:eastAsia="en-GB"/>
              </w:rPr>
              <w:t xml:space="preserve"> (including of system workflows etc)</w:t>
            </w:r>
          </w:p>
        </w:tc>
        <w:tc>
          <w:tcPr>
            <w:tcW w:w="3157" w:type="dxa"/>
          </w:tcPr>
          <w:p w14:paraId="3F85E425" w14:textId="0F02D8A8" w:rsidR="00B351C3" w:rsidRPr="00573D86" w:rsidRDefault="00041B6A"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2</w:t>
            </w:r>
            <w:r w:rsidR="007A1DD0">
              <w:rPr>
                <w:rFonts w:eastAsia="Times New Roman" w:cs="Arial"/>
                <w:lang w:eastAsia="en-GB"/>
              </w:rPr>
              <w:t xml:space="preserve"> week</w:t>
            </w:r>
            <w:r w:rsidR="00103254">
              <w:rPr>
                <w:rFonts w:eastAsia="Times New Roman" w:cs="Arial"/>
                <w:lang w:eastAsia="en-GB"/>
              </w:rPr>
              <w:t>s</w:t>
            </w:r>
          </w:p>
        </w:tc>
      </w:tr>
      <w:tr w:rsidR="007E4D73" w:rsidRPr="00DF538E" w14:paraId="2C2DB130" w14:textId="77777777" w:rsidTr="4B855F1C">
        <w:tc>
          <w:tcPr>
            <w:cnfStyle w:val="001000000000" w:firstRow="0" w:lastRow="0" w:firstColumn="1" w:lastColumn="0" w:oddVBand="0" w:evenVBand="0" w:oddHBand="0" w:evenHBand="0" w:firstRowFirstColumn="0" w:firstRowLastColumn="0" w:lastRowFirstColumn="0" w:lastRowLastColumn="0"/>
            <w:tcW w:w="2985" w:type="dxa"/>
          </w:tcPr>
          <w:p w14:paraId="06121A36" w14:textId="7229083E" w:rsidR="007E4D73" w:rsidRPr="00573D86" w:rsidRDefault="00601827" w:rsidP="00A34FD9">
            <w:pPr>
              <w:textAlignment w:val="baseline"/>
              <w:rPr>
                <w:rFonts w:eastAsia="Times New Roman" w:cs="Arial"/>
                <w:b w:val="0"/>
                <w:bCs w:val="0"/>
                <w:lang w:eastAsia="en-GB"/>
              </w:rPr>
            </w:pPr>
            <w:r>
              <w:rPr>
                <w:rFonts w:eastAsia="Times New Roman" w:cs="Arial"/>
                <w:b w:val="0"/>
                <w:bCs w:val="0"/>
                <w:lang w:eastAsia="en-GB"/>
              </w:rPr>
              <w:t>Student Support and Engagement</w:t>
            </w:r>
            <w:r w:rsidR="00DF7DB3">
              <w:rPr>
                <w:rFonts w:eastAsia="Times New Roman" w:cs="Arial"/>
                <w:b w:val="0"/>
                <w:bCs w:val="0"/>
                <w:lang w:eastAsia="en-GB"/>
              </w:rPr>
              <w:t>, Marketing and Communications, HR</w:t>
            </w:r>
          </w:p>
        </w:tc>
        <w:tc>
          <w:tcPr>
            <w:tcW w:w="3492" w:type="dxa"/>
          </w:tcPr>
          <w:p w14:paraId="7F844A94" w14:textId="38B1AD39" w:rsidR="007E4D73" w:rsidRPr="00573D86" w:rsidRDefault="006C77A8"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573D86">
              <w:rPr>
                <w:rFonts w:eastAsia="Times New Roman" w:cs="Arial"/>
                <w:lang w:eastAsia="en-GB"/>
              </w:rPr>
              <w:t xml:space="preserve">Development of </w:t>
            </w:r>
            <w:r w:rsidR="00EF0F2E" w:rsidRPr="00573D86">
              <w:rPr>
                <w:rFonts w:eastAsia="Times New Roman" w:cs="Arial"/>
                <w:lang w:eastAsia="en-GB"/>
              </w:rPr>
              <w:t>user communication</w:t>
            </w:r>
          </w:p>
        </w:tc>
        <w:tc>
          <w:tcPr>
            <w:tcW w:w="3157" w:type="dxa"/>
          </w:tcPr>
          <w:p w14:paraId="112DFC1D" w14:textId="25725BBC" w:rsidR="007E4D73" w:rsidRPr="00573D86" w:rsidRDefault="00601827"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2 days</w:t>
            </w:r>
          </w:p>
        </w:tc>
      </w:tr>
      <w:tr w:rsidR="00604323" w:rsidRPr="00DF538E" w14:paraId="27E08F12" w14:textId="77777777" w:rsidTr="4B85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727F2671" w14:textId="2E209878" w:rsidR="00604323" w:rsidRDefault="00041B6A" w:rsidP="00A34FD9">
            <w:pPr>
              <w:textAlignment w:val="baseline"/>
              <w:rPr>
                <w:rFonts w:eastAsia="Times New Roman" w:cs="Arial"/>
                <w:lang w:eastAsia="en-GB"/>
              </w:rPr>
            </w:pPr>
            <w:r w:rsidRPr="00041B6A">
              <w:rPr>
                <w:rFonts w:eastAsia="Times New Roman" w:cs="Arial"/>
                <w:b w:val="0"/>
                <w:bCs w:val="0"/>
                <w:lang w:eastAsia="en-GB"/>
              </w:rPr>
              <w:t>IT Services</w:t>
            </w:r>
          </w:p>
        </w:tc>
        <w:tc>
          <w:tcPr>
            <w:tcW w:w="3492" w:type="dxa"/>
          </w:tcPr>
          <w:p w14:paraId="12F2B2B1" w14:textId="51D6340C" w:rsidR="00604323" w:rsidRPr="00573D86" w:rsidRDefault="00041B6A"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Single sign on for system administrators</w:t>
            </w:r>
          </w:p>
        </w:tc>
        <w:tc>
          <w:tcPr>
            <w:tcW w:w="3157" w:type="dxa"/>
          </w:tcPr>
          <w:p w14:paraId="03BDEAAD" w14:textId="1DC42935" w:rsidR="00604323" w:rsidRDefault="00041B6A" w:rsidP="00A34FD9">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1 day</w:t>
            </w:r>
          </w:p>
        </w:tc>
      </w:tr>
      <w:tr w:rsidR="001D7B41" w:rsidRPr="00DF538E" w14:paraId="0CA897B1" w14:textId="77777777" w:rsidTr="4B855F1C">
        <w:tc>
          <w:tcPr>
            <w:cnfStyle w:val="001000000000" w:firstRow="0" w:lastRow="0" w:firstColumn="1" w:lastColumn="0" w:oddVBand="0" w:evenVBand="0" w:oddHBand="0" w:evenHBand="0" w:firstRowFirstColumn="0" w:firstRowLastColumn="0" w:lastRowFirstColumn="0" w:lastRowLastColumn="0"/>
            <w:tcW w:w="2985" w:type="dxa"/>
          </w:tcPr>
          <w:p w14:paraId="0C404037" w14:textId="7B274D51" w:rsidR="001D7B41" w:rsidRPr="001D7B41" w:rsidRDefault="00103254" w:rsidP="00A34FD9">
            <w:pPr>
              <w:textAlignment w:val="baseline"/>
              <w:rPr>
                <w:rFonts w:eastAsia="Times New Roman" w:cs="Arial"/>
                <w:b w:val="0"/>
                <w:bCs w:val="0"/>
                <w:lang w:eastAsia="en-GB"/>
              </w:rPr>
            </w:pPr>
            <w:r>
              <w:rPr>
                <w:rFonts w:eastAsia="Times New Roman" w:cs="Arial"/>
                <w:b w:val="0"/>
                <w:bCs w:val="0"/>
                <w:lang w:eastAsia="en-GB"/>
              </w:rPr>
              <w:t>Information Services, Marketing and Communication and Student Communication</w:t>
            </w:r>
          </w:p>
        </w:tc>
        <w:tc>
          <w:tcPr>
            <w:tcW w:w="3492" w:type="dxa"/>
          </w:tcPr>
          <w:p w14:paraId="17EC2F70" w14:textId="20CDEDC4" w:rsidR="001D7B41" w:rsidRPr="001D7B41" w:rsidRDefault="001D7B41"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 xml:space="preserve">Website, </w:t>
            </w:r>
            <w:r w:rsidRPr="001D7B41">
              <w:rPr>
                <w:rFonts w:eastAsia="Times New Roman" w:cs="Arial"/>
                <w:lang w:eastAsia="en-GB"/>
              </w:rPr>
              <w:t>Intranet and MyLTU changes</w:t>
            </w:r>
          </w:p>
        </w:tc>
        <w:tc>
          <w:tcPr>
            <w:tcW w:w="3157" w:type="dxa"/>
          </w:tcPr>
          <w:p w14:paraId="5AE48AAB" w14:textId="0FAC14B8" w:rsidR="001D7B41" w:rsidRDefault="001D7B41" w:rsidP="00A34FD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2 days</w:t>
            </w:r>
          </w:p>
        </w:tc>
      </w:tr>
      <w:tr w:rsidR="00DE6EA5" w:rsidRPr="00DF538E" w14:paraId="74E1453E" w14:textId="77777777" w:rsidTr="4B85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64C34685" w14:textId="6D73E710" w:rsidR="00DE6EA5" w:rsidRDefault="00C83E0D" w:rsidP="00DE6EA5">
            <w:pPr>
              <w:textAlignment w:val="baseline"/>
              <w:rPr>
                <w:rFonts w:eastAsia="Times New Roman" w:cs="Arial"/>
                <w:b w:val="0"/>
                <w:bCs w:val="0"/>
                <w:lang w:eastAsia="en-GB"/>
              </w:rPr>
            </w:pPr>
            <w:r>
              <w:rPr>
                <w:rFonts w:eastAsia="Times New Roman" w:cs="Arial"/>
                <w:b w:val="0"/>
                <w:bCs w:val="0"/>
                <w:lang w:eastAsia="en-GB"/>
              </w:rPr>
              <w:t>Admin users</w:t>
            </w:r>
          </w:p>
        </w:tc>
        <w:tc>
          <w:tcPr>
            <w:tcW w:w="3492" w:type="dxa"/>
          </w:tcPr>
          <w:p w14:paraId="327550E8" w14:textId="06BC68AA" w:rsidR="00DE6EA5" w:rsidRPr="00DE6EA5" w:rsidRDefault="00DE6EA5" w:rsidP="00DE6EA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DE6EA5">
              <w:rPr>
                <w:rFonts w:eastAsia="Times New Roman" w:cs="Arial"/>
                <w:lang w:eastAsia="en-GB"/>
              </w:rPr>
              <w:t>Training of Admin Users</w:t>
            </w:r>
          </w:p>
        </w:tc>
        <w:tc>
          <w:tcPr>
            <w:tcW w:w="3157" w:type="dxa"/>
          </w:tcPr>
          <w:p w14:paraId="59ADA008" w14:textId="2E2376EB" w:rsidR="00DE6EA5" w:rsidRDefault="003A1A63" w:rsidP="00DE6EA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1 day</w:t>
            </w:r>
          </w:p>
        </w:tc>
      </w:tr>
      <w:tr w:rsidR="00DE6EA5" w:rsidRPr="00DF538E" w14:paraId="06B42A01" w14:textId="77777777" w:rsidTr="4B855F1C">
        <w:tc>
          <w:tcPr>
            <w:cnfStyle w:val="001000000000" w:firstRow="0" w:lastRow="0" w:firstColumn="1" w:lastColumn="0" w:oddVBand="0" w:evenVBand="0" w:oddHBand="0" w:evenHBand="0" w:firstRowFirstColumn="0" w:firstRowLastColumn="0" w:lastRowFirstColumn="0" w:lastRowLastColumn="0"/>
            <w:tcW w:w="2985" w:type="dxa"/>
            <w:hideMark/>
          </w:tcPr>
          <w:p w14:paraId="6FF3514E" w14:textId="77777777" w:rsidR="00DE6EA5" w:rsidRPr="00573D86" w:rsidRDefault="00DE6EA5" w:rsidP="00DE6EA5">
            <w:pPr>
              <w:textAlignment w:val="baseline"/>
              <w:rPr>
                <w:rFonts w:eastAsia="Times New Roman" w:cs="Arial"/>
                <w:b w:val="0"/>
                <w:bCs w:val="0"/>
                <w:lang w:eastAsia="en-GB"/>
              </w:rPr>
            </w:pPr>
            <w:r w:rsidRPr="00573D86">
              <w:rPr>
                <w:rFonts w:eastAsia="Times New Roman" w:cs="Arial"/>
                <w:lang w:eastAsia="en-GB"/>
              </w:rPr>
              <w:t> </w:t>
            </w:r>
          </w:p>
        </w:tc>
        <w:tc>
          <w:tcPr>
            <w:tcW w:w="3492" w:type="dxa"/>
            <w:hideMark/>
          </w:tcPr>
          <w:p w14:paraId="6483197D" w14:textId="77777777" w:rsidR="00DE6EA5" w:rsidRPr="00573D86" w:rsidRDefault="00DE6EA5" w:rsidP="00DE6EA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sidRPr="00573D86">
              <w:rPr>
                <w:rFonts w:eastAsia="Times New Roman" w:cs="Arial"/>
                <w:b/>
                <w:bCs/>
                <w:lang w:eastAsia="en-GB"/>
              </w:rPr>
              <w:t>Approximate total effort </w:t>
            </w:r>
          </w:p>
        </w:tc>
        <w:tc>
          <w:tcPr>
            <w:tcW w:w="3157" w:type="dxa"/>
            <w:hideMark/>
          </w:tcPr>
          <w:p w14:paraId="1475CFDE" w14:textId="7B31A107" w:rsidR="00DE6EA5" w:rsidRPr="00573D86" w:rsidRDefault="006B57C6" w:rsidP="00DE6EA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b/>
                <w:bCs/>
                <w:lang w:eastAsia="en-GB"/>
              </w:rPr>
              <w:t>46</w:t>
            </w:r>
            <w:r w:rsidR="00DE6EA5" w:rsidRPr="4B855F1C">
              <w:rPr>
                <w:rFonts w:eastAsia="Times New Roman" w:cs="Arial"/>
                <w:b/>
                <w:bCs/>
                <w:lang w:eastAsia="en-GB"/>
              </w:rPr>
              <w:t> </w:t>
            </w:r>
            <w:r w:rsidR="00DE6EA5" w:rsidRPr="006B57C6">
              <w:rPr>
                <w:rFonts w:eastAsia="Times New Roman" w:cs="Arial"/>
                <w:b/>
                <w:bCs/>
                <w:lang w:eastAsia="en-GB"/>
              </w:rPr>
              <w:t>days </w:t>
            </w:r>
            <w:r w:rsidRPr="006B57C6">
              <w:rPr>
                <w:rFonts w:eastAsia="Times New Roman" w:cs="Arial"/>
                <w:b/>
                <w:bCs/>
                <w:lang w:eastAsia="en-GB"/>
              </w:rPr>
              <w:t>over 4 months</w:t>
            </w:r>
          </w:p>
        </w:tc>
      </w:tr>
    </w:tbl>
    <w:p w14:paraId="48BC1E3D" w14:textId="77777777" w:rsidR="00A710A0" w:rsidRPr="00A710A0" w:rsidRDefault="00A710A0" w:rsidP="00A710A0"/>
    <w:p w14:paraId="214F3C34" w14:textId="6587B958" w:rsidR="00E760C7" w:rsidRPr="00D556D0" w:rsidRDefault="00A25019" w:rsidP="00E760C7">
      <w:pPr>
        <w:rPr>
          <w:rFonts w:cs="Arial"/>
          <w:i/>
          <w:color w:val="FF6B00"/>
          <w:sz w:val="20"/>
          <w:szCs w:val="21"/>
          <w:shd w:val="clear" w:color="auto" w:fill="FFFFFF"/>
        </w:rPr>
      </w:pPr>
      <w:bookmarkStart w:id="15" w:name="_Hlk62114775"/>
      <w:r w:rsidRPr="00084132">
        <w:rPr>
          <w:noProof/>
          <w:shd w:val="clear" w:color="auto" w:fill="FFFFFF"/>
        </w:rPr>
        <mc:AlternateContent>
          <mc:Choice Requires="wps">
            <w:drawing>
              <wp:anchor distT="91440" distB="91440" distL="114300" distR="114300" simplePos="0" relativeHeight="251677696" behindDoc="0" locked="0" layoutInCell="1" allowOverlap="1" wp14:anchorId="22DE5EBB" wp14:editId="47E4E5C7">
                <wp:simplePos x="0" y="0"/>
                <wp:positionH relativeFrom="page">
                  <wp:posOffset>914400</wp:posOffset>
                </wp:positionH>
                <wp:positionV relativeFrom="paragraph">
                  <wp:posOffset>347980</wp:posOffset>
                </wp:positionV>
                <wp:extent cx="5715000" cy="1403985"/>
                <wp:effectExtent l="0" t="0" r="0" b="254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1F38C068"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F3A13F8"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521D0827"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3ECEB20F"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E5EBB" id="_x0000_s1034" type="#_x0000_t202" style="position:absolute;margin-left:1in;margin-top:27.4pt;width:450pt;height:110.55pt;z-index:2516776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" fillcolor="#ffc" stroked="f">
                <v:textbox style="mso-fit-shape-to-text:t">
                  <w:txbxContent>
                    <w:p w14:paraId="1F38C068"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F3A13F8"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521D0827"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3ECEB20F"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204BEDF6" w14:textId="77777777" w:rsidR="00E760C7" w:rsidRDefault="00E760C7" w:rsidP="006F3A61">
      <w:pPr>
        <w:pStyle w:val="NumberedHeading1"/>
      </w:pPr>
      <w:bookmarkStart w:id="16" w:name="_Toc101256611"/>
      <w:bookmarkEnd w:id="15"/>
      <w:r>
        <w:t>Initial Project Plan</w:t>
      </w:r>
      <w:bookmarkEnd w:id="16"/>
      <w:r>
        <w:t xml:space="preserve"> </w:t>
      </w:r>
    </w:p>
    <w:p w14:paraId="1BF4B011" w14:textId="17D50801" w:rsidR="00E760C7" w:rsidRDefault="00E760C7" w:rsidP="009D0061">
      <w:pPr>
        <w:pStyle w:val="Guidance"/>
      </w:pPr>
    </w:p>
    <w:tbl>
      <w:tblPr>
        <w:tblStyle w:val="GridTable4-Accent3"/>
        <w:tblW w:w="9631" w:type="dxa"/>
        <w:tblLook w:val="04A0" w:firstRow="1" w:lastRow="0" w:firstColumn="1" w:lastColumn="0" w:noHBand="0" w:noVBand="1"/>
      </w:tblPr>
      <w:tblGrid>
        <w:gridCol w:w="6090"/>
        <w:gridCol w:w="3541"/>
      </w:tblGrid>
      <w:tr w:rsidR="00E760C7" w14:paraId="356B4DA6" w14:textId="77777777" w:rsidTr="131B451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090" w:type="dxa"/>
            <w:shd w:val="clear" w:color="auto" w:fill="3B3838" w:themeFill="background2" w:themeFillShade="40"/>
            <w:hideMark/>
          </w:tcPr>
          <w:p w14:paraId="15132A69" w14:textId="77777777" w:rsidR="00E760C7" w:rsidRDefault="00E760C7" w:rsidP="00E760C7">
            <w:pPr>
              <w:pStyle w:val="paragraph"/>
              <w:spacing w:before="0" w:beforeAutospacing="0" w:after="0" w:afterAutospacing="0"/>
              <w:textAlignment w:val="baseline"/>
              <w:rPr>
                <w:rFonts w:ascii="Segoe UI" w:hAnsi="Segoe UI" w:cs="Segoe UI"/>
                <w:b w:val="0"/>
                <w:bCs w:val="0"/>
                <w:color w:val="FFFFFF"/>
                <w:sz w:val="18"/>
                <w:szCs w:val="18"/>
              </w:rPr>
            </w:pPr>
            <w:r>
              <w:rPr>
                <w:rStyle w:val="normaltextrun"/>
                <w:rFonts w:ascii="Arial" w:hAnsi="Arial" w:cs="Arial"/>
                <w:color w:val="FFFFFF"/>
                <w:sz w:val="22"/>
                <w:szCs w:val="22"/>
              </w:rPr>
              <w:t>Stage</w:t>
            </w:r>
            <w:r>
              <w:rPr>
                <w:rStyle w:val="eop"/>
                <w:rFonts w:ascii="Arial" w:hAnsi="Arial" w:cs="Arial"/>
                <w:color w:val="FFFFFF"/>
                <w:sz w:val="22"/>
                <w:szCs w:val="22"/>
              </w:rPr>
              <w:t> </w:t>
            </w:r>
          </w:p>
        </w:tc>
        <w:tc>
          <w:tcPr>
            <w:tcW w:w="3541" w:type="dxa"/>
            <w:shd w:val="clear" w:color="auto" w:fill="3B3838" w:themeFill="background2" w:themeFillShade="40"/>
            <w:hideMark/>
          </w:tcPr>
          <w:p w14:paraId="1B4EB465" w14:textId="77777777" w:rsidR="00E760C7" w:rsidRDefault="00E760C7" w:rsidP="00E760C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color w:val="FFFFFF"/>
                <w:sz w:val="18"/>
                <w:szCs w:val="18"/>
              </w:rPr>
            </w:pPr>
            <w:r>
              <w:rPr>
                <w:rStyle w:val="normaltextrun"/>
                <w:rFonts w:ascii="Arial" w:hAnsi="Arial" w:cs="Arial"/>
                <w:color w:val="FFFFFF"/>
                <w:sz w:val="22"/>
                <w:szCs w:val="22"/>
              </w:rPr>
              <w:t>Deadline</w:t>
            </w:r>
            <w:r>
              <w:rPr>
                <w:rStyle w:val="eop"/>
                <w:rFonts w:ascii="Arial" w:hAnsi="Arial" w:cs="Arial"/>
                <w:color w:val="FFFFFF"/>
                <w:sz w:val="22"/>
                <w:szCs w:val="22"/>
              </w:rPr>
              <w:t> </w:t>
            </w:r>
          </w:p>
        </w:tc>
      </w:tr>
      <w:tr w:rsidR="00E760C7" w14:paraId="75A96B3B"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708EB3AA" w14:textId="77777777" w:rsidR="00E760C7" w:rsidRDefault="00A710A0" w:rsidP="00E760C7">
            <w:pPr>
              <w:pStyle w:val="paragraph"/>
              <w:spacing w:before="0" w:beforeAutospacing="0" w:after="0" w:afterAutospacing="0"/>
              <w:textAlignment w:val="baseline"/>
              <w:rPr>
                <w:rFonts w:ascii="Segoe UI" w:hAnsi="Segoe UI" w:cs="Segoe UI"/>
                <w:b w:val="0"/>
                <w:bCs w:val="0"/>
                <w:sz w:val="18"/>
                <w:szCs w:val="18"/>
              </w:rPr>
            </w:pPr>
            <w:r>
              <w:rPr>
                <w:rStyle w:val="normaltextrun"/>
                <w:rFonts w:ascii="Arial" w:hAnsi="Arial" w:cs="Arial"/>
                <w:sz w:val="22"/>
                <w:szCs w:val="22"/>
              </w:rPr>
              <w:t>P</w:t>
            </w:r>
            <w:r w:rsidR="00E760C7">
              <w:rPr>
                <w:rStyle w:val="normaltextrun"/>
                <w:rFonts w:ascii="Arial" w:hAnsi="Arial" w:cs="Arial"/>
                <w:sz w:val="22"/>
                <w:szCs w:val="22"/>
              </w:rPr>
              <w:t>re-market consultation</w:t>
            </w:r>
            <w:r w:rsidR="00E760C7">
              <w:rPr>
                <w:rStyle w:val="eop"/>
                <w:rFonts w:ascii="Arial" w:hAnsi="Arial" w:cs="Arial"/>
                <w:sz w:val="22"/>
                <w:szCs w:val="22"/>
              </w:rPr>
              <w:t> </w:t>
            </w:r>
          </w:p>
        </w:tc>
        <w:tc>
          <w:tcPr>
            <w:tcW w:w="3541" w:type="dxa"/>
          </w:tcPr>
          <w:p w14:paraId="2D8F8336" w14:textId="07BC4EB3" w:rsidR="00E760C7" w:rsidRPr="00DF3C69" w:rsidRDefault="00E710A5" w:rsidP="00E760C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April </w:t>
            </w:r>
            <w:r w:rsidR="00DD0097">
              <w:rPr>
                <w:rFonts w:ascii="Arial" w:hAnsi="Arial" w:cs="Arial"/>
                <w:sz w:val="22"/>
                <w:szCs w:val="22"/>
              </w:rPr>
              <w:t>2022</w:t>
            </w:r>
          </w:p>
        </w:tc>
      </w:tr>
      <w:tr w:rsidR="00E760C7" w14:paraId="03451EE3"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7F83B49C" w14:textId="77777777" w:rsidR="00E760C7" w:rsidRDefault="00E760C7" w:rsidP="00E760C7">
            <w:pPr>
              <w:pStyle w:val="paragraph"/>
              <w:spacing w:before="0" w:beforeAutospacing="0" w:after="0" w:afterAutospacing="0"/>
              <w:textAlignment w:val="baseline"/>
              <w:rPr>
                <w:rFonts w:ascii="Segoe UI" w:hAnsi="Segoe UI" w:cs="Segoe UI"/>
                <w:b w:val="0"/>
                <w:bCs w:val="0"/>
                <w:sz w:val="18"/>
                <w:szCs w:val="18"/>
              </w:rPr>
            </w:pPr>
            <w:r>
              <w:rPr>
                <w:rStyle w:val="normaltextrun"/>
                <w:rFonts w:ascii="Arial" w:hAnsi="Arial" w:cs="Arial"/>
                <w:sz w:val="22"/>
                <w:szCs w:val="22"/>
              </w:rPr>
              <w:t xml:space="preserve">Business case </w:t>
            </w:r>
            <w:r w:rsidRPr="00A710A0">
              <w:rPr>
                <w:rStyle w:val="normaltextrun"/>
                <w:rFonts w:ascii="Arial" w:hAnsi="Arial" w:cs="Arial"/>
                <w:sz w:val="22"/>
                <w:szCs w:val="22"/>
              </w:rPr>
              <w:t>approval</w:t>
            </w:r>
            <w:r w:rsidRPr="00A710A0">
              <w:rPr>
                <w:rStyle w:val="eop"/>
                <w:rFonts w:ascii="Arial" w:hAnsi="Arial" w:cs="Arial"/>
                <w:sz w:val="22"/>
                <w:szCs w:val="22"/>
              </w:rPr>
              <w:t> </w:t>
            </w:r>
            <w:r w:rsidR="00A710A0" w:rsidRPr="00A710A0">
              <w:rPr>
                <w:rStyle w:val="eop"/>
                <w:rFonts w:ascii="Arial" w:hAnsi="Arial" w:cs="Arial"/>
                <w:sz w:val="22"/>
                <w:szCs w:val="22"/>
              </w:rPr>
              <w:t>(ITPB)</w:t>
            </w:r>
          </w:p>
        </w:tc>
        <w:tc>
          <w:tcPr>
            <w:tcW w:w="3541" w:type="dxa"/>
          </w:tcPr>
          <w:p w14:paraId="7AB4C060" w14:textId="1FDD9D67" w:rsidR="00E760C7" w:rsidRPr="00DF3C69" w:rsidRDefault="00DD0097" w:rsidP="00E760C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6 </w:t>
            </w:r>
            <w:r w:rsidR="00DF3C69" w:rsidRPr="00DF3C69">
              <w:rPr>
                <w:rFonts w:ascii="Arial" w:hAnsi="Arial" w:cs="Arial"/>
                <w:sz w:val="22"/>
                <w:szCs w:val="22"/>
              </w:rPr>
              <w:t>May 2022</w:t>
            </w:r>
          </w:p>
        </w:tc>
      </w:tr>
      <w:tr w:rsidR="00E760C7" w14:paraId="78FF8087"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0DBE8F42" w14:textId="77777777" w:rsidR="00E760C7" w:rsidRDefault="00A710A0" w:rsidP="00E760C7">
            <w:pPr>
              <w:pStyle w:val="paragraph"/>
              <w:spacing w:before="0" w:beforeAutospacing="0" w:after="0" w:afterAutospacing="0"/>
              <w:textAlignment w:val="baseline"/>
              <w:rPr>
                <w:rFonts w:ascii="Segoe UI" w:hAnsi="Segoe UI" w:cs="Segoe UI"/>
                <w:b w:val="0"/>
                <w:bCs w:val="0"/>
                <w:sz w:val="18"/>
                <w:szCs w:val="18"/>
              </w:rPr>
            </w:pPr>
            <w:r>
              <w:rPr>
                <w:rStyle w:val="normaltextrun"/>
                <w:rFonts w:ascii="Arial" w:hAnsi="Arial" w:cs="Arial"/>
                <w:sz w:val="22"/>
                <w:szCs w:val="22"/>
              </w:rPr>
              <w:t>Resources</w:t>
            </w:r>
            <w:r w:rsidR="00E760C7">
              <w:rPr>
                <w:rStyle w:val="normaltextrun"/>
                <w:rFonts w:ascii="Arial" w:hAnsi="Arial" w:cs="Arial"/>
                <w:sz w:val="22"/>
                <w:szCs w:val="22"/>
              </w:rPr>
              <w:t> allocated to project</w:t>
            </w:r>
            <w:r w:rsidR="00E760C7">
              <w:rPr>
                <w:rStyle w:val="eop"/>
                <w:rFonts w:ascii="Arial" w:hAnsi="Arial" w:cs="Arial"/>
                <w:sz w:val="22"/>
                <w:szCs w:val="22"/>
              </w:rPr>
              <w:t> </w:t>
            </w:r>
          </w:p>
        </w:tc>
        <w:tc>
          <w:tcPr>
            <w:tcW w:w="3541" w:type="dxa"/>
          </w:tcPr>
          <w:p w14:paraId="628A9192" w14:textId="1DAAA14B" w:rsidR="00E760C7" w:rsidRPr="00DF3C69" w:rsidRDefault="00001D6D" w:rsidP="00E760C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May 2022</w:t>
            </w:r>
          </w:p>
        </w:tc>
      </w:tr>
      <w:tr w:rsidR="00E760C7" w14:paraId="23DAFDA7"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7CF2A9DC" w14:textId="6B99E935" w:rsidR="00E760C7" w:rsidRDefault="002C1E41" w:rsidP="00E760C7">
            <w:pPr>
              <w:pStyle w:val="paragraph"/>
              <w:spacing w:before="0" w:beforeAutospacing="0" w:after="0" w:afterAutospacing="0"/>
              <w:textAlignment w:val="baseline"/>
              <w:rPr>
                <w:rFonts w:ascii="Segoe UI" w:hAnsi="Segoe UI" w:cs="Segoe UI"/>
                <w:b w:val="0"/>
                <w:bCs w:val="0"/>
                <w:sz w:val="18"/>
                <w:szCs w:val="18"/>
              </w:rPr>
            </w:pPr>
            <w:r>
              <w:rPr>
                <w:rStyle w:val="normaltextrun"/>
                <w:rFonts w:ascii="Arial" w:hAnsi="Arial" w:cs="Arial"/>
                <w:sz w:val="22"/>
                <w:szCs w:val="22"/>
              </w:rPr>
              <w:t>D</w:t>
            </w:r>
            <w:r w:rsidR="00E760C7">
              <w:rPr>
                <w:rStyle w:val="normaltextrun"/>
                <w:rFonts w:ascii="Arial" w:hAnsi="Arial" w:cs="Arial"/>
                <w:sz w:val="22"/>
                <w:szCs w:val="22"/>
              </w:rPr>
              <w:t>etailed requirements gathering</w:t>
            </w:r>
          </w:p>
        </w:tc>
        <w:tc>
          <w:tcPr>
            <w:tcW w:w="3541" w:type="dxa"/>
          </w:tcPr>
          <w:p w14:paraId="046B4FA4" w14:textId="3AFCA290" w:rsidR="00E760C7" w:rsidRPr="00DF3C69" w:rsidRDefault="002C1E41" w:rsidP="00E760C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May</w:t>
            </w:r>
            <w:r w:rsidR="00001D6D">
              <w:rPr>
                <w:rFonts w:ascii="Arial" w:hAnsi="Arial" w:cs="Arial"/>
                <w:sz w:val="22"/>
                <w:szCs w:val="22"/>
              </w:rPr>
              <w:t xml:space="preserve"> 2022</w:t>
            </w:r>
          </w:p>
        </w:tc>
      </w:tr>
      <w:tr w:rsidR="00E760C7" w14:paraId="7CA8179A"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2341B68D" w14:textId="091005E4" w:rsidR="00E760C7" w:rsidRPr="00001D6D" w:rsidRDefault="00E760C7" w:rsidP="00E760C7">
            <w:pPr>
              <w:pStyle w:val="paragraph"/>
              <w:spacing w:before="0" w:beforeAutospacing="0" w:after="0" w:afterAutospacing="0"/>
              <w:textAlignment w:val="baseline"/>
              <w:rPr>
                <w:rFonts w:ascii="Segoe UI" w:hAnsi="Segoe UI" w:cs="Segoe UI"/>
                <w:b w:val="0"/>
                <w:bCs w:val="0"/>
              </w:rPr>
            </w:pPr>
            <w:r>
              <w:rPr>
                <w:rStyle w:val="normaltextrun"/>
                <w:rFonts w:ascii="Arial" w:hAnsi="Arial" w:cs="Arial"/>
                <w:sz w:val="22"/>
                <w:szCs w:val="22"/>
              </w:rPr>
              <w:t>Tender</w:t>
            </w:r>
            <w:r w:rsidR="00001D6D">
              <w:rPr>
                <w:rStyle w:val="normaltextrun"/>
                <w:rFonts w:ascii="Arial" w:hAnsi="Arial" w:cs="Arial"/>
                <w:sz w:val="22"/>
                <w:szCs w:val="22"/>
              </w:rPr>
              <w:t xml:space="preserve"> </w:t>
            </w:r>
            <w:r w:rsidR="00001D6D" w:rsidRPr="00001D6D">
              <w:rPr>
                <w:rStyle w:val="normaltextrun"/>
                <w:rFonts w:ascii="Arial" w:hAnsi="Arial" w:cs="Arial"/>
                <w:sz w:val="22"/>
                <w:szCs w:val="22"/>
              </w:rPr>
              <w:t>if required</w:t>
            </w:r>
          </w:p>
        </w:tc>
        <w:tc>
          <w:tcPr>
            <w:tcW w:w="3541" w:type="dxa"/>
          </w:tcPr>
          <w:p w14:paraId="2B05129F" w14:textId="5557984F" w:rsidR="00E760C7" w:rsidRPr="00DF3C69" w:rsidRDefault="00001D6D" w:rsidP="00E760C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Ju</w:t>
            </w:r>
            <w:r w:rsidR="007E31AE">
              <w:rPr>
                <w:rFonts w:ascii="Arial" w:hAnsi="Arial" w:cs="Arial"/>
                <w:sz w:val="22"/>
                <w:szCs w:val="22"/>
              </w:rPr>
              <w:t>ne</w:t>
            </w:r>
            <w:r>
              <w:rPr>
                <w:rFonts w:ascii="Arial" w:hAnsi="Arial" w:cs="Arial"/>
                <w:sz w:val="22"/>
                <w:szCs w:val="22"/>
              </w:rPr>
              <w:t xml:space="preserve"> 2022</w:t>
            </w:r>
          </w:p>
        </w:tc>
      </w:tr>
      <w:tr w:rsidR="00482060" w14:paraId="70D0954A"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tcPr>
          <w:p w14:paraId="72249F0D" w14:textId="6A698826" w:rsidR="00482060" w:rsidRDefault="00482060" w:rsidP="004820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Due diligence checks if tender not required – hosting, security etc</w:t>
            </w:r>
          </w:p>
        </w:tc>
        <w:tc>
          <w:tcPr>
            <w:tcW w:w="3541" w:type="dxa"/>
          </w:tcPr>
          <w:p w14:paraId="01F6B6D4" w14:textId="6D9911EA" w:rsidR="00482060"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w:t>
            </w:r>
            <w:r w:rsidRPr="00F0077D">
              <w:rPr>
                <w:rFonts w:ascii="Arial" w:hAnsi="Arial" w:cs="Arial"/>
                <w:sz w:val="22"/>
                <w:szCs w:val="22"/>
              </w:rPr>
              <w:t>une 2022</w:t>
            </w:r>
          </w:p>
        </w:tc>
      </w:tr>
      <w:tr w:rsidR="00482060" w14:paraId="3C8DBAE6"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579E77D7" w14:textId="78D6A5B3" w:rsidR="00482060" w:rsidRDefault="00482060" w:rsidP="00482060">
            <w:pPr>
              <w:pStyle w:val="paragraph"/>
              <w:spacing w:before="0" w:beforeAutospacing="0" w:after="0" w:afterAutospacing="0"/>
              <w:textAlignment w:val="baseline"/>
              <w:rPr>
                <w:rFonts w:ascii="Segoe UI" w:hAnsi="Segoe UI" w:cs="Segoe UI"/>
                <w:b w:val="0"/>
                <w:bCs w:val="0"/>
                <w:sz w:val="18"/>
                <w:szCs w:val="18"/>
              </w:rPr>
            </w:pPr>
            <w:r>
              <w:rPr>
                <w:rStyle w:val="normaltextrun"/>
                <w:rFonts w:ascii="Arial" w:hAnsi="Arial" w:cs="Arial"/>
                <w:sz w:val="22"/>
                <w:szCs w:val="22"/>
              </w:rPr>
              <w:t>Tender </w:t>
            </w:r>
            <w:r w:rsidRPr="00651DDB">
              <w:rPr>
                <w:rStyle w:val="normaltextrun"/>
                <w:rFonts w:ascii="Arial" w:hAnsi="Arial" w:cs="Arial"/>
                <w:sz w:val="22"/>
                <w:szCs w:val="22"/>
              </w:rPr>
              <w:t>Award</w:t>
            </w:r>
            <w:r w:rsidRPr="00651DDB">
              <w:rPr>
                <w:rStyle w:val="eop"/>
                <w:rFonts w:ascii="Arial" w:hAnsi="Arial" w:cs="Arial"/>
                <w:sz w:val="22"/>
                <w:szCs w:val="22"/>
              </w:rPr>
              <w:t> If Required</w:t>
            </w:r>
          </w:p>
        </w:tc>
        <w:tc>
          <w:tcPr>
            <w:tcW w:w="3541" w:type="dxa"/>
          </w:tcPr>
          <w:p w14:paraId="7568478C" w14:textId="247F7032" w:rsidR="00482060" w:rsidRPr="00DF3C69" w:rsidRDefault="00482060" w:rsidP="00482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June 2022</w:t>
            </w:r>
          </w:p>
        </w:tc>
      </w:tr>
      <w:tr w:rsidR="00482060" w14:paraId="26555286"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tcPr>
          <w:p w14:paraId="59B59C12" w14:textId="3FA04320" w:rsidR="00482060" w:rsidRDefault="00482060" w:rsidP="004820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Contract Review</w:t>
            </w:r>
          </w:p>
        </w:tc>
        <w:tc>
          <w:tcPr>
            <w:tcW w:w="3541" w:type="dxa"/>
          </w:tcPr>
          <w:p w14:paraId="2731389B" w14:textId="5A5204CA" w:rsidR="00482060" w:rsidRPr="00336E54"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b/>
                <w:bCs/>
              </w:rPr>
            </w:pPr>
            <w:r w:rsidRPr="00336E54">
              <w:rPr>
                <w:rFonts w:ascii="Arial" w:hAnsi="Arial" w:cs="Arial"/>
                <w:sz w:val="22"/>
                <w:szCs w:val="22"/>
              </w:rPr>
              <w:t>June 2022</w:t>
            </w:r>
          </w:p>
        </w:tc>
      </w:tr>
      <w:tr w:rsidR="00482060" w14:paraId="3800BF7C"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2447D8E8" w14:textId="1DAF801A" w:rsidR="00482060" w:rsidRDefault="00482060" w:rsidP="00482060">
            <w:pPr>
              <w:pStyle w:val="paragraph"/>
              <w:spacing w:before="0" w:beforeAutospacing="0" w:after="0" w:afterAutospacing="0"/>
              <w:textAlignment w:val="baseline"/>
              <w:rPr>
                <w:rFonts w:ascii="Segoe UI" w:hAnsi="Segoe UI" w:cs="Segoe UI"/>
                <w:b w:val="0"/>
                <w:bCs w:val="0"/>
                <w:sz w:val="18"/>
                <w:szCs w:val="18"/>
              </w:rPr>
            </w:pPr>
            <w:r w:rsidRPr="131B451E">
              <w:rPr>
                <w:rStyle w:val="normaltextrun"/>
                <w:rFonts w:ascii="Arial" w:hAnsi="Arial" w:cs="Arial"/>
                <w:sz w:val="22"/>
                <w:szCs w:val="22"/>
              </w:rPr>
              <w:t>Supplier Contract signed</w:t>
            </w:r>
          </w:p>
        </w:tc>
        <w:tc>
          <w:tcPr>
            <w:tcW w:w="3541" w:type="dxa"/>
          </w:tcPr>
          <w:p w14:paraId="7358FD77" w14:textId="076C7E01" w:rsidR="00482060" w:rsidRPr="00432871" w:rsidRDefault="00482060" w:rsidP="00482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32871">
              <w:rPr>
                <w:rFonts w:ascii="Arial" w:hAnsi="Arial" w:cs="Arial"/>
                <w:sz w:val="22"/>
                <w:szCs w:val="22"/>
              </w:rPr>
              <w:t>July 2022</w:t>
            </w:r>
          </w:p>
        </w:tc>
      </w:tr>
      <w:tr w:rsidR="00482060" w14:paraId="48E7787F"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tcPr>
          <w:p w14:paraId="0FBEB844" w14:textId="19BAB500" w:rsidR="00482060" w:rsidRPr="00FE1612" w:rsidRDefault="00482060" w:rsidP="00482060">
            <w:pPr>
              <w:pStyle w:val="paragraph"/>
              <w:spacing w:before="0" w:beforeAutospacing="0" w:after="0" w:afterAutospacing="0"/>
              <w:textAlignment w:val="baseline"/>
              <w:rPr>
                <w:rStyle w:val="normaltextrun"/>
                <w:rFonts w:ascii="Arial" w:hAnsi="Arial" w:cs="Arial"/>
                <w:sz w:val="22"/>
                <w:szCs w:val="22"/>
              </w:rPr>
            </w:pPr>
            <w:r w:rsidRPr="00FE1612">
              <w:rPr>
                <w:rStyle w:val="normaltextrun"/>
                <w:rFonts w:ascii="Arial" w:hAnsi="Arial" w:cs="Arial"/>
                <w:sz w:val="22"/>
                <w:szCs w:val="22"/>
              </w:rPr>
              <w:t>Design of system</w:t>
            </w:r>
          </w:p>
        </w:tc>
        <w:tc>
          <w:tcPr>
            <w:tcW w:w="3541" w:type="dxa"/>
          </w:tcPr>
          <w:p w14:paraId="22AFAF5E" w14:textId="4803389A" w:rsidR="00482060" w:rsidRPr="00432871"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25D3963B"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tcPr>
          <w:p w14:paraId="730687AF" w14:textId="1B0C7A8C" w:rsidR="00482060" w:rsidRDefault="00482060" w:rsidP="004820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Configure/develop/t</w:t>
            </w:r>
            <w:r w:rsidRPr="00694F3E">
              <w:rPr>
                <w:rStyle w:val="normaltextrun"/>
                <w:rFonts w:ascii="Arial" w:hAnsi="Arial" w:cs="Arial"/>
                <w:sz w:val="22"/>
                <w:szCs w:val="22"/>
              </w:rPr>
              <w:t xml:space="preserve">est </w:t>
            </w:r>
            <w:r w:rsidRPr="00FE1612">
              <w:rPr>
                <w:rStyle w:val="normaltextrun"/>
                <w:rFonts w:ascii="Arial" w:hAnsi="Arial" w:cs="Arial"/>
                <w:sz w:val="22"/>
                <w:szCs w:val="22"/>
              </w:rPr>
              <w:t>system</w:t>
            </w:r>
          </w:p>
        </w:tc>
        <w:tc>
          <w:tcPr>
            <w:tcW w:w="3541" w:type="dxa"/>
          </w:tcPr>
          <w:p w14:paraId="5C9045D3" w14:textId="0098326F" w:rsidR="00482060" w:rsidRPr="00432871" w:rsidRDefault="00482060" w:rsidP="00482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4E52D35A"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tcPr>
          <w:p w14:paraId="0E51F314" w14:textId="40052D70" w:rsidR="00482060" w:rsidRDefault="00482060" w:rsidP="00482060">
            <w:pPr>
              <w:pStyle w:val="paragraph"/>
              <w:spacing w:before="0" w:beforeAutospacing="0" w:after="0" w:afterAutospacing="0"/>
              <w:textAlignment w:val="baseline"/>
              <w:rPr>
                <w:rStyle w:val="normaltextrun"/>
                <w:rFonts w:ascii="Arial" w:hAnsi="Arial" w:cs="Arial"/>
                <w:sz w:val="22"/>
                <w:szCs w:val="22"/>
              </w:rPr>
            </w:pPr>
            <w:r w:rsidRPr="131B451E">
              <w:rPr>
                <w:rStyle w:val="normaltextrun"/>
                <w:rFonts w:ascii="Arial" w:hAnsi="Arial" w:cs="Arial"/>
                <w:sz w:val="22"/>
                <w:szCs w:val="22"/>
              </w:rPr>
              <w:t>IT set up requirements – single sign on</w:t>
            </w:r>
            <w:r>
              <w:rPr>
                <w:rStyle w:val="normaltextrun"/>
                <w:rFonts w:ascii="Arial" w:hAnsi="Arial" w:cs="Arial"/>
                <w:sz w:val="22"/>
                <w:szCs w:val="22"/>
              </w:rPr>
              <w:t xml:space="preserve"> </w:t>
            </w:r>
            <w:r w:rsidRPr="131B451E">
              <w:rPr>
                <w:rStyle w:val="normaltextrun"/>
                <w:rFonts w:ascii="Arial" w:hAnsi="Arial" w:cs="Arial"/>
                <w:sz w:val="22"/>
                <w:szCs w:val="22"/>
              </w:rPr>
              <w:t>and email</w:t>
            </w:r>
          </w:p>
        </w:tc>
        <w:tc>
          <w:tcPr>
            <w:tcW w:w="3541" w:type="dxa"/>
          </w:tcPr>
          <w:p w14:paraId="78E6EE59" w14:textId="73A69873" w:rsidR="00482060" w:rsidRPr="00432871"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7DD19A2F"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tcPr>
          <w:p w14:paraId="4C00C661" w14:textId="1DC6D7C7" w:rsidR="00482060" w:rsidRPr="00072D90" w:rsidRDefault="00482060" w:rsidP="00482060">
            <w:pPr>
              <w:pStyle w:val="paragraph"/>
              <w:spacing w:before="0" w:beforeAutospacing="0" w:after="0" w:afterAutospacing="0"/>
              <w:textAlignment w:val="baseline"/>
              <w:rPr>
                <w:rStyle w:val="normaltextrun"/>
                <w:rFonts w:ascii="Arial" w:hAnsi="Arial" w:cs="Arial"/>
                <w:sz w:val="22"/>
                <w:szCs w:val="22"/>
              </w:rPr>
            </w:pPr>
            <w:r w:rsidRPr="00072D90">
              <w:rPr>
                <w:rStyle w:val="normaltextrun"/>
                <w:rFonts w:ascii="Arial" w:hAnsi="Arial" w:cs="Arial"/>
                <w:sz w:val="22"/>
                <w:szCs w:val="22"/>
              </w:rPr>
              <w:t>Training of admin users</w:t>
            </w:r>
          </w:p>
        </w:tc>
        <w:tc>
          <w:tcPr>
            <w:tcW w:w="3541" w:type="dxa"/>
          </w:tcPr>
          <w:p w14:paraId="54C75340" w14:textId="7C8CDC52" w:rsidR="00482060" w:rsidRPr="00432871" w:rsidRDefault="00482060" w:rsidP="00482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2A5CE3EA"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tcPr>
          <w:p w14:paraId="4BFA2F6B" w14:textId="3DF0B9A4" w:rsidR="00482060" w:rsidRPr="00B470BC" w:rsidRDefault="00482060" w:rsidP="00482060">
            <w:pPr>
              <w:pStyle w:val="paragraph"/>
              <w:spacing w:before="0" w:beforeAutospacing="0" w:after="0" w:afterAutospacing="0"/>
              <w:textAlignment w:val="baseline"/>
              <w:rPr>
                <w:rStyle w:val="normaltextrun"/>
                <w:rFonts w:ascii="Arial" w:hAnsi="Arial" w:cs="Arial"/>
                <w:sz w:val="22"/>
                <w:szCs w:val="22"/>
              </w:rPr>
            </w:pPr>
            <w:r w:rsidRPr="00B470BC">
              <w:rPr>
                <w:rStyle w:val="normaltextrun"/>
                <w:rFonts w:ascii="Arial" w:hAnsi="Arial" w:cs="Arial"/>
                <w:sz w:val="22"/>
                <w:szCs w:val="22"/>
              </w:rPr>
              <w:t>Sign off live system build</w:t>
            </w:r>
          </w:p>
        </w:tc>
        <w:tc>
          <w:tcPr>
            <w:tcW w:w="3541" w:type="dxa"/>
          </w:tcPr>
          <w:p w14:paraId="57F9EF44" w14:textId="517CD68C" w:rsidR="00482060" w:rsidRPr="00432871"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2F1F079D"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tcPr>
          <w:p w14:paraId="21450FE1" w14:textId="7700D160" w:rsidR="00482060" w:rsidRPr="00B470BC" w:rsidRDefault="00482060" w:rsidP="004820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w:t>
            </w:r>
            <w:r w:rsidRPr="00FE1612">
              <w:rPr>
                <w:rStyle w:val="normaltextrun"/>
                <w:rFonts w:ascii="Arial" w:hAnsi="Arial" w:cs="Arial"/>
                <w:sz w:val="22"/>
                <w:szCs w:val="22"/>
              </w:rPr>
              <w:t>evelopment of external website Report and Support landing page</w:t>
            </w:r>
          </w:p>
        </w:tc>
        <w:tc>
          <w:tcPr>
            <w:tcW w:w="3541" w:type="dxa"/>
          </w:tcPr>
          <w:p w14:paraId="717EF8E3" w14:textId="5744BEDC" w:rsidR="00482060" w:rsidRPr="00432871" w:rsidRDefault="00482060" w:rsidP="00482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39327B92"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tcPr>
          <w:p w14:paraId="19DB0429" w14:textId="71F2B0C1" w:rsidR="00482060" w:rsidRDefault="00482060" w:rsidP="004820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Development of staff intranet and Student MYLTU Report and Support page/link and removal current Zero Tolerance page</w:t>
            </w:r>
          </w:p>
        </w:tc>
        <w:tc>
          <w:tcPr>
            <w:tcW w:w="3541" w:type="dxa"/>
          </w:tcPr>
          <w:p w14:paraId="023B54D7" w14:textId="43D95293" w:rsidR="00482060" w:rsidRPr="00432871"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32871">
              <w:rPr>
                <w:rFonts w:ascii="Arial" w:hAnsi="Arial" w:cs="Arial"/>
                <w:sz w:val="22"/>
                <w:szCs w:val="22"/>
              </w:rPr>
              <w:t>August 2022</w:t>
            </w:r>
          </w:p>
        </w:tc>
      </w:tr>
      <w:tr w:rsidR="00482060" w14:paraId="2BFC4397"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090" w:type="dxa"/>
          </w:tcPr>
          <w:p w14:paraId="43E84572" w14:textId="77777777" w:rsidR="00482060" w:rsidRDefault="00482060" w:rsidP="004820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Comms to end users</w:t>
            </w:r>
          </w:p>
        </w:tc>
        <w:tc>
          <w:tcPr>
            <w:tcW w:w="3541" w:type="dxa"/>
          </w:tcPr>
          <w:p w14:paraId="40BCF47D" w14:textId="4C938F11" w:rsidR="00482060" w:rsidRPr="00301B19" w:rsidRDefault="00482060" w:rsidP="004820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01B19">
              <w:rPr>
                <w:rFonts w:ascii="Arial" w:hAnsi="Arial" w:cs="Arial"/>
                <w:sz w:val="22"/>
                <w:szCs w:val="22"/>
              </w:rPr>
              <w:t>A</w:t>
            </w:r>
            <w:r w:rsidRPr="00301B19">
              <w:rPr>
                <w:rFonts w:ascii="Arial" w:hAnsi="Arial" w:cs="Arial"/>
              </w:rPr>
              <w:t>ugust</w:t>
            </w:r>
            <w:r w:rsidRPr="00301B19">
              <w:rPr>
                <w:rFonts w:ascii="Arial" w:hAnsi="Arial" w:cs="Arial"/>
                <w:sz w:val="22"/>
                <w:szCs w:val="22"/>
              </w:rPr>
              <w:t xml:space="preserve"> 2022</w:t>
            </w:r>
          </w:p>
        </w:tc>
      </w:tr>
      <w:tr w:rsidR="00482060" w14:paraId="35B795D5"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6090" w:type="dxa"/>
            <w:hideMark/>
          </w:tcPr>
          <w:p w14:paraId="07B9CC14" w14:textId="6C895AE1" w:rsidR="00482060" w:rsidRPr="00301B19" w:rsidRDefault="00482060" w:rsidP="00482060">
            <w:pPr>
              <w:pStyle w:val="paragraph"/>
              <w:spacing w:before="0" w:beforeAutospacing="0" w:after="0" w:afterAutospacing="0"/>
              <w:textAlignment w:val="baseline"/>
              <w:rPr>
                <w:rFonts w:ascii="Segoe UI" w:hAnsi="Segoe UI" w:cs="Segoe UI"/>
                <w:b w:val="0"/>
                <w:bCs w:val="0"/>
                <w:sz w:val="22"/>
                <w:szCs w:val="22"/>
              </w:rPr>
            </w:pPr>
            <w:r w:rsidRPr="00301B19">
              <w:rPr>
                <w:rStyle w:val="normaltextrun"/>
                <w:rFonts w:ascii="Arial" w:hAnsi="Arial" w:cs="Arial"/>
                <w:sz w:val="22"/>
                <w:szCs w:val="22"/>
              </w:rPr>
              <w:t>Go live </w:t>
            </w:r>
          </w:p>
        </w:tc>
        <w:tc>
          <w:tcPr>
            <w:tcW w:w="3541" w:type="dxa"/>
          </w:tcPr>
          <w:p w14:paraId="7DD6D508" w14:textId="4041B4E9" w:rsidR="00482060" w:rsidRPr="00DF0920" w:rsidRDefault="00482060" w:rsidP="0048206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0920">
              <w:rPr>
                <w:rFonts w:ascii="Arial" w:hAnsi="Arial" w:cs="Arial"/>
                <w:sz w:val="22"/>
                <w:szCs w:val="22"/>
              </w:rPr>
              <w:t>September 2022</w:t>
            </w:r>
          </w:p>
        </w:tc>
      </w:tr>
    </w:tbl>
    <w:p w14:paraId="06B73A7C" w14:textId="77777777" w:rsidR="00B21DD6" w:rsidRDefault="00B21DD6" w:rsidP="00E760C7"/>
    <w:p w14:paraId="4570A44E" w14:textId="341141E3" w:rsidR="000B0A97" w:rsidRDefault="000B0A97" w:rsidP="00E760C7">
      <w:r>
        <w:t xml:space="preserve">Although the timescales are </w:t>
      </w:r>
      <w:r w:rsidR="00645E63">
        <w:t>dependent</w:t>
      </w:r>
      <w:r>
        <w:t xml:space="preserve"> on </w:t>
      </w:r>
      <w:r w:rsidR="00D02967">
        <w:t>whether</w:t>
      </w:r>
      <w:r>
        <w:t xml:space="preserve"> a full tender will be required</w:t>
      </w:r>
      <w:r w:rsidR="0055731E">
        <w:t>,</w:t>
      </w:r>
      <w:r>
        <w:t xml:space="preserve"> which will be confirmed following the pre market consultation and feedback from the Head of Procurement</w:t>
      </w:r>
      <w:r w:rsidR="00EA2947">
        <w:t>,</w:t>
      </w:r>
      <w:r>
        <w:t xml:space="preserve"> </w:t>
      </w:r>
      <w:r w:rsidR="00EA2947">
        <w:t>due to the summer holidays and end of term it would be sensible to do a full launch at the start of the 2022/23 Academic year</w:t>
      </w:r>
      <w:r w:rsidR="00FE1612">
        <w:t xml:space="preserve"> although a full communication plan will be </w:t>
      </w:r>
      <w:r w:rsidR="00EE607D">
        <w:t>developed,</w:t>
      </w:r>
      <w:r w:rsidR="00FE1612">
        <w:t xml:space="preserve"> and it could be this is communicated earlier</w:t>
      </w:r>
      <w:r w:rsidR="0055731E">
        <w:t xml:space="preserve"> then re-enforced</w:t>
      </w:r>
      <w:r w:rsidR="00471F3E">
        <w:t>.</w:t>
      </w:r>
    </w:p>
    <w:p w14:paraId="151974CA" w14:textId="59FEA84B" w:rsidR="00A25019" w:rsidRDefault="00A25019" w:rsidP="00E760C7">
      <w:r w:rsidRPr="00084132">
        <w:rPr>
          <w:noProof/>
          <w:shd w:val="clear" w:color="auto" w:fill="FFFFFF"/>
        </w:rPr>
        <mc:AlternateContent>
          <mc:Choice Requires="wps">
            <w:drawing>
              <wp:anchor distT="91440" distB="91440" distL="114300" distR="114300" simplePos="0" relativeHeight="251679744" behindDoc="0" locked="0" layoutInCell="1" allowOverlap="1" wp14:anchorId="198B2D06" wp14:editId="0B4B089D">
                <wp:simplePos x="0" y="0"/>
                <wp:positionH relativeFrom="page">
                  <wp:posOffset>914400</wp:posOffset>
                </wp:positionH>
                <wp:positionV relativeFrom="paragraph">
                  <wp:posOffset>357505</wp:posOffset>
                </wp:positionV>
                <wp:extent cx="5715000" cy="1403985"/>
                <wp:effectExtent l="0" t="0" r="0" b="254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1EC3A75C"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2F8256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14C0987F"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3BA7081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B2D06" id="_x0000_s1035" type="#_x0000_t202" style="position:absolute;margin-left:1in;margin-top:28.15pt;width:450pt;height:110.55pt;z-index:2516797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" fillcolor="#ffc" stroked="f">
                <v:textbox style="mso-fit-shape-to-text:t">
                  <w:txbxContent>
                    <w:p w14:paraId="1EC3A75C"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52F8256D"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14C0987F"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3BA7081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4222F6A1" w14:textId="77777777" w:rsidR="00A25019" w:rsidRPr="00E760C7" w:rsidRDefault="00A25019" w:rsidP="00E760C7"/>
    <w:p w14:paraId="008DC617" w14:textId="77777777" w:rsidR="00E760C7" w:rsidRDefault="00E760C7" w:rsidP="006F3A61">
      <w:pPr>
        <w:pStyle w:val="NumberedHeading1"/>
      </w:pPr>
      <w:bookmarkStart w:id="17" w:name="_Toc101256612"/>
      <w:r>
        <w:t>Key Project Risks</w:t>
      </w:r>
      <w:bookmarkEnd w:id="17"/>
      <w:r>
        <w:t xml:space="preserve"> </w:t>
      </w:r>
    </w:p>
    <w:p w14:paraId="59F50897" w14:textId="4F189C1C" w:rsidR="00E760C7" w:rsidRPr="007206B9" w:rsidRDefault="009B4C06" w:rsidP="00717691">
      <w:pPr>
        <w:rPr>
          <w:rFonts w:cs="Arial"/>
          <w:i/>
          <w:color w:val="833C0B" w:themeColor="accent2" w:themeShade="80"/>
          <w:sz w:val="20"/>
          <w:szCs w:val="21"/>
          <w:shd w:val="clear" w:color="auto" w:fill="FFFFFF"/>
        </w:rPr>
      </w:pPr>
      <w:bookmarkStart w:id="18" w:name="_Hlk62114200"/>
      <w:r>
        <w:rPr>
          <w:rStyle w:val="normaltextrun"/>
          <w:rFonts w:cs="Arial"/>
          <w:color w:val="000000"/>
          <w:bdr w:val="none" w:sz="0" w:space="0" w:color="auto" w:frame="1"/>
        </w:rPr>
        <w:t>The risks identified in the Business Case are included here and a full risk log will be maintained.</w:t>
      </w:r>
    </w:p>
    <w:tbl>
      <w:tblPr>
        <w:tblStyle w:val="GridTable4-Accent3"/>
        <w:tblW w:w="9631" w:type="dxa"/>
        <w:tblLook w:val="04A0" w:firstRow="1" w:lastRow="0" w:firstColumn="1" w:lastColumn="0" w:noHBand="0" w:noVBand="1"/>
      </w:tblPr>
      <w:tblGrid>
        <w:gridCol w:w="4275"/>
        <w:gridCol w:w="5356"/>
      </w:tblGrid>
      <w:tr w:rsidR="00E760C7" w:rsidRPr="00E760C7" w14:paraId="7704D48E" w14:textId="77777777" w:rsidTr="131B451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275" w:type="dxa"/>
            <w:shd w:val="clear" w:color="auto" w:fill="3B3838" w:themeFill="background2" w:themeFillShade="40"/>
            <w:hideMark/>
          </w:tcPr>
          <w:p w14:paraId="28577774" w14:textId="77777777" w:rsidR="00E760C7" w:rsidRPr="00E760C7" w:rsidRDefault="00E760C7" w:rsidP="00E760C7">
            <w:pPr>
              <w:textAlignment w:val="baseline"/>
              <w:rPr>
                <w:rFonts w:ascii="Segoe UI" w:eastAsia="Times New Roman" w:hAnsi="Segoe UI" w:cs="Segoe UI"/>
                <w:b w:val="0"/>
                <w:bCs w:val="0"/>
                <w:color w:val="FFFFFF"/>
                <w:sz w:val="18"/>
                <w:szCs w:val="18"/>
                <w:lang w:eastAsia="en-GB"/>
              </w:rPr>
            </w:pPr>
            <w:r w:rsidRPr="00E760C7">
              <w:rPr>
                <w:rFonts w:eastAsia="Times New Roman" w:cs="Arial"/>
                <w:color w:val="FFFFFF"/>
                <w:lang w:eastAsia="en-GB"/>
              </w:rPr>
              <w:t>Risk </w:t>
            </w:r>
          </w:p>
        </w:tc>
        <w:tc>
          <w:tcPr>
            <w:tcW w:w="5356" w:type="dxa"/>
            <w:shd w:val="clear" w:color="auto" w:fill="3B3838" w:themeFill="background2" w:themeFillShade="40"/>
            <w:hideMark/>
          </w:tcPr>
          <w:p w14:paraId="3E8E5FFA" w14:textId="77777777" w:rsidR="00E760C7" w:rsidRPr="00E760C7" w:rsidRDefault="00E760C7" w:rsidP="00E760C7">
            <w:pP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FFFFFF"/>
                <w:sz w:val="18"/>
                <w:szCs w:val="18"/>
                <w:lang w:eastAsia="en-GB"/>
              </w:rPr>
            </w:pPr>
            <w:r w:rsidRPr="00E760C7">
              <w:rPr>
                <w:rFonts w:eastAsia="Times New Roman" w:cs="Arial"/>
                <w:color w:val="FFFFFF"/>
                <w:lang w:eastAsia="en-GB"/>
              </w:rPr>
              <w:t>Project Impact </w:t>
            </w:r>
          </w:p>
        </w:tc>
      </w:tr>
      <w:tr w:rsidR="00E760C7" w:rsidRPr="00E760C7" w14:paraId="5D489937"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75" w:type="dxa"/>
          </w:tcPr>
          <w:p w14:paraId="032BDE45" w14:textId="1724CA2A" w:rsidR="00E760C7" w:rsidRPr="00310BA1" w:rsidRDefault="00310BA1" w:rsidP="00E760C7">
            <w:pPr>
              <w:textAlignment w:val="baseline"/>
              <w:rPr>
                <w:rFonts w:eastAsia="Times New Roman" w:cs="Arial"/>
                <w:lang w:eastAsia="en-GB"/>
              </w:rPr>
            </w:pPr>
            <w:r w:rsidRPr="00310BA1">
              <w:rPr>
                <w:rFonts w:eastAsia="Times New Roman" w:cs="Arial"/>
                <w:lang w:eastAsia="en-GB"/>
              </w:rPr>
              <w:t>Insufficient time to procure and implement the solution</w:t>
            </w:r>
          </w:p>
        </w:tc>
        <w:tc>
          <w:tcPr>
            <w:tcW w:w="5356" w:type="dxa"/>
          </w:tcPr>
          <w:p w14:paraId="44FA9C3D" w14:textId="50CB5D9C" w:rsidR="00E760C7" w:rsidRPr="00D6235C" w:rsidRDefault="00D6235C" w:rsidP="00E760C7">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Pr>
                <w:rFonts w:eastAsia="Times New Roman" w:cs="Arial"/>
                <w:lang w:eastAsia="en-GB"/>
              </w:rPr>
              <w:t xml:space="preserve">Solution will be </w:t>
            </w:r>
            <w:r w:rsidR="00D02967">
              <w:rPr>
                <w:rFonts w:eastAsia="Times New Roman" w:cs="Arial"/>
                <w:lang w:eastAsia="en-GB"/>
              </w:rPr>
              <w:t>delayed,</w:t>
            </w:r>
            <w:r>
              <w:rPr>
                <w:rFonts w:eastAsia="Times New Roman" w:cs="Arial"/>
                <w:lang w:eastAsia="en-GB"/>
              </w:rPr>
              <w:t xml:space="preserve"> and </w:t>
            </w:r>
            <w:r w:rsidR="005D7D37">
              <w:rPr>
                <w:rFonts w:eastAsia="Times New Roman" w:cs="Arial"/>
                <w:lang w:eastAsia="en-GB"/>
              </w:rPr>
              <w:t>our risk especially around Safeguarding and Prevent will continue</w:t>
            </w:r>
          </w:p>
        </w:tc>
      </w:tr>
      <w:tr w:rsidR="00E760C7" w:rsidRPr="00E760C7" w14:paraId="67135C9D" w14:textId="77777777" w:rsidTr="131B451E">
        <w:trPr>
          <w:trHeight w:val="330"/>
        </w:trPr>
        <w:tc>
          <w:tcPr>
            <w:cnfStyle w:val="001000000000" w:firstRow="0" w:lastRow="0" w:firstColumn="1" w:lastColumn="0" w:oddVBand="0" w:evenVBand="0" w:oddHBand="0" w:evenHBand="0" w:firstRowFirstColumn="0" w:firstRowLastColumn="0" w:lastRowFirstColumn="0" w:lastRowLastColumn="0"/>
            <w:tcW w:w="4275" w:type="dxa"/>
          </w:tcPr>
          <w:p w14:paraId="452AC7A5" w14:textId="076FEEDF" w:rsidR="00E760C7" w:rsidRPr="00310BA1" w:rsidRDefault="00310BA1" w:rsidP="00E760C7">
            <w:pPr>
              <w:textAlignment w:val="baseline"/>
              <w:rPr>
                <w:rFonts w:eastAsia="Times New Roman" w:cs="Arial"/>
                <w:lang w:eastAsia="en-GB"/>
              </w:rPr>
            </w:pPr>
            <w:r w:rsidRPr="00310BA1">
              <w:rPr>
                <w:rFonts w:eastAsia="Times New Roman" w:cs="Arial"/>
                <w:lang w:eastAsia="en-GB"/>
              </w:rPr>
              <w:t>University requirements not met</w:t>
            </w:r>
          </w:p>
        </w:tc>
        <w:tc>
          <w:tcPr>
            <w:tcW w:w="5356" w:type="dxa"/>
          </w:tcPr>
          <w:p w14:paraId="1539D7AA" w14:textId="7DAA3EDB" w:rsidR="00E760C7" w:rsidRPr="00D6235C" w:rsidRDefault="00D6235C" w:rsidP="00E76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lang w:eastAsia="en-GB"/>
              </w:rPr>
            </w:pPr>
            <w:r>
              <w:rPr>
                <w:rFonts w:eastAsia="Times New Roman" w:cs="Arial"/>
                <w:lang w:eastAsia="en-GB"/>
              </w:rPr>
              <w:t>System solution unsuitable and expenditure wasted</w:t>
            </w:r>
          </w:p>
        </w:tc>
      </w:tr>
      <w:tr w:rsidR="00D6235C" w:rsidRPr="00E760C7" w14:paraId="4485BC00" w14:textId="77777777" w:rsidTr="131B451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75" w:type="dxa"/>
          </w:tcPr>
          <w:p w14:paraId="6CD4D44A" w14:textId="4679456E" w:rsidR="00D6235C" w:rsidRPr="00310BA1" w:rsidRDefault="00D6235C" w:rsidP="00D6235C">
            <w:pPr>
              <w:textAlignment w:val="baseline"/>
              <w:rPr>
                <w:rFonts w:eastAsia="Times New Roman" w:cs="Arial"/>
                <w:lang w:eastAsia="en-GB"/>
              </w:rPr>
            </w:pPr>
            <w:r w:rsidRPr="00310BA1">
              <w:rPr>
                <w:rFonts w:eastAsia="Times New Roman" w:cs="Arial"/>
                <w:lang w:eastAsia="en-GB"/>
              </w:rPr>
              <w:t>End us</w:t>
            </w:r>
            <w:r>
              <w:rPr>
                <w:rFonts w:eastAsia="Times New Roman" w:cs="Arial"/>
                <w:lang w:eastAsia="en-GB"/>
              </w:rPr>
              <w:t>er</w:t>
            </w:r>
            <w:r w:rsidRPr="00310BA1">
              <w:rPr>
                <w:rFonts w:eastAsia="Times New Roman" w:cs="Arial"/>
                <w:lang w:eastAsia="en-GB"/>
              </w:rPr>
              <w:t xml:space="preserve"> buy-in is limited</w:t>
            </w:r>
          </w:p>
        </w:tc>
        <w:tc>
          <w:tcPr>
            <w:tcW w:w="5356" w:type="dxa"/>
          </w:tcPr>
          <w:p w14:paraId="3BE1123F" w14:textId="55C1BB2E" w:rsidR="00D6235C" w:rsidRPr="00D6235C" w:rsidRDefault="7C4D3236" w:rsidP="00D6235C">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131B451E">
              <w:rPr>
                <w:rFonts w:eastAsia="Times New Roman" w:cs="Arial"/>
                <w:lang w:eastAsia="en-GB"/>
              </w:rPr>
              <w:t xml:space="preserve">If the end users do not engage with the </w:t>
            </w:r>
            <w:r w:rsidR="00D02967" w:rsidRPr="131B451E">
              <w:rPr>
                <w:rFonts w:eastAsia="Times New Roman" w:cs="Arial"/>
                <w:lang w:eastAsia="en-GB"/>
              </w:rPr>
              <w:t>system,</w:t>
            </w:r>
            <w:r w:rsidRPr="131B451E">
              <w:rPr>
                <w:rFonts w:eastAsia="Times New Roman" w:cs="Arial"/>
                <w:lang w:eastAsia="en-GB"/>
              </w:rPr>
              <w:t xml:space="preserve"> then the benefits will not be achieved</w:t>
            </w:r>
          </w:p>
        </w:tc>
      </w:tr>
    </w:tbl>
    <w:p w14:paraId="598A1FEB" w14:textId="4307044B" w:rsidR="00E760C7" w:rsidRDefault="00E760C7" w:rsidP="00E760C7"/>
    <w:p w14:paraId="7F3C80F7" w14:textId="3C780D72" w:rsidR="00A25019" w:rsidRPr="00E760C7" w:rsidRDefault="00A25019" w:rsidP="00E760C7">
      <w:r w:rsidRPr="00084132">
        <w:rPr>
          <w:noProof/>
          <w:shd w:val="clear" w:color="auto" w:fill="FFFFFF"/>
        </w:rPr>
        <w:lastRenderedPageBreak/>
        <mc:AlternateContent>
          <mc:Choice Requires="wps">
            <w:drawing>
              <wp:anchor distT="91440" distB="91440" distL="114300" distR="114300" simplePos="0" relativeHeight="251681792" behindDoc="0" locked="0" layoutInCell="1" allowOverlap="1" wp14:anchorId="64A8ACF9" wp14:editId="3600AF23">
                <wp:simplePos x="0" y="0"/>
                <wp:positionH relativeFrom="page">
                  <wp:posOffset>914400</wp:posOffset>
                </wp:positionH>
                <wp:positionV relativeFrom="paragraph">
                  <wp:posOffset>367665</wp:posOffset>
                </wp:positionV>
                <wp:extent cx="5715000" cy="1403985"/>
                <wp:effectExtent l="0" t="0" r="0" b="254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0CEBB788"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49EC8CE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12E5A7F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0F68D3B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8ACF9" id="_x0000_s1036" type="#_x0000_t202" style="position:absolute;margin-left:1in;margin-top:28.95pt;width:450pt;height:110.55pt;z-index:25168179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" fillcolor="#ffc" stroked="f">
                <v:textbox style="mso-fit-shape-to-text:t">
                  <w:txbxContent>
                    <w:p w14:paraId="0CEBB788"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49EC8CE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12E5A7F3"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0F68D3B2"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p>
    <w:p w14:paraId="22F764FF" w14:textId="77777777" w:rsidR="00E53FF9" w:rsidRDefault="00E53FF9" w:rsidP="00E53FF9">
      <w:pPr>
        <w:pStyle w:val="NumberedHeading1"/>
      </w:pPr>
      <w:bookmarkStart w:id="19" w:name="_Toc101256613"/>
      <w:bookmarkStart w:id="20" w:name="_Hlk62114250"/>
      <w:bookmarkEnd w:id="18"/>
      <w:r>
        <w:t>Key Assumptions and Constraints</w:t>
      </w:r>
      <w:bookmarkEnd w:id="19"/>
    </w:p>
    <w:p w14:paraId="07EA5053" w14:textId="77777777" w:rsidR="00E53FF9" w:rsidRDefault="00E53FF9" w:rsidP="00E53FF9">
      <w:pPr>
        <w:pStyle w:val="NumberedHeading2"/>
      </w:pPr>
      <w:bookmarkStart w:id="21" w:name="_Toc101256614"/>
      <w:r>
        <w:t>Assumptions</w:t>
      </w:r>
      <w:bookmarkEnd w:id="21"/>
    </w:p>
    <w:p w14:paraId="19883A2C" w14:textId="49CB1271" w:rsidR="00936111" w:rsidRDefault="00812D34" w:rsidP="00941099">
      <w:pPr>
        <w:pStyle w:val="paragraph"/>
        <w:numPr>
          <w:ilvl w:val="0"/>
          <w:numId w:val="40"/>
        </w:numPr>
        <w:spacing w:before="0" w:beforeAutospacing="0" w:after="0" w:afterAutospacing="0"/>
        <w:ind w:left="1080" w:firstLine="0"/>
        <w:textAlignment w:val="baseline"/>
        <w:rPr>
          <w:rStyle w:val="normaltextrun"/>
          <w:rFonts w:ascii="Arial" w:hAnsi="Arial" w:cs="Arial"/>
          <w:sz w:val="22"/>
          <w:szCs w:val="22"/>
        </w:rPr>
      </w:pPr>
      <w:r>
        <w:rPr>
          <w:rStyle w:val="normaltextrun"/>
          <w:rFonts w:ascii="Arial" w:hAnsi="Arial" w:cs="Arial"/>
          <w:sz w:val="22"/>
          <w:szCs w:val="22"/>
        </w:rPr>
        <w:t xml:space="preserve">The experts on these matters within </w:t>
      </w:r>
      <w:r w:rsidR="00A61D64">
        <w:rPr>
          <w:rStyle w:val="normaltextrun"/>
          <w:rFonts w:ascii="Arial" w:hAnsi="Arial" w:cs="Arial"/>
          <w:sz w:val="22"/>
          <w:szCs w:val="22"/>
        </w:rPr>
        <w:t xml:space="preserve">Institutional Equity, </w:t>
      </w:r>
      <w:r>
        <w:rPr>
          <w:rStyle w:val="normaltextrun"/>
          <w:rFonts w:ascii="Arial" w:hAnsi="Arial" w:cs="Arial"/>
          <w:sz w:val="22"/>
          <w:szCs w:val="22"/>
        </w:rPr>
        <w:t>Human Resources</w:t>
      </w:r>
      <w:r w:rsidR="00A61D64">
        <w:rPr>
          <w:rStyle w:val="normaltextrun"/>
          <w:rFonts w:ascii="Arial" w:hAnsi="Arial" w:cs="Arial"/>
          <w:sz w:val="22"/>
          <w:szCs w:val="22"/>
        </w:rPr>
        <w:t xml:space="preserve"> and </w:t>
      </w:r>
      <w:r>
        <w:rPr>
          <w:rStyle w:val="normaltextrun"/>
          <w:rFonts w:ascii="Arial" w:hAnsi="Arial" w:cs="Arial"/>
          <w:sz w:val="22"/>
          <w:szCs w:val="22"/>
        </w:rPr>
        <w:t xml:space="preserve">Student and Engagement </w:t>
      </w:r>
      <w:r w:rsidR="00A61D64">
        <w:rPr>
          <w:rStyle w:val="normaltextrun"/>
          <w:rFonts w:ascii="Arial" w:hAnsi="Arial" w:cs="Arial"/>
          <w:sz w:val="22"/>
          <w:szCs w:val="22"/>
        </w:rPr>
        <w:t xml:space="preserve">will </w:t>
      </w:r>
      <w:r w:rsidR="00155F13">
        <w:rPr>
          <w:rStyle w:val="normaltextrun"/>
          <w:rFonts w:ascii="Arial" w:hAnsi="Arial" w:cs="Arial"/>
          <w:sz w:val="22"/>
          <w:szCs w:val="22"/>
        </w:rPr>
        <w:t>be available throughout the project</w:t>
      </w:r>
      <w:r w:rsidR="00196C84">
        <w:rPr>
          <w:rStyle w:val="normaltextrun"/>
          <w:rFonts w:ascii="Arial" w:hAnsi="Arial" w:cs="Arial"/>
          <w:sz w:val="22"/>
          <w:szCs w:val="22"/>
        </w:rPr>
        <w:t>.</w:t>
      </w:r>
    </w:p>
    <w:p w14:paraId="0C0244AC" w14:textId="2257B35A" w:rsidR="00941099" w:rsidRDefault="00941099" w:rsidP="00941099">
      <w:pPr>
        <w:pStyle w:val="paragraph"/>
        <w:numPr>
          <w:ilvl w:val="0"/>
          <w:numId w:val="4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supplier will be able to implement the solution in line with our timescales.</w:t>
      </w:r>
      <w:r>
        <w:rPr>
          <w:rStyle w:val="eop"/>
          <w:rFonts w:eastAsiaTheme="majorEastAsia" w:cs="Arial"/>
          <w:sz w:val="22"/>
          <w:szCs w:val="22"/>
        </w:rPr>
        <w:t> </w:t>
      </w:r>
    </w:p>
    <w:p w14:paraId="4E113B26" w14:textId="543FF159" w:rsidR="00941099" w:rsidRDefault="00941099" w:rsidP="00941099">
      <w:pPr>
        <w:pStyle w:val="paragraph"/>
        <w:numPr>
          <w:ilvl w:val="0"/>
          <w:numId w:val="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supplier will be able to provide the required training of those who will have administrative access.</w:t>
      </w:r>
    </w:p>
    <w:p w14:paraId="0616F148" w14:textId="13BC4E6E" w:rsidR="00941099" w:rsidRDefault="00941099" w:rsidP="131B451E">
      <w:pPr>
        <w:pStyle w:val="paragraph"/>
        <w:numPr>
          <w:ilvl w:val="0"/>
          <w:numId w:val="41"/>
        </w:numPr>
        <w:spacing w:before="0" w:beforeAutospacing="0" w:after="0" w:afterAutospacing="0"/>
        <w:ind w:left="1080" w:firstLine="0"/>
        <w:textAlignment w:val="baseline"/>
        <w:rPr>
          <w:rFonts w:ascii="Arial" w:hAnsi="Arial" w:cs="Arial"/>
          <w:sz w:val="22"/>
          <w:szCs w:val="22"/>
        </w:rPr>
      </w:pPr>
      <w:r w:rsidRPr="131B451E">
        <w:rPr>
          <w:rStyle w:val="normaltextrun"/>
          <w:rFonts w:ascii="Arial" w:hAnsi="Arial" w:cs="Arial"/>
          <w:sz w:val="22"/>
          <w:szCs w:val="22"/>
        </w:rPr>
        <w:t>There will be enough resource to support implementation and testing of the solution and support it once live.</w:t>
      </w:r>
    </w:p>
    <w:p w14:paraId="39330DC8" w14:textId="77777777" w:rsidR="00941099" w:rsidRDefault="00941099" w:rsidP="00941099">
      <w:pPr>
        <w:pStyle w:val="paragraph"/>
        <w:numPr>
          <w:ilvl w:val="0"/>
          <w:numId w:val="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solution will meet the agreed requirements.</w:t>
      </w:r>
      <w:r>
        <w:rPr>
          <w:rStyle w:val="eop"/>
          <w:rFonts w:eastAsiaTheme="majorEastAsia" w:cs="Arial"/>
          <w:sz w:val="22"/>
          <w:szCs w:val="22"/>
        </w:rPr>
        <w:t> </w:t>
      </w:r>
    </w:p>
    <w:p w14:paraId="76A47517" w14:textId="77777777" w:rsidR="00941099" w:rsidRDefault="00941099" w:rsidP="00941099">
      <w:pPr>
        <w:pStyle w:val="paragraph"/>
        <w:numPr>
          <w:ilvl w:val="0"/>
          <w:numId w:val="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solution will be delivered in full whilst remaining within agreed costs.</w:t>
      </w:r>
      <w:r>
        <w:rPr>
          <w:rStyle w:val="eop"/>
          <w:rFonts w:eastAsiaTheme="majorEastAsia" w:cs="Arial"/>
          <w:sz w:val="22"/>
          <w:szCs w:val="22"/>
        </w:rPr>
        <w:t> </w:t>
      </w:r>
    </w:p>
    <w:p w14:paraId="1E2CDF7B" w14:textId="6F8EFFB7" w:rsidR="00941099" w:rsidRDefault="00941099" w:rsidP="00941099">
      <w:pPr>
        <w:pStyle w:val="paragraph"/>
        <w:numPr>
          <w:ilvl w:val="0"/>
          <w:numId w:val="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w:t>
      </w:r>
      <w:r w:rsidR="00072D90">
        <w:rPr>
          <w:rStyle w:val="normaltextrun"/>
          <w:rFonts w:ascii="Arial" w:hAnsi="Arial" w:cs="Arial"/>
          <w:sz w:val="22"/>
          <w:szCs w:val="22"/>
        </w:rPr>
        <w:t xml:space="preserve">tudents, </w:t>
      </w:r>
      <w:r w:rsidR="00D02967">
        <w:rPr>
          <w:rStyle w:val="normaltextrun"/>
          <w:rFonts w:ascii="Arial" w:hAnsi="Arial" w:cs="Arial"/>
          <w:sz w:val="22"/>
          <w:szCs w:val="22"/>
        </w:rPr>
        <w:t>Staff,</w:t>
      </w:r>
      <w:r w:rsidR="00072D90">
        <w:rPr>
          <w:rStyle w:val="normaltextrun"/>
          <w:rFonts w:ascii="Arial" w:hAnsi="Arial" w:cs="Arial"/>
          <w:sz w:val="22"/>
          <w:szCs w:val="22"/>
        </w:rPr>
        <w:t xml:space="preserve"> and </w:t>
      </w:r>
      <w:r>
        <w:rPr>
          <w:rStyle w:val="normaltextrun"/>
          <w:rFonts w:ascii="Arial" w:hAnsi="Arial" w:cs="Arial"/>
          <w:sz w:val="22"/>
          <w:szCs w:val="22"/>
        </w:rPr>
        <w:t>the Public will fully engage with the solution.</w:t>
      </w:r>
      <w:r>
        <w:rPr>
          <w:rStyle w:val="eop"/>
          <w:rFonts w:eastAsiaTheme="majorEastAsia" w:cs="Arial"/>
          <w:sz w:val="22"/>
          <w:szCs w:val="22"/>
        </w:rPr>
        <w:t> </w:t>
      </w:r>
    </w:p>
    <w:p w14:paraId="39AACC2D" w14:textId="77777777" w:rsidR="000F3BB7" w:rsidRPr="000F3BB7" w:rsidRDefault="000F3BB7" w:rsidP="000F3BB7"/>
    <w:p w14:paraId="6004D83B" w14:textId="77777777" w:rsidR="00E53FF9" w:rsidRDefault="00E53FF9" w:rsidP="00E53FF9">
      <w:pPr>
        <w:pStyle w:val="NumberedHeading2"/>
      </w:pPr>
      <w:bookmarkStart w:id="22" w:name="_Toc101256615"/>
      <w:r>
        <w:t>Constraints</w:t>
      </w:r>
      <w:bookmarkEnd w:id="22"/>
    </w:p>
    <w:bookmarkEnd w:id="20"/>
    <w:p w14:paraId="4AD764D7" w14:textId="01D3790E" w:rsidR="00E53FF9" w:rsidRDefault="00AA5FC8" w:rsidP="006F3A61">
      <w:r>
        <w:rPr>
          <w:rStyle w:val="normaltextrun"/>
          <w:rFonts w:cs="Arial"/>
          <w:color w:val="000000"/>
          <w:shd w:val="clear" w:color="auto" w:fill="FFFFFF"/>
        </w:rPr>
        <w:t>Competing institutional priorities</w:t>
      </w:r>
      <w:r w:rsidR="009A0CC7">
        <w:rPr>
          <w:rStyle w:val="normaltextrun"/>
          <w:rFonts w:cs="Arial"/>
          <w:color w:val="000000"/>
          <w:shd w:val="clear" w:color="auto" w:fill="FFFFFF"/>
        </w:rPr>
        <w:t xml:space="preserve">, requiring those on the project team not being able to spend as much time as planned on this project </w:t>
      </w:r>
      <w:r>
        <w:rPr>
          <w:rStyle w:val="normaltextrun"/>
          <w:rFonts w:cs="Arial"/>
          <w:color w:val="000000"/>
          <w:shd w:val="clear" w:color="auto" w:fill="FFFFFF"/>
        </w:rPr>
        <w:t xml:space="preserve">could result </w:t>
      </w:r>
      <w:r w:rsidR="009A0CC7">
        <w:rPr>
          <w:rStyle w:val="normaltextrun"/>
          <w:rFonts w:cs="Arial"/>
          <w:color w:val="000000"/>
          <w:shd w:val="clear" w:color="auto" w:fill="FFFFFF"/>
        </w:rPr>
        <w:t>in</w:t>
      </w:r>
      <w:r>
        <w:rPr>
          <w:rStyle w:val="normaltextrun"/>
          <w:rFonts w:cs="Arial"/>
          <w:color w:val="000000"/>
          <w:shd w:val="clear" w:color="auto" w:fill="FFFFFF"/>
        </w:rPr>
        <w:t xml:space="preserve"> delay</w:t>
      </w:r>
      <w:r w:rsidR="009A0CC7">
        <w:rPr>
          <w:rStyle w:val="normaltextrun"/>
          <w:rFonts w:cs="Arial"/>
          <w:color w:val="000000"/>
          <w:shd w:val="clear" w:color="auto" w:fill="FFFFFF"/>
        </w:rPr>
        <w:t>s in implementing the solution</w:t>
      </w:r>
      <w:r>
        <w:rPr>
          <w:rStyle w:val="normaltextrun"/>
          <w:rFonts w:cs="Arial"/>
          <w:color w:val="000000"/>
          <w:shd w:val="clear" w:color="auto" w:fill="FFFFFF"/>
        </w:rPr>
        <w:t>.</w:t>
      </w:r>
      <w:r>
        <w:rPr>
          <w:rStyle w:val="eop"/>
          <w:rFonts w:cs="Arial"/>
          <w:color w:val="000000"/>
          <w:shd w:val="clear" w:color="auto" w:fill="FFFFFF"/>
        </w:rPr>
        <w:t> </w:t>
      </w:r>
    </w:p>
    <w:p w14:paraId="444471EF" w14:textId="3001665E" w:rsidR="00A25019" w:rsidRDefault="00A25019">
      <w:r w:rsidRPr="00084132">
        <w:rPr>
          <w:noProof/>
          <w:shd w:val="clear" w:color="auto" w:fill="FFFFFF"/>
        </w:rPr>
        <mc:AlternateContent>
          <mc:Choice Requires="wps">
            <w:drawing>
              <wp:anchor distT="91440" distB="91440" distL="114300" distR="114300" simplePos="0" relativeHeight="251683840" behindDoc="0" locked="0" layoutInCell="1" allowOverlap="1" wp14:anchorId="40C0E7E2" wp14:editId="438CAABC">
                <wp:simplePos x="0" y="0"/>
                <wp:positionH relativeFrom="page">
                  <wp:posOffset>914400</wp:posOffset>
                </wp:positionH>
                <wp:positionV relativeFrom="paragraph">
                  <wp:posOffset>367665</wp:posOffset>
                </wp:positionV>
                <wp:extent cx="5715000" cy="1403985"/>
                <wp:effectExtent l="0" t="0" r="0" b="254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3985"/>
                        </a:xfrm>
                        <a:prstGeom prst="rect">
                          <a:avLst/>
                        </a:prstGeom>
                        <a:solidFill>
                          <a:srgbClr val="FFFFCC"/>
                        </a:solidFill>
                        <a:ln w="9525">
                          <a:noFill/>
                          <a:miter lim="800000"/>
                          <a:headEnd/>
                          <a:tailEnd/>
                        </a:ln>
                      </wps:spPr>
                      <wps:txbx>
                        <w:txbxContent>
                          <w:p w14:paraId="0BECD304"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1767EC4A"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08E09054"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A0D97E5"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0E7E2" id="_x0000_s1037" type="#_x0000_t202" style="position:absolute;margin-left:1in;margin-top:28.95pt;width:450pt;height:110.55pt;z-index:2516838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" fillcolor="#ffc" stroked="f">
                <v:textbox style="mso-fit-shape-to-text:t">
                  <w:txbxContent>
                    <w:p w14:paraId="0BECD304"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r w:rsidRPr="00084132">
                        <w:rPr>
                          <w:i/>
                          <w:iCs/>
                          <w:color w:val="5B9BD5" w:themeColor="accent1"/>
                          <w:sz w:val="24"/>
                          <w:szCs w:val="24"/>
                        </w:rPr>
                        <w:t>Market Operator’s Comments</w:t>
                      </w:r>
                      <w:r>
                        <w:rPr>
                          <w:i/>
                          <w:iCs/>
                          <w:color w:val="5B9BD5" w:themeColor="accent1"/>
                          <w:sz w:val="24"/>
                          <w:szCs w:val="24"/>
                        </w:rPr>
                        <w:t>:</w:t>
                      </w:r>
                    </w:p>
                    <w:p w14:paraId="1767EC4A"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08E09054"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szCs w:val="24"/>
                        </w:rPr>
                      </w:pPr>
                    </w:p>
                    <w:p w14:paraId="2A0D97E5" w14:textId="77777777" w:rsidR="00A25019" w:rsidRDefault="00A25019" w:rsidP="00A25019">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br w:type="page"/>
      </w:r>
    </w:p>
    <w:p w14:paraId="1B14D7FE" w14:textId="77777777" w:rsidR="006F3A61" w:rsidRDefault="006F3A61" w:rsidP="006F3A61"/>
    <w:p w14:paraId="63740FE5" w14:textId="600502D0" w:rsidR="00AA6374" w:rsidRPr="00A25019" w:rsidRDefault="00A25019" w:rsidP="00E53FF9">
      <w:pPr>
        <w:rPr>
          <w:b/>
          <w:bCs/>
        </w:rPr>
      </w:pPr>
      <w:bookmarkStart w:id="23" w:name="APPDX1"/>
      <w:r w:rsidRPr="00A25019">
        <w:rPr>
          <w:b/>
          <w:bCs/>
        </w:rPr>
        <w:t>Appendix 1 – Supplier information</w:t>
      </w:r>
    </w:p>
    <w:bookmarkEnd w:id="23"/>
    <w:p w14:paraId="7720CA30" w14:textId="3FF98B2C" w:rsidR="004E371E" w:rsidRDefault="004E371E" w:rsidP="00E53FF9"/>
    <w:tbl>
      <w:tblPr>
        <w:tblW w:w="5974" w:type="pct"/>
        <w:tblInd w:w="-1139" w:type="dxa"/>
        <w:tblLayout w:type="fixed"/>
        <w:tblLook w:val="04A0" w:firstRow="1" w:lastRow="0" w:firstColumn="1" w:lastColumn="0" w:noHBand="0" w:noVBand="1"/>
      </w:tblPr>
      <w:tblGrid>
        <w:gridCol w:w="3589"/>
        <w:gridCol w:w="3923"/>
        <w:gridCol w:w="3260"/>
      </w:tblGrid>
      <w:tr w:rsidR="004E371E" w:rsidRPr="00A25019" w14:paraId="1CF170DD" w14:textId="77777777" w:rsidTr="003617F7">
        <w:trPr>
          <w:trHeight w:val="240"/>
        </w:trPr>
        <w:tc>
          <w:tcPr>
            <w:tcW w:w="166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2EFB2FB" w14:textId="77777777" w:rsidR="004E371E" w:rsidRPr="004E371E" w:rsidRDefault="004E371E"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About your company</w:t>
            </w:r>
          </w:p>
        </w:tc>
        <w:tc>
          <w:tcPr>
            <w:tcW w:w="1821" w:type="pct"/>
            <w:tcBorders>
              <w:top w:val="single" w:sz="4" w:space="0" w:color="auto"/>
              <w:left w:val="nil"/>
              <w:bottom w:val="single" w:sz="4" w:space="0" w:color="auto"/>
              <w:right w:val="single" w:sz="4" w:space="0" w:color="auto"/>
            </w:tcBorders>
            <w:shd w:val="clear" w:color="000000" w:fill="D8D8D8"/>
            <w:noWrap/>
            <w:vAlign w:val="center"/>
            <w:hideMark/>
          </w:tcPr>
          <w:p w14:paraId="10B1F917" w14:textId="052C649B" w:rsidR="004E371E" w:rsidRPr="004E371E" w:rsidRDefault="003617F7" w:rsidP="004E371E">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Supplier</w:t>
            </w:r>
            <w:r w:rsidR="004E371E" w:rsidRPr="004E371E">
              <w:rPr>
                <w:rFonts w:eastAsia="Times New Roman" w:cs="Arial"/>
                <w:b/>
                <w:bCs/>
                <w:color w:val="000000"/>
                <w:sz w:val="18"/>
                <w:szCs w:val="18"/>
                <w:lang w:eastAsia="en-GB"/>
              </w:rPr>
              <w:t xml:space="preserve"> information</w:t>
            </w:r>
          </w:p>
        </w:tc>
        <w:tc>
          <w:tcPr>
            <w:tcW w:w="1513" w:type="pct"/>
            <w:tcBorders>
              <w:top w:val="single" w:sz="4" w:space="0" w:color="auto"/>
              <w:left w:val="nil"/>
              <w:bottom w:val="single" w:sz="4" w:space="0" w:color="auto"/>
              <w:right w:val="single" w:sz="4" w:space="0" w:color="auto"/>
            </w:tcBorders>
            <w:shd w:val="clear" w:color="000000" w:fill="D8D8D8"/>
            <w:vAlign w:val="center"/>
            <w:hideMark/>
          </w:tcPr>
          <w:p w14:paraId="16AD99C9" w14:textId="77777777" w:rsidR="004E371E" w:rsidRPr="004E371E" w:rsidRDefault="004E371E"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eastAsia="en-GB"/>
              </w:rPr>
              <w:t>Example information</w:t>
            </w:r>
          </w:p>
        </w:tc>
      </w:tr>
      <w:tr w:rsidR="0080306A" w:rsidRPr="00A25019" w14:paraId="35FCCF40"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58394A4"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Supplier name</w:t>
            </w:r>
          </w:p>
        </w:tc>
        <w:tc>
          <w:tcPr>
            <w:tcW w:w="1821" w:type="pct"/>
            <w:tcBorders>
              <w:top w:val="nil"/>
              <w:left w:val="nil"/>
              <w:bottom w:val="single" w:sz="4" w:space="0" w:color="auto"/>
              <w:right w:val="single" w:sz="4" w:space="0" w:color="auto"/>
            </w:tcBorders>
            <w:shd w:val="clear" w:color="auto" w:fill="FFFFCC"/>
            <w:noWrap/>
            <w:vAlign w:val="center"/>
            <w:hideMark/>
          </w:tcPr>
          <w:p w14:paraId="53EA46E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DAFA293"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Leeds Trinity University</w:t>
            </w:r>
          </w:p>
        </w:tc>
      </w:tr>
      <w:tr w:rsidR="0080306A" w:rsidRPr="00A25019" w14:paraId="237FBDD7"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3EA788AA"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Company Registration Number</w:t>
            </w:r>
          </w:p>
        </w:tc>
        <w:tc>
          <w:tcPr>
            <w:tcW w:w="1821" w:type="pct"/>
            <w:tcBorders>
              <w:top w:val="nil"/>
              <w:left w:val="nil"/>
              <w:bottom w:val="single" w:sz="4" w:space="0" w:color="auto"/>
              <w:right w:val="single" w:sz="4" w:space="0" w:color="auto"/>
            </w:tcBorders>
            <w:shd w:val="clear" w:color="auto" w:fill="FFFFCC"/>
            <w:noWrap/>
            <w:vAlign w:val="center"/>
            <w:hideMark/>
          </w:tcPr>
          <w:p w14:paraId="3C32C75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0316F9F4"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06305220</w:t>
            </w:r>
          </w:p>
        </w:tc>
      </w:tr>
      <w:tr w:rsidR="0080306A" w:rsidRPr="00A25019" w14:paraId="61DE5EBD"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6A29D6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Address (Line 1)</w:t>
            </w:r>
          </w:p>
        </w:tc>
        <w:tc>
          <w:tcPr>
            <w:tcW w:w="1821" w:type="pct"/>
            <w:tcBorders>
              <w:top w:val="nil"/>
              <w:left w:val="nil"/>
              <w:bottom w:val="single" w:sz="4" w:space="0" w:color="auto"/>
              <w:right w:val="single" w:sz="4" w:space="0" w:color="auto"/>
            </w:tcBorders>
            <w:shd w:val="clear" w:color="auto" w:fill="FFFFCC"/>
            <w:noWrap/>
            <w:vAlign w:val="center"/>
            <w:hideMark/>
          </w:tcPr>
          <w:p w14:paraId="577E318B"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1F3F7E56"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BROWNBERRIE LANE</w:t>
            </w:r>
          </w:p>
        </w:tc>
      </w:tr>
      <w:tr w:rsidR="0080306A" w:rsidRPr="00A25019" w14:paraId="6422BFE1"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2AE56D07"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Address (Town)</w:t>
            </w:r>
          </w:p>
        </w:tc>
        <w:tc>
          <w:tcPr>
            <w:tcW w:w="1821" w:type="pct"/>
            <w:tcBorders>
              <w:top w:val="nil"/>
              <w:left w:val="nil"/>
              <w:bottom w:val="single" w:sz="4" w:space="0" w:color="auto"/>
              <w:right w:val="single" w:sz="4" w:space="0" w:color="auto"/>
            </w:tcBorders>
            <w:shd w:val="clear" w:color="auto" w:fill="FFFFCC"/>
            <w:noWrap/>
            <w:vAlign w:val="center"/>
            <w:hideMark/>
          </w:tcPr>
          <w:p w14:paraId="3E945C64"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CA940AB"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HORSFORTH</w:t>
            </w:r>
          </w:p>
        </w:tc>
      </w:tr>
      <w:tr w:rsidR="0080306A" w:rsidRPr="00A25019" w14:paraId="2EE290B0"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2427F9D3"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Address (Postcode)</w:t>
            </w:r>
          </w:p>
        </w:tc>
        <w:tc>
          <w:tcPr>
            <w:tcW w:w="1821" w:type="pct"/>
            <w:tcBorders>
              <w:top w:val="nil"/>
              <w:left w:val="nil"/>
              <w:bottom w:val="single" w:sz="4" w:space="0" w:color="auto"/>
              <w:right w:val="single" w:sz="4" w:space="0" w:color="auto"/>
            </w:tcBorders>
            <w:shd w:val="clear" w:color="auto" w:fill="FFFFCC"/>
            <w:noWrap/>
            <w:vAlign w:val="center"/>
            <w:hideMark/>
          </w:tcPr>
          <w:p w14:paraId="2CA7DA63"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3E71CD6C"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LS18 5HD</w:t>
            </w:r>
          </w:p>
        </w:tc>
      </w:tr>
      <w:tr w:rsidR="0080306A" w:rsidRPr="00A25019" w14:paraId="29FA322A"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4D56B5B"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Company size (delete as appropriate)</w:t>
            </w:r>
          </w:p>
        </w:tc>
        <w:tc>
          <w:tcPr>
            <w:tcW w:w="1821" w:type="pct"/>
            <w:tcBorders>
              <w:top w:val="nil"/>
              <w:left w:val="nil"/>
              <w:bottom w:val="single" w:sz="4" w:space="0" w:color="auto"/>
              <w:right w:val="single" w:sz="4" w:space="0" w:color="auto"/>
            </w:tcBorders>
            <w:shd w:val="clear" w:color="auto" w:fill="FFFFCC"/>
            <w:noWrap/>
            <w:vAlign w:val="center"/>
            <w:hideMark/>
          </w:tcPr>
          <w:p w14:paraId="4A845D79" w14:textId="16DF1404" w:rsidR="004E371E" w:rsidRPr="004E371E" w:rsidRDefault="00A25019" w:rsidP="004E371E">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Micro / Small / Medium / Large</w:t>
            </w:r>
          </w:p>
        </w:tc>
        <w:tc>
          <w:tcPr>
            <w:tcW w:w="1513" w:type="pct"/>
            <w:tcBorders>
              <w:top w:val="nil"/>
              <w:left w:val="nil"/>
              <w:bottom w:val="single" w:sz="4" w:space="0" w:color="auto"/>
              <w:right w:val="single" w:sz="4" w:space="0" w:color="auto"/>
            </w:tcBorders>
            <w:shd w:val="clear" w:color="auto" w:fill="auto"/>
            <w:vAlign w:val="center"/>
            <w:hideMark/>
          </w:tcPr>
          <w:p w14:paraId="5302B583"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Large</w:t>
            </w:r>
          </w:p>
        </w:tc>
      </w:tr>
      <w:tr w:rsidR="0080306A" w:rsidRPr="00A25019" w14:paraId="1C9CA4F4"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E634B5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Turnover (last accounting year) £GBP</w:t>
            </w:r>
          </w:p>
        </w:tc>
        <w:tc>
          <w:tcPr>
            <w:tcW w:w="1821" w:type="pct"/>
            <w:tcBorders>
              <w:top w:val="nil"/>
              <w:left w:val="nil"/>
              <w:bottom w:val="single" w:sz="4" w:space="0" w:color="auto"/>
              <w:right w:val="single" w:sz="4" w:space="0" w:color="auto"/>
            </w:tcBorders>
            <w:shd w:val="clear" w:color="auto" w:fill="FFFFCC"/>
            <w:noWrap/>
            <w:vAlign w:val="center"/>
            <w:hideMark/>
          </w:tcPr>
          <w:p w14:paraId="424E8A38" w14:textId="4F111A93" w:rsidR="004E371E" w:rsidRPr="004E371E" w:rsidRDefault="00A25019" w:rsidP="004E371E">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5A196DF8" w14:textId="3989231F" w:rsidR="004E371E" w:rsidRPr="004E371E" w:rsidRDefault="00A25019" w:rsidP="004E371E">
            <w:pPr>
              <w:spacing w:after="0" w:line="240" w:lineRule="auto"/>
              <w:rPr>
                <w:rFonts w:eastAsia="Times New Roman" w:cs="Arial"/>
                <w:color w:val="A6A6A6"/>
                <w:sz w:val="18"/>
                <w:szCs w:val="18"/>
                <w:lang w:eastAsia="en-GB"/>
              </w:rPr>
            </w:pPr>
            <w:r>
              <w:rPr>
                <w:rFonts w:eastAsia="Times New Roman" w:cs="Arial"/>
                <w:color w:val="A6A6A6"/>
                <w:sz w:val="18"/>
                <w:szCs w:val="18"/>
                <w:lang w:eastAsia="en-GB"/>
              </w:rPr>
              <w:t>£</w:t>
            </w:r>
            <w:r w:rsidR="004E371E" w:rsidRPr="004E371E">
              <w:rPr>
                <w:rFonts w:eastAsia="Times New Roman" w:cs="Arial"/>
                <w:color w:val="A6A6A6"/>
                <w:sz w:val="18"/>
                <w:szCs w:val="18"/>
                <w:lang w:eastAsia="en-GB"/>
              </w:rPr>
              <w:t>45,654,674</w:t>
            </w:r>
          </w:p>
        </w:tc>
      </w:tr>
      <w:tr w:rsidR="0080306A" w:rsidRPr="00A25019" w14:paraId="41EE9B4D"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070E0A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Modern Slavery and Human Trafficking statement (enter URL or provide as attachment)</w:t>
            </w:r>
          </w:p>
        </w:tc>
        <w:tc>
          <w:tcPr>
            <w:tcW w:w="1821" w:type="pct"/>
            <w:tcBorders>
              <w:top w:val="nil"/>
              <w:left w:val="nil"/>
              <w:bottom w:val="single" w:sz="4" w:space="0" w:color="auto"/>
              <w:right w:val="single" w:sz="4" w:space="0" w:color="auto"/>
            </w:tcBorders>
            <w:shd w:val="clear" w:color="auto" w:fill="FFFFCC"/>
            <w:noWrap/>
            <w:vAlign w:val="center"/>
            <w:hideMark/>
          </w:tcPr>
          <w:p w14:paraId="456779D4"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2DB989F7" w14:textId="77777777" w:rsidR="004E371E" w:rsidRPr="004E371E" w:rsidRDefault="002B478E" w:rsidP="004E371E">
            <w:pPr>
              <w:spacing w:after="0" w:line="240" w:lineRule="auto"/>
              <w:rPr>
                <w:rFonts w:eastAsia="Times New Roman" w:cs="Arial"/>
                <w:color w:val="A6A6A6"/>
                <w:sz w:val="18"/>
                <w:szCs w:val="18"/>
                <w:u w:val="single"/>
                <w:lang w:eastAsia="en-GB"/>
              </w:rPr>
            </w:pPr>
            <w:hyperlink r:id="rId13" w:history="1">
              <w:r w:rsidR="004E371E" w:rsidRPr="004E371E">
                <w:rPr>
                  <w:rFonts w:eastAsia="Times New Roman" w:cs="Arial"/>
                  <w:color w:val="A6A6A6"/>
                  <w:sz w:val="18"/>
                  <w:szCs w:val="18"/>
                  <w:u w:val="single"/>
                  <w:lang w:eastAsia="en-GB"/>
                </w:rPr>
                <w:t>Slavery and Human Trafficking Statement (leedstrinity.ac.uk)</w:t>
              </w:r>
            </w:hyperlink>
          </w:p>
        </w:tc>
      </w:tr>
      <w:tr w:rsidR="0080306A" w:rsidRPr="00A25019" w14:paraId="3FDE2B1A"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9C8B941"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Data Protection and Privacy policy (enter URL or provide as attachment)</w:t>
            </w:r>
          </w:p>
        </w:tc>
        <w:tc>
          <w:tcPr>
            <w:tcW w:w="1821" w:type="pct"/>
            <w:tcBorders>
              <w:top w:val="nil"/>
              <w:left w:val="nil"/>
              <w:bottom w:val="single" w:sz="4" w:space="0" w:color="auto"/>
              <w:right w:val="single" w:sz="4" w:space="0" w:color="auto"/>
            </w:tcBorders>
            <w:shd w:val="clear" w:color="auto" w:fill="FFFFCC"/>
            <w:noWrap/>
            <w:vAlign w:val="center"/>
            <w:hideMark/>
          </w:tcPr>
          <w:p w14:paraId="2477DC1D"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254414C9" w14:textId="77777777" w:rsidR="004E371E" w:rsidRPr="004E371E" w:rsidRDefault="002B478E" w:rsidP="004E371E">
            <w:pPr>
              <w:spacing w:after="0" w:line="240" w:lineRule="auto"/>
              <w:rPr>
                <w:rFonts w:eastAsia="Times New Roman" w:cs="Arial"/>
                <w:color w:val="A6A6A6"/>
                <w:sz w:val="18"/>
                <w:szCs w:val="18"/>
                <w:u w:val="single"/>
                <w:lang w:eastAsia="en-GB"/>
              </w:rPr>
            </w:pPr>
            <w:hyperlink r:id="rId14" w:history="1">
              <w:r w:rsidR="004E371E" w:rsidRPr="004E371E">
                <w:rPr>
                  <w:rFonts w:eastAsia="Times New Roman" w:cs="Arial"/>
                  <w:color w:val="A6A6A6"/>
                  <w:sz w:val="18"/>
                  <w:szCs w:val="18"/>
                  <w:u w:val="single"/>
                  <w:lang w:eastAsia="en-GB"/>
                </w:rPr>
                <w:t>Privacy and cookies policy - Public information - About - Leeds Trinity University</w:t>
              </w:r>
            </w:hyperlink>
          </w:p>
        </w:tc>
      </w:tr>
      <w:tr w:rsidR="00A25019" w:rsidRPr="00A25019" w14:paraId="35D91FDB" w14:textId="77777777" w:rsidTr="00A25019">
        <w:trPr>
          <w:trHeight w:val="297"/>
        </w:trPr>
        <w:tc>
          <w:tcPr>
            <w:tcW w:w="5000" w:type="pct"/>
            <w:gridSpan w:val="3"/>
            <w:tcBorders>
              <w:top w:val="nil"/>
              <w:left w:val="single" w:sz="4" w:space="0" w:color="auto"/>
              <w:bottom w:val="single" w:sz="4" w:space="0" w:color="auto"/>
              <w:right w:val="single" w:sz="4" w:space="0" w:color="auto"/>
            </w:tcBorders>
            <w:shd w:val="clear" w:color="000000" w:fill="D8D8D8"/>
            <w:noWrap/>
            <w:vAlign w:val="center"/>
            <w:hideMark/>
          </w:tcPr>
          <w:p w14:paraId="20BE0BD8" w14:textId="2FD6ABE5" w:rsidR="00A25019" w:rsidRPr="004E371E" w:rsidRDefault="00A25019"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Your contact information in relation to this preliminary market consultation</w:t>
            </w:r>
          </w:p>
        </w:tc>
      </w:tr>
      <w:tr w:rsidR="0080306A" w:rsidRPr="00A25019" w14:paraId="5AA3ECC6"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5A7EBD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Contact Name</w:t>
            </w:r>
          </w:p>
        </w:tc>
        <w:tc>
          <w:tcPr>
            <w:tcW w:w="1821" w:type="pct"/>
            <w:tcBorders>
              <w:top w:val="nil"/>
              <w:left w:val="nil"/>
              <w:bottom w:val="single" w:sz="4" w:space="0" w:color="auto"/>
              <w:right w:val="single" w:sz="4" w:space="0" w:color="auto"/>
            </w:tcBorders>
            <w:shd w:val="clear" w:color="auto" w:fill="FFFFCC"/>
            <w:noWrap/>
            <w:vAlign w:val="center"/>
            <w:hideMark/>
          </w:tcPr>
          <w:p w14:paraId="760FD51F"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86FF8AD"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Mark Hayter</w:t>
            </w:r>
          </w:p>
        </w:tc>
      </w:tr>
      <w:tr w:rsidR="0080306A" w:rsidRPr="00A25019" w14:paraId="1AD415C2"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DBF3F4B"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Contact Name email</w:t>
            </w:r>
          </w:p>
        </w:tc>
        <w:tc>
          <w:tcPr>
            <w:tcW w:w="1821" w:type="pct"/>
            <w:tcBorders>
              <w:top w:val="nil"/>
              <w:left w:val="nil"/>
              <w:bottom w:val="single" w:sz="4" w:space="0" w:color="auto"/>
              <w:right w:val="single" w:sz="4" w:space="0" w:color="auto"/>
            </w:tcBorders>
            <w:shd w:val="clear" w:color="auto" w:fill="FFFFCC"/>
            <w:noWrap/>
            <w:vAlign w:val="center"/>
            <w:hideMark/>
          </w:tcPr>
          <w:p w14:paraId="0CEC1882"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874FB28" w14:textId="77777777" w:rsidR="004E371E" w:rsidRPr="004E371E" w:rsidRDefault="002B478E" w:rsidP="004E371E">
            <w:pPr>
              <w:spacing w:after="0" w:line="240" w:lineRule="auto"/>
              <w:rPr>
                <w:rFonts w:eastAsia="Times New Roman" w:cs="Arial"/>
                <w:color w:val="A6A6A6"/>
                <w:sz w:val="18"/>
                <w:szCs w:val="18"/>
                <w:u w:val="single"/>
                <w:lang w:eastAsia="en-GB"/>
              </w:rPr>
            </w:pPr>
            <w:hyperlink r:id="rId15" w:history="1">
              <w:r w:rsidR="004E371E" w:rsidRPr="004E371E">
                <w:rPr>
                  <w:rFonts w:eastAsia="Times New Roman" w:cs="Arial"/>
                  <w:color w:val="A6A6A6"/>
                  <w:sz w:val="18"/>
                  <w:szCs w:val="18"/>
                  <w:u w:val="single"/>
                  <w:lang w:eastAsia="en-GB"/>
                </w:rPr>
                <w:t>m.hayter@leedstrinity.ac.uk</w:t>
              </w:r>
            </w:hyperlink>
          </w:p>
        </w:tc>
      </w:tr>
      <w:tr w:rsidR="0080306A" w:rsidRPr="00A25019" w14:paraId="5267131A"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553805A"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Telephone</w:t>
            </w:r>
          </w:p>
        </w:tc>
        <w:tc>
          <w:tcPr>
            <w:tcW w:w="1821" w:type="pct"/>
            <w:tcBorders>
              <w:top w:val="nil"/>
              <w:left w:val="nil"/>
              <w:bottom w:val="single" w:sz="4" w:space="0" w:color="auto"/>
              <w:right w:val="single" w:sz="4" w:space="0" w:color="auto"/>
            </w:tcBorders>
            <w:shd w:val="clear" w:color="auto" w:fill="FFFFCC"/>
            <w:noWrap/>
            <w:vAlign w:val="center"/>
            <w:hideMark/>
          </w:tcPr>
          <w:p w14:paraId="7F6FE478"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029CBF64"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0113 2837100</w:t>
            </w:r>
          </w:p>
        </w:tc>
      </w:tr>
      <w:tr w:rsidR="0080306A" w:rsidRPr="00A25019" w14:paraId="48BFE4C9"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754B9FE"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Mobile</w:t>
            </w:r>
          </w:p>
        </w:tc>
        <w:tc>
          <w:tcPr>
            <w:tcW w:w="1821" w:type="pct"/>
            <w:tcBorders>
              <w:top w:val="nil"/>
              <w:left w:val="nil"/>
              <w:bottom w:val="single" w:sz="4" w:space="0" w:color="auto"/>
              <w:right w:val="single" w:sz="4" w:space="0" w:color="auto"/>
            </w:tcBorders>
            <w:shd w:val="clear" w:color="auto" w:fill="FFFFCC"/>
            <w:noWrap/>
            <w:vAlign w:val="center"/>
            <w:hideMark/>
          </w:tcPr>
          <w:p w14:paraId="6870252E"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314F42BC"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n/a</w:t>
            </w:r>
          </w:p>
        </w:tc>
      </w:tr>
      <w:tr w:rsidR="00A25019" w:rsidRPr="00A25019" w14:paraId="2FAF6E97" w14:textId="77777777" w:rsidTr="00A25019">
        <w:trPr>
          <w:trHeight w:val="240"/>
        </w:trPr>
        <w:tc>
          <w:tcPr>
            <w:tcW w:w="5000" w:type="pct"/>
            <w:gridSpan w:val="3"/>
            <w:tcBorders>
              <w:top w:val="nil"/>
              <w:left w:val="single" w:sz="4" w:space="0" w:color="auto"/>
              <w:bottom w:val="single" w:sz="4" w:space="0" w:color="auto"/>
              <w:right w:val="single" w:sz="4" w:space="0" w:color="auto"/>
            </w:tcBorders>
            <w:shd w:val="clear" w:color="000000" w:fill="D8D8D8"/>
            <w:noWrap/>
            <w:vAlign w:val="center"/>
            <w:hideMark/>
          </w:tcPr>
          <w:p w14:paraId="4F133A46" w14:textId="26F8B29B" w:rsidR="00A25019" w:rsidRPr="004E371E" w:rsidRDefault="00A25019"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Information you are providing about potential solutions</w:t>
            </w:r>
          </w:p>
        </w:tc>
      </w:tr>
      <w:tr w:rsidR="0080306A" w:rsidRPr="00A25019" w14:paraId="3B9FBE3B"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832648E"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Description of solution and price structure (delete as appropriate)</w:t>
            </w:r>
          </w:p>
        </w:tc>
        <w:tc>
          <w:tcPr>
            <w:tcW w:w="1821" w:type="pct"/>
            <w:tcBorders>
              <w:top w:val="nil"/>
              <w:left w:val="nil"/>
              <w:bottom w:val="single" w:sz="4" w:space="0" w:color="auto"/>
              <w:right w:val="single" w:sz="4" w:space="0" w:color="auto"/>
            </w:tcBorders>
            <w:shd w:val="clear" w:color="auto" w:fill="FFFFCC"/>
            <w:noWrap/>
            <w:vAlign w:val="center"/>
            <w:hideMark/>
          </w:tcPr>
          <w:p w14:paraId="4048834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Yes No</w:t>
            </w:r>
          </w:p>
        </w:tc>
        <w:tc>
          <w:tcPr>
            <w:tcW w:w="1513" w:type="pct"/>
            <w:tcBorders>
              <w:top w:val="nil"/>
              <w:left w:val="nil"/>
              <w:bottom w:val="single" w:sz="4" w:space="0" w:color="auto"/>
              <w:right w:val="single" w:sz="4" w:space="0" w:color="auto"/>
            </w:tcBorders>
            <w:shd w:val="clear" w:color="auto" w:fill="auto"/>
            <w:vAlign w:val="center"/>
            <w:hideMark/>
          </w:tcPr>
          <w:p w14:paraId="38E17058" w14:textId="7777777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Please find attached "ITS074LTU Preliminary Market Consultation.docx"</w:t>
            </w:r>
          </w:p>
        </w:tc>
      </w:tr>
      <w:tr w:rsidR="0080306A" w:rsidRPr="00A25019" w14:paraId="21EEEC78"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A51A43D"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 xml:space="preserve">Indicative price, set-up integration and testing (pre-business as usual) excluding VAT </w:t>
            </w:r>
          </w:p>
        </w:tc>
        <w:tc>
          <w:tcPr>
            <w:tcW w:w="1821" w:type="pct"/>
            <w:tcBorders>
              <w:top w:val="nil"/>
              <w:left w:val="nil"/>
              <w:bottom w:val="single" w:sz="4" w:space="0" w:color="auto"/>
              <w:right w:val="single" w:sz="4" w:space="0" w:color="auto"/>
            </w:tcBorders>
            <w:shd w:val="clear" w:color="auto" w:fill="FFFFCC"/>
            <w:noWrap/>
            <w:vAlign w:val="center"/>
            <w:hideMark/>
          </w:tcPr>
          <w:p w14:paraId="2916AAF4" w14:textId="636E7038" w:rsidR="004E371E" w:rsidRPr="004E371E" w:rsidRDefault="00A25019" w:rsidP="004E371E">
            <w:pPr>
              <w:spacing w:after="0" w:line="240" w:lineRule="auto"/>
              <w:rPr>
                <w:rFonts w:eastAsia="Times New Roman" w:cs="Arial"/>
                <w:color w:val="000000"/>
                <w:sz w:val="18"/>
                <w:szCs w:val="18"/>
                <w:lang w:eastAsia="en-GB"/>
              </w:rPr>
            </w:pPr>
            <w:r w:rsidRPr="00A25019">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65A9109B" w14:textId="6EE7187C"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 xml:space="preserve"> £10,000</w:t>
            </w:r>
          </w:p>
        </w:tc>
      </w:tr>
      <w:tr w:rsidR="0080306A" w:rsidRPr="00A25019" w14:paraId="79A53DAD"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5F2691F"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val="en-US" w:eastAsia="en-GB"/>
              </w:rPr>
              <w:t>Indicative price (business as usual status) excluding VAT per year</w:t>
            </w:r>
          </w:p>
        </w:tc>
        <w:tc>
          <w:tcPr>
            <w:tcW w:w="1821" w:type="pct"/>
            <w:tcBorders>
              <w:top w:val="nil"/>
              <w:left w:val="nil"/>
              <w:bottom w:val="single" w:sz="4" w:space="0" w:color="auto"/>
              <w:right w:val="single" w:sz="4" w:space="0" w:color="auto"/>
            </w:tcBorders>
            <w:shd w:val="clear" w:color="auto" w:fill="FFFFCC"/>
            <w:noWrap/>
            <w:vAlign w:val="center"/>
            <w:hideMark/>
          </w:tcPr>
          <w:p w14:paraId="1FB7A693" w14:textId="604F7819" w:rsidR="004E371E" w:rsidRPr="004E371E" w:rsidRDefault="00A25019" w:rsidP="004E371E">
            <w:pPr>
              <w:spacing w:after="0" w:line="240" w:lineRule="auto"/>
              <w:rPr>
                <w:rFonts w:eastAsia="Times New Roman" w:cs="Arial"/>
                <w:color w:val="000000"/>
                <w:sz w:val="18"/>
                <w:szCs w:val="18"/>
                <w:lang w:eastAsia="en-GB"/>
              </w:rPr>
            </w:pPr>
            <w:r w:rsidRPr="00A25019">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637E26D9" w14:textId="7B73FB80"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 xml:space="preserve"> £3,000</w:t>
            </w:r>
          </w:p>
        </w:tc>
      </w:tr>
      <w:tr w:rsidR="0080306A" w:rsidRPr="00A25019" w14:paraId="3F8C5DC6" w14:textId="77777777" w:rsidTr="003617F7">
        <w:trPr>
          <w:trHeight w:val="24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33C16CC"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xml:space="preserve">Indicative price (total contract sum) excluding VAT over a </w:t>
            </w:r>
            <w:proofErr w:type="gramStart"/>
            <w:r w:rsidRPr="004E371E">
              <w:rPr>
                <w:rFonts w:eastAsia="Times New Roman" w:cs="Arial"/>
                <w:color w:val="000000"/>
                <w:sz w:val="18"/>
                <w:szCs w:val="18"/>
                <w:lang w:eastAsia="en-GB"/>
              </w:rPr>
              <w:t>four year</w:t>
            </w:r>
            <w:proofErr w:type="gramEnd"/>
            <w:r w:rsidRPr="004E371E">
              <w:rPr>
                <w:rFonts w:eastAsia="Times New Roman" w:cs="Arial"/>
                <w:color w:val="000000"/>
                <w:sz w:val="18"/>
                <w:szCs w:val="18"/>
                <w:lang w:eastAsia="en-GB"/>
              </w:rPr>
              <w:t xml:space="preserve"> term</w:t>
            </w:r>
          </w:p>
        </w:tc>
        <w:tc>
          <w:tcPr>
            <w:tcW w:w="1821" w:type="pct"/>
            <w:tcBorders>
              <w:top w:val="nil"/>
              <w:left w:val="nil"/>
              <w:bottom w:val="single" w:sz="4" w:space="0" w:color="auto"/>
              <w:right w:val="single" w:sz="4" w:space="0" w:color="auto"/>
            </w:tcBorders>
            <w:shd w:val="clear" w:color="auto" w:fill="FFFFCC"/>
            <w:noWrap/>
            <w:vAlign w:val="center"/>
            <w:hideMark/>
          </w:tcPr>
          <w:p w14:paraId="4343812D" w14:textId="23DF9103" w:rsidR="004E371E" w:rsidRPr="004E371E" w:rsidRDefault="00A25019" w:rsidP="004E371E">
            <w:pPr>
              <w:spacing w:after="0" w:line="240" w:lineRule="auto"/>
              <w:rPr>
                <w:rFonts w:eastAsia="Times New Roman" w:cs="Arial"/>
                <w:color w:val="000000"/>
                <w:sz w:val="18"/>
                <w:szCs w:val="18"/>
                <w:lang w:eastAsia="en-GB"/>
              </w:rPr>
            </w:pPr>
            <w:r>
              <w:rPr>
                <w:rFonts w:eastAsia="Times New Roman" w:cs="Arial"/>
                <w:color w:val="000000"/>
                <w:sz w:val="18"/>
                <w:szCs w:val="18"/>
                <w:lang w:eastAsia="en-GB"/>
              </w:rPr>
              <w:t>£</w:t>
            </w:r>
          </w:p>
        </w:tc>
        <w:tc>
          <w:tcPr>
            <w:tcW w:w="1513" w:type="pct"/>
            <w:tcBorders>
              <w:top w:val="nil"/>
              <w:left w:val="nil"/>
              <w:bottom w:val="single" w:sz="4" w:space="0" w:color="auto"/>
              <w:right w:val="single" w:sz="4" w:space="0" w:color="auto"/>
            </w:tcBorders>
            <w:shd w:val="clear" w:color="auto" w:fill="auto"/>
            <w:vAlign w:val="center"/>
            <w:hideMark/>
          </w:tcPr>
          <w:p w14:paraId="0FBF78DD" w14:textId="6CB74DD7" w:rsidR="004E371E" w:rsidRPr="004E371E" w:rsidRDefault="004E371E" w:rsidP="004E371E">
            <w:pPr>
              <w:spacing w:after="0" w:line="240" w:lineRule="auto"/>
              <w:rPr>
                <w:rFonts w:eastAsia="Times New Roman" w:cs="Arial"/>
                <w:color w:val="A6A6A6"/>
                <w:sz w:val="18"/>
                <w:szCs w:val="18"/>
                <w:lang w:eastAsia="en-GB"/>
              </w:rPr>
            </w:pPr>
            <w:r w:rsidRPr="004E371E">
              <w:rPr>
                <w:rFonts w:eastAsia="Times New Roman" w:cs="Arial"/>
                <w:color w:val="A6A6A6"/>
                <w:sz w:val="18"/>
                <w:szCs w:val="18"/>
                <w:lang w:eastAsia="en-GB"/>
              </w:rPr>
              <w:t xml:space="preserve"> £22,000</w:t>
            </w:r>
          </w:p>
        </w:tc>
      </w:tr>
      <w:tr w:rsidR="00A25019" w:rsidRPr="00A25019" w14:paraId="3DDD80DC" w14:textId="77777777" w:rsidTr="00A25019">
        <w:trPr>
          <w:trHeight w:val="240"/>
        </w:trPr>
        <w:tc>
          <w:tcPr>
            <w:tcW w:w="5000" w:type="pct"/>
            <w:gridSpan w:val="3"/>
            <w:tcBorders>
              <w:top w:val="nil"/>
              <w:left w:val="single" w:sz="4" w:space="0" w:color="auto"/>
              <w:bottom w:val="single" w:sz="4" w:space="0" w:color="auto"/>
              <w:right w:val="single" w:sz="4" w:space="0" w:color="auto"/>
            </w:tcBorders>
            <w:shd w:val="clear" w:color="000000" w:fill="D8D8D8"/>
            <w:noWrap/>
            <w:vAlign w:val="center"/>
            <w:hideMark/>
          </w:tcPr>
          <w:p w14:paraId="069283F8" w14:textId="1B787A89" w:rsidR="00A25019" w:rsidRPr="004E371E" w:rsidRDefault="00A25019" w:rsidP="004E371E">
            <w:pPr>
              <w:spacing w:after="0" w:line="240" w:lineRule="auto"/>
              <w:rPr>
                <w:rFonts w:eastAsia="Times New Roman" w:cs="Arial"/>
                <w:b/>
                <w:bCs/>
                <w:color w:val="000000"/>
                <w:sz w:val="18"/>
                <w:szCs w:val="18"/>
                <w:lang w:eastAsia="en-GB"/>
              </w:rPr>
            </w:pPr>
            <w:r w:rsidRPr="004E371E">
              <w:rPr>
                <w:rFonts w:eastAsia="Times New Roman" w:cs="Arial"/>
                <w:b/>
                <w:bCs/>
                <w:color w:val="000000"/>
                <w:sz w:val="18"/>
                <w:szCs w:val="18"/>
                <w:lang w:val="en-US" w:eastAsia="en-GB"/>
              </w:rPr>
              <w:t>Supplementary information you are providing</w:t>
            </w:r>
          </w:p>
        </w:tc>
      </w:tr>
      <w:tr w:rsidR="0080306A" w:rsidRPr="00A25019" w14:paraId="06541048"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5A54180"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Company overview</w:t>
            </w:r>
          </w:p>
        </w:tc>
        <w:tc>
          <w:tcPr>
            <w:tcW w:w="1821" w:type="pct"/>
            <w:tcBorders>
              <w:top w:val="nil"/>
              <w:left w:val="nil"/>
              <w:bottom w:val="single" w:sz="4" w:space="0" w:color="auto"/>
              <w:right w:val="single" w:sz="4" w:space="0" w:color="auto"/>
            </w:tcBorders>
            <w:shd w:val="clear" w:color="auto" w:fill="FFFFCC"/>
            <w:noWrap/>
            <w:vAlign w:val="center"/>
            <w:hideMark/>
          </w:tcPr>
          <w:p w14:paraId="5FCEB393"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17CBF3C8" w14:textId="77777777" w:rsidR="004E371E" w:rsidRPr="004E371E" w:rsidRDefault="002B478E" w:rsidP="004E371E">
            <w:pPr>
              <w:spacing w:after="0" w:line="240" w:lineRule="auto"/>
              <w:rPr>
                <w:rFonts w:eastAsia="Times New Roman" w:cs="Arial"/>
                <w:color w:val="A6A6A6"/>
                <w:sz w:val="18"/>
                <w:szCs w:val="18"/>
                <w:u w:val="single"/>
                <w:lang w:eastAsia="en-GB"/>
              </w:rPr>
            </w:pPr>
            <w:hyperlink r:id="rId16" w:history="1">
              <w:r w:rsidR="004E371E" w:rsidRPr="004E371E">
                <w:rPr>
                  <w:rFonts w:eastAsia="Times New Roman" w:cs="Arial"/>
                  <w:color w:val="A6A6A6"/>
                  <w:sz w:val="18"/>
                  <w:szCs w:val="18"/>
                  <w:u w:val="single"/>
                  <w:lang w:eastAsia="en-GB"/>
                </w:rPr>
                <w:t>Home - Leeds Trinity University</w:t>
              </w:r>
            </w:hyperlink>
          </w:p>
        </w:tc>
      </w:tr>
      <w:tr w:rsidR="0080306A" w:rsidRPr="00A25019" w14:paraId="4957BDFF"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2015EB7"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other (please overtype with description)</w:t>
            </w:r>
          </w:p>
        </w:tc>
        <w:tc>
          <w:tcPr>
            <w:tcW w:w="1821" w:type="pct"/>
            <w:tcBorders>
              <w:top w:val="nil"/>
              <w:left w:val="nil"/>
              <w:bottom w:val="single" w:sz="4" w:space="0" w:color="auto"/>
              <w:right w:val="single" w:sz="4" w:space="0" w:color="auto"/>
            </w:tcBorders>
            <w:shd w:val="clear" w:color="auto" w:fill="FFFFCC"/>
            <w:noWrap/>
            <w:vAlign w:val="center"/>
            <w:hideMark/>
          </w:tcPr>
          <w:p w14:paraId="699B7409"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0BBF6A25" w14:textId="77777777" w:rsidR="004E371E" w:rsidRPr="004E371E" w:rsidRDefault="004E371E" w:rsidP="004E371E">
            <w:pPr>
              <w:spacing w:after="0" w:line="240" w:lineRule="auto"/>
              <w:rPr>
                <w:rFonts w:eastAsia="Times New Roman" w:cs="Arial"/>
                <w:color w:val="A6A6A6"/>
                <w:sz w:val="18"/>
                <w:szCs w:val="18"/>
                <w:u w:val="single"/>
                <w:lang w:eastAsia="en-GB"/>
              </w:rPr>
            </w:pPr>
            <w:r w:rsidRPr="004E371E">
              <w:rPr>
                <w:rFonts w:eastAsia="Times New Roman" w:cs="Arial"/>
                <w:color w:val="A6A6A6"/>
                <w:sz w:val="18"/>
                <w:szCs w:val="18"/>
                <w:u w:val="single"/>
                <w:lang w:eastAsia="en-GB"/>
              </w:rPr>
              <w:t> </w:t>
            </w:r>
          </w:p>
        </w:tc>
      </w:tr>
      <w:tr w:rsidR="0080306A" w:rsidRPr="00A25019" w14:paraId="67F68C3C" w14:textId="77777777" w:rsidTr="003617F7">
        <w:trPr>
          <w:trHeight w:val="600"/>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620AE16"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other (please overtype with description - extend table as necessary)</w:t>
            </w:r>
          </w:p>
        </w:tc>
        <w:tc>
          <w:tcPr>
            <w:tcW w:w="1821" w:type="pct"/>
            <w:tcBorders>
              <w:top w:val="nil"/>
              <w:left w:val="nil"/>
              <w:bottom w:val="single" w:sz="4" w:space="0" w:color="auto"/>
              <w:right w:val="single" w:sz="4" w:space="0" w:color="auto"/>
            </w:tcBorders>
            <w:shd w:val="clear" w:color="auto" w:fill="FFFFCC"/>
            <w:noWrap/>
            <w:vAlign w:val="center"/>
            <w:hideMark/>
          </w:tcPr>
          <w:p w14:paraId="6EC362A6" w14:textId="77777777" w:rsidR="004E371E" w:rsidRPr="004E371E" w:rsidRDefault="004E371E" w:rsidP="004E371E">
            <w:pPr>
              <w:spacing w:after="0" w:line="240" w:lineRule="auto"/>
              <w:rPr>
                <w:rFonts w:eastAsia="Times New Roman" w:cs="Arial"/>
                <w:color w:val="000000"/>
                <w:sz w:val="18"/>
                <w:szCs w:val="18"/>
                <w:lang w:eastAsia="en-GB"/>
              </w:rPr>
            </w:pPr>
            <w:r w:rsidRPr="004E371E">
              <w:rPr>
                <w:rFonts w:eastAsia="Times New Roman" w:cs="Arial"/>
                <w:color w:val="000000"/>
                <w:sz w:val="18"/>
                <w:szCs w:val="18"/>
                <w:lang w:eastAsia="en-GB"/>
              </w:rPr>
              <w:t> </w:t>
            </w:r>
          </w:p>
        </w:tc>
        <w:tc>
          <w:tcPr>
            <w:tcW w:w="1513" w:type="pct"/>
            <w:tcBorders>
              <w:top w:val="nil"/>
              <w:left w:val="nil"/>
              <w:bottom w:val="single" w:sz="4" w:space="0" w:color="auto"/>
              <w:right w:val="single" w:sz="4" w:space="0" w:color="auto"/>
            </w:tcBorders>
            <w:shd w:val="clear" w:color="auto" w:fill="auto"/>
            <w:vAlign w:val="center"/>
            <w:hideMark/>
          </w:tcPr>
          <w:p w14:paraId="58AC6048" w14:textId="77777777" w:rsidR="004E371E" w:rsidRPr="004E371E" w:rsidRDefault="004E371E" w:rsidP="004E371E">
            <w:pPr>
              <w:spacing w:after="0" w:line="240" w:lineRule="auto"/>
              <w:rPr>
                <w:rFonts w:eastAsia="Times New Roman" w:cs="Arial"/>
                <w:color w:val="A6A6A6"/>
                <w:sz w:val="18"/>
                <w:szCs w:val="18"/>
                <w:u w:val="single"/>
                <w:lang w:eastAsia="en-GB"/>
              </w:rPr>
            </w:pPr>
            <w:r w:rsidRPr="004E371E">
              <w:rPr>
                <w:rFonts w:eastAsia="Times New Roman" w:cs="Arial"/>
                <w:color w:val="A6A6A6"/>
                <w:sz w:val="18"/>
                <w:szCs w:val="18"/>
                <w:u w:val="single"/>
                <w:lang w:eastAsia="en-GB"/>
              </w:rPr>
              <w:t> </w:t>
            </w:r>
          </w:p>
        </w:tc>
      </w:tr>
    </w:tbl>
    <w:p w14:paraId="635CFB03" w14:textId="77777777" w:rsidR="004E371E" w:rsidRPr="00E53FF9" w:rsidRDefault="004E371E" w:rsidP="00E53FF9"/>
    <w:sectPr w:rsidR="004E371E" w:rsidRPr="00E53FF9" w:rsidSect="00BA5F01">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545E" w14:textId="77777777" w:rsidR="000A33EB" w:rsidRDefault="000A33EB" w:rsidP="00BA5F01">
      <w:pPr>
        <w:spacing w:after="0" w:line="240" w:lineRule="auto"/>
      </w:pPr>
      <w:r>
        <w:separator/>
      </w:r>
    </w:p>
  </w:endnote>
  <w:endnote w:type="continuationSeparator" w:id="0">
    <w:p w14:paraId="5349F183" w14:textId="77777777" w:rsidR="000A33EB" w:rsidRDefault="000A33EB" w:rsidP="00BA5F01">
      <w:pPr>
        <w:spacing w:after="0" w:line="240" w:lineRule="auto"/>
      </w:pPr>
      <w:r>
        <w:continuationSeparator/>
      </w:r>
    </w:p>
  </w:endnote>
  <w:endnote w:type="continuationNotice" w:id="1">
    <w:p w14:paraId="120D824F" w14:textId="77777777" w:rsidR="000A33EB" w:rsidRDefault="000A3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w-di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0FF1" w14:textId="77777777" w:rsidR="000A33EB" w:rsidRDefault="000A33EB" w:rsidP="00BA5F01">
      <w:pPr>
        <w:spacing w:after="0" w:line="240" w:lineRule="auto"/>
      </w:pPr>
      <w:r>
        <w:separator/>
      </w:r>
    </w:p>
  </w:footnote>
  <w:footnote w:type="continuationSeparator" w:id="0">
    <w:p w14:paraId="3781310A" w14:textId="77777777" w:rsidR="000A33EB" w:rsidRDefault="000A33EB" w:rsidP="00BA5F01">
      <w:pPr>
        <w:spacing w:after="0" w:line="240" w:lineRule="auto"/>
      </w:pPr>
      <w:r>
        <w:continuationSeparator/>
      </w:r>
    </w:p>
  </w:footnote>
  <w:footnote w:type="continuationNotice" w:id="1">
    <w:p w14:paraId="11A40A1C" w14:textId="77777777" w:rsidR="000A33EB" w:rsidRDefault="000A3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51D1" w14:textId="77777777" w:rsidR="00274521" w:rsidRDefault="00274521">
    <w:pPr>
      <w:pStyle w:val="Header"/>
    </w:pPr>
  </w:p>
  <w:p w14:paraId="4CB069B6" w14:textId="77777777" w:rsidR="00274521" w:rsidRDefault="00274521" w:rsidP="00464CE4"/>
  <w:p w14:paraId="26D43A19" w14:textId="77777777" w:rsidR="00274521" w:rsidRDefault="00274521" w:rsidP="00464C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4D551B"/>
    <w:multiLevelType w:val="hybridMultilevel"/>
    <w:tmpl w:val="68B49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AB0D1A"/>
    <w:multiLevelType w:val="hybridMultilevel"/>
    <w:tmpl w:val="CDC4AE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324504"/>
    <w:multiLevelType w:val="hybridMultilevel"/>
    <w:tmpl w:val="F540D0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316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D766D"/>
    <w:multiLevelType w:val="hybridMultilevel"/>
    <w:tmpl w:val="F9DE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D18FB"/>
    <w:multiLevelType w:val="multilevel"/>
    <w:tmpl w:val="D632F25C"/>
    <w:lvl w:ilvl="0">
      <w:start w:val="1"/>
      <w:numFmt w:val="decimal"/>
      <w:pStyle w:val="Numbered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EC44FE"/>
    <w:multiLevelType w:val="hybridMultilevel"/>
    <w:tmpl w:val="7EE8F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84E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706A70"/>
    <w:multiLevelType w:val="multilevel"/>
    <w:tmpl w:val="60B46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24E62"/>
    <w:multiLevelType w:val="hybridMultilevel"/>
    <w:tmpl w:val="B282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C5F58"/>
    <w:multiLevelType w:val="hybridMultilevel"/>
    <w:tmpl w:val="FF80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0371D"/>
    <w:multiLevelType w:val="multilevel"/>
    <w:tmpl w:val="454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FA3F40"/>
    <w:multiLevelType w:val="hybridMultilevel"/>
    <w:tmpl w:val="F88A5C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7C60A6"/>
    <w:multiLevelType w:val="multilevel"/>
    <w:tmpl w:val="EF8EC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2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C77A9"/>
    <w:multiLevelType w:val="hybridMultilevel"/>
    <w:tmpl w:val="AF42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12BB5"/>
    <w:multiLevelType w:val="multilevel"/>
    <w:tmpl w:val="0DA02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E30D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09632C"/>
    <w:multiLevelType w:val="hybridMultilevel"/>
    <w:tmpl w:val="AAB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32617"/>
    <w:multiLevelType w:val="hybridMultilevel"/>
    <w:tmpl w:val="FFB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172B4"/>
    <w:multiLevelType w:val="hybridMultilevel"/>
    <w:tmpl w:val="29064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D600AC"/>
    <w:multiLevelType w:val="hybridMultilevel"/>
    <w:tmpl w:val="ED10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1579C"/>
    <w:multiLevelType w:val="hybridMultilevel"/>
    <w:tmpl w:val="F97A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B27C9"/>
    <w:multiLevelType w:val="hybridMultilevel"/>
    <w:tmpl w:val="ED22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53B8A"/>
    <w:multiLevelType w:val="hybridMultilevel"/>
    <w:tmpl w:val="C20E0A7A"/>
    <w:lvl w:ilvl="0" w:tplc="B3F6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E1924"/>
    <w:multiLevelType w:val="multilevel"/>
    <w:tmpl w:val="42DA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5E1638"/>
    <w:multiLevelType w:val="hybridMultilevel"/>
    <w:tmpl w:val="09B4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D00BD"/>
    <w:multiLevelType w:val="hybridMultilevel"/>
    <w:tmpl w:val="2496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07AA6"/>
    <w:multiLevelType w:val="hybridMultilevel"/>
    <w:tmpl w:val="F306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F7142"/>
    <w:multiLevelType w:val="hybridMultilevel"/>
    <w:tmpl w:val="B972D142"/>
    <w:lvl w:ilvl="0" w:tplc="C7C68138">
      <w:start w:val="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8073E"/>
    <w:multiLevelType w:val="multilevel"/>
    <w:tmpl w:val="149E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1E6B0F"/>
    <w:multiLevelType w:val="multilevel"/>
    <w:tmpl w:val="86AE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3B07EB"/>
    <w:multiLevelType w:val="hybridMultilevel"/>
    <w:tmpl w:val="0B26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B68F7"/>
    <w:multiLevelType w:val="hybridMultilevel"/>
    <w:tmpl w:val="3AA4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324C8"/>
    <w:multiLevelType w:val="multilevel"/>
    <w:tmpl w:val="86AE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8B5298"/>
    <w:multiLevelType w:val="multilevel"/>
    <w:tmpl w:val="ABB8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95DFF"/>
    <w:multiLevelType w:val="hybridMultilevel"/>
    <w:tmpl w:val="95069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F53498"/>
    <w:multiLevelType w:val="hybridMultilevel"/>
    <w:tmpl w:val="85069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4D1BBF"/>
    <w:multiLevelType w:val="hybridMultilevel"/>
    <w:tmpl w:val="564E6F8C"/>
    <w:lvl w:ilvl="0" w:tplc="1A4C24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E7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975669"/>
    <w:multiLevelType w:val="hybridMultilevel"/>
    <w:tmpl w:val="731E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C727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F7714D"/>
    <w:multiLevelType w:val="hybridMultilevel"/>
    <w:tmpl w:val="CD70D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7"/>
  </w:num>
  <w:num w:numId="4">
    <w:abstractNumId w:val="14"/>
  </w:num>
  <w:num w:numId="5">
    <w:abstractNumId w:val="41"/>
  </w:num>
  <w:num w:numId="6">
    <w:abstractNumId w:val="17"/>
  </w:num>
  <w:num w:numId="7">
    <w:abstractNumId w:val="39"/>
  </w:num>
  <w:num w:numId="8">
    <w:abstractNumId w:val="5"/>
  </w:num>
  <w:num w:numId="9">
    <w:abstractNumId w:val="23"/>
  </w:num>
  <w:num w:numId="10">
    <w:abstractNumId w:val="3"/>
  </w:num>
  <w:num w:numId="11">
    <w:abstractNumId w:val="10"/>
  </w:num>
  <w:num w:numId="12">
    <w:abstractNumId w:val="27"/>
  </w:num>
  <w:num w:numId="13">
    <w:abstractNumId w:val="25"/>
  </w:num>
  <w:num w:numId="14">
    <w:abstractNumId w:val="34"/>
  </w:num>
  <w:num w:numId="15">
    <w:abstractNumId w:val="36"/>
  </w:num>
  <w:num w:numId="16">
    <w:abstractNumId w:val="6"/>
  </w:num>
  <w:num w:numId="17">
    <w:abstractNumId w:val="37"/>
  </w:num>
  <w:num w:numId="18">
    <w:abstractNumId w:val="29"/>
  </w:num>
  <w:num w:numId="19">
    <w:abstractNumId w:val="38"/>
  </w:num>
  <w:num w:numId="20">
    <w:abstractNumId w:val="21"/>
  </w:num>
  <w:num w:numId="21">
    <w:abstractNumId w:val="18"/>
  </w:num>
  <w:num w:numId="22">
    <w:abstractNumId w:val="26"/>
  </w:num>
  <w:num w:numId="23">
    <w:abstractNumId w:val="19"/>
  </w:num>
  <w:num w:numId="24">
    <w:abstractNumId w:val="13"/>
  </w:num>
  <w:num w:numId="25">
    <w:abstractNumId w:val="20"/>
  </w:num>
  <w:num w:numId="26">
    <w:abstractNumId w:val="42"/>
  </w:num>
  <w:num w:numId="27">
    <w:abstractNumId w:val="42"/>
  </w:num>
  <w:num w:numId="28">
    <w:abstractNumId w:val="33"/>
  </w:num>
  <w:num w:numId="29">
    <w:abstractNumId w:val="11"/>
  </w:num>
  <w:num w:numId="30">
    <w:abstractNumId w:val="4"/>
  </w:num>
  <w:num w:numId="31">
    <w:abstractNumId w:val="15"/>
  </w:num>
  <w:num w:numId="32">
    <w:abstractNumId w:val="40"/>
  </w:num>
  <w:num w:numId="33">
    <w:abstractNumId w:val="13"/>
  </w:num>
  <w:num w:numId="34">
    <w:abstractNumId w:val="16"/>
  </w:num>
  <w:num w:numId="35">
    <w:abstractNumId w:val="22"/>
  </w:num>
  <w:num w:numId="36">
    <w:abstractNumId w:val="28"/>
  </w:num>
  <w:num w:numId="37">
    <w:abstractNumId w:val="2"/>
  </w:num>
  <w:num w:numId="38">
    <w:abstractNumId w:val="31"/>
  </w:num>
  <w:num w:numId="39">
    <w:abstractNumId w:val="32"/>
  </w:num>
  <w:num w:numId="40">
    <w:abstractNumId w:val="35"/>
  </w:num>
  <w:num w:numId="41">
    <w:abstractNumId w:val="30"/>
  </w:num>
  <w:num w:numId="42">
    <w:abstractNumId w:val="9"/>
  </w:num>
  <w:num w:numId="43">
    <w:abstractNumId w:val="1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IwNzQ3NjM3MzawMDZR0lEKTi0uzszPAykwrgUAtsvgCywAAAA="/>
  </w:docVars>
  <w:rsids>
    <w:rsidRoot w:val="00371A70"/>
    <w:rsid w:val="00000AC6"/>
    <w:rsid w:val="00001AFB"/>
    <w:rsid w:val="00001D6D"/>
    <w:rsid w:val="00006E57"/>
    <w:rsid w:val="00007A78"/>
    <w:rsid w:val="000171B8"/>
    <w:rsid w:val="00026193"/>
    <w:rsid w:val="00031957"/>
    <w:rsid w:val="00037D88"/>
    <w:rsid w:val="00041B6A"/>
    <w:rsid w:val="0004289C"/>
    <w:rsid w:val="000432C0"/>
    <w:rsid w:val="000528B5"/>
    <w:rsid w:val="00053597"/>
    <w:rsid w:val="00060042"/>
    <w:rsid w:val="000632E4"/>
    <w:rsid w:val="00070176"/>
    <w:rsid w:val="0007252E"/>
    <w:rsid w:val="00072D90"/>
    <w:rsid w:val="0007459F"/>
    <w:rsid w:val="000823ED"/>
    <w:rsid w:val="00084132"/>
    <w:rsid w:val="00092237"/>
    <w:rsid w:val="00094CBC"/>
    <w:rsid w:val="000A33EB"/>
    <w:rsid w:val="000A6F63"/>
    <w:rsid w:val="000B0A97"/>
    <w:rsid w:val="000B1895"/>
    <w:rsid w:val="000B2573"/>
    <w:rsid w:val="000B59AA"/>
    <w:rsid w:val="000C1D7C"/>
    <w:rsid w:val="000C2E99"/>
    <w:rsid w:val="000E2128"/>
    <w:rsid w:val="000E2E96"/>
    <w:rsid w:val="000F1698"/>
    <w:rsid w:val="000F2271"/>
    <w:rsid w:val="000F3BB7"/>
    <w:rsid w:val="00103254"/>
    <w:rsid w:val="00110574"/>
    <w:rsid w:val="00113298"/>
    <w:rsid w:val="0011514F"/>
    <w:rsid w:val="001171E8"/>
    <w:rsid w:val="001222D7"/>
    <w:rsid w:val="0012382A"/>
    <w:rsid w:val="00130542"/>
    <w:rsid w:val="00132D95"/>
    <w:rsid w:val="001342DE"/>
    <w:rsid w:val="00134BD7"/>
    <w:rsid w:val="001365CF"/>
    <w:rsid w:val="00136F79"/>
    <w:rsid w:val="00143593"/>
    <w:rsid w:val="00145DD2"/>
    <w:rsid w:val="00154E0D"/>
    <w:rsid w:val="00155F13"/>
    <w:rsid w:val="00173E2D"/>
    <w:rsid w:val="00173F53"/>
    <w:rsid w:val="0018175A"/>
    <w:rsid w:val="00186A77"/>
    <w:rsid w:val="00186E77"/>
    <w:rsid w:val="0019594D"/>
    <w:rsid w:val="00196C84"/>
    <w:rsid w:val="00197226"/>
    <w:rsid w:val="001A3F96"/>
    <w:rsid w:val="001A6998"/>
    <w:rsid w:val="001C2E29"/>
    <w:rsid w:val="001C2F97"/>
    <w:rsid w:val="001C391E"/>
    <w:rsid w:val="001C56CD"/>
    <w:rsid w:val="001D0CCA"/>
    <w:rsid w:val="001D30D5"/>
    <w:rsid w:val="001D7B41"/>
    <w:rsid w:val="001E2773"/>
    <w:rsid w:val="001E2F20"/>
    <w:rsid w:val="001E3893"/>
    <w:rsid w:val="001F26AE"/>
    <w:rsid w:val="001F74F1"/>
    <w:rsid w:val="002069EA"/>
    <w:rsid w:val="00221D08"/>
    <w:rsid w:val="00224649"/>
    <w:rsid w:val="00227824"/>
    <w:rsid w:val="00232E10"/>
    <w:rsid w:val="00234064"/>
    <w:rsid w:val="00244307"/>
    <w:rsid w:val="0024550B"/>
    <w:rsid w:val="0024752C"/>
    <w:rsid w:val="00247850"/>
    <w:rsid w:val="00250F9A"/>
    <w:rsid w:val="00252105"/>
    <w:rsid w:val="002623D2"/>
    <w:rsid w:val="002707B9"/>
    <w:rsid w:val="00272F61"/>
    <w:rsid w:val="0027417C"/>
    <w:rsid w:val="00274521"/>
    <w:rsid w:val="002750F6"/>
    <w:rsid w:val="0028451A"/>
    <w:rsid w:val="002969C0"/>
    <w:rsid w:val="00296B0F"/>
    <w:rsid w:val="00297A71"/>
    <w:rsid w:val="002B478E"/>
    <w:rsid w:val="002B70B2"/>
    <w:rsid w:val="002C1E41"/>
    <w:rsid w:val="002D0A4E"/>
    <w:rsid w:val="002E0B9F"/>
    <w:rsid w:val="002E6E35"/>
    <w:rsid w:val="002F3AC1"/>
    <w:rsid w:val="002F7FF5"/>
    <w:rsid w:val="00301B19"/>
    <w:rsid w:val="00305E6F"/>
    <w:rsid w:val="00310BA1"/>
    <w:rsid w:val="0031405B"/>
    <w:rsid w:val="00315D86"/>
    <w:rsid w:val="003262FC"/>
    <w:rsid w:val="003311E2"/>
    <w:rsid w:val="00336623"/>
    <w:rsid w:val="00336C0E"/>
    <w:rsid w:val="00336E54"/>
    <w:rsid w:val="00340822"/>
    <w:rsid w:val="0035608A"/>
    <w:rsid w:val="00356AE4"/>
    <w:rsid w:val="00357E3C"/>
    <w:rsid w:val="003617F7"/>
    <w:rsid w:val="00365713"/>
    <w:rsid w:val="00365AE9"/>
    <w:rsid w:val="00371A70"/>
    <w:rsid w:val="00381617"/>
    <w:rsid w:val="00390656"/>
    <w:rsid w:val="003942A6"/>
    <w:rsid w:val="003A1A63"/>
    <w:rsid w:val="003B62EC"/>
    <w:rsid w:val="003C15A7"/>
    <w:rsid w:val="003C3433"/>
    <w:rsid w:val="003D09F0"/>
    <w:rsid w:val="003D28A1"/>
    <w:rsid w:val="003D5A0A"/>
    <w:rsid w:val="003E14ED"/>
    <w:rsid w:val="003E17CB"/>
    <w:rsid w:val="003F2B70"/>
    <w:rsid w:val="00402214"/>
    <w:rsid w:val="00411499"/>
    <w:rsid w:val="00413697"/>
    <w:rsid w:val="00413DFA"/>
    <w:rsid w:val="00422F7C"/>
    <w:rsid w:val="00424715"/>
    <w:rsid w:val="004272C1"/>
    <w:rsid w:val="00427E91"/>
    <w:rsid w:val="0043276F"/>
    <w:rsid w:val="00432871"/>
    <w:rsid w:val="004507D9"/>
    <w:rsid w:val="00451671"/>
    <w:rsid w:val="00457068"/>
    <w:rsid w:val="00464CE4"/>
    <w:rsid w:val="00471F3E"/>
    <w:rsid w:val="00481DFF"/>
    <w:rsid w:val="00482060"/>
    <w:rsid w:val="0048258F"/>
    <w:rsid w:val="00486CE9"/>
    <w:rsid w:val="004942AC"/>
    <w:rsid w:val="00495EA4"/>
    <w:rsid w:val="004A27CA"/>
    <w:rsid w:val="004A2D97"/>
    <w:rsid w:val="004A5148"/>
    <w:rsid w:val="004B34D9"/>
    <w:rsid w:val="004B3DEC"/>
    <w:rsid w:val="004B5399"/>
    <w:rsid w:val="004C429C"/>
    <w:rsid w:val="004C5C76"/>
    <w:rsid w:val="004C6F4A"/>
    <w:rsid w:val="004D2EAE"/>
    <w:rsid w:val="004D596F"/>
    <w:rsid w:val="004E0EAD"/>
    <w:rsid w:val="004E2672"/>
    <w:rsid w:val="004E2686"/>
    <w:rsid w:val="004E371E"/>
    <w:rsid w:val="004F5C62"/>
    <w:rsid w:val="00504FC9"/>
    <w:rsid w:val="00507AFC"/>
    <w:rsid w:val="0053697A"/>
    <w:rsid w:val="00536C2D"/>
    <w:rsid w:val="00537578"/>
    <w:rsid w:val="00542FC6"/>
    <w:rsid w:val="005508C7"/>
    <w:rsid w:val="0055731E"/>
    <w:rsid w:val="005611AA"/>
    <w:rsid w:val="00562A5C"/>
    <w:rsid w:val="00564A2B"/>
    <w:rsid w:val="00573D86"/>
    <w:rsid w:val="00581186"/>
    <w:rsid w:val="00581289"/>
    <w:rsid w:val="0058771E"/>
    <w:rsid w:val="0059622D"/>
    <w:rsid w:val="005A7B34"/>
    <w:rsid w:val="005A7D03"/>
    <w:rsid w:val="005C0260"/>
    <w:rsid w:val="005C1214"/>
    <w:rsid w:val="005C63AA"/>
    <w:rsid w:val="005C6B76"/>
    <w:rsid w:val="005D0510"/>
    <w:rsid w:val="005D48E9"/>
    <w:rsid w:val="005D78E6"/>
    <w:rsid w:val="005D7D37"/>
    <w:rsid w:val="005E218A"/>
    <w:rsid w:val="005E24F5"/>
    <w:rsid w:val="005E4C51"/>
    <w:rsid w:val="005F4513"/>
    <w:rsid w:val="006009A7"/>
    <w:rsid w:val="00601827"/>
    <w:rsid w:val="00604323"/>
    <w:rsid w:val="0061338C"/>
    <w:rsid w:val="00617025"/>
    <w:rsid w:val="00621D14"/>
    <w:rsid w:val="006224A8"/>
    <w:rsid w:val="00623702"/>
    <w:rsid w:val="00626D4C"/>
    <w:rsid w:val="00633A51"/>
    <w:rsid w:val="00642930"/>
    <w:rsid w:val="00643458"/>
    <w:rsid w:val="00643461"/>
    <w:rsid w:val="00644C89"/>
    <w:rsid w:val="00645E63"/>
    <w:rsid w:val="00650441"/>
    <w:rsid w:val="006507BC"/>
    <w:rsid w:val="00651DDB"/>
    <w:rsid w:val="00660AE3"/>
    <w:rsid w:val="006633AF"/>
    <w:rsid w:val="00670E27"/>
    <w:rsid w:val="00675EF0"/>
    <w:rsid w:val="0068163A"/>
    <w:rsid w:val="00681A31"/>
    <w:rsid w:val="0068755E"/>
    <w:rsid w:val="00694F3E"/>
    <w:rsid w:val="006A44A1"/>
    <w:rsid w:val="006B2E21"/>
    <w:rsid w:val="006B57C6"/>
    <w:rsid w:val="006C15BB"/>
    <w:rsid w:val="006C6977"/>
    <w:rsid w:val="006C77A8"/>
    <w:rsid w:val="006D0B1F"/>
    <w:rsid w:val="006D1130"/>
    <w:rsid w:val="006D293F"/>
    <w:rsid w:val="006D3316"/>
    <w:rsid w:val="006D5697"/>
    <w:rsid w:val="006D776A"/>
    <w:rsid w:val="006F0055"/>
    <w:rsid w:val="006F1422"/>
    <w:rsid w:val="006F3A61"/>
    <w:rsid w:val="00704162"/>
    <w:rsid w:val="007051AF"/>
    <w:rsid w:val="0070548C"/>
    <w:rsid w:val="007115CA"/>
    <w:rsid w:val="007137B7"/>
    <w:rsid w:val="007175ED"/>
    <w:rsid w:val="00717691"/>
    <w:rsid w:val="007206B9"/>
    <w:rsid w:val="00721A72"/>
    <w:rsid w:val="0072470F"/>
    <w:rsid w:val="00724F59"/>
    <w:rsid w:val="00727137"/>
    <w:rsid w:val="00727CE8"/>
    <w:rsid w:val="0073623F"/>
    <w:rsid w:val="00736ABA"/>
    <w:rsid w:val="007566F7"/>
    <w:rsid w:val="007652E6"/>
    <w:rsid w:val="00766AED"/>
    <w:rsid w:val="00770961"/>
    <w:rsid w:val="007737E0"/>
    <w:rsid w:val="00782424"/>
    <w:rsid w:val="007845A2"/>
    <w:rsid w:val="0079202E"/>
    <w:rsid w:val="00797E9E"/>
    <w:rsid w:val="007A1DD0"/>
    <w:rsid w:val="007B09D7"/>
    <w:rsid w:val="007B4375"/>
    <w:rsid w:val="007B5BB6"/>
    <w:rsid w:val="007B5C2E"/>
    <w:rsid w:val="007B7621"/>
    <w:rsid w:val="007C4C75"/>
    <w:rsid w:val="007C5830"/>
    <w:rsid w:val="007C6E8B"/>
    <w:rsid w:val="007C71D6"/>
    <w:rsid w:val="007D5F5A"/>
    <w:rsid w:val="007E21BB"/>
    <w:rsid w:val="007E31AE"/>
    <w:rsid w:val="007E4D73"/>
    <w:rsid w:val="007F1C7B"/>
    <w:rsid w:val="007F626C"/>
    <w:rsid w:val="00802F9D"/>
    <w:rsid w:val="0080306A"/>
    <w:rsid w:val="00804C5F"/>
    <w:rsid w:val="00812D34"/>
    <w:rsid w:val="00824E5B"/>
    <w:rsid w:val="008257EF"/>
    <w:rsid w:val="008323AC"/>
    <w:rsid w:val="00833494"/>
    <w:rsid w:val="00833A1C"/>
    <w:rsid w:val="00835207"/>
    <w:rsid w:val="0085058B"/>
    <w:rsid w:val="008610F8"/>
    <w:rsid w:val="00862502"/>
    <w:rsid w:val="008651EC"/>
    <w:rsid w:val="0086782E"/>
    <w:rsid w:val="00877303"/>
    <w:rsid w:val="00881715"/>
    <w:rsid w:val="008862AE"/>
    <w:rsid w:val="008900C2"/>
    <w:rsid w:val="008906BD"/>
    <w:rsid w:val="008B1EF8"/>
    <w:rsid w:val="008B7700"/>
    <w:rsid w:val="008C6ACA"/>
    <w:rsid w:val="008D19E2"/>
    <w:rsid w:val="008E77D7"/>
    <w:rsid w:val="008F13D4"/>
    <w:rsid w:val="008F1738"/>
    <w:rsid w:val="008F4A57"/>
    <w:rsid w:val="0090281E"/>
    <w:rsid w:val="009143E5"/>
    <w:rsid w:val="00920B9F"/>
    <w:rsid w:val="009227C6"/>
    <w:rsid w:val="00923E2E"/>
    <w:rsid w:val="00924A32"/>
    <w:rsid w:val="009255F7"/>
    <w:rsid w:val="009265D0"/>
    <w:rsid w:val="009270F1"/>
    <w:rsid w:val="00932466"/>
    <w:rsid w:val="0093582C"/>
    <w:rsid w:val="00936111"/>
    <w:rsid w:val="00936EFF"/>
    <w:rsid w:val="0094022C"/>
    <w:rsid w:val="00941099"/>
    <w:rsid w:val="00941EB7"/>
    <w:rsid w:val="00944D20"/>
    <w:rsid w:val="00955D17"/>
    <w:rsid w:val="00956EB5"/>
    <w:rsid w:val="00961D44"/>
    <w:rsid w:val="009648CC"/>
    <w:rsid w:val="009651D7"/>
    <w:rsid w:val="009678B3"/>
    <w:rsid w:val="00971101"/>
    <w:rsid w:val="00971ED1"/>
    <w:rsid w:val="00975CC2"/>
    <w:rsid w:val="00991CC0"/>
    <w:rsid w:val="009A0CC7"/>
    <w:rsid w:val="009B4C06"/>
    <w:rsid w:val="009B65BF"/>
    <w:rsid w:val="009C64CA"/>
    <w:rsid w:val="009D0061"/>
    <w:rsid w:val="009E0954"/>
    <w:rsid w:val="009E399A"/>
    <w:rsid w:val="009E4483"/>
    <w:rsid w:val="009F5CCD"/>
    <w:rsid w:val="009F72ED"/>
    <w:rsid w:val="00A1113E"/>
    <w:rsid w:val="00A11344"/>
    <w:rsid w:val="00A20D35"/>
    <w:rsid w:val="00A25019"/>
    <w:rsid w:val="00A25A26"/>
    <w:rsid w:val="00A2644A"/>
    <w:rsid w:val="00A3000C"/>
    <w:rsid w:val="00A32C84"/>
    <w:rsid w:val="00A34FD9"/>
    <w:rsid w:val="00A4023F"/>
    <w:rsid w:val="00A516B7"/>
    <w:rsid w:val="00A52D49"/>
    <w:rsid w:val="00A61D64"/>
    <w:rsid w:val="00A63789"/>
    <w:rsid w:val="00A710A0"/>
    <w:rsid w:val="00A72785"/>
    <w:rsid w:val="00A760DA"/>
    <w:rsid w:val="00A81D4A"/>
    <w:rsid w:val="00A83F77"/>
    <w:rsid w:val="00A85DFC"/>
    <w:rsid w:val="00A875B0"/>
    <w:rsid w:val="00A9287A"/>
    <w:rsid w:val="00A97D1C"/>
    <w:rsid w:val="00AA5FC8"/>
    <w:rsid w:val="00AA6374"/>
    <w:rsid w:val="00AB1B1C"/>
    <w:rsid w:val="00AB1BD7"/>
    <w:rsid w:val="00AC2009"/>
    <w:rsid w:val="00AC35F8"/>
    <w:rsid w:val="00AC440D"/>
    <w:rsid w:val="00AC5121"/>
    <w:rsid w:val="00AD4985"/>
    <w:rsid w:val="00AE0430"/>
    <w:rsid w:val="00AF6F80"/>
    <w:rsid w:val="00B02B32"/>
    <w:rsid w:val="00B137B1"/>
    <w:rsid w:val="00B200F8"/>
    <w:rsid w:val="00B21DD6"/>
    <w:rsid w:val="00B31486"/>
    <w:rsid w:val="00B34503"/>
    <w:rsid w:val="00B351C3"/>
    <w:rsid w:val="00B358EA"/>
    <w:rsid w:val="00B40569"/>
    <w:rsid w:val="00B4572F"/>
    <w:rsid w:val="00B470BC"/>
    <w:rsid w:val="00B52BEA"/>
    <w:rsid w:val="00B56D6F"/>
    <w:rsid w:val="00B57162"/>
    <w:rsid w:val="00B611B5"/>
    <w:rsid w:val="00B618FF"/>
    <w:rsid w:val="00B6511F"/>
    <w:rsid w:val="00B653C5"/>
    <w:rsid w:val="00B74ECA"/>
    <w:rsid w:val="00B756F5"/>
    <w:rsid w:val="00B80AA5"/>
    <w:rsid w:val="00B8177A"/>
    <w:rsid w:val="00B92269"/>
    <w:rsid w:val="00B95697"/>
    <w:rsid w:val="00B97DF6"/>
    <w:rsid w:val="00BA5F01"/>
    <w:rsid w:val="00BA62E1"/>
    <w:rsid w:val="00BB3037"/>
    <w:rsid w:val="00BB4260"/>
    <w:rsid w:val="00BB4A66"/>
    <w:rsid w:val="00BC6D04"/>
    <w:rsid w:val="00BD0CC1"/>
    <w:rsid w:val="00BD10AD"/>
    <w:rsid w:val="00BE224B"/>
    <w:rsid w:val="00BE70F6"/>
    <w:rsid w:val="00BF39A7"/>
    <w:rsid w:val="00C01E80"/>
    <w:rsid w:val="00C12D74"/>
    <w:rsid w:val="00C139A3"/>
    <w:rsid w:val="00C14A73"/>
    <w:rsid w:val="00C35E61"/>
    <w:rsid w:val="00C43264"/>
    <w:rsid w:val="00C50F60"/>
    <w:rsid w:val="00C56282"/>
    <w:rsid w:val="00C711F3"/>
    <w:rsid w:val="00C720CC"/>
    <w:rsid w:val="00C83E0D"/>
    <w:rsid w:val="00C94C21"/>
    <w:rsid w:val="00C97C47"/>
    <w:rsid w:val="00CA1B45"/>
    <w:rsid w:val="00CA7AC6"/>
    <w:rsid w:val="00CA7EC8"/>
    <w:rsid w:val="00CC0887"/>
    <w:rsid w:val="00CC0A61"/>
    <w:rsid w:val="00CC4D22"/>
    <w:rsid w:val="00CC510D"/>
    <w:rsid w:val="00CE0CB8"/>
    <w:rsid w:val="00CE0EF4"/>
    <w:rsid w:val="00CE46C3"/>
    <w:rsid w:val="00CF2CDE"/>
    <w:rsid w:val="00CF57BD"/>
    <w:rsid w:val="00CF6D9B"/>
    <w:rsid w:val="00CF7CD6"/>
    <w:rsid w:val="00D0244F"/>
    <w:rsid w:val="00D02967"/>
    <w:rsid w:val="00D11DC8"/>
    <w:rsid w:val="00D26219"/>
    <w:rsid w:val="00D303D5"/>
    <w:rsid w:val="00D308B3"/>
    <w:rsid w:val="00D35E07"/>
    <w:rsid w:val="00D37734"/>
    <w:rsid w:val="00D400C7"/>
    <w:rsid w:val="00D43649"/>
    <w:rsid w:val="00D44B25"/>
    <w:rsid w:val="00D451A6"/>
    <w:rsid w:val="00D45523"/>
    <w:rsid w:val="00D51420"/>
    <w:rsid w:val="00D57379"/>
    <w:rsid w:val="00D6235C"/>
    <w:rsid w:val="00D62D80"/>
    <w:rsid w:val="00D749D7"/>
    <w:rsid w:val="00D777BE"/>
    <w:rsid w:val="00D843A2"/>
    <w:rsid w:val="00D876FC"/>
    <w:rsid w:val="00D92DB7"/>
    <w:rsid w:val="00D9449E"/>
    <w:rsid w:val="00D96631"/>
    <w:rsid w:val="00DA0091"/>
    <w:rsid w:val="00DA5FB2"/>
    <w:rsid w:val="00DA77F2"/>
    <w:rsid w:val="00DC23FF"/>
    <w:rsid w:val="00DC2D06"/>
    <w:rsid w:val="00DC3AF0"/>
    <w:rsid w:val="00DD0097"/>
    <w:rsid w:val="00DD50AF"/>
    <w:rsid w:val="00DD590B"/>
    <w:rsid w:val="00DE6EA5"/>
    <w:rsid w:val="00DF0920"/>
    <w:rsid w:val="00DF3C69"/>
    <w:rsid w:val="00DF538E"/>
    <w:rsid w:val="00DF7B37"/>
    <w:rsid w:val="00DF7DB3"/>
    <w:rsid w:val="00E03BB5"/>
    <w:rsid w:val="00E05D98"/>
    <w:rsid w:val="00E16463"/>
    <w:rsid w:val="00E21655"/>
    <w:rsid w:val="00E21838"/>
    <w:rsid w:val="00E221B2"/>
    <w:rsid w:val="00E325BC"/>
    <w:rsid w:val="00E347B6"/>
    <w:rsid w:val="00E357D0"/>
    <w:rsid w:val="00E4396C"/>
    <w:rsid w:val="00E50FA3"/>
    <w:rsid w:val="00E53FF9"/>
    <w:rsid w:val="00E5687F"/>
    <w:rsid w:val="00E57DD2"/>
    <w:rsid w:val="00E60619"/>
    <w:rsid w:val="00E620A5"/>
    <w:rsid w:val="00E6799D"/>
    <w:rsid w:val="00E67CC7"/>
    <w:rsid w:val="00E710A5"/>
    <w:rsid w:val="00E72B01"/>
    <w:rsid w:val="00E760C7"/>
    <w:rsid w:val="00E810DC"/>
    <w:rsid w:val="00E81144"/>
    <w:rsid w:val="00E81C41"/>
    <w:rsid w:val="00E82007"/>
    <w:rsid w:val="00E85EA8"/>
    <w:rsid w:val="00E95CAE"/>
    <w:rsid w:val="00EA2947"/>
    <w:rsid w:val="00EB00F1"/>
    <w:rsid w:val="00EB3C86"/>
    <w:rsid w:val="00EC033C"/>
    <w:rsid w:val="00ED0FFD"/>
    <w:rsid w:val="00ED3980"/>
    <w:rsid w:val="00ED3D7C"/>
    <w:rsid w:val="00ED4BE1"/>
    <w:rsid w:val="00EE259F"/>
    <w:rsid w:val="00EE5CB4"/>
    <w:rsid w:val="00EE607D"/>
    <w:rsid w:val="00EE6C0D"/>
    <w:rsid w:val="00EF0F2E"/>
    <w:rsid w:val="00F0077D"/>
    <w:rsid w:val="00F00BF4"/>
    <w:rsid w:val="00F02806"/>
    <w:rsid w:val="00F02B21"/>
    <w:rsid w:val="00F0574E"/>
    <w:rsid w:val="00F11830"/>
    <w:rsid w:val="00F15DF3"/>
    <w:rsid w:val="00F177A1"/>
    <w:rsid w:val="00F20BCC"/>
    <w:rsid w:val="00F3282E"/>
    <w:rsid w:val="00F375CF"/>
    <w:rsid w:val="00F4397D"/>
    <w:rsid w:val="00F513FF"/>
    <w:rsid w:val="00F51B8A"/>
    <w:rsid w:val="00F526FE"/>
    <w:rsid w:val="00F661FC"/>
    <w:rsid w:val="00F70C27"/>
    <w:rsid w:val="00F713BC"/>
    <w:rsid w:val="00F737CD"/>
    <w:rsid w:val="00F8204C"/>
    <w:rsid w:val="00F865FB"/>
    <w:rsid w:val="00F86939"/>
    <w:rsid w:val="00FA007A"/>
    <w:rsid w:val="00FA3B3B"/>
    <w:rsid w:val="00FB1693"/>
    <w:rsid w:val="00FB1B3C"/>
    <w:rsid w:val="00FB792F"/>
    <w:rsid w:val="00FC303C"/>
    <w:rsid w:val="00FD2BB7"/>
    <w:rsid w:val="00FD2D5A"/>
    <w:rsid w:val="00FD5138"/>
    <w:rsid w:val="00FE1612"/>
    <w:rsid w:val="00FF296D"/>
    <w:rsid w:val="00FF36C9"/>
    <w:rsid w:val="00FF3B06"/>
    <w:rsid w:val="00FF6175"/>
    <w:rsid w:val="00FF7B45"/>
    <w:rsid w:val="131B451E"/>
    <w:rsid w:val="2192E2B3"/>
    <w:rsid w:val="29C09AFC"/>
    <w:rsid w:val="2EF84A79"/>
    <w:rsid w:val="3921CC9F"/>
    <w:rsid w:val="3ABD9D00"/>
    <w:rsid w:val="3B738C41"/>
    <w:rsid w:val="4283B7F6"/>
    <w:rsid w:val="4501462A"/>
    <w:rsid w:val="4814D214"/>
    <w:rsid w:val="4B855F1C"/>
    <w:rsid w:val="504A8496"/>
    <w:rsid w:val="538DC350"/>
    <w:rsid w:val="55553DA6"/>
    <w:rsid w:val="5884F1DD"/>
    <w:rsid w:val="612B41ED"/>
    <w:rsid w:val="67BA9DB8"/>
    <w:rsid w:val="68A92950"/>
    <w:rsid w:val="731C9283"/>
    <w:rsid w:val="7C4D3236"/>
    <w:rsid w:val="7FC2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BF3A0E"/>
  <w15:chartTrackingRefBased/>
  <w15:docId w15:val="{C03390B6-6549-424B-AF80-B4959972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F9"/>
    <w:rPr>
      <w:rFonts w:ascii="Arial" w:hAnsi="Arial"/>
    </w:rPr>
  </w:style>
  <w:style w:type="paragraph" w:styleId="Heading1">
    <w:name w:val="heading 1"/>
    <w:basedOn w:val="Normal"/>
    <w:next w:val="Normal"/>
    <w:link w:val="Heading1Char"/>
    <w:uiPriority w:val="9"/>
    <w:qFormat/>
    <w:rsid w:val="00617025"/>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620A5"/>
    <w:pPr>
      <w:keepNext/>
      <w:keepLines/>
      <w:spacing w:before="240" w:after="12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E620A5"/>
    <w:pPr>
      <w:keepNext/>
      <w:keepLines/>
      <w:spacing w:before="240" w:after="120"/>
      <w:outlineLvl w:val="2"/>
    </w:pPr>
    <w:rPr>
      <w:rFonts w:eastAsiaTheme="majorEastAsia" w:cstheme="majorBidi"/>
      <w:color w:val="EE3229"/>
      <w:sz w:val="24"/>
      <w:szCs w:val="24"/>
    </w:rPr>
  </w:style>
  <w:style w:type="paragraph" w:styleId="Heading4">
    <w:name w:val="heading 4"/>
    <w:basedOn w:val="Normal"/>
    <w:next w:val="Normal"/>
    <w:link w:val="Heading4Char"/>
    <w:uiPriority w:val="9"/>
    <w:unhideWhenUsed/>
    <w:qFormat/>
    <w:rsid w:val="002969C0"/>
    <w:pPr>
      <w:keepNext/>
      <w:keepLines/>
      <w:spacing w:before="40" w:after="0"/>
      <w:outlineLvl w:val="3"/>
    </w:pPr>
    <w:rPr>
      <w:rFonts w:eastAsiaTheme="majorEastAsia" w:cstheme="majorBidi"/>
      <w:i/>
      <w:iCs/>
      <w:color w:val="EE3229"/>
    </w:rPr>
  </w:style>
  <w:style w:type="paragraph" w:styleId="Heading5">
    <w:name w:val="heading 5"/>
    <w:basedOn w:val="Normal"/>
    <w:next w:val="Normal"/>
    <w:link w:val="Heading5Char"/>
    <w:uiPriority w:val="9"/>
    <w:semiHidden/>
    <w:unhideWhenUsed/>
    <w:qFormat/>
    <w:rsid w:val="002969C0"/>
    <w:pPr>
      <w:keepNext/>
      <w:keepLines/>
      <w:spacing w:before="40" w:after="0"/>
      <w:outlineLvl w:val="4"/>
    </w:pPr>
    <w:rPr>
      <w:rFonts w:eastAsiaTheme="majorEastAsia" w:cstheme="majorBidi"/>
      <w:color w:val="EE32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F01"/>
  </w:style>
  <w:style w:type="paragraph" w:styleId="Footer">
    <w:name w:val="footer"/>
    <w:basedOn w:val="Normal"/>
    <w:link w:val="FooterChar"/>
    <w:uiPriority w:val="99"/>
    <w:unhideWhenUsed/>
    <w:rsid w:val="00BA5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F01"/>
  </w:style>
  <w:style w:type="character" w:styleId="PlaceholderText">
    <w:name w:val="Placeholder Text"/>
    <w:basedOn w:val="DefaultParagraphFont"/>
    <w:uiPriority w:val="99"/>
    <w:semiHidden/>
    <w:rsid w:val="00BA5F01"/>
    <w:rPr>
      <w:color w:val="808080"/>
    </w:rPr>
  </w:style>
  <w:style w:type="character" w:customStyle="1" w:styleId="Heading1Char">
    <w:name w:val="Heading 1 Char"/>
    <w:basedOn w:val="DefaultParagraphFont"/>
    <w:link w:val="Heading1"/>
    <w:uiPriority w:val="9"/>
    <w:rsid w:val="0061702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620A5"/>
    <w:rPr>
      <w:rFonts w:ascii="Arial" w:eastAsiaTheme="majorEastAsia" w:hAnsi="Arial" w:cstheme="majorBidi"/>
      <w:b/>
      <w:color w:val="000000" w:themeColor="text1"/>
      <w:sz w:val="26"/>
      <w:szCs w:val="26"/>
    </w:rPr>
  </w:style>
  <w:style w:type="paragraph" w:styleId="Title">
    <w:name w:val="Title"/>
    <w:basedOn w:val="Normal"/>
    <w:next w:val="Normal"/>
    <w:link w:val="TitleChar"/>
    <w:uiPriority w:val="10"/>
    <w:qFormat/>
    <w:rsid w:val="0024550B"/>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4550B"/>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24550B"/>
    <w:pPr>
      <w:numPr>
        <w:ilvl w:val="1"/>
      </w:numPr>
    </w:pPr>
    <w:rPr>
      <w:rFonts w:eastAsiaTheme="minorEastAsia"/>
      <w:color w:val="58595B"/>
      <w:spacing w:val="15"/>
    </w:rPr>
  </w:style>
  <w:style w:type="character" w:customStyle="1" w:styleId="SubtitleChar">
    <w:name w:val="Subtitle Char"/>
    <w:basedOn w:val="DefaultParagraphFont"/>
    <w:link w:val="Subtitle"/>
    <w:uiPriority w:val="11"/>
    <w:rsid w:val="0024550B"/>
    <w:rPr>
      <w:rFonts w:ascii="Arial" w:eastAsiaTheme="minorEastAsia" w:hAnsi="Arial"/>
      <w:color w:val="58595B"/>
      <w:spacing w:val="15"/>
    </w:rPr>
  </w:style>
  <w:style w:type="character" w:styleId="SubtleEmphasis">
    <w:name w:val="Subtle Emphasis"/>
    <w:basedOn w:val="DefaultParagraphFont"/>
    <w:uiPriority w:val="19"/>
    <w:qFormat/>
    <w:rsid w:val="00464CE4"/>
    <w:rPr>
      <w:rFonts w:ascii="Arial" w:hAnsi="Arial"/>
      <w:i/>
      <w:iCs/>
      <w:color w:val="404040" w:themeColor="text1" w:themeTint="BF"/>
    </w:rPr>
  </w:style>
  <w:style w:type="character" w:styleId="Emphasis">
    <w:name w:val="Emphasis"/>
    <w:basedOn w:val="DefaultParagraphFont"/>
    <w:uiPriority w:val="20"/>
    <w:qFormat/>
    <w:rsid w:val="00464CE4"/>
    <w:rPr>
      <w:i/>
      <w:iCs/>
    </w:rPr>
  </w:style>
  <w:style w:type="character" w:styleId="IntenseEmphasis">
    <w:name w:val="Intense Emphasis"/>
    <w:basedOn w:val="DefaultParagraphFont"/>
    <w:uiPriority w:val="21"/>
    <w:qFormat/>
    <w:rsid w:val="00464CE4"/>
    <w:rPr>
      <w:i/>
      <w:iCs/>
      <w:color w:val="EE3229"/>
    </w:rPr>
  </w:style>
  <w:style w:type="character" w:styleId="Strong">
    <w:name w:val="Strong"/>
    <w:basedOn w:val="DefaultParagraphFont"/>
    <w:uiPriority w:val="22"/>
    <w:qFormat/>
    <w:rsid w:val="00464CE4"/>
    <w:rPr>
      <w:b/>
      <w:bCs/>
    </w:rPr>
  </w:style>
  <w:style w:type="paragraph" w:styleId="Quote">
    <w:name w:val="Quote"/>
    <w:basedOn w:val="Normal"/>
    <w:next w:val="Normal"/>
    <w:link w:val="QuoteChar"/>
    <w:uiPriority w:val="29"/>
    <w:qFormat/>
    <w:rsid w:val="00464C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4CE4"/>
    <w:rPr>
      <w:rFonts w:ascii="Arial" w:hAnsi="Arial"/>
      <w:i/>
      <w:iCs/>
      <w:color w:val="404040" w:themeColor="text1" w:themeTint="BF"/>
    </w:rPr>
  </w:style>
  <w:style w:type="character" w:styleId="SubtleReference">
    <w:name w:val="Subtle Reference"/>
    <w:basedOn w:val="DefaultParagraphFont"/>
    <w:uiPriority w:val="31"/>
    <w:qFormat/>
    <w:rsid w:val="00464CE4"/>
    <w:rPr>
      <w:smallCaps/>
      <w:color w:val="5A5A5A" w:themeColor="text1" w:themeTint="A5"/>
    </w:rPr>
  </w:style>
  <w:style w:type="paragraph" w:styleId="ListParagraph">
    <w:name w:val="List Paragraph"/>
    <w:basedOn w:val="Normal"/>
    <w:uiPriority w:val="34"/>
    <w:qFormat/>
    <w:rsid w:val="00464CE4"/>
    <w:pPr>
      <w:ind w:left="720"/>
      <w:contextualSpacing/>
    </w:pPr>
  </w:style>
  <w:style w:type="character" w:styleId="BookTitle">
    <w:name w:val="Book Title"/>
    <w:basedOn w:val="DefaultParagraphFont"/>
    <w:uiPriority w:val="33"/>
    <w:qFormat/>
    <w:rsid w:val="00464CE4"/>
    <w:rPr>
      <w:b/>
      <w:bCs/>
      <w:i/>
      <w:iCs/>
      <w:spacing w:val="5"/>
    </w:rPr>
  </w:style>
  <w:style w:type="character" w:styleId="IntenseReference">
    <w:name w:val="Intense Reference"/>
    <w:basedOn w:val="DefaultParagraphFont"/>
    <w:uiPriority w:val="32"/>
    <w:qFormat/>
    <w:rsid w:val="002969C0"/>
    <w:rPr>
      <w:b/>
      <w:bCs/>
      <w:smallCaps/>
      <w:color w:val="EE3229"/>
      <w:spacing w:val="5"/>
    </w:rPr>
  </w:style>
  <w:style w:type="paragraph" w:styleId="NoSpacing">
    <w:name w:val="No Spacing"/>
    <w:uiPriority w:val="1"/>
    <w:qFormat/>
    <w:rsid w:val="00464CE4"/>
    <w:pPr>
      <w:spacing w:after="0" w:line="240" w:lineRule="auto"/>
    </w:pPr>
    <w:rPr>
      <w:rFonts w:ascii="Arial" w:hAnsi="Arial"/>
    </w:rPr>
  </w:style>
  <w:style w:type="character" w:customStyle="1" w:styleId="Heading3Char">
    <w:name w:val="Heading 3 Char"/>
    <w:basedOn w:val="DefaultParagraphFont"/>
    <w:link w:val="Heading3"/>
    <w:uiPriority w:val="9"/>
    <w:rsid w:val="00E620A5"/>
    <w:rPr>
      <w:rFonts w:ascii="Arial" w:eastAsiaTheme="majorEastAsia" w:hAnsi="Arial" w:cstheme="majorBidi"/>
      <w:color w:val="EE3229"/>
      <w:sz w:val="24"/>
      <w:szCs w:val="24"/>
    </w:rPr>
  </w:style>
  <w:style w:type="paragraph" w:customStyle="1" w:styleId="NumberedHeading2">
    <w:name w:val="Numbered Heading 2"/>
    <w:basedOn w:val="Heading2"/>
    <w:next w:val="Normal"/>
    <w:link w:val="NumberedHeading2Char"/>
    <w:qFormat/>
    <w:rsid w:val="00E620A5"/>
    <w:pPr>
      <w:numPr>
        <w:ilvl w:val="1"/>
        <w:numId w:val="8"/>
      </w:numPr>
      <w:ind w:left="0" w:firstLine="0"/>
    </w:pPr>
  </w:style>
  <w:style w:type="character" w:customStyle="1" w:styleId="Heading4Char">
    <w:name w:val="Heading 4 Char"/>
    <w:basedOn w:val="DefaultParagraphFont"/>
    <w:link w:val="Heading4"/>
    <w:uiPriority w:val="9"/>
    <w:rsid w:val="002969C0"/>
    <w:rPr>
      <w:rFonts w:ascii="Arial" w:eastAsiaTheme="majorEastAsia" w:hAnsi="Arial" w:cstheme="majorBidi"/>
      <w:i/>
      <w:iCs/>
      <w:color w:val="EE3229"/>
    </w:rPr>
  </w:style>
  <w:style w:type="paragraph" w:customStyle="1" w:styleId="NumberedHeading1">
    <w:name w:val="Numbered Heading 1"/>
    <w:basedOn w:val="Heading1"/>
    <w:next w:val="Normal"/>
    <w:link w:val="NumberedHeading1Char"/>
    <w:qFormat/>
    <w:rsid w:val="00617025"/>
    <w:pPr>
      <w:numPr>
        <w:numId w:val="8"/>
      </w:numPr>
    </w:pPr>
  </w:style>
  <w:style w:type="character" w:customStyle="1" w:styleId="NumberedHeading2Char">
    <w:name w:val="Numbered Heading 2 Char"/>
    <w:basedOn w:val="Heading2Char"/>
    <w:link w:val="NumberedHeading2"/>
    <w:rsid w:val="00E620A5"/>
    <w:rPr>
      <w:rFonts w:ascii="Arial" w:eastAsiaTheme="majorEastAsia" w:hAnsi="Arial" w:cstheme="majorBidi"/>
      <w:b/>
      <w:color w:val="000000" w:themeColor="text1"/>
      <w:sz w:val="26"/>
      <w:szCs w:val="26"/>
    </w:rPr>
  </w:style>
  <w:style w:type="character" w:customStyle="1" w:styleId="Heading5Char">
    <w:name w:val="Heading 5 Char"/>
    <w:basedOn w:val="DefaultParagraphFont"/>
    <w:link w:val="Heading5"/>
    <w:uiPriority w:val="9"/>
    <w:semiHidden/>
    <w:rsid w:val="002969C0"/>
    <w:rPr>
      <w:rFonts w:ascii="Arial" w:eastAsiaTheme="majorEastAsia" w:hAnsi="Arial" w:cstheme="majorBidi"/>
      <w:color w:val="EE3229"/>
    </w:rPr>
  </w:style>
  <w:style w:type="character" w:customStyle="1" w:styleId="NumberedHeading1Char">
    <w:name w:val="Numbered Heading 1 Char"/>
    <w:basedOn w:val="Heading1Char"/>
    <w:link w:val="NumberedHeading1"/>
    <w:rsid w:val="00617025"/>
    <w:rPr>
      <w:rFonts w:ascii="Arial" w:eastAsiaTheme="majorEastAsia" w:hAnsi="Arial" w:cstheme="majorBidi"/>
      <w:b/>
      <w:sz w:val="32"/>
      <w:szCs w:val="32"/>
    </w:rPr>
  </w:style>
  <w:style w:type="paragraph" w:customStyle="1" w:styleId="NumberedHeading3">
    <w:name w:val="Numbered Heading 3"/>
    <w:basedOn w:val="NumberedHeading2"/>
    <w:next w:val="Normal"/>
    <w:link w:val="NumberedHeading3Char"/>
    <w:qFormat/>
    <w:rsid w:val="00D9449E"/>
    <w:pPr>
      <w:numPr>
        <w:ilvl w:val="2"/>
      </w:numPr>
      <w:ind w:left="0" w:firstLine="0"/>
    </w:pPr>
    <w:rPr>
      <w:b w:val="0"/>
      <w:color w:val="auto"/>
    </w:rPr>
  </w:style>
  <w:style w:type="character" w:customStyle="1" w:styleId="NumberedHeading3Char">
    <w:name w:val="Numbered Heading 3 Char"/>
    <w:basedOn w:val="Heading3Char"/>
    <w:link w:val="NumberedHeading3"/>
    <w:rsid w:val="00D9449E"/>
    <w:rPr>
      <w:rFonts w:ascii="Arial" w:eastAsiaTheme="majorEastAsia" w:hAnsi="Arial" w:cstheme="majorBidi"/>
      <w:color w:val="EE3229"/>
      <w:sz w:val="26"/>
      <w:szCs w:val="26"/>
    </w:rPr>
  </w:style>
  <w:style w:type="paragraph" w:styleId="IntenseQuote">
    <w:name w:val="Intense Quote"/>
    <w:basedOn w:val="Normal"/>
    <w:next w:val="Normal"/>
    <w:link w:val="IntenseQuoteChar"/>
    <w:uiPriority w:val="30"/>
    <w:qFormat/>
    <w:rsid w:val="002969C0"/>
    <w:pPr>
      <w:pBdr>
        <w:top w:val="single" w:sz="4" w:space="10" w:color="EE3229"/>
        <w:bottom w:val="single" w:sz="4" w:space="10" w:color="EE3229"/>
      </w:pBdr>
      <w:spacing w:before="360" w:after="360"/>
      <w:ind w:left="864" w:right="864"/>
      <w:jc w:val="center"/>
    </w:pPr>
    <w:rPr>
      <w:i/>
      <w:iCs/>
      <w:color w:val="EE3229"/>
    </w:rPr>
  </w:style>
  <w:style w:type="character" w:customStyle="1" w:styleId="IntenseQuoteChar">
    <w:name w:val="Intense Quote Char"/>
    <w:basedOn w:val="DefaultParagraphFont"/>
    <w:link w:val="IntenseQuote"/>
    <w:uiPriority w:val="30"/>
    <w:rsid w:val="002969C0"/>
    <w:rPr>
      <w:rFonts w:ascii="Arial" w:hAnsi="Arial"/>
      <w:i/>
      <w:iCs/>
      <w:color w:val="EE3229"/>
    </w:rPr>
  </w:style>
  <w:style w:type="paragraph" w:styleId="TOCHeading">
    <w:name w:val="TOC Heading"/>
    <w:basedOn w:val="Heading1"/>
    <w:next w:val="Normal"/>
    <w:uiPriority w:val="39"/>
    <w:unhideWhenUsed/>
    <w:qFormat/>
    <w:rsid w:val="002969C0"/>
    <w:pPr>
      <w:spacing w:after="0"/>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2969C0"/>
    <w:pPr>
      <w:spacing w:after="100"/>
    </w:pPr>
  </w:style>
  <w:style w:type="paragraph" w:styleId="TOC2">
    <w:name w:val="toc 2"/>
    <w:basedOn w:val="Normal"/>
    <w:next w:val="Normal"/>
    <w:autoRedefine/>
    <w:uiPriority w:val="39"/>
    <w:unhideWhenUsed/>
    <w:rsid w:val="002969C0"/>
    <w:pPr>
      <w:spacing w:after="100"/>
      <w:ind w:left="220"/>
    </w:pPr>
  </w:style>
  <w:style w:type="character" w:styleId="Hyperlink">
    <w:name w:val="Hyperlink"/>
    <w:basedOn w:val="DefaultParagraphFont"/>
    <w:uiPriority w:val="99"/>
    <w:unhideWhenUsed/>
    <w:rsid w:val="002969C0"/>
    <w:rPr>
      <w:color w:val="0563C1" w:themeColor="hyperlink"/>
      <w:u w:val="single"/>
    </w:rPr>
  </w:style>
  <w:style w:type="paragraph" w:styleId="TOC3">
    <w:name w:val="toc 3"/>
    <w:basedOn w:val="Normal"/>
    <w:next w:val="Normal"/>
    <w:autoRedefine/>
    <w:uiPriority w:val="39"/>
    <w:unhideWhenUsed/>
    <w:rsid w:val="002969C0"/>
    <w:pPr>
      <w:spacing w:after="100"/>
      <w:ind w:left="440"/>
    </w:pPr>
    <w:rPr>
      <w:rFonts w:asciiTheme="minorHAnsi" w:eastAsiaTheme="minorEastAsia" w:hAnsiTheme="minorHAnsi" w:cs="Times New Roman"/>
      <w:lang w:val="en-US"/>
    </w:rPr>
  </w:style>
  <w:style w:type="paragraph" w:customStyle="1" w:styleId="Guidance">
    <w:name w:val="Guidance"/>
    <w:basedOn w:val="Normal"/>
    <w:next w:val="Normal"/>
    <w:link w:val="GuidanceChar"/>
    <w:qFormat/>
    <w:rsid w:val="00617025"/>
    <w:rPr>
      <w:rFonts w:cs="Arial"/>
      <w:i/>
      <w:color w:val="833C0B" w:themeColor="accent2" w:themeShade="80"/>
      <w:sz w:val="20"/>
      <w:szCs w:val="21"/>
      <w:shd w:val="clear" w:color="auto" w:fill="FFFFFF"/>
    </w:rPr>
  </w:style>
  <w:style w:type="character" w:customStyle="1" w:styleId="GuidanceChar">
    <w:name w:val="Guidance Char"/>
    <w:basedOn w:val="DefaultParagraphFont"/>
    <w:link w:val="Guidance"/>
    <w:rsid w:val="00617025"/>
    <w:rPr>
      <w:rFonts w:ascii="Arial" w:hAnsi="Arial" w:cs="Arial"/>
      <w:i/>
      <w:color w:val="833C0B" w:themeColor="accent2" w:themeShade="80"/>
      <w:sz w:val="20"/>
      <w:szCs w:val="21"/>
    </w:rPr>
  </w:style>
  <w:style w:type="table" w:styleId="TableGrid">
    <w:name w:val="Table Grid"/>
    <w:basedOn w:val="TableNormal"/>
    <w:uiPriority w:val="39"/>
    <w:rsid w:val="0080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59A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0B59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B59A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0B59A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TUTable">
    <w:name w:val="LTU Table"/>
    <w:basedOn w:val="ListTable4-Accent2"/>
    <w:uiPriority w:val="99"/>
    <w:rsid w:val="004E2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themeColor="background1"/>
        <w:sz w:val="22"/>
      </w:rPr>
      <w:tblPr/>
      <w:tcPr>
        <w:tcBorders>
          <w:top w:val="single" w:sz="4" w:space="0" w:color="auto"/>
          <w:left w:val="single" w:sz="4" w:space="0" w:color="auto"/>
          <w:bottom w:val="single" w:sz="4" w:space="0" w:color="auto"/>
          <w:right w:val="single" w:sz="4" w:space="0" w:color="auto"/>
          <w:insideH w:val="nil"/>
        </w:tcBorders>
        <w:shd w:val="clear" w:color="auto" w:fill="EE3229"/>
      </w:tcPr>
    </w:tblStylePr>
    <w:tblStylePr w:type="lastRow">
      <w:rPr>
        <w:b/>
        <w:bCs/>
        <w:color w:val="FFFFFF" w:themeColor="background1"/>
      </w:rPr>
      <w:tblPr/>
      <w:tcPr>
        <w:tcBorders>
          <w:top w:val="double" w:sz="4" w:space="0" w:color="auto"/>
        </w:tcBorders>
        <w:shd w:val="clear" w:color="auto" w:fill="EE3229"/>
      </w:tcPr>
    </w:tblStylePr>
    <w:tblStylePr w:type="firstCol">
      <w:rPr>
        <w:b/>
        <w:bCs/>
      </w:rPr>
    </w:tblStylePr>
    <w:tblStylePr w:type="lastCol">
      <w:rPr>
        <w:b/>
        <w:bCs/>
      </w:rPr>
    </w:tblStylePr>
    <w:tblStylePr w:type="band1Vert">
      <w:tblPr/>
      <w:tcPr>
        <w:shd w:val="clear" w:color="auto" w:fill="FCDAD8"/>
      </w:tcPr>
    </w:tblStylePr>
    <w:tblStylePr w:type="band1Horz">
      <w:tblPr/>
      <w:tcPr>
        <w:shd w:val="clear" w:color="auto" w:fill="FCDAD8"/>
      </w:tcPr>
    </w:tblStylePr>
  </w:style>
  <w:style w:type="table" w:styleId="ListTable4-Accent2">
    <w:name w:val="List Table 4 Accent 2"/>
    <w:basedOn w:val="TableNormal"/>
    <w:uiPriority w:val="49"/>
    <w:rsid w:val="000B59A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yle1">
    <w:name w:val="Style1"/>
    <w:basedOn w:val="GridTable4-Accent2"/>
    <w:uiPriority w:val="99"/>
    <w:rsid w:val="004B3DEC"/>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
    <w:tcPr>
      <w:shd w:val="clear" w:color="auto" w:fill="auto"/>
    </w:tcPr>
    <w:tblStylePr w:type="firstRow">
      <w:rPr>
        <w:b/>
        <w:bCs/>
        <w:color w:val="FFFFFF" w:themeColor="background1"/>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b/>
        <w:bCs/>
      </w:rPr>
      <w:tblPr/>
      <w:tcPr>
        <w:tcBorders>
          <w:top w:val="double" w:sz="4" w:space="0" w:color="ED7D31" w:themeColor="accent2"/>
        </w:tcBorders>
        <w:shd w:val="clear" w:color="auto" w:fill="C00000"/>
      </w:tcPr>
    </w:tblStylePr>
    <w:tblStylePr w:type="firstCol">
      <w:rPr>
        <w:b/>
        <w:bCs/>
      </w:rPr>
    </w:tblStylePr>
    <w:tblStylePr w:type="lastCol">
      <w:rPr>
        <w:b/>
        <w:bCs/>
      </w:rPr>
    </w:tblStylePr>
    <w:tblStylePr w:type="band1Vert">
      <w:tblPr/>
      <w:tcPr>
        <w:shd w:val="clear" w:color="auto" w:fill="FFD9D9"/>
      </w:tcPr>
    </w:tblStylePr>
    <w:tblStylePr w:type="band1Horz">
      <w:tblPr/>
      <w:tcPr>
        <w:shd w:val="clear" w:color="auto" w:fill="FFD9D9"/>
      </w:tcPr>
    </w:tblStylePr>
  </w:style>
  <w:style w:type="character" w:customStyle="1" w:styleId="StyleCalibri">
    <w:name w:val="Style Calibri"/>
    <w:semiHidden/>
    <w:rsid w:val="004B3DEC"/>
    <w:rPr>
      <w:rFonts w:ascii="Calibri" w:hAnsi="Calibri"/>
      <w:sz w:val="22"/>
    </w:rPr>
  </w:style>
  <w:style w:type="paragraph" w:customStyle="1" w:styleId="UoBStandardText">
    <w:name w:val="UoB Standard Text"/>
    <w:basedOn w:val="Normal"/>
    <w:qFormat/>
    <w:rsid w:val="007845A2"/>
    <w:pPr>
      <w:spacing w:after="120" w:line="276" w:lineRule="auto"/>
      <w:jc w:val="both"/>
    </w:pPr>
    <w:rPr>
      <w:rFonts w:ascii="Calibri" w:eastAsia="Times New Roman" w:hAnsi="Calibri" w:cs="Times New Roman"/>
      <w:szCs w:val="24"/>
      <w:lang w:eastAsia="en-GB"/>
    </w:rPr>
  </w:style>
  <w:style w:type="paragraph" w:customStyle="1" w:styleId="UoBTableHeader">
    <w:name w:val="UoB Table Header"/>
    <w:basedOn w:val="Normal"/>
    <w:qFormat/>
    <w:rsid w:val="007845A2"/>
    <w:pPr>
      <w:spacing w:before="120" w:after="60" w:line="240" w:lineRule="auto"/>
    </w:pPr>
    <w:rPr>
      <w:rFonts w:ascii="Calibri" w:eastAsia="Times New Roman" w:hAnsi="Calibri" w:cs="Times New Roman"/>
      <w:b/>
      <w:szCs w:val="24"/>
      <w:lang w:eastAsia="en-GB"/>
    </w:rPr>
  </w:style>
  <w:style w:type="paragraph" w:customStyle="1" w:styleId="UoBTableText">
    <w:name w:val="UoB Table Text"/>
    <w:basedOn w:val="Normal"/>
    <w:qFormat/>
    <w:rsid w:val="007845A2"/>
    <w:pPr>
      <w:spacing w:before="60" w:after="60" w:line="240" w:lineRule="auto"/>
      <w:jc w:val="both"/>
    </w:pPr>
    <w:rPr>
      <w:rFonts w:ascii="Calibri" w:eastAsia="Times New Roman" w:hAnsi="Calibri" w:cs="Times New Roman"/>
      <w:szCs w:val="24"/>
      <w:lang w:eastAsia="en-GB"/>
    </w:rPr>
  </w:style>
  <w:style w:type="table" w:customStyle="1" w:styleId="LTUTable1">
    <w:name w:val="LTU Table1"/>
    <w:basedOn w:val="ListTable4-Accent2"/>
    <w:uiPriority w:val="99"/>
    <w:rsid w:val="00E53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color w:val="FFFFFF" w:themeColor="background1"/>
        <w:sz w:val="22"/>
      </w:rPr>
      <w:tblPr/>
      <w:tcPr>
        <w:tcBorders>
          <w:top w:val="single" w:sz="4" w:space="0" w:color="auto"/>
          <w:left w:val="single" w:sz="4" w:space="0" w:color="auto"/>
          <w:bottom w:val="single" w:sz="4" w:space="0" w:color="auto"/>
          <w:right w:val="single" w:sz="4" w:space="0" w:color="auto"/>
          <w:insideH w:val="nil"/>
        </w:tcBorders>
        <w:shd w:val="clear" w:color="auto" w:fill="EE3229"/>
      </w:tcPr>
    </w:tblStylePr>
    <w:tblStylePr w:type="lastRow">
      <w:rPr>
        <w:b/>
        <w:bCs/>
        <w:color w:val="FFFFFF" w:themeColor="background1"/>
      </w:rPr>
      <w:tblPr/>
      <w:tcPr>
        <w:tcBorders>
          <w:top w:val="double" w:sz="4" w:space="0" w:color="auto"/>
        </w:tcBorders>
        <w:shd w:val="clear" w:color="auto" w:fill="EE3229"/>
      </w:tcPr>
    </w:tblStylePr>
    <w:tblStylePr w:type="firstCol">
      <w:rPr>
        <w:b/>
        <w:bCs/>
      </w:rPr>
    </w:tblStylePr>
    <w:tblStylePr w:type="lastCol">
      <w:rPr>
        <w:b/>
        <w:bCs/>
      </w:rPr>
    </w:tblStylePr>
    <w:tblStylePr w:type="band1Vert">
      <w:tblPr/>
      <w:tcPr>
        <w:shd w:val="clear" w:color="auto" w:fill="FCDAD8"/>
      </w:tcPr>
    </w:tblStylePr>
    <w:tblStylePr w:type="band1Horz">
      <w:tblPr/>
      <w:tcPr>
        <w:shd w:val="clear" w:color="auto" w:fill="FCDAD8"/>
      </w:tcPr>
    </w:tblStylePr>
  </w:style>
  <w:style w:type="character" w:styleId="CommentReference">
    <w:name w:val="annotation reference"/>
    <w:basedOn w:val="DefaultParagraphFont"/>
    <w:uiPriority w:val="99"/>
    <w:semiHidden/>
    <w:unhideWhenUsed/>
    <w:rsid w:val="00D777BE"/>
    <w:rPr>
      <w:sz w:val="16"/>
      <w:szCs w:val="16"/>
    </w:rPr>
  </w:style>
  <w:style w:type="paragraph" w:styleId="CommentText">
    <w:name w:val="annotation text"/>
    <w:basedOn w:val="Normal"/>
    <w:link w:val="CommentTextChar"/>
    <w:uiPriority w:val="99"/>
    <w:semiHidden/>
    <w:unhideWhenUsed/>
    <w:rsid w:val="00D777BE"/>
    <w:pPr>
      <w:spacing w:line="240" w:lineRule="auto"/>
    </w:pPr>
    <w:rPr>
      <w:sz w:val="20"/>
      <w:szCs w:val="20"/>
    </w:rPr>
  </w:style>
  <w:style w:type="character" w:customStyle="1" w:styleId="CommentTextChar">
    <w:name w:val="Comment Text Char"/>
    <w:basedOn w:val="DefaultParagraphFont"/>
    <w:link w:val="CommentText"/>
    <w:uiPriority w:val="99"/>
    <w:semiHidden/>
    <w:rsid w:val="00D777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77BE"/>
    <w:rPr>
      <w:b/>
      <w:bCs/>
    </w:rPr>
  </w:style>
  <w:style w:type="character" w:customStyle="1" w:styleId="CommentSubjectChar">
    <w:name w:val="Comment Subject Char"/>
    <w:basedOn w:val="CommentTextChar"/>
    <w:link w:val="CommentSubject"/>
    <w:uiPriority w:val="99"/>
    <w:semiHidden/>
    <w:rsid w:val="00D777BE"/>
    <w:rPr>
      <w:rFonts w:ascii="Arial" w:hAnsi="Arial"/>
      <w:b/>
      <w:bCs/>
      <w:sz w:val="20"/>
      <w:szCs w:val="20"/>
    </w:rPr>
  </w:style>
  <w:style w:type="paragraph" w:styleId="BalloonText">
    <w:name w:val="Balloon Text"/>
    <w:basedOn w:val="Normal"/>
    <w:link w:val="BalloonTextChar"/>
    <w:uiPriority w:val="99"/>
    <w:semiHidden/>
    <w:unhideWhenUsed/>
    <w:rsid w:val="00D77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BE"/>
    <w:rPr>
      <w:rFonts w:ascii="Segoe UI" w:hAnsi="Segoe UI" w:cs="Segoe UI"/>
      <w:sz w:val="18"/>
      <w:szCs w:val="18"/>
    </w:rPr>
  </w:style>
  <w:style w:type="paragraph" w:customStyle="1" w:styleId="paragraph">
    <w:name w:val="paragraph"/>
    <w:basedOn w:val="Normal"/>
    <w:rsid w:val="00DF5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538E"/>
  </w:style>
  <w:style w:type="character" w:customStyle="1" w:styleId="eop">
    <w:name w:val="eop"/>
    <w:basedOn w:val="DefaultParagraphFont"/>
    <w:rsid w:val="00DF538E"/>
  </w:style>
  <w:style w:type="character" w:styleId="UnresolvedMention">
    <w:name w:val="Unresolved Mention"/>
    <w:basedOn w:val="DefaultParagraphFont"/>
    <w:uiPriority w:val="99"/>
    <w:semiHidden/>
    <w:unhideWhenUsed/>
    <w:rsid w:val="0079202E"/>
    <w:rPr>
      <w:color w:val="605E5C"/>
      <w:shd w:val="clear" w:color="auto" w:fill="E1DFDD"/>
    </w:rPr>
  </w:style>
  <w:style w:type="table" w:customStyle="1" w:styleId="GridTable4-Accent31">
    <w:name w:val="Grid Table 4 - Accent 31"/>
    <w:basedOn w:val="TableNormal"/>
    <w:next w:val="GridTable4-Accent3"/>
    <w:uiPriority w:val="49"/>
    <w:rsid w:val="006F005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875B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65AE9"/>
    <w:rPr>
      <w:color w:val="954F72" w:themeColor="followedHyperlink"/>
      <w:u w:val="single"/>
    </w:rPr>
  </w:style>
  <w:style w:type="paragraph" w:styleId="NormalWeb">
    <w:name w:val="Normal (Web)"/>
    <w:basedOn w:val="Normal"/>
    <w:uiPriority w:val="99"/>
    <w:unhideWhenUsed/>
    <w:rsid w:val="00F869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86939"/>
    <w:rPr>
      <w:rFonts w:ascii="Segoe UI" w:hAnsi="Segoe UI" w:cs="Segoe UI" w:hint="default"/>
      <w:color w:val="666666"/>
      <w:sz w:val="18"/>
      <w:szCs w:val="18"/>
    </w:rPr>
  </w:style>
  <w:style w:type="paragraph" w:customStyle="1" w:styleId="pf0">
    <w:name w:val="pf0"/>
    <w:basedOn w:val="Normal"/>
    <w:rsid w:val="004507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184">
      <w:bodyDiv w:val="1"/>
      <w:marLeft w:val="0"/>
      <w:marRight w:val="0"/>
      <w:marTop w:val="0"/>
      <w:marBottom w:val="0"/>
      <w:divBdr>
        <w:top w:val="none" w:sz="0" w:space="0" w:color="auto"/>
        <w:left w:val="none" w:sz="0" w:space="0" w:color="auto"/>
        <w:bottom w:val="none" w:sz="0" w:space="0" w:color="auto"/>
        <w:right w:val="none" w:sz="0" w:space="0" w:color="auto"/>
      </w:divBdr>
    </w:div>
    <w:div w:id="163710527">
      <w:bodyDiv w:val="1"/>
      <w:marLeft w:val="0"/>
      <w:marRight w:val="0"/>
      <w:marTop w:val="0"/>
      <w:marBottom w:val="0"/>
      <w:divBdr>
        <w:top w:val="none" w:sz="0" w:space="0" w:color="auto"/>
        <w:left w:val="none" w:sz="0" w:space="0" w:color="auto"/>
        <w:bottom w:val="none" w:sz="0" w:space="0" w:color="auto"/>
        <w:right w:val="none" w:sz="0" w:space="0" w:color="auto"/>
      </w:divBdr>
      <w:divsChild>
        <w:div w:id="202449207">
          <w:marLeft w:val="0"/>
          <w:marRight w:val="0"/>
          <w:marTop w:val="0"/>
          <w:marBottom w:val="0"/>
          <w:divBdr>
            <w:top w:val="none" w:sz="0" w:space="0" w:color="auto"/>
            <w:left w:val="none" w:sz="0" w:space="0" w:color="auto"/>
            <w:bottom w:val="none" w:sz="0" w:space="0" w:color="auto"/>
            <w:right w:val="none" w:sz="0" w:space="0" w:color="auto"/>
          </w:divBdr>
          <w:divsChild>
            <w:div w:id="1535457081">
              <w:marLeft w:val="0"/>
              <w:marRight w:val="0"/>
              <w:marTop w:val="0"/>
              <w:marBottom w:val="0"/>
              <w:divBdr>
                <w:top w:val="none" w:sz="0" w:space="0" w:color="auto"/>
                <w:left w:val="none" w:sz="0" w:space="0" w:color="auto"/>
                <w:bottom w:val="none" w:sz="0" w:space="0" w:color="auto"/>
                <w:right w:val="none" w:sz="0" w:space="0" w:color="auto"/>
              </w:divBdr>
            </w:div>
          </w:divsChild>
        </w:div>
        <w:div w:id="422918267">
          <w:marLeft w:val="0"/>
          <w:marRight w:val="0"/>
          <w:marTop w:val="0"/>
          <w:marBottom w:val="0"/>
          <w:divBdr>
            <w:top w:val="none" w:sz="0" w:space="0" w:color="auto"/>
            <w:left w:val="none" w:sz="0" w:space="0" w:color="auto"/>
            <w:bottom w:val="none" w:sz="0" w:space="0" w:color="auto"/>
            <w:right w:val="none" w:sz="0" w:space="0" w:color="auto"/>
          </w:divBdr>
          <w:divsChild>
            <w:div w:id="1998066333">
              <w:marLeft w:val="0"/>
              <w:marRight w:val="0"/>
              <w:marTop w:val="0"/>
              <w:marBottom w:val="0"/>
              <w:divBdr>
                <w:top w:val="none" w:sz="0" w:space="0" w:color="auto"/>
                <w:left w:val="none" w:sz="0" w:space="0" w:color="auto"/>
                <w:bottom w:val="none" w:sz="0" w:space="0" w:color="auto"/>
                <w:right w:val="none" w:sz="0" w:space="0" w:color="auto"/>
              </w:divBdr>
            </w:div>
          </w:divsChild>
        </w:div>
        <w:div w:id="1063069087">
          <w:marLeft w:val="0"/>
          <w:marRight w:val="0"/>
          <w:marTop w:val="0"/>
          <w:marBottom w:val="0"/>
          <w:divBdr>
            <w:top w:val="none" w:sz="0" w:space="0" w:color="auto"/>
            <w:left w:val="none" w:sz="0" w:space="0" w:color="auto"/>
            <w:bottom w:val="none" w:sz="0" w:space="0" w:color="auto"/>
            <w:right w:val="none" w:sz="0" w:space="0" w:color="auto"/>
          </w:divBdr>
          <w:divsChild>
            <w:div w:id="1870533551">
              <w:marLeft w:val="0"/>
              <w:marRight w:val="0"/>
              <w:marTop w:val="0"/>
              <w:marBottom w:val="0"/>
              <w:divBdr>
                <w:top w:val="none" w:sz="0" w:space="0" w:color="auto"/>
                <w:left w:val="none" w:sz="0" w:space="0" w:color="auto"/>
                <w:bottom w:val="none" w:sz="0" w:space="0" w:color="auto"/>
                <w:right w:val="none" w:sz="0" w:space="0" w:color="auto"/>
              </w:divBdr>
            </w:div>
          </w:divsChild>
        </w:div>
        <w:div w:id="1113130598">
          <w:marLeft w:val="0"/>
          <w:marRight w:val="0"/>
          <w:marTop w:val="0"/>
          <w:marBottom w:val="0"/>
          <w:divBdr>
            <w:top w:val="none" w:sz="0" w:space="0" w:color="auto"/>
            <w:left w:val="none" w:sz="0" w:space="0" w:color="auto"/>
            <w:bottom w:val="none" w:sz="0" w:space="0" w:color="auto"/>
            <w:right w:val="none" w:sz="0" w:space="0" w:color="auto"/>
          </w:divBdr>
          <w:divsChild>
            <w:div w:id="1463616194">
              <w:marLeft w:val="0"/>
              <w:marRight w:val="0"/>
              <w:marTop w:val="0"/>
              <w:marBottom w:val="0"/>
              <w:divBdr>
                <w:top w:val="none" w:sz="0" w:space="0" w:color="auto"/>
                <w:left w:val="none" w:sz="0" w:space="0" w:color="auto"/>
                <w:bottom w:val="none" w:sz="0" w:space="0" w:color="auto"/>
                <w:right w:val="none" w:sz="0" w:space="0" w:color="auto"/>
              </w:divBdr>
            </w:div>
          </w:divsChild>
        </w:div>
        <w:div w:id="1150099561">
          <w:marLeft w:val="0"/>
          <w:marRight w:val="0"/>
          <w:marTop w:val="0"/>
          <w:marBottom w:val="0"/>
          <w:divBdr>
            <w:top w:val="none" w:sz="0" w:space="0" w:color="auto"/>
            <w:left w:val="none" w:sz="0" w:space="0" w:color="auto"/>
            <w:bottom w:val="none" w:sz="0" w:space="0" w:color="auto"/>
            <w:right w:val="none" w:sz="0" w:space="0" w:color="auto"/>
          </w:divBdr>
          <w:divsChild>
            <w:div w:id="164368747">
              <w:marLeft w:val="0"/>
              <w:marRight w:val="0"/>
              <w:marTop w:val="0"/>
              <w:marBottom w:val="0"/>
              <w:divBdr>
                <w:top w:val="none" w:sz="0" w:space="0" w:color="auto"/>
                <w:left w:val="none" w:sz="0" w:space="0" w:color="auto"/>
                <w:bottom w:val="none" w:sz="0" w:space="0" w:color="auto"/>
                <w:right w:val="none" w:sz="0" w:space="0" w:color="auto"/>
              </w:divBdr>
            </w:div>
          </w:divsChild>
        </w:div>
        <w:div w:id="1229028470">
          <w:marLeft w:val="0"/>
          <w:marRight w:val="0"/>
          <w:marTop w:val="0"/>
          <w:marBottom w:val="0"/>
          <w:divBdr>
            <w:top w:val="none" w:sz="0" w:space="0" w:color="auto"/>
            <w:left w:val="none" w:sz="0" w:space="0" w:color="auto"/>
            <w:bottom w:val="none" w:sz="0" w:space="0" w:color="auto"/>
            <w:right w:val="none" w:sz="0" w:space="0" w:color="auto"/>
          </w:divBdr>
          <w:divsChild>
            <w:div w:id="1851721924">
              <w:marLeft w:val="0"/>
              <w:marRight w:val="0"/>
              <w:marTop w:val="0"/>
              <w:marBottom w:val="0"/>
              <w:divBdr>
                <w:top w:val="none" w:sz="0" w:space="0" w:color="auto"/>
                <w:left w:val="none" w:sz="0" w:space="0" w:color="auto"/>
                <w:bottom w:val="none" w:sz="0" w:space="0" w:color="auto"/>
                <w:right w:val="none" w:sz="0" w:space="0" w:color="auto"/>
              </w:divBdr>
            </w:div>
          </w:divsChild>
        </w:div>
        <w:div w:id="1356688775">
          <w:marLeft w:val="0"/>
          <w:marRight w:val="0"/>
          <w:marTop w:val="0"/>
          <w:marBottom w:val="0"/>
          <w:divBdr>
            <w:top w:val="none" w:sz="0" w:space="0" w:color="auto"/>
            <w:left w:val="none" w:sz="0" w:space="0" w:color="auto"/>
            <w:bottom w:val="none" w:sz="0" w:space="0" w:color="auto"/>
            <w:right w:val="none" w:sz="0" w:space="0" w:color="auto"/>
          </w:divBdr>
          <w:divsChild>
            <w:div w:id="1664896721">
              <w:marLeft w:val="0"/>
              <w:marRight w:val="0"/>
              <w:marTop w:val="0"/>
              <w:marBottom w:val="0"/>
              <w:divBdr>
                <w:top w:val="none" w:sz="0" w:space="0" w:color="auto"/>
                <w:left w:val="none" w:sz="0" w:space="0" w:color="auto"/>
                <w:bottom w:val="none" w:sz="0" w:space="0" w:color="auto"/>
                <w:right w:val="none" w:sz="0" w:space="0" w:color="auto"/>
              </w:divBdr>
            </w:div>
          </w:divsChild>
        </w:div>
        <w:div w:id="2071733566">
          <w:marLeft w:val="0"/>
          <w:marRight w:val="0"/>
          <w:marTop w:val="0"/>
          <w:marBottom w:val="0"/>
          <w:divBdr>
            <w:top w:val="none" w:sz="0" w:space="0" w:color="auto"/>
            <w:left w:val="none" w:sz="0" w:space="0" w:color="auto"/>
            <w:bottom w:val="none" w:sz="0" w:space="0" w:color="auto"/>
            <w:right w:val="none" w:sz="0" w:space="0" w:color="auto"/>
          </w:divBdr>
          <w:divsChild>
            <w:div w:id="755400431">
              <w:marLeft w:val="0"/>
              <w:marRight w:val="0"/>
              <w:marTop w:val="0"/>
              <w:marBottom w:val="0"/>
              <w:divBdr>
                <w:top w:val="none" w:sz="0" w:space="0" w:color="auto"/>
                <w:left w:val="none" w:sz="0" w:space="0" w:color="auto"/>
                <w:bottom w:val="none" w:sz="0" w:space="0" w:color="auto"/>
                <w:right w:val="none" w:sz="0" w:space="0" w:color="auto"/>
              </w:divBdr>
            </w:div>
            <w:div w:id="1353799724">
              <w:marLeft w:val="0"/>
              <w:marRight w:val="0"/>
              <w:marTop w:val="0"/>
              <w:marBottom w:val="0"/>
              <w:divBdr>
                <w:top w:val="none" w:sz="0" w:space="0" w:color="auto"/>
                <w:left w:val="none" w:sz="0" w:space="0" w:color="auto"/>
                <w:bottom w:val="none" w:sz="0" w:space="0" w:color="auto"/>
                <w:right w:val="none" w:sz="0" w:space="0" w:color="auto"/>
              </w:divBdr>
            </w:div>
            <w:div w:id="14352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1618">
      <w:bodyDiv w:val="1"/>
      <w:marLeft w:val="0"/>
      <w:marRight w:val="0"/>
      <w:marTop w:val="0"/>
      <w:marBottom w:val="0"/>
      <w:divBdr>
        <w:top w:val="none" w:sz="0" w:space="0" w:color="auto"/>
        <w:left w:val="none" w:sz="0" w:space="0" w:color="auto"/>
        <w:bottom w:val="none" w:sz="0" w:space="0" w:color="auto"/>
        <w:right w:val="none" w:sz="0" w:space="0" w:color="auto"/>
      </w:divBdr>
    </w:div>
    <w:div w:id="284164879">
      <w:bodyDiv w:val="1"/>
      <w:marLeft w:val="0"/>
      <w:marRight w:val="0"/>
      <w:marTop w:val="0"/>
      <w:marBottom w:val="0"/>
      <w:divBdr>
        <w:top w:val="none" w:sz="0" w:space="0" w:color="auto"/>
        <w:left w:val="none" w:sz="0" w:space="0" w:color="auto"/>
        <w:bottom w:val="none" w:sz="0" w:space="0" w:color="auto"/>
        <w:right w:val="none" w:sz="0" w:space="0" w:color="auto"/>
      </w:divBdr>
    </w:div>
    <w:div w:id="543761728">
      <w:bodyDiv w:val="1"/>
      <w:marLeft w:val="0"/>
      <w:marRight w:val="0"/>
      <w:marTop w:val="0"/>
      <w:marBottom w:val="0"/>
      <w:divBdr>
        <w:top w:val="none" w:sz="0" w:space="0" w:color="auto"/>
        <w:left w:val="none" w:sz="0" w:space="0" w:color="auto"/>
        <w:bottom w:val="none" w:sz="0" w:space="0" w:color="auto"/>
        <w:right w:val="none" w:sz="0" w:space="0" w:color="auto"/>
      </w:divBdr>
      <w:divsChild>
        <w:div w:id="222638360">
          <w:marLeft w:val="0"/>
          <w:marRight w:val="0"/>
          <w:marTop w:val="0"/>
          <w:marBottom w:val="0"/>
          <w:divBdr>
            <w:top w:val="none" w:sz="0" w:space="0" w:color="auto"/>
            <w:left w:val="none" w:sz="0" w:space="0" w:color="auto"/>
            <w:bottom w:val="none" w:sz="0" w:space="0" w:color="auto"/>
            <w:right w:val="none" w:sz="0" w:space="0" w:color="auto"/>
          </w:divBdr>
          <w:divsChild>
            <w:div w:id="19550127">
              <w:marLeft w:val="0"/>
              <w:marRight w:val="0"/>
              <w:marTop w:val="0"/>
              <w:marBottom w:val="0"/>
              <w:divBdr>
                <w:top w:val="none" w:sz="0" w:space="0" w:color="auto"/>
                <w:left w:val="none" w:sz="0" w:space="0" w:color="auto"/>
                <w:bottom w:val="none" w:sz="0" w:space="0" w:color="auto"/>
                <w:right w:val="none" w:sz="0" w:space="0" w:color="auto"/>
              </w:divBdr>
            </w:div>
          </w:divsChild>
        </w:div>
        <w:div w:id="276063670">
          <w:marLeft w:val="0"/>
          <w:marRight w:val="0"/>
          <w:marTop w:val="0"/>
          <w:marBottom w:val="0"/>
          <w:divBdr>
            <w:top w:val="none" w:sz="0" w:space="0" w:color="auto"/>
            <w:left w:val="none" w:sz="0" w:space="0" w:color="auto"/>
            <w:bottom w:val="none" w:sz="0" w:space="0" w:color="auto"/>
            <w:right w:val="none" w:sz="0" w:space="0" w:color="auto"/>
          </w:divBdr>
          <w:divsChild>
            <w:div w:id="1786273369">
              <w:marLeft w:val="0"/>
              <w:marRight w:val="0"/>
              <w:marTop w:val="0"/>
              <w:marBottom w:val="0"/>
              <w:divBdr>
                <w:top w:val="none" w:sz="0" w:space="0" w:color="auto"/>
                <w:left w:val="none" w:sz="0" w:space="0" w:color="auto"/>
                <w:bottom w:val="none" w:sz="0" w:space="0" w:color="auto"/>
                <w:right w:val="none" w:sz="0" w:space="0" w:color="auto"/>
              </w:divBdr>
            </w:div>
          </w:divsChild>
        </w:div>
        <w:div w:id="278026407">
          <w:marLeft w:val="0"/>
          <w:marRight w:val="0"/>
          <w:marTop w:val="0"/>
          <w:marBottom w:val="0"/>
          <w:divBdr>
            <w:top w:val="none" w:sz="0" w:space="0" w:color="auto"/>
            <w:left w:val="none" w:sz="0" w:space="0" w:color="auto"/>
            <w:bottom w:val="none" w:sz="0" w:space="0" w:color="auto"/>
            <w:right w:val="none" w:sz="0" w:space="0" w:color="auto"/>
          </w:divBdr>
          <w:divsChild>
            <w:div w:id="1443570117">
              <w:marLeft w:val="0"/>
              <w:marRight w:val="0"/>
              <w:marTop w:val="0"/>
              <w:marBottom w:val="0"/>
              <w:divBdr>
                <w:top w:val="none" w:sz="0" w:space="0" w:color="auto"/>
                <w:left w:val="none" w:sz="0" w:space="0" w:color="auto"/>
                <w:bottom w:val="none" w:sz="0" w:space="0" w:color="auto"/>
                <w:right w:val="none" w:sz="0" w:space="0" w:color="auto"/>
              </w:divBdr>
            </w:div>
          </w:divsChild>
        </w:div>
        <w:div w:id="299573308">
          <w:marLeft w:val="0"/>
          <w:marRight w:val="0"/>
          <w:marTop w:val="0"/>
          <w:marBottom w:val="0"/>
          <w:divBdr>
            <w:top w:val="none" w:sz="0" w:space="0" w:color="auto"/>
            <w:left w:val="none" w:sz="0" w:space="0" w:color="auto"/>
            <w:bottom w:val="none" w:sz="0" w:space="0" w:color="auto"/>
            <w:right w:val="none" w:sz="0" w:space="0" w:color="auto"/>
          </w:divBdr>
          <w:divsChild>
            <w:div w:id="429550830">
              <w:marLeft w:val="0"/>
              <w:marRight w:val="0"/>
              <w:marTop w:val="0"/>
              <w:marBottom w:val="0"/>
              <w:divBdr>
                <w:top w:val="none" w:sz="0" w:space="0" w:color="auto"/>
                <w:left w:val="none" w:sz="0" w:space="0" w:color="auto"/>
                <w:bottom w:val="none" w:sz="0" w:space="0" w:color="auto"/>
                <w:right w:val="none" w:sz="0" w:space="0" w:color="auto"/>
              </w:divBdr>
            </w:div>
          </w:divsChild>
        </w:div>
        <w:div w:id="524832467">
          <w:marLeft w:val="0"/>
          <w:marRight w:val="0"/>
          <w:marTop w:val="0"/>
          <w:marBottom w:val="0"/>
          <w:divBdr>
            <w:top w:val="none" w:sz="0" w:space="0" w:color="auto"/>
            <w:left w:val="none" w:sz="0" w:space="0" w:color="auto"/>
            <w:bottom w:val="none" w:sz="0" w:space="0" w:color="auto"/>
            <w:right w:val="none" w:sz="0" w:space="0" w:color="auto"/>
          </w:divBdr>
          <w:divsChild>
            <w:div w:id="1967587912">
              <w:marLeft w:val="0"/>
              <w:marRight w:val="0"/>
              <w:marTop w:val="0"/>
              <w:marBottom w:val="0"/>
              <w:divBdr>
                <w:top w:val="none" w:sz="0" w:space="0" w:color="auto"/>
                <w:left w:val="none" w:sz="0" w:space="0" w:color="auto"/>
                <w:bottom w:val="none" w:sz="0" w:space="0" w:color="auto"/>
                <w:right w:val="none" w:sz="0" w:space="0" w:color="auto"/>
              </w:divBdr>
            </w:div>
          </w:divsChild>
        </w:div>
        <w:div w:id="917251898">
          <w:marLeft w:val="0"/>
          <w:marRight w:val="0"/>
          <w:marTop w:val="0"/>
          <w:marBottom w:val="0"/>
          <w:divBdr>
            <w:top w:val="none" w:sz="0" w:space="0" w:color="auto"/>
            <w:left w:val="none" w:sz="0" w:space="0" w:color="auto"/>
            <w:bottom w:val="none" w:sz="0" w:space="0" w:color="auto"/>
            <w:right w:val="none" w:sz="0" w:space="0" w:color="auto"/>
          </w:divBdr>
          <w:divsChild>
            <w:div w:id="552159305">
              <w:marLeft w:val="0"/>
              <w:marRight w:val="0"/>
              <w:marTop w:val="0"/>
              <w:marBottom w:val="0"/>
              <w:divBdr>
                <w:top w:val="none" w:sz="0" w:space="0" w:color="auto"/>
                <w:left w:val="none" w:sz="0" w:space="0" w:color="auto"/>
                <w:bottom w:val="none" w:sz="0" w:space="0" w:color="auto"/>
                <w:right w:val="none" w:sz="0" w:space="0" w:color="auto"/>
              </w:divBdr>
            </w:div>
          </w:divsChild>
        </w:div>
        <w:div w:id="1564635553">
          <w:marLeft w:val="0"/>
          <w:marRight w:val="0"/>
          <w:marTop w:val="0"/>
          <w:marBottom w:val="0"/>
          <w:divBdr>
            <w:top w:val="none" w:sz="0" w:space="0" w:color="auto"/>
            <w:left w:val="none" w:sz="0" w:space="0" w:color="auto"/>
            <w:bottom w:val="none" w:sz="0" w:space="0" w:color="auto"/>
            <w:right w:val="none" w:sz="0" w:space="0" w:color="auto"/>
          </w:divBdr>
          <w:divsChild>
            <w:div w:id="903754337">
              <w:marLeft w:val="0"/>
              <w:marRight w:val="0"/>
              <w:marTop w:val="0"/>
              <w:marBottom w:val="0"/>
              <w:divBdr>
                <w:top w:val="none" w:sz="0" w:space="0" w:color="auto"/>
                <w:left w:val="none" w:sz="0" w:space="0" w:color="auto"/>
                <w:bottom w:val="none" w:sz="0" w:space="0" w:color="auto"/>
                <w:right w:val="none" w:sz="0" w:space="0" w:color="auto"/>
              </w:divBdr>
            </w:div>
          </w:divsChild>
        </w:div>
        <w:div w:id="1795362366">
          <w:marLeft w:val="0"/>
          <w:marRight w:val="0"/>
          <w:marTop w:val="0"/>
          <w:marBottom w:val="0"/>
          <w:divBdr>
            <w:top w:val="none" w:sz="0" w:space="0" w:color="auto"/>
            <w:left w:val="none" w:sz="0" w:space="0" w:color="auto"/>
            <w:bottom w:val="none" w:sz="0" w:space="0" w:color="auto"/>
            <w:right w:val="none" w:sz="0" w:space="0" w:color="auto"/>
          </w:divBdr>
          <w:divsChild>
            <w:div w:id="851383490">
              <w:marLeft w:val="0"/>
              <w:marRight w:val="0"/>
              <w:marTop w:val="0"/>
              <w:marBottom w:val="0"/>
              <w:divBdr>
                <w:top w:val="none" w:sz="0" w:space="0" w:color="auto"/>
                <w:left w:val="none" w:sz="0" w:space="0" w:color="auto"/>
                <w:bottom w:val="none" w:sz="0" w:space="0" w:color="auto"/>
                <w:right w:val="none" w:sz="0" w:space="0" w:color="auto"/>
              </w:divBdr>
            </w:div>
            <w:div w:id="1575167061">
              <w:marLeft w:val="0"/>
              <w:marRight w:val="0"/>
              <w:marTop w:val="0"/>
              <w:marBottom w:val="0"/>
              <w:divBdr>
                <w:top w:val="none" w:sz="0" w:space="0" w:color="auto"/>
                <w:left w:val="none" w:sz="0" w:space="0" w:color="auto"/>
                <w:bottom w:val="none" w:sz="0" w:space="0" w:color="auto"/>
                <w:right w:val="none" w:sz="0" w:space="0" w:color="auto"/>
              </w:divBdr>
            </w:div>
            <w:div w:id="2040741467">
              <w:marLeft w:val="0"/>
              <w:marRight w:val="0"/>
              <w:marTop w:val="0"/>
              <w:marBottom w:val="0"/>
              <w:divBdr>
                <w:top w:val="none" w:sz="0" w:space="0" w:color="auto"/>
                <w:left w:val="none" w:sz="0" w:space="0" w:color="auto"/>
                <w:bottom w:val="none" w:sz="0" w:space="0" w:color="auto"/>
                <w:right w:val="none" w:sz="0" w:space="0" w:color="auto"/>
              </w:divBdr>
            </w:div>
          </w:divsChild>
        </w:div>
        <w:div w:id="1832788280">
          <w:marLeft w:val="0"/>
          <w:marRight w:val="0"/>
          <w:marTop w:val="0"/>
          <w:marBottom w:val="0"/>
          <w:divBdr>
            <w:top w:val="none" w:sz="0" w:space="0" w:color="auto"/>
            <w:left w:val="none" w:sz="0" w:space="0" w:color="auto"/>
            <w:bottom w:val="none" w:sz="0" w:space="0" w:color="auto"/>
            <w:right w:val="none" w:sz="0" w:space="0" w:color="auto"/>
          </w:divBdr>
          <w:divsChild>
            <w:div w:id="315887700">
              <w:marLeft w:val="0"/>
              <w:marRight w:val="0"/>
              <w:marTop w:val="0"/>
              <w:marBottom w:val="0"/>
              <w:divBdr>
                <w:top w:val="none" w:sz="0" w:space="0" w:color="auto"/>
                <w:left w:val="none" w:sz="0" w:space="0" w:color="auto"/>
                <w:bottom w:val="none" w:sz="0" w:space="0" w:color="auto"/>
                <w:right w:val="none" w:sz="0" w:space="0" w:color="auto"/>
              </w:divBdr>
            </w:div>
          </w:divsChild>
        </w:div>
        <w:div w:id="2119567564">
          <w:marLeft w:val="0"/>
          <w:marRight w:val="0"/>
          <w:marTop w:val="0"/>
          <w:marBottom w:val="0"/>
          <w:divBdr>
            <w:top w:val="none" w:sz="0" w:space="0" w:color="auto"/>
            <w:left w:val="none" w:sz="0" w:space="0" w:color="auto"/>
            <w:bottom w:val="none" w:sz="0" w:space="0" w:color="auto"/>
            <w:right w:val="none" w:sz="0" w:space="0" w:color="auto"/>
          </w:divBdr>
          <w:divsChild>
            <w:div w:id="2567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9993">
      <w:bodyDiv w:val="1"/>
      <w:marLeft w:val="0"/>
      <w:marRight w:val="0"/>
      <w:marTop w:val="0"/>
      <w:marBottom w:val="0"/>
      <w:divBdr>
        <w:top w:val="none" w:sz="0" w:space="0" w:color="auto"/>
        <w:left w:val="none" w:sz="0" w:space="0" w:color="auto"/>
        <w:bottom w:val="none" w:sz="0" w:space="0" w:color="auto"/>
        <w:right w:val="none" w:sz="0" w:space="0" w:color="auto"/>
      </w:divBdr>
    </w:div>
    <w:div w:id="743138700">
      <w:bodyDiv w:val="1"/>
      <w:marLeft w:val="0"/>
      <w:marRight w:val="0"/>
      <w:marTop w:val="0"/>
      <w:marBottom w:val="0"/>
      <w:divBdr>
        <w:top w:val="none" w:sz="0" w:space="0" w:color="auto"/>
        <w:left w:val="none" w:sz="0" w:space="0" w:color="auto"/>
        <w:bottom w:val="none" w:sz="0" w:space="0" w:color="auto"/>
        <w:right w:val="none" w:sz="0" w:space="0" w:color="auto"/>
      </w:divBdr>
    </w:div>
    <w:div w:id="756709157">
      <w:bodyDiv w:val="1"/>
      <w:marLeft w:val="0"/>
      <w:marRight w:val="0"/>
      <w:marTop w:val="0"/>
      <w:marBottom w:val="0"/>
      <w:divBdr>
        <w:top w:val="none" w:sz="0" w:space="0" w:color="auto"/>
        <w:left w:val="none" w:sz="0" w:space="0" w:color="auto"/>
        <w:bottom w:val="none" w:sz="0" w:space="0" w:color="auto"/>
        <w:right w:val="none" w:sz="0" w:space="0" w:color="auto"/>
      </w:divBdr>
    </w:div>
    <w:div w:id="969244388">
      <w:bodyDiv w:val="1"/>
      <w:marLeft w:val="0"/>
      <w:marRight w:val="0"/>
      <w:marTop w:val="0"/>
      <w:marBottom w:val="0"/>
      <w:divBdr>
        <w:top w:val="none" w:sz="0" w:space="0" w:color="auto"/>
        <w:left w:val="none" w:sz="0" w:space="0" w:color="auto"/>
        <w:bottom w:val="none" w:sz="0" w:space="0" w:color="auto"/>
        <w:right w:val="none" w:sz="0" w:space="0" w:color="auto"/>
      </w:divBdr>
    </w:div>
    <w:div w:id="986205906">
      <w:bodyDiv w:val="1"/>
      <w:marLeft w:val="0"/>
      <w:marRight w:val="0"/>
      <w:marTop w:val="0"/>
      <w:marBottom w:val="0"/>
      <w:divBdr>
        <w:top w:val="none" w:sz="0" w:space="0" w:color="auto"/>
        <w:left w:val="none" w:sz="0" w:space="0" w:color="auto"/>
        <w:bottom w:val="none" w:sz="0" w:space="0" w:color="auto"/>
        <w:right w:val="none" w:sz="0" w:space="0" w:color="auto"/>
      </w:divBdr>
    </w:div>
    <w:div w:id="1179078220">
      <w:bodyDiv w:val="1"/>
      <w:marLeft w:val="0"/>
      <w:marRight w:val="0"/>
      <w:marTop w:val="0"/>
      <w:marBottom w:val="0"/>
      <w:divBdr>
        <w:top w:val="none" w:sz="0" w:space="0" w:color="auto"/>
        <w:left w:val="none" w:sz="0" w:space="0" w:color="auto"/>
        <w:bottom w:val="none" w:sz="0" w:space="0" w:color="auto"/>
        <w:right w:val="none" w:sz="0" w:space="0" w:color="auto"/>
      </w:divBdr>
    </w:div>
    <w:div w:id="1234436867">
      <w:bodyDiv w:val="1"/>
      <w:marLeft w:val="0"/>
      <w:marRight w:val="0"/>
      <w:marTop w:val="0"/>
      <w:marBottom w:val="0"/>
      <w:divBdr>
        <w:top w:val="none" w:sz="0" w:space="0" w:color="auto"/>
        <w:left w:val="none" w:sz="0" w:space="0" w:color="auto"/>
        <w:bottom w:val="none" w:sz="0" w:space="0" w:color="auto"/>
        <w:right w:val="none" w:sz="0" w:space="0" w:color="auto"/>
      </w:divBdr>
    </w:div>
    <w:div w:id="1418789649">
      <w:bodyDiv w:val="1"/>
      <w:marLeft w:val="0"/>
      <w:marRight w:val="0"/>
      <w:marTop w:val="0"/>
      <w:marBottom w:val="0"/>
      <w:divBdr>
        <w:top w:val="none" w:sz="0" w:space="0" w:color="auto"/>
        <w:left w:val="none" w:sz="0" w:space="0" w:color="auto"/>
        <w:bottom w:val="none" w:sz="0" w:space="0" w:color="auto"/>
        <w:right w:val="none" w:sz="0" w:space="0" w:color="auto"/>
      </w:divBdr>
      <w:divsChild>
        <w:div w:id="34283398">
          <w:marLeft w:val="0"/>
          <w:marRight w:val="0"/>
          <w:marTop w:val="0"/>
          <w:marBottom w:val="0"/>
          <w:divBdr>
            <w:top w:val="none" w:sz="0" w:space="0" w:color="auto"/>
            <w:left w:val="none" w:sz="0" w:space="0" w:color="auto"/>
            <w:bottom w:val="none" w:sz="0" w:space="0" w:color="auto"/>
            <w:right w:val="none" w:sz="0" w:space="0" w:color="auto"/>
          </w:divBdr>
          <w:divsChild>
            <w:div w:id="1715932501">
              <w:marLeft w:val="0"/>
              <w:marRight w:val="0"/>
              <w:marTop w:val="0"/>
              <w:marBottom w:val="0"/>
              <w:divBdr>
                <w:top w:val="none" w:sz="0" w:space="0" w:color="auto"/>
                <w:left w:val="none" w:sz="0" w:space="0" w:color="auto"/>
                <w:bottom w:val="none" w:sz="0" w:space="0" w:color="auto"/>
                <w:right w:val="none" w:sz="0" w:space="0" w:color="auto"/>
              </w:divBdr>
            </w:div>
          </w:divsChild>
        </w:div>
        <w:div w:id="52581779">
          <w:marLeft w:val="0"/>
          <w:marRight w:val="0"/>
          <w:marTop w:val="0"/>
          <w:marBottom w:val="0"/>
          <w:divBdr>
            <w:top w:val="none" w:sz="0" w:space="0" w:color="auto"/>
            <w:left w:val="none" w:sz="0" w:space="0" w:color="auto"/>
            <w:bottom w:val="none" w:sz="0" w:space="0" w:color="auto"/>
            <w:right w:val="none" w:sz="0" w:space="0" w:color="auto"/>
          </w:divBdr>
          <w:divsChild>
            <w:div w:id="1250315162">
              <w:marLeft w:val="0"/>
              <w:marRight w:val="0"/>
              <w:marTop w:val="0"/>
              <w:marBottom w:val="0"/>
              <w:divBdr>
                <w:top w:val="none" w:sz="0" w:space="0" w:color="auto"/>
                <w:left w:val="none" w:sz="0" w:space="0" w:color="auto"/>
                <w:bottom w:val="none" w:sz="0" w:space="0" w:color="auto"/>
                <w:right w:val="none" w:sz="0" w:space="0" w:color="auto"/>
              </w:divBdr>
            </w:div>
          </w:divsChild>
        </w:div>
        <w:div w:id="292904031">
          <w:marLeft w:val="0"/>
          <w:marRight w:val="0"/>
          <w:marTop w:val="0"/>
          <w:marBottom w:val="0"/>
          <w:divBdr>
            <w:top w:val="none" w:sz="0" w:space="0" w:color="auto"/>
            <w:left w:val="none" w:sz="0" w:space="0" w:color="auto"/>
            <w:bottom w:val="none" w:sz="0" w:space="0" w:color="auto"/>
            <w:right w:val="none" w:sz="0" w:space="0" w:color="auto"/>
          </w:divBdr>
          <w:divsChild>
            <w:div w:id="1862238127">
              <w:marLeft w:val="0"/>
              <w:marRight w:val="0"/>
              <w:marTop w:val="0"/>
              <w:marBottom w:val="0"/>
              <w:divBdr>
                <w:top w:val="none" w:sz="0" w:space="0" w:color="auto"/>
                <w:left w:val="none" w:sz="0" w:space="0" w:color="auto"/>
                <w:bottom w:val="none" w:sz="0" w:space="0" w:color="auto"/>
                <w:right w:val="none" w:sz="0" w:space="0" w:color="auto"/>
              </w:divBdr>
            </w:div>
          </w:divsChild>
        </w:div>
        <w:div w:id="329869959">
          <w:marLeft w:val="0"/>
          <w:marRight w:val="0"/>
          <w:marTop w:val="0"/>
          <w:marBottom w:val="0"/>
          <w:divBdr>
            <w:top w:val="none" w:sz="0" w:space="0" w:color="auto"/>
            <w:left w:val="none" w:sz="0" w:space="0" w:color="auto"/>
            <w:bottom w:val="none" w:sz="0" w:space="0" w:color="auto"/>
            <w:right w:val="none" w:sz="0" w:space="0" w:color="auto"/>
          </w:divBdr>
          <w:divsChild>
            <w:div w:id="1918319410">
              <w:marLeft w:val="0"/>
              <w:marRight w:val="0"/>
              <w:marTop w:val="0"/>
              <w:marBottom w:val="0"/>
              <w:divBdr>
                <w:top w:val="none" w:sz="0" w:space="0" w:color="auto"/>
                <w:left w:val="none" w:sz="0" w:space="0" w:color="auto"/>
                <w:bottom w:val="none" w:sz="0" w:space="0" w:color="auto"/>
                <w:right w:val="none" w:sz="0" w:space="0" w:color="auto"/>
              </w:divBdr>
            </w:div>
          </w:divsChild>
        </w:div>
        <w:div w:id="381251748">
          <w:marLeft w:val="0"/>
          <w:marRight w:val="0"/>
          <w:marTop w:val="0"/>
          <w:marBottom w:val="0"/>
          <w:divBdr>
            <w:top w:val="none" w:sz="0" w:space="0" w:color="auto"/>
            <w:left w:val="none" w:sz="0" w:space="0" w:color="auto"/>
            <w:bottom w:val="none" w:sz="0" w:space="0" w:color="auto"/>
            <w:right w:val="none" w:sz="0" w:space="0" w:color="auto"/>
          </w:divBdr>
          <w:divsChild>
            <w:div w:id="356273038">
              <w:marLeft w:val="0"/>
              <w:marRight w:val="0"/>
              <w:marTop w:val="0"/>
              <w:marBottom w:val="0"/>
              <w:divBdr>
                <w:top w:val="none" w:sz="0" w:space="0" w:color="auto"/>
                <w:left w:val="none" w:sz="0" w:space="0" w:color="auto"/>
                <w:bottom w:val="none" w:sz="0" w:space="0" w:color="auto"/>
                <w:right w:val="none" w:sz="0" w:space="0" w:color="auto"/>
              </w:divBdr>
            </w:div>
          </w:divsChild>
        </w:div>
        <w:div w:id="896552488">
          <w:marLeft w:val="0"/>
          <w:marRight w:val="0"/>
          <w:marTop w:val="0"/>
          <w:marBottom w:val="0"/>
          <w:divBdr>
            <w:top w:val="none" w:sz="0" w:space="0" w:color="auto"/>
            <w:left w:val="none" w:sz="0" w:space="0" w:color="auto"/>
            <w:bottom w:val="none" w:sz="0" w:space="0" w:color="auto"/>
            <w:right w:val="none" w:sz="0" w:space="0" w:color="auto"/>
          </w:divBdr>
          <w:divsChild>
            <w:div w:id="459812205">
              <w:marLeft w:val="0"/>
              <w:marRight w:val="0"/>
              <w:marTop w:val="0"/>
              <w:marBottom w:val="0"/>
              <w:divBdr>
                <w:top w:val="none" w:sz="0" w:space="0" w:color="auto"/>
                <w:left w:val="none" w:sz="0" w:space="0" w:color="auto"/>
                <w:bottom w:val="none" w:sz="0" w:space="0" w:color="auto"/>
                <w:right w:val="none" w:sz="0" w:space="0" w:color="auto"/>
              </w:divBdr>
            </w:div>
          </w:divsChild>
        </w:div>
        <w:div w:id="971593319">
          <w:marLeft w:val="0"/>
          <w:marRight w:val="0"/>
          <w:marTop w:val="0"/>
          <w:marBottom w:val="0"/>
          <w:divBdr>
            <w:top w:val="none" w:sz="0" w:space="0" w:color="auto"/>
            <w:left w:val="none" w:sz="0" w:space="0" w:color="auto"/>
            <w:bottom w:val="none" w:sz="0" w:space="0" w:color="auto"/>
            <w:right w:val="none" w:sz="0" w:space="0" w:color="auto"/>
          </w:divBdr>
          <w:divsChild>
            <w:div w:id="78016953">
              <w:marLeft w:val="0"/>
              <w:marRight w:val="0"/>
              <w:marTop w:val="0"/>
              <w:marBottom w:val="0"/>
              <w:divBdr>
                <w:top w:val="none" w:sz="0" w:space="0" w:color="auto"/>
                <w:left w:val="none" w:sz="0" w:space="0" w:color="auto"/>
                <w:bottom w:val="none" w:sz="0" w:space="0" w:color="auto"/>
                <w:right w:val="none" w:sz="0" w:space="0" w:color="auto"/>
              </w:divBdr>
            </w:div>
            <w:div w:id="1930001885">
              <w:marLeft w:val="0"/>
              <w:marRight w:val="0"/>
              <w:marTop w:val="0"/>
              <w:marBottom w:val="0"/>
              <w:divBdr>
                <w:top w:val="none" w:sz="0" w:space="0" w:color="auto"/>
                <w:left w:val="none" w:sz="0" w:space="0" w:color="auto"/>
                <w:bottom w:val="none" w:sz="0" w:space="0" w:color="auto"/>
                <w:right w:val="none" w:sz="0" w:space="0" w:color="auto"/>
              </w:divBdr>
            </w:div>
          </w:divsChild>
        </w:div>
        <w:div w:id="1168979136">
          <w:marLeft w:val="0"/>
          <w:marRight w:val="0"/>
          <w:marTop w:val="0"/>
          <w:marBottom w:val="0"/>
          <w:divBdr>
            <w:top w:val="none" w:sz="0" w:space="0" w:color="auto"/>
            <w:left w:val="none" w:sz="0" w:space="0" w:color="auto"/>
            <w:bottom w:val="none" w:sz="0" w:space="0" w:color="auto"/>
            <w:right w:val="none" w:sz="0" w:space="0" w:color="auto"/>
          </w:divBdr>
          <w:divsChild>
            <w:div w:id="1347443306">
              <w:marLeft w:val="0"/>
              <w:marRight w:val="0"/>
              <w:marTop w:val="0"/>
              <w:marBottom w:val="0"/>
              <w:divBdr>
                <w:top w:val="none" w:sz="0" w:space="0" w:color="auto"/>
                <w:left w:val="none" w:sz="0" w:space="0" w:color="auto"/>
                <w:bottom w:val="none" w:sz="0" w:space="0" w:color="auto"/>
                <w:right w:val="none" w:sz="0" w:space="0" w:color="auto"/>
              </w:divBdr>
            </w:div>
          </w:divsChild>
        </w:div>
        <w:div w:id="1194460896">
          <w:marLeft w:val="0"/>
          <w:marRight w:val="0"/>
          <w:marTop w:val="0"/>
          <w:marBottom w:val="0"/>
          <w:divBdr>
            <w:top w:val="none" w:sz="0" w:space="0" w:color="auto"/>
            <w:left w:val="none" w:sz="0" w:space="0" w:color="auto"/>
            <w:bottom w:val="none" w:sz="0" w:space="0" w:color="auto"/>
            <w:right w:val="none" w:sz="0" w:space="0" w:color="auto"/>
          </w:divBdr>
          <w:divsChild>
            <w:div w:id="1211501007">
              <w:marLeft w:val="0"/>
              <w:marRight w:val="0"/>
              <w:marTop w:val="0"/>
              <w:marBottom w:val="0"/>
              <w:divBdr>
                <w:top w:val="none" w:sz="0" w:space="0" w:color="auto"/>
                <w:left w:val="none" w:sz="0" w:space="0" w:color="auto"/>
                <w:bottom w:val="none" w:sz="0" w:space="0" w:color="auto"/>
                <w:right w:val="none" w:sz="0" w:space="0" w:color="auto"/>
              </w:divBdr>
            </w:div>
          </w:divsChild>
        </w:div>
        <w:div w:id="1318068214">
          <w:marLeft w:val="0"/>
          <w:marRight w:val="0"/>
          <w:marTop w:val="0"/>
          <w:marBottom w:val="0"/>
          <w:divBdr>
            <w:top w:val="none" w:sz="0" w:space="0" w:color="auto"/>
            <w:left w:val="none" w:sz="0" w:space="0" w:color="auto"/>
            <w:bottom w:val="none" w:sz="0" w:space="0" w:color="auto"/>
            <w:right w:val="none" w:sz="0" w:space="0" w:color="auto"/>
          </w:divBdr>
          <w:divsChild>
            <w:div w:id="925771053">
              <w:marLeft w:val="0"/>
              <w:marRight w:val="0"/>
              <w:marTop w:val="0"/>
              <w:marBottom w:val="0"/>
              <w:divBdr>
                <w:top w:val="none" w:sz="0" w:space="0" w:color="auto"/>
                <w:left w:val="none" w:sz="0" w:space="0" w:color="auto"/>
                <w:bottom w:val="none" w:sz="0" w:space="0" w:color="auto"/>
                <w:right w:val="none" w:sz="0" w:space="0" w:color="auto"/>
              </w:divBdr>
            </w:div>
          </w:divsChild>
        </w:div>
        <w:div w:id="1471285400">
          <w:marLeft w:val="0"/>
          <w:marRight w:val="0"/>
          <w:marTop w:val="0"/>
          <w:marBottom w:val="0"/>
          <w:divBdr>
            <w:top w:val="none" w:sz="0" w:space="0" w:color="auto"/>
            <w:left w:val="none" w:sz="0" w:space="0" w:color="auto"/>
            <w:bottom w:val="none" w:sz="0" w:space="0" w:color="auto"/>
            <w:right w:val="none" w:sz="0" w:space="0" w:color="auto"/>
          </w:divBdr>
          <w:divsChild>
            <w:div w:id="1503162435">
              <w:marLeft w:val="0"/>
              <w:marRight w:val="0"/>
              <w:marTop w:val="0"/>
              <w:marBottom w:val="0"/>
              <w:divBdr>
                <w:top w:val="none" w:sz="0" w:space="0" w:color="auto"/>
                <w:left w:val="none" w:sz="0" w:space="0" w:color="auto"/>
                <w:bottom w:val="none" w:sz="0" w:space="0" w:color="auto"/>
                <w:right w:val="none" w:sz="0" w:space="0" w:color="auto"/>
              </w:divBdr>
            </w:div>
          </w:divsChild>
        </w:div>
        <w:div w:id="1515656367">
          <w:marLeft w:val="0"/>
          <w:marRight w:val="0"/>
          <w:marTop w:val="0"/>
          <w:marBottom w:val="0"/>
          <w:divBdr>
            <w:top w:val="none" w:sz="0" w:space="0" w:color="auto"/>
            <w:left w:val="none" w:sz="0" w:space="0" w:color="auto"/>
            <w:bottom w:val="none" w:sz="0" w:space="0" w:color="auto"/>
            <w:right w:val="none" w:sz="0" w:space="0" w:color="auto"/>
          </w:divBdr>
          <w:divsChild>
            <w:div w:id="187303231">
              <w:marLeft w:val="0"/>
              <w:marRight w:val="0"/>
              <w:marTop w:val="0"/>
              <w:marBottom w:val="0"/>
              <w:divBdr>
                <w:top w:val="none" w:sz="0" w:space="0" w:color="auto"/>
                <w:left w:val="none" w:sz="0" w:space="0" w:color="auto"/>
                <w:bottom w:val="none" w:sz="0" w:space="0" w:color="auto"/>
                <w:right w:val="none" w:sz="0" w:space="0" w:color="auto"/>
              </w:divBdr>
            </w:div>
          </w:divsChild>
        </w:div>
        <w:div w:id="1637757001">
          <w:marLeft w:val="0"/>
          <w:marRight w:val="0"/>
          <w:marTop w:val="0"/>
          <w:marBottom w:val="0"/>
          <w:divBdr>
            <w:top w:val="none" w:sz="0" w:space="0" w:color="auto"/>
            <w:left w:val="none" w:sz="0" w:space="0" w:color="auto"/>
            <w:bottom w:val="none" w:sz="0" w:space="0" w:color="auto"/>
            <w:right w:val="none" w:sz="0" w:space="0" w:color="auto"/>
          </w:divBdr>
          <w:divsChild>
            <w:div w:id="839346413">
              <w:marLeft w:val="0"/>
              <w:marRight w:val="0"/>
              <w:marTop w:val="0"/>
              <w:marBottom w:val="0"/>
              <w:divBdr>
                <w:top w:val="none" w:sz="0" w:space="0" w:color="auto"/>
                <w:left w:val="none" w:sz="0" w:space="0" w:color="auto"/>
                <w:bottom w:val="none" w:sz="0" w:space="0" w:color="auto"/>
                <w:right w:val="none" w:sz="0" w:space="0" w:color="auto"/>
              </w:divBdr>
            </w:div>
          </w:divsChild>
        </w:div>
        <w:div w:id="1742873269">
          <w:marLeft w:val="0"/>
          <w:marRight w:val="0"/>
          <w:marTop w:val="0"/>
          <w:marBottom w:val="0"/>
          <w:divBdr>
            <w:top w:val="none" w:sz="0" w:space="0" w:color="auto"/>
            <w:left w:val="none" w:sz="0" w:space="0" w:color="auto"/>
            <w:bottom w:val="none" w:sz="0" w:space="0" w:color="auto"/>
            <w:right w:val="none" w:sz="0" w:space="0" w:color="auto"/>
          </w:divBdr>
          <w:divsChild>
            <w:div w:id="1637566118">
              <w:marLeft w:val="0"/>
              <w:marRight w:val="0"/>
              <w:marTop w:val="0"/>
              <w:marBottom w:val="0"/>
              <w:divBdr>
                <w:top w:val="none" w:sz="0" w:space="0" w:color="auto"/>
                <w:left w:val="none" w:sz="0" w:space="0" w:color="auto"/>
                <w:bottom w:val="none" w:sz="0" w:space="0" w:color="auto"/>
                <w:right w:val="none" w:sz="0" w:space="0" w:color="auto"/>
              </w:divBdr>
            </w:div>
          </w:divsChild>
        </w:div>
        <w:div w:id="1991519069">
          <w:marLeft w:val="0"/>
          <w:marRight w:val="0"/>
          <w:marTop w:val="0"/>
          <w:marBottom w:val="0"/>
          <w:divBdr>
            <w:top w:val="none" w:sz="0" w:space="0" w:color="auto"/>
            <w:left w:val="none" w:sz="0" w:space="0" w:color="auto"/>
            <w:bottom w:val="none" w:sz="0" w:space="0" w:color="auto"/>
            <w:right w:val="none" w:sz="0" w:space="0" w:color="auto"/>
          </w:divBdr>
          <w:divsChild>
            <w:div w:id="737688">
              <w:marLeft w:val="0"/>
              <w:marRight w:val="0"/>
              <w:marTop w:val="0"/>
              <w:marBottom w:val="0"/>
              <w:divBdr>
                <w:top w:val="none" w:sz="0" w:space="0" w:color="auto"/>
                <w:left w:val="none" w:sz="0" w:space="0" w:color="auto"/>
                <w:bottom w:val="none" w:sz="0" w:space="0" w:color="auto"/>
                <w:right w:val="none" w:sz="0" w:space="0" w:color="auto"/>
              </w:divBdr>
            </w:div>
          </w:divsChild>
        </w:div>
        <w:div w:id="2035882000">
          <w:marLeft w:val="0"/>
          <w:marRight w:val="0"/>
          <w:marTop w:val="0"/>
          <w:marBottom w:val="0"/>
          <w:divBdr>
            <w:top w:val="none" w:sz="0" w:space="0" w:color="auto"/>
            <w:left w:val="none" w:sz="0" w:space="0" w:color="auto"/>
            <w:bottom w:val="none" w:sz="0" w:space="0" w:color="auto"/>
            <w:right w:val="none" w:sz="0" w:space="0" w:color="auto"/>
          </w:divBdr>
          <w:divsChild>
            <w:div w:id="21400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2193">
      <w:bodyDiv w:val="1"/>
      <w:marLeft w:val="0"/>
      <w:marRight w:val="0"/>
      <w:marTop w:val="0"/>
      <w:marBottom w:val="0"/>
      <w:divBdr>
        <w:top w:val="none" w:sz="0" w:space="0" w:color="auto"/>
        <w:left w:val="none" w:sz="0" w:space="0" w:color="auto"/>
        <w:bottom w:val="none" w:sz="0" w:space="0" w:color="auto"/>
        <w:right w:val="none" w:sz="0" w:space="0" w:color="auto"/>
      </w:divBdr>
    </w:div>
    <w:div w:id="1557202552">
      <w:bodyDiv w:val="1"/>
      <w:marLeft w:val="0"/>
      <w:marRight w:val="0"/>
      <w:marTop w:val="0"/>
      <w:marBottom w:val="0"/>
      <w:divBdr>
        <w:top w:val="none" w:sz="0" w:space="0" w:color="auto"/>
        <w:left w:val="none" w:sz="0" w:space="0" w:color="auto"/>
        <w:bottom w:val="none" w:sz="0" w:space="0" w:color="auto"/>
        <w:right w:val="none" w:sz="0" w:space="0" w:color="auto"/>
      </w:divBdr>
    </w:div>
    <w:div w:id="1691179535">
      <w:bodyDiv w:val="1"/>
      <w:marLeft w:val="0"/>
      <w:marRight w:val="0"/>
      <w:marTop w:val="0"/>
      <w:marBottom w:val="0"/>
      <w:divBdr>
        <w:top w:val="none" w:sz="0" w:space="0" w:color="auto"/>
        <w:left w:val="none" w:sz="0" w:space="0" w:color="auto"/>
        <w:bottom w:val="none" w:sz="0" w:space="0" w:color="auto"/>
        <w:right w:val="none" w:sz="0" w:space="0" w:color="auto"/>
      </w:divBdr>
    </w:div>
    <w:div w:id="1722091056">
      <w:bodyDiv w:val="1"/>
      <w:marLeft w:val="0"/>
      <w:marRight w:val="0"/>
      <w:marTop w:val="0"/>
      <w:marBottom w:val="0"/>
      <w:divBdr>
        <w:top w:val="none" w:sz="0" w:space="0" w:color="auto"/>
        <w:left w:val="none" w:sz="0" w:space="0" w:color="auto"/>
        <w:bottom w:val="none" w:sz="0" w:space="0" w:color="auto"/>
        <w:right w:val="none" w:sz="0" w:space="0" w:color="auto"/>
      </w:divBdr>
      <w:divsChild>
        <w:div w:id="1053234604">
          <w:marLeft w:val="0"/>
          <w:marRight w:val="0"/>
          <w:marTop w:val="0"/>
          <w:marBottom w:val="0"/>
          <w:divBdr>
            <w:top w:val="none" w:sz="0" w:space="0" w:color="auto"/>
            <w:left w:val="none" w:sz="0" w:space="0" w:color="auto"/>
            <w:bottom w:val="none" w:sz="0" w:space="0" w:color="auto"/>
            <w:right w:val="none" w:sz="0" w:space="0" w:color="auto"/>
          </w:divBdr>
        </w:div>
        <w:div w:id="1373380202">
          <w:marLeft w:val="0"/>
          <w:marRight w:val="0"/>
          <w:marTop w:val="0"/>
          <w:marBottom w:val="0"/>
          <w:divBdr>
            <w:top w:val="none" w:sz="0" w:space="0" w:color="auto"/>
            <w:left w:val="none" w:sz="0" w:space="0" w:color="auto"/>
            <w:bottom w:val="none" w:sz="0" w:space="0" w:color="auto"/>
            <w:right w:val="none" w:sz="0" w:space="0" w:color="auto"/>
          </w:divBdr>
        </w:div>
      </w:divsChild>
    </w:div>
    <w:div w:id="1740706707">
      <w:bodyDiv w:val="1"/>
      <w:marLeft w:val="0"/>
      <w:marRight w:val="0"/>
      <w:marTop w:val="0"/>
      <w:marBottom w:val="0"/>
      <w:divBdr>
        <w:top w:val="none" w:sz="0" w:space="0" w:color="auto"/>
        <w:left w:val="none" w:sz="0" w:space="0" w:color="auto"/>
        <w:bottom w:val="none" w:sz="0" w:space="0" w:color="auto"/>
        <w:right w:val="none" w:sz="0" w:space="0" w:color="auto"/>
      </w:divBdr>
    </w:div>
    <w:div w:id="1918130919">
      <w:bodyDiv w:val="1"/>
      <w:marLeft w:val="0"/>
      <w:marRight w:val="0"/>
      <w:marTop w:val="0"/>
      <w:marBottom w:val="0"/>
      <w:divBdr>
        <w:top w:val="none" w:sz="0" w:space="0" w:color="auto"/>
        <w:left w:val="none" w:sz="0" w:space="0" w:color="auto"/>
        <w:bottom w:val="none" w:sz="0" w:space="0" w:color="auto"/>
        <w:right w:val="none" w:sz="0" w:space="0" w:color="auto"/>
      </w:divBdr>
      <w:divsChild>
        <w:div w:id="123087066">
          <w:marLeft w:val="0"/>
          <w:marRight w:val="0"/>
          <w:marTop w:val="0"/>
          <w:marBottom w:val="0"/>
          <w:divBdr>
            <w:top w:val="none" w:sz="0" w:space="0" w:color="auto"/>
            <w:left w:val="none" w:sz="0" w:space="0" w:color="auto"/>
            <w:bottom w:val="none" w:sz="0" w:space="0" w:color="auto"/>
            <w:right w:val="none" w:sz="0" w:space="0" w:color="auto"/>
          </w:divBdr>
          <w:divsChild>
            <w:div w:id="107969915">
              <w:marLeft w:val="0"/>
              <w:marRight w:val="0"/>
              <w:marTop w:val="0"/>
              <w:marBottom w:val="0"/>
              <w:divBdr>
                <w:top w:val="none" w:sz="0" w:space="0" w:color="auto"/>
                <w:left w:val="none" w:sz="0" w:space="0" w:color="auto"/>
                <w:bottom w:val="none" w:sz="0" w:space="0" w:color="auto"/>
                <w:right w:val="none" w:sz="0" w:space="0" w:color="auto"/>
              </w:divBdr>
            </w:div>
          </w:divsChild>
        </w:div>
        <w:div w:id="187304285">
          <w:marLeft w:val="0"/>
          <w:marRight w:val="0"/>
          <w:marTop w:val="0"/>
          <w:marBottom w:val="0"/>
          <w:divBdr>
            <w:top w:val="none" w:sz="0" w:space="0" w:color="auto"/>
            <w:left w:val="none" w:sz="0" w:space="0" w:color="auto"/>
            <w:bottom w:val="none" w:sz="0" w:space="0" w:color="auto"/>
            <w:right w:val="none" w:sz="0" w:space="0" w:color="auto"/>
          </w:divBdr>
          <w:divsChild>
            <w:div w:id="339624294">
              <w:marLeft w:val="0"/>
              <w:marRight w:val="0"/>
              <w:marTop w:val="0"/>
              <w:marBottom w:val="0"/>
              <w:divBdr>
                <w:top w:val="none" w:sz="0" w:space="0" w:color="auto"/>
                <w:left w:val="none" w:sz="0" w:space="0" w:color="auto"/>
                <w:bottom w:val="none" w:sz="0" w:space="0" w:color="auto"/>
                <w:right w:val="none" w:sz="0" w:space="0" w:color="auto"/>
              </w:divBdr>
            </w:div>
          </w:divsChild>
        </w:div>
        <w:div w:id="200559969">
          <w:marLeft w:val="0"/>
          <w:marRight w:val="0"/>
          <w:marTop w:val="0"/>
          <w:marBottom w:val="0"/>
          <w:divBdr>
            <w:top w:val="none" w:sz="0" w:space="0" w:color="auto"/>
            <w:left w:val="none" w:sz="0" w:space="0" w:color="auto"/>
            <w:bottom w:val="none" w:sz="0" w:space="0" w:color="auto"/>
            <w:right w:val="none" w:sz="0" w:space="0" w:color="auto"/>
          </w:divBdr>
          <w:divsChild>
            <w:div w:id="118424586">
              <w:marLeft w:val="0"/>
              <w:marRight w:val="0"/>
              <w:marTop w:val="0"/>
              <w:marBottom w:val="0"/>
              <w:divBdr>
                <w:top w:val="none" w:sz="0" w:space="0" w:color="auto"/>
                <w:left w:val="none" w:sz="0" w:space="0" w:color="auto"/>
                <w:bottom w:val="none" w:sz="0" w:space="0" w:color="auto"/>
                <w:right w:val="none" w:sz="0" w:space="0" w:color="auto"/>
              </w:divBdr>
            </w:div>
          </w:divsChild>
        </w:div>
        <w:div w:id="246228504">
          <w:marLeft w:val="0"/>
          <w:marRight w:val="0"/>
          <w:marTop w:val="0"/>
          <w:marBottom w:val="0"/>
          <w:divBdr>
            <w:top w:val="none" w:sz="0" w:space="0" w:color="auto"/>
            <w:left w:val="none" w:sz="0" w:space="0" w:color="auto"/>
            <w:bottom w:val="none" w:sz="0" w:space="0" w:color="auto"/>
            <w:right w:val="none" w:sz="0" w:space="0" w:color="auto"/>
          </w:divBdr>
          <w:divsChild>
            <w:div w:id="1140340627">
              <w:marLeft w:val="0"/>
              <w:marRight w:val="0"/>
              <w:marTop w:val="0"/>
              <w:marBottom w:val="0"/>
              <w:divBdr>
                <w:top w:val="none" w:sz="0" w:space="0" w:color="auto"/>
                <w:left w:val="none" w:sz="0" w:space="0" w:color="auto"/>
                <w:bottom w:val="none" w:sz="0" w:space="0" w:color="auto"/>
                <w:right w:val="none" w:sz="0" w:space="0" w:color="auto"/>
              </w:divBdr>
            </w:div>
          </w:divsChild>
        </w:div>
        <w:div w:id="767964585">
          <w:marLeft w:val="0"/>
          <w:marRight w:val="0"/>
          <w:marTop w:val="0"/>
          <w:marBottom w:val="0"/>
          <w:divBdr>
            <w:top w:val="none" w:sz="0" w:space="0" w:color="auto"/>
            <w:left w:val="none" w:sz="0" w:space="0" w:color="auto"/>
            <w:bottom w:val="none" w:sz="0" w:space="0" w:color="auto"/>
            <w:right w:val="none" w:sz="0" w:space="0" w:color="auto"/>
          </w:divBdr>
          <w:divsChild>
            <w:div w:id="217209550">
              <w:marLeft w:val="0"/>
              <w:marRight w:val="0"/>
              <w:marTop w:val="0"/>
              <w:marBottom w:val="0"/>
              <w:divBdr>
                <w:top w:val="none" w:sz="0" w:space="0" w:color="auto"/>
                <w:left w:val="none" w:sz="0" w:space="0" w:color="auto"/>
                <w:bottom w:val="none" w:sz="0" w:space="0" w:color="auto"/>
                <w:right w:val="none" w:sz="0" w:space="0" w:color="auto"/>
              </w:divBdr>
            </w:div>
          </w:divsChild>
        </w:div>
        <w:div w:id="808547361">
          <w:marLeft w:val="0"/>
          <w:marRight w:val="0"/>
          <w:marTop w:val="0"/>
          <w:marBottom w:val="0"/>
          <w:divBdr>
            <w:top w:val="none" w:sz="0" w:space="0" w:color="auto"/>
            <w:left w:val="none" w:sz="0" w:space="0" w:color="auto"/>
            <w:bottom w:val="none" w:sz="0" w:space="0" w:color="auto"/>
            <w:right w:val="none" w:sz="0" w:space="0" w:color="auto"/>
          </w:divBdr>
          <w:divsChild>
            <w:div w:id="1550726616">
              <w:marLeft w:val="0"/>
              <w:marRight w:val="0"/>
              <w:marTop w:val="0"/>
              <w:marBottom w:val="0"/>
              <w:divBdr>
                <w:top w:val="none" w:sz="0" w:space="0" w:color="auto"/>
                <w:left w:val="none" w:sz="0" w:space="0" w:color="auto"/>
                <w:bottom w:val="none" w:sz="0" w:space="0" w:color="auto"/>
                <w:right w:val="none" w:sz="0" w:space="0" w:color="auto"/>
              </w:divBdr>
            </w:div>
          </w:divsChild>
        </w:div>
        <w:div w:id="813987281">
          <w:marLeft w:val="0"/>
          <w:marRight w:val="0"/>
          <w:marTop w:val="0"/>
          <w:marBottom w:val="0"/>
          <w:divBdr>
            <w:top w:val="none" w:sz="0" w:space="0" w:color="auto"/>
            <w:left w:val="none" w:sz="0" w:space="0" w:color="auto"/>
            <w:bottom w:val="none" w:sz="0" w:space="0" w:color="auto"/>
            <w:right w:val="none" w:sz="0" w:space="0" w:color="auto"/>
          </w:divBdr>
          <w:divsChild>
            <w:div w:id="586547995">
              <w:marLeft w:val="0"/>
              <w:marRight w:val="0"/>
              <w:marTop w:val="0"/>
              <w:marBottom w:val="0"/>
              <w:divBdr>
                <w:top w:val="none" w:sz="0" w:space="0" w:color="auto"/>
                <w:left w:val="none" w:sz="0" w:space="0" w:color="auto"/>
                <w:bottom w:val="none" w:sz="0" w:space="0" w:color="auto"/>
                <w:right w:val="none" w:sz="0" w:space="0" w:color="auto"/>
              </w:divBdr>
            </w:div>
          </w:divsChild>
        </w:div>
        <w:div w:id="924997542">
          <w:marLeft w:val="0"/>
          <w:marRight w:val="0"/>
          <w:marTop w:val="0"/>
          <w:marBottom w:val="0"/>
          <w:divBdr>
            <w:top w:val="none" w:sz="0" w:space="0" w:color="auto"/>
            <w:left w:val="none" w:sz="0" w:space="0" w:color="auto"/>
            <w:bottom w:val="none" w:sz="0" w:space="0" w:color="auto"/>
            <w:right w:val="none" w:sz="0" w:space="0" w:color="auto"/>
          </w:divBdr>
          <w:divsChild>
            <w:div w:id="305014248">
              <w:marLeft w:val="0"/>
              <w:marRight w:val="0"/>
              <w:marTop w:val="0"/>
              <w:marBottom w:val="0"/>
              <w:divBdr>
                <w:top w:val="none" w:sz="0" w:space="0" w:color="auto"/>
                <w:left w:val="none" w:sz="0" w:space="0" w:color="auto"/>
                <w:bottom w:val="none" w:sz="0" w:space="0" w:color="auto"/>
                <w:right w:val="none" w:sz="0" w:space="0" w:color="auto"/>
              </w:divBdr>
            </w:div>
          </w:divsChild>
        </w:div>
        <w:div w:id="983584440">
          <w:marLeft w:val="0"/>
          <w:marRight w:val="0"/>
          <w:marTop w:val="0"/>
          <w:marBottom w:val="0"/>
          <w:divBdr>
            <w:top w:val="none" w:sz="0" w:space="0" w:color="auto"/>
            <w:left w:val="none" w:sz="0" w:space="0" w:color="auto"/>
            <w:bottom w:val="none" w:sz="0" w:space="0" w:color="auto"/>
            <w:right w:val="none" w:sz="0" w:space="0" w:color="auto"/>
          </w:divBdr>
          <w:divsChild>
            <w:div w:id="749810389">
              <w:marLeft w:val="0"/>
              <w:marRight w:val="0"/>
              <w:marTop w:val="0"/>
              <w:marBottom w:val="0"/>
              <w:divBdr>
                <w:top w:val="none" w:sz="0" w:space="0" w:color="auto"/>
                <w:left w:val="none" w:sz="0" w:space="0" w:color="auto"/>
                <w:bottom w:val="none" w:sz="0" w:space="0" w:color="auto"/>
                <w:right w:val="none" w:sz="0" w:space="0" w:color="auto"/>
              </w:divBdr>
            </w:div>
          </w:divsChild>
        </w:div>
        <w:div w:id="987829663">
          <w:marLeft w:val="0"/>
          <w:marRight w:val="0"/>
          <w:marTop w:val="0"/>
          <w:marBottom w:val="0"/>
          <w:divBdr>
            <w:top w:val="none" w:sz="0" w:space="0" w:color="auto"/>
            <w:left w:val="none" w:sz="0" w:space="0" w:color="auto"/>
            <w:bottom w:val="none" w:sz="0" w:space="0" w:color="auto"/>
            <w:right w:val="none" w:sz="0" w:space="0" w:color="auto"/>
          </w:divBdr>
          <w:divsChild>
            <w:div w:id="623317341">
              <w:marLeft w:val="0"/>
              <w:marRight w:val="0"/>
              <w:marTop w:val="0"/>
              <w:marBottom w:val="0"/>
              <w:divBdr>
                <w:top w:val="none" w:sz="0" w:space="0" w:color="auto"/>
                <w:left w:val="none" w:sz="0" w:space="0" w:color="auto"/>
                <w:bottom w:val="none" w:sz="0" w:space="0" w:color="auto"/>
                <w:right w:val="none" w:sz="0" w:space="0" w:color="auto"/>
              </w:divBdr>
            </w:div>
          </w:divsChild>
        </w:div>
        <w:div w:id="1106076722">
          <w:marLeft w:val="0"/>
          <w:marRight w:val="0"/>
          <w:marTop w:val="0"/>
          <w:marBottom w:val="0"/>
          <w:divBdr>
            <w:top w:val="none" w:sz="0" w:space="0" w:color="auto"/>
            <w:left w:val="none" w:sz="0" w:space="0" w:color="auto"/>
            <w:bottom w:val="none" w:sz="0" w:space="0" w:color="auto"/>
            <w:right w:val="none" w:sz="0" w:space="0" w:color="auto"/>
          </w:divBdr>
          <w:divsChild>
            <w:div w:id="469976157">
              <w:marLeft w:val="0"/>
              <w:marRight w:val="0"/>
              <w:marTop w:val="0"/>
              <w:marBottom w:val="0"/>
              <w:divBdr>
                <w:top w:val="none" w:sz="0" w:space="0" w:color="auto"/>
                <w:left w:val="none" w:sz="0" w:space="0" w:color="auto"/>
                <w:bottom w:val="none" w:sz="0" w:space="0" w:color="auto"/>
                <w:right w:val="none" w:sz="0" w:space="0" w:color="auto"/>
              </w:divBdr>
            </w:div>
          </w:divsChild>
        </w:div>
        <w:div w:id="1186670224">
          <w:marLeft w:val="0"/>
          <w:marRight w:val="0"/>
          <w:marTop w:val="0"/>
          <w:marBottom w:val="0"/>
          <w:divBdr>
            <w:top w:val="none" w:sz="0" w:space="0" w:color="auto"/>
            <w:left w:val="none" w:sz="0" w:space="0" w:color="auto"/>
            <w:bottom w:val="none" w:sz="0" w:space="0" w:color="auto"/>
            <w:right w:val="none" w:sz="0" w:space="0" w:color="auto"/>
          </w:divBdr>
          <w:divsChild>
            <w:div w:id="695619461">
              <w:marLeft w:val="0"/>
              <w:marRight w:val="0"/>
              <w:marTop w:val="0"/>
              <w:marBottom w:val="0"/>
              <w:divBdr>
                <w:top w:val="none" w:sz="0" w:space="0" w:color="auto"/>
                <w:left w:val="none" w:sz="0" w:space="0" w:color="auto"/>
                <w:bottom w:val="none" w:sz="0" w:space="0" w:color="auto"/>
                <w:right w:val="none" w:sz="0" w:space="0" w:color="auto"/>
              </w:divBdr>
            </w:div>
          </w:divsChild>
        </w:div>
        <w:div w:id="1193150269">
          <w:marLeft w:val="0"/>
          <w:marRight w:val="0"/>
          <w:marTop w:val="0"/>
          <w:marBottom w:val="0"/>
          <w:divBdr>
            <w:top w:val="none" w:sz="0" w:space="0" w:color="auto"/>
            <w:left w:val="none" w:sz="0" w:space="0" w:color="auto"/>
            <w:bottom w:val="none" w:sz="0" w:space="0" w:color="auto"/>
            <w:right w:val="none" w:sz="0" w:space="0" w:color="auto"/>
          </w:divBdr>
          <w:divsChild>
            <w:div w:id="634337259">
              <w:marLeft w:val="0"/>
              <w:marRight w:val="0"/>
              <w:marTop w:val="0"/>
              <w:marBottom w:val="0"/>
              <w:divBdr>
                <w:top w:val="none" w:sz="0" w:space="0" w:color="auto"/>
                <w:left w:val="none" w:sz="0" w:space="0" w:color="auto"/>
                <w:bottom w:val="none" w:sz="0" w:space="0" w:color="auto"/>
                <w:right w:val="none" w:sz="0" w:space="0" w:color="auto"/>
              </w:divBdr>
            </w:div>
          </w:divsChild>
        </w:div>
        <w:div w:id="1277054973">
          <w:marLeft w:val="0"/>
          <w:marRight w:val="0"/>
          <w:marTop w:val="0"/>
          <w:marBottom w:val="0"/>
          <w:divBdr>
            <w:top w:val="none" w:sz="0" w:space="0" w:color="auto"/>
            <w:left w:val="none" w:sz="0" w:space="0" w:color="auto"/>
            <w:bottom w:val="none" w:sz="0" w:space="0" w:color="auto"/>
            <w:right w:val="none" w:sz="0" w:space="0" w:color="auto"/>
          </w:divBdr>
          <w:divsChild>
            <w:div w:id="1955480446">
              <w:marLeft w:val="0"/>
              <w:marRight w:val="0"/>
              <w:marTop w:val="0"/>
              <w:marBottom w:val="0"/>
              <w:divBdr>
                <w:top w:val="none" w:sz="0" w:space="0" w:color="auto"/>
                <w:left w:val="none" w:sz="0" w:space="0" w:color="auto"/>
                <w:bottom w:val="none" w:sz="0" w:space="0" w:color="auto"/>
                <w:right w:val="none" w:sz="0" w:space="0" w:color="auto"/>
              </w:divBdr>
            </w:div>
          </w:divsChild>
        </w:div>
        <w:div w:id="1529954339">
          <w:marLeft w:val="0"/>
          <w:marRight w:val="0"/>
          <w:marTop w:val="0"/>
          <w:marBottom w:val="0"/>
          <w:divBdr>
            <w:top w:val="none" w:sz="0" w:space="0" w:color="auto"/>
            <w:left w:val="none" w:sz="0" w:space="0" w:color="auto"/>
            <w:bottom w:val="none" w:sz="0" w:space="0" w:color="auto"/>
            <w:right w:val="none" w:sz="0" w:space="0" w:color="auto"/>
          </w:divBdr>
          <w:divsChild>
            <w:div w:id="1300301280">
              <w:marLeft w:val="0"/>
              <w:marRight w:val="0"/>
              <w:marTop w:val="0"/>
              <w:marBottom w:val="0"/>
              <w:divBdr>
                <w:top w:val="none" w:sz="0" w:space="0" w:color="auto"/>
                <w:left w:val="none" w:sz="0" w:space="0" w:color="auto"/>
                <w:bottom w:val="none" w:sz="0" w:space="0" w:color="auto"/>
                <w:right w:val="none" w:sz="0" w:space="0" w:color="auto"/>
              </w:divBdr>
            </w:div>
          </w:divsChild>
        </w:div>
        <w:div w:id="1551262269">
          <w:marLeft w:val="0"/>
          <w:marRight w:val="0"/>
          <w:marTop w:val="0"/>
          <w:marBottom w:val="0"/>
          <w:divBdr>
            <w:top w:val="none" w:sz="0" w:space="0" w:color="auto"/>
            <w:left w:val="none" w:sz="0" w:space="0" w:color="auto"/>
            <w:bottom w:val="none" w:sz="0" w:space="0" w:color="auto"/>
            <w:right w:val="none" w:sz="0" w:space="0" w:color="auto"/>
          </w:divBdr>
          <w:divsChild>
            <w:div w:id="1019310884">
              <w:marLeft w:val="0"/>
              <w:marRight w:val="0"/>
              <w:marTop w:val="0"/>
              <w:marBottom w:val="0"/>
              <w:divBdr>
                <w:top w:val="none" w:sz="0" w:space="0" w:color="auto"/>
                <w:left w:val="none" w:sz="0" w:space="0" w:color="auto"/>
                <w:bottom w:val="none" w:sz="0" w:space="0" w:color="auto"/>
                <w:right w:val="none" w:sz="0" w:space="0" w:color="auto"/>
              </w:divBdr>
            </w:div>
          </w:divsChild>
        </w:div>
        <w:div w:id="1777751061">
          <w:marLeft w:val="0"/>
          <w:marRight w:val="0"/>
          <w:marTop w:val="0"/>
          <w:marBottom w:val="0"/>
          <w:divBdr>
            <w:top w:val="none" w:sz="0" w:space="0" w:color="auto"/>
            <w:left w:val="none" w:sz="0" w:space="0" w:color="auto"/>
            <w:bottom w:val="none" w:sz="0" w:space="0" w:color="auto"/>
            <w:right w:val="none" w:sz="0" w:space="0" w:color="auto"/>
          </w:divBdr>
          <w:divsChild>
            <w:div w:id="1974021766">
              <w:marLeft w:val="0"/>
              <w:marRight w:val="0"/>
              <w:marTop w:val="0"/>
              <w:marBottom w:val="0"/>
              <w:divBdr>
                <w:top w:val="none" w:sz="0" w:space="0" w:color="auto"/>
                <w:left w:val="none" w:sz="0" w:space="0" w:color="auto"/>
                <w:bottom w:val="none" w:sz="0" w:space="0" w:color="auto"/>
                <w:right w:val="none" w:sz="0" w:space="0" w:color="auto"/>
              </w:divBdr>
            </w:div>
          </w:divsChild>
        </w:div>
        <w:div w:id="1823540829">
          <w:marLeft w:val="0"/>
          <w:marRight w:val="0"/>
          <w:marTop w:val="0"/>
          <w:marBottom w:val="0"/>
          <w:divBdr>
            <w:top w:val="none" w:sz="0" w:space="0" w:color="auto"/>
            <w:left w:val="none" w:sz="0" w:space="0" w:color="auto"/>
            <w:bottom w:val="none" w:sz="0" w:space="0" w:color="auto"/>
            <w:right w:val="none" w:sz="0" w:space="0" w:color="auto"/>
          </w:divBdr>
          <w:divsChild>
            <w:div w:id="1151286536">
              <w:marLeft w:val="0"/>
              <w:marRight w:val="0"/>
              <w:marTop w:val="0"/>
              <w:marBottom w:val="0"/>
              <w:divBdr>
                <w:top w:val="none" w:sz="0" w:space="0" w:color="auto"/>
                <w:left w:val="none" w:sz="0" w:space="0" w:color="auto"/>
                <w:bottom w:val="none" w:sz="0" w:space="0" w:color="auto"/>
                <w:right w:val="none" w:sz="0" w:space="0" w:color="auto"/>
              </w:divBdr>
            </w:div>
          </w:divsChild>
        </w:div>
        <w:div w:id="1870872052">
          <w:marLeft w:val="0"/>
          <w:marRight w:val="0"/>
          <w:marTop w:val="0"/>
          <w:marBottom w:val="0"/>
          <w:divBdr>
            <w:top w:val="none" w:sz="0" w:space="0" w:color="auto"/>
            <w:left w:val="none" w:sz="0" w:space="0" w:color="auto"/>
            <w:bottom w:val="none" w:sz="0" w:space="0" w:color="auto"/>
            <w:right w:val="none" w:sz="0" w:space="0" w:color="auto"/>
          </w:divBdr>
          <w:divsChild>
            <w:div w:id="890732165">
              <w:marLeft w:val="0"/>
              <w:marRight w:val="0"/>
              <w:marTop w:val="0"/>
              <w:marBottom w:val="0"/>
              <w:divBdr>
                <w:top w:val="none" w:sz="0" w:space="0" w:color="auto"/>
                <w:left w:val="none" w:sz="0" w:space="0" w:color="auto"/>
                <w:bottom w:val="none" w:sz="0" w:space="0" w:color="auto"/>
                <w:right w:val="none" w:sz="0" w:space="0" w:color="auto"/>
              </w:divBdr>
            </w:div>
          </w:divsChild>
        </w:div>
        <w:div w:id="2010718711">
          <w:marLeft w:val="0"/>
          <w:marRight w:val="0"/>
          <w:marTop w:val="0"/>
          <w:marBottom w:val="0"/>
          <w:divBdr>
            <w:top w:val="none" w:sz="0" w:space="0" w:color="auto"/>
            <w:left w:val="none" w:sz="0" w:space="0" w:color="auto"/>
            <w:bottom w:val="none" w:sz="0" w:space="0" w:color="auto"/>
            <w:right w:val="none" w:sz="0" w:space="0" w:color="auto"/>
          </w:divBdr>
          <w:divsChild>
            <w:div w:id="14099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2465">
      <w:bodyDiv w:val="1"/>
      <w:marLeft w:val="0"/>
      <w:marRight w:val="0"/>
      <w:marTop w:val="0"/>
      <w:marBottom w:val="0"/>
      <w:divBdr>
        <w:top w:val="none" w:sz="0" w:space="0" w:color="auto"/>
        <w:left w:val="none" w:sz="0" w:space="0" w:color="auto"/>
        <w:bottom w:val="none" w:sz="0" w:space="0" w:color="auto"/>
        <w:right w:val="none" w:sz="0" w:space="0" w:color="auto"/>
      </w:divBdr>
    </w:div>
    <w:div w:id="2056855205">
      <w:bodyDiv w:val="1"/>
      <w:marLeft w:val="0"/>
      <w:marRight w:val="0"/>
      <w:marTop w:val="0"/>
      <w:marBottom w:val="0"/>
      <w:divBdr>
        <w:top w:val="none" w:sz="0" w:space="0" w:color="auto"/>
        <w:left w:val="none" w:sz="0" w:space="0" w:color="auto"/>
        <w:bottom w:val="none" w:sz="0" w:space="0" w:color="auto"/>
        <w:right w:val="none" w:sz="0" w:space="0" w:color="auto"/>
      </w:divBdr>
    </w:div>
    <w:div w:id="2080862743">
      <w:bodyDiv w:val="1"/>
      <w:marLeft w:val="0"/>
      <w:marRight w:val="0"/>
      <w:marTop w:val="0"/>
      <w:marBottom w:val="0"/>
      <w:divBdr>
        <w:top w:val="none" w:sz="0" w:space="0" w:color="auto"/>
        <w:left w:val="none" w:sz="0" w:space="0" w:color="auto"/>
        <w:bottom w:val="none" w:sz="0" w:space="0" w:color="auto"/>
        <w:right w:val="none" w:sz="0" w:space="0" w:color="auto"/>
      </w:divBdr>
      <w:divsChild>
        <w:div w:id="253975579">
          <w:marLeft w:val="0"/>
          <w:marRight w:val="0"/>
          <w:marTop w:val="0"/>
          <w:marBottom w:val="0"/>
          <w:divBdr>
            <w:top w:val="none" w:sz="0" w:space="0" w:color="auto"/>
            <w:left w:val="none" w:sz="0" w:space="0" w:color="auto"/>
            <w:bottom w:val="none" w:sz="0" w:space="0" w:color="auto"/>
            <w:right w:val="none" w:sz="0" w:space="0" w:color="auto"/>
          </w:divBdr>
          <w:divsChild>
            <w:div w:id="216210611">
              <w:marLeft w:val="0"/>
              <w:marRight w:val="0"/>
              <w:marTop w:val="0"/>
              <w:marBottom w:val="0"/>
              <w:divBdr>
                <w:top w:val="none" w:sz="0" w:space="0" w:color="auto"/>
                <w:left w:val="none" w:sz="0" w:space="0" w:color="auto"/>
                <w:bottom w:val="none" w:sz="0" w:space="0" w:color="auto"/>
                <w:right w:val="none" w:sz="0" w:space="0" w:color="auto"/>
              </w:divBdr>
            </w:div>
          </w:divsChild>
        </w:div>
        <w:div w:id="260143396">
          <w:marLeft w:val="0"/>
          <w:marRight w:val="0"/>
          <w:marTop w:val="0"/>
          <w:marBottom w:val="0"/>
          <w:divBdr>
            <w:top w:val="none" w:sz="0" w:space="0" w:color="auto"/>
            <w:left w:val="none" w:sz="0" w:space="0" w:color="auto"/>
            <w:bottom w:val="none" w:sz="0" w:space="0" w:color="auto"/>
            <w:right w:val="none" w:sz="0" w:space="0" w:color="auto"/>
          </w:divBdr>
          <w:divsChild>
            <w:div w:id="1138718168">
              <w:marLeft w:val="0"/>
              <w:marRight w:val="0"/>
              <w:marTop w:val="0"/>
              <w:marBottom w:val="0"/>
              <w:divBdr>
                <w:top w:val="none" w:sz="0" w:space="0" w:color="auto"/>
                <w:left w:val="none" w:sz="0" w:space="0" w:color="auto"/>
                <w:bottom w:val="none" w:sz="0" w:space="0" w:color="auto"/>
                <w:right w:val="none" w:sz="0" w:space="0" w:color="auto"/>
              </w:divBdr>
            </w:div>
          </w:divsChild>
        </w:div>
        <w:div w:id="311175260">
          <w:marLeft w:val="0"/>
          <w:marRight w:val="0"/>
          <w:marTop w:val="0"/>
          <w:marBottom w:val="0"/>
          <w:divBdr>
            <w:top w:val="none" w:sz="0" w:space="0" w:color="auto"/>
            <w:left w:val="none" w:sz="0" w:space="0" w:color="auto"/>
            <w:bottom w:val="none" w:sz="0" w:space="0" w:color="auto"/>
            <w:right w:val="none" w:sz="0" w:space="0" w:color="auto"/>
          </w:divBdr>
          <w:divsChild>
            <w:div w:id="1034696418">
              <w:marLeft w:val="0"/>
              <w:marRight w:val="0"/>
              <w:marTop w:val="0"/>
              <w:marBottom w:val="0"/>
              <w:divBdr>
                <w:top w:val="none" w:sz="0" w:space="0" w:color="auto"/>
                <w:left w:val="none" w:sz="0" w:space="0" w:color="auto"/>
                <w:bottom w:val="none" w:sz="0" w:space="0" w:color="auto"/>
                <w:right w:val="none" w:sz="0" w:space="0" w:color="auto"/>
              </w:divBdr>
            </w:div>
          </w:divsChild>
        </w:div>
        <w:div w:id="681787092">
          <w:marLeft w:val="0"/>
          <w:marRight w:val="0"/>
          <w:marTop w:val="0"/>
          <w:marBottom w:val="0"/>
          <w:divBdr>
            <w:top w:val="none" w:sz="0" w:space="0" w:color="auto"/>
            <w:left w:val="none" w:sz="0" w:space="0" w:color="auto"/>
            <w:bottom w:val="none" w:sz="0" w:space="0" w:color="auto"/>
            <w:right w:val="none" w:sz="0" w:space="0" w:color="auto"/>
          </w:divBdr>
          <w:divsChild>
            <w:div w:id="1788620057">
              <w:marLeft w:val="0"/>
              <w:marRight w:val="0"/>
              <w:marTop w:val="0"/>
              <w:marBottom w:val="0"/>
              <w:divBdr>
                <w:top w:val="none" w:sz="0" w:space="0" w:color="auto"/>
                <w:left w:val="none" w:sz="0" w:space="0" w:color="auto"/>
                <w:bottom w:val="none" w:sz="0" w:space="0" w:color="auto"/>
                <w:right w:val="none" w:sz="0" w:space="0" w:color="auto"/>
              </w:divBdr>
            </w:div>
          </w:divsChild>
        </w:div>
        <w:div w:id="685710513">
          <w:marLeft w:val="0"/>
          <w:marRight w:val="0"/>
          <w:marTop w:val="0"/>
          <w:marBottom w:val="0"/>
          <w:divBdr>
            <w:top w:val="none" w:sz="0" w:space="0" w:color="auto"/>
            <w:left w:val="none" w:sz="0" w:space="0" w:color="auto"/>
            <w:bottom w:val="none" w:sz="0" w:space="0" w:color="auto"/>
            <w:right w:val="none" w:sz="0" w:space="0" w:color="auto"/>
          </w:divBdr>
          <w:divsChild>
            <w:div w:id="1643080062">
              <w:marLeft w:val="0"/>
              <w:marRight w:val="0"/>
              <w:marTop w:val="0"/>
              <w:marBottom w:val="0"/>
              <w:divBdr>
                <w:top w:val="none" w:sz="0" w:space="0" w:color="auto"/>
                <w:left w:val="none" w:sz="0" w:space="0" w:color="auto"/>
                <w:bottom w:val="none" w:sz="0" w:space="0" w:color="auto"/>
                <w:right w:val="none" w:sz="0" w:space="0" w:color="auto"/>
              </w:divBdr>
            </w:div>
          </w:divsChild>
        </w:div>
        <w:div w:id="693729365">
          <w:marLeft w:val="0"/>
          <w:marRight w:val="0"/>
          <w:marTop w:val="0"/>
          <w:marBottom w:val="0"/>
          <w:divBdr>
            <w:top w:val="none" w:sz="0" w:space="0" w:color="auto"/>
            <w:left w:val="none" w:sz="0" w:space="0" w:color="auto"/>
            <w:bottom w:val="none" w:sz="0" w:space="0" w:color="auto"/>
            <w:right w:val="none" w:sz="0" w:space="0" w:color="auto"/>
          </w:divBdr>
          <w:divsChild>
            <w:div w:id="1434282589">
              <w:marLeft w:val="0"/>
              <w:marRight w:val="0"/>
              <w:marTop w:val="0"/>
              <w:marBottom w:val="0"/>
              <w:divBdr>
                <w:top w:val="none" w:sz="0" w:space="0" w:color="auto"/>
                <w:left w:val="none" w:sz="0" w:space="0" w:color="auto"/>
                <w:bottom w:val="none" w:sz="0" w:space="0" w:color="auto"/>
                <w:right w:val="none" w:sz="0" w:space="0" w:color="auto"/>
              </w:divBdr>
            </w:div>
          </w:divsChild>
        </w:div>
        <w:div w:id="766536241">
          <w:marLeft w:val="0"/>
          <w:marRight w:val="0"/>
          <w:marTop w:val="0"/>
          <w:marBottom w:val="0"/>
          <w:divBdr>
            <w:top w:val="none" w:sz="0" w:space="0" w:color="auto"/>
            <w:left w:val="none" w:sz="0" w:space="0" w:color="auto"/>
            <w:bottom w:val="none" w:sz="0" w:space="0" w:color="auto"/>
            <w:right w:val="none" w:sz="0" w:space="0" w:color="auto"/>
          </w:divBdr>
          <w:divsChild>
            <w:div w:id="474378633">
              <w:marLeft w:val="0"/>
              <w:marRight w:val="0"/>
              <w:marTop w:val="0"/>
              <w:marBottom w:val="0"/>
              <w:divBdr>
                <w:top w:val="none" w:sz="0" w:space="0" w:color="auto"/>
                <w:left w:val="none" w:sz="0" w:space="0" w:color="auto"/>
                <w:bottom w:val="none" w:sz="0" w:space="0" w:color="auto"/>
                <w:right w:val="none" w:sz="0" w:space="0" w:color="auto"/>
              </w:divBdr>
            </w:div>
          </w:divsChild>
        </w:div>
        <w:div w:id="895890734">
          <w:marLeft w:val="0"/>
          <w:marRight w:val="0"/>
          <w:marTop w:val="0"/>
          <w:marBottom w:val="0"/>
          <w:divBdr>
            <w:top w:val="none" w:sz="0" w:space="0" w:color="auto"/>
            <w:left w:val="none" w:sz="0" w:space="0" w:color="auto"/>
            <w:bottom w:val="none" w:sz="0" w:space="0" w:color="auto"/>
            <w:right w:val="none" w:sz="0" w:space="0" w:color="auto"/>
          </w:divBdr>
          <w:divsChild>
            <w:div w:id="2045909509">
              <w:marLeft w:val="0"/>
              <w:marRight w:val="0"/>
              <w:marTop w:val="0"/>
              <w:marBottom w:val="0"/>
              <w:divBdr>
                <w:top w:val="none" w:sz="0" w:space="0" w:color="auto"/>
                <w:left w:val="none" w:sz="0" w:space="0" w:color="auto"/>
                <w:bottom w:val="none" w:sz="0" w:space="0" w:color="auto"/>
                <w:right w:val="none" w:sz="0" w:space="0" w:color="auto"/>
              </w:divBdr>
            </w:div>
          </w:divsChild>
        </w:div>
        <w:div w:id="895892098">
          <w:marLeft w:val="0"/>
          <w:marRight w:val="0"/>
          <w:marTop w:val="0"/>
          <w:marBottom w:val="0"/>
          <w:divBdr>
            <w:top w:val="none" w:sz="0" w:space="0" w:color="auto"/>
            <w:left w:val="none" w:sz="0" w:space="0" w:color="auto"/>
            <w:bottom w:val="none" w:sz="0" w:space="0" w:color="auto"/>
            <w:right w:val="none" w:sz="0" w:space="0" w:color="auto"/>
          </w:divBdr>
          <w:divsChild>
            <w:div w:id="1727991470">
              <w:marLeft w:val="0"/>
              <w:marRight w:val="0"/>
              <w:marTop w:val="0"/>
              <w:marBottom w:val="0"/>
              <w:divBdr>
                <w:top w:val="none" w:sz="0" w:space="0" w:color="auto"/>
                <w:left w:val="none" w:sz="0" w:space="0" w:color="auto"/>
                <w:bottom w:val="none" w:sz="0" w:space="0" w:color="auto"/>
                <w:right w:val="none" w:sz="0" w:space="0" w:color="auto"/>
              </w:divBdr>
            </w:div>
          </w:divsChild>
        </w:div>
        <w:div w:id="914780434">
          <w:marLeft w:val="0"/>
          <w:marRight w:val="0"/>
          <w:marTop w:val="0"/>
          <w:marBottom w:val="0"/>
          <w:divBdr>
            <w:top w:val="none" w:sz="0" w:space="0" w:color="auto"/>
            <w:left w:val="none" w:sz="0" w:space="0" w:color="auto"/>
            <w:bottom w:val="none" w:sz="0" w:space="0" w:color="auto"/>
            <w:right w:val="none" w:sz="0" w:space="0" w:color="auto"/>
          </w:divBdr>
          <w:divsChild>
            <w:div w:id="1105346652">
              <w:marLeft w:val="0"/>
              <w:marRight w:val="0"/>
              <w:marTop w:val="0"/>
              <w:marBottom w:val="0"/>
              <w:divBdr>
                <w:top w:val="none" w:sz="0" w:space="0" w:color="auto"/>
                <w:left w:val="none" w:sz="0" w:space="0" w:color="auto"/>
                <w:bottom w:val="none" w:sz="0" w:space="0" w:color="auto"/>
                <w:right w:val="none" w:sz="0" w:space="0" w:color="auto"/>
              </w:divBdr>
            </w:div>
          </w:divsChild>
        </w:div>
        <w:div w:id="1053623390">
          <w:marLeft w:val="0"/>
          <w:marRight w:val="0"/>
          <w:marTop w:val="0"/>
          <w:marBottom w:val="0"/>
          <w:divBdr>
            <w:top w:val="none" w:sz="0" w:space="0" w:color="auto"/>
            <w:left w:val="none" w:sz="0" w:space="0" w:color="auto"/>
            <w:bottom w:val="none" w:sz="0" w:space="0" w:color="auto"/>
            <w:right w:val="none" w:sz="0" w:space="0" w:color="auto"/>
          </w:divBdr>
          <w:divsChild>
            <w:div w:id="1775520077">
              <w:marLeft w:val="0"/>
              <w:marRight w:val="0"/>
              <w:marTop w:val="0"/>
              <w:marBottom w:val="0"/>
              <w:divBdr>
                <w:top w:val="none" w:sz="0" w:space="0" w:color="auto"/>
                <w:left w:val="none" w:sz="0" w:space="0" w:color="auto"/>
                <w:bottom w:val="none" w:sz="0" w:space="0" w:color="auto"/>
                <w:right w:val="none" w:sz="0" w:space="0" w:color="auto"/>
              </w:divBdr>
            </w:div>
          </w:divsChild>
        </w:div>
        <w:div w:id="1172715822">
          <w:marLeft w:val="0"/>
          <w:marRight w:val="0"/>
          <w:marTop w:val="0"/>
          <w:marBottom w:val="0"/>
          <w:divBdr>
            <w:top w:val="none" w:sz="0" w:space="0" w:color="auto"/>
            <w:left w:val="none" w:sz="0" w:space="0" w:color="auto"/>
            <w:bottom w:val="none" w:sz="0" w:space="0" w:color="auto"/>
            <w:right w:val="none" w:sz="0" w:space="0" w:color="auto"/>
          </w:divBdr>
          <w:divsChild>
            <w:div w:id="901407946">
              <w:marLeft w:val="0"/>
              <w:marRight w:val="0"/>
              <w:marTop w:val="0"/>
              <w:marBottom w:val="0"/>
              <w:divBdr>
                <w:top w:val="none" w:sz="0" w:space="0" w:color="auto"/>
                <w:left w:val="none" w:sz="0" w:space="0" w:color="auto"/>
                <w:bottom w:val="none" w:sz="0" w:space="0" w:color="auto"/>
                <w:right w:val="none" w:sz="0" w:space="0" w:color="auto"/>
              </w:divBdr>
            </w:div>
          </w:divsChild>
        </w:div>
        <w:div w:id="1403600085">
          <w:marLeft w:val="0"/>
          <w:marRight w:val="0"/>
          <w:marTop w:val="0"/>
          <w:marBottom w:val="0"/>
          <w:divBdr>
            <w:top w:val="none" w:sz="0" w:space="0" w:color="auto"/>
            <w:left w:val="none" w:sz="0" w:space="0" w:color="auto"/>
            <w:bottom w:val="none" w:sz="0" w:space="0" w:color="auto"/>
            <w:right w:val="none" w:sz="0" w:space="0" w:color="auto"/>
          </w:divBdr>
          <w:divsChild>
            <w:div w:id="21172704">
              <w:marLeft w:val="0"/>
              <w:marRight w:val="0"/>
              <w:marTop w:val="0"/>
              <w:marBottom w:val="0"/>
              <w:divBdr>
                <w:top w:val="none" w:sz="0" w:space="0" w:color="auto"/>
                <w:left w:val="none" w:sz="0" w:space="0" w:color="auto"/>
                <w:bottom w:val="none" w:sz="0" w:space="0" w:color="auto"/>
                <w:right w:val="none" w:sz="0" w:space="0" w:color="auto"/>
              </w:divBdr>
            </w:div>
          </w:divsChild>
        </w:div>
        <w:div w:id="1570653859">
          <w:marLeft w:val="0"/>
          <w:marRight w:val="0"/>
          <w:marTop w:val="0"/>
          <w:marBottom w:val="0"/>
          <w:divBdr>
            <w:top w:val="none" w:sz="0" w:space="0" w:color="auto"/>
            <w:left w:val="none" w:sz="0" w:space="0" w:color="auto"/>
            <w:bottom w:val="none" w:sz="0" w:space="0" w:color="auto"/>
            <w:right w:val="none" w:sz="0" w:space="0" w:color="auto"/>
          </w:divBdr>
          <w:divsChild>
            <w:div w:id="1939172415">
              <w:marLeft w:val="0"/>
              <w:marRight w:val="0"/>
              <w:marTop w:val="0"/>
              <w:marBottom w:val="0"/>
              <w:divBdr>
                <w:top w:val="none" w:sz="0" w:space="0" w:color="auto"/>
                <w:left w:val="none" w:sz="0" w:space="0" w:color="auto"/>
                <w:bottom w:val="none" w:sz="0" w:space="0" w:color="auto"/>
                <w:right w:val="none" w:sz="0" w:space="0" w:color="auto"/>
              </w:divBdr>
            </w:div>
          </w:divsChild>
        </w:div>
        <w:div w:id="1890796027">
          <w:marLeft w:val="0"/>
          <w:marRight w:val="0"/>
          <w:marTop w:val="0"/>
          <w:marBottom w:val="0"/>
          <w:divBdr>
            <w:top w:val="none" w:sz="0" w:space="0" w:color="auto"/>
            <w:left w:val="none" w:sz="0" w:space="0" w:color="auto"/>
            <w:bottom w:val="none" w:sz="0" w:space="0" w:color="auto"/>
            <w:right w:val="none" w:sz="0" w:space="0" w:color="auto"/>
          </w:divBdr>
          <w:divsChild>
            <w:div w:id="4358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trinity.ac.uk/media/site-assets/documents/key-documents/pdfs/slavery-and-human-trafficking-stateme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ayter@leedstrinity.ac.uk?subject=ITS074%20preliminary%20market%20consultation%20-%20expression%20of%20intere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edstrinit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hayter@leedstrinity.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dstrinity.ac.uk/privacy-and-cookie-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9EC~1.WOR\AppData\Local\Temp\MicrosoftEdgeDownloads\a51e0098-95a8-4672-84e2-d5be26260e1b\Business%20C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D04BFB122E514CAEEB7C57752A1CE1" ma:contentTypeVersion="6" ma:contentTypeDescription="Create a new document." ma:contentTypeScope="" ma:versionID="8c4a8438f7458e8d7aeba0a2eb712409">
  <xsd:schema xmlns:xsd="http://www.w3.org/2001/XMLSchema" xmlns:xs="http://www.w3.org/2001/XMLSchema" xmlns:p="http://schemas.microsoft.com/office/2006/metadata/properties" xmlns:ns2="da93f1d6-73b4-4c78-9fdd-dbc8ad922659" xmlns:ns3="3c8658be-376d-4e20-b817-98e9c380ed4c" targetNamespace="http://schemas.microsoft.com/office/2006/metadata/properties" ma:root="true" ma:fieldsID="3dd6303f37830b670b7c3a38b964563b" ns2:_="" ns3:_="">
    <xsd:import namespace="da93f1d6-73b4-4c78-9fdd-dbc8ad922659"/>
    <xsd:import namespace="3c8658be-376d-4e20-b817-98e9c380ed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3f1d6-73b4-4c78-9fdd-dbc8ad922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658be-376d-4e20-b817-98e9c380ed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B042C-4EE4-4438-8682-597015E781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403DA-3AC6-4146-BA89-EE3BE3DE005D}">
  <ds:schemaRefs>
    <ds:schemaRef ds:uri="http://schemas.openxmlformats.org/officeDocument/2006/bibliography"/>
  </ds:schemaRefs>
</ds:datastoreItem>
</file>

<file path=customXml/itemProps3.xml><?xml version="1.0" encoding="utf-8"?>
<ds:datastoreItem xmlns:ds="http://schemas.openxmlformats.org/officeDocument/2006/customXml" ds:itemID="{B65DEC89-EF3D-4B96-80B3-0D35015E2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3f1d6-73b4-4c78-9fdd-dbc8ad922659"/>
    <ds:schemaRef ds:uri="3c8658be-376d-4e20-b817-98e9c380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D7C3F-D08B-42A9-B980-E9616EF7C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Case</Template>
  <TotalTime>5</TotalTime>
  <Pages>12</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Business Case -</vt:lpstr>
    </vt:vector>
  </TitlesOfParts>
  <Company>Leeds Trinity University</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dc:title>
  <dc:subject>Report and Support</dc:subject>
  <dc:creator>Darren Worsnop</dc:creator>
  <cp:keywords/>
  <dc:description/>
  <cp:lastModifiedBy>Mark Hayter</cp:lastModifiedBy>
  <cp:revision>5</cp:revision>
  <dcterms:created xsi:type="dcterms:W3CDTF">2022-04-19T11:42:00Z</dcterms:created>
  <dcterms:modified xsi:type="dcterms:W3CDTF">2022-04-19T11:50:00Z</dcterms:modified>
  <cp:contentStatus>v0.2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ContentTypeId">
    <vt:lpwstr>0x010100C1D04BFB122E514CAEEB7C57752A1CE1</vt:lpwstr>
  </property>
  <property fmtid="{D5CDD505-2E9C-101B-9397-08002B2CF9AE}" pid="4" name="Order">
    <vt:r8>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