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81812</wp:posOffset>
            </wp:positionV>
            <wp:extent cx="876300" cy="7239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A">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C">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by uploading this file to question </w:t>
      </w:r>
      <w:r w:rsidDel="00000000" w:rsidR="00000000" w:rsidRPr="00000000">
        <w:rPr>
          <w:rFonts w:ascii="Arial" w:cs="Arial" w:eastAsia="Arial" w:hAnsi="Arial"/>
          <w:sz w:val="24"/>
          <w:szCs w:val="24"/>
          <w:rtl w:val="0"/>
        </w:rPr>
        <w:t xml:space="preserve">1.26.3 within the online Selection Questionnaire (Qualification Envelope) as a zip file.</w:t>
      </w:r>
    </w:p>
    <w:p w:rsidR="00000000" w:rsidDel="00000000" w:rsidP="00000000" w:rsidRDefault="00000000" w:rsidRPr="00000000" w14:paraId="0000000F">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0">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1">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2">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3">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w:t>
      </w:r>
      <w:r w:rsidDel="00000000" w:rsidR="00000000" w:rsidRPr="00000000">
        <w:rPr>
          <w:rFonts w:ascii="Arial" w:cs="Arial" w:eastAsia="Arial" w:hAnsi="Arial"/>
          <w:b w:val="1"/>
          <w:sz w:val="24"/>
          <w:szCs w:val="24"/>
          <w:rtl w:val="0"/>
        </w:rPr>
        <w:t xml:space="preserve">i</w:t>
      </w:r>
      <w:r w:rsidDel="00000000" w:rsidR="00000000" w:rsidRPr="00000000">
        <w:rPr>
          <w:rFonts w:ascii="Arial" w:cs="Arial" w:eastAsia="Arial" w:hAnsi="Arial"/>
          <w:sz w:val="24"/>
          <w:szCs w:val="24"/>
          <w:rtl w:val="0"/>
        </w:rPr>
        <w:t xml:space="preserve">mplementation and mobilisation and have become operational</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highlight w:val="white"/>
        </w:rPr>
      </w:pPr>
      <w:bookmarkStart w:colFirst="0" w:colLast="0" w:name="_heading=h.3znysh7" w:id="1"/>
      <w:bookmarkEnd w:id="1"/>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demonstrate at least four (4) of the Services listed in Section A</w:t>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1E">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1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w:t>
      </w:r>
      <w:r w:rsidDel="00000000" w:rsidR="00000000" w:rsidRPr="00000000">
        <w:rPr>
          <w:rFonts w:ascii="Arial" w:cs="Arial" w:eastAsia="Arial" w:hAnsi="Arial"/>
          <w:sz w:val="24"/>
          <w:szCs w:val="24"/>
          <w:rtl w:val="0"/>
        </w:rPr>
        <w:t xml:space="preserve">3, Section 1.26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0">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1">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2">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3">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4">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5">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w:t>
      </w:r>
      <w:r w:rsidDel="00000000" w:rsidR="00000000" w:rsidRPr="00000000">
        <w:rPr>
          <w:rFonts w:ascii="Arial" w:cs="Arial" w:eastAsia="Arial" w:hAnsi="Arial"/>
          <w:sz w:val="24"/>
          <w:szCs w:val="24"/>
          <w:rtl w:val="0"/>
        </w:rPr>
        <w:t xml:space="preserve">3, Section 1.26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1</w:t>
      </w:r>
    </w:p>
    <w:tbl>
      <w:tblPr>
        <w:tblStyle w:val="Table1"/>
        <w:tblW w:w="9780.0" w:type="dxa"/>
        <w:jc w:val="left"/>
        <w:tblInd w:w="-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4935"/>
        <w:tblGridChange w:id="0">
          <w:tblGrid>
            <w:gridCol w:w="4845"/>
            <w:gridCol w:w="4935"/>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Haulage and Distribution Solutions</w:t>
            </w:r>
          </w:p>
        </w:tc>
      </w:tr>
      <w:tr>
        <w:trPr>
          <w:cantSplit w:val="0"/>
          <w:tblHeader w:val="0"/>
        </w:trPr>
        <w:tc>
          <w:tcPr>
            <w:vAlign w:val="center"/>
          </w:tcPr>
          <w:p w:rsidR="00000000" w:rsidDel="00000000" w:rsidP="00000000" w:rsidRDefault="00000000" w:rsidRPr="00000000" w14:paraId="0000002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2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3E">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1">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Please remove the Services below that you did not provide to the customer under this contract. Please ensure only the services that were provided to the Customer under this contract remain.</w:t>
            </w:r>
            <w:r w:rsidDel="00000000" w:rsidR="00000000" w:rsidRPr="00000000">
              <w:rPr>
                <w:rFonts w:ascii="Arial" w:cs="Arial" w:eastAsia="Arial" w:hAnsi="Arial"/>
                <w:sz w:val="24"/>
                <w:szCs w:val="24"/>
                <w:rtl w:val="0"/>
              </w:rPr>
              <w:t xml:space="preserve"> Your completed certificate </w:t>
            </w:r>
            <w:r w:rsidDel="00000000" w:rsidR="00000000" w:rsidRPr="00000000">
              <w:rPr>
                <w:rFonts w:ascii="Arial" w:cs="Arial" w:eastAsia="Arial" w:hAnsi="Arial"/>
                <w:b w:val="1"/>
                <w:sz w:val="24"/>
                <w:szCs w:val="24"/>
                <w:rtl w:val="0"/>
              </w:rPr>
              <w:t xml:space="preserve">must </w:t>
            </w:r>
            <w:r w:rsidDel="00000000" w:rsidR="00000000" w:rsidRPr="00000000">
              <w:rPr>
                <w:rFonts w:ascii="Arial" w:cs="Arial" w:eastAsia="Arial" w:hAnsi="Arial"/>
                <w:sz w:val="24"/>
                <w:szCs w:val="24"/>
                <w:rtl w:val="0"/>
              </w:rPr>
              <w:t xml:space="preserve">feature four (4) or more of the Services listed below.</w:t>
            </w:r>
          </w:p>
          <w:p w:rsidR="00000000" w:rsidDel="00000000" w:rsidP="00000000" w:rsidRDefault="00000000" w:rsidRPr="00000000" w14:paraId="00000042">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numPr>
                <w:ilvl w:val="0"/>
                <w:numId w:val="1"/>
              </w:numPr>
              <w:tabs>
                <w:tab w:val="left" w:leader="none" w:pos="709"/>
                <w:tab w:val="left" w:leader="none" w:pos="284"/>
              </w:tabs>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collection and transport of items of varying size, weight or quantity of items via shared or dedicated resources</w:t>
            </w:r>
            <w:r w:rsidDel="00000000" w:rsidR="00000000" w:rsidRPr="00000000">
              <w:rPr>
                <w:rtl w:val="0"/>
              </w:rPr>
            </w:r>
          </w:p>
          <w:p w:rsidR="00000000" w:rsidDel="00000000" w:rsidP="00000000" w:rsidRDefault="00000000" w:rsidRPr="00000000" w14:paraId="00000044">
            <w:pPr>
              <w:numPr>
                <w:ilvl w:val="0"/>
                <w:numId w:val="1"/>
              </w:numPr>
              <w:tabs>
                <w:tab w:val="left" w:leader="none" w:pos="420"/>
                <w:tab w:val="left" w:leader="none" w:pos="0"/>
              </w:tabs>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flexible capacity that increased or decreased as volume dictated</w:t>
            </w:r>
            <w:r w:rsidDel="00000000" w:rsidR="00000000" w:rsidRPr="00000000">
              <w:rPr>
                <w:rtl w:val="0"/>
              </w:rPr>
            </w:r>
          </w:p>
          <w:p w:rsidR="00000000" w:rsidDel="00000000" w:rsidP="00000000" w:rsidRDefault="00000000" w:rsidRPr="00000000" w14:paraId="00000045">
            <w:pPr>
              <w:numPr>
                <w:ilvl w:val="0"/>
                <w:numId w:val="1"/>
              </w:numPr>
              <w:tabs>
                <w:tab w:val="left" w:leader="none" w:pos="420"/>
                <w:tab w:val="left" w:leader="none" w:pos="0"/>
              </w:tabs>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a range of time and/or day definite collections and delivery services</w:t>
            </w:r>
            <w:r w:rsidDel="00000000" w:rsidR="00000000" w:rsidRPr="00000000">
              <w:rPr>
                <w:rtl w:val="0"/>
              </w:rPr>
            </w:r>
          </w:p>
          <w:p w:rsidR="00000000" w:rsidDel="00000000" w:rsidP="00000000" w:rsidRDefault="00000000" w:rsidRPr="00000000" w14:paraId="00000046">
            <w:pPr>
              <w:numPr>
                <w:ilvl w:val="0"/>
                <w:numId w:val="1"/>
              </w:numPr>
              <w:tabs>
                <w:tab w:val="left" w:leader="none" w:pos="420"/>
                <w:tab w:val="left" w:leader="none" w:pos="0"/>
              </w:tabs>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collections and deliveries from any location across the UK and Northern Ireland</w:t>
            </w:r>
            <w:r w:rsidDel="00000000" w:rsidR="00000000" w:rsidRPr="00000000">
              <w:rPr>
                <w:rtl w:val="0"/>
              </w:rPr>
            </w:r>
          </w:p>
          <w:p w:rsidR="00000000" w:rsidDel="00000000" w:rsidP="00000000" w:rsidRDefault="00000000" w:rsidRPr="00000000" w14:paraId="00000047">
            <w:pPr>
              <w:numPr>
                <w:ilvl w:val="0"/>
                <w:numId w:val="1"/>
              </w:numPr>
              <w:tabs>
                <w:tab w:val="left" w:leader="none" w:pos="420"/>
                <w:tab w:val="left" w:leader="none" w:pos="0"/>
              </w:tabs>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resources and handling equipment required for both collection and delivery services</w:t>
            </w:r>
            <w:r w:rsidDel="00000000" w:rsidR="00000000" w:rsidRPr="00000000">
              <w:rPr>
                <w:rtl w:val="0"/>
              </w:rPr>
            </w:r>
          </w:p>
          <w:p w:rsidR="00000000" w:rsidDel="00000000" w:rsidP="00000000" w:rsidRDefault="00000000" w:rsidRPr="00000000" w14:paraId="00000048">
            <w:pPr>
              <w:numPr>
                <w:ilvl w:val="0"/>
                <w:numId w:val="1"/>
              </w:numPr>
              <w:tabs>
                <w:tab w:val="left" w:leader="none" w:pos="709"/>
                <w:tab w:val="left" w:leader="none" w:pos="284"/>
              </w:tabs>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auditable item, asset and/or vehicle tracking capabilities which as a minimum would require reporting mechanisms during transportation and any transfer / temporary storage of items, assets or vehicles in transit</w:t>
            </w:r>
            <w:r w:rsidDel="00000000" w:rsidR="00000000" w:rsidRPr="00000000">
              <w:rPr>
                <w:rtl w:val="0"/>
              </w:rPr>
            </w:r>
          </w:p>
          <w:p w:rsidR="00000000" w:rsidDel="00000000" w:rsidP="00000000" w:rsidRDefault="00000000" w:rsidRPr="00000000" w14:paraId="00000049">
            <w:pPr>
              <w:numPr>
                <w:ilvl w:val="0"/>
                <w:numId w:val="1"/>
              </w:numPr>
              <w:tabs>
                <w:tab w:val="left" w:leader="none" w:pos="420"/>
                <w:tab w:val="left" w:leader="none" w:pos="0"/>
              </w:tabs>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provided proof of delivery and collection</w:t>
            </w:r>
            <w:r w:rsidDel="00000000" w:rsidR="00000000" w:rsidRPr="00000000">
              <w:rPr>
                <w:rtl w:val="0"/>
              </w:rPr>
            </w:r>
          </w:p>
          <w:p w:rsidR="00000000" w:rsidDel="00000000" w:rsidP="00000000" w:rsidRDefault="00000000" w:rsidRPr="00000000" w14:paraId="0000004A">
            <w:pPr>
              <w:tabs>
                <w:tab w:val="left" w:leader="none" w:pos="709"/>
                <w:tab w:val="left" w:leader="none" w:pos="284"/>
              </w:tabs>
              <w:spacing w:after="200" w:line="276" w:lineRule="auto"/>
              <w:ind w:left="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C">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720.0" w:type="dxa"/>
        <w:jc w:val="left"/>
        <w:tblInd w:w="-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905"/>
        <w:tblGridChange w:id="0">
          <w:tblGrid>
            <w:gridCol w:w="4815"/>
            <w:gridCol w:w="4905"/>
          </w:tblGrid>
        </w:tblGridChange>
      </w:tblGrid>
      <w:tr>
        <w:trPr>
          <w:cantSplit w:val="0"/>
          <w:trHeight w:val="615" w:hRule="atLeast"/>
          <w:tblHeader w:val="0"/>
        </w:trPr>
        <w:tc>
          <w:tcPr>
            <w:gridSpan w:val="2"/>
            <w:shd w:fill="c27ba0" w:val="clear"/>
            <w:vAlign w:val="center"/>
          </w:tcPr>
          <w:p w:rsidR="00000000" w:rsidDel="00000000" w:rsidP="00000000" w:rsidRDefault="00000000" w:rsidRPr="00000000" w14:paraId="0000004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4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5D">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5F">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2">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4">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5">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6">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8">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v2.0</w:t>
    </w:r>
  </w:p>
  <w:p w:rsidR="00000000" w:rsidDel="00000000" w:rsidP="00000000" w:rsidRDefault="00000000" w:rsidRPr="00000000" w14:paraId="0000006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E3646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3646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FMDmgiZDewZqo3J/n+XDGITQ==">CgMxLjAyCGguZ2pkZ3hzMgloLjN6bnlzaDcyCWguMzBqMHpsbDgAciExOUpnWUlKNkE0SUg0STk2WW82cXVPekFMbHBnVGZqRlQ=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2024-01-09T10:13:00Z</dcterms:created>
</cp:coreProperties>
</file>