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B2399" w14:textId="6BA71ED7" w:rsidR="001D76BD" w:rsidRDefault="00441578" w:rsidP="008C7550">
      <w:pPr>
        <w:jc w:val="center"/>
        <w:rPr>
          <w:rFonts w:ascii="Arial" w:hAnsi="Arial" w:cs="Arial"/>
          <w:b/>
          <w:noProof/>
          <w:color w:val="333E7F"/>
          <w:sz w:val="32"/>
          <w:szCs w:val="32"/>
          <w:lang w:val="en-GB" w:eastAsia="en-GB"/>
        </w:rPr>
      </w:pPr>
      <w:r>
        <w:rPr>
          <w:noProof/>
        </w:rPr>
        <w:drawing>
          <wp:inline distT="0" distB="0" distL="0" distR="0" wp14:anchorId="0557147F" wp14:editId="5A25BF06">
            <wp:extent cx="5509067" cy="641267"/>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553125" cy="646395"/>
                    </a:xfrm>
                    <a:prstGeom prst="rect">
                      <a:avLst/>
                    </a:prstGeom>
                  </pic:spPr>
                </pic:pic>
              </a:graphicData>
            </a:graphic>
          </wp:inline>
        </w:drawing>
      </w:r>
    </w:p>
    <w:p w14:paraId="6DE99F56" w14:textId="77777777" w:rsidR="001D76BD" w:rsidRDefault="001D76BD" w:rsidP="0031144A">
      <w:pPr>
        <w:spacing w:after="0"/>
        <w:jc w:val="center"/>
        <w:rPr>
          <w:rFonts w:ascii="Arial" w:hAnsi="Arial" w:cs="Arial"/>
          <w:b/>
          <w:sz w:val="28"/>
          <w:szCs w:val="28"/>
          <w:lang w:val="en-GB"/>
        </w:rPr>
      </w:pPr>
    </w:p>
    <w:p w14:paraId="5A35F45D" w14:textId="09C5375D" w:rsidR="008C7550" w:rsidRDefault="008C7550" w:rsidP="0031144A">
      <w:pPr>
        <w:spacing w:after="0"/>
        <w:jc w:val="center"/>
        <w:rPr>
          <w:rFonts w:ascii="Arial" w:hAnsi="Arial" w:cs="Arial"/>
          <w:b/>
          <w:sz w:val="28"/>
          <w:szCs w:val="28"/>
          <w:lang w:val="en-GB"/>
        </w:rPr>
      </w:pPr>
      <w:r w:rsidRPr="003A6CA1">
        <w:rPr>
          <w:rFonts w:ascii="Arial" w:hAnsi="Arial" w:cs="Arial"/>
          <w:b/>
          <w:sz w:val="28"/>
          <w:szCs w:val="28"/>
          <w:lang w:val="en-GB"/>
        </w:rPr>
        <w:t xml:space="preserve">Preliminary Market </w:t>
      </w:r>
      <w:r w:rsidR="00F34344">
        <w:rPr>
          <w:rFonts w:ascii="Arial" w:hAnsi="Arial" w:cs="Arial"/>
          <w:b/>
          <w:sz w:val="28"/>
          <w:szCs w:val="28"/>
          <w:lang w:val="en-GB"/>
        </w:rPr>
        <w:t>Engagement</w:t>
      </w:r>
      <w:r w:rsidR="00C71E70" w:rsidRPr="003A6CA1">
        <w:rPr>
          <w:rFonts w:ascii="Arial" w:hAnsi="Arial" w:cs="Arial"/>
          <w:b/>
          <w:sz w:val="28"/>
          <w:szCs w:val="28"/>
          <w:lang w:val="en-GB"/>
        </w:rPr>
        <w:t xml:space="preserve"> </w:t>
      </w:r>
      <w:r w:rsidR="00A62041">
        <w:rPr>
          <w:rFonts w:ascii="Arial" w:hAnsi="Arial" w:cs="Arial"/>
          <w:b/>
          <w:sz w:val="28"/>
          <w:szCs w:val="28"/>
          <w:lang w:val="en-GB"/>
        </w:rPr>
        <w:t>Brief</w:t>
      </w:r>
    </w:p>
    <w:p w14:paraId="43B3E799" w14:textId="77777777" w:rsidR="002275B7" w:rsidRDefault="002275B7" w:rsidP="0031144A">
      <w:pPr>
        <w:spacing w:after="0"/>
        <w:jc w:val="center"/>
        <w:rPr>
          <w:rFonts w:ascii="Arial" w:hAnsi="Arial" w:cs="Arial"/>
          <w:b/>
          <w:sz w:val="28"/>
          <w:szCs w:val="28"/>
          <w:lang w:val="en-GB"/>
        </w:rPr>
      </w:pPr>
    </w:p>
    <w:p w14:paraId="62EC76FD" w14:textId="03FD1094" w:rsidR="003A6CA1" w:rsidRDefault="001D76BD" w:rsidP="0031144A">
      <w:pPr>
        <w:spacing w:after="0"/>
        <w:jc w:val="center"/>
        <w:rPr>
          <w:rFonts w:ascii="Arial" w:hAnsi="Arial" w:cs="Arial"/>
          <w:b/>
          <w:sz w:val="28"/>
          <w:szCs w:val="28"/>
          <w:lang w:val="en-GB"/>
        </w:rPr>
      </w:pPr>
      <w:r>
        <w:rPr>
          <w:rFonts w:ascii="Arial" w:hAnsi="Arial" w:cs="Arial"/>
          <w:b/>
          <w:sz w:val="28"/>
          <w:szCs w:val="28"/>
          <w:lang w:val="en-GB"/>
        </w:rPr>
        <w:t xml:space="preserve">External Subcontractor </w:t>
      </w:r>
      <w:r w:rsidR="0087298B">
        <w:rPr>
          <w:rFonts w:ascii="Arial" w:hAnsi="Arial" w:cs="Arial"/>
          <w:b/>
          <w:sz w:val="28"/>
          <w:szCs w:val="28"/>
          <w:lang w:val="en-GB"/>
        </w:rPr>
        <w:t>Framework</w:t>
      </w:r>
    </w:p>
    <w:p w14:paraId="7BB28CCD" w14:textId="77777777" w:rsidR="001D4C35" w:rsidRDefault="001D4C35" w:rsidP="0031144A">
      <w:pPr>
        <w:spacing w:after="0"/>
        <w:jc w:val="center"/>
        <w:rPr>
          <w:rFonts w:ascii="Arial" w:hAnsi="Arial" w:cs="Arial"/>
          <w:b/>
          <w:sz w:val="28"/>
          <w:szCs w:val="28"/>
          <w:lang w:val="en-GB"/>
        </w:rPr>
      </w:pPr>
    </w:p>
    <w:p w14:paraId="69C427C1" w14:textId="57C75439" w:rsidR="001D4C35" w:rsidRDefault="001D4C35" w:rsidP="0031144A">
      <w:pPr>
        <w:spacing w:after="0"/>
        <w:jc w:val="center"/>
        <w:rPr>
          <w:rFonts w:ascii="Arial" w:hAnsi="Arial" w:cs="Arial"/>
          <w:b/>
          <w:sz w:val="28"/>
          <w:szCs w:val="28"/>
          <w:lang w:val="en-GB"/>
        </w:rPr>
      </w:pPr>
      <w:r>
        <w:rPr>
          <w:rFonts w:ascii="Arial" w:hAnsi="Arial" w:cs="Arial"/>
          <w:b/>
          <w:sz w:val="28"/>
          <w:szCs w:val="28"/>
          <w:lang w:val="en-GB"/>
        </w:rPr>
        <w:t xml:space="preserve">Project Reference </w:t>
      </w:r>
      <w:r w:rsidR="008265A2">
        <w:rPr>
          <w:rFonts w:ascii="Arial" w:hAnsi="Arial" w:cs="Arial"/>
          <w:b/>
          <w:sz w:val="28"/>
          <w:szCs w:val="28"/>
          <w:lang w:val="en-GB"/>
        </w:rPr>
        <w:t>ME1</w:t>
      </w:r>
    </w:p>
    <w:p w14:paraId="76C4FB66" w14:textId="77777777" w:rsidR="0023544C" w:rsidRPr="003A6CA1" w:rsidRDefault="0023544C" w:rsidP="0031144A">
      <w:pPr>
        <w:spacing w:after="0"/>
        <w:jc w:val="center"/>
        <w:rPr>
          <w:rFonts w:ascii="Arial" w:hAnsi="Arial" w:cs="Arial"/>
          <w:b/>
          <w:sz w:val="28"/>
          <w:szCs w:val="28"/>
          <w:lang w:val="en-GB"/>
        </w:rPr>
      </w:pPr>
    </w:p>
    <w:p w14:paraId="7D00040B" w14:textId="77777777" w:rsidR="0031144A" w:rsidRDefault="0031144A" w:rsidP="0031144A">
      <w:pPr>
        <w:pStyle w:val="ListParagraph"/>
        <w:rPr>
          <w:rFonts w:ascii="Arial" w:hAnsi="Arial" w:cs="Arial"/>
          <w:b/>
          <w:sz w:val="24"/>
          <w:lang w:val="en-GB"/>
        </w:rPr>
      </w:pPr>
    </w:p>
    <w:p w14:paraId="512773D5" w14:textId="79F3D2DA" w:rsidR="00D446A4" w:rsidRDefault="00441578" w:rsidP="00145823">
      <w:pPr>
        <w:pStyle w:val="ListParagraph"/>
        <w:numPr>
          <w:ilvl w:val="0"/>
          <w:numId w:val="2"/>
        </w:numPr>
        <w:spacing w:after="0" w:line="276" w:lineRule="auto"/>
        <w:rPr>
          <w:rFonts w:ascii="Arial" w:hAnsi="Arial" w:cs="Arial"/>
          <w:b/>
          <w:sz w:val="24"/>
          <w:lang w:val="en-GB"/>
        </w:rPr>
      </w:pPr>
      <w:r>
        <w:rPr>
          <w:rFonts w:ascii="Arial" w:hAnsi="Arial" w:cs="Arial"/>
          <w:b/>
          <w:sz w:val="24"/>
          <w:lang w:val="en-GB"/>
        </w:rPr>
        <w:t>The Calico Group</w:t>
      </w:r>
    </w:p>
    <w:p w14:paraId="19ECFCAB" w14:textId="77777777" w:rsidR="00441578" w:rsidRDefault="00441578" w:rsidP="00441578">
      <w:pPr>
        <w:pStyle w:val="ListParagraph"/>
        <w:spacing w:after="0" w:line="276" w:lineRule="auto"/>
        <w:rPr>
          <w:rFonts w:ascii="Arial" w:hAnsi="Arial" w:cs="Arial"/>
          <w:b/>
          <w:sz w:val="24"/>
          <w:lang w:val="en-GB"/>
        </w:rPr>
      </w:pPr>
    </w:p>
    <w:p w14:paraId="21238C7A" w14:textId="77777777" w:rsidR="00441578" w:rsidRPr="00441578" w:rsidRDefault="00441578" w:rsidP="00441578">
      <w:pPr>
        <w:pStyle w:val="ListParagraph"/>
        <w:spacing w:after="0" w:line="276" w:lineRule="auto"/>
        <w:jc w:val="both"/>
        <w:rPr>
          <w:rFonts w:ascii="Arial" w:hAnsi="Arial" w:cs="Arial"/>
          <w:sz w:val="24"/>
          <w:szCs w:val="24"/>
        </w:rPr>
      </w:pPr>
      <w:r w:rsidRPr="00441578">
        <w:rPr>
          <w:rFonts w:ascii="Arial" w:hAnsi="Arial" w:cs="Arial"/>
          <w:sz w:val="24"/>
          <w:szCs w:val="24"/>
        </w:rPr>
        <w:t>As a Group, we are unique in our structure and approach. We  are made up of innovative charities and businesses, each with its own specialism and expertise across housing, healthcare, support, employability and construction.</w:t>
      </w:r>
    </w:p>
    <w:p w14:paraId="6BD0F444" w14:textId="77777777" w:rsidR="00441578" w:rsidRPr="00441578" w:rsidRDefault="00441578" w:rsidP="00441578">
      <w:pPr>
        <w:pStyle w:val="ListParagraph"/>
        <w:spacing w:after="0" w:line="276" w:lineRule="auto"/>
        <w:jc w:val="both"/>
        <w:rPr>
          <w:rFonts w:ascii="Arial" w:hAnsi="Arial" w:cs="Arial"/>
          <w:sz w:val="24"/>
          <w:szCs w:val="24"/>
        </w:rPr>
      </w:pPr>
    </w:p>
    <w:p w14:paraId="4A37CDA3" w14:textId="77777777" w:rsidR="00441578" w:rsidRPr="00441578" w:rsidRDefault="00441578" w:rsidP="00441578">
      <w:pPr>
        <w:pStyle w:val="ListParagraph"/>
        <w:spacing w:after="0" w:line="276" w:lineRule="auto"/>
        <w:jc w:val="both"/>
        <w:rPr>
          <w:rFonts w:ascii="Arial" w:hAnsi="Arial" w:cs="Arial"/>
          <w:sz w:val="24"/>
          <w:szCs w:val="24"/>
        </w:rPr>
      </w:pPr>
      <w:r w:rsidRPr="00441578">
        <w:rPr>
          <w:rFonts w:ascii="Arial" w:hAnsi="Arial" w:cs="Arial"/>
          <w:sz w:val="24"/>
          <w:szCs w:val="24"/>
        </w:rPr>
        <w:t xml:space="preserve">Individually, each of these specialist services are strong, but by listening to our customers, working with them, and bringing our own lived experience to the mix, we will ensure that our support meets their specific needs and fulfils their expectations.  </w:t>
      </w:r>
    </w:p>
    <w:p w14:paraId="59D8C6A5" w14:textId="77777777" w:rsidR="00441578" w:rsidRPr="00441578" w:rsidRDefault="00441578" w:rsidP="00441578">
      <w:pPr>
        <w:pStyle w:val="ListParagraph"/>
        <w:spacing w:after="0" w:line="276" w:lineRule="auto"/>
        <w:jc w:val="both"/>
        <w:rPr>
          <w:rFonts w:ascii="Arial" w:hAnsi="Arial" w:cs="Arial"/>
          <w:sz w:val="24"/>
          <w:szCs w:val="24"/>
        </w:rPr>
      </w:pPr>
    </w:p>
    <w:p w14:paraId="6C499F60" w14:textId="77777777" w:rsidR="00441578" w:rsidRPr="00441578" w:rsidRDefault="00441578" w:rsidP="00441578">
      <w:pPr>
        <w:pStyle w:val="ListParagraph"/>
        <w:spacing w:after="0" w:line="276" w:lineRule="auto"/>
        <w:jc w:val="both"/>
        <w:rPr>
          <w:rFonts w:ascii="Arial" w:hAnsi="Arial" w:cs="Arial"/>
          <w:sz w:val="24"/>
          <w:szCs w:val="24"/>
        </w:rPr>
      </w:pPr>
      <w:r w:rsidRPr="00441578">
        <w:rPr>
          <w:rFonts w:ascii="Arial" w:hAnsi="Arial" w:cs="Arial"/>
          <w:sz w:val="24"/>
          <w:szCs w:val="24"/>
        </w:rPr>
        <w:t xml:space="preserve">We combine our expertise with kindness, imagination and passion, so that we make a long-lasting impact on the lives of our customers, and an even greater social impact in our communities. </w:t>
      </w:r>
    </w:p>
    <w:p w14:paraId="0634447B" w14:textId="7FD5A75A" w:rsidR="00441578" w:rsidRDefault="00441578" w:rsidP="00441578">
      <w:pPr>
        <w:spacing w:after="0" w:line="276" w:lineRule="auto"/>
        <w:rPr>
          <w:rFonts w:ascii="Arial" w:hAnsi="Arial" w:cs="Arial"/>
          <w:b/>
          <w:sz w:val="24"/>
          <w:lang w:val="en-GB"/>
        </w:rPr>
      </w:pPr>
    </w:p>
    <w:p w14:paraId="0208463C" w14:textId="6A064624" w:rsidR="00441578" w:rsidRPr="00385CA9" w:rsidRDefault="00441578" w:rsidP="00441578">
      <w:pPr>
        <w:spacing w:after="0" w:line="276" w:lineRule="auto"/>
        <w:ind w:left="720"/>
        <w:jc w:val="both"/>
        <w:rPr>
          <w:rFonts w:ascii="Arial" w:hAnsi="Arial" w:cs="Arial"/>
          <w:sz w:val="24"/>
        </w:rPr>
      </w:pPr>
      <w:r w:rsidRPr="00385CA9">
        <w:rPr>
          <w:rFonts w:ascii="Arial" w:hAnsi="Arial" w:cs="Arial"/>
          <w:sz w:val="24"/>
        </w:rPr>
        <w:t>You can read more about the Group</w:t>
      </w:r>
      <w:r w:rsidR="001E6326">
        <w:rPr>
          <w:rFonts w:ascii="Arial" w:hAnsi="Arial" w:cs="Arial"/>
          <w:sz w:val="24"/>
        </w:rPr>
        <w:t xml:space="preserve"> </w:t>
      </w:r>
      <w:hyperlink r:id="rId9" w:history="1">
        <w:r w:rsidR="008D17CD">
          <w:rPr>
            <w:rStyle w:val="Hyperlink"/>
            <w:rFonts w:ascii="Arial" w:hAnsi="Arial" w:cs="Arial"/>
            <w:sz w:val="24"/>
          </w:rPr>
          <w:t>here</w:t>
        </w:r>
      </w:hyperlink>
      <w:r w:rsidR="008D17CD">
        <w:rPr>
          <w:rFonts w:ascii="Arial" w:hAnsi="Arial" w:cs="Arial"/>
          <w:sz w:val="24"/>
        </w:rPr>
        <w:t xml:space="preserve"> </w:t>
      </w:r>
    </w:p>
    <w:p w14:paraId="60DDF0E4" w14:textId="4A8E9081" w:rsidR="00441578" w:rsidRDefault="00441578" w:rsidP="00441578">
      <w:pPr>
        <w:spacing w:after="0" w:line="276" w:lineRule="auto"/>
        <w:rPr>
          <w:rFonts w:ascii="Arial" w:hAnsi="Arial" w:cs="Arial"/>
          <w:b/>
          <w:sz w:val="24"/>
          <w:lang w:val="en-GB"/>
        </w:rPr>
      </w:pPr>
    </w:p>
    <w:p w14:paraId="5A4A7FFA" w14:textId="4FA26E5C" w:rsidR="00441578" w:rsidRPr="00441578" w:rsidRDefault="00441578" w:rsidP="00441578">
      <w:pPr>
        <w:pStyle w:val="ListParagraph"/>
        <w:numPr>
          <w:ilvl w:val="0"/>
          <w:numId w:val="2"/>
        </w:numPr>
        <w:spacing w:after="0" w:line="276" w:lineRule="auto"/>
        <w:jc w:val="both"/>
        <w:rPr>
          <w:rFonts w:ascii="Arial" w:hAnsi="Arial" w:cs="Arial"/>
          <w:b/>
          <w:sz w:val="24"/>
          <w:lang w:val="en-GB"/>
        </w:rPr>
      </w:pPr>
      <w:r>
        <w:rPr>
          <w:rFonts w:ascii="Arial" w:hAnsi="Arial" w:cs="Arial"/>
          <w:b/>
          <w:sz w:val="24"/>
          <w:lang w:val="en-GB"/>
        </w:rPr>
        <w:t>Ring Stones</w:t>
      </w:r>
    </w:p>
    <w:p w14:paraId="71938911" w14:textId="77777777" w:rsidR="00CA0653" w:rsidRPr="00CA0653" w:rsidRDefault="00CA0653" w:rsidP="007B4575">
      <w:pPr>
        <w:pStyle w:val="ListParagraph"/>
        <w:spacing w:after="0" w:line="276" w:lineRule="auto"/>
        <w:jc w:val="both"/>
        <w:rPr>
          <w:rFonts w:ascii="Arial" w:hAnsi="Arial" w:cs="Arial"/>
          <w:b/>
          <w:sz w:val="24"/>
          <w:lang w:val="en-GB"/>
        </w:rPr>
      </w:pPr>
    </w:p>
    <w:p w14:paraId="70A90F24" w14:textId="3F52C9CD" w:rsidR="00522B0C" w:rsidRDefault="00522B0C" w:rsidP="00522B0C">
      <w:pPr>
        <w:pStyle w:val="ListParagraph"/>
        <w:spacing w:after="0" w:line="276" w:lineRule="auto"/>
        <w:jc w:val="both"/>
        <w:rPr>
          <w:rFonts w:ascii="Arial" w:hAnsi="Arial" w:cs="Arial"/>
          <w:sz w:val="24"/>
          <w:szCs w:val="24"/>
        </w:rPr>
      </w:pPr>
      <w:bookmarkStart w:id="0" w:name="_Toc434587432"/>
      <w:bookmarkStart w:id="1" w:name="_Toc434587488"/>
      <w:bookmarkStart w:id="2" w:name="_Toc434856903"/>
      <w:r w:rsidRPr="00522B0C">
        <w:rPr>
          <w:rFonts w:ascii="Arial" w:hAnsi="Arial" w:cs="Arial"/>
          <w:sz w:val="24"/>
          <w:szCs w:val="24"/>
        </w:rPr>
        <w:t>Ring Stones Maintenance and Construction</w:t>
      </w:r>
      <w:r w:rsidR="00ED687E">
        <w:rPr>
          <w:rFonts w:ascii="Arial" w:hAnsi="Arial" w:cs="Arial"/>
          <w:sz w:val="24"/>
          <w:szCs w:val="24"/>
        </w:rPr>
        <w:t xml:space="preserve"> (Ring Stones)</w:t>
      </w:r>
      <w:r w:rsidRPr="00522B0C">
        <w:rPr>
          <w:rFonts w:ascii="Arial" w:hAnsi="Arial" w:cs="Arial"/>
          <w:sz w:val="24"/>
          <w:szCs w:val="24"/>
        </w:rPr>
        <w:t xml:space="preserve"> is our values-led construction company.</w:t>
      </w:r>
    </w:p>
    <w:p w14:paraId="7DE7E890" w14:textId="77777777" w:rsidR="00522B0C" w:rsidRPr="00522B0C" w:rsidRDefault="00522B0C" w:rsidP="00522B0C">
      <w:pPr>
        <w:pStyle w:val="ListParagraph"/>
        <w:spacing w:after="0" w:line="276" w:lineRule="auto"/>
        <w:jc w:val="both"/>
        <w:rPr>
          <w:rFonts w:ascii="Arial" w:hAnsi="Arial" w:cs="Arial"/>
          <w:sz w:val="24"/>
          <w:szCs w:val="24"/>
        </w:rPr>
      </w:pPr>
    </w:p>
    <w:p w14:paraId="20B6D908" w14:textId="77777777" w:rsidR="00522B0C" w:rsidRPr="00522B0C" w:rsidRDefault="00522B0C" w:rsidP="00522B0C">
      <w:pPr>
        <w:pStyle w:val="ListParagraph"/>
        <w:spacing w:after="0" w:line="276" w:lineRule="auto"/>
        <w:jc w:val="both"/>
        <w:rPr>
          <w:rFonts w:ascii="Arial" w:hAnsi="Arial" w:cs="Arial"/>
          <w:sz w:val="24"/>
          <w:szCs w:val="24"/>
        </w:rPr>
      </w:pPr>
      <w:r w:rsidRPr="00522B0C">
        <w:rPr>
          <w:rFonts w:ascii="Arial" w:hAnsi="Arial" w:cs="Arial"/>
          <w:sz w:val="24"/>
          <w:szCs w:val="24"/>
        </w:rPr>
        <w:t>We place people at the heart of our development agenda, whether community, clients or staff and we champion local communities – driven by a desire to improve the lives and futures of everyone involved in the work we do.</w:t>
      </w:r>
    </w:p>
    <w:p w14:paraId="4EC3219F" w14:textId="77777777" w:rsidR="00921043" w:rsidRPr="00385CA9" w:rsidRDefault="00921043" w:rsidP="007B4575">
      <w:pPr>
        <w:spacing w:after="0" w:line="276" w:lineRule="auto"/>
        <w:jc w:val="both"/>
        <w:rPr>
          <w:rFonts w:ascii="Arial" w:hAnsi="Arial" w:cs="Arial"/>
          <w:color w:val="0A0A0A"/>
          <w:sz w:val="24"/>
        </w:rPr>
      </w:pPr>
    </w:p>
    <w:p w14:paraId="0B1EFD86" w14:textId="2D3338E8" w:rsidR="00FF18F1" w:rsidRDefault="00921043" w:rsidP="001E6326">
      <w:pPr>
        <w:spacing w:after="0" w:line="276" w:lineRule="auto"/>
        <w:ind w:left="720"/>
        <w:jc w:val="both"/>
        <w:rPr>
          <w:rFonts w:ascii="Arial" w:hAnsi="Arial" w:cs="Arial"/>
          <w:sz w:val="24"/>
        </w:rPr>
      </w:pPr>
      <w:r w:rsidRPr="00385CA9">
        <w:rPr>
          <w:rFonts w:ascii="Arial" w:hAnsi="Arial" w:cs="Arial"/>
          <w:sz w:val="24"/>
        </w:rPr>
        <w:t xml:space="preserve">You can read more about </w:t>
      </w:r>
      <w:r w:rsidR="001E6326">
        <w:rPr>
          <w:rFonts w:ascii="Arial" w:hAnsi="Arial" w:cs="Arial"/>
          <w:sz w:val="24"/>
        </w:rPr>
        <w:t xml:space="preserve">Ring Stones </w:t>
      </w:r>
      <w:bookmarkEnd w:id="0"/>
      <w:bookmarkEnd w:id="1"/>
      <w:bookmarkEnd w:id="2"/>
      <w:r w:rsidR="001E6326">
        <w:rPr>
          <w:rFonts w:ascii="Arial" w:hAnsi="Arial" w:cs="Arial"/>
          <w:sz w:val="24"/>
        </w:rPr>
        <w:fldChar w:fldCharType="begin"/>
      </w:r>
      <w:r w:rsidR="001E6326">
        <w:rPr>
          <w:rFonts w:ascii="Arial" w:hAnsi="Arial" w:cs="Arial"/>
          <w:sz w:val="24"/>
        </w:rPr>
        <w:instrText>HYPERLINK "https://ringstones.co.uk/"</w:instrText>
      </w:r>
      <w:r w:rsidR="001E6326">
        <w:rPr>
          <w:rFonts w:ascii="Arial" w:hAnsi="Arial" w:cs="Arial"/>
          <w:sz w:val="24"/>
        </w:rPr>
      </w:r>
      <w:r w:rsidR="001E6326">
        <w:rPr>
          <w:rFonts w:ascii="Arial" w:hAnsi="Arial" w:cs="Arial"/>
          <w:sz w:val="24"/>
        </w:rPr>
        <w:fldChar w:fldCharType="separate"/>
      </w:r>
      <w:r w:rsidR="001E6326">
        <w:rPr>
          <w:rStyle w:val="Hyperlink"/>
          <w:rFonts w:ascii="Arial" w:hAnsi="Arial" w:cs="Arial"/>
          <w:sz w:val="24"/>
        </w:rPr>
        <w:t>here</w:t>
      </w:r>
      <w:r w:rsidR="001E6326">
        <w:rPr>
          <w:rFonts w:ascii="Arial" w:hAnsi="Arial" w:cs="Arial"/>
          <w:sz w:val="24"/>
        </w:rPr>
        <w:fldChar w:fldCharType="end"/>
      </w:r>
    </w:p>
    <w:p w14:paraId="211AE6B0" w14:textId="2010AF94" w:rsidR="001E6326" w:rsidRDefault="001E6326" w:rsidP="001E6326">
      <w:pPr>
        <w:spacing w:after="0" w:line="276" w:lineRule="auto"/>
        <w:ind w:left="720"/>
        <w:jc w:val="both"/>
        <w:rPr>
          <w:lang w:val="en-GB"/>
        </w:rPr>
      </w:pPr>
    </w:p>
    <w:p w14:paraId="3B2C78BD" w14:textId="783E1993" w:rsidR="001E6326" w:rsidRDefault="001E6326" w:rsidP="001E6326">
      <w:pPr>
        <w:spacing w:after="0" w:line="276" w:lineRule="auto"/>
        <w:ind w:left="720"/>
        <w:jc w:val="both"/>
        <w:rPr>
          <w:lang w:val="en-GB"/>
        </w:rPr>
      </w:pPr>
    </w:p>
    <w:p w14:paraId="01682527" w14:textId="4F7ED581" w:rsidR="007C21CD" w:rsidRDefault="007C21CD" w:rsidP="001E6326">
      <w:pPr>
        <w:spacing w:after="0" w:line="276" w:lineRule="auto"/>
        <w:ind w:left="720"/>
        <w:jc w:val="both"/>
        <w:rPr>
          <w:lang w:val="en-GB"/>
        </w:rPr>
      </w:pPr>
    </w:p>
    <w:p w14:paraId="4FD1A3B5" w14:textId="77777777" w:rsidR="00910B5B" w:rsidRDefault="00910B5B" w:rsidP="001E6326">
      <w:pPr>
        <w:spacing w:after="0" w:line="276" w:lineRule="auto"/>
        <w:ind w:left="720"/>
        <w:jc w:val="both"/>
        <w:rPr>
          <w:lang w:val="en-GB"/>
        </w:rPr>
      </w:pPr>
    </w:p>
    <w:p w14:paraId="23D35014" w14:textId="67AD29FD" w:rsidR="008779F2" w:rsidRPr="00BB4AEA" w:rsidRDefault="00CA0653" w:rsidP="007B4575">
      <w:pPr>
        <w:pStyle w:val="ListParagraph"/>
        <w:numPr>
          <w:ilvl w:val="0"/>
          <w:numId w:val="2"/>
        </w:numPr>
        <w:spacing w:after="0" w:line="276" w:lineRule="auto"/>
        <w:jc w:val="both"/>
        <w:rPr>
          <w:rFonts w:ascii="Arial" w:hAnsi="Arial" w:cs="Arial"/>
          <w:sz w:val="24"/>
        </w:rPr>
      </w:pPr>
      <w:r w:rsidRPr="00BB4AEA">
        <w:rPr>
          <w:rFonts w:ascii="Arial" w:hAnsi="Arial" w:cs="Arial"/>
          <w:b/>
          <w:sz w:val="24"/>
          <w:lang w:val="en-GB"/>
        </w:rPr>
        <w:lastRenderedPageBreak/>
        <w:t>Current Arrangements</w:t>
      </w:r>
    </w:p>
    <w:p w14:paraId="7930AFDD" w14:textId="69C3A909" w:rsidR="00BB4AEA" w:rsidRDefault="00BB4AEA" w:rsidP="007B4575">
      <w:pPr>
        <w:spacing w:after="0" w:line="276" w:lineRule="auto"/>
        <w:jc w:val="both"/>
        <w:rPr>
          <w:rFonts w:ascii="Arial" w:hAnsi="Arial" w:cs="Arial"/>
          <w:sz w:val="24"/>
        </w:rPr>
      </w:pPr>
    </w:p>
    <w:p w14:paraId="413F6FBD" w14:textId="1C598A58" w:rsidR="00ED687E" w:rsidRDefault="00ED687E" w:rsidP="007B4575">
      <w:pPr>
        <w:spacing w:after="0" w:line="276" w:lineRule="auto"/>
        <w:ind w:left="720"/>
        <w:jc w:val="both"/>
        <w:rPr>
          <w:rFonts w:ascii="Arial" w:hAnsi="Arial" w:cs="Arial"/>
          <w:sz w:val="24"/>
        </w:rPr>
      </w:pPr>
      <w:r>
        <w:rPr>
          <w:rFonts w:ascii="Arial" w:hAnsi="Arial" w:cs="Arial"/>
          <w:sz w:val="24"/>
        </w:rPr>
        <w:t xml:space="preserve">Ring Stones currently </w:t>
      </w:r>
      <w:r w:rsidR="00607649">
        <w:rPr>
          <w:rFonts w:ascii="Arial" w:hAnsi="Arial" w:cs="Arial"/>
          <w:sz w:val="24"/>
        </w:rPr>
        <w:t xml:space="preserve">procures a range of works packages </w:t>
      </w:r>
      <w:r w:rsidR="007867FC">
        <w:rPr>
          <w:rFonts w:ascii="Arial" w:hAnsi="Arial" w:cs="Arial"/>
          <w:sz w:val="24"/>
        </w:rPr>
        <w:t xml:space="preserve">via an existing </w:t>
      </w:r>
      <w:r w:rsidR="00B1300D">
        <w:rPr>
          <w:rFonts w:ascii="Arial" w:hAnsi="Arial" w:cs="Arial"/>
          <w:sz w:val="24"/>
        </w:rPr>
        <w:t xml:space="preserve">external subcontractor </w:t>
      </w:r>
      <w:r w:rsidR="007867FC">
        <w:rPr>
          <w:rFonts w:ascii="Arial" w:hAnsi="Arial" w:cs="Arial"/>
          <w:sz w:val="24"/>
        </w:rPr>
        <w:t xml:space="preserve">framework </w:t>
      </w:r>
      <w:r w:rsidR="00607649">
        <w:rPr>
          <w:rFonts w:ascii="Arial" w:hAnsi="Arial" w:cs="Arial"/>
          <w:sz w:val="24"/>
        </w:rPr>
        <w:t xml:space="preserve">to support the delivery of </w:t>
      </w:r>
      <w:r w:rsidR="00B47055">
        <w:rPr>
          <w:rFonts w:ascii="Arial" w:hAnsi="Arial" w:cs="Arial"/>
          <w:sz w:val="24"/>
        </w:rPr>
        <w:t xml:space="preserve">investment and maintenance </w:t>
      </w:r>
      <w:r w:rsidR="00AE75D5">
        <w:rPr>
          <w:rFonts w:ascii="Arial" w:hAnsi="Arial" w:cs="Arial"/>
          <w:sz w:val="24"/>
        </w:rPr>
        <w:t>works. The works packages are:</w:t>
      </w:r>
    </w:p>
    <w:p w14:paraId="5746960E" w14:textId="49F781C9" w:rsidR="00AE75D5" w:rsidRDefault="00AE75D5" w:rsidP="007B4575">
      <w:pPr>
        <w:spacing w:after="0" w:line="276" w:lineRule="auto"/>
        <w:ind w:left="720"/>
        <w:jc w:val="both"/>
        <w:rPr>
          <w:rFonts w:ascii="Arial" w:hAnsi="Arial" w:cs="Arial"/>
          <w:sz w:val="24"/>
        </w:rPr>
      </w:pPr>
    </w:p>
    <w:p w14:paraId="6AC2BAD0" w14:textId="77777777" w:rsidR="00570753" w:rsidRPr="00570753" w:rsidRDefault="00570753" w:rsidP="00570753">
      <w:pPr>
        <w:pStyle w:val="ListParagraph"/>
        <w:numPr>
          <w:ilvl w:val="0"/>
          <w:numId w:val="23"/>
        </w:numPr>
        <w:spacing w:after="0" w:line="276" w:lineRule="auto"/>
        <w:jc w:val="both"/>
        <w:rPr>
          <w:rFonts w:ascii="Arial" w:hAnsi="Arial" w:cs="Arial"/>
          <w:sz w:val="24"/>
          <w:szCs w:val="24"/>
        </w:rPr>
      </w:pPr>
      <w:r w:rsidRPr="00570753">
        <w:rPr>
          <w:rFonts w:ascii="Arial" w:hAnsi="Arial" w:cs="Arial"/>
          <w:sz w:val="24"/>
          <w:szCs w:val="24"/>
        </w:rPr>
        <w:t>Groundworks</w:t>
      </w:r>
    </w:p>
    <w:p w14:paraId="4B85B8A9" w14:textId="77777777" w:rsidR="00570753" w:rsidRPr="00570753" w:rsidRDefault="00570753" w:rsidP="00570753">
      <w:pPr>
        <w:pStyle w:val="ListParagraph"/>
        <w:numPr>
          <w:ilvl w:val="0"/>
          <w:numId w:val="23"/>
        </w:numPr>
        <w:spacing w:after="0" w:line="276" w:lineRule="auto"/>
        <w:jc w:val="both"/>
        <w:rPr>
          <w:rFonts w:ascii="Arial" w:hAnsi="Arial" w:cs="Arial"/>
          <w:sz w:val="24"/>
          <w:szCs w:val="24"/>
        </w:rPr>
      </w:pPr>
      <w:r w:rsidRPr="00570753">
        <w:rPr>
          <w:rFonts w:ascii="Arial" w:hAnsi="Arial" w:cs="Arial"/>
          <w:sz w:val="24"/>
          <w:szCs w:val="24"/>
        </w:rPr>
        <w:t>Bricklaying</w:t>
      </w:r>
    </w:p>
    <w:p w14:paraId="640A06A8" w14:textId="77777777" w:rsidR="00570753" w:rsidRPr="00570753" w:rsidRDefault="00570753" w:rsidP="00570753">
      <w:pPr>
        <w:pStyle w:val="ListParagraph"/>
        <w:numPr>
          <w:ilvl w:val="0"/>
          <w:numId w:val="23"/>
        </w:numPr>
        <w:spacing w:after="0" w:line="276" w:lineRule="auto"/>
        <w:jc w:val="both"/>
        <w:rPr>
          <w:rFonts w:ascii="Arial" w:hAnsi="Arial" w:cs="Arial"/>
          <w:sz w:val="24"/>
          <w:szCs w:val="24"/>
        </w:rPr>
      </w:pPr>
      <w:r w:rsidRPr="00570753">
        <w:rPr>
          <w:rFonts w:ascii="Arial" w:hAnsi="Arial" w:cs="Arial"/>
          <w:sz w:val="24"/>
          <w:szCs w:val="24"/>
        </w:rPr>
        <w:t>Piling and ground beams</w:t>
      </w:r>
    </w:p>
    <w:p w14:paraId="6FAE3E02" w14:textId="03971B71" w:rsidR="00570753" w:rsidRPr="00FB24DF" w:rsidRDefault="00570753" w:rsidP="00570753">
      <w:pPr>
        <w:pStyle w:val="ListParagraph"/>
        <w:numPr>
          <w:ilvl w:val="0"/>
          <w:numId w:val="23"/>
        </w:numPr>
        <w:spacing w:after="0" w:line="276" w:lineRule="auto"/>
        <w:jc w:val="both"/>
        <w:rPr>
          <w:rFonts w:ascii="Arial" w:hAnsi="Arial" w:cs="Arial"/>
          <w:sz w:val="24"/>
          <w:szCs w:val="24"/>
        </w:rPr>
      </w:pPr>
      <w:r w:rsidRPr="00FB24DF">
        <w:rPr>
          <w:rFonts w:ascii="Arial" w:hAnsi="Arial" w:cs="Arial"/>
          <w:sz w:val="24"/>
          <w:szCs w:val="24"/>
        </w:rPr>
        <w:t>P</w:t>
      </w:r>
      <w:r w:rsidR="00FB24DF" w:rsidRPr="00FB24DF">
        <w:rPr>
          <w:rFonts w:ascii="Arial" w:hAnsi="Arial" w:cs="Arial"/>
          <w:sz w:val="24"/>
          <w:szCs w:val="24"/>
        </w:rPr>
        <w:t xml:space="preserve">recast </w:t>
      </w:r>
      <w:r w:rsidR="00FB24DF">
        <w:rPr>
          <w:rFonts w:ascii="Arial" w:hAnsi="Arial" w:cs="Arial"/>
          <w:sz w:val="24"/>
          <w:szCs w:val="24"/>
        </w:rPr>
        <w:t>c</w:t>
      </w:r>
      <w:r w:rsidR="00FB24DF" w:rsidRPr="00FB24DF">
        <w:rPr>
          <w:rFonts w:ascii="Arial" w:hAnsi="Arial" w:cs="Arial"/>
          <w:sz w:val="24"/>
          <w:szCs w:val="24"/>
        </w:rPr>
        <w:t>oncrete</w:t>
      </w:r>
      <w:r w:rsidRPr="00FB24DF">
        <w:rPr>
          <w:rFonts w:ascii="Arial" w:hAnsi="Arial" w:cs="Arial"/>
          <w:sz w:val="24"/>
          <w:szCs w:val="24"/>
        </w:rPr>
        <w:t xml:space="preserve"> </w:t>
      </w:r>
      <w:r w:rsidR="00FB24DF">
        <w:rPr>
          <w:rFonts w:ascii="Arial" w:hAnsi="Arial" w:cs="Arial"/>
          <w:sz w:val="24"/>
          <w:szCs w:val="24"/>
        </w:rPr>
        <w:t>f</w:t>
      </w:r>
      <w:r w:rsidRPr="00FB24DF">
        <w:rPr>
          <w:rFonts w:ascii="Arial" w:hAnsi="Arial" w:cs="Arial"/>
          <w:sz w:val="24"/>
          <w:szCs w:val="24"/>
        </w:rPr>
        <w:t xml:space="preserve">loors and </w:t>
      </w:r>
      <w:r w:rsidR="00FB24DF">
        <w:rPr>
          <w:rFonts w:ascii="Arial" w:hAnsi="Arial" w:cs="Arial"/>
          <w:sz w:val="24"/>
          <w:szCs w:val="24"/>
        </w:rPr>
        <w:t>s</w:t>
      </w:r>
      <w:r w:rsidRPr="00FB24DF">
        <w:rPr>
          <w:rFonts w:ascii="Arial" w:hAnsi="Arial" w:cs="Arial"/>
          <w:sz w:val="24"/>
          <w:szCs w:val="24"/>
        </w:rPr>
        <w:t>tairs</w:t>
      </w:r>
    </w:p>
    <w:p w14:paraId="0A8DD0E9" w14:textId="61952D6D" w:rsidR="00570753" w:rsidRPr="00570753" w:rsidRDefault="00570753" w:rsidP="00570753">
      <w:pPr>
        <w:pStyle w:val="ListParagraph"/>
        <w:numPr>
          <w:ilvl w:val="0"/>
          <w:numId w:val="23"/>
        </w:numPr>
        <w:spacing w:after="0" w:line="276" w:lineRule="auto"/>
        <w:jc w:val="both"/>
        <w:rPr>
          <w:rFonts w:ascii="Arial" w:hAnsi="Arial" w:cs="Arial"/>
          <w:sz w:val="24"/>
          <w:szCs w:val="24"/>
        </w:rPr>
      </w:pPr>
      <w:r w:rsidRPr="00570753">
        <w:rPr>
          <w:rFonts w:ascii="Arial" w:hAnsi="Arial" w:cs="Arial"/>
          <w:sz w:val="24"/>
          <w:szCs w:val="24"/>
        </w:rPr>
        <w:t xml:space="preserve">Street </w:t>
      </w:r>
      <w:r w:rsidR="00FB24DF">
        <w:rPr>
          <w:rFonts w:ascii="Arial" w:hAnsi="Arial" w:cs="Arial"/>
          <w:sz w:val="24"/>
          <w:szCs w:val="24"/>
        </w:rPr>
        <w:t>l</w:t>
      </w:r>
      <w:r w:rsidRPr="00570753">
        <w:rPr>
          <w:rFonts w:ascii="Arial" w:hAnsi="Arial" w:cs="Arial"/>
          <w:sz w:val="24"/>
          <w:szCs w:val="24"/>
        </w:rPr>
        <w:t>ighting</w:t>
      </w:r>
    </w:p>
    <w:p w14:paraId="7D94299F" w14:textId="77777777" w:rsidR="00570753" w:rsidRPr="00570753" w:rsidRDefault="00570753" w:rsidP="00570753">
      <w:pPr>
        <w:pStyle w:val="ListParagraph"/>
        <w:numPr>
          <w:ilvl w:val="0"/>
          <w:numId w:val="23"/>
        </w:numPr>
        <w:spacing w:after="0" w:line="276" w:lineRule="auto"/>
        <w:jc w:val="both"/>
        <w:rPr>
          <w:rFonts w:ascii="Arial" w:hAnsi="Arial" w:cs="Arial"/>
          <w:sz w:val="24"/>
          <w:szCs w:val="24"/>
        </w:rPr>
      </w:pPr>
      <w:r w:rsidRPr="00570753">
        <w:rPr>
          <w:rFonts w:ascii="Arial" w:hAnsi="Arial" w:cs="Arial"/>
          <w:sz w:val="24"/>
          <w:szCs w:val="24"/>
        </w:rPr>
        <w:t>Timber frame</w:t>
      </w:r>
    </w:p>
    <w:p w14:paraId="380DB4B2" w14:textId="77777777" w:rsidR="00570753" w:rsidRPr="00570753" w:rsidRDefault="00570753" w:rsidP="00570753">
      <w:pPr>
        <w:pStyle w:val="ListParagraph"/>
        <w:numPr>
          <w:ilvl w:val="0"/>
          <w:numId w:val="23"/>
        </w:numPr>
        <w:spacing w:after="0" w:line="276" w:lineRule="auto"/>
        <w:jc w:val="both"/>
        <w:rPr>
          <w:rFonts w:ascii="Arial" w:hAnsi="Arial" w:cs="Arial"/>
          <w:sz w:val="24"/>
          <w:szCs w:val="24"/>
        </w:rPr>
      </w:pPr>
      <w:r w:rsidRPr="00570753">
        <w:rPr>
          <w:rFonts w:ascii="Arial" w:hAnsi="Arial" w:cs="Arial"/>
          <w:sz w:val="24"/>
          <w:szCs w:val="24"/>
        </w:rPr>
        <w:t>Screeding</w:t>
      </w:r>
    </w:p>
    <w:p w14:paraId="00D9D4EE" w14:textId="77777777" w:rsidR="00570753" w:rsidRPr="00570753" w:rsidRDefault="00570753" w:rsidP="00570753">
      <w:pPr>
        <w:pStyle w:val="ListParagraph"/>
        <w:numPr>
          <w:ilvl w:val="0"/>
          <w:numId w:val="23"/>
        </w:numPr>
        <w:spacing w:after="0" w:line="276" w:lineRule="auto"/>
        <w:jc w:val="both"/>
        <w:rPr>
          <w:rFonts w:ascii="Arial" w:hAnsi="Arial" w:cs="Arial"/>
          <w:sz w:val="24"/>
          <w:szCs w:val="24"/>
        </w:rPr>
      </w:pPr>
      <w:r w:rsidRPr="00570753">
        <w:rPr>
          <w:rFonts w:ascii="Arial" w:hAnsi="Arial" w:cs="Arial"/>
          <w:sz w:val="24"/>
          <w:szCs w:val="24"/>
        </w:rPr>
        <w:t>Windows</w:t>
      </w:r>
    </w:p>
    <w:p w14:paraId="3FCA4DC8" w14:textId="77777777" w:rsidR="00570753" w:rsidRPr="00570753" w:rsidRDefault="00570753" w:rsidP="00570753">
      <w:pPr>
        <w:pStyle w:val="ListParagraph"/>
        <w:numPr>
          <w:ilvl w:val="0"/>
          <w:numId w:val="23"/>
        </w:numPr>
        <w:spacing w:after="0" w:line="276" w:lineRule="auto"/>
        <w:jc w:val="both"/>
        <w:rPr>
          <w:rFonts w:ascii="Arial" w:hAnsi="Arial" w:cs="Arial"/>
          <w:sz w:val="24"/>
          <w:szCs w:val="24"/>
        </w:rPr>
      </w:pPr>
      <w:r w:rsidRPr="00570753">
        <w:rPr>
          <w:rFonts w:ascii="Arial" w:hAnsi="Arial" w:cs="Arial"/>
          <w:sz w:val="24"/>
          <w:szCs w:val="24"/>
        </w:rPr>
        <w:t>Doors</w:t>
      </w:r>
    </w:p>
    <w:p w14:paraId="4F16C8A6" w14:textId="218BAE80" w:rsidR="00570753" w:rsidRPr="00570753" w:rsidRDefault="00570753" w:rsidP="00570753">
      <w:pPr>
        <w:pStyle w:val="ListParagraph"/>
        <w:numPr>
          <w:ilvl w:val="0"/>
          <w:numId w:val="23"/>
        </w:numPr>
        <w:spacing w:after="0" w:line="276" w:lineRule="auto"/>
        <w:jc w:val="both"/>
        <w:rPr>
          <w:rFonts w:ascii="Arial" w:hAnsi="Arial" w:cs="Arial"/>
          <w:sz w:val="24"/>
          <w:szCs w:val="24"/>
        </w:rPr>
      </w:pPr>
      <w:r w:rsidRPr="00570753">
        <w:rPr>
          <w:rFonts w:ascii="Arial" w:hAnsi="Arial" w:cs="Arial"/>
          <w:sz w:val="24"/>
          <w:szCs w:val="24"/>
        </w:rPr>
        <w:t xml:space="preserve">Curtain </w:t>
      </w:r>
      <w:r w:rsidR="00FB24DF">
        <w:rPr>
          <w:rFonts w:ascii="Arial" w:hAnsi="Arial" w:cs="Arial"/>
          <w:sz w:val="24"/>
          <w:szCs w:val="24"/>
        </w:rPr>
        <w:t>w</w:t>
      </w:r>
      <w:r w:rsidRPr="00570753">
        <w:rPr>
          <w:rFonts w:ascii="Arial" w:hAnsi="Arial" w:cs="Arial"/>
          <w:sz w:val="24"/>
          <w:szCs w:val="24"/>
        </w:rPr>
        <w:t>alling</w:t>
      </w:r>
    </w:p>
    <w:p w14:paraId="381C6930" w14:textId="77777777" w:rsidR="00570753" w:rsidRPr="00570753" w:rsidRDefault="00570753" w:rsidP="00570753">
      <w:pPr>
        <w:pStyle w:val="ListParagraph"/>
        <w:numPr>
          <w:ilvl w:val="0"/>
          <w:numId w:val="23"/>
        </w:numPr>
        <w:spacing w:after="0" w:line="276" w:lineRule="auto"/>
        <w:jc w:val="both"/>
        <w:rPr>
          <w:rFonts w:ascii="Arial" w:hAnsi="Arial" w:cs="Arial"/>
          <w:sz w:val="24"/>
          <w:szCs w:val="24"/>
        </w:rPr>
      </w:pPr>
      <w:r w:rsidRPr="00570753">
        <w:rPr>
          <w:rFonts w:ascii="Arial" w:hAnsi="Arial" w:cs="Arial"/>
          <w:sz w:val="24"/>
          <w:szCs w:val="24"/>
        </w:rPr>
        <w:t>Mechanical</w:t>
      </w:r>
    </w:p>
    <w:p w14:paraId="34FC2AF5" w14:textId="77777777" w:rsidR="00570753" w:rsidRPr="00570753" w:rsidRDefault="00570753" w:rsidP="00570753">
      <w:pPr>
        <w:pStyle w:val="ListParagraph"/>
        <w:numPr>
          <w:ilvl w:val="0"/>
          <w:numId w:val="23"/>
        </w:numPr>
        <w:spacing w:after="0" w:line="276" w:lineRule="auto"/>
        <w:jc w:val="both"/>
        <w:rPr>
          <w:rFonts w:ascii="Arial" w:hAnsi="Arial" w:cs="Arial"/>
          <w:sz w:val="24"/>
          <w:szCs w:val="24"/>
        </w:rPr>
      </w:pPr>
      <w:r w:rsidRPr="00570753">
        <w:rPr>
          <w:rFonts w:ascii="Arial" w:hAnsi="Arial" w:cs="Arial"/>
          <w:sz w:val="24"/>
          <w:szCs w:val="24"/>
        </w:rPr>
        <w:t>Electrical</w:t>
      </w:r>
    </w:p>
    <w:p w14:paraId="4908CEA6" w14:textId="77777777" w:rsidR="00570753" w:rsidRPr="00570753" w:rsidRDefault="00570753" w:rsidP="00570753">
      <w:pPr>
        <w:pStyle w:val="ListParagraph"/>
        <w:numPr>
          <w:ilvl w:val="0"/>
          <w:numId w:val="23"/>
        </w:numPr>
        <w:spacing w:after="0" w:line="276" w:lineRule="auto"/>
        <w:jc w:val="both"/>
        <w:rPr>
          <w:rFonts w:ascii="Arial" w:hAnsi="Arial" w:cs="Arial"/>
          <w:sz w:val="24"/>
          <w:szCs w:val="24"/>
        </w:rPr>
      </w:pPr>
      <w:r w:rsidRPr="00570753">
        <w:rPr>
          <w:rFonts w:ascii="Arial" w:hAnsi="Arial" w:cs="Arial"/>
          <w:sz w:val="24"/>
          <w:szCs w:val="24"/>
        </w:rPr>
        <w:t>Scaffolding</w:t>
      </w:r>
    </w:p>
    <w:p w14:paraId="71EC8161" w14:textId="77777777" w:rsidR="00570753" w:rsidRPr="00570753" w:rsidRDefault="00570753" w:rsidP="00570753">
      <w:pPr>
        <w:pStyle w:val="ListParagraph"/>
        <w:numPr>
          <w:ilvl w:val="0"/>
          <w:numId w:val="23"/>
        </w:numPr>
        <w:spacing w:after="0" w:line="276" w:lineRule="auto"/>
        <w:jc w:val="both"/>
        <w:rPr>
          <w:rFonts w:ascii="Arial" w:hAnsi="Arial" w:cs="Arial"/>
          <w:sz w:val="24"/>
          <w:szCs w:val="24"/>
        </w:rPr>
      </w:pPr>
      <w:r w:rsidRPr="00570753">
        <w:rPr>
          <w:rFonts w:ascii="Arial" w:hAnsi="Arial" w:cs="Arial"/>
          <w:sz w:val="24"/>
          <w:szCs w:val="24"/>
        </w:rPr>
        <w:t>Roofing</w:t>
      </w:r>
    </w:p>
    <w:p w14:paraId="192C6698" w14:textId="77777777" w:rsidR="00570753" w:rsidRPr="00570753" w:rsidRDefault="00570753" w:rsidP="00570753">
      <w:pPr>
        <w:pStyle w:val="ListParagraph"/>
        <w:numPr>
          <w:ilvl w:val="0"/>
          <w:numId w:val="23"/>
        </w:numPr>
        <w:spacing w:after="0" w:line="276" w:lineRule="auto"/>
        <w:jc w:val="both"/>
        <w:rPr>
          <w:rFonts w:ascii="Arial" w:hAnsi="Arial" w:cs="Arial"/>
          <w:sz w:val="24"/>
          <w:szCs w:val="24"/>
        </w:rPr>
      </w:pPr>
      <w:r w:rsidRPr="00570753">
        <w:rPr>
          <w:rFonts w:ascii="Arial" w:hAnsi="Arial" w:cs="Arial"/>
          <w:sz w:val="24"/>
          <w:szCs w:val="24"/>
        </w:rPr>
        <w:t>Plastering</w:t>
      </w:r>
    </w:p>
    <w:p w14:paraId="57688E8A" w14:textId="77777777" w:rsidR="00570753" w:rsidRPr="00570753" w:rsidRDefault="00570753" w:rsidP="00570753">
      <w:pPr>
        <w:pStyle w:val="ListParagraph"/>
        <w:numPr>
          <w:ilvl w:val="0"/>
          <w:numId w:val="23"/>
        </w:numPr>
        <w:spacing w:after="0" w:line="276" w:lineRule="auto"/>
        <w:jc w:val="both"/>
        <w:rPr>
          <w:rFonts w:ascii="Arial" w:hAnsi="Arial" w:cs="Arial"/>
          <w:sz w:val="24"/>
          <w:szCs w:val="24"/>
        </w:rPr>
      </w:pPr>
      <w:r w:rsidRPr="00570753">
        <w:rPr>
          <w:rFonts w:ascii="Arial" w:hAnsi="Arial" w:cs="Arial"/>
          <w:sz w:val="24"/>
          <w:szCs w:val="24"/>
        </w:rPr>
        <w:t>Flooring</w:t>
      </w:r>
    </w:p>
    <w:p w14:paraId="61311C3F" w14:textId="77777777" w:rsidR="00570753" w:rsidRPr="00570753" w:rsidRDefault="00570753" w:rsidP="00570753">
      <w:pPr>
        <w:pStyle w:val="ListParagraph"/>
        <w:numPr>
          <w:ilvl w:val="0"/>
          <w:numId w:val="23"/>
        </w:numPr>
        <w:spacing w:after="0" w:line="276" w:lineRule="auto"/>
        <w:jc w:val="both"/>
        <w:rPr>
          <w:rFonts w:ascii="Arial" w:hAnsi="Arial" w:cs="Arial"/>
          <w:sz w:val="24"/>
          <w:szCs w:val="24"/>
        </w:rPr>
      </w:pPr>
      <w:r w:rsidRPr="00570753">
        <w:rPr>
          <w:rFonts w:ascii="Arial" w:hAnsi="Arial" w:cs="Arial"/>
          <w:sz w:val="24"/>
          <w:szCs w:val="24"/>
        </w:rPr>
        <w:t>Painting</w:t>
      </w:r>
    </w:p>
    <w:p w14:paraId="34158E1B" w14:textId="77777777" w:rsidR="00570753" w:rsidRPr="00570753" w:rsidRDefault="00570753" w:rsidP="00570753">
      <w:pPr>
        <w:pStyle w:val="ListParagraph"/>
        <w:numPr>
          <w:ilvl w:val="0"/>
          <w:numId w:val="23"/>
        </w:numPr>
        <w:spacing w:after="0" w:line="276" w:lineRule="auto"/>
        <w:jc w:val="both"/>
        <w:rPr>
          <w:rFonts w:ascii="Arial" w:hAnsi="Arial" w:cs="Arial"/>
          <w:sz w:val="24"/>
          <w:szCs w:val="24"/>
        </w:rPr>
      </w:pPr>
      <w:r w:rsidRPr="00570753">
        <w:rPr>
          <w:rFonts w:ascii="Arial" w:hAnsi="Arial" w:cs="Arial"/>
          <w:sz w:val="24"/>
          <w:szCs w:val="24"/>
        </w:rPr>
        <w:t>Tiling</w:t>
      </w:r>
    </w:p>
    <w:p w14:paraId="39F966E5" w14:textId="77777777" w:rsidR="00570753" w:rsidRPr="00570753" w:rsidRDefault="00570753" w:rsidP="00570753">
      <w:pPr>
        <w:pStyle w:val="ListParagraph"/>
        <w:numPr>
          <w:ilvl w:val="0"/>
          <w:numId w:val="23"/>
        </w:numPr>
        <w:spacing w:after="0" w:line="276" w:lineRule="auto"/>
        <w:jc w:val="both"/>
        <w:rPr>
          <w:rFonts w:ascii="Arial" w:hAnsi="Arial" w:cs="Arial"/>
          <w:sz w:val="24"/>
          <w:szCs w:val="24"/>
        </w:rPr>
      </w:pPr>
      <w:r w:rsidRPr="00570753">
        <w:rPr>
          <w:rFonts w:ascii="Arial" w:hAnsi="Arial" w:cs="Arial"/>
          <w:sz w:val="24"/>
          <w:szCs w:val="24"/>
        </w:rPr>
        <w:t>Cleaning</w:t>
      </w:r>
    </w:p>
    <w:p w14:paraId="2FED24CD" w14:textId="77777777" w:rsidR="00570753" w:rsidRPr="00570753" w:rsidRDefault="00570753" w:rsidP="00570753">
      <w:pPr>
        <w:pStyle w:val="ListParagraph"/>
        <w:numPr>
          <w:ilvl w:val="0"/>
          <w:numId w:val="23"/>
        </w:numPr>
        <w:spacing w:after="0" w:line="276" w:lineRule="auto"/>
        <w:jc w:val="both"/>
        <w:rPr>
          <w:rFonts w:ascii="Arial" w:hAnsi="Arial" w:cs="Arial"/>
          <w:sz w:val="24"/>
          <w:szCs w:val="24"/>
        </w:rPr>
      </w:pPr>
      <w:r w:rsidRPr="00570753">
        <w:rPr>
          <w:rFonts w:ascii="Arial" w:hAnsi="Arial" w:cs="Arial"/>
          <w:sz w:val="24"/>
          <w:szCs w:val="24"/>
        </w:rPr>
        <w:t>Sealants</w:t>
      </w:r>
    </w:p>
    <w:p w14:paraId="37A99C7F" w14:textId="77777777" w:rsidR="00570753" w:rsidRPr="00570753" w:rsidRDefault="00570753" w:rsidP="00570753">
      <w:pPr>
        <w:pStyle w:val="ListParagraph"/>
        <w:numPr>
          <w:ilvl w:val="0"/>
          <w:numId w:val="23"/>
        </w:numPr>
        <w:spacing w:after="0" w:line="276" w:lineRule="auto"/>
        <w:jc w:val="both"/>
        <w:rPr>
          <w:rFonts w:ascii="Arial" w:hAnsi="Arial" w:cs="Arial"/>
          <w:sz w:val="24"/>
          <w:szCs w:val="24"/>
        </w:rPr>
      </w:pPr>
      <w:r w:rsidRPr="00570753">
        <w:rPr>
          <w:rFonts w:ascii="Arial" w:hAnsi="Arial" w:cs="Arial"/>
          <w:sz w:val="24"/>
          <w:szCs w:val="24"/>
        </w:rPr>
        <w:t>Insulation</w:t>
      </w:r>
    </w:p>
    <w:p w14:paraId="00E58DAE" w14:textId="77777777" w:rsidR="00570753" w:rsidRPr="00570753" w:rsidRDefault="00570753" w:rsidP="00570753">
      <w:pPr>
        <w:pStyle w:val="ListParagraph"/>
        <w:numPr>
          <w:ilvl w:val="0"/>
          <w:numId w:val="23"/>
        </w:numPr>
        <w:spacing w:after="0" w:line="276" w:lineRule="auto"/>
        <w:jc w:val="both"/>
        <w:rPr>
          <w:rFonts w:ascii="Arial" w:hAnsi="Arial" w:cs="Arial"/>
          <w:sz w:val="24"/>
          <w:szCs w:val="24"/>
        </w:rPr>
      </w:pPr>
      <w:r w:rsidRPr="00570753">
        <w:rPr>
          <w:rFonts w:ascii="Arial" w:hAnsi="Arial" w:cs="Arial"/>
          <w:sz w:val="24"/>
          <w:szCs w:val="24"/>
        </w:rPr>
        <w:t>Fencing</w:t>
      </w:r>
    </w:p>
    <w:p w14:paraId="01790203" w14:textId="77777777" w:rsidR="00570753" w:rsidRPr="00570753" w:rsidRDefault="00570753" w:rsidP="00570753">
      <w:pPr>
        <w:pStyle w:val="ListParagraph"/>
        <w:numPr>
          <w:ilvl w:val="0"/>
          <w:numId w:val="23"/>
        </w:numPr>
        <w:spacing w:after="0" w:line="276" w:lineRule="auto"/>
        <w:jc w:val="both"/>
        <w:rPr>
          <w:rFonts w:ascii="Arial" w:hAnsi="Arial" w:cs="Arial"/>
          <w:sz w:val="24"/>
          <w:szCs w:val="24"/>
        </w:rPr>
      </w:pPr>
      <w:r w:rsidRPr="00570753">
        <w:rPr>
          <w:rFonts w:ascii="Arial" w:hAnsi="Arial" w:cs="Arial"/>
          <w:sz w:val="24"/>
          <w:szCs w:val="24"/>
        </w:rPr>
        <w:t>Landscaping</w:t>
      </w:r>
    </w:p>
    <w:p w14:paraId="1A4EF09B" w14:textId="7E8D0718" w:rsidR="00570753" w:rsidRPr="00570753" w:rsidRDefault="00570753" w:rsidP="00570753">
      <w:pPr>
        <w:pStyle w:val="ListParagraph"/>
        <w:numPr>
          <w:ilvl w:val="0"/>
          <w:numId w:val="23"/>
        </w:numPr>
        <w:spacing w:after="0" w:line="276" w:lineRule="auto"/>
        <w:jc w:val="both"/>
        <w:rPr>
          <w:rFonts w:ascii="Arial" w:hAnsi="Arial" w:cs="Arial"/>
          <w:sz w:val="24"/>
          <w:szCs w:val="24"/>
        </w:rPr>
      </w:pPr>
      <w:r w:rsidRPr="00570753">
        <w:rPr>
          <w:rFonts w:ascii="Arial" w:hAnsi="Arial" w:cs="Arial"/>
          <w:sz w:val="24"/>
          <w:szCs w:val="24"/>
        </w:rPr>
        <w:t xml:space="preserve">Line </w:t>
      </w:r>
      <w:r w:rsidR="00FB24DF">
        <w:rPr>
          <w:rFonts w:ascii="Arial" w:hAnsi="Arial" w:cs="Arial"/>
          <w:sz w:val="24"/>
          <w:szCs w:val="24"/>
        </w:rPr>
        <w:t>m</w:t>
      </w:r>
      <w:r w:rsidRPr="00570753">
        <w:rPr>
          <w:rFonts w:ascii="Arial" w:hAnsi="Arial" w:cs="Arial"/>
          <w:sz w:val="24"/>
          <w:szCs w:val="24"/>
        </w:rPr>
        <w:t>arking</w:t>
      </w:r>
    </w:p>
    <w:p w14:paraId="4501CEDA" w14:textId="716957BC" w:rsidR="007E0DC4" w:rsidRDefault="007E0DC4" w:rsidP="007B4575">
      <w:pPr>
        <w:spacing w:after="0" w:line="276" w:lineRule="auto"/>
        <w:ind w:left="720"/>
        <w:jc w:val="both"/>
        <w:rPr>
          <w:rFonts w:ascii="Arial" w:hAnsi="Arial" w:cs="Arial"/>
          <w:sz w:val="24"/>
        </w:rPr>
      </w:pPr>
    </w:p>
    <w:p w14:paraId="0A1AF02F" w14:textId="0467B6AC" w:rsidR="00343A4A" w:rsidRDefault="001C0AF6" w:rsidP="007B4575">
      <w:pPr>
        <w:spacing w:after="0" w:line="276" w:lineRule="auto"/>
        <w:jc w:val="both"/>
        <w:rPr>
          <w:rFonts w:ascii="Arial" w:hAnsi="Arial" w:cs="Arial"/>
          <w:bCs/>
          <w:sz w:val="24"/>
          <w:lang w:val="en-GB"/>
        </w:rPr>
      </w:pPr>
      <w:r>
        <w:rPr>
          <w:rFonts w:ascii="Arial" w:hAnsi="Arial" w:cs="Arial"/>
          <w:bCs/>
          <w:sz w:val="24"/>
          <w:lang w:val="en-GB"/>
        </w:rPr>
        <w:tab/>
      </w:r>
      <w:r w:rsidR="00B40FF5">
        <w:rPr>
          <w:rFonts w:ascii="Arial" w:hAnsi="Arial" w:cs="Arial"/>
          <w:bCs/>
          <w:sz w:val="24"/>
          <w:lang w:val="en-GB"/>
        </w:rPr>
        <w:t xml:space="preserve">The works are delivered across the </w:t>
      </w:r>
      <w:r w:rsidR="00F8043D">
        <w:rPr>
          <w:rFonts w:ascii="Arial" w:hAnsi="Arial" w:cs="Arial"/>
          <w:bCs/>
          <w:sz w:val="24"/>
          <w:lang w:val="en-GB"/>
        </w:rPr>
        <w:t>East Lancashire area.</w:t>
      </w:r>
    </w:p>
    <w:p w14:paraId="3FBEE114" w14:textId="77777777" w:rsidR="00343A4A" w:rsidRDefault="00343A4A" w:rsidP="007B4575">
      <w:pPr>
        <w:spacing w:after="0" w:line="276" w:lineRule="auto"/>
        <w:jc w:val="both"/>
        <w:rPr>
          <w:rFonts w:ascii="Arial" w:hAnsi="Arial" w:cs="Arial"/>
          <w:bCs/>
          <w:sz w:val="24"/>
          <w:lang w:val="en-GB"/>
        </w:rPr>
      </w:pPr>
    </w:p>
    <w:p w14:paraId="26A052DD" w14:textId="682F7C66" w:rsidR="00343A4A" w:rsidRPr="00343A4A" w:rsidRDefault="00343A4A" w:rsidP="00343A4A">
      <w:pPr>
        <w:spacing w:after="0" w:line="276" w:lineRule="auto"/>
        <w:ind w:left="720"/>
        <w:jc w:val="both"/>
        <w:rPr>
          <w:rFonts w:ascii="Arial" w:hAnsi="Arial" w:cs="Arial"/>
          <w:sz w:val="24"/>
        </w:rPr>
      </w:pPr>
      <w:r>
        <w:rPr>
          <w:rFonts w:ascii="Arial" w:hAnsi="Arial" w:cs="Arial"/>
          <w:sz w:val="24"/>
        </w:rPr>
        <w:t>The es</w:t>
      </w:r>
      <w:r w:rsidR="001B62EF">
        <w:rPr>
          <w:rFonts w:ascii="Arial" w:hAnsi="Arial" w:cs="Arial"/>
          <w:sz w:val="24"/>
        </w:rPr>
        <w:t>t</w:t>
      </w:r>
      <w:r>
        <w:rPr>
          <w:rFonts w:ascii="Arial" w:hAnsi="Arial" w:cs="Arial"/>
          <w:sz w:val="24"/>
        </w:rPr>
        <w:t>i</w:t>
      </w:r>
      <w:r w:rsidR="001B62EF">
        <w:rPr>
          <w:rFonts w:ascii="Arial" w:hAnsi="Arial" w:cs="Arial"/>
          <w:sz w:val="24"/>
        </w:rPr>
        <w:t>m</w:t>
      </w:r>
      <w:r>
        <w:rPr>
          <w:rFonts w:ascii="Arial" w:hAnsi="Arial" w:cs="Arial"/>
          <w:sz w:val="24"/>
        </w:rPr>
        <w:t xml:space="preserve">ated annual </w:t>
      </w:r>
      <w:r w:rsidR="001B62EF">
        <w:rPr>
          <w:rFonts w:ascii="Arial" w:hAnsi="Arial" w:cs="Arial"/>
          <w:sz w:val="24"/>
        </w:rPr>
        <w:t>spend</w:t>
      </w:r>
      <w:r>
        <w:rPr>
          <w:rFonts w:ascii="Arial" w:hAnsi="Arial" w:cs="Arial"/>
          <w:sz w:val="24"/>
        </w:rPr>
        <w:t xml:space="preserve"> across all </w:t>
      </w:r>
      <w:r w:rsidR="001B62EF">
        <w:rPr>
          <w:rFonts w:ascii="Arial" w:hAnsi="Arial" w:cs="Arial"/>
          <w:sz w:val="24"/>
        </w:rPr>
        <w:t>trades</w:t>
      </w:r>
      <w:r>
        <w:rPr>
          <w:rFonts w:ascii="Arial" w:hAnsi="Arial" w:cs="Arial"/>
          <w:sz w:val="24"/>
        </w:rPr>
        <w:t xml:space="preserve"> is</w:t>
      </w:r>
      <w:r w:rsidR="00410D01">
        <w:rPr>
          <w:rFonts w:ascii="Arial" w:hAnsi="Arial" w:cs="Arial"/>
          <w:sz w:val="24"/>
        </w:rPr>
        <w:t xml:space="preserve"> </w:t>
      </w:r>
      <w:r w:rsidR="00577CD6">
        <w:rPr>
          <w:rFonts w:ascii="Arial" w:hAnsi="Arial" w:cs="Arial"/>
          <w:sz w:val="24"/>
        </w:rPr>
        <w:t xml:space="preserve">approximately </w:t>
      </w:r>
      <w:r w:rsidR="00410D01">
        <w:rPr>
          <w:rFonts w:ascii="Arial" w:hAnsi="Arial" w:cs="Arial"/>
          <w:sz w:val="24"/>
        </w:rPr>
        <w:t xml:space="preserve">£9,000,000 </w:t>
      </w:r>
      <w:r w:rsidR="001B62EF">
        <w:rPr>
          <w:rFonts w:ascii="Arial" w:hAnsi="Arial" w:cs="Arial"/>
          <w:sz w:val="24"/>
        </w:rPr>
        <w:t>excluding VAT</w:t>
      </w:r>
      <w:r w:rsidR="006F2D0F">
        <w:rPr>
          <w:rFonts w:ascii="Arial" w:hAnsi="Arial" w:cs="Arial"/>
          <w:sz w:val="24"/>
        </w:rPr>
        <w:t>.</w:t>
      </w:r>
    </w:p>
    <w:p w14:paraId="2C906C31" w14:textId="3B934F85" w:rsidR="00E84DD7" w:rsidRDefault="00E84DD7" w:rsidP="007B4575">
      <w:pPr>
        <w:spacing w:after="0" w:line="276" w:lineRule="auto"/>
        <w:jc w:val="both"/>
        <w:rPr>
          <w:rFonts w:ascii="Arial" w:hAnsi="Arial" w:cs="Arial"/>
          <w:bCs/>
          <w:sz w:val="24"/>
          <w:lang w:val="en-GB"/>
        </w:rPr>
      </w:pPr>
    </w:p>
    <w:p w14:paraId="065C1F55" w14:textId="53037C3E" w:rsidR="00E84DD7" w:rsidRDefault="00E84DD7" w:rsidP="007B4575">
      <w:pPr>
        <w:spacing w:after="0" w:line="276" w:lineRule="auto"/>
        <w:jc w:val="both"/>
        <w:rPr>
          <w:rFonts w:ascii="Arial" w:hAnsi="Arial" w:cs="Arial"/>
          <w:bCs/>
          <w:sz w:val="24"/>
          <w:lang w:val="en-GB"/>
        </w:rPr>
      </w:pPr>
      <w:r>
        <w:rPr>
          <w:rFonts w:ascii="Arial" w:hAnsi="Arial" w:cs="Arial"/>
          <w:bCs/>
          <w:sz w:val="24"/>
          <w:lang w:val="en-GB"/>
        </w:rPr>
        <w:tab/>
      </w:r>
      <w:r w:rsidR="00D96780">
        <w:rPr>
          <w:rFonts w:ascii="Arial" w:hAnsi="Arial" w:cs="Arial"/>
          <w:bCs/>
          <w:sz w:val="24"/>
          <w:lang w:val="en-GB"/>
        </w:rPr>
        <w:t>Some of the key challenges faced by the current procurement framework are:</w:t>
      </w:r>
    </w:p>
    <w:p w14:paraId="5C9A78A1" w14:textId="2D12A642" w:rsidR="0023544C" w:rsidRDefault="0023544C" w:rsidP="007B4575">
      <w:pPr>
        <w:spacing w:after="0" w:line="276" w:lineRule="auto"/>
        <w:jc w:val="both"/>
        <w:rPr>
          <w:rFonts w:ascii="Arial" w:hAnsi="Arial" w:cs="Arial"/>
          <w:bCs/>
          <w:sz w:val="24"/>
          <w:lang w:val="en-GB"/>
        </w:rPr>
      </w:pPr>
    </w:p>
    <w:p w14:paraId="20017DA8" w14:textId="7F4A2525" w:rsidR="00F10B5B" w:rsidRPr="00031D5C" w:rsidRDefault="00031D5C" w:rsidP="00031D5C">
      <w:pPr>
        <w:pStyle w:val="ListParagraph"/>
        <w:numPr>
          <w:ilvl w:val="0"/>
          <w:numId w:val="23"/>
        </w:numPr>
        <w:spacing w:after="0" w:line="276" w:lineRule="auto"/>
        <w:jc w:val="both"/>
        <w:rPr>
          <w:rFonts w:ascii="Arial" w:hAnsi="Arial" w:cs="Arial"/>
          <w:sz w:val="24"/>
          <w:szCs w:val="24"/>
        </w:rPr>
      </w:pPr>
      <w:r w:rsidRPr="00031D5C">
        <w:rPr>
          <w:rFonts w:ascii="Arial" w:hAnsi="Arial" w:cs="Arial"/>
          <w:sz w:val="24"/>
          <w:szCs w:val="24"/>
        </w:rPr>
        <w:t>Limited availability of contractors</w:t>
      </w:r>
    </w:p>
    <w:p w14:paraId="743E5724" w14:textId="09260C45" w:rsidR="00F10B5B" w:rsidRPr="00031D5C" w:rsidRDefault="00F10B5B" w:rsidP="00031D5C">
      <w:pPr>
        <w:pStyle w:val="ListParagraph"/>
        <w:numPr>
          <w:ilvl w:val="0"/>
          <w:numId w:val="23"/>
        </w:numPr>
        <w:spacing w:after="0" w:line="276" w:lineRule="auto"/>
        <w:jc w:val="both"/>
        <w:rPr>
          <w:rFonts w:ascii="Arial" w:hAnsi="Arial" w:cs="Arial"/>
          <w:sz w:val="24"/>
          <w:szCs w:val="24"/>
        </w:rPr>
      </w:pPr>
      <w:r w:rsidRPr="00031D5C">
        <w:rPr>
          <w:rFonts w:ascii="Arial" w:hAnsi="Arial" w:cs="Arial"/>
          <w:sz w:val="24"/>
          <w:szCs w:val="24"/>
        </w:rPr>
        <w:t>L</w:t>
      </w:r>
      <w:r w:rsidR="00031D5C" w:rsidRPr="00031D5C">
        <w:rPr>
          <w:rFonts w:ascii="Arial" w:hAnsi="Arial" w:cs="Arial"/>
          <w:sz w:val="24"/>
          <w:szCs w:val="24"/>
        </w:rPr>
        <w:t>ow response rates to tendered works</w:t>
      </w:r>
    </w:p>
    <w:p w14:paraId="16A1FA5D" w14:textId="4951A013" w:rsidR="00F10B5B" w:rsidRPr="00031D5C" w:rsidRDefault="00031D5C" w:rsidP="00031D5C">
      <w:pPr>
        <w:pStyle w:val="ListParagraph"/>
        <w:numPr>
          <w:ilvl w:val="0"/>
          <w:numId w:val="23"/>
        </w:numPr>
        <w:spacing w:after="0" w:line="276" w:lineRule="auto"/>
        <w:jc w:val="both"/>
        <w:rPr>
          <w:rFonts w:ascii="Arial" w:hAnsi="Arial" w:cs="Arial"/>
          <w:sz w:val="24"/>
          <w:szCs w:val="24"/>
        </w:rPr>
      </w:pPr>
      <w:r w:rsidRPr="00031D5C">
        <w:rPr>
          <w:rFonts w:ascii="Arial" w:hAnsi="Arial" w:cs="Arial"/>
          <w:sz w:val="24"/>
          <w:szCs w:val="24"/>
        </w:rPr>
        <w:t>Attracting new entrants to the Ring Stones supply chain</w:t>
      </w:r>
    </w:p>
    <w:p w14:paraId="5F0E860B" w14:textId="70EFB746" w:rsidR="00F10B5B" w:rsidRPr="00031D5C" w:rsidRDefault="00031D5C" w:rsidP="00031D5C">
      <w:pPr>
        <w:pStyle w:val="ListParagraph"/>
        <w:numPr>
          <w:ilvl w:val="0"/>
          <w:numId w:val="23"/>
        </w:numPr>
        <w:spacing w:after="0" w:line="276" w:lineRule="auto"/>
        <w:jc w:val="both"/>
        <w:rPr>
          <w:rFonts w:ascii="Arial" w:hAnsi="Arial" w:cs="Arial"/>
          <w:sz w:val="24"/>
          <w:szCs w:val="24"/>
        </w:rPr>
      </w:pPr>
      <w:r w:rsidRPr="00031D5C">
        <w:rPr>
          <w:rFonts w:ascii="Arial" w:hAnsi="Arial" w:cs="Arial"/>
          <w:sz w:val="24"/>
          <w:szCs w:val="24"/>
        </w:rPr>
        <w:lastRenderedPageBreak/>
        <w:t>Making the most of the social value that exists in the Ring Stones supply chain</w:t>
      </w:r>
    </w:p>
    <w:p w14:paraId="3F810FCA" w14:textId="77777777" w:rsidR="0023544C" w:rsidRPr="00486BB8" w:rsidRDefault="0023544C" w:rsidP="007B4575">
      <w:pPr>
        <w:spacing w:after="0" w:line="276" w:lineRule="auto"/>
        <w:jc w:val="both"/>
        <w:rPr>
          <w:rFonts w:ascii="Arial" w:hAnsi="Arial" w:cs="Arial"/>
          <w:bCs/>
          <w:sz w:val="24"/>
          <w:lang w:val="en-GB"/>
        </w:rPr>
      </w:pPr>
    </w:p>
    <w:p w14:paraId="5C49049F" w14:textId="77777777" w:rsidR="00D446A4" w:rsidRPr="004C26CA" w:rsidRDefault="00D446A4" w:rsidP="007B4575">
      <w:pPr>
        <w:pStyle w:val="ListParagraph"/>
        <w:numPr>
          <w:ilvl w:val="0"/>
          <w:numId w:val="2"/>
        </w:numPr>
        <w:spacing w:after="0" w:line="276" w:lineRule="auto"/>
        <w:jc w:val="both"/>
        <w:rPr>
          <w:rFonts w:ascii="Arial" w:hAnsi="Arial" w:cs="Arial"/>
          <w:b/>
          <w:sz w:val="24"/>
          <w:lang w:val="en-GB"/>
        </w:rPr>
      </w:pPr>
      <w:r w:rsidRPr="004C26CA">
        <w:rPr>
          <w:rFonts w:ascii="Arial" w:hAnsi="Arial" w:cs="Arial"/>
          <w:b/>
          <w:sz w:val="24"/>
          <w:lang w:val="en-GB"/>
        </w:rPr>
        <w:t>Future requirements</w:t>
      </w:r>
    </w:p>
    <w:p w14:paraId="78432711" w14:textId="77777777" w:rsidR="002717F1" w:rsidRDefault="002717F1" w:rsidP="007B4575">
      <w:pPr>
        <w:pStyle w:val="ListParagraph"/>
        <w:spacing w:after="0" w:line="276" w:lineRule="auto"/>
        <w:jc w:val="both"/>
        <w:rPr>
          <w:lang w:val="en-GB"/>
        </w:rPr>
      </w:pPr>
    </w:p>
    <w:p w14:paraId="433EB92D" w14:textId="29D36854" w:rsidR="00EC047E" w:rsidRDefault="006F2D0F" w:rsidP="007B4575">
      <w:pPr>
        <w:spacing w:after="0" w:line="276" w:lineRule="auto"/>
        <w:ind w:left="720"/>
        <w:jc w:val="both"/>
        <w:rPr>
          <w:rFonts w:ascii="Arial" w:hAnsi="Arial" w:cs="Arial"/>
          <w:sz w:val="24"/>
        </w:rPr>
      </w:pPr>
      <w:r>
        <w:rPr>
          <w:rFonts w:ascii="Arial" w:hAnsi="Arial" w:cs="Arial"/>
          <w:sz w:val="24"/>
        </w:rPr>
        <w:t xml:space="preserve">Ring Stones </w:t>
      </w:r>
      <w:r w:rsidR="00FB61E2" w:rsidRPr="004C26CA">
        <w:rPr>
          <w:rFonts w:ascii="Arial" w:hAnsi="Arial" w:cs="Arial"/>
          <w:sz w:val="24"/>
        </w:rPr>
        <w:t xml:space="preserve">is in the early </w:t>
      </w:r>
      <w:r w:rsidR="003A6CA1" w:rsidRPr="004C26CA">
        <w:rPr>
          <w:rFonts w:ascii="Arial" w:hAnsi="Arial" w:cs="Arial"/>
          <w:sz w:val="24"/>
        </w:rPr>
        <w:t xml:space="preserve">planning stages of procuring </w:t>
      </w:r>
      <w:r w:rsidR="003E5EE3">
        <w:rPr>
          <w:rFonts w:ascii="Arial" w:hAnsi="Arial" w:cs="Arial"/>
          <w:sz w:val="24"/>
        </w:rPr>
        <w:t xml:space="preserve">a new </w:t>
      </w:r>
      <w:r w:rsidR="00B1300D">
        <w:rPr>
          <w:rFonts w:ascii="Arial" w:hAnsi="Arial" w:cs="Arial"/>
          <w:sz w:val="24"/>
        </w:rPr>
        <w:t>external subcontractor</w:t>
      </w:r>
      <w:r w:rsidR="003A6CA1" w:rsidRPr="004C26CA">
        <w:rPr>
          <w:rFonts w:ascii="Arial" w:hAnsi="Arial" w:cs="Arial"/>
          <w:sz w:val="24"/>
        </w:rPr>
        <w:t xml:space="preserve"> </w:t>
      </w:r>
      <w:r w:rsidR="00B1300D">
        <w:rPr>
          <w:rFonts w:ascii="Arial" w:hAnsi="Arial" w:cs="Arial"/>
          <w:sz w:val="24"/>
        </w:rPr>
        <w:t xml:space="preserve">framework </w:t>
      </w:r>
      <w:r w:rsidR="00FB61E2" w:rsidRPr="004C26CA">
        <w:rPr>
          <w:rFonts w:ascii="Arial" w:hAnsi="Arial" w:cs="Arial"/>
          <w:sz w:val="24"/>
        </w:rPr>
        <w:t xml:space="preserve">with an estimated go-live date of </w:t>
      </w:r>
      <w:r w:rsidR="006B22B4">
        <w:rPr>
          <w:rFonts w:ascii="Arial" w:hAnsi="Arial" w:cs="Arial"/>
          <w:sz w:val="24"/>
        </w:rPr>
        <w:t xml:space="preserve">April </w:t>
      </w:r>
      <w:r w:rsidR="00FB61E2" w:rsidRPr="004C26CA">
        <w:rPr>
          <w:rFonts w:ascii="Arial" w:hAnsi="Arial" w:cs="Arial"/>
          <w:sz w:val="24"/>
        </w:rPr>
        <w:t>20</w:t>
      </w:r>
      <w:r w:rsidR="00366722">
        <w:rPr>
          <w:rFonts w:ascii="Arial" w:hAnsi="Arial" w:cs="Arial"/>
          <w:sz w:val="24"/>
        </w:rPr>
        <w:t>2</w:t>
      </w:r>
      <w:r w:rsidR="00B1300D">
        <w:rPr>
          <w:rFonts w:ascii="Arial" w:hAnsi="Arial" w:cs="Arial"/>
          <w:sz w:val="24"/>
        </w:rPr>
        <w:t>4</w:t>
      </w:r>
      <w:r w:rsidR="00366722">
        <w:rPr>
          <w:rFonts w:ascii="Arial" w:hAnsi="Arial" w:cs="Arial"/>
          <w:sz w:val="24"/>
        </w:rPr>
        <w:t>.</w:t>
      </w:r>
    </w:p>
    <w:p w14:paraId="5852D2E1" w14:textId="77777777" w:rsidR="00CD58A2" w:rsidRDefault="00CD58A2" w:rsidP="007B4575">
      <w:pPr>
        <w:spacing w:after="0" w:line="276" w:lineRule="auto"/>
        <w:ind w:left="720"/>
        <w:jc w:val="both"/>
        <w:rPr>
          <w:rFonts w:ascii="Arial" w:hAnsi="Arial" w:cs="Arial"/>
          <w:sz w:val="24"/>
        </w:rPr>
      </w:pPr>
    </w:p>
    <w:p w14:paraId="19508D07" w14:textId="3830A11C" w:rsidR="00A96E11" w:rsidRPr="004C26CA" w:rsidRDefault="00A96E11" w:rsidP="007B4575">
      <w:pPr>
        <w:spacing w:after="0" w:line="276" w:lineRule="auto"/>
        <w:ind w:left="720"/>
        <w:jc w:val="both"/>
        <w:rPr>
          <w:rFonts w:ascii="Arial" w:hAnsi="Arial" w:cs="Arial"/>
          <w:sz w:val="24"/>
        </w:rPr>
      </w:pPr>
      <w:r w:rsidRPr="004C26CA">
        <w:rPr>
          <w:rFonts w:ascii="Arial" w:hAnsi="Arial" w:cs="Arial"/>
          <w:sz w:val="24"/>
        </w:rPr>
        <w:t xml:space="preserve">The </w:t>
      </w:r>
      <w:r w:rsidR="009D45D1" w:rsidRPr="004C26CA">
        <w:rPr>
          <w:rFonts w:ascii="Arial" w:hAnsi="Arial" w:cs="Arial"/>
          <w:sz w:val="24"/>
        </w:rPr>
        <w:t xml:space="preserve">new </w:t>
      </w:r>
      <w:r w:rsidR="003E5EE3">
        <w:rPr>
          <w:rFonts w:ascii="Arial" w:hAnsi="Arial" w:cs="Arial"/>
          <w:sz w:val="24"/>
        </w:rPr>
        <w:t>f</w:t>
      </w:r>
      <w:r w:rsidR="00455ADC">
        <w:rPr>
          <w:rFonts w:ascii="Arial" w:hAnsi="Arial" w:cs="Arial"/>
          <w:sz w:val="24"/>
        </w:rPr>
        <w:t>ramework</w:t>
      </w:r>
      <w:r w:rsidRPr="004C26CA">
        <w:rPr>
          <w:rFonts w:ascii="Arial" w:hAnsi="Arial" w:cs="Arial"/>
          <w:sz w:val="24"/>
        </w:rPr>
        <w:t xml:space="preserve"> </w:t>
      </w:r>
      <w:r w:rsidR="00455ADC">
        <w:rPr>
          <w:rFonts w:ascii="Arial" w:hAnsi="Arial" w:cs="Arial"/>
          <w:sz w:val="24"/>
        </w:rPr>
        <w:t>will</w:t>
      </w:r>
      <w:r w:rsidRPr="004C26CA">
        <w:rPr>
          <w:rFonts w:ascii="Arial" w:hAnsi="Arial" w:cs="Arial"/>
          <w:sz w:val="24"/>
        </w:rPr>
        <w:t xml:space="preserve"> be procured in accordance with the Public Contracts Regulations 2015.</w:t>
      </w:r>
    </w:p>
    <w:p w14:paraId="423EF2CD" w14:textId="77777777" w:rsidR="009D45D1" w:rsidRPr="004C26CA" w:rsidRDefault="009D45D1" w:rsidP="007B4575">
      <w:pPr>
        <w:spacing w:after="0" w:line="276" w:lineRule="auto"/>
        <w:ind w:left="720"/>
        <w:jc w:val="both"/>
        <w:rPr>
          <w:rFonts w:ascii="Arial" w:hAnsi="Arial" w:cs="Arial"/>
          <w:sz w:val="24"/>
        </w:rPr>
      </w:pPr>
    </w:p>
    <w:p w14:paraId="03F5713A" w14:textId="2253EF25" w:rsidR="009D45D1" w:rsidRPr="004C26CA" w:rsidRDefault="009D45D1" w:rsidP="007B4575">
      <w:pPr>
        <w:spacing w:after="0" w:line="276" w:lineRule="auto"/>
        <w:ind w:left="720"/>
        <w:jc w:val="both"/>
        <w:rPr>
          <w:rFonts w:ascii="Arial" w:hAnsi="Arial" w:cs="Arial"/>
          <w:sz w:val="24"/>
        </w:rPr>
      </w:pPr>
      <w:r w:rsidRPr="004C26CA">
        <w:rPr>
          <w:rFonts w:ascii="Arial" w:hAnsi="Arial" w:cs="Arial"/>
          <w:sz w:val="24"/>
        </w:rPr>
        <w:t xml:space="preserve">The key objectives of the new </w:t>
      </w:r>
      <w:r w:rsidR="003E5EE3">
        <w:rPr>
          <w:rFonts w:ascii="Arial" w:hAnsi="Arial" w:cs="Arial"/>
          <w:sz w:val="24"/>
        </w:rPr>
        <w:t>framework</w:t>
      </w:r>
      <w:r w:rsidRPr="004C26CA">
        <w:rPr>
          <w:rFonts w:ascii="Arial" w:hAnsi="Arial" w:cs="Arial"/>
          <w:sz w:val="24"/>
        </w:rPr>
        <w:t xml:space="preserve"> are:</w:t>
      </w:r>
    </w:p>
    <w:p w14:paraId="7A056DDF" w14:textId="77777777" w:rsidR="009D45D1" w:rsidRPr="004C26CA" w:rsidRDefault="009D45D1" w:rsidP="007B4575">
      <w:pPr>
        <w:spacing w:after="0" w:line="276" w:lineRule="auto"/>
        <w:ind w:left="720"/>
        <w:jc w:val="both"/>
        <w:rPr>
          <w:rFonts w:ascii="Arial" w:hAnsi="Arial" w:cs="Arial"/>
          <w:sz w:val="24"/>
        </w:rPr>
      </w:pPr>
    </w:p>
    <w:p w14:paraId="7DC95944" w14:textId="25413970" w:rsidR="00F955C3" w:rsidRPr="00D92A48" w:rsidRDefault="00342148" w:rsidP="007B4575">
      <w:pPr>
        <w:pStyle w:val="ListParagraph"/>
        <w:numPr>
          <w:ilvl w:val="0"/>
          <w:numId w:val="11"/>
        </w:numPr>
        <w:spacing w:after="0" w:line="276" w:lineRule="auto"/>
        <w:jc w:val="both"/>
        <w:rPr>
          <w:rFonts w:ascii="Arial" w:hAnsi="Arial" w:cs="Arial"/>
          <w:sz w:val="24"/>
        </w:rPr>
      </w:pPr>
      <w:r w:rsidRPr="00D92A48">
        <w:rPr>
          <w:rFonts w:ascii="Arial" w:hAnsi="Arial" w:cs="Arial"/>
          <w:sz w:val="24"/>
        </w:rPr>
        <w:t xml:space="preserve">To </w:t>
      </w:r>
      <w:r w:rsidR="00F14F2D" w:rsidRPr="00D92A48">
        <w:rPr>
          <w:rFonts w:ascii="Arial" w:hAnsi="Arial" w:cs="Arial"/>
          <w:sz w:val="24"/>
        </w:rPr>
        <w:t xml:space="preserve">obtain </w:t>
      </w:r>
      <w:r w:rsidR="008F47CD" w:rsidRPr="00D92A48">
        <w:rPr>
          <w:rFonts w:ascii="Arial" w:hAnsi="Arial" w:cs="Arial"/>
          <w:sz w:val="24"/>
        </w:rPr>
        <w:t xml:space="preserve">Value for </w:t>
      </w:r>
      <w:r w:rsidR="00F955C3" w:rsidRPr="00D92A48">
        <w:rPr>
          <w:rFonts w:ascii="Arial" w:hAnsi="Arial" w:cs="Arial"/>
          <w:sz w:val="24"/>
        </w:rPr>
        <w:t>Money</w:t>
      </w:r>
    </w:p>
    <w:p w14:paraId="6B74F89D" w14:textId="3B3183EA" w:rsidR="00391E01" w:rsidRPr="00D92A48" w:rsidRDefault="00AB3E9D" w:rsidP="00B677C8">
      <w:pPr>
        <w:pStyle w:val="ListParagraph"/>
        <w:numPr>
          <w:ilvl w:val="0"/>
          <w:numId w:val="11"/>
        </w:numPr>
        <w:spacing w:after="0" w:line="276" w:lineRule="auto"/>
        <w:jc w:val="both"/>
        <w:rPr>
          <w:rFonts w:ascii="Arial" w:hAnsi="Arial" w:cs="Arial"/>
          <w:sz w:val="24"/>
        </w:rPr>
      </w:pPr>
      <w:r w:rsidRPr="00D92A48">
        <w:rPr>
          <w:rFonts w:ascii="Arial" w:hAnsi="Arial" w:cs="Arial"/>
          <w:sz w:val="24"/>
        </w:rPr>
        <w:t xml:space="preserve">To </w:t>
      </w:r>
      <w:r w:rsidR="00026429" w:rsidRPr="00D92A48">
        <w:rPr>
          <w:rFonts w:ascii="Arial" w:hAnsi="Arial" w:cs="Arial"/>
          <w:sz w:val="24"/>
        </w:rPr>
        <w:t xml:space="preserve">comply with </w:t>
      </w:r>
      <w:r w:rsidR="00B677C8" w:rsidRPr="00D92A48">
        <w:rPr>
          <w:rFonts w:ascii="Arial" w:hAnsi="Arial" w:cs="Arial"/>
          <w:sz w:val="24"/>
        </w:rPr>
        <w:t>the Public Contracts Regulations 2015</w:t>
      </w:r>
    </w:p>
    <w:p w14:paraId="759E8823" w14:textId="2B8B4F61" w:rsidR="006E6CBB" w:rsidRPr="00D92A48" w:rsidRDefault="006E6CBB" w:rsidP="00B677C8">
      <w:pPr>
        <w:pStyle w:val="ListParagraph"/>
        <w:numPr>
          <w:ilvl w:val="0"/>
          <w:numId w:val="11"/>
        </w:numPr>
        <w:spacing w:after="0" w:line="276" w:lineRule="auto"/>
        <w:jc w:val="both"/>
        <w:rPr>
          <w:rFonts w:ascii="Arial" w:hAnsi="Arial" w:cs="Arial"/>
          <w:sz w:val="24"/>
        </w:rPr>
      </w:pPr>
      <w:r w:rsidRPr="00D92A48">
        <w:rPr>
          <w:rFonts w:ascii="Arial" w:hAnsi="Arial" w:cs="Arial"/>
          <w:sz w:val="24"/>
        </w:rPr>
        <w:t xml:space="preserve">To procure </w:t>
      </w:r>
      <w:r w:rsidR="006F1A68" w:rsidRPr="00D92A48">
        <w:rPr>
          <w:rFonts w:ascii="Arial" w:hAnsi="Arial" w:cs="Arial"/>
          <w:sz w:val="24"/>
        </w:rPr>
        <w:t>works packages efficiently</w:t>
      </w:r>
      <w:r w:rsidR="007C1E9E" w:rsidRPr="00D92A48">
        <w:rPr>
          <w:rFonts w:ascii="Arial" w:hAnsi="Arial" w:cs="Arial"/>
          <w:sz w:val="24"/>
        </w:rPr>
        <w:t xml:space="preserve"> and </w:t>
      </w:r>
      <w:r w:rsidR="006D3E64" w:rsidRPr="00D92A48">
        <w:rPr>
          <w:rFonts w:ascii="Arial" w:hAnsi="Arial" w:cs="Arial"/>
          <w:sz w:val="24"/>
        </w:rPr>
        <w:t>economically</w:t>
      </w:r>
    </w:p>
    <w:p w14:paraId="5BDA950D" w14:textId="3EA30D1C" w:rsidR="006E6CBB" w:rsidRPr="00D92A48" w:rsidRDefault="00342148" w:rsidP="006E6CBB">
      <w:pPr>
        <w:pStyle w:val="ListParagraph"/>
        <w:numPr>
          <w:ilvl w:val="0"/>
          <w:numId w:val="11"/>
        </w:numPr>
        <w:spacing w:after="0" w:line="276" w:lineRule="auto"/>
        <w:jc w:val="both"/>
        <w:rPr>
          <w:rFonts w:ascii="Arial" w:hAnsi="Arial" w:cs="Arial"/>
          <w:sz w:val="24"/>
        </w:rPr>
      </w:pPr>
      <w:r w:rsidRPr="00D92A48">
        <w:rPr>
          <w:rFonts w:ascii="Arial" w:hAnsi="Arial" w:cs="Arial"/>
          <w:sz w:val="24"/>
        </w:rPr>
        <w:t xml:space="preserve">To </w:t>
      </w:r>
      <w:r w:rsidR="00B677C8" w:rsidRPr="00D92A48">
        <w:rPr>
          <w:rFonts w:ascii="Arial" w:hAnsi="Arial" w:cs="Arial"/>
          <w:sz w:val="24"/>
        </w:rPr>
        <w:t xml:space="preserve">maximise the delivery </w:t>
      </w:r>
      <w:r w:rsidR="001606BC" w:rsidRPr="00D92A48">
        <w:rPr>
          <w:rFonts w:ascii="Arial" w:hAnsi="Arial" w:cs="Arial"/>
          <w:sz w:val="24"/>
        </w:rPr>
        <w:t>Social Value</w:t>
      </w:r>
      <w:r w:rsidR="00B677C8" w:rsidRPr="00D92A48">
        <w:rPr>
          <w:rFonts w:ascii="Arial" w:hAnsi="Arial" w:cs="Arial"/>
          <w:sz w:val="24"/>
        </w:rPr>
        <w:t xml:space="preserve"> that directly benefits our communities</w:t>
      </w:r>
    </w:p>
    <w:p w14:paraId="003FE000" w14:textId="77777777" w:rsidR="00A96E11" w:rsidRDefault="00A96E11" w:rsidP="007B4575">
      <w:pPr>
        <w:pStyle w:val="ListParagraph"/>
        <w:spacing w:after="0" w:line="276" w:lineRule="auto"/>
        <w:jc w:val="both"/>
        <w:rPr>
          <w:lang w:val="en-GB"/>
        </w:rPr>
      </w:pPr>
    </w:p>
    <w:p w14:paraId="2D8113BD" w14:textId="4887C6F3" w:rsidR="00D446A4" w:rsidRPr="004C26CA" w:rsidRDefault="0077183E" w:rsidP="007B4575">
      <w:pPr>
        <w:pStyle w:val="ListParagraph"/>
        <w:numPr>
          <w:ilvl w:val="0"/>
          <w:numId w:val="2"/>
        </w:numPr>
        <w:spacing w:after="0" w:line="276" w:lineRule="auto"/>
        <w:jc w:val="both"/>
        <w:rPr>
          <w:rFonts w:ascii="Arial" w:hAnsi="Arial" w:cs="Arial"/>
          <w:b/>
          <w:sz w:val="24"/>
          <w:lang w:val="en-GB"/>
        </w:rPr>
      </w:pPr>
      <w:r w:rsidRPr="004C26CA">
        <w:rPr>
          <w:rFonts w:ascii="Arial" w:hAnsi="Arial" w:cs="Arial"/>
          <w:b/>
          <w:sz w:val="24"/>
          <w:lang w:val="en-GB"/>
        </w:rPr>
        <w:t>Objectives</w:t>
      </w:r>
      <w:r w:rsidR="00D446A4" w:rsidRPr="004C26CA">
        <w:rPr>
          <w:rFonts w:ascii="Arial" w:hAnsi="Arial" w:cs="Arial"/>
          <w:b/>
          <w:sz w:val="24"/>
          <w:lang w:val="en-GB"/>
        </w:rPr>
        <w:t xml:space="preserve"> of Preliminary Market </w:t>
      </w:r>
      <w:r w:rsidR="00F34344">
        <w:rPr>
          <w:rFonts w:ascii="Arial" w:hAnsi="Arial" w:cs="Arial"/>
          <w:b/>
          <w:sz w:val="24"/>
          <w:lang w:val="en-GB"/>
        </w:rPr>
        <w:t>Engagement</w:t>
      </w:r>
    </w:p>
    <w:p w14:paraId="4BDF108A" w14:textId="77777777" w:rsidR="004C26CA" w:rsidRPr="004C26CA" w:rsidRDefault="004C26CA" w:rsidP="007B4575">
      <w:pPr>
        <w:spacing w:after="0" w:line="276" w:lineRule="auto"/>
        <w:jc w:val="both"/>
        <w:rPr>
          <w:rFonts w:ascii="Arial" w:hAnsi="Arial" w:cs="Arial"/>
          <w:sz w:val="24"/>
          <w:lang w:val="en-GB"/>
        </w:rPr>
      </w:pPr>
    </w:p>
    <w:p w14:paraId="478A6AAB" w14:textId="36759375" w:rsidR="0077183E" w:rsidRDefault="00A96E11" w:rsidP="007B4575">
      <w:pPr>
        <w:spacing w:after="0" w:line="276" w:lineRule="auto"/>
        <w:ind w:left="720"/>
        <w:jc w:val="both"/>
        <w:rPr>
          <w:rFonts w:ascii="Arial" w:hAnsi="Arial" w:cs="Arial"/>
          <w:sz w:val="24"/>
          <w:lang w:val="en-GB"/>
        </w:rPr>
      </w:pPr>
      <w:r w:rsidRPr="004C26CA">
        <w:rPr>
          <w:rFonts w:ascii="Arial" w:hAnsi="Arial" w:cs="Arial"/>
          <w:sz w:val="24"/>
          <w:lang w:val="en-GB"/>
        </w:rPr>
        <w:t>T</w:t>
      </w:r>
      <w:r w:rsidR="0077183E" w:rsidRPr="004C26CA">
        <w:rPr>
          <w:rFonts w:ascii="Arial" w:hAnsi="Arial" w:cs="Arial"/>
          <w:sz w:val="24"/>
          <w:lang w:val="en-GB"/>
        </w:rPr>
        <w:t xml:space="preserve">he objectives </w:t>
      </w:r>
      <w:r w:rsidRPr="004C26CA">
        <w:rPr>
          <w:rFonts w:ascii="Arial" w:hAnsi="Arial" w:cs="Arial"/>
          <w:sz w:val="24"/>
          <w:lang w:val="en-GB"/>
        </w:rPr>
        <w:t xml:space="preserve">of the Preliminary Market </w:t>
      </w:r>
      <w:r w:rsidR="00F34344">
        <w:rPr>
          <w:rFonts w:ascii="Arial" w:hAnsi="Arial" w:cs="Arial"/>
          <w:sz w:val="24"/>
          <w:lang w:val="en-GB"/>
        </w:rPr>
        <w:t>Engagement</w:t>
      </w:r>
      <w:r w:rsidR="0077183E" w:rsidRPr="004C26CA">
        <w:rPr>
          <w:rFonts w:ascii="Arial" w:hAnsi="Arial" w:cs="Arial"/>
          <w:sz w:val="24"/>
          <w:lang w:val="en-GB"/>
        </w:rPr>
        <w:t xml:space="preserve"> are</w:t>
      </w:r>
      <w:r w:rsidR="00BE02AC" w:rsidRPr="004C26CA">
        <w:rPr>
          <w:rFonts w:ascii="Arial" w:hAnsi="Arial" w:cs="Arial"/>
          <w:sz w:val="24"/>
          <w:lang w:val="en-GB"/>
        </w:rPr>
        <w:t xml:space="preserve"> to</w:t>
      </w:r>
      <w:r w:rsidR="0077183E" w:rsidRPr="004C26CA">
        <w:rPr>
          <w:rFonts w:ascii="Arial" w:hAnsi="Arial" w:cs="Arial"/>
          <w:sz w:val="24"/>
          <w:lang w:val="en-GB"/>
        </w:rPr>
        <w:t>:</w:t>
      </w:r>
    </w:p>
    <w:p w14:paraId="242AECE7" w14:textId="77777777" w:rsidR="004C26CA" w:rsidRPr="004C26CA" w:rsidRDefault="004C26CA" w:rsidP="007B4575">
      <w:pPr>
        <w:spacing w:after="0" w:line="276" w:lineRule="auto"/>
        <w:ind w:left="720"/>
        <w:jc w:val="both"/>
        <w:rPr>
          <w:rFonts w:ascii="Arial" w:hAnsi="Arial" w:cs="Arial"/>
          <w:sz w:val="24"/>
          <w:lang w:val="en-GB"/>
        </w:rPr>
      </w:pPr>
    </w:p>
    <w:p w14:paraId="2CD9DB00" w14:textId="77777777" w:rsidR="0077183E" w:rsidRPr="00D92A48" w:rsidRDefault="0077183E" w:rsidP="007B4575">
      <w:pPr>
        <w:pStyle w:val="ListParagraph"/>
        <w:numPr>
          <w:ilvl w:val="0"/>
          <w:numId w:val="8"/>
        </w:numPr>
        <w:spacing w:after="0" w:line="276" w:lineRule="auto"/>
        <w:jc w:val="both"/>
        <w:rPr>
          <w:rFonts w:ascii="Arial" w:hAnsi="Arial" w:cs="Arial"/>
          <w:sz w:val="24"/>
        </w:rPr>
      </w:pPr>
      <w:r w:rsidRPr="00D92A48">
        <w:rPr>
          <w:rFonts w:ascii="Arial" w:hAnsi="Arial" w:cs="Arial"/>
          <w:sz w:val="24"/>
        </w:rPr>
        <w:t>Determin</w:t>
      </w:r>
      <w:r w:rsidR="009D45D1" w:rsidRPr="00D92A48">
        <w:rPr>
          <w:rFonts w:ascii="Arial" w:hAnsi="Arial" w:cs="Arial"/>
          <w:sz w:val="24"/>
        </w:rPr>
        <w:t xml:space="preserve">e market capacity and </w:t>
      </w:r>
      <w:r w:rsidRPr="00D92A48">
        <w:rPr>
          <w:rFonts w:ascii="Arial" w:hAnsi="Arial" w:cs="Arial"/>
          <w:sz w:val="24"/>
        </w:rPr>
        <w:t>drivers</w:t>
      </w:r>
    </w:p>
    <w:p w14:paraId="3CB35EA6" w14:textId="6858D08E" w:rsidR="009D45D1" w:rsidRPr="00D92A48" w:rsidRDefault="009D45D1" w:rsidP="007B4575">
      <w:pPr>
        <w:pStyle w:val="ListParagraph"/>
        <w:numPr>
          <w:ilvl w:val="0"/>
          <w:numId w:val="8"/>
        </w:numPr>
        <w:spacing w:after="0" w:line="276" w:lineRule="auto"/>
        <w:jc w:val="both"/>
        <w:rPr>
          <w:rFonts w:ascii="Arial" w:hAnsi="Arial" w:cs="Arial"/>
          <w:sz w:val="24"/>
        </w:rPr>
      </w:pPr>
      <w:r w:rsidRPr="00D92A48">
        <w:rPr>
          <w:rFonts w:ascii="Arial" w:hAnsi="Arial" w:cs="Arial"/>
          <w:sz w:val="24"/>
        </w:rPr>
        <w:t>Establish potential Bidder interest in the new</w:t>
      </w:r>
      <w:r w:rsidR="00CF108E" w:rsidRPr="00D92A48">
        <w:rPr>
          <w:rFonts w:ascii="Arial" w:hAnsi="Arial" w:cs="Arial"/>
          <w:sz w:val="24"/>
        </w:rPr>
        <w:t xml:space="preserve"> </w:t>
      </w:r>
      <w:r w:rsidR="004F4818" w:rsidRPr="00D92A48">
        <w:rPr>
          <w:rFonts w:ascii="Arial" w:hAnsi="Arial" w:cs="Arial"/>
          <w:sz w:val="24"/>
        </w:rPr>
        <w:t>framework</w:t>
      </w:r>
    </w:p>
    <w:p w14:paraId="4919578D" w14:textId="3276FD3B" w:rsidR="00BE02AC" w:rsidRPr="00D92A48" w:rsidRDefault="009D45D1" w:rsidP="007B4575">
      <w:pPr>
        <w:pStyle w:val="ListParagraph"/>
        <w:numPr>
          <w:ilvl w:val="0"/>
          <w:numId w:val="8"/>
        </w:numPr>
        <w:spacing w:after="0" w:line="276" w:lineRule="auto"/>
        <w:jc w:val="both"/>
        <w:rPr>
          <w:rFonts w:ascii="Arial" w:hAnsi="Arial" w:cs="Arial"/>
          <w:sz w:val="24"/>
        </w:rPr>
      </w:pPr>
      <w:r w:rsidRPr="00D92A48">
        <w:rPr>
          <w:rFonts w:ascii="Arial" w:hAnsi="Arial" w:cs="Arial"/>
          <w:sz w:val="24"/>
        </w:rPr>
        <w:t>Discuss</w:t>
      </w:r>
      <w:r w:rsidR="00FD62BF" w:rsidRPr="00D92A48">
        <w:rPr>
          <w:rFonts w:ascii="Arial" w:hAnsi="Arial" w:cs="Arial"/>
          <w:sz w:val="24"/>
        </w:rPr>
        <w:t xml:space="preserve"> </w:t>
      </w:r>
      <w:r w:rsidR="004F4818" w:rsidRPr="00D92A48">
        <w:rPr>
          <w:rFonts w:ascii="Arial" w:hAnsi="Arial" w:cs="Arial"/>
          <w:sz w:val="24"/>
        </w:rPr>
        <w:t>procurement optio</w:t>
      </w:r>
      <w:r w:rsidR="00E32341" w:rsidRPr="00D92A48">
        <w:rPr>
          <w:rFonts w:ascii="Arial" w:hAnsi="Arial" w:cs="Arial"/>
          <w:sz w:val="24"/>
        </w:rPr>
        <w:t>ns</w:t>
      </w:r>
    </w:p>
    <w:p w14:paraId="42D27A0A" w14:textId="77777777" w:rsidR="007111E9" w:rsidRPr="00D92A48" w:rsidRDefault="00BE02AC" w:rsidP="007B4575">
      <w:pPr>
        <w:pStyle w:val="ListParagraph"/>
        <w:numPr>
          <w:ilvl w:val="0"/>
          <w:numId w:val="8"/>
        </w:numPr>
        <w:spacing w:after="0" w:line="276" w:lineRule="auto"/>
        <w:jc w:val="both"/>
        <w:rPr>
          <w:rFonts w:ascii="Arial" w:hAnsi="Arial" w:cs="Arial"/>
          <w:sz w:val="24"/>
        </w:rPr>
      </w:pPr>
      <w:r w:rsidRPr="00D92A48">
        <w:rPr>
          <w:rFonts w:ascii="Arial" w:hAnsi="Arial" w:cs="Arial"/>
          <w:sz w:val="24"/>
        </w:rPr>
        <w:t xml:space="preserve">Establish key </w:t>
      </w:r>
      <w:r w:rsidR="007111E9" w:rsidRPr="00D92A48">
        <w:rPr>
          <w:rFonts w:ascii="Arial" w:hAnsi="Arial" w:cs="Arial"/>
          <w:sz w:val="24"/>
        </w:rPr>
        <w:t>risks and opportunities</w:t>
      </w:r>
    </w:p>
    <w:p w14:paraId="4736C01B" w14:textId="31BAC9AF" w:rsidR="00A62041" w:rsidRPr="00D92A48" w:rsidRDefault="00FD62BF" w:rsidP="007B4575">
      <w:pPr>
        <w:pStyle w:val="ListParagraph"/>
        <w:numPr>
          <w:ilvl w:val="0"/>
          <w:numId w:val="8"/>
        </w:numPr>
        <w:spacing w:after="0" w:line="276" w:lineRule="auto"/>
        <w:jc w:val="both"/>
        <w:rPr>
          <w:rFonts w:ascii="Arial" w:hAnsi="Arial" w:cs="Arial"/>
          <w:sz w:val="24"/>
        </w:rPr>
      </w:pPr>
      <w:r w:rsidRPr="00D92A48">
        <w:rPr>
          <w:rFonts w:ascii="Arial" w:hAnsi="Arial" w:cs="Arial"/>
          <w:sz w:val="24"/>
        </w:rPr>
        <w:t xml:space="preserve">Shape the content of the </w:t>
      </w:r>
      <w:r w:rsidR="00E32341" w:rsidRPr="00D92A48">
        <w:rPr>
          <w:rFonts w:ascii="Arial" w:hAnsi="Arial" w:cs="Arial"/>
          <w:sz w:val="24"/>
        </w:rPr>
        <w:t xml:space="preserve">procurement </w:t>
      </w:r>
      <w:r w:rsidRPr="00D92A48">
        <w:rPr>
          <w:rFonts w:ascii="Arial" w:hAnsi="Arial" w:cs="Arial"/>
          <w:sz w:val="24"/>
        </w:rPr>
        <w:t>documentation</w:t>
      </w:r>
    </w:p>
    <w:p w14:paraId="65D8005C" w14:textId="32F84106" w:rsidR="00E32341" w:rsidRPr="00D92A48" w:rsidRDefault="00E32341" w:rsidP="007B4575">
      <w:pPr>
        <w:pStyle w:val="ListParagraph"/>
        <w:numPr>
          <w:ilvl w:val="0"/>
          <w:numId w:val="8"/>
        </w:numPr>
        <w:spacing w:after="0" w:line="276" w:lineRule="auto"/>
        <w:jc w:val="both"/>
        <w:rPr>
          <w:rFonts w:ascii="Arial" w:hAnsi="Arial" w:cs="Arial"/>
          <w:sz w:val="24"/>
        </w:rPr>
      </w:pPr>
      <w:r w:rsidRPr="00D92A48">
        <w:rPr>
          <w:rFonts w:ascii="Arial" w:hAnsi="Arial" w:cs="Arial"/>
          <w:sz w:val="24"/>
        </w:rPr>
        <w:t>Design a procurement pr</w:t>
      </w:r>
      <w:r w:rsidR="00A378F8" w:rsidRPr="00D92A48">
        <w:rPr>
          <w:rFonts w:ascii="Arial" w:hAnsi="Arial" w:cs="Arial"/>
          <w:sz w:val="24"/>
        </w:rPr>
        <w:t>ocess that is aligned with market capacity and appetite</w:t>
      </w:r>
    </w:p>
    <w:p w14:paraId="74845A17" w14:textId="77777777" w:rsidR="00A02F19" w:rsidRPr="004C26CA" w:rsidRDefault="00A02F19" w:rsidP="007B4575">
      <w:pPr>
        <w:pStyle w:val="ListParagraph"/>
        <w:spacing w:after="0" w:line="276" w:lineRule="auto"/>
        <w:ind w:left="1800"/>
        <w:jc w:val="both"/>
        <w:rPr>
          <w:rFonts w:ascii="Arial" w:hAnsi="Arial" w:cs="Arial"/>
          <w:sz w:val="24"/>
          <w:lang w:val="en-GB"/>
        </w:rPr>
      </w:pPr>
    </w:p>
    <w:p w14:paraId="14810C6F" w14:textId="34FCE157" w:rsidR="00D446A4" w:rsidRPr="004C26CA" w:rsidRDefault="002717F1" w:rsidP="007B4575">
      <w:pPr>
        <w:pStyle w:val="ListParagraph"/>
        <w:numPr>
          <w:ilvl w:val="0"/>
          <w:numId w:val="2"/>
        </w:numPr>
        <w:spacing w:after="0" w:line="276" w:lineRule="auto"/>
        <w:jc w:val="both"/>
        <w:rPr>
          <w:rFonts w:ascii="Arial" w:hAnsi="Arial" w:cs="Arial"/>
          <w:b/>
          <w:sz w:val="24"/>
          <w:lang w:val="en-GB"/>
        </w:rPr>
      </w:pPr>
      <w:r w:rsidRPr="004C26CA">
        <w:rPr>
          <w:rFonts w:ascii="Arial" w:hAnsi="Arial" w:cs="Arial"/>
          <w:b/>
          <w:sz w:val="24"/>
          <w:lang w:val="en-GB"/>
        </w:rPr>
        <w:t xml:space="preserve">Preliminary Market </w:t>
      </w:r>
      <w:r w:rsidR="00F34344">
        <w:rPr>
          <w:rFonts w:ascii="Arial" w:hAnsi="Arial" w:cs="Arial"/>
          <w:b/>
          <w:sz w:val="24"/>
          <w:lang w:val="en-GB"/>
        </w:rPr>
        <w:t>Engagement</w:t>
      </w:r>
      <w:r w:rsidRPr="004C26CA">
        <w:rPr>
          <w:rFonts w:ascii="Arial" w:hAnsi="Arial" w:cs="Arial"/>
          <w:b/>
          <w:sz w:val="24"/>
          <w:lang w:val="en-GB"/>
        </w:rPr>
        <w:t xml:space="preserve"> Process</w:t>
      </w:r>
    </w:p>
    <w:p w14:paraId="35C6BD57" w14:textId="77777777" w:rsidR="00B04C07" w:rsidRDefault="00B04C07" w:rsidP="007B4575">
      <w:pPr>
        <w:pStyle w:val="ListParagraph"/>
        <w:spacing w:after="0" w:line="276" w:lineRule="auto"/>
        <w:jc w:val="both"/>
        <w:rPr>
          <w:lang w:val="en-GB"/>
        </w:rPr>
      </w:pPr>
    </w:p>
    <w:p w14:paraId="245A833B" w14:textId="7A6CF294" w:rsidR="00FD42B5" w:rsidRDefault="00BE02AC" w:rsidP="007B4575">
      <w:pPr>
        <w:pStyle w:val="ListParagraph"/>
        <w:spacing w:after="0" w:line="276" w:lineRule="auto"/>
        <w:jc w:val="both"/>
        <w:rPr>
          <w:rFonts w:ascii="Arial" w:hAnsi="Arial" w:cs="Arial"/>
          <w:sz w:val="24"/>
          <w:lang w:val="en-GB"/>
        </w:rPr>
      </w:pPr>
      <w:r w:rsidRPr="004C26CA">
        <w:rPr>
          <w:rFonts w:ascii="Arial" w:hAnsi="Arial" w:cs="Arial"/>
          <w:sz w:val="24"/>
          <w:lang w:val="en-GB"/>
        </w:rPr>
        <w:t xml:space="preserve">The </w:t>
      </w:r>
      <w:r w:rsidR="00A62041">
        <w:rPr>
          <w:rFonts w:ascii="Arial" w:hAnsi="Arial" w:cs="Arial"/>
          <w:sz w:val="24"/>
          <w:lang w:val="en-GB"/>
        </w:rPr>
        <w:t xml:space="preserve">Preliminary Market </w:t>
      </w:r>
      <w:r w:rsidR="00F34344">
        <w:rPr>
          <w:rFonts w:ascii="Arial" w:hAnsi="Arial" w:cs="Arial"/>
          <w:sz w:val="24"/>
          <w:lang w:val="en-GB"/>
        </w:rPr>
        <w:t>Engagement</w:t>
      </w:r>
      <w:r w:rsidR="00FD42B5" w:rsidRPr="004C26CA">
        <w:rPr>
          <w:rFonts w:ascii="Arial" w:hAnsi="Arial" w:cs="Arial"/>
          <w:sz w:val="24"/>
          <w:lang w:val="en-GB"/>
        </w:rPr>
        <w:t xml:space="preserve"> process </w:t>
      </w:r>
      <w:r w:rsidR="00A62041">
        <w:rPr>
          <w:rFonts w:ascii="Arial" w:hAnsi="Arial" w:cs="Arial"/>
          <w:sz w:val="24"/>
          <w:lang w:val="en-GB"/>
        </w:rPr>
        <w:t>shall</w:t>
      </w:r>
      <w:r w:rsidR="00FD42B5" w:rsidRPr="004C26CA">
        <w:rPr>
          <w:rFonts w:ascii="Arial" w:hAnsi="Arial" w:cs="Arial"/>
          <w:sz w:val="24"/>
          <w:lang w:val="en-GB"/>
        </w:rPr>
        <w:t xml:space="preserve"> be conducted </w:t>
      </w:r>
      <w:r w:rsidR="00842BE6" w:rsidRPr="004C26CA">
        <w:rPr>
          <w:rFonts w:ascii="Arial" w:hAnsi="Arial" w:cs="Arial"/>
          <w:sz w:val="24"/>
          <w:lang w:val="en-GB"/>
        </w:rPr>
        <w:t>via a 1-</w:t>
      </w:r>
      <w:r w:rsidR="00196C70" w:rsidRPr="004C26CA">
        <w:rPr>
          <w:rFonts w:ascii="Arial" w:hAnsi="Arial" w:cs="Arial"/>
          <w:sz w:val="24"/>
          <w:lang w:val="en-GB"/>
        </w:rPr>
        <w:t xml:space="preserve">hour </w:t>
      </w:r>
      <w:r w:rsidR="00B5142B">
        <w:rPr>
          <w:rFonts w:ascii="Arial" w:hAnsi="Arial" w:cs="Arial"/>
          <w:sz w:val="24"/>
          <w:lang w:val="en-GB"/>
        </w:rPr>
        <w:t>Zoom</w:t>
      </w:r>
      <w:r w:rsidR="00AA6759">
        <w:rPr>
          <w:rFonts w:ascii="Arial" w:hAnsi="Arial" w:cs="Arial"/>
          <w:sz w:val="24"/>
          <w:lang w:val="en-GB"/>
        </w:rPr>
        <w:t xml:space="preserve"> or Teams</w:t>
      </w:r>
      <w:r w:rsidR="00B5142B">
        <w:rPr>
          <w:rFonts w:ascii="Arial" w:hAnsi="Arial" w:cs="Arial"/>
          <w:sz w:val="24"/>
          <w:lang w:val="en-GB"/>
        </w:rPr>
        <w:t xml:space="preserve"> </w:t>
      </w:r>
      <w:r w:rsidR="00196C70" w:rsidRPr="004C26CA">
        <w:rPr>
          <w:rFonts w:ascii="Arial" w:hAnsi="Arial" w:cs="Arial"/>
          <w:sz w:val="24"/>
          <w:lang w:val="en-GB"/>
        </w:rPr>
        <w:t xml:space="preserve">meeting with each </w:t>
      </w:r>
      <w:r w:rsidR="00FD42B5" w:rsidRPr="004C26CA">
        <w:rPr>
          <w:rFonts w:ascii="Arial" w:hAnsi="Arial" w:cs="Arial"/>
          <w:sz w:val="24"/>
          <w:lang w:val="en-GB"/>
        </w:rPr>
        <w:t>Participant</w:t>
      </w:r>
      <w:r w:rsidR="00BA2762" w:rsidRPr="004C26CA">
        <w:rPr>
          <w:rFonts w:ascii="Arial" w:hAnsi="Arial" w:cs="Arial"/>
          <w:sz w:val="24"/>
          <w:lang w:val="en-GB"/>
        </w:rPr>
        <w:t xml:space="preserve"> </w:t>
      </w:r>
      <w:r w:rsidR="00B5142B">
        <w:rPr>
          <w:rFonts w:ascii="Arial" w:hAnsi="Arial" w:cs="Arial"/>
          <w:sz w:val="24"/>
          <w:lang w:val="en-GB"/>
        </w:rPr>
        <w:t>on</w:t>
      </w:r>
      <w:r w:rsidR="00FD42B5" w:rsidRPr="004C26CA">
        <w:rPr>
          <w:rFonts w:ascii="Arial" w:hAnsi="Arial" w:cs="Arial"/>
          <w:sz w:val="24"/>
          <w:lang w:val="en-GB"/>
        </w:rPr>
        <w:t xml:space="preserve"> the following </w:t>
      </w:r>
      <w:r w:rsidR="00250D9C">
        <w:rPr>
          <w:rFonts w:ascii="Arial" w:hAnsi="Arial" w:cs="Arial"/>
          <w:sz w:val="24"/>
          <w:lang w:val="en-GB"/>
        </w:rPr>
        <w:t>dates</w:t>
      </w:r>
      <w:r w:rsidR="00FD42B5" w:rsidRPr="004C26CA">
        <w:rPr>
          <w:rFonts w:ascii="Arial" w:hAnsi="Arial" w:cs="Arial"/>
          <w:sz w:val="24"/>
          <w:lang w:val="en-GB"/>
        </w:rPr>
        <w:t>:</w:t>
      </w:r>
    </w:p>
    <w:p w14:paraId="2641014F" w14:textId="26DBECA6" w:rsidR="00AE0C6E" w:rsidRDefault="00AE0C6E" w:rsidP="007B4575">
      <w:pPr>
        <w:pStyle w:val="ListParagraph"/>
        <w:spacing w:after="0" w:line="276" w:lineRule="auto"/>
        <w:jc w:val="both"/>
        <w:rPr>
          <w:rFonts w:ascii="Arial" w:hAnsi="Arial" w:cs="Arial"/>
          <w:sz w:val="24"/>
          <w:lang w:val="en-GB"/>
        </w:rPr>
      </w:pPr>
    </w:p>
    <w:p w14:paraId="49413963" w14:textId="3824EF5D" w:rsidR="0047225B" w:rsidRPr="00F02482" w:rsidRDefault="00C651F8" w:rsidP="0017682C">
      <w:pPr>
        <w:pStyle w:val="ListParagraph"/>
        <w:numPr>
          <w:ilvl w:val="0"/>
          <w:numId w:val="21"/>
        </w:numPr>
        <w:spacing w:after="0" w:line="276" w:lineRule="auto"/>
        <w:jc w:val="both"/>
        <w:rPr>
          <w:rFonts w:ascii="Arial" w:hAnsi="Arial" w:cs="Arial"/>
          <w:sz w:val="24"/>
          <w:lang w:val="en-GB"/>
        </w:rPr>
      </w:pPr>
      <w:r w:rsidRPr="00F02482">
        <w:rPr>
          <w:rFonts w:ascii="Arial" w:hAnsi="Arial" w:cs="Arial"/>
          <w:sz w:val="24"/>
          <w:lang w:val="en-GB"/>
        </w:rPr>
        <w:t>11</w:t>
      </w:r>
      <w:r w:rsidRPr="00F02482">
        <w:rPr>
          <w:rFonts w:ascii="Arial" w:hAnsi="Arial" w:cs="Arial"/>
          <w:sz w:val="24"/>
          <w:vertAlign w:val="superscript"/>
          <w:lang w:val="en-GB"/>
        </w:rPr>
        <w:t>th</w:t>
      </w:r>
      <w:r w:rsidR="00FE2C59" w:rsidRPr="00F02482">
        <w:rPr>
          <w:rFonts w:ascii="Arial" w:hAnsi="Arial" w:cs="Arial"/>
          <w:sz w:val="24"/>
          <w:lang w:val="en-GB"/>
        </w:rPr>
        <w:t xml:space="preserve"> May 2023</w:t>
      </w:r>
    </w:p>
    <w:p w14:paraId="7BFF9042" w14:textId="048D0AAC" w:rsidR="00FE2C59" w:rsidRPr="00F02482" w:rsidRDefault="00FE2C59" w:rsidP="0017682C">
      <w:pPr>
        <w:pStyle w:val="ListParagraph"/>
        <w:numPr>
          <w:ilvl w:val="0"/>
          <w:numId w:val="21"/>
        </w:numPr>
        <w:spacing w:after="0" w:line="276" w:lineRule="auto"/>
        <w:jc w:val="both"/>
        <w:rPr>
          <w:rFonts w:ascii="Arial" w:hAnsi="Arial" w:cs="Arial"/>
          <w:sz w:val="24"/>
          <w:lang w:val="en-GB"/>
        </w:rPr>
      </w:pPr>
      <w:r w:rsidRPr="00F02482">
        <w:rPr>
          <w:rFonts w:ascii="Arial" w:hAnsi="Arial" w:cs="Arial"/>
          <w:sz w:val="24"/>
          <w:lang w:val="en-GB"/>
        </w:rPr>
        <w:t>17</w:t>
      </w:r>
      <w:r w:rsidRPr="00F02482">
        <w:rPr>
          <w:rFonts w:ascii="Arial" w:hAnsi="Arial" w:cs="Arial"/>
          <w:sz w:val="24"/>
          <w:vertAlign w:val="superscript"/>
          <w:lang w:val="en-GB"/>
        </w:rPr>
        <w:t>th</w:t>
      </w:r>
      <w:r w:rsidRPr="00F02482">
        <w:rPr>
          <w:rFonts w:ascii="Arial" w:hAnsi="Arial" w:cs="Arial"/>
          <w:sz w:val="24"/>
          <w:lang w:val="en-GB"/>
        </w:rPr>
        <w:t xml:space="preserve"> May 2023</w:t>
      </w:r>
    </w:p>
    <w:p w14:paraId="31DF1106" w14:textId="784B6EC5" w:rsidR="00FE2C59" w:rsidRPr="00F02482" w:rsidRDefault="00FE2C59" w:rsidP="0017682C">
      <w:pPr>
        <w:pStyle w:val="ListParagraph"/>
        <w:numPr>
          <w:ilvl w:val="0"/>
          <w:numId w:val="21"/>
        </w:numPr>
        <w:spacing w:after="0" w:line="276" w:lineRule="auto"/>
        <w:jc w:val="both"/>
        <w:rPr>
          <w:rFonts w:ascii="Arial" w:hAnsi="Arial" w:cs="Arial"/>
          <w:sz w:val="24"/>
          <w:lang w:val="en-GB"/>
        </w:rPr>
      </w:pPr>
      <w:r w:rsidRPr="00F02482">
        <w:rPr>
          <w:rFonts w:ascii="Arial" w:hAnsi="Arial" w:cs="Arial"/>
          <w:sz w:val="24"/>
          <w:lang w:val="en-GB"/>
        </w:rPr>
        <w:t>25</w:t>
      </w:r>
      <w:r w:rsidRPr="00F02482">
        <w:rPr>
          <w:rFonts w:ascii="Arial" w:hAnsi="Arial" w:cs="Arial"/>
          <w:sz w:val="24"/>
          <w:vertAlign w:val="superscript"/>
          <w:lang w:val="en-GB"/>
        </w:rPr>
        <w:t>th</w:t>
      </w:r>
      <w:r w:rsidRPr="00F02482">
        <w:rPr>
          <w:rFonts w:ascii="Arial" w:hAnsi="Arial" w:cs="Arial"/>
          <w:sz w:val="24"/>
          <w:lang w:val="en-GB"/>
        </w:rPr>
        <w:t xml:space="preserve"> May 2023</w:t>
      </w:r>
    </w:p>
    <w:p w14:paraId="00E56C43" w14:textId="77777777" w:rsidR="00FE2C59" w:rsidRPr="00C651F8" w:rsidRDefault="00FE2C59" w:rsidP="00FE2C59">
      <w:pPr>
        <w:pStyle w:val="ListParagraph"/>
        <w:spacing w:after="0" w:line="276" w:lineRule="auto"/>
        <w:ind w:left="1440"/>
        <w:jc w:val="both"/>
        <w:rPr>
          <w:rFonts w:ascii="Arial" w:hAnsi="Arial" w:cs="Arial"/>
          <w:sz w:val="24"/>
          <w:lang w:val="en-GB"/>
        </w:rPr>
      </w:pPr>
    </w:p>
    <w:p w14:paraId="7C6E8C2E" w14:textId="5BFA6357" w:rsidR="00FE2C59" w:rsidRDefault="00FE2C59" w:rsidP="007B4575">
      <w:pPr>
        <w:pStyle w:val="ListParagraph"/>
        <w:spacing w:after="0" w:line="276" w:lineRule="auto"/>
        <w:jc w:val="both"/>
        <w:rPr>
          <w:rFonts w:ascii="Arial" w:hAnsi="Arial" w:cs="Arial"/>
          <w:sz w:val="24"/>
          <w:lang w:val="en-GB"/>
        </w:rPr>
      </w:pPr>
      <w:r>
        <w:rPr>
          <w:rFonts w:ascii="Arial" w:hAnsi="Arial" w:cs="Arial"/>
          <w:sz w:val="24"/>
          <w:lang w:val="en-GB"/>
        </w:rPr>
        <w:t>A maximum</w:t>
      </w:r>
      <w:r w:rsidR="00C75A92">
        <w:rPr>
          <w:rFonts w:ascii="Arial" w:hAnsi="Arial" w:cs="Arial"/>
          <w:sz w:val="24"/>
          <w:lang w:val="en-GB"/>
        </w:rPr>
        <w:t xml:space="preserve"> of 4 meeting slots are available on each day</w:t>
      </w:r>
    </w:p>
    <w:p w14:paraId="2947244F" w14:textId="77777777" w:rsidR="00FE2C59" w:rsidRDefault="00FE2C59" w:rsidP="007B4575">
      <w:pPr>
        <w:pStyle w:val="ListParagraph"/>
        <w:spacing w:after="0" w:line="276" w:lineRule="auto"/>
        <w:jc w:val="both"/>
        <w:rPr>
          <w:rFonts w:ascii="Arial" w:hAnsi="Arial" w:cs="Arial"/>
          <w:sz w:val="24"/>
          <w:lang w:val="en-GB"/>
        </w:rPr>
      </w:pPr>
    </w:p>
    <w:p w14:paraId="0E4C3C55" w14:textId="3804C004" w:rsidR="00BE02AC" w:rsidRPr="00145823" w:rsidRDefault="00FD42B5" w:rsidP="007B4575">
      <w:pPr>
        <w:pStyle w:val="ListParagraph"/>
        <w:spacing w:after="0" w:line="276" w:lineRule="auto"/>
        <w:jc w:val="both"/>
        <w:rPr>
          <w:rFonts w:ascii="Arial" w:hAnsi="Arial" w:cs="Arial"/>
          <w:sz w:val="24"/>
          <w:lang w:val="en-GB"/>
        </w:rPr>
      </w:pPr>
      <w:r w:rsidRPr="00145823">
        <w:rPr>
          <w:rFonts w:ascii="Arial" w:hAnsi="Arial" w:cs="Arial"/>
          <w:sz w:val="24"/>
          <w:lang w:val="en-GB"/>
        </w:rPr>
        <w:lastRenderedPageBreak/>
        <w:t xml:space="preserve">Meetings </w:t>
      </w:r>
      <w:r w:rsidR="00A62041" w:rsidRPr="00145823">
        <w:rPr>
          <w:rFonts w:ascii="Arial" w:hAnsi="Arial" w:cs="Arial"/>
          <w:sz w:val="24"/>
          <w:lang w:val="en-GB"/>
        </w:rPr>
        <w:t>shall</w:t>
      </w:r>
      <w:r w:rsidRPr="00145823">
        <w:rPr>
          <w:rFonts w:ascii="Arial" w:hAnsi="Arial" w:cs="Arial"/>
          <w:sz w:val="24"/>
          <w:lang w:val="en-GB"/>
        </w:rPr>
        <w:t xml:space="preserve"> be allocated on a </w:t>
      </w:r>
      <w:r w:rsidR="00BA2762" w:rsidRPr="00145823">
        <w:rPr>
          <w:rFonts w:ascii="Arial" w:hAnsi="Arial" w:cs="Arial"/>
          <w:sz w:val="24"/>
          <w:lang w:val="en-GB"/>
        </w:rPr>
        <w:t xml:space="preserve">first come first served basis to </w:t>
      </w:r>
      <w:r w:rsidR="004245F0" w:rsidRPr="00145823">
        <w:rPr>
          <w:rFonts w:ascii="Arial" w:hAnsi="Arial" w:cs="Arial"/>
          <w:sz w:val="24"/>
          <w:lang w:val="en-GB"/>
        </w:rPr>
        <w:t>Interested Parties</w:t>
      </w:r>
      <w:r w:rsidRPr="00145823">
        <w:rPr>
          <w:rFonts w:ascii="Arial" w:hAnsi="Arial" w:cs="Arial"/>
          <w:sz w:val="24"/>
          <w:lang w:val="en-GB"/>
        </w:rPr>
        <w:t xml:space="preserve"> </w:t>
      </w:r>
      <w:r w:rsidR="00BA2762" w:rsidRPr="00145823">
        <w:rPr>
          <w:rFonts w:ascii="Arial" w:hAnsi="Arial" w:cs="Arial"/>
          <w:sz w:val="24"/>
          <w:lang w:val="en-GB"/>
        </w:rPr>
        <w:t>respondin</w:t>
      </w:r>
      <w:r w:rsidR="00842BE6" w:rsidRPr="00145823">
        <w:rPr>
          <w:rFonts w:ascii="Arial" w:hAnsi="Arial" w:cs="Arial"/>
          <w:sz w:val="24"/>
          <w:lang w:val="en-GB"/>
        </w:rPr>
        <w:t>g to thi</w:t>
      </w:r>
      <w:r w:rsidR="00A62041" w:rsidRPr="00145823">
        <w:rPr>
          <w:rFonts w:ascii="Arial" w:hAnsi="Arial" w:cs="Arial"/>
          <w:sz w:val="24"/>
          <w:lang w:val="en-GB"/>
        </w:rPr>
        <w:t>s B</w:t>
      </w:r>
      <w:r w:rsidR="00BA2762" w:rsidRPr="00145823">
        <w:rPr>
          <w:rFonts w:ascii="Arial" w:hAnsi="Arial" w:cs="Arial"/>
          <w:sz w:val="24"/>
          <w:lang w:val="en-GB"/>
        </w:rPr>
        <w:t>rief</w:t>
      </w:r>
      <w:r w:rsidR="00F114C5">
        <w:rPr>
          <w:rFonts w:ascii="Arial" w:hAnsi="Arial" w:cs="Arial"/>
          <w:sz w:val="24"/>
          <w:lang w:val="en-GB"/>
        </w:rPr>
        <w:t>.</w:t>
      </w:r>
    </w:p>
    <w:p w14:paraId="1DB343DA" w14:textId="77777777" w:rsidR="004D6377" w:rsidRPr="00145823" w:rsidRDefault="004D6377" w:rsidP="007B4575">
      <w:pPr>
        <w:pStyle w:val="ListParagraph"/>
        <w:spacing w:after="0" w:line="276" w:lineRule="auto"/>
        <w:jc w:val="both"/>
        <w:rPr>
          <w:rFonts w:ascii="Arial" w:hAnsi="Arial" w:cs="Arial"/>
          <w:sz w:val="24"/>
          <w:lang w:val="en-GB"/>
        </w:rPr>
      </w:pPr>
    </w:p>
    <w:p w14:paraId="013EB3CD" w14:textId="28A35A6B" w:rsidR="00EA3C8A" w:rsidRPr="00145823" w:rsidRDefault="004245F0" w:rsidP="007B4575">
      <w:pPr>
        <w:pStyle w:val="ListParagraph"/>
        <w:spacing w:after="0" w:line="276" w:lineRule="auto"/>
        <w:jc w:val="both"/>
        <w:rPr>
          <w:rFonts w:ascii="Arial" w:hAnsi="Arial" w:cs="Arial"/>
          <w:sz w:val="24"/>
          <w:lang w:val="en-GB"/>
        </w:rPr>
      </w:pPr>
      <w:r w:rsidRPr="00145823">
        <w:rPr>
          <w:rFonts w:ascii="Arial" w:hAnsi="Arial" w:cs="Arial"/>
          <w:sz w:val="24"/>
          <w:lang w:val="en-GB"/>
        </w:rPr>
        <w:t xml:space="preserve">Interested </w:t>
      </w:r>
      <w:r w:rsidR="00842BE6" w:rsidRPr="00145823">
        <w:rPr>
          <w:rFonts w:ascii="Arial" w:hAnsi="Arial" w:cs="Arial"/>
          <w:sz w:val="24"/>
          <w:lang w:val="en-GB"/>
        </w:rPr>
        <w:t>Part</w:t>
      </w:r>
      <w:r w:rsidR="00EA3C8A" w:rsidRPr="00145823">
        <w:rPr>
          <w:rFonts w:ascii="Arial" w:hAnsi="Arial" w:cs="Arial"/>
          <w:sz w:val="24"/>
          <w:lang w:val="en-GB"/>
        </w:rPr>
        <w:t>i</w:t>
      </w:r>
      <w:r w:rsidRPr="00145823">
        <w:rPr>
          <w:rFonts w:ascii="Arial" w:hAnsi="Arial" w:cs="Arial"/>
          <w:sz w:val="24"/>
          <w:lang w:val="en-GB"/>
        </w:rPr>
        <w:t>es</w:t>
      </w:r>
      <w:r w:rsidR="00842BE6" w:rsidRPr="00145823">
        <w:rPr>
          <w:rFonts w:ascii="Arial" w:hAnsi="Arial" w:cs="Arial"/>
          <w:sz w:val="24"/>
          <w:lang w:val="en-GB"/>
        </w:rPr>
        <w:t xml:space="preserve"> wishing to attend </w:t>
      </w:r>
      <w:r w:rsidR="00EA3C8A" w:rsidRPr="00145823">
        <w:rPr>
          <w:rFonts w:ascii="Arial" w:hAnsi="Arial" w:cs="Arial"/>
          <w:sz w:val="24"/>
          <w:lang w:val="en-GB"/>
        </w:rPr>
        <w:t>shall regi</w:t>
      </w:r>
      <w:r w:rsidR="000041CB" w:rsidRPr="00145823">
        <w:rPr>
          <w:rFonts w:ascii="Arial" w:hAnsi="Arial" w:cs="Arial"/>
          <w:sz w:val="24"/>
          <w:lang w:val="en-GB"/>
        </w:rPr>
        <w:t>ster their interest</w:t>
      </w:r>
      <w:r w:rsidR="00466A96">
        <w:rPr>
          <w:rFonts w:ascii="Arial" w:hAnsi="Arial" w:cs="Arial"/>
          <w:sz w:val="24"/>
          <w:lang w:val="en-GB"/>
        </w:rPr>
        <w:t>, and the</w:t>
      </w:r>
      <w:r w:rsidR="005716E3">
        <w:rPr>
          <w:rFonts w:ascii="Arial" w:hAnsi="Arial" w:cs="Arial"/>
          <w:sz w:val="24"/>
          <w:lang w:val="en-GB"/>
        </w:rPr>
        <w:t xml:space="preserve"> </w:t>
      </w:r>
      <w:r w:rsidR="00466A96">
        <w:rPr>
          <w:rFonts w:ascii="Arial" w:hAnsi="Arial" w:cs="Arial"/>
          <w:sz w:val="24"/>
          <w:lang w:val="en-GB"/>
        </w:rPr>
        <w:t>preferred meeting date,</w:t>
      </w:r>
      <w:r w:rsidR="000041CB" w:rsidRPr="00145823">
        <w:rPr>
          <w:rFonts w:ascii="Arial" w:hAnsi="Arial" w:cs="Arial"/>
          <w:sz w:val="24"/>
          <w:lang w:val="en-GB"/>
        </w:rPr>
        <w:t xml:space="preserve"> </w:t>
      </w:r>
      <w:r w:rsidR="00EA3C8A" w:rsidRPr="00145823">
        <w:rPr>
          <w:rFonts w:ascii="Arial" w:hAnsi="Arial" w:cs="Arial"/>
          <w:sz w:val="24"/>
          <w:lang w:val="en-GB"/>
        </w:rPr>
        <w:t>to</w:t>
      </w:r>
      <w:r w:rsidR="00250D9C" w:rsidRPr="00145823">
        <w:rPr>
          <w:rFonts w:ascii="Arial" w:hAnsi="Arial" w:cs="Arial"/>
          <w:sz w:val="24"/>
          <w:lang w:val="en-GB"/>
        </w:rPr>
        <w:t xml:space="preserve"> our appointed Procurement Advisors, Clarity Procurement Solutions</w:t>
      </w:r>
      <w:r w:rsidR="00A02F19" w:rsidRPr="00145823">
        <w:rPr>
          <w:rFonts w:ascii="Arial" w:hAnsi="Arial" w:cs="Arial"/>
          <w:sz w:val="24"/>
          <w:lang w:val="en-GB"/>
        </w:rPr>
        <w:t>:</w:t>
      </w:r>
    </w:p>
    <w:p w14:paraId="5D847C63" w14:textId="77777777" w:rsidR="00A02F19" w:rsidRPr="00145823" w:rsidRDefault="00A02F19" w:rsidP="007B4575">
      <w:pPr>
        <w:pStyle w:val="ListParagraph"/>
        <w:spacing w:after="0" w:line="276" w:lineRule="auto"/>
        <w:jc w:val="both"/>
        <w:rPr>
          <w:rFonts w:ascii="Arial" w:hAnsi="Arial" w:cs="Arial"/>
          <w:sz w:val="24"/>
          <w:lang w:val="en-GB"/>
        </w:rPr>
      </w:pPr>
    </w:p>
    <w:p w14:paraId="3EA4D5A8" w14:textId="1D371DBD" w:rsidR="00162F9A" w:rsidRPr="00145823" w:rsidRDefault="00000000" w:rsidP="007B4575">
      <w:pPr>
        <w:pStyle w:val="ListParagraph"/>
        <w:spacing w:after="0" w:line="276" w:lineRule="auto"/>
        <w:jc w:val="both"/>
        <w:rPr>
          <w:rFonts w:ascii="Arial" w:hAnsi="Arial" w:cs="Arial"/>
          <w:sz w:val="24"/>
          <w:lang w:val="en-GB"/>
        </w:rPr>
      </w:pPr>
      <w:hyperlink r:id="rId10" w:history="1">
        <w:r w:rsidR="001E6326" w:rsidRPr="00496238">
          <w:rPr>
            <w:rStyle w:val="Hyperlink"/>
            <w:rFonts w:ascii="Arial" w:hAnsi="Arial" w:cs="Arial"/>
            <w:sz w:val="24"/>
            <w:lang w:val="en-GB"/>
          </w:rPr>
          <w:t>nathan@clarityprocurement.co.uk</w:t>
        </w:r>
      </w:hyperlink>
    </w:p>
    <w:p w14:paraId="54A55E5A" w14:textId="77777777" w:rsidR="00162F9A" w:rsidRPr="00145823" w:rsidRDefault="00162F9A" w:rsidP="007B4575">
      <w:pPr>
        <w:pStyle w:val="ListParagraph"/>
        <w:spacing w:after="0" w:line="276" w:lineRule="auto"/>
        <w:jc w:val="both"/>
        <w:rPr>
          <w:rFonts w:ascii="Arial" w:hAnsi="Arial" w:cs="Arial"/>
          <w:sz w:val="24"/>
          <w:lang w:val="en-GB"/>
        </w:rPr>
      </w:pPr>
    </w:p>
    <w:p w14:paraId="6721981B" w14:textId="77777777" w:rsidR="00EA3C8A" w:rsidRPr="00145823" w:rsidRDefault="004245F0" w:rsidP="007B4575">
      <w:pPr>
        <w:pStyle w:val="ListParagraph"/>
        <w:spacing w:after="0" w:line="276" w:lineRule="auto"/>
        <w:jc w:val="both"/>
        <w:rPr>
          <w:rFonts w:ascii="Arial" w:hAnsi="Arial" w:cs="Arial"/>
          <w:sz w:val="24"/>
          <w:lang w:val="en-GB"/>
        </w:rPr>
      </w:pPr>
      <w:r w:rsidRPr="00145823">
        <w:rPr>
          <w:rFonts w:ascii="Arial" w:hAnsi="Arial" w:cs="Arial"/>
          <w:sz w:val="24"/>
          <w:lang w:val="en-GB"/>
        </w:rPr>
        <w:t>Interested Parties</w:t>
      </w:r>
      <w:r w:rsidR="00EA3C8A" w:rsidRPr="00145823">
        <w:rPr>
          <w:rFonts w:ascii="Arial" w:hAnsi="Arial" w:cs="Arial"/>
          <w:sz w:val="24"/>
          <w:lang w:val="en-GB"/>
        </w:rPr>
        <w:t xml:space="preserve"> shall also indicate the names and positions of those </w:t>
      </w:r>
      <w:r w:rsidRPr="00145823">
        <w:rPr>
          <w:rFonts w:ascii="Arial" w:hAnsi="Arial" w:cs="Arial"/>
          <w:sz w:val="24"/>
          <w:lang w:val="en-GB"/>
        </w:rPr>
        <w:t>wishing to attend.</w:t>
      </w:r>
    </w:p>
    <w:p w14:paraId="0ED535DA" w14:textId="77777777" w:rsidR="004D6377" w:rsidRPr="00145823" w:rsidRDefault="004D6377" w:rsidP="007B4575">
      <w:pPr>
        <w:pStyle w:val="ListParagraph"/>
        <w:spacing w:after="0" w:line="276" w:lineRule="auto"/>
        <w:ind w:left="1080"/>
        <w:jc w:val="both"/>
        <w:rPr>
          <w:rFonts w:ascii="Arial" w:hAnsi="Arial" w:cs="Arial"/>
          <w:sz w:val="24"/>
          <w:lang w:val="en-GB"/>
        </w:rPr>
      </w:pPr>
    </w:p>
    <w:p w14:paraId="6FEF0967" w14:textId="77777777" w:rsidR="002717F1" w:rsidRPr="004D6377" w:rsidRDefault="00EA3C8A" w:rsidP="007B4575">
      <w:pPr>
        <w:pStyle w:val="ListParagraph"/>
        <w:numPr>
          <w:ilvl w:val="0"/>
          <w:numId w:val="2"/>
        </w:numPr>
        <w:spacing w:after="0" w:line="276" w:lineRule="auto"/>
        <w:jc w:val="both"/>
        <w:rPr>
          <w:rFonts w:ascii="Arial" w:hAnsi="Arial" w:cs="Arial"/>
          <w:b/>
          <w:sz w:val="24"/>
          <w:lang w:val="en-GB"/>
        </w:rPr>
      </w:pPr>
      <w:r w:rsidRPr="004D6377">
        <w:rPr>
          <w:rFonts w:ascii="Arial" w:hAnsi="Arial" w:cs="Arial"/>
          <w:b/>
          <w:sz w:val="24"/>
          <w:lang w:val="en-GB"/>
        </w:rPr>
        <w:t>Important Notes</w:t>
      </w:r>
    </w:p>
    <w:p w14:paraId="4048BA77" w14:textId="77777777" w:rsidR="00B04C07" w:rsidRDefault="00B04C07" w:rsidP="007B4575">
      <w:pPr>
        <w:pStyle w:val="ListParagraph"/>
        <w:spacing w:after="0" w:line="276" w:lineRule="auto"/>
        <w:jc w:val="both"/>
        <w:rPr>
          <w:lang w:val="en-GB"/>
        </w:rPr>
      </w:pPr>
    </w:p>
    <w:p w14:paraId="41264AF6" w14:textId="48D1B2A3" w:rsidR="001F64D3" w:rsidRPr="004D6377" w:rsidRDefault="0044211B" w:rsidP="007B4575">
      <w:pPr>
        <w:pStyle w:val="ListParagraph"/>
        <w:spacing w:after="0" w:line="276" w:lineRule="auto"/>
        <w:jc w:val="both"/>
        <w:rPr>
          <w:rFonts w:ascii="Arial" w:hAnsi="Arial" w:cs="Arial"/>
          <w:sz w:val="24"/>
          <w:lang w:val="en-GB"/>
        </w:rPr>
      </w:pPr>
      <w:r w:rsidRPr="004D6377">
        <w:rPr>
          <w:rFonts w:ascii="Arial" w:hAnsi="Arial" w:cs="Arial"/>
          <w:sz w:val="24"/>
          <w:lang w:val="en-GB"/>
        </w:rPr>
        <w:t>In accordance with Regulation 40 of the Public Contracts Regulations 2015, t</w:t>
      </w:r>
      <w:r w:rsidR="001F64D3" w:rsidRPr="004D6377">
        <w:rPr>
          <w:rFonts w:ascii="Arial" w:hAnsi="Arial" w:cs="Arial"/>
          <w:sz w:val="24"/>
          <w:lang w:val="en-GB"/>
        </w:rPr>
        <w:t>he deliver</w:t>
      </w:r>
      <w:r w:rsidRPr="004D6377">
        <w:rPr>
          <w:rFonts w:ascii="Arial" w:hAnsi="Arial" w:cs="Arial"/>
          <w:sz w:val="24"/>
          <w:lang w:val="en-GB"/>
        </w:rPr>
        <w:t xml:space="preserve">ables from this Preliminary Market </w:t>
      </w:r>
      <w:r w:rsidR="00F34344">
        <w:rPr>
          <w:rFonts w:ascii="Arial" w:hAnsi="Arial" w:cs="Arial"/>
          <w:sz w:val="24"/>
          <w:lang w:val="en-GB"/>
        </w:rPr>
        <w:t>Engagement</w:t>
      </w:r>
      <w:r w:rsidR="001F64D3" w:rsidRPr="004D6377">
        <w:rPr>
          <w:rFonts w:ascii="Arial" w:hAnsi="Arial" w:cs="Arial"/>
          <w:sz w:val="24"/>
          <w:lang w:val="en-GB"/>
        </w:rPr>
        <w:t xml:space="preserve"> may be used in the planning and conduct </w:t>
      </w:r>
      <w:r w:rsidRPr="004D6377">
        <w:rPr>
          <w:rFonts w:ascii="Arial" w:hAnsi="Arial" w:cs="Arial"/>
          <w:sz w:val="24"/>
          <w:lang w:val="en-GB"/>
        </w:rPr>
        <w:t>of the future Service</w:t>
      </w:r>
      <w:r w:rsidR="001F64D3" w:rsidRPr="004D6377">
        <w:rPr>
          <w:rFonts w:ascii="Arial" w:hAnsi="Arial" w:cs="Arial"/>
          <w:sz w:val="24"/>
          <w:lang w:val="en-GB"/>
        </w:rPr>
        <w:t xml:space="preserve"> procurement procedure, provided that it does not have the effect of distorting competition and does not result in a violation of the principles of non-discrimination and transparency.</w:t>
      </w:r>
    </w:p>
    <w:p w14:paraId="75169023" w14:textId="77777777" w:rsidR="001F64D3" w:rsidRPr="004D6377" w:rsidRDefault="001F64D3" w:rsidP="007B4575">
      <w:pPr>
        <w:pStyle w:val="ListParagraph"/>
        <w:spacing w:after="0" w:line="276" w:lineRule="auto"/>
        <w:jc w:val="both"/>
        <w:rPr>
          <w:rFonts w:ascii="Arial" w:hAnsi="Arial" w:cs="Arial"/>
          <w:sz w:val="24"/>
          <w:lang w:val="en-GB"/>
        </w:rPr>
      </w:pPr>
    </w:p>
    <w:p w14:paraId="7DA48792" w14:textId="436F4D7E" w:rsidR="001F64D3" w:rsidRDefault="0044211B" w:rsidP="007B4575">
      <w:pPr>
        <w:pStyle w:val="ListParagraph"/>
        <w:spacing w:after="0" w:line="276" w:lineRule="auto"/>
        <w:jc w:val="both"/>
        <w:rPr>
          <w:rFonts w:ascii="Arial" w:hAnsi="Arial" w:cs="Arial"/>
          <w:sz w:val="24"/>
          <w:lang w:val="en-GB"/>
        </w:rPr>
      </w:pPr>
      <w:r w:rsidRPr="004D6377">
        <w:rPr>
          <w:rFonts w:ascii="Arial" w:hAnsi="Arial" w:cs="Arial"/>
          <w:sz w:val="24"/>
          <w:lang w:val="en-GB"/>
        </w:rPr>
        <w:t>Where a P</w:t>
      </w:r>
      <w:r w:rsidR="001F64D3" w:rsidRPr="004D6377">
        <w:rPr>
          <w:rFonts w:ascii="Arial" w:hAnsi="Arial" w:cs="Arial"/>
          <w:sz w:val="24"/>
          <w:lang w:val="en-GB"/>
        </w:rPr>
        <w:t>ar</w:t>
      </w:r>
      <w:r w:rsidRPr="004D6377">
        <w:rPr>
          <w:rFonts w:ascii="Arial" w:hAnsi="Arial" w:cs="Arial"/>
          <w:sz w:val="24"/>
          <w:lang w:val="en-GB"/>
        </w:rPr>
        <w:t xml:space="preserve">ticipant has advised </w:t>
      </w:r>
      <w:r w:rsidR="00C647F0">
        <w:rPr>
          <w:rFonts w:ascii="Arial" w:hAnsi="Arial" w:cs="Arial"/>
          <w:sz w:val="24"/>
          <w:lang w:val="en-GB"/>
        </w:rPr>
        <w:t>Ring Stones</w:t>
      </w:r>
      <w:r w:rsidR="001F64D3" w:rsidRPr="004D6377">
        <w:rPr>
          <w:rFonts w:ascii="Arial" w:hAnsi="Arial" w:cs="Arial"/>
          <w:sz w:val="24"/>
          <w:lang w:val="en-GB"/>
        </w:rPr>
        <w:t xml:space="preserve">, whether in the context of this </w:t>
      </w:r>
      <w:r w:rsidRPr="004D6377">
        <w:rPr>
          <w:rFonts w:ascii="Arial" w:hAnsi="Arial" w:cs="Arial"/>
          <w:sz w:val="24"/>
          <w:lang w:val="en-GB"/>
        </w:rPr>
        <w:t xml:space="preserve">Preliminary Market </w:t>
      </w:r>
      <w:r w:rsidR="00F34344">
        <w:rPr>
          <w:rFonts w:ascii="Arial" w:hAnsi="Arial" w:cs="Arial"/>
          <w:sz w:val="24"/>
          <w:lang w:val="en-GB"/>
        </w:rPr>
        <w:t>Engagement</w:t>
      </w:r>
      <w:r w:rsidR="001F64D3" w:rsidRPr="004D6377">
        <w:rPr>
          <w:rFonts w:ascii="Arial" w:hAnsi="Arial" w:cs="Arial"/>
          <w:sz w:val="24"/>
          <w:lang w:val="en-GB"/>
        </w:rPr>
        <w:t xml:space="preserve"> or not, or has otherwise been involved in the preparation of the procurement procedure, </w:t>
      </w:r>
      <w:r w:rsidR="00C647F0">
        <w:rPr>
          <w:rFonts w:ascii="Arial" w:hAnsi="Arial" w:cs="Arial"/>
          <w:sz w:val="24"/>
          <w:lang w:val="en-GB"/>
        </w:rPr>
        <w:t>Ring Stones</w:t>
      </w:r>
      <w:r w:rsidRPr="004D6377">
        <w:rPr>
          <w:rFonts w:ascii="Arial" w:hAnsi="Arial" w:cs="Arial"/>
          <w:sz w:val="24"/>
          <w:lang w:val="en-GB"/>
        </w:rPr>
        <w:t xml:space="preserve"> </w:t>
      </w:r>
      <w:r w:rsidR="001F64D3" w:rsidRPr="004D6377">
        <w:rPr>
          <w:rFonts w:ascii="Arial" w:hAnsi="Arial" w:cs="Arial"/>
          <w:sz w:val="24"/>
          <w:lang w:val="en-GB"/>
        </w:rPr>
        <w:t>shall take appropriate measures to ensure that competition is not distorte</w:t>
      </w:r>
      <w:r w:rsidR="007626FB" w:rsidRPr="004D6377">
        <w:rPr>
          <w:rFonts w:ascii="Arial" w:hAnsi="Arial" w:cs="Arial"/>
          <w:sz w:val="24"/>
          <w:lang w:val="en-GB"/>
        </w:rPr>
        <w:t>d by the participation of that P</w:t>
      </w:r>
      <w:r w:rsidR="001F64D3" w:rsidRPr="004D6377">
        <w:rPr>
          <w:rFonts w:ascii="Arial" w:hAnsi="Arial" w:cs="Arial"/>
          <w:sz w:val="24"/>
          <w:lang w:val="en-GB"/>
        </w:rPr>
        <w:t>articipant.</w:t>
      </w:r>
    </w:p>
    <w:p w14:paraId="2855088D" w14:textId="77777777" w:rsidR="00145823" w:rsidRDefault="00145823" w:rsidP="007B4575">
      <w:pPr>
        <w:pStyle w:val="ListParagraph"/>
        <w:spacing w:after="0" w:line="276" w:lineRule="auto"/>
        <w:jc w:val="both"/>
        <w:rPr>
          <w:rFonts w:ascii="Arial" w:hAnsi="Arial" w:cs="Arial"/>
          <w:sz w:val="24"/>
          <w:lang w:val="en-GB"/>
        </w:rPr>
      </w:pPr>
    </w:p>
    <w:p w14:paraId="7AEF990B" w14:textId="3AE2C2B9" w:rsidR="001F64D3" w:rsidRPr="004D6377" w:rsidRDefault="001F64D3" w:rsidP="007B4575">
      <w:pPr>
        <w:pStyle w:val="ListParagraph"/>
        <w:spacing w:after="0" w:line="276" w:lineRule="auto"/>
        <w:jc w:val="both"/>
        <w:rPr>
          <w:rFonts w:ascii="Arial" w:hAnsi="Arial" w:cs="Arial"/>
          <w:sz w:val="24"/>
          <w:lang w:val="en-GB"/>
        </w:rPr>
      </w:pPr>
      <w:r w:rsidRPr="004D6377">
        <w:rPr>
          <w:rFonts w:ascii="Arial" w:hAnsi="Arial" w:cs="Arial"/>
          <w:sz w:val="24"/>
          <w:lang w:val="en-GB"/>
        </w:rPr>
        <w:t>Such measures shall include:</w:t>
      </w:r>
    </w:p>
    <w:p w14:paraId="54CF3414" w14:textId="77777777" w:rsidR="001F64D3" w:rsidRPr="004D6377" w:rsidRDefault="001F64D3" w:rsidP="007B4575">
      <w:pPr>
        <w:pStyle w:val="ListParagraph"/>
        <w:spacing w:after="0" w:line="276" w:lineRule="auto"/>
        <w:jc w:val="both"/>
        <w:rPr>
          <w:rFonts w:ascii="Arial" w:hAnsi="Arial" w:cs="Arial"/>
          <w:sz w:val="24"/>
          <w:lang w:val="en-GB"/>
        </w:rPr>
      </w:pPr>
    </w:p>
    <w:p w14:paraId="2C0DD17D" w14:textId="77777777" w:rsidR="001F64D3" w:rsidRPr="004D6377" w:rsidRDefault="001F64D3" w:rsidP="007B4575">
      <w:pPr>
        <w:pStyle w:val="ListParagraph"/>
        <w:numPr>
          <w:ilvl w:val="0"/>
          <w:numId w:val="10"/>
        </w:numPr>
        <w:spacing w:after="0" w:line="276" w:lineRule="auto"/>
        <w:jc w:val="both"/>
        <w:rPr>
          <w:rFonts w:ascii="Arial" w:hAnsi="Arial" w:cs="Arial"/>
          <w:sz w:val="24"/>
          <w:lang w:val="en-GB"/>
        </w:rPr>
      </w:pPr>
      <w:r w:rsidRPr="004D6377">
        <w:rPr>
          <w:rFonts w:ascii="Arial" w:hAnsi="Arial" w:cs="Arial"/>
          <w:sz w:val="24"/>
          <w:lang w:val="en-GB"/>
        </w:rPr>
        <w:t>The communication to the other</w:t>
      </w:r>
      <w:r w:rsidR="0044211B" w:rsidRPr="004D6377">
        <w:rPr>
          <w:rFonts w:ascii="Arial" w:hAnsi="Arial" w:cs="Arial"/>
          <w:sz w:val="24"/>
          <w:lang w:val="en-GB"/>
        </w:rPr>
        <w:t xml:space="preserve"> P</w:t>
      </w:r>
      <w:r w:rsidRPr="004D6377">
        <w:rPr>
          <w:rFonts w:ascii="Arial" w:hAnsi="Arial" w:cs="Arial"/>
          <w:sz w:val="24"/>
          <w:lang w:val="en-GB"/>
        </w:rPr>
        <w:t>articipants and Bidders of relevant information exchanged in the co</w:t>
      </w:r>
      <w:r w:rsidR="0044211B" w:rsidRPr="004D6377">
        <w:rPr>
          <w:rFonts w:ascii="Arial" w:hAnsi="Arial" w:cs="Arial"/>
          <w:sz w:val="24"/>
          <w:lang w:val="en-GB"/>
        </w:rPr>
        <w:t xml:space="preserve">ntext of or resulting from the </w:t>
      </w:r>
      <w:r w:rsidR="003C6AAA">
        <w:rPr>
          <w:rFonts w:ascii="Arial" w:hAnsi="Arial" w:cs="Arial"/>
          <w:sz w:val="24"/>
          <w:lang w:val="en-GB"/>
        </w:rPr>
        <w:t>i</w:t>
      </w:r>
      <w:r w:rsidR="0044211B" w:rsidRPr="004D6377">
        <w:rPr>
          <w:rFonts w:ascii="Arial" w:hAnsi="Arial" w:cs="Arial"/>
          <w:sz w:val="24"/>
          <w:lang w:val="en-GB"/>
        </w:rPr>
        <w:t>nvolvement of the P</w:t>
      </w:r>
      <w:r w:rsidRPr="004D6377">
        <w:rPr>
          <w:rFonts w:ascii="Arial" w:hAnsi="Arial" w:cs="Arial"/>
          <w:sz w:val="24"/>
          <w:lang w:val="en-GB"/>
        </w:rPr>
        <w:t>articipant in the preparation o</w:t>
      </w:r>
      <w:r w:rsidR="004D6377">
        <w:rPr>
          <w:rFonts w:ascii="Arial" w:hAnsi="Arial" w:cs="Arial"/>
          <w:sz w:val="24"/>
          <w:lang w:val="en-GB"/>
        </w:rPr>
        <w:t>f the procurement procedure</w:t>
      </w:r>
    </w:p>
    <w:p w14:paraId="292A634E" w14:textId="77777777" w:rsidR="001F64D3" w:rsidRPr="004D6377" w:rsidRDefault="001F64D3" w:rsidP="007B4575">
      <w:pPr>
        <w:pStyle w:val="ListParagraph"/>
        <w:numPr>
          <w:ilvl w:val="0"/>
          <w:numId w:val="10"/>
        </w:numPr>
        <w:spacing w:after="0" w:line="276" w:lineRule="auto"/>
        <w:jc w:val="both"/>
        <w:rPr>
          <w:rFonts w:ascii="Arial" w:hAnsi="Arial" w:cs="Arial"/>
          <w:sz w:val="24"/>
          <w:lang w:val="en-GB"/>
        </w:rPr>
      </w:pPr>
      <w:r w:rsidRPr="004D6377">
        <w:rPr>
          <w:rFonts w:ascii="Arial" w:hAnsi="Arial" w:cs="Arial"/>
          <w:sz w:val="24"/>
          <w:lang w:val="en-GB"/>
        </w:rPr>
        <w:t>The fixing of adequate time li</w:t>
      </w:r>
      <w:r w:rsidR="004D6377">
        <w:rPr>
          <w:rFonts w:ascii="Arial" w:hAnsi="Arial" w:cs="Arial"/>
          <w:sz w:val="24"/>
          <w:lang w:val="en-GB"/>
        </w:rPr>
        <w:t>mits for the receipt of tenders</w:t>
      </w:r>
    </w:p>
    <w:p w14:paraId="5A307855" w14:textId="77777777" w:rsidR="001F64D3" w:rsidRPr="004D6377" w:rsidRDefault="001F64D3" w:rsidP="007B4575">
      <w:pPr>
        <w:pStyle w:val="ListParagraph"/>
        <w:spacing w:after="0" w:line="276" w:lineRule="auto"/>
        <w:jc w:val="both"/>
        <w:rPr>
          <w:rFonts w:ascii="Arial" w:hAnsi="Arial" w:cs="Arial"/>
          <w:sz w:val="24"/>
          <w:lang w:val="en-GB"/>
        </w:rPr>
      </w:pPr>
    </w:p>
    <w:p w14:paraId="10853C48" w14:textId="77777777" w:rsidR="001F64D3" w:rsidRPr="004D6377" w:rsidRDefault="0044211B" w:rsidP="007B4575">
      <w:pPr>
        <w:pStyle w:val="ListParagraph"/>
        <w:spacing w:after="0" w:line="276" w:lineRule="auto"/>
        <w:jc w:val="both"/>
        <w:rPr>
          <w:rFonts w:ascii="Arial" w:hAnsi="Arial" w:cs="Arial"/>
          <w:sz w:val="24"/>
          <w:lang w:val="en-GB"/>
        </w:rPr>
      </w:pPr>
      <w:r w:rsidRPr="004D6377">
        <w:rPr>
          <w:rFonts w:ascii="Arial" w:hAnsi="Arial" w:cs="Arial"/>
          <w:sz w:val="24"/>
          <w:lang w:val="en-GB"/>
        </w:rPr>
        <w:t>P</w:t>
      </w:r>
      <w:r w:rsidR="001F64D3" w:rsidRPr="004D6377">
        <w:rPr>
          <w:rFonts w:ascii="Arial" w:hAnsi="Arial" w:cs="Arial"/>
          <w:sz w:val="24"/>
          <w:lang w:val="en-GB"/>
        </w:rPr>
        <w:t>articipant</w:t>
      </w:r>
      <w:r w:rsidR="003C6AAA">
        <w:rPr>
          <w:rFonts w:ascii="Arial" w:hAnsi="Arial" w:cs="Arial"/>
          <w:sz w:val="24"/>
          <w:lang w:val="en-GB"/>
        </w:rPr>
        <w:t>s</w:t>
      </w:r>
      <w:r w:rsidR="001F64D3" w:rsidRPr="004D6377">
        <w:rPr>
          <w:rFonts w:ascii="Arial" w:hAnsi="Arial" w:cs="Arial"/>
          <w:sz w:val="24"/>
          <w:lang w:val="en-GB"/>
        </w:rPr>
        <w:t xml:space="preserve"> shall only be excluded from the procurement procedure where there are no other means to ensure compliance with the duty to treat economic operators equally in accordance with regulation 18(1) of the Public Contracts Regulations 2015</w:t>
      </w:r>
      <w:r w:rsidR="007626FB" w:rsidRPr="004D6377">
        <w:rPr>
          <w:rFonts w:ascii="Arial" w:hAnsi="Arial" w:cs="Arial"/>
          <w:sz w:val="24"/>
          <w:lang w:val="en-GB"/>
        </w:rPr>
        <w:t>.</w:t>
      </w:r>
      <w:r w:rsidR="001F64D3" w:rsidRPr="004D6377">
        <w:rPr>
          <w:rFonts w:ascii="Arial" w:hAnsi="Arial" w:cs="Arial"/>
          <w:sz w:val="24"/>
          <w:lang w:val="en-GB"/>
        </w:rPr>
        <w:t xml:space="preserve"> </w:t>
      </w:r>
    </w:p>
    <w:p w14:paraId="6266631B" w14:textId="77777777" w:rsidR="001F64D3" w:rsidRPr="004D6377" w:rsidRDefault="001F64D3" w:rsidP="007B4575">
      <w:pPr>
        <w:pStyle w:val="ListParagraph"/>
        <w:spacing w:after="0" w:line="276" w:lineRule="auto"/>
        <w:jc w:val="both"/>
        <w:rPr>
          <w:rFonts w:ascii="Arial" w:hAnsi="Arial" w:cs="Arial"/>
          <w:sz w:val="24"/>
          <w:lang w:val="en-GB"/>
        </w:rPr>
      </w:pPr>
    </w:p>
    <w:p w14:paraId="0CF4F18E" w14:textId="77777777" w:rsidR="001F64D3" w:rsidRDefault="001F64D3" w:rsidP="007B4575">
      <w:pPr>
        <w:pStyle w:val="ListParagraph"/>
        <w:spacing w:after="0" w:line="276" w:lineRule="auto"/>
        <w:jc w:val="both"/>
        <w:rPr>
          <w:rFonts w:ascii="Arial" w:hAnsi="Arial" w:cs="Arial"/>
          <w:sz w:val="24"/>
          <w:lang w:val="en-GB"/>
        </w:rPr>
      </w:pPr>
      <w:r w:rsidRPr="004D6377">
        <w:rPr>
          <w:rFonts w:ascii="Arial" w:hAnsi="Arial" w:cs="Arial"/>
          <w:sz w:val="24"/>
          <w:lang w:val="en-GB"/>
        </w:rPr>
        <w:t>Pri</w:t>
      </w:r>
      <w:r w:rsidR="00EC047E">
        <w:rPr>
          <w:rFonts w:ascii="Arial" w:hAnsi="Arial" w:cs="Arial"/>
          <w:sz w:val="24"/>
          <w:lang w:val="en-GB"/>
        </w:rPr>
        <w:t xml:space="preserve">or to any such exclusion, </w:t>
      </w:r>
      <w:r w:rsidR="003C6AAA">
        <w:rPr>
          <w:rFonts w:ascii="Arial" w:hAnsi="Arial" w:cs="Arial"/>
          <w:sz w:val="24"/>
          <w:lang w:val="en-GB"/>
        </w:rPr>
        <w:t>P</w:t>
      </w:r>
      <w:r w:rsidRPr="004D6377">
        <w:rPr>
          <w:rFonts w:ascii="Arial" w:hAnsi="Arial" w:cs="Arial"/>
          <w:sz w:val="24"/>
          <w:lang w:val="en-GB"/>
        </w:rPr>
        <w:t>articipants shall be given the opportunity to prove that their involvement in preparing the procurement procedure is not capable of distorting competition.</w:t>
      </w:r>
    </w:p>
    <w:p w14:paraId="2BE399E5" w14:textId="77777777" w:rsidR="003B56CA" w:rsidRDefault="003B56CA" w:rsidP="007B4575">
      <w:pPr>
        <w:pStyle w:val="ListParagraph"/>
        <w:spacing w:after="0" w:line="276" w:lineRule="auto"/>
        <w:jc w:val="both"/>
        <w:rPr>
          <w:rFonts w:ascii="Arial" w:hAnsi="Arial" w:cs="Arial"/>
          <w:sz w:val="24"/>
          <w:lang w:val="en-GB"/>
        </w:rPr>
      </w:pPr>
    </w:p>
    <w:p w14:paraId="5593C0B4" w14:textId="57309DBE" w:rsidR="003B56CA" w:rsidRPr="004D6377" w:rsidRDefault="00EC047E" w:rsidP="007B4575">
      <w:pPr>
        <w:pStyle w:val="ListParagraph"/>
        <w:spacing w:after="0" w:line="276" w:lineRule="auto"/>
        <w:jc w:val="both"/>
        <w:rPr>
          <w:rFonts w:ascii="Arial" w:hAnsi="Arial" w:cs="Arial"/>
          <w:sz w:val="24"/>
          <w:lang w:val="en-GB"/>
        </w:rPr>
      </w:pPr>
      <w:r>
        <w:rPr>
          <w:rFonts w:ascii="Arial" w:eastAsia="Times New Roman" w:hAnsi="Arial" w:cs="Arial"/>
          <w:color w:val="191919"/>
          <w:sz w:val="24"/>
          <w:szCs w:val="24"/>
        </w:rPr>
        <w:lastRenderedPageBreak/>
        <w:t>Participants</w:t>
      </w:r>
      <w:r w:rsidR="003B56CA" w:rsidRPr="0027624A">
        <w:rPr>
          <w:rFonts w:ascii="Arial" w:eastAsia="Times New Roman" w:hAnsi="Arial" w:cs="Arial"/>
          <w:color w:val="191919"/>
          <w:sz w:val="24"/>
          <w:szCs w:val="24"/>
        </w:rPr>
        <w:t xml:space="preserve"> shall bear their own costs and in no circumstances whatsoever shall </w:t>
      </w:r>
      <w:r w:rsidR="00C647F0">
        <w:rPr>
          <w:rFonts w:ascii="Arial" w:eastAsia="Times New Roman" w:hAnsi="Arial" w:cs="Arial"/>
          <w:color w:val="191919"/>
          <w:sz w:val="24"/>
          <w:szCs w:val="24"/>
        </w:rPr>
        <w:t>Ring Stones</w:t>
      </w:r>
      <w:r>
        <w:rPr>
          <w:rFonts w:ascii="Arial" w:eastAsia="Times New Roman" w:hAnsi="Arial" w:cs="Arial"/>
          <w:color w:val="191919"/>
          <w:sz w:val="24"/>
          <w:szCs w:val="24"/>
        </w:rPr>
        <w:t xml:space="preserve"> become liable for any participation costs associated with this </w:t>
      </w:r>
      <w:r w:rsidRPr="004D6377">
        <w:rPr>
          <w:rFonts w:ascii="Arial" w:hAnsi="Arial" w:cs="Arial"/>
          <w:sz w:val="24"/>
          <w:lang w:val="en-GB"/>
        </w:rPr>
        <w:t xml:space="preserve">Preliminary Market </w:t>
      </w:r>
      <w:r w:rsidR="00F34344">
        <w:rPr>
          <w:rFonts w:ascii="Arial" w:hAnsi="Arial" w:cs="Arial"/>
          <w:sz w:val="24"/>
          <w:lang w:val="en-GB"/>
        </w:rPr>
        <w:t>Engagement</w:t>
      </w:r>
      <w:r>
        <w:rPr>
          <w:rFonts w:ascii="Arial" w:eastAsia="Times New Roman" w:hAnsi="Arial" w:cs="Arial"/>
          <w:color w:val="191919"/>
          <w:sz w:val="24"/>
          <w:szCs w:val="24"/>
        </w:rPr>
        <w:t>.</w:t>
      </w:r>
      <w:r w:rsidR="003B56CA" w:rsidRPr="0027624A">
        <w:rPr>
          <w:rFonts w:ascii="Arial" w:eastAsia="Times New Roman" w:hAnsi="Arial" w:cs="Arial"/>
          <w:color w:val="191919"/>
          <w:sz w:val="24"/>
          <w:szCs w:val="24"/>
        </w:rPr>
        <w:t xml:space="preserve"> </w:t>
      </w:r>
      <w:r w:rsidR="00C647F0">
        <w:rPr>
          <w:rFonts w:ascii="Arial" w:eastAsia="Times New Roman" w:hAnsi="Arial" w:cs="Arial"/>
          <w:color w:val="191919"/>
          <w:sz w:val="24"/>
          <w:szCs w:val="24"/>
        </w:rPr>
        <w:t>Ring Stones</w:t>
      </w:r>
      <w:r>
        <w:rPr>
          <w:rFonts w:ascii="Arial" w:eastAsia="Times New Roman" w:hAnsi="Arial" w:cs="Arial"/>
          <w:color w:val="191919"/>
          <w:sz w:val="24"/>
          <w:szCs w:val="24"/>
        </w:rPr>
        <w:t xml:space="preserve"> </w:t>
      </w:r>
      <w:r w:rsidR="003B56CA" w:rsidRPr="0027624A">
        <w:rPr>
          <w:rFonts w:ascii="Arial" w:eastAsia="Times New Roman" w:hAnsi="Arial" w:cs="Arial"/>
          <w:color w:val="191919"/>
          <w:sz w:val="24"/>
          <w:szCs w:val="24"/>
        </w:rPr>
        <w:t>shall similarly not</w:t>
      </w:r>
      <w:r w:rsidR="0097300F">
        <w:rPr>
          <w:rFonts w:ascii="Arial" w:eastAsia="Times New Roman" w:hAnsi="Arial" w:cs="Arial"/>
          <w:color w:val="191919"/>
          <w:sz w:val="24"/>
          <w:szCs w:val="24"/>
        </w:rPr>
        <w:t xml:space="preserve"> be liable in the event that any</w:t>
      </w:r>
      <w:r w:rsidR="003B56CA" w:rsidRPr="0027624A">
        <w:rPr>
          <w:rFonts w:ascii="Arial" w:eastAsia="Times New Roman" w:hAnsi="Arial" w:cs="Arial"/>
          <w:color w:val="191919"/>
          <w:sz w:val="24"/>
          <w:szCs w:val="24"/>
        </w:rPr>
        <w:t xml:space="preserve"> procurement process </w:t>
      </w:r>
      <w:r>
        <w:rPr>
          <w:rFonts w:ascii="Arial" w:eastAsia="Times New Roman" w:hAnsi="Arial" w:cs="Arial"/>
          <w:color w:val="191919"/>
          <w:sz w:val="24"/>
          <w:szCs w:val="24"/>
        </w:rPr>
        <w:t xml:space="preserve">pursuant to this </w:t>
      </w:r>
      <w:r w:rsidRPr="004D6377">
        <w:rPr>
          <w:rFonts w:ascii="Arial" w:hAnsi="Arial" w:cs="Arial"/>
          <w:sz w:val="24"/>
          <w:lang w:val="en-GB"/>
        </w:rPr>
        <w:t xml:space="preserve">Preliminary Market </w:t>
      </w:r>
      <w:r w:rsidR="00F34344">
        <w:rPr>
          <w:rFonts w:ascii="Arial" w:hAnsi="Arial" w:cs="Arial"/>
          <w:sz w:val="24"/>
          <w:lang w:val="en-GB"/>
        </w:rPr>
        <w:t>Engagement</w:t>
      </w:r>
      <w:r w:rsidR="0097300F">
        <w:rPr>
          <w:rFonts w:ascii="Arial" w:hAnsi="Arial" w:cs="Arial"/>
          <w:sz w:val="24"/>
          <w:lang w:val="en-GB"/>
        </w:rPr>
        <w:t xml:space="preserve"> is not undertaken</w:t>
      </w:r>
      <w:r w:rsidR="003B56CA" w:rsidRPr="0027624A">
        <w:rPr>
          <w:rFonts w:ascii="Arial" w:eastAsia="Times New Roman" w:hAnsi="Arial" w:cs="Arial"/>
          <w:color w:val="191919"/>
          <w:sz w:val="24"/>
          <w:szCs w:val="24"/>
        </w:rPr>
        <w:t>, whatever the reason.</w:t>
      </w:r>
    </w:p>
    <w:p w14:paraId="2054A36B" w14:textId="77777777" w:rsidR="001F64D3" w:rsidRDefault="001F64D3" w:rsidP="007B4575">
      <w:pPr>
        <w:pStyle w:val="ListParagraph"/>
        <w:spacing w:after="0" w:line="276" w:lineRule="auto"/>
        <w:jc w:val="both"/>
        <w:rPr>
          <w:rFonts w:ascii="Arial" w:hAnsi="Arial" w:cs="Arial"/>
          <w:sz w:val="24"/>
          <w:lang w:val="en-GB"/>
        </w:rPr>
      </w:pPr>
    </w:p>
    <w:p w14:paraId="6A0DF42B" w14:textId="77777777" w:rsidR="00203DA5" w:rsidRDefault="00BD4431" w:rsidP="007B4575">
      <w:pPr>
        <w:pStyle w:val="ListParagraph"/>
        <w:numPr>
          <w:ilvl w:val="0"/>
          <w:numId w:val="2"/>
        </w:numPr>
        <w:spacing w:after="0" w:line="276" w:lineRule="auto"/>
        <w:jc w:val="both"/>
        <w:rPr>
          <w:rFonts w:ascii="Arial" w:hAnsi="Arial" w:cs="Arial"/>
          <w:b/>
          <w:sz w:val="24"/>
          <w:lang w:val="en-GB"/>
        </w:rPr>
      </w:pPr>
      <w:r>
        <w:rPr>
          <w:rFonts w:ascii="Arial" w:hAnsi="Arial" w:cs="Arial"/>
          <w:b/>
          <w:sz w:val="24"/>
          <w:lang w:val="en-GB"/>
        </w:rPr>
        <w:t>Definitions</w:t>
      </w:r>
    </w:p>
    <w:p w14:paraId="345D0D95" w14:textId="77777777" w:rsidR="00203DA5" w:rsidRPr="00CA0653" w:rsidRDefault="00203DA5" w:rsidP="007B4575">
      <w:pPr>
        <w:pStyle w:val="ListParagraph"/>
        <w:spacing w:after="0" w:line="276" w:lineRule="auto"/>
        <w:jc w:val="both"/>
        <w:rPr>
          <w:rFonts w:ascii="Arial" w:hAnsi="Arial" w:cs="Arial"/>
          <w:b/>
          <w:sz w:val="24"/>
          <w:lang w:val="en-GB"/>
        </w:rPr>
      </w:pPr>
    </w:p>
    <w:p w14:paraId="70DEDF8C" w14:textId="77777777" w:rsidR="00203DA5" w:rsidRDefault="00203DA5" w:rsidP="007B4575">
      <w:pPr>
        <w:spacing w:after="0" w:line="276" w:lineRule="auto"/>
        <w:ind w:left="720"/>
        <w:jc w:val="both"/>
        <w:rPr>
          <w:rFonts w:ascii="Arial" w:hAnsi="Arial" w:cs="Arial"/>
          <w:sz w:val="24"/>
        </w:rPr>
      </w:pPr>
      <w:r w:rsidRPr="00CA0653">
        <w:rPr>
          <w:rFonts w:ascii="Arial" w:hAnsi="Arial" w:cs="Arial"/>
        </w:rPr>
        <w:t>“</w:t>
      </w:r>
      <w:r w:rsidRPr="00CA0653">
        <w:rPr>
          <w:rFonts w:ascii="Arial" w:hAnsi="Arial" w:cs="Arial"/>
          <w:sz w:val="24"/>
        </w:rPr>
        <w:t>Bidder” – shall refer to the organisations formally invited to participate in the Tender</w:t>
      </w:r>
    </w:p>
    <w:p w14:paraId="3132F692" w14:textId="76FF8813" w:rsidR="00C53AFF" w:rsidRPr="00CA0653" w:rsidRDefault="00C53AFF" w:rsidP="007B4575">
      <w:pPr>
        <w:spacing w:after="0" w:line="276" w:lineRule="auto"/>
        <w:ind w:left="720"/>
        <w:jc w:val="both"/>
        <w:rPr>
          <w:rFonts w:ascii="Arial" w:hAnsi="Arial" w:cs="Arial"/>
          <w:sz w:val="24"/>
          <w:lang w:val="en-GB"/>
        </w:rPr>
      </w:pPr>
      <w:r w:rsidRPr="00CA0653">
        <w:rPr>
          <w:rFonts w:ascii="Arial" w:hAnsi="Arial" w:cs="Arial"/>
          <w:color w:val="000000"/>
          <w:sz w:val="24"/>
          <w:lang w:val="en-GB"/>
        </w:rPr>
        <w:t>“</w:t>
      </w:r>
      <w:r w:rsidR="00C647F0">
        <w:rPr>
          <w:rFonts w:ascii="Arial" w:hAnsi="Arial" w:cs="Arial"/>
          <w:color w:val="000000"/>
          <w:sz w:val="24"/>
          <w:lang w:val="en-GB"/>
        </w:rPr>
        <w:t>Ring Stones</w:t>
      </w:r>
      <w:r w:rsidRPr="00CA0653">
        <w:rPr>
          <w:rFonts w:ascii="Arial" w:hAnsi="Arial" w:cs="Arial"/>
          <w:color w:val="000000"/>
          <w:sz w:val="24"/>
          <w:lang w:val="en-GB"/>
        </w:rPr>
        <w:t>” shall re</w:t>
      </w:r>
      <w:r>
        <w:rPr>
          <w:rFonts w:ascii="Arial" w:hAnsi="Arial" w:cs="Arial"/>
          <w:color w:val="000000"/>
          <w:sz w:val="24"/>
          <w:lang w:val="en-GB"/>
        </w:rPr>
        <w:t>fer to</w:t>
      </w:r>
      <w:r w:rsidR="00FE2F65">
        <w:rPr>
          <w:rFonts w:ascii="Arial" w:hAnsi="Arial" w:cs="Arial"/>
          <w:color w:val="000000"/>
          <w:sz w:val="24"/>
          <w:lang w:val="en-GB"/>
        </w:rPr>
        <w:t xml:space="preserve"> </w:t>
      </w:r>
      <w:r w:rsidR="00C647F0" w:rsidRPr="00522B0C">
        <w:rPr>
          <w:rFonts w:ascii="Arial" w:hAnsi="Arial" w:cs="Arial"/>
          <w:sz w:val="24"/>
          <w:szCs w:val="24"/>
        </w:rPr>
        <w:t>Ring Stones Maintenance and Construction</w:t>
      </w:r>
    </w:p>
    <w:p w14:paraId="0B2A0A7F" w14:textId="1BDE1E2D" w:rsidR="00203DA5" w:rsidRPr="00CA0653" w:rsidRDefault="00203DA5" w:rsidP="007B4575">
      <w:pPr>
        <w:autoSpaceDE w:val="0"/>
        <w:autoSpaceDN w:val="0"/>
        <w:adjustRightInd w:val="0"/>
        <w:spacing w:after="0" w:line="276" w:lineRule="auto"/>
        <w:ind w:left="720"/>
        <w:jc w:val="both"/>
        <w:rPr>
          <w:rFonts w:ascii="Arial" w:hAnsi="Arial" w:cs="Arial"/>
          <w:color w:val="000000"/>
          <w:sz w:val="24"/>
          <w:lang w:val="en-GB"/>
        </w:rPr>
      </w:pPr>
      <w:r w:rsidRPr="00CA0653">
        <w:rPr>
          <w:rFonts w:ascii="Arial" w:hAnsi="Arial" w:cs="Arial"/>
          <w:color w:val="000000"/>
          <w:sz w:val="24"/>
          <w:lang w:val="en-GB"/>
        </w:rPr>
        <w:t xml:space="preserve">“Interested Parties” shall refer to providers who express an interest in participating in the Preliminary Market </w:t>
      </w:r>
      <w:r w:rsidR="00F34344">
        <w:rPr>
          <w:rFonts w:ascii="Arial" w:hAnsi="Arial" w:cs="Arial"/>
          <w:color w:val="000000"/>
          <w:sz w:val="24"/>
          <w:lang w:val="en-GB"/>
        </w:rPr>
        <w:t>Engagement</w:t>
      </w:r>
    </w:p>
    <w:p w14:paraId="66E15A3D" w14:textId="574663A9" w:rsidR="00203DA5" w:rsidRPr="00CA0653" w:rsidRDefault="00203DA5" w:rsidP="007B4575">
      <w:pPr>
        <w:autoSpaceDE w:val="0"/>
        <w:autoSpaceDN w:val="0"/>
        <w:adjustRightInd w:val="0"/>
        <w:spacing w:after="0" w:line="276" w:lineRule="auto"/>
        <w:ind w:left="720"/>
        <w:jc w:val="both"/>
        <w:rPr>
          <w:rFonts w:ascii="Arial" w:hAnsi="Arial" w:cs="Arial"/>
          <w:color w:val="000000"/>
          <w:sz w:val="24"/>
          <w:lang w:val="en-GB"/>
        </w:rPr>
      </w:pPr>
      <w:r w:rsidRPr="00CA0653">
        <w:rPr>
          <w:rFonts w:ascii="Arial" w:hAnsi="Arial" w:cs="Arial"/>
          <w:color w:val="000000"/>
          <w:sz w:val="24"/>
          <w:lang w:val="en-GB"/>
        </w:rPr>
        <w:t>“Participants” shall refer to the providers that</w:t>
      </w:r>
      <w:r w:rsidR="00C53AFF">
        <w:rPr>
          <w:rFonts w:ascii="Arial" w:hAnsi="Arial" w:cs="Arial"/>
          <w:color w:val="000000"/>
          <w:sz w:val="24"/>
          <w:lang w:val="en-GB"/>
        </w:rPr>
        <w:t xml:space="preserve"> </w:t>
      </w:r>
      <w:r w:rsidR="00C647F0">
        <w:rPr>
          <w:rFonts w:ascii="Arial" w:hAnsi="Arial" w:cs="Arial"/>
          <w:color w:val="000000"/>
          <w:sz w:val="24"/>
          <w:lang w:val="en-GB"/>
        </w:rPr>
        <w:t>Ring Stones</w:t>
      </w:r>
      <w:r w:rsidRPr="00CA0653">
        <w:rPr>
          <w:rFonts w:ascii="Arial" w:hAnsi="Arial" w:cs="Arial"/>
          <w:color w:val="000000"/>
          <w:sz w:val="24"/>
          <w:lang w:val="en-GB"/>
        </w:rPr>
        <w:t xml:space="preserve"> has invited to participate in this Preliminary Market </w:t>
      </w:r>
      <w:r w:rsidR="00F34344">
        <w:rPr>
          <w:rFonts w:ascii="Arial" w:hAnsi="Arial" w:cs="Arial"/>
          <w:color w:val="000000"/>
          <w:sz w:val="24"/>
          <w:lang w:val="en-GB"/>
        </w:rPr>
        <w:t>Engagement</w:t>
      </w:r>
    </w:p>
    <w:p w14:paraId="6E4FC786" w14:textId="25B952D5" w:rsidR="00203DA5" w:rsidRPr="00CA0653" w:rsidRDefault="00203DA5" w:rsidP="007B4575">
      <w:pPr>
        <w:autoSpaceDE w:val="0"/>
        <w:autoSpaceDN w:val="0"/>
        <w:adjustRightInd w:val="0"/>
        <w:spacing w:after="0" w:line="276" w:lineRule="auto"/>
        <w:ind w:left="720"/>
        <w:jc w:val="both"/>
        <w:rPr>
          <w:rFonts w:ascii="Arial" w:hAnsi="Arial" w:cs="Arial"/>
          <w:color w:val="000000"/>
          <w:sz w:val="24"/>
          <w:lang w:val="en-GB"/>
        </w:rPr>
      </w:pPr>
      <w:r w:rsidRPr="00CA0653">
        <w:rPr>
          <w:rFonts w:ascii="Arial" w:hAnsi="Arial" w:cs="Arial"/>
          <w:color w:val="000000"/>
          <w:sz w:val="24"/>
          <w:lang w:val="en-GB"/>
        </w:rPr>
        <w:t xml:space="preserve">“Preliminary Market </w:t>
      </w:r>
      <w:r w:rsidR="00F34344">
        <w:rPr>
          <w:rFonts w:ascii="Arial" w:hAnsi="Arial" w:cs="Arial"/>
          <w:color w:val="000000"/>
          <w:sz w:val="24"/>
          <w:lang w:val="en-GB"/>
        </w:rPr>
        <w:t>Engagement</w:t>
      </w:r>
      <w:r w:rsidRPr="00CA0653">
        <w:rPr>
          <w:rFonts w:ascii="Arial" w:hAnsi="Arial" w:cs="Arial"/>
          <w:color w:val="000000"/>
          <w:sz w:val="24"/>
          <w:lang w:val="en-GB"/>
        </w:rPr>
        <w:t>” shall refer to this exercise, undertaken in accordance with Regulations 40 and 41 of the Public Contracts Regulations 2015</w:t>
      </w:r>
    </w:p>
    <w:p w14:paraId="59B39E8A" w14:textId="00865ABC" w:rsidR="008C7550" w:rsidRPr="009E3B03" w:rsidRDefault="00203DA5" w:rsidP="007B4575">
      <w:pPr>
        <w:autoSpaceDE w:val="0"/>
        <w:autoSpaceDN w:val="0"/>
        <w:adjustRightInd w:val="0"/>
        <w:spacing w:after="0" w:line="276" w:lineRule="auto"/>
        <w:ind w:left="720"/>
        <w:jc w:val="both"/>
        <w:rPr>
          <w:lang w:val="en-GB"/>
        </w:rPr>
      </w:pPr>
      <w:r w:rsidRPr="00CA0653">
        <w:rPr>
          <w:rFonts w:ascii="Arial" w:hAnsi="Arial" w:cs="Arial"/>
          <w:color w:val="000000"/>
          <w:sz w:val="24"/>
          <w:lang w:val="en-GB"/>
        </w:rPr>
        <w:t>“Tender” shall refer to any Tender</w:t>
      </w:r>
      <w:r w:rsidR="003C6AAA">
        <w:rPr>
          <w:rFonts w:ascii="Arial" w:hAnsi="Arial" w:cs="Arial"/>
          <w:color w:val="000000"/>
          <w:sz w:val="24"/>
          <w:lang w:val="en-GB"/>
        </w:rPr>
        <w:t xml:space="preserve"> </w:t>
      </w:r>
      <w:r w:rsidR="005646B8">
        <w:rPr>
          <w:rFonts w:ascii="Arial" w:hAnsi="Arial" w:cs="Arial"/>
          <w:color w:val="000000"/>
          <w:sz w:val="24"/>
          <w:lang w:val="en-GB"/>
        </w:rPr>
        <w:t xml:space="preserve">that </w:t>
      </w:r>
      <w:r w:rsidR="00C647F0">
        <w:rPr>
          <w:rFonts w:ascii="Arial" w:hAnsi="Arial" w:cs="Arial"/>
          <w:color w:val="000000"/>
          <w:sz w:val="24"/>
          <w:lang w:val="en-GB"/>
        </w:rPr>
        <w:t>Ring Stones</w:t>
      </w:r>
      <w:r w:rsidR="005646B8">
        <w:rPr>
          <w:rFonts w:ascii="Arial" w:hAnsi="Arial" w:cs="Arial"/>
          <w:color w:val="000000"/>
          <w:sz w:val="24"/>
          <w:lang w:val="en-GB"/>
        </w:rPr>
        <w:t xml:space="preserve"> may</w:t>
      </w:r>
      <w:r w:rsidRPr="00CA0653">
        <w:rPr>
          <w:rFonts w:ascii="Arial" w:hAnsi="Arial" w:cs="Arial"/>
          <w:color w:val="000000"/>
          <w:sz w:val="24"/>
          <w:lang w:val="en-GB"/>
        </w:rPr>
        <w:t xml:space="preserve"> issue subsequent to this Preliminary Market </w:t>
      </w:r>
      <w:r w:rsidR="00F34344">
        <w:rPr>
          <w:rFonts w:ascii="Arial" w:hAnsi="Arial" w:cs="Arial"/>
          <w:color w:val="000000"/>
          <w:sz w:val="24"/>
          <w:lang w:val="en-GB"/>
        </w:rPr>
        <w:t>Engagement</w:t>
      </w:r>
    </w:p>
    <w:sectPr w:rsidR="008C7550" w:rsidRPr="009E3B03" w:rsidSect="0031144A">
      <w:footerReference w:type="default" r:id="rId11"/>
      <w:pgSz w:w="12240" w:h="15840"/>
      <w:pgMar w:top="85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CF3A0" w14:textId="77777777" w:rsidR="00517E84" w:rsidRDefault="00517E84" w:rsidP="006F40D9">
      <w:pPr>
        <w:spacing w:after="0"/>
      </w:pPr>
      <w:r>
        <w:separator/>
      </w:r>
    </w:p>
  </w:endnote>
  <w:endnote w:type="continuationSeparator" w:id="0">
    <w:p w14:paraId="00302017" w14:textId="77777777" w:rsidR="00517E84" w:rsidRDefault="00517E84" w:rsidP="006F40D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b/>
        <w:bCs/>
        <w:sz w:val="20"/>
        <w:szCs w:val="20"/>
      </w:rPr>
      <w:id w:val="34701756"/>
      <w:docPartObj>
        <w:docPartGallery w:val="Page Numbers (Bottom of Page)"/>
        <w:docPartUnique/>
      </w:docPartObj>
    </w:sdtPr>
    <w:sdtEndPr>
      <w:rPr>
        <w:noProof/>
      </w:rPr>
    </w:sdtEndPr>
    <w:sdtContent>
      <w:p w14:paraId="488719B0" w14:textId="2C1BF921" w:rsidR="004D1CD7" w:rsidRPr="006C4598" w:rsidRDefault="004D1CD7" w:rsidP="00F8013D">
        <w:pPr>
          <w:pStyle w:val="Footer"/>
          <w:rPr>
            <w:rFonts w:ascii="Arial" w:hAnsi="Arial" w:cs="Arial"/>
            <w:b/>
            <w:bCs/>
            <w:sz w:val="20"/>
            <w:szCs w:val="20"/>
          </w:rPr>
        </w:pPr>
        <w:r w:rsidRPr="006C4598">
          <w:rPr>
            <w:rFonts w:ascii="Arial" w:hAnsi="Arial" w:cs="Arial"/>
            <w:b/>
            <w:bCs/>
            <w:sz w:val="20"/>
            <w:szCs w:val="20"/>
          </w:rPr>
          <w:t>E</w:t>
        </w:r>
        <w:r w:rsidR="00C647F0">
          <w:rPr>
            <w:rFonts w:ascii="Arial" w:hAnsi="Arial" w:cs="Arial"/>
            <w:b/>
            <w:bCs/>
            <w:sz w:val="20"/>
            <w:szCs w:val="20"/>
          </w:rPr>
          <w:t>xternal Subcontractor Framework</w:t>
        </w:r>
      </w:p>
      <w:p w14:paraId="549EF285" w14:textId="293F2377" w:rsidR="006F40D9" w:rsidRPr="006C4598" w:rsidRDefault="004D1CD7" w:rsidP="00F8013D">
        <w:pPr>
          <w:pStyle w:val="Footer"/>
          <w:rPr>
            <w:rFonts w:ascii="Arial" w:hAnsi="Arial" w:cs="Arial"/>
            <w:b/>
            <w:bCs/>
            <w:sz w:val="20"/>
            <w:szCs w:val="20"/>
          </w:rPr>
        </w:pPr>
        <w:r w:rsidRPr="006C4598">
          <w:rPr>
            <w:rFonts w:ascii="Arial" w:hAnsi="Arial" w:cs="Arial"/>
            <w:b/>
            <w:bCs/>
            <w:sz w:val="20"/>
            <w:szCs w:val="20"/>
          </w:rPr>
          <w:t>Preliminary</w:t>
        </w:r>
        <w:r w:rsidR="006C4598" w:rsidRPr="006C4598">
          <w:rPr>
            <w:rFonts w:ascii="Arial" w:hAnsi="Arial" w:cs="Arial"/>
            <w:b/>
            <w:bCs/>
            <w:sz w:val="20"/>
            <w:szCs w:val="20"/>
          </w:rPr>
          <w:t xml:space="preserve"> Market Engagement Brief</w:t>
        </w:r>
        <w:r w:rsidR="006C4598" w:rsidRPr="006C4598">
          <w:rPr>
            <w:rFonts w:ascii="Arial" w:hAnsi="Arial" w:cs="Arial"/>
            <w:b/>
            <w:bCs/>
            <w:sz w:val="20"/>
            <w:szCs w:val="20"/>
          </w:rPr>
          <w:tab/>
        </w:r>
        <w:r w:rsidR="006C4598" w:rsidRPr="006C4598">
          <w:rPr>
            <w:rFonts w:ascii="Arial" w:hAnsi="Arial" w:cs="Arial"/>
            <w:b/>
            <w:bCs/>
            <w:sz w:val="20"/>
            <w:szCs w:val="20"/>
          </w:rPr>
          <w:tab/>
        </w:r>
        <w:r w:rsidRPr="006C4598">
          <w:rPr>
            <w:rFonts w:ascii="Arial" w:hAnsi="Arial" w:cs="Arial"/>
            <w:b/>
            <w:bCs/>
            <w:sz w:val="20"/>
            <w:szCs w:val="20"/>
          </w:rPr>
          <w:t xml:space="preserve"> </w:t>
        </w:r>
        <w:r w:rsidR="006F40D9" w:rsidRPr="006C4598">
          <w:rPr>
            <w:rFonts w:ascii="Arial" w:hAnsi="Arial" w:cs="Arial"/>
            <w:b/>
            <w:bCs/>
            <w:sz w:val="20"/>
            <w:szCs w:val="20"/>
          </w:rPr>
          <w:fldChar w:fldCharType="begin"/>
        </w:r>
        <w:r w:rsidR="006F40D9" w:rsidRPr="006C4598">
          <w:rPr>
            <w:rFonts w:ascii="Arial" w:hAnsi="Arial" w:cs="Arial"/>
            <w:b/>
            <w:bCs/>
            <w:sz w:val="20"/>
            <w:szCs w:val="20"/>
          </w:rPr>
          <w:instrText xml:space="preserve"> PAGE   \* MERGEFORMAT </w:instrText>
        </w:r>
        <w:r w:rsidR="006F40D9" w:rsidRPr="006C4598">
          <w:rPr>
            <w:rFonts w:ascii="Arial" w:hAnsi="Arial" w:cs="Arial"/>
            <w:b/>
            <w:bCs/>
            <w:sz w:val="20"/>
            <w:szCs w:val="20"/>
          </w:rPr>
          <w:fldChar w:fldCharType="separate"/>
        </w:r>
        <w:r w:rsidR="00501B63">
          <w:rPr>
            <w:rFonts w:ascii="Arial" w:hAnsi="Arial" w:cs="Arial"/>
            <w:b/>
            <w:bCs/>
            <w:noProof/>
            <w:sz w:val="20"/>
            <w:szCs w:val="20"/>
          </w:rPr>
          <w:t>3</w:t>
        </w:r>
        <w:r w:rsidR="006F40D9" w:rsidRPr="006C4598">
          <w:rPr>
            <w:rFonts w:ascii="Arial" w:hAnsi="Arial" w:cs="Arial"/>
            <w:b/>
            <w:bCs/>
            <w:noProof/>
            <w:sz w:val="20"/>
            <w:szCs w:val="20"/>
          </w:rPr>
          <w:fldChar w:fldCharType="end"/>
        </w:r>
      </w:p>
    </w:sdtContent>
  </w:sdt>
  <w:p w14:paraId="70CAC350" w14:textId="77777777" w:rsidR="006F40D9" w:rsidRPr="006C4598" w:rsidRDefault="006F40D9">
    <w:pPr>
      <w:pStyle w:val="Footer"/>
      <w:rPr>
        <w:rFonts w:ascii="Arial" w:hAnsi="Arial" w:cs="Arial"/>
        <w:b/>
        <w:b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53968" w14:textId="77777777" w:rsidR="00517E84" w:rsidRDefault="00517E84" w:rsidP="006F40D9">
      <w:pPr>
        <w:spacing w:after="0"/>
      </w:pPr>
      <w:r>
        <w:separator/>
      </w:r>
    </w:p>
  </w:footnote>
  <w:footnote w:type="continuationSeparator" w:id="0">
    <w:p w14:paraId="33B033BF" w14:textId="77777777" w:rsidR="00517E84" w:rsidRDefault="00517E84" w:rsidP="006F40D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B10E9"/>
    <w:multiLevelType w:val="hybridMultilevel"/>
    <w:tmpl w:val="0D4C6F5E"/>
    <w:lvl w:ilvl="0" w:tplc="4E126FB0">
      <w:numFmt w:val="bullet"/>
      <w:lvlText w:val=""/>
      <w:lvlJc w:val="left"/>
      <w:pPr>
        <w:ind w:left="720" w:hanging="360"/>
      </w:pPr>
      <w:rPr>
        <w:rFonts w:ascii="Symbol" w:eastAsia="Calibri" w:hAnsi="Symbol"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7B730EE"/>
    <w:multiLevelType w:val="hybridMultilevel"/>
    <w:tmpl w:val="CF2A2A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F334A1F"/>
    <w:multiLevelType w:val="hybridMultilevel"/>
    <w:tmpl w:val="953A36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5C72E2E"/>
    <w:multiLevelType w:val="hybridMultilevel"/>
    <w:tmpl w:val="0B0068C2"/>
    <w:lvl w:ilvl="0" w:tplc="7A0231A8">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142644"/>
    <w:multiLevelType w:val="hybridMultilevel"/>
    <w:tmpl w:val="7462685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229D2939"/>
    <w:multiLevelType w:val="hybridMultilevel"/>
    <w:tmpl w:val="5DF617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4B90164"/>
    <w:multiLevelType w:val="hybridMultilevel"/>
    <w:tmpl w:val="08D2D6A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8143C08"/>
    <w:multiLevelType w:val="hybridMultilevel"/>
    <w:tmpl w:val="58D2C7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B504946"/>
    <w:multiLevelType w:val="hybridMultilevel"/>
    <w:tmpl w:val="7FDEDA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B5A50F5"/>
    <w:multiLevelType w:val="hybridMultilevel"/>
    <w:tmpl w:val="17E63C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B99505C"/>
    <w:multiLevelType w:val="hybridMultilevel"/>
    <w:tmpl w:val="1CCE64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C0024B4"/>
    <w:multiLevelType w:val="hybridMultilevel"/>
    <w:tmpl w:val="B2DC58E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2" w15:restartNumberingAfterBreak="0">
    <w:nsid w:val="32A46B9D"/>
    <w:multiLevelType w:val="multilevel"/>
    <w:tmpl w:val="62DC10C2"/>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ascii="Arial" w:hAnsi="Arial" w:cs="Arial" w:hint="default"/>
        <w:b/>
        <w:color w:val="auto"/>
        <w:sz w:val="24"/>
        <w:szCs w:val="22"/>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3" w15:restartNumberingAfterBreak="0">
    <w:nsid w:val="39054746"/>
    <w:multiLevelType w:val="hybridMultilevel"/>
    <w:tmpl w:val="18827D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DFE07BB"/>
    <w:multiLevelType w:val="hybridMultilevel"/>
    <w:tmpl w:val="9EF832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7D7CA9"/>
    <w:multiLevelType w:val="hybridMultilevel"/>
    <w:tmpl w:val="5436F4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89B1D51"/>
    <w:multiLevelType w:val="hybridMultilevel"/>
    <w:tmpl w:val="B434D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F460FB"/>
    <w:multiLevelType w:val="hybridMultilevel"/>
    <w:tmpl w:val="A2F4D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541B70"/>
    <w:multiLevelType w:val="hybridMultilevel"/>
    <w:tmpl w:val="9A5C5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4761A3"/>
    <w:multiLevelType w:val="hybridMultilevel"/>
    <w:tmpl w:val="ECF86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D7A339A"/>
    <w:multiLevelType w:val="hybridMultilevel"/>
    <w:tmpl w:val="93E660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75CA0640"/>
    <w:multiLevelType w:val="hybridMultilevel"/>
    <w:tmpl w:val="08503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A807A7"/>
    <w:multiLevelType w:val="hybridMultilevel"/>
    <w:tmpl w:val="8B4ECE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CC13988"/>
    <w:multiLevelType w:val="hybridMultilevel"/>
    <w:tmpl w:val="8B9A006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493297207">
    <w:abstractNumId w:val="21"/>
  </w:num>
  <w:num w:numId="2" w16cid:durableId="191575045">
    <w:abstractNumId w:val="3"/>
  </w:num>
  <w:num w:numId="3" w16cid:durableId="2045056788">
    <w:abstractNumId w:val="2"/>
  </w:num>
  <w:num w:numId="4" w16cid:durableId="1015766587">
    <w:abstractNumId w:val="7"/>
  </w:num>
  <w:num w:numId="5" w16cid:durableId="1331250157">
    <w:abstractNumId w:val="16"/>
  </w:num>
  <w:num w:numId="6" w16cid:durableId="724836112">
    <w:abstractNumId w:val="4"/>
  </w:num>
  <w:num w:numId="7" w16cid:durableId="550844292">
    <w:abstractNumId w:val="19"/>
  </w:num>
  <w:num w:numId="8" w16cid:durableId="1659382702">
    <w:abstractNumId w:val="23"/>
  </w:num>
  <w:num w:numId="9" w16cid:durableId="1636566257">
    <w:abstractNumId w:val="14"/>
  </w:num>
  <w:num w:numId="10" w16cid:durableId="590162705">
    <w:abstractNumId w:val="1"/>
  </w:num>
  <w:num w:numId="11" w16cid:durableId="2138065028">
    <w:abstractNumId w:val="10"/>
  </w:num>
  <w:num w:numId="12" w16cid:durableId="1514956201">
    <w:abstractNumId w:val="18"/>
  </w:num>
  <w:num w:numId="13" w16cid:durableId="1508982384">
    <w:abstractNumId w:val="17"/>
  </w:num>
  <w:num w:numId="14" w16cid:durableId="76296192">
    <w:abstractNumId w:val="12"/>
  </w:num>
  <w:num w:numId="15" w16cid:durableId="2036731719">
    <w:abstractNumId w:val="8"/>
  </w:num>
  <w:num w:numId="16" w16cid:durableId="452094291">
    <w:abstractNumId w:val="15"/>
  </w:num>
  <w:num w:numId="17" w16cid:durableId="1521746009">
    <w:abstractNumId w:val="6"/>
  </w:num>
  <w:num w:numId="18" w16cid:durableId="706872103">
    <w:abstractNumId w:val="20"/>
  </w:num>
  <w:num w:numId="19" w16cid:durableId="1151672868">
    <w:abstractNumId w:val="5"/>
  </w:num>
  <w:num w:numId="20" w16cid:durableId="2117674747">
    <w:abstractNumId w:val="11"/>
  </w:num>
  <w:num w:numId="21" w16cid:durableId="151525688">
    <w:abstractNumId w:val="13"/>
  </w:num>
  <w:num w:numId="22" w16cid:durableId="229968452">
    <w:abstractNumId w:val="22"/>
  </w:num>
  <w:num w:numId="23" w16cid:durableId="1269040509">
    <w:abstractNumId w:val="9"/>
  </w:num>
  <w:num w:numId="24" w16cid:durableId="310597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B03"/>
    <w:rsid w:val="000041CB"/>
    <w:rsid w:val="00023FE8"/>
    <w:rsid w:val="00026429"/>
    <w:rsid w:val="00031D5C"/>
    <w:rsid w:val="000444A0"/>
    <w:rsid w:val="00050A01"/>
    <w:rsid w:val="000732BC"/>
    <w:rsid w:val="00076834"/>
    <w:rsid w:val="00094D4F"/>
    <w:rsid w:val="000C3E07"/>
    <w:rsid w:val="000E05FC"/>
    <w:rsid w:val="000E1F69"/>
    <w:rsid w:val="000F2229"/>
    <w:rsid w:val="000F645B"/>
    <w:rsid w:val="00110C9F"/>
    <w:rsid w:val="00111D15"/>
    <w:rsid w:val="00116779"/>
    <w:rsid w:val="00122950"/>
    <w:rsid w:val="0013552D"/>
    <w:rsid w:val="00141353"/>
    <w:rsid w:val="00145823"/>
    <w:rsid w:val="001606BC"/>
    <w:rsid w:val="00162F9A"/>
    <w:rsid w:val="001904DD"/>
    <w:rsid w:val="00196C70"/>
    <w:rsid w:val="001A727B"/>
    <w:rsid w:val="001B3CE3"/>
    <w:rsid w:val="001B62EF"/>
    <w:rsid w:val="001B7259"/>
    <w:rsid w:val="001C0AF6"/>
    <w:rsid w:val="001C28D9"/>
    <w:rsid w:val="001D4C35"/>
    <w:rsid w:val="001D6AC0"/>
    <w:rsid w:val="001D76BD"/>
    <w:rsid w:val="001E6326"/>
    <w:rsid w:val="001F64D3"/>
    <w:rsid w:val="00203DA5"/>
    <w:rsid w:val="00220079"/>
    <w:rsid w:val="00221C24"/>
    <w:rsid w:val="002275B7"/>
    <w:rsid w:val="0022780D"/>
    <w:rsid w:val="0023544C"/>
    <w:rsid w:val="0024431E"/>
    <w:rsid w:val="0025012A"/>
    <w:rsid w:val="00250D9C"/>
    <w:rsid w:val="00260379"/>
    <w:rsid w:val="002670C9"/>
    <w:rsid w:val="002717F1"/>
    <w:rsid w:val="00276C8E"/>
    <w:rsid w:val="002A405A"/>
    <w:rsid w:val="002C48CC"/>
    <w:rsid w:val="002D1733"/>
    <w:rsid w:val="0031144A"/>
    <w:rsid w:val="00342148"/>
    <w:rsid w:val="00343A4A"/>
    <w:rsid w:val="00354184"/>
    <w:rsid w:val="00356EA9"/>
    <w:rsid w:val="00366722"/>
    <w:rsid w:val="00391E01"/>
    <w:rsid w:val="003922B3"/>
    <w:rsid w:val="003A3A15"/>
    <w:rsid w:val="003A6CA1"/>
    <w:rsid w:val="003B56CA"/>
    <w:rsid w:val="003C6AAA"/>
    <w:rsid w:val="003E5EE3"/>
    <w:rsid w:val="004032BA"/>
    <w:rsid w:val="00410D01"/>
    <w:rsid w:val="00411946"/>
    <w:rsid w:val="0042273F"/>
    <w:rsid w:val="004245F0"/>
    <w:rsid w:val="00426810"/>
    <w:rsid w:val="00430D4D"/>
    <w:rsid w:val="0043786A"/>
    <w:rsid w:val="00441578"/>
    <w:rsid w:val="0044211B"/>
    <w:rsid w:val="004461EB"/>
    <w:rsid w:val="00455ADC"/>
    <w:rsid w:val="00466A96"/>
    <w:rsid w:val="0047225B"/>
    <w:rsid w:val="00472B12"/>
    <w:rsid w:val="00486BB8"/>
    <w:rsid w:val="004A68B6"/>
    <w:rsid w:val="004B0C4A"/>
    <w:rsid w:val="004C26CA"/>
    <w:rsid w:val="004D1CD7"/>
    <w:rsid w:val="004D6377"/>
    <w:rsid w:val="004F4818"/>
    <w:rsid w:val="00501B63"/>
    <w:rsid w:val="00515720"/>
    <w:rsid w:val="00517E84"/>
    <w:rsid w:val="00522B0C"/>
    <w:rsid w:val="00542818"/>
    <w:rsid w:val="00542AFA"/>
    <w:rsid w:val="005514B3"/>
    <w:rsid w:val="00553216"/>
    <w:rsid w:val="00563413"/>
    <w:rsid w:val="00564367"/>
    <w:rsid w:val="005646B8"/>
    <w:rsid w:val="00570753"/>
    <w:rsid w:val="005716E3"/>
    <w:rsid w:val="00571992"/>
    <w:rsid w:val="00577CD6"/>
    <w:rsid w:val="00585870"/>
    <w:rsid w:val="005D72E5"/>
    <w:rsid w:val="005F0B93"/>
    <w:rsid w:val="006025E3"/>
    <w:rsid w:val="00607649"/>
    <w:rsid w:val="00612948"/>
    <w:rsid w:val="006155E4"/>
    <w:rsid w:val="00624C0A"/>
    <w:rsid w:val="00634C94"/>
    <w:rsid w:val="006431FD"/>
    <w:rsid w:val="0064363D"/>
    <w:rsid w:val="00665006"/>
    <w:rsid w:val="006771AB"/>
    <w:rsid w:val="006854AC"/>
    <w:rsid w:val="006A006E"/>
    <w:rsid w:val="006A1556"/>
    <w:rsid w:val="006A35FA"/>
    <w:rsid w:val="006B22B4"/>
    <w:rsid w:val="006B56F9"/>
    <w:rsid w:val="006C4598"/>
    <w:rsid w:val="006C6831"/>
    <w:rsid w:val="006D3918"/>
    <w:rsid w:val="006D3E64"/>
    <w:rsid w:val="006E6CBB"/>
    <w:rsid w:val="006F1A68"/>
    <w:rsid w:val="006F2D0F"/>
    <w:rsid w:val="006F40D9"/>
    <w:rsid w:val="007111E9"/>
    <w:rsid w:val="00725ED6"/>
    <w:rsid w:val="00732106"/>
    <w:rsid w:val="0075633C"/>
    <w:rsid w:val="00757891"/>
    <w:rsid w:val="00761071"/>
    <w:rsid w:val="007626FB"/>
    <w:rsid w:val="0077183E"/>
    <w:rsid w:val="007867FC"/>
    <w:rsid w:val="00793EF7"/>
    <w:rsid w:val="00796EA5"/>
    <w:rsid w:val="0079764B"/>
    <w:rsid w:val="007B333F"/>
    <w:rsid w:val="007B4575"/>
    <w:rsid w:val="007C1E9E"/>
    <w:rsid w:val="007C21CD"/>
    <w:rsid w:val="007D0C1E"/>
    <w:rsid w:val="007D627B"/>
    <w:rsid w:val="007E0DC4"/>
    <w:rsid w:val="007E112F"/>
    <w:rsid w:val="007F1654"/>
    <w:rsid w:val="00811268"/>
    <w:rsid w:val="008265A2"/>
    <w:rsid w:val="00842BE6"/>
    <w:rsid w:val="00842C98"/>
    <w:rsid w:val="008431EE"/>
    <w:rsid w:val="00850759"/>
    <w:rsid w:val="00871E20"/>
    <w:rsid w:val="0087298B"/>
    <w:rsid w:val="008773E6"/>
    <w:rsid w:val="008779F2"/>
    <w:rsid w:val="00880720"/>
    <w:rsid w:val="00890AE0"/>
    <w:rsid w:val="0089221E"/>
    <w:rsid w:val="008A4F3E"/>
    <w:rsid w:val="008B63C0"/>
    <w:rsid w:val="008B6E5D"/>
    <w:rsid w:val="008C7550"/>
    <w:rsid w:val="008D17CD"/>
    <w:rsid w:val="008F47CD"/>
    <w:rsid w:val="00910B5B"/>
    <w:rsid w:val="009163FC"/>
    <w:rsid w:val="00921043"/>
    <w:rsid w:val="0094640A"/>
    <w:rsid w:val="0095705D"/>
    <w:rsid w:val="0097300F"/>
    <w:rsid w:val="0098053A"/>
    <w:rsid w:val="009A29E3"/>
    <w:rsid w:val="009D45D1"/>
    <w:rsid w:val="009D4924"/>
    <w:rsid w:val="009E3B03"/>
    <w:rsid w:val="009F29E5"/>
    <w:rsid w:val="00A02F19"/>
    <w:rsid w:val="00A2323B"/>
    <w:rsid w:val="00A378F8"/>
    <w:rsid w:val="00A46E54"/>
    <w:rsid w:val="00A62041"/>
    <w:rsid w:val="00A63FD7"/>
    <w:rsid w:val="00A74D33"/>
    <w:rsid w:val="00A96E11"/>
    <w:rsid w:val="00AA6759"/>
    <w:rsid w:val="00AB3E9D"/>
    <w:rsid w:val="00AD21D4"/>
    <w:rsid w:val="00AD2C31"/>
    <w:rsid w:val="00AE0C6E"/>
    <w:rsid w:val="00AE7163"/>
    <w:rsid w:val="00AE7230"/>
    <w:rsid w:val="00AE75D5"/>
    <w:rsid w:val="00AF6FEC"/>
    <w:rsid w:val="00B04C07"/>
    <w:rsid w:val="00B1300D"/>
    <w:rsid w:val="00B159CA"/>
    <w:rsid w:val="00B273FE"/>
    <w:rsid w:val="00B379ED"/>
    <w:rsid w:val="00B40FF5"/>
    <w:rsid w:val="00B47055"/>
    <w:rsid w:val="00B5142B"/>
    <w:rsid w:val="00B538A1"/>
    <w:rsid w:val="00B677C8"/>
    <w:rsid w:val="00B86B62"/>
    <w:rsid w:val="00BA2679"/>
    <w:rsid w:val="00BA2762"/>
    <w:rsid w:val="00BB4AEA"/>
    <w:rsid w:val="00BB7FB2"/>
    <w:rsid w:val="00BC40C7"/>
    <w:rsid w:val="00BC56BA"/>
    <w:rsid w:val="00BD4431"/>
    <w:rsid w:val="00BE02AC"/>
    <w:rsid w:val="00BE2CAA"/>
    <w:rsid w:val="00C05A1D"/>
    <w:rsid w:val="00C06814"/>
    <w:rsid w:val="00C0691C"/>
    <w:rsid w:val="00C1576A"/>
    <w:rsid w:val="00C313EC"/>
    <w:rsid w:val="00C31DBC"/>
    <w:rsid w:val="00C53AFF"/>
    <w:rsid w:val="00C55C7D"/>
    <w:rsid w:val="00C647F0"/>
    <w:rsid w:val="00C651F8"/>
    <w:rsid w:val="00C71E70"/>
    <w:rsid w:val="00C75A92"/>
    <w:rsid w:val="00C80976"/>
    <w:rsid w:val="00C837EC"/>
    <w:rsid w:val="00C91626"/>
    <w:rsid w:val="00CA0653"/>
    <w:rsid w:val="00CD58A2"/>
    <w:rsid w:val="00CF108E"/>
    <w:rsid w:val="00D22550"/>
    <w:rsid w:val="00D2382F"/>
    <w:rsid w:val="00D446A4"/>
    <w:rsid w:val="00D47540"/>
    <w:rsid w:val="00D57585"/>
    <w:rsid w:val="00D7624B"/>
    <w:rsid w:val="00D83789"/>
    <w:rsid w:val="00D92A48"/>
    <w:rsid w:val="00D94CBB"/>
    <w:rsid w:val="00D96780"/>
    <w:rsid w:val="00DB5F6D"/>
    <w:rsid w:val="00DD1617"/>
    <w:rsid w:val="00E04770"/>
    <w:rsid w:val="00E32341"/>
    <w:rsid w:val="00E84DD7"/>
    <w:rsid w:val="00EA3C8A"/>
    <w:rsid w:val="00EA4378"/>
    <w:rsid w:val="00EB5FBB"/>
    <w:rsid w:val="00EC047E"/>
    <w:rsid w:val="00ED687E"/>
    <w:rsid w:val="00EF1239"/>
    <w:rsid w:val="00EF3464"/>
    <w:rsid w:val="00F02482"/>
    <w:rsid w:val="00F04327"/>
    <w:rsid w:val="00F10B5B"/>
    <w:rsid w:val="00F114C5"/>
    <w:rsid w:val="00F1320B"/>
    <w:rsid w:val="00F14F2D"/>
    <w:rsid w:val="00F32FC2"/>
    <w:rsid w:val="00F34344"/>
    <w:rsid w:val="00F43021"/>
    <w:rsid w:val="00F473A2"/>
    <w:rsid w:val="00F5129F"/>
    <w:rsid w:val="00F61868"/>
    <w:rsid w:val="00F6795E"/>
    <w:rsid w:val="00F8013D"/>
    <w:rsid w:val="00F8043D"/>
    <w:rsid w:val="00F9086E"/>
    <w:rsid w:val="00F91F3D"/>
    <w:rsid w:val="00F955C3"/>
    <w:rsid w:val="00FA2EED"/>
    <w:rsid w:val="00FB24DF"/>
    <w:rsid w:val="00FB28F7"/>
    <w:rsid w:val="00FB3C53"/>
    <w:rsid w:val="00FB61E2"/>
    <w:rsid w:val="00FC4F10"/>
    <w:rsid w:val="00FC528A"/>
    <w:rsid w:val="00FD42B5"/>
    <w:rsid w:val="00FD62BF"/>
    <w:rsid w:val="00FE0D14"/>
    <w:rsid w:val="00FE2C59"/>
    <w:rsid w:val="00FE2D77"/>
    <w:rsid w:val="00FE2F65"/>
    <w:rsid w:val="00FF18F1"/>
    <w:rsid w:val="00FF43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4EABF"/>
  <w15:docId w15:val="{2C728906-D0F2-41B2-B682-73810ED89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3FE"/>
    <w:pPr>
      <w:spacing w:line="240" w:lineRule="auto"/>
    </w:pPr>
    <w:rPr>
      <w:rFonts w:ascii="Gill Sans MT" w:hAnsi="Gill Sans MT"/>
    </w:rPr>
  </w:style>
  <w:style w:type="paragraph" w:styleId="Heading2">
    <w:name w:val="heading 2"/>
    <w:basedOn w:val="Normal"/>
    <w:next w:val="Normal"/>
    <w:link w:val="Heading2Char"/>
    <w:uiPriority w:val="9"/>
    <w:semiHidden/>
    <w:unhideWhenUsed/>
    <w:qFormat/>
    <w:rsid w:val="006A006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link w:val="Heading4Char"/>
    <w:uiPriority w:val="9"/>
    <w:qFormat/>
    <w:rsid w:val="00612948"/>
    <w:pPr>
      <w:spacing w:before="100" w:beforeAutospacing="1" w:after="100" w:afterAutospacing="1"/>
      <w:outlineLvl w:val="3"/>
    </w:pPr>
    <w:rPr>
      <w:rFonts w:ascii="Times New Roman" w:eastAsia="Times New Roman" w:hAnsi="Times New Roman" w:cs="Times New Roman"/>
      <w:b/>
      <w:bCs/>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1E7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1E70"/>
    <w:rPr>
      <w:rFonts w:ascii="Tahoma" w:hAnsi="Tahoma" w:cs="Tahoma"/>
      <w:sz w:val="16"/>
      <w:szCs w:val="16"/>
    </w:rPr>
  </w:style>
  <w:style w:type="paragraph" w:styleId="ListParagraph">
    <w:name w:val="List Paragraph"/>
    <w:aliases w:val="Bullet,(indented),Bullet Multilevel"/>
    <w:basedOn w:val="Normal"/>
    <w:link w:val="ListParagraphChar"/>
    <w:uiPriority w:val="34"/>
    <w:qFormat/>
    <w:rsid w:val="00D446A4"/>
    <w:pPr>
      <w:ind w:left="720"/>
      <w:contextualSpacing/>
    </w:pPr>
  </w:style>
  <w:style w:type="character" w:styleId="Hyperlink">
    <w:name w:val="Hyperlink"/>
    <w:basedOn w:val="DefaultParagraphFont"/>
    <w:uiPriority w:val="99"/>
    <w:unhideWhenUsed/>
    <w:rsid w:val="00FF18F1"/>
    <w:rPr>
      <w:color w:val="0000FF" w:themeColor="hyperlink"/>
      <w:u w:val="single"/>
    </w:rPr>
  </w:style>
  <w:style w:type="character" w:customStyle="1" w:styleId="UnresolvedMention1">
    <w:name w:val="Unresolved Mention1"/>
    <w:basedOn w:val="DefaultParagraphFont"/>
    <w:uiPriority w:val="99"/>
    <w:semiHidden/>
    <w:unhideWhenUsed/>
    <w:rsid w:val="00EA3C8A"/>
    <w:rPr>
      <w:color w:val="808080"/>
      <w:shd w:val="clear" w:color="auto" w:fill="E6E6E6"/>
    </w:rPr>
  </w:style>
  <w:style w:type="character" w:styleId="FollowedHyperlink">
    <w:name w:val="FollowedHyperlink"/>
    <w:basedOn w:val="DefaultParagraphFont"/>
    <w:uiPriority w:val="99"/>
    <w:semiHidden/>
    <w:unhideWhenUsed/>
    <w:rsid w:val="00A62041"/>
    <w:rPr>
      <w:color w:val="800080" w:themeColor="followedHyperlink"/>
      <w:u w:val="single"/>
    </w:rPr>
  </w:style>
  <w:style w:type="paragraph" w:styleId="Header">
    <w:name w:val="header"/>
    <w:basedOn w:val="Normal"/>
    <w:link w:val="HeaderChar"/>
    <w:uiPriority w:val="99"/>
    <w:unhideWhenUsed/>
    <w:rsid w:val="006F40D9"/>
    <w:pPr>
      <w:tabs>
        <w:tab w:val="center" w:pos="4513"/>
        <w:tab w:val="right" w:pos="9026"/>
      </w:tabs>
      <w:spacing w:after="0"/>
    </w:pPr>
  </w:style>
  <w:style w:type="character" w:customStyle="1" w:styleId="HeaderChar">
    <w:name w:val="Header Char"/>
    <w:basedOn w:val="DefaultParagraphFont"/>
    <w:link w:val="Header"/>
    <w:uiPriority w:val="99"/>
    <w:rsid w:val="006F40D9"/>
    <w:rPr>
      <w:rFonts w:ascii="Gill Sans MT" w:hAnsi="Gill Sans MT"/>
    </w:rPr>
  </w:style>
  <w:style w:type="paragraph" w:styleId="Footer">
    <w:name w:val="footer"/>
    <w:basedOn w:val="Normal"/>
    <w:link w:val="FooterChar"/>
    <w:uiPriority w:val="99"/>
    <w:unhideWhenUsed/>
    <w:rsid w:val="006F40D9"/>
    <w:pPr>
      <w:tabs>
        <w:tab w:val="center" w:pos="4513"/>
        <w:tab w:val="right" w:pos="9026"/>
      </w:tabs>
      <w:spacing w:after="0"/>
    </w:pPr>
  </w:style>
  <w:style w:type="character" w:customStyle="1" w:styleId="FooterChar">
    <w:name w:val="Footer Char"/>
    <w:basedOn w:val="DefaultParagraphFont"/>
    <w:link w:val="Footer"/>
    <w:uiPriority w:val="99"/>
    <w:rsid w:val="006F40D9"/>
    <w:rPr>
      <w:rFonts w:ascii="Gill Sans MT" w:hAnsi="Gill Sans MT"/>
    </w:rPr>
  </w:style>
  <w:style w:type="character" w:customStyle="1" w:styleId="Heading4Char">
    <w:name w:val="Heading 4 Char"/>
    <w:basedOn w:val="DefaultParagraphFont"/>
    <w:link w:val="Heading4"/>
    <w:uiPriority w:val="9"/>
    <w:rsid w:val="00612948"/>
    <w:rPr>
      <w:rFonts w:ascii="Times New Roman" w:eastAsia="Times New Roman" w:hAnsi="Times New Roman" w:cs="Times New Roman"/>
      <w:b/>
      <w:bCs/>
      <w:sz w:val="24"/>
      <w:szCs w:val="24"/>
      <w:lang w:val="en-GB" w:eastAsia="en-GB"/>
    </w:rPr>
  </w:style>
  <w:style w:type="paragraph" w:styleId="NormalWeb">
    <w:name w:val="Normal (Web)"/>
    <w:basedOn w:val="Normal"/>
    <w:uiPriority w:val="99"/>
    <w:semiHidden/>
    <w:unhideWhenUsed/>
    <w:rsid w:val="00612948"/>
    <w:pPr>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Heading2Char">
    <w:name w:val="Heading 2 Char"/>
    <w:basedOn w:val="DefaultParagraphFont"/>
    <w:link w:val="Heading2"/>
    <w:uiPriority w:val="9"/>
    <w:semiHidden/>
    <w:rsid w:val="006A006E"/>
    <w:rPr>
      <w:rFonts w:asciiTheme="majorHAnsi" w:eastAsiaTheme="majorEastAsia" w:hAnsiTheme="majorHAnsi" w:cstheme="majorBidi"/>
      <w:color w:val="365F91" w:themeColor="accent1" w:themeShade="BF"/>
      <w:sz w:val="26"/>
      <w:szCs w:val="26"/>
    </w:rPr>
  </w:style>
  <w:style w:type="character" w:customStyle="1" w:styleId="UnresolvedMention2">
    <w:name w:val="Unresolved Mention2"/>
    <w:basedOn w:val="DefaultParagraphFont"/>
    <w:uiPriority w:val="99"/>
    <w:semiHidden/>
    <w:unhideWhenUsed/>
    <w:rsid w:val="00732106"/>
    <w:rPr>
      <w:color w:val="605E5C"/>
      <w:shd w:val="clear" w:color="auto" w:fill="E1DFDD"/>
    </w:rPr>
  </w:style>
  <w:style w:type="character" w:styleId="CommentReference">
    <w:name w:val="annotation reference"/>
    <w:basedOn w:val="DefaultParagraphFont"/>
    <w:uiPriority w:val="99"/>
    <w:semiHidden/>
    <w:unhideWhenUsed/>
    <w:rsid w:val="00AE7163"/>
    <w:rPr>
      <w:sz w:val="16"/>
      <w:szCs w:val="16"/>
    </w:rPr>
  </w:style>
  <w:style w:type="paragraph" w:styleId="CommentText">
    <w:name w:val="annotation text"/>
    <w:basedOn w:val="Normal"/>
    <w:link w:val="CommentTextChar"/>
    <w:uiPriority w:val="99"/>
    <w:unhideWhenUsed/>
    <w:rsid w:val="00AE7163"/>
    <w:rPr>
      <w:sz w:val="20"/>
      <w:szCs w:val="20"/>
    </w:rPr>
  </w:style>
  <w:style w:type="character" w:customStyle="1" w:styleId="CommentTextChar">
    <w:name w:val="Comment Text Char"/>
    <w:basedOn w:val="DefaultParagraphFont"/>
    <w:link w:val="CommentText"/>
    <w:uiPriority w:val="99"/>
    <w:rsid w:val="00AE7163"/>
    <w:rPr>
      <w:rFonts w:ascii="Gill Sans MT" w:hAnsi="Gill Sans MT"/>
      <w:sz w:val="20"/>
      <w:szCs w:val="20"/>
    </w:rPr>
  </w:style>
  <w:style w:type="paragraph" w:styleId="CommentSubject">
    <w:name w:val="annotation subject"/>
    <w:basedOn w:val="CommentText"/>
    <w:next w:val="CommentText"/>
    <w:link w:val="CommentSubjectChar"/>
    <w:uiPriority w:val="99"/>
    <w:semiHidden/>
    <w:unhideWhenUsed/>
    <w:rsid w:val="00AE7163"/>
    <w:rPr>
      <w:b/>
      <w:bCs/>
    </w:rPr>
  </w:style>
  <w:style w:type="character" w:customStyle="1" w:styleId="CommentSubjectChar">
    <w:name w:val="Comment Subject Char"/>
    <w:basedOn w:val="CommentTextChar"/>
    <w:link w:val="CommentSubject"/>
    <w:uiPriority w:val="99"/>
    <w:semiHidden/>
    <w:rsid w:val="00AE7163"/>
    <w:rPr>
      <w:rFonts w:ascii="Gill Sans MT" w:hAnsi="Gill Sans MT"/>
      <w:b/>
      <w:bCs/>
      <w:sz w:val="20"/>
      <w:szCs w:val="20"/>
    </w:rPr>
  </w:style>
  <w:style w:type="character" w:customStyle="1" w:styleId="UnresolvedMention3">
    <w:name w:val="Unresolved Mention3"/>
    <w:basedOn w:val="DefaultParagraphFont"/>
    <w:uiPriority w:val="99"/>
    <w:semiHidden/>
    <w:unhideWhenUsed/>
    <w:rsid w:val="00A02F19"/>
    <w:rPr>
      <w:color w:val="605E5C"/>
      <w:shd w:val="clear" w:color="auto" w:fill="E1DFDD"/>
    </w:rPr>
  </w:style>
  <w:style w:type="character" w:customStyle="1" w:styleId="ListParagraphChar">
    <w:name w:val="List Paragraph Char"/>
    <w:aliases w:val="Bullet Char,(indented) Char,Bullet Multilevel Char"/>
    <w:basedOn w:val="DefaultParagraphFont"/>
    <w:link w:val="ListParagraph"/>
    <w:uiPriority w:val="1"/>
    <w:locked/>
    <w:rsid w:val="00921043"/>
    <w:rPr>
      <w:rFonts w:ascii="Gill Sans MT" w:hAnsi="Gill Sans MT"/>
    </w:rPr>
  </w:style>
  <w:style w:type="character" w:styleId="UnresolvedMention">
    <w:name w:val="Unresolved Mention"/>
    <w:basedOn w:val="DefaultParagraphFont"/>
    <w:uiPriority w:val="99"/>
    <w:semiHidden/>
    <w:unhideWhenUsed/>
    <w:rsid w:val="001E63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343683">
      <w:bodyDiv w:val="1"/>
      <w:marLeft w:val="0"/>
      <w:marRight w:val="0"/>
      <w:marTop w:val="0"/>
      <w:marBottom w:val="0"/>
      <w:divBdr>
        <w:top w:val="none" w:sz="0" w:space="0" w:color="auto"/>
        <w:left w:val="none" w:sz="0" w:space="0" w:color="auto"/>
        <w:bottom w:val="none" w:sz="0" w:space="0" w:color="auto"/>
        <w:right w:val="none" w:sz="0" w:space="0" w:color="auto"/>
      </w:divBdr>
      <w:divsChild>
        <w:div w:id="1513839749">
          <w:marLeft w:val="0"/>
          <w:marRight w:val="0"/>
          <w:marTop w:val="0"/>
          <w:marBottom w:val="480"/>
          <w:divBdr>
            <w:top w:val="none" w:sz="0" w:space="0" w:color="auto"/>
            <w:left w:val="none" w:sz="0" w:space="0" w:color="auto"/>
            <w:bottom w:val="none" w:sz="0" w:space="0" w:color="auto"/>
            <w:right w:val="none" w:sz="0" w:space="0" w:color="auto"/>
          </w:divBdr>
          <w:divsChild>
            <w:div w:id="604312456">
              <w:marLeft w:val="-216"/>
              <w:marRight w:val="-216"/>
              <w:marTop w:val="0"/>
              <w:marBottom w:val="0"/>
              <w:divBdr>
                <w:top w:val="none" w:sz="0" w:space="0" w:color="auto"/>
                <w:left w:val="none" w:sz="0" w:space="0" w:color="auto"/>
                <w:bottom w:val="none" w:sz="0" w:space="0" w:color="auto"/>
                <w:right w:val="none" w:sz="0" w:space="0" w:color="auto"/>
              </w:divBdr>
              <w:divsChild>
                <w:div w:id="124329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680993">
          <w:marLeft w:val="0"/>
          <w:marRight w:val="0"/>
          <w:marTop w:val="0"/>
          <w:marBottom w:val="480"/>
          <w:divBdr>
            <w:top w:val="none" w:sz="0" w:space="0" w:color="auto"/>
            <w:left w:val="none" w:sz="0" w:space="0" w:color="auto"/>
            <w:bottom w:val="none" w:sz="0" w:space="0" w:color="auto"/>
            <w:right w:val="none" w:sz="0" w:space="0" w:color="auto"/>
          </w:divBdr>
          <w:divsChild>
            <w:div w:id="1419056341">
              <w:marLeft w:val="-216"/>
              <w:marRight w:val="-216"/>
              <w:marTop w:val="0"/>
              <w:marBottom w:val="0"/>
              <w:divBdr>
                <w:top w:val="none" w:sz="0" w:space="0" w:color="auto"/>
                <w:left w:val="none" w:sz="0" w:space="0" w:color="auto"/>
                <w:bottom w:val="none" w:sz="0" w:space="0" w:color="auto"/>
                <w:right w:val="none" w:sz="0" w:space="0" w:color="auto"/>
              </w:divBdr>
              <w:divsChild>
                <w:div w:id="235209504">
                  <w:marLeft w:val="0"/>
                  <w:marRight w:val="0"/>
                  <w:marTop w:val="0"/>
                  <w:marBottom w:val="0"/>
                  <w:divBdr>
                    <w:top w:val="none" w:sz="0" w:space="0" w:color="auto"/>
                    <w:left w:val="none" w:sz="0" w:space="0" w:color="auto"/>
                    <w:bottom w:val="none" w:sz="0" w:space="0" w:color="auto"/>
                    <w:right w:val="none" w:sz="0" w:space="0" w:color="auto"/>
                  </w:divBdr>
                </w:div>
                <w:div w:id="180920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440112">
          <w:marLeft w:val="0"/>
          <w:marRight w:val="0"/>
          <w:marTop w:val="0"/>
          <w:marBottom w:val="480"/>
          <w:divBdr>
            <w:top w:val="none" w:sz="0" w:space="0" w:color="auto"/>
            <w:left w:val="none" w:sz="0" w:space="0" w:color="auto"/>
            <w:bottom w:val="none" w:sz="0" w:space="0" w:color="auto"/>
            <w:right w:val="none" w:sz="0" w:space="0" w:color="auto"/>
          </w:divBdr>
          <w:divsChild>
            <w:div w:id="407968282">
              <w:marLeft w:val="-216"/>
              <w:marRight w:val="-216"/>
              <w:marTop w:val="0"/>
              <w:marBottom w:val="0"/>
              <w:divBdr>
                <w:top w:val="none" w:sz="0" w:space="0" w:color="auto"/>
                <w:left w:val="none" w:sz="0" w:space="0" w:color="auto"/>
                <w:bottom w:val="none" w:sz="0" w:space="0" w:color="auto"/>
                <w:right w:val="none" w:sz="0" w:space="0" w:color="auto"/>
              </w:divBdr>
              <w:divsChild>
                <w:div w:id="1346978869">
                  <w:marLeft w:val="0"/>
                  <w:marRight w:val="0"/>
                  <w:marTop w:val="0"/>
                  <w:marBottom w:val="0"/>
                  <w:divBdr>
                    <w:top w:val="none" w:sz="0" w:space="0" w:color="auto"/>
                    <w:left w:val="none" w:sz="0" w:space="0" w:color="auto"/>
                    <w:bottom w:val="none" w:sz="0" w:space="0" w:color="auto"/>
                    <w:right w:val="none" w:sz="0" w:space="0" w:color="auto"/>
                  </w:divBdr>
                </w:div>
                <w:div w:id="99746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693494">
          <w:marLeft w:val="0"/>
          <w:marRight w:val="0"/>
          <w:marTop w:val="0"/>
          <w:marBottom w:val="0"/>
          <w:divBdr>
            <w:top w:val="none" w:sz="0" w:space="0" w:color="auto"/>
            <w:left w:val="none" w:sz="0" w:space="0" w:color="auto"/>
            <w:bottom w:val="none" w:sz="0" w:space="0" w:color="auto"/>
            <w:right w:val="none" w:sz="0" w:space="0" w:color="auto"/>
          </w:divBdr>
          <w:divsChild>
            <w:div w:id="516819257">
              <w:marLeft w:val="-216"/>
              <w:marRight w:val="-216"/>
              <w:marTop w:val="0"/>
              <w:marBottom w:val="0"/>
              <w:divBdr>
                <w:top w:val="none" w:sz="0" w:space="0" w:color="auto"/>
                <w:left w:val="none" w:sz="0" w:space="0" w:color="auto"/>
                <w:bottom w:val="none" w:sz="0" w:space="0" w:color="auto"/>
                <w:right w:val="none" w:sz="0" w:space="0" w:color="auto"/>
              </w:divBdr>
              <w:divsChild>
                <w:div w:id="1042906545">
                  <w:marLeft w:val="0"/>
                  <w:marRight w:val="0"/>
                  <w:marTop w:val="0"/>
                  <w:marBottom w:val="0"/>
                  <w:divBdr>
                    <w:top w:val="none" w:sz="0" w:space="0" w:color="auto"/>
                    <w:left w:val="none" w:sz="0" w:space="0" w:color="auto"/>
                    <w:bottom w:val="none" w:sz="0" w:space="0" w:color="auto"/>
                    <w:right w:val="none" w:sz="0" w:space="0" w:color="auto"/>
                  </w:divBdr>
                </w:div>
                <w:div w:id="66906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303933">
      <w:bodyDiv w:val="1"/>
      <w:marLeft w:val="0"/>
      <w:marRight w:val="0"/>
      <w:marTop w:val="0"/>
      <w:marBottom w:val="0"/>
      <w:divBdr>
        <w:top w:val="none" w:sz="0" w:space="0" w:color="auto"/>
        <w:left w:val="none" w:sz="0" w:space="0" w:color="auto"/>
        <w:bottom w:val="none" w:sz="0" w:space="0" w:color="auto"/>
        <w:right w:val="none" w:sz="0" w:space="0" w:color="auto"/>
      </w:divBdr>
    </w:div>
    <w:div w:id="538127948">
      <w:bodyDiv w:val="1"/>
      <w:marLeft w:val="0"/>
      <w:marRight w:val="0"/>
      <w:marTop w:val="0"/>
      <w:marBottom w:val="0"/>
      <w:divBdr>
        <w:top w:val="none" w:sz="0" w:space="0" w:color="auto"/>
        <w:left w:val="none" w:sz="0" w:space="0" w:color="auto"/>
        <w:bottom w:val="none" w:sz="0" w:space="0" w:color="auto"/>
        <w:right w:val="none" w:sz="0" w:space="0" w:color="auto"/>
      </w:divBdr>
    </w:div>
    <w:div w:id="539169005">
      <w:bodyDiv w:val="1"/>
      <w:marLeft w:val="0"/>
      <w:marRight w:val="0"/>
      <w:marTop w:val="0"/>
      <w:marBottom w:val="0"/>
      <w:divBdr>
        <w:top w:val="none" w:sz="0" w:space="0" w:color="auto"/>
        <w:left w:val="none" w:sz="0" w:space="0" w:color="auto"/>
        <w:bottom w:val="none" w:sz="0" w:space="0" w:color="auto"/>
        <w:right w:val="none" w:sz="0" w:space="0" w:color="auto"/>
      </w:divBdr>
      <w:divsChild>
        <w:div w:id="1482498455">
          <w:marLeft w:val="0"/>
          <w:marRight w:val="0"/>
          <w:marTop w:val="0"/>
          <w:marBottom w:val="0"/>
          <w:divBdr>
            <w:top w:val="none" w:sz="0" w:space="0" w:color="auto"/>
            <w:left w:val="none" w:sz="0" w:space="0" w:color="auto"/>
            <w:bottom w:val="none" w:sz="0" w:space="0" w:color="auto"/>
            <w:right w:val="none" w:sz="0" w:space="0" w:color="auto"/>
          </w:divBdr>
        </w:div>
        <w:div w:id="697970745">
          <w:marLeft w:val="0"/>
          <w:marRight w:val="0"/>
          <w:marTop w:val="0"/>
          <w:marBottom w:val="0"/>
          <w:divBdr>
            <w:top w:val="none" w:sz="0" w:space="0" w:color="auto"/>
            <w:left w:val="none" w:sz="0" w:space="0" w:color="auto"/>
            <w:bottom w:val="none" w:sz="0" w:space="0" w:color="auto"/>
            <w:right w:val="none" w:sz="0" w:space="0" w:color="auto"/>
          </w:divBdr>
          <w:divsChild>
            <w:div w:id="928270636">
              <w:marLeft w:val="-216"/>
              <w:marRight w:val="-216"/>
              <w:marTop w:val="0"/>
              <w:marBottom w:val="0"/>
              <w:divBdr>
                <w:top w:val="none" w:sz="0" w:space="0" w:color="auto"/>
                <w:left w:val="none" w:sz="0" w:space="0" w:color="auto"/>
                <w:bottom w:val="none" w:sz="0" w:space="0" w:color="auto"/>
                <w:right w:val="none" w:sz="0" w:space="0" w:color="auto"/>
              </w:divBdr>
              <w:divsChild>
                <w:div w:id="856390503">
                  <w:marLeft w:val="0"/>
                  <w:marRight w:val="0"/>
                  <w:marTop w:val="0"/>
                  <w:marBottom w:val="480"/>
                  <w:divBdr>
                    <w:top w:val="none" w:sz="0" w:space="0" w:color="auto"/>
                    <w:left w:val="none" w:sz="0" w:space="0" w:color="auto"/>
                    <w:bottom w:val="none" w:sz="0" w:space="0" w:color="auto"/>
                    <w:right w:val="none" w:sz="0" w:space="0" w:color="auto"/>
                  </w:divBdr>
                  <w:divsChild>
                    <w:div w:id="1432385719">
                      <w:marLeft w:val="0"/>
                      <w:marRight w:val="0"/>
                      <w:marTop w:val="0"/>
                      <w:marBottom w:val="0"/>
                      <w:divBdr>
                        <w:top w:val="none" w:sz="0" w:space="0" w:color="auto"/>
                        <w:left w:val="none" w:sz="0" w:space="0" w:color="auto"/>
                        <w:bottom w:val="none" w:sz="0" w:space="0" w:color="auto"/>
                        <w:right w:val="none" w:sz="0" w:space="0" w:color="auto"/>
                      </w:divBdr>
                      <w:divsChild>
                        <w:div w:id="87990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812265">
                  <w:marLeft w:val="0"/>
                  <w:marRight w:val="0"/>
                  <w:marTop w:val="0"/>
                  <w:marBottom w:val="480"/>
                  <w:divBdr>
                    <w:top w:val="none" w:sz="0" w:space="0" w:color="auto"/>
                    <w:left w:val="none" w:sz="0" w:space="0" w:color="auto"/>
                    <w:bottom w:val="none" w:sz="0" w:space="0" w:color="auto"/>
                    <w:right w:val="none" w:sz="0" w:space="0" w:color="auto"/>
                  </w:divBdr>
                  <w:divsChild>
                    <w:div w:id="1488593716">
                      <w:marLeft w:val="0"/>
                      <w:marRight w:val="0"/>
                      <w:marTop w:val="0"/>
                      <w:marBottom w:val="0"/>
                      <w:divBdr>
                        <w:top w:val="none" w:sz="0" w:space="0" w:color="auto"/>
                        <w:left w:val="none" w:sz="0" w:space="0" w:color="auto"/>
                        <w:bottom w:val="none" w:sz="0" w:space="0" w:color="auto"/>
                        <w:right w:val="none" w:sz="0" w:space="0" w:color="auto"/>
                      </w:divBdr>
                      <w:divsChild>
                        <w:div w:id="141847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100857">
                  <w:marLeft w:val="0"/>
                  <w:marRight w:val="0"/>
                  <w:marTop w:val="0"/>
                  <w:marBottom w:val="480"/>
                  <w:divBdr>
                    <w:top w:val="none" w:sz="0" w:space="0" w:color="auto"/>
                    <w:left w:val="none" w:sz="0" w:space="0" w:color="auto"/>
                    <w:bottom w:val="none" w:sz="0" w:space="0" w:color="auto"/>
                    <w:right w:val="none" w:sz="0" w:space="0" w:color="auto"/>
                  </w:divBdr>
                  <w:divsChild>
                    <w:div w:id="300308654">
                      <w:marLeft w:val="0"/>
                      <w:marRight w:val="0"/>
                      <w:marTop w:val="0"/>
                      <w:marBottom w:val="0"/>
                      <w:divBdr>
                        <w:top w:val="none" w:sz="0" w:space="0" w:color="auto"/>
                        <w:left w:val="none" w:sz="0" w:space="0" w:color="auto"/>
                        <w:bottom w:val="none" w:sz="0" w:space="0" w:color="auto"/>
                        <w:right w:val="none" w:sz="0" w:space="0" w:color="auto"/>
                      </w:divBdr>
                      <w:divsChild>
                        <w:div w:id="53380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4227">
                  <w:marLeft w:val="0"/>
                  <w:marRight w:val="0"/>
                  <w:marTop w:val="0"/>
                  <w:marBottom w:val="480"/>
                  <w:divBdr>
                    <w:top w:val="none" w:sz="0" w:space="0" w:color="auto"/>
                    <w:left w:val="none" w:sz="0" w:space="0" w:color="auto"/>
                    <w:bottom w:val="none" w:sz="0" w:space="0" w:color="auto"/>
                    <w:right w:val="none" w:sz="0" w:space="0" w:color="auto"/>
                  </w:divBdr>
                  <w:divsChild>
                    <w:div w:id="1316028990">
                      <w:marLeft w:val="0"/>
                      <w:marRight w:val="0"/>
                      <w:marTop w:val="0"/>
                      <w:marBottom w:val="0"/>
                      <w:divBdr>
                        <w:top w:val="none" w:sz="0" w:space="0" w:color="auto"/>
                        <w:left w:val="none" w:sz="0" w:space="0" w:color="auto"/>
                        <w:bottom w:val="none" w:sz="0" w:space="0" w:color="auto"/>
                        <w:right w:val="none" w:sz="0" w:space="0" w:color="auto"/>
                      </w:divBdr>
                      <w:divsChild>
                        <w:div w:id="46990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031220">
                  <w:marLeft w:val="0"/>
                  <w:marRight w:val="0"/>
                  <w:marTop w:val="0"/>
                  <w:marBottom w:val="0"/>
                  <w:divBdr>
                    <w:top w:val="none" w:sz="0" w:space="0" w:color="auto"/>
                    <w:left w:val="none" w:sz="0" w:space="0" w:color="auto"/>
                    <w:bottom w:val="none" w:sz="0" w:space="0" w:color="auto"/>
                    <w:right w:val="none" w:sz="0" w:space="0" w:color="auto"/>
                  </w:divBdr>
                  <w:divsChild>
                    <w:div w:id="39716488">
                      <w:marLeft w:val="0"/>
                      <w:marRight w:val="0"/>
                      <w:marTop w:val="0"/>
                      <w:marBottom w:val="0"/>
                      <w:divBdr>
                        <w:top w:val="none" w:sz="0" w:space="0" w:color="auto"/>
                        <w:left w:val="none" w:sz="0" w:space="0" w:color="auto"/>
                        <w:bottom w:val="none" w:sz="0" w:space="0" w:color="auto"/>
                        <w:right w:val="none" w:sz="0" w:space="0" w:color="auto"/>
                      </w:divBdr>
                      <w:divsChild>
                        <w:div w:id="155832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5879113">
      <w:bodyDiv w:val="1"/>
      <w:marLeft w:val="0"/>
      <w:marRight w:val="0"/>
      <w:marTop w:val="0"/>
      <w:marBottom w:val="0"/>
      <w:divBdr>
        <w:top w:val="none" w:sz="0" w:space="0" w:color="auto"/>
        <w:left w:val="none" w:sz="0" w:space="0" w:color="auto"/>
        <w:bottom w:val="none" w:sz="0" w:space="0" w:color="auto"/>
        <w:right w:val="none" w:sz="0" w:space="0" w:color="auto"/>
      </w:divBdr>
    </w:div>
    <w:div w:id="916943346">
      <w:bodyDiv w:val="1"/>
      <w:marLeft w:val="0"/>
      <w:marRight w:val="0"/>
      <w:marTop w:val="0"/>
      <w:marBottom w:val="0"/>
      <w:divBdr>
        <w:top w:val="none" w:sz="0" w:space="0" w:color="auto"/>
        <w:left w:val="none" w:sz="0" w:space="0" w:color="auto"/>
        <w:bottom w:val="none" w:sz="0" w:space="0" w:color="auto"/>
        <w:right w:val="none" w:sz="0" w:space="0" w:color="auto"/>
      </w:divBdr>
    </w:div>
    <w:div w:id="1000544375">
      <w:bodyDiv w:val="1"/>
      <w:marLeft w:val="0"/>
      <w:marRight w:val="0"/>
      <w:marTop w:val="0"/>
      <w:marBottom w:val="0"/>
      <w:divBdr>
        <w:top w:val="none" w:sz="0" w:space="0" w:color="auto"/>
        <w:left w:val="none" w:sz="0" w:space="0" w:color="auto"/>
        <w:bottom w:val="none" w:sz="0" w:space="0" w:color="auto"/>
        <w:right w:val="none" w:sz="0" w:space="0" w:color="auto"/>
      </w:divBdr>
    </w:div>
    <w:div w:id="1601643765">
      <w:bodyDiv w:val="1"/>
      <w:marLeft w:val="0"/>
      <w:marRight w:val="0"/>
      <w:marTop w:val="0"/>
      <w:marBottom w:val="0"/>
      <w:divBdr>
        <w:top w:val="none" w:sz="0" w:space="0" w:color="auto"/>
        <w:left w:val="none" w:sz="0" w:space="0" w:color="auto"/>
        <w:bottom w:val="none" w:sz="0" w:space="0" w:color="auto"/>
        <w:right w:val="none" w:sz="0" w:space="0" w:color="auto"/>
      </w:divBdr>
    </w:div>
    <w:div w:id="1610046000">
      <w:bodyDiv w:val="1"/>
      <w:marLeft w:val="0"/>
      <w:marRight w:val="0"/>
      <w:marTop w:val="0"/>
      <w:marBottom w:val="0"/>
      <w:divBdr>
        <w:top w:val="none" w:sz="0" w:space="0" w:color="auto"/>
        <w:left w:val="none" w:sz="0" w:space="0" w:color="auto"/>
        <w:bottom w:val="none" w:sz="0" w:space="0" w:color="auto"/>
        <w:right w:val="none" w:sz="0" w:space="0" w:color="auto"/>
      </w:divBdr>
    </w:div>
    <w:div w:id="1773552295">
      <w:bodyDiv w:val="1"/>
      <w:marLeft w:val="0"/>
      <w:marRight w:val="0"/>
      <w:marTop w:val="0"/>
      <w:marBottom w:val="0"/>
      <w:divBdr>
        <w:top w:val="none" w:sz="0" w:space="0" w:color="auto"/>
        <w:left w:val="none" w:sz="0" w:space="0" w:color="auto"/>
        <w:bottom w:val="none" w:sz="0" w:space="0" w:color="auto"/>
        <w:right w:val="none" w:sz="0" w:space="0" w:color="auto"/>
      </w:divBdr>
    </w:div>
    <w:div w:id="1876697406">
      <w:bodyDiv w:val="1"/>
      <w:marLeft w:val="0"/>
      <w:marRight w:val="0"/>
      <w:marTop w:val="0"/>
      <w:marBottom w:val="0"/>
      <w:divBdr>
        <w:top w:val="none" w:sz="0" w:space="0" w:color="auto"/>
        <w:left w:val="none" w:sz="0" w:space="0" w:color="auto"/>
        <w:bottom w:val="none" w:sz="0" w:space="0" w:color="auto"/>
        <w:right w:val="none" w:sz="0" w:space="0" w:color="auto"/>
      </w:divBdr>
      <w:divsChild>
        <w:div w:id="1581795777">
          <w:marLeft w:val="0"/>
          <w:marRight w:val="0"/>
          <w:marTop w:val="0"/>
          <w:marBottom w:val="480"/>
          <w:divBdr>
            <w:top w:val="none" w:sz="0" w:space="0" w:color="auto"/>
            <w:left w:val="none" w:sz="0" w:space="0" w:color="auto"/>
            <w:bottom w:val="none" w:sz="0" w:space="0" w:color="auto"/>
            <w:right w:val="none" w:sz="0" w:space="0" w:color="auto"/>
          </w:divBdr>
          <w:divsChild>
            <w:div w:id="1485587953">
              <w:marLeft w:val="-216"/>
              <w:marRight w:val="-216"/>
              <w:marTop w:val="0"/>
              <w:marBottom w:val="0"/>
              <w:divBdr>
                <w:top w:val="none" w:sz="0" w:space="0" w:color="auto"/>
                <w:left w:val="none" w:sz="0" w:space="0" w:color="auto"/>
                <w:bottom w:val="none" w:sz="0" w:space="0" w:color="auto"/>
                <w:right w:val="none" w:sz="0" w:space="0" w:color="auto"/>
              </w:divBdr>
              <w:divsChild>
                <w:div w:id="151395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617083">
          <w:marLeft w:val="0"/>
          <w:marRight w:val="0"/>
          <w:marTop w:val="0"/>
          <w:marBottom w:val="0"/>
          <w:divBdr>
            <w:top w:val="none" w:sz="0" w:space="0" w:color="auto"/>
            <w:left w:val="none" w:sz="0" w:space="0" w:color="auto"/>
            <w:bottom w:val="none" w:sz="0" w:space="0" w:color="auto"/>
            <w:right w:val="none" w:sz="0" w:space="0" w:color="auto"/>
          </w:divBdr>
          <w:divsChild>
            <w:div w:id="1848786317">
              <w:marLeft w:val="-216"/>
              <w:marRight w:val="-216"/>
              <w:marTop w:val="0"/>
              <w:marBottom w:val="0"/>
              <w:divBdr>
                <w:top w:val="none" w:sz="0" w:space="0" w:color="auto"/>
                <w:left w:val="none" w:sz="0" w:space="0" w:color="auto"/>
                <w:bottom w:val="none" w:sz="0" w:space="0" w:color="auto"/>
                <w:right w:val="none" w:sz="0" w:space="0" w:color="auto"/>
              </w:divBdr>
              <w:divsChild>
                <w:div w:id="287443877">
                  <w:marLeft w:val="0"/>
                  <w:marRight w:val="0"/>
                  <w:marTop w:val="0"/>
                  <w:marBottom w:val="0"/>
                  <w:divBdr>
                    <w:top w:val="none" w:sz="0" w:space="0" w:color="auto"/>
                    <w:left w:val="none" w:sz="0" w:space="0" w:color="auto"/>
                    <w:bottom w:val="none" w:sz="0" w:space="0" w:color="auto"/>
                    <w:right w:val="none" w:sz="0" w:space="0" w:color="auto"/>
                  </w:divBdr>
                </w:div>
                <w:div w:id="121689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241520">
      <w:bodyDiv w:val="1"/>
      <w:marLeft w:val="0"/>
      <w:marRight w:val="0"/>
      <w:marTop w:val="0"/>
      <w:marBottom w:val="0"/>
      <w:divBdr>
        <w:top w:val="none" w:sz="0" w:space="0" w:color="auto"/>
        <w:left w:val="none" w:sz="0" w:space="0" w:color="auto"/>
        <w:bottom w:val="none" w:sz="0" w:space="0" w:color="auto"/>
        <w:right w:val="none" w:sz="0" w:space="0" w:color="auto"/>
      </w:divBdr>
    </w:div>
    <w:div w:id="2082023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nathan@clarityprocurement.co.uk" TargetMode="External"/><Relationship Id="rId4" Type="http://schemas.openxmlformats.org/officeDocument/2006/relationships/settings" Target="settings.xml"/><Relationship Id="rId9" Type="http://schemas.openxmlformats.org/officeDocument/2006/relationships/hyperlink" Target="https://cal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868C87-4BB0-4239-9C45-B98181B7A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5</Pages>
  <Words>953</Words>
  <Characters>5438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New Charter Housing Trust Group</Company>
  <LinksUpToDate>false</LinksUpToDate>
  <CharactersWithSpaces>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Sands, Karen</dc:creator>
  <cp:lastModifiedBy>Nathan Liptrot</cp:lastModifiedBy>
  <cp:revision>12</cp:revision>
  <cp:lastPrinted>2022-11-11T11:49:00Z</cp:lastPrinted>
  <dcterms:created xsi:type="dcterms:W3CDTF">2023-04-04T08:14:00Z</dcterms:created>
  <dcterms:modified xsi:type="dcterms:W3CDTF">2023-04-17T09:33:00Z</dcterms:modified>
</cp:coreProperties>
</file>