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F67" w:rsidRDefault="006D0F67">
      <w:pPr>
        <w:spacing w:after="0" w:line="240" w:lineRule="auto"/>
        <w:rPr>
          <w:rFonts w:ascii="Arial" w:eastAsia="Arial" w:hAnsi="Arial" w:cs="Arial"/>
          <w:b/>
          <w:sz w:val="36"/>
          <w:szCs w:val="36"/>
        </w:rPr>
      </w:pPr>
    </w:p>
    <w:p w:rsidR="006D0F67" w:rsidRDefault="00B91420">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t>Call-Off Schedule 10 (Exit Management)</w:t>
      </w:r>
    </w:p>
    <w:p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Definitions</w:t>
      </w:r>
    </w:p>
    <w:p w:rsidR="006D0F67" w:rsidRDefault="00B91420">
      <w:pPr>
        <w:keepNext/>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7988" w:type="dxa"/>
        <w:tblInd w:w="1013" w:type="dxa"/>
        <w:tblLayout w:type="fixed"/>
        <w:tblLook w:val="04A0" w:firstRow="1" w:lastRow="0" w:firstColumn="1" w:lastColumn="0" w:noHBand="0" w:noVBand="1"/>
      </w:tblPr>
      <w:tblGrid>
        <w:gridCol w:w="3060"/>
        <w:gridCol w:w="4928"/>
      </w:tblGrid>
      <w:tr w:rsidR="00DB52D6" w:rsidTr="00DB52D6">
        <w:tc>
          <w:tcPr>
            <w:tcW w:w="3060" w:type="dxa"/>
            <w:tcBorders>
              <w:top w:val="single" w:sz="4" w:space="0" w:color="auto"/>
              <w:left w:val="single" w:sz="4" w:space="0" w:color="auto"/>
              <w:bottom w:val="single" w:sz="4" w:space="0" w:color="auto"/>
              <w:right w:val="single" w:sz="4" w:space="0" w:color="auto"/>
            </w:tcBorders>
            <w:hideMark/>
          </w:tcPr>
          <w:p w:rsidR="00DB52D6" w:rsidRPr="00807D9E" w:rsidRDefault="00DB52D6">
            <w:pPr>
              <w:spacing w:after="120"/>
              <w:ind w:left="-108"/>
              <w:rPr>
                <w:rFonts w:ascii="Arial" w:eastAsia="Arial" w:hAnsi="Arial" w:cs="Arial"/>
                <w:b/>
                <w:color w:val="000000"/>
                <w:sz w:val="24"/>
                <w:szCs w:val="24"/>
              </w:rPr>
            </w:pPr>
            <w:r w:rsidRPr="00807D9E">
              <w:rPr>
                <w:rFonts w:ascii="Arial" w:eastAsia="Arial" w:hAnsi="Arial" w:cs="Arial"/>
                <w:b/>
                <w:sz w:val="24"/>
                <w:szCs w:val="24"/>
              </w:rPr>
              <w:t>“Core Network”</w:t>
            </w:r>
          </w:p>
        </w:tc>
        <w:tc>
          <w:tcPr>
            <w:tcW w:w="4928" w:type="dxa"/>
            <w:tcBorders>
              <w:top w:val="single" w:sz="4" w:space="0" w:color="auto"/>
              <w:left w:val="single" w:sz="4" w:space="0" w:color="auto"/>
              <w:bottom w:val="single" w:sz="4" w:space="0" w:color="auto"/>
              <w:right w:val="single" w:sz="4" w:space="0" w:color="auto"/>
            </w:tcBorders>
            <w:hideMark/>
          </w:tcPr>
          <w:p w:rsidR="00DB52D6" w:rsidRPr="00807D9E" w:rsidRDefault="00DB52D6" w:rsidP="00DB52D6">
            <w:pPr>
              <w:tabs>
                <w:tab w:val="left" w:pos="-9"/>
              </w:tabs>
              <w:spacing w:after="120"/>
              <w:rPr>
                <w:rFonts w:ascii="Arial" w:eastAsia="Arial" w:hAnsi="Arial" w:cs="Arial"/>
                <w:color w:val="000000"/>
                <w:sz w:val="24"/>
                <w:szCs w:val="24"/>
              </w:rPr>
            </w:pPr>
            <w:r w:rsidRPr="00807D9E">
              <w:rPr>
                <w:rFonts w:ascii="Arial" w:eastAsia="Arial" w:hAnsi="Arial" w:cs="Arial"/>
                <w:color w:val="000000"/>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DB52D6" w:rsidTr="00DB52D6">
        <w:tc>
          <w:tcPr>
            <w:tcW w:w="3060" w:type="dxa"/>
            <w:tcBorders>
              <w:top w:val="single" w:sz="4" w:space="0" w:color="auto"/>
              <w:left w:val="single" w:sz="4" w:space="0" w:color="auto"/>
              <w:bottom w:val="single" w:sz="4" w:space="0" w:color="auto"/>
              <w:right w:val="single" w:sz="4" w:space="0" w:color="auto"/>
            </w:tcBorders>
            <w:hideMark/>
          </w:tcPr>
          <w:p w:rsidR="00DB52D6" w:rsidRPr="00807D9E" w:rsidRDefault="00DB52D6">
            <w:pPr>
              <w:spacing w:after="120"/>
              <w:ind w:left="-108"/>
              <w:rPr>
                <w:rFonts w:ascii="Arial" w:eastAsia="Arial" w:hAnsi="Arial" w:cs="Arial"/>
                <w:b/>
                <w:color w:val="000000"/>
                <w:sz w:val="24"/>
                <w:szCs w:val="24"/>
              </w:rPr>
            </w:pPr>
            <w:r w:rsidRPr="00807D9E">
              <w:rPr>
                <w:rFonts w:ascii="Arial" w:eastAsia="Arial" w:hAnsi="Arial" w:cs="Arial"/>
                <w:b/>
                <w:color w:val="000000"/>
                <w:sz w:val="24"/>
                <w:szCs w:val="24"/>
              </w:rPr>
              <w:t>“Core Network Assets”</w:t>
            </w:r>
          </w:p>
        </w:tc>
        <w:tc>
          <w:tcPr>
            <w:tcW w:w="4928" w:type="dxa"/>
            <w:tcBorders>
              <w:top w:val="single" w:sz="4" w:space="0" w:color="auto"/>
              <w:left w:val="single" w:sz="4" w:space="0" w:color="auto"/>
              <w:bottom w:val="single" w:sz="4" w:space="0" w:color="auto"/>
              <w:right w:val="single" w:sz="4" w:space="0" w:color="auto"/>
            </w:tcBorders>
            <w:hideMark/>
          </w:tcPr>
          <w:p w:rsidR="00DB52D6" w:rsidRPr="00807D9E" w:rsidRDefault="00DB52D6" w:rsidP="00DB52D6">
            <w:pPr>
              <w:tabs>
                <w:tab w:val="left" w:pos="-9"/>
              </w:tabs>
              <w:spacing w:after="120"/>
              <w:rPr>
                <w:rFonts w:ascii="Arial" w:eastAsia="Arial" w:hAnsi="Arial" w:cs="Arial"/>
                <w:color w:val="000000"/>
                <w:sz w:val="24"/>
                <w:szCs w:val="24"/>
              </w:rPr>
            </w:pPr>
            <w:r w:rsidRPr="00807D9E">
              <w:rPr>
                <w:rFonts w:ascii="Arial" w:eastAsia="Arial" w:hAnsi="Arial" w:cs="Arial"/>
                <w:color w:val="000000"/>
                <w:sz w:val="24"/>
                <w:szCs w:val="24"/>
              </w:rPr>
              <w:t>the assets used in the provision of the Core Network;</w:t>
            </w:r>
          </w:p>
        </w:tc>
      </w:tr>
      <w:tr w:rsidR="006D0F6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Borders>
              <w:top w:val="single" w:sz="4" w:space="0" w:color="auto"/>
            </w:tcBorders>
          </w:tcPr>
          <w:p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Borders>
              <w:top w:val="single" w:sz="4" w:space="0" w:color="auto"/>
            </w:tcBorders>
          </w:tcPr>
          <w:p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Supplier Assets used exclusively by the Supplier or a Key Subcontractor in the provision of the Deliverables;</w:t>
            </w:r>
          </w:p>
        </w:tc>
      </w:tr>
      <w:tr w:rsidR="006D0F6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6D0F6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6D0F6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rsidR="006D0F67" w:rsidRDefault="00B91420">
            <w:p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6D0F6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6D0F6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those Supplier Assets used by the Supplier or a Key Subcontractor in connection with the Deliverables but which are also used by the Supplier or Key Subcontractor for other purposes;</w:t>
            </w:r>
          </w:p>
        </w:tc>
      </w:tr>
      <w:tr w:rsidR="006D0F6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6D0F6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"Replacement Goods"</w:t>
            </w:r>
          </w:p>
        </w:tc>
        <w:tc>
          <w:tcPr>
            <w:tcW w:w="4928" w:type="dxa"/>
          </w:tcPr>
          <w:p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6D0F6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services are provided by the Buyer internally and/or by any third party;</w:t>
            </w:r>
          </w:p>
        </w:tc>
      </w:tr>
      <w:tr w:rsidR="006D0F6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w:t>
            </w:r>
          </w:p>
        </w:tc>
        <w:tc>
          <w:tcPr>
            <w:tcW w:w="4928" w:type="dxa"/>
          </w:tcPr>
          <w:p w:rsidR="00DB52D6" w:rsidRPr="00807D9E" w:rsidRDefault="00DB52D6" w:rsidP="00DB52D6">
            <w:pPr>
              <w:numPr>
                <w:ilvl w:val="0"/>
                <w:numId w:val="2"/>
              </w:numPr>
              <w:tabs>
                <w:tab w:val="left" w:pos="-9"/>
              </w:tabs>
              <w:ind w:left="357" w:hanging="357"/>
              <w:rPr>
                <w:rFonts w:ascii="Arial" w:eastAsia="Arial" w:hAnsi="Arial" w:cs="Arial"/>
                <w:sz w:val="24"/>
                <w:szCs w:val="24"/>
              </w:rPr>
            </w:pPr>
            <w:r w:rsidRPr="00807D9E">
              <w:rPr>
                <w:rFonts w:ascii="Arial" w:eastAsia="Arial" w:hAnsi="Arial" w:cs="Arial"/>
                <w:sz w:val="24"/>
                <w:szCs w:val="24"/>
              </w:rPr>
              <w:t xml:space="preserve">the provision of any configuration information reasonably required to </w:t>
            </w:r>
            <w:proofErr w:type="gramStart"/>
            <w:r w:rsidRPr="00807D9E">
              <w:rPr>
                <w:rFonts w:ascii="Arial" w:eastAsia="Arial" w:hAnsi="Arial" w:cs="Arial"/>
                <w:sz w:val="24"/>
                <w:szCs w:val="24"/>
              </w:rPr>
              <w:t>effect</w:t>
            </w:r>
            <w:proofErr w:type="gramEnd"/>
            <w:r w:rsidRPr="00807D9E">
              <w:rPr>
                <w:rFonts w:ascii="Arial" w:eastAsia="Arial" w:hAnsi="Arial" w:cs="Arial"/>
                <w:sz w:val="24"/>
                <w:szCs w:val="24"/>
              </w:rPr>
              <w:t xml:space="preserve"> the implementation of the Replacement Services excluding the Core Network; </w:t>
            </w:r>
          </w:p>
          <w:p w:rsidR="00DB52D6" w:rsidRPr="00807D9E" w:rsidRDefault="00DB52D6" w:rsidP="00DB52D6">
            <w:pPr>
              <w:numPr>
                <w:ilvl w:val="0"/>
                <w:numId w:val="2"/>
              </w:numPr>
              <w:tabs>
                <w:tab w:val="left" w:pos="-9"/>
              </w:tabs>
              <w:ind w:left="357" w:hanging="357"/>
              <w:rPr>
                <w:rFonts w:ascii="Arial" w:eastAsia="Arial" w:hAnsi="Arial" w:cs="Arial"/>
                <w:sz w:val="24"/>
                <w:szCs w:val="24"/>
              </w:rPr>
            </w:pPr>
            <w:r w:rsidRPr="00807D9E">
              <w:rPr>
                <w:rFonts w:ascii="Arial" w:eastAsia="Arial" w:hAnsi="Arial" w:cs="Arial"/>
                <w:sz w:val="24"/>
                <w:szCs w:val="24"/>
              </w:rPr>
              <w:t>any activity required to facilitate the transition from the live operation of an existing Service to the live operation of a Replacement Service excluding the Core Network;  and</w:t>
            </w:r>
          </w:p>
          <w:p w:rsidR="006D0F67" w:rsidRPr="00807D9E" w:rsidRDefault="00DB52D6" w:rsidP="00DB52D6">
            <w:pPr>
              <w:pBdr>
                <w:top w:val="nil"/>
                <w:left w:val="nil"/>
                <w:bottom w:val="nil"/>
                <w:right w:val="nil"/>
                <w:between w:val="nil"/>
              </w:pBdr>
              <w:tabs>
                <w:tab w:val="left" w:pos="-9"/>
              </w:tabs>
              <w:spacing w:after="120"/>
              <w:rPr>
                <w:rFonts w:ascii="Arial" w:eastAsia="Arial" w:hAnsi="Arial" w:cs="Arial"/>
                <w:color w:val="000000"/>
                <w:sz w:val="24"/>
                <w:szCs w:val="24"/>
              </w:rPr>
            </w:pPr>
            <w:r w:rsidRPr="00807D9E">
              <w:rPr>
                <w:rFonts w:ascii="Arial" w:eastAsia="Arial" w:hAnsi="Arial" w:cs="Arial"/>
                <w:sz w:val="24"/>
                <w:szCs w:val="24"/>
              </w:rPr>
              <w:t>c)   the activities to be performed by the Supplier pursuant to the Exit Plan, and other assistance required by the Buyer pursuant to the Termination Assistance Notice;</w:t>
            </w:r>
          </w:p>
        </w:tc>
      </w:tr>
      <w:tr w:rsidR="006D0F6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6D0F6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rsidR="006D0F67" w:rsidRDefault="00B91420">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6D0F6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6D0F6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r w:rsidR="00DB52D6" w:rsidRPr="00807D9E">
              <w:rPr>
                <w:rFonts w:ascii="Arial" w:eastAsia="Arial" w:hAnsi="Arial" w:cs="Arial"/>
                <w:color w:val="000000"/>
                <w:sz w:val="24"/>
                <w:szCs w:val="24"/>
              </w:rPr>
              <w:t>, excluding such contracts relating to the Core Network;</w:t>
            </w:r>
          </w:p>
        </w:tc>
      </w:tr>
      <w:tr w:rsidR="006D0F6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"Transferring Assets"</w:t>
            </w:r>
          </w:p>
        </w:tc>
        <w:tc>
          <w:tcPr>
            <w:tcW w:w="4928" w:type="dxa"/>
          </w:tcPr>
          <w:p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6D0F67" w:rsidTr="00DB5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3060" w:type="dxa"/>
          </w:tcPr>
          <w:p w:rsidR="006D0F67" w:rsidRDefault="00B9142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rsidR="006D0F67" w:rsidRDefault="00B91420">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has the meaning given to it in Paragraph 8.2.3 of this </w:t>
            </w:r>
            <w:proofErr w:type="gramStart"/>
            <w:r>
              <w:rPr>
                <w:rFonts w:ascii="Arial" w:eastAsia="Arial" w:hAnsi="Arial" w:cs="Arial"/>
                <w:color w:val="000000"/>
                <w:sz w:val="24"/>
                <w:szCs w:val="24"/>
              </w:rPr>
              <w:t>Schedule.</w:t>
            </w:r>
            <w:proofErr w:type="gramEnd"/>
          </w:p>
        </w:tc>
      </w:tr>
    </w:tbl>
    <w:p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Supplier must always be prepared for contract exit </w:t>
      </w:r>
    </w:p>
    <w:p w:rsidR="006D0F67" w:rsidRDefault="00B91420">
      <w:pPr>
        <w:numPr>
          <w:ilvl w:val="1"/>
          <w:numId w:val="1"/>
        </w:numPr>
        <w:pBdr>
          <w:top w:val="nil"/>
          <w:left w:val="nil"/>
          <w:bottom w:val="nil"/>
          <w:right w:val="nil"/>
          <w:between w:val="nil"/>
        </w:pBdr>
        <w:spacing w:before="120" w:after="120" w:line="240" w:lineRule="auto"/>
        <w:ind w:left="720" w:hanging="720"/>
        <w:rPr>
          <w:sz w:val="24"/>
          <w:szCs w:val="24"/>
        </w:rPr>
      </w:pPr>
      <w:bookmarkStart w:id="0" w:name="_gjdgxs" w:colFirst="0" w:colLast="0"/>
      <w:bookmarkEnd w:id="0"/>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rsidR="006D0F67" w:rsidRDefault="00B91420">
      <w:pPr>
        <w:keepNext/>
        <w:numPr>
          <w:ilvl w:val="1"/>
          <w:numId w:val="1"/>
        </w:numPr>
        <w:pBdr>
          <w:top w:val="nil"/>
          <w:left w:val="nil"/>
          <w:bottom w:val="nil"/>
          <w:right w:val="nil"/>
          <w:between w:val="nil"/>
        </w:pBdr>
        <w:spacing w:before="120" w:after="120" w:line="240" w:lineRule="auto"/>
        <w:ind w:left="0" w:firstLine="0"/>
        <w:rPr>
          <w:sz w:val="24"/>
          <w:szCs w:val="24"/>
        </w:rPr>
      </w:pPr>
      <w:bookmarkStart w:id="1" w:name="_30j0zll" w:colFirst="0" w:colLast="0"/>
      <w:bookmarkEnd w:id="1"/>
      <w:r>
        <w:rPr>
          <w:rFonts w:ascii="Arial" w:eastAsia="Arial" w:hAnsi="Arial" w:cs="Arial"/>
          <w:color w:val="000000"/>
          <w:sz w:val="24"/>
          <w:szCs w:val="24"/>
        </w:rPr>
        <w:t>During the Contract Period, the Supplier shall promptly:</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bookmarkStart w:id="2" w:name="_1fob9te" w:colFirst="0" w:colLast="0"/>
      <w:bookmarkEnd w:id="2"/>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bookmarkStart w:id="3" w:name="_3znysh7" w:colFirst="0" w:colLast="0"/>
      <w:bookmarkEnd w:id="3"/>
      <w:r>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rsidR="006D0F67" w:rsidRDefault="00B91420">
      <w:pPr>
        <w:pBdr>
          <w:top w:val="nil"/>
          <w:left w:val="nil"/>
          <w:bottom w:val="nil"/>
          <w:right w:val="nil"/>
          <w:between w:val="nil"/>
        </w:pBdr>
        <w:tabs>
          <w:tab w:val="left" w:pos="1985"/>
          <w:tab w:val="left" w:pos="2127"/>
        </w:tabs>
        <w:spacing w:before="120" w:after="120" w:line="240" w:lineRule="auto"/>
        <w:ind w:left="2410" w:hanging="1296"/>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rsidR="006D0F67" w:rsidRDefault="00B91420">
      <w:pPr>
        <w:keepNext/>
        <w:numPr>
          <w:ilvl w:val="1"/>
          <w:numId w:val="1"/>
        </w:numPr>
        <w:pBdr>
          <w:top w:val="nil"/>
          <w:left w:val="nil"/>
          <w:bottom w:val="nil"/>
          <w:right w:val="nil"/>
          <w:between w:val="nil"/>
        </w:pBdr>
        <w:spacing w:before="120" w:after="120" w:line="240" w:lineRule="auto"/>
        <w:ind w:left="0" w:firstLine="0"/>
        <w:rPr>
          <w:sz w:val="24"/>
          <w:szCs w:val="24"/>
        </w:rPr>
      </w:pPr>
      <w:r>
        <w:rPr>
          <w:rFonts w:ascii="Arial" w:eastAsia="Arial" w:hAnsi="Arial" w:cs="Arial"/>
          <w:color w:val="000000"/>
          <w:sz w:val="24"/>
          <w:szCs w:val="24"/>
        </w:rPr>
        <w:t>The Supplier shall:</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r>
        <w:rPr>
          <w:rFonts w:ascii="Arial" w:eastAsia="Arial" w:hAnsi="Arial" w:cs="Arial"/>
          <w:color w:val="000000"/>
          <w:sz w:val="24"/>
          <w:szCs w:val="24"/>
        </w:rPr>
        <w:t>ensure that all Exclusive Assets listed in the Registers are clearly physically identified as such; and</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560"/>
        <w:rPr>
          <w:rFonts w:ascii="Arial" w:eastAsia="Arial" w:hAnsi="Arial" w:cs="Arial"/>
          <w:sz w:val="24"/>
          <w:szCs w:val="24"/>
        </w:rPr>
      </w:pPr>
      <w:bookmarkStart w:id="4" w:name="_2et92p0" w:colFirst="0" w:colLast="0"/>
      <w:bookmarkEnd w:id="4"/>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rsidR="006D0F67" w:rsidRDefault="00B91420">
      <w:pPr>
        <w:keepNext/>
        <w:numPr>
          <w:ilvl w:val="1"/>
          <w:numId w:val="1"/>
        </w:numPr>
        <w:pBdr>
          <w:top w:val="nil"/>
          <w:left w:val="nil"/>
          <w:bottom w:val="nil"/>
          <w:right w:val="nil"/>
          <w:between w:val="nil"/>
        </w:pBdr>
        <w:spacing w:before="120" w:after="120" w:line="240" w:lineRule="auto"/>
        <w:ind w:left="720" w:hanging="720"/>
        <w:rPr>
          <w:sz w:val="24"/>
          <w:szCs w:val="24"/>
        </w:rPr>
      </w:pPr>
      <w:bookmarkStart w:id="5" w:name="_tyjcwt" w:colFirst="0" w:colLast="0"/>
      <w:bookmarkEnd w:id="5"/>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 xml:space="preserve">Assisting re-competition for Deliverables </w:t>
      </w:r>
    </w:p>
    <w:p w:rsidR="006D0F67" w:rsidRDefault="00B91420">
      <w:pPr>
        <w:keepNext/>
        <w:numPr>
          <w:ilvl w:val="1"/>
          <w:numId w:val="1"/>
        </w:numPr>
        <w:pBdr>
          <w:top w:val="nil"/>
          <w:left w:val="nil"/>
          <w:bottom w:val="nil"/>
          <w:right w:val="nil"/>
          <w:between w:val="nil"/>
        </w:pBdr>
        <w:spacing w:before="120" w:after="120" w:line="240" w:lineRule="auto"/>
        <w:ind w:left="720" w:hanging="720"/>
        <w:rPr>
          <w:sz w:val="24"/>
          <w:szCs w:val="24"/>
        </w:rPr>
      </w:pPr>
      <w:bookmarkStart w:id="6" w:name="_3dy6vkm" w:colFirst="0" w:colLast="0"/>
      <w:bookmarkEnd w:id="6"/>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"Exit Information").</w:t>
      </w:r>
    </w:p>
    <w:p w:rsidR="006D0F67" w:rsidRDefault="00B91420">
      <w:pPr>
        <w:keepNext/>
        <w:numPr>
          <w:ilvl w:val="1"/>
          <w:numId w:val="1"/>
        </w:numPr>
        <w:pBdr>
          <w:top w:val="nil"/>
          <w:left w:val="nil"/>
          <w:bottom w:val="nil"/>
          <w:right w:val="nil"/>
          <w:between w:val="nil"/>
        </w:pBdr>
        <w:spacing w:before="120" w:after="120" w:line="240" w:lineRule="auto"/>
        <w:ind w:left="720" w:hanging="720"/>
        <w:rPr>
          <w:sz w:val="24"/>
          <w:szCs w:val="24"/>
        </w:rPr>
      </w:pPr>
      <w:bookmarkStart w:id="7" w:name="_1t3h5sf" w:colFirst="0" w:colLast="0"/>
      <w:bookmarkEnd w:id="7"/>
      <w:r>
        <w:rPr>
          <w:rFonts w:ascii="Arial" w:eastAsia="Arial" w:hAnsi="Arial" w:cs="Arial"/>
          <w:color w:val="000000"/>
          <w:sz w:val="24"/>
          <w:szCs w:val="24"/>
        </w:rPr>
        <w:t xml:space="preserve">The Supplier acknowledges that the Buyer may disclose the Supplier's Confidential Information (excluding the Supplier’s or its Subcontractors’ prices or costs) to an </w:t>
      </w:r>
      <w:r>
        <w:rPr>
          <w:rFonts w:ascii="Arial" w:eastAsia="Arial" w:hAnsi="Arial" w:cs="Arial"/>
          <w:color w:val="000000"/>
          <w:sz w:val="24"/>
          <w:szCs w:val="24"/>
        </w:rPr>
        <w:lastRenderedPageBreak/>
        <w:t>actual or prospective Replacement Supplier to the extent that such disclosure is necessary in connection with such engagement.</w:t>
      </w:r>
    </w:p>
    <w:p w:rsidR="006D0F67" w:rsidRPr="00807D9E" w:rsidRDefault="00B91420">
      <w:pPr>
        <w:keepNext/>
        <w:numPr>
          <w:ilvl w:val="1"/>
          <w:numId w:val="1"/>
        </w:numPr>
        <w:pBdr>
          <w:top w:val="nil"/>
          <w:left w:val="nil"/>
          <w:bottom w:val="nil"/>
          <w:right w:val="nil"/>
          <w:between w:val="nil"/>
        </w:pBdr>
        <w:spacing w:before="120" w:after="120" w:line="240" w:lineRule="auto"/>
        <w:ind w:left="720" w:hanging="720"/>
        <w:rPr>
          <w:sz w:val="24"/>
          <w:szCs w:val="24"/>
        </w:rPr>
      </w:pPr>
      <w:r>
        <w:rPr>
          <w:rFonts w:ascii="Arial" w:eastAsia="Arial" w:hAnsi="Arial" w:cs="Arial"/>
          <w:color w:val="000000"/>
          <w:sz w:val="24"/>
          <w:szCs w:val="24"/>
        </w:rPr>
        <w:t xml:space="preserve">The Supplier shall provide complete updates of the Exit Information on an as-requested basis as soon as reasonably practicable and notify the Buyer within five (5) Working Days of any </w:t>
      </w:r>
      <w:r w:rsidRPr="00807D9E">
        <w:rPr>
          <w:rFonts w:ascii="Arial" w:eastAsia="Arial" w:hAnsi="Arial" w:cs="Arial"/>
          <w:color w:val="000000"/>
          <w:sz w:val="24"/>
          <w:szCs w:val="24"/>
        </w:rPr>
        <w:t xml:space="preserve">material change to the Exit Information </w:t>
      </w:r>
      <w:r w:rsidR="00DB52D6" w:rsidRPr="00807D9E">
        <w:rPr>
          <w:rFonts w:ascii="Arial" w:eastAsia="Arial" w:hAnsi="Arial" w:cs="Arial"/>
          <w:color w:val="000000"/>
          <w:sz w:val="24"/>
          <w:szCs w:val="24"/>
        </w:rPr>
        <w:t>(</w:t>
      </w:r>
      <w:r w:rsidR="00DB52D6" w:rsidRPr="00807D9E">
        <w:rPr>
          <w:rFonts w:ascii="Arial" w:eastAsia="Arial" w:hAnsi="Arial" w:cs="Arial"/>
          <w:sz w:val="24"/>
          <w:szCs w:val="24"/>
        </w:rPr>
        <w:t>excluding the Core Network)</w:t>
      </w:r>
      <w:r w:rsidR="00DB52D6" w:rsidRPr="00807D9E">
        <w:rPr>
          <w:rFonts w:ascii="Arial" w:eastAsia="Arial" w:hAnsi="Arial" w:cs="Arial"/>
          <w:color w:val="000000"/>
          <w:sz w:val="24"/>
          <w:szCs w:val="24"/>
        </w:rPr>
        <w:t xml:space="preserve"> </w:t>
      </w:r>
      <w:r w:rsidRPr="00807D9E">
        <w:rPr>
          <w:rFonts w:ascii="Arial" w:eastAsia="Arial" w:hAnsi="Arial" w:cs="Arial"/>
          <w:color w:val="000000"/>
          <w:sz w:val="24"/>
          <w:szCs w:val="24"/>
        </w:rPr>
        <w:t>which may adversely impact upon the provision of any Deliverables (and shall consult the Buyer in relation to any such changes).</w:t>
      </w:r>
    </w:p>
    <w:p w:rsidR="006D0F67" w:rsidRDefault="00B91420">
      <w:pPr>
        <w:keepNext/>
        <w:numPr>
          <w:ilvl w:val="1"/>
          <w:numId w:val="1"/>
        </w:numPr>
        <w:pBdr>
          <w:top w:val="nil"/>
          <w:left w:val="nil"/>
          <w:bottom w:val="nil"/>
          <w:right w:val="nil"/>
          <w:between w:val="nil"/>
        </w:pBdr>
        <w:spacing w:before="120" w:after="120" w:line="240" w:lineRule="auto"/>
        <w:ind w:left="720" w:hanging="720"/>
        <w:rPr>
          <w:sz w:val="24"/>
          <w:szCs w:val="24"/>
        </w:rPr>
      </w:pPr>
      <w:r w:rsidRPr="00807D9E">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w:t>
      </w:r>
      <w:r w:rsidR="00DB52D6" w:rsidRPr="00807D9E">
        <w:rPr>
          <w:rFonts w:ascii="Arial" w:eastAsia="Arial" w:hAnsi="Arial" w:cs="Arial"/>
          <w:color w:val="000000"/>
          <w:sz w:val="24"/>
          <w:szCs w:val="24"/>
        </w:rPr>
        <w:t xml:space="preserve"> (</w:t>
      </w:r>
      <w:r w:rsidR="00DB52D6" w:rsidRPr="00807D9E">
        <w:rPr>
          <w:rFonts w:ascii="Arial" w:eastAsia="Arial" w:hAnsi="Arial" w:cs="Arial"/>
          <w:sz w:val="24"/>
          <w:szCs w:val="24"/>
        </w:rPr>
        <w:t>excluding the Core Network)</w:t>
      </w:r>
      <w:r w:rsidRPr="00807D9E">
        <w:rPr>
          <w:rFonts w:ascii="Arial" w:eastAsia="Arial" w:hAnsi="Arial" w:cs="Arial"/>
          <w:color w:val="000000"/>
          <w:sz w:val="24"/>
          <w:szCs w:val="24"/>
        </w:rPr>
        <w:t>; and not be disadvanta</w:t>
      </w:r>
      <w:r>
        <w:rPr>
          <w:rFonts w:ascii="Arial" w:eastAsia="Arial" w:hAnsi="Arial" w:cs="Arial"/>
          <w:color w:val="000000"/>
          <w:sz w:val="24"/>
          <w:szCs w:val="24"/>
        </w:rPr>
        <w:t>ged in any procurement process compared to the Supplier.</w:t>
      </w:r>
    </w:p>
    <w:p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Exit Plan</w:t>
      </w:r>
    </w:p>
    <w:p w:rsidR="006D0F67" w:rsidRDefault="00B91420">
      <w:pPr>
        <w:keepNext/>
        <w:numPr>
          <w:ilvl w:val="1"/>
          <w:numId w:val="1"/>
        </w:numPr>
        <w:pBdr>
          <w:top w:val="nil"/>
          <w:left w:val="nil"/>
          <w:bottom w:val="nil"/>
          <w:right w:val="nil"/>
          <w:between w:val="nil"/>
        </w:pBdr>
        <w:spacing w:before="120" w:after="120" w:line="240" w:lineRule="auto"/>
        <w:ind w:left="720" w:hanging="720"/>
        <w:rPr>
          <w:sz w:val="24"/>
          <w:szCs w:val="24"/>
        </w:rPr>
      </w:pPr>
      <w:bookmarkStart w:id="8" w:name="_4d34og8" w:colFirst="0" w:colLast="0"/>
      <w:bookmarkEnd w:id="8"/>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rsidR="006D0F67" w:rsidRDefault="00B91420">
      <w:pPr>
        <w:keepNext/>
        <w:numPr>
          <w:ilvl w:val="1"/>
          <w:numId w:val="1"/>
        </w:numPr>
        <w:pBdr>
          <w:top w:val="nil"/>
          <w:left w:val="nil"/>
          <w:bottom w:val="nil"/>
          <w:right w:val="nil"/>
          <w:between w:val="nil"/>
        </w:pBdr>
        <w:spacing w:before="120" w:after="120" w:line="240" w:lineRule="auto"/>
        <w:ind w:left="720" w:hanging="720"/>
        <w:rPr>
          <w:sz w:val="24"/>
          <w:szCs w:val="24"/>
        </w:rPr>
      </w:pPr>
      <w:bookmarkStart w:id="9" w:name="_2s8eyo1" w:colFirst="0" w:colLast="0"/>
      <w:bookmarkEnd w:id="9"/>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rsidR="006D0F67" w:rsidRDefault="00B91420">
      <w:pPr>
        <w:keepNext/>
        <w:numPr>
          <w:ilvl w:val="1"/>
          <w:numId w:val="1"/>
        </w:numPr>
        <w:pBdr>
          <w:top w:val="nil"/>
          <w:left w:val="nil"/>
          <w:bottom w:val="nil"/>
          <w:right w:val="nil"/>
          <w:between w:val="nil"/>
        </w:pBdr>
        <w:spacing w:before="120" w:after="120" w:line="240" w:lineRule="auto"/>
        <w:ind w:left="0" w:firstLine="0"/>
        <w:rPr>
          <w:sz w:val="24"/>
          <w:szCs w:val="24"/>
        </w:rPr>
      </w:pPr>
      <w:bookmarkStart w:id="10" w:name="_17dp8vu" w:colFirst="0" w:colLast="0"/>
      <w:bookmarkEnd w:id="10"/>
      <w:r>
        <w:rPr>
          <w:rFonts w:ascii="Arial" w:eastAsia="Arial" w:hAnsi="Arial" w:cs="Arial"/>
          <w:color w:val="000000"/>
          <w:sz w:val="24"/>
          <w:szCs w:val="24"/>
        </w:rPr>
        <w:t>The Exit Plan shall set out, as a minimum:</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a detailed description of both the transfer and cessation processes, including a timetable; </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sidRPr="00807D9E">
        <w:rPr>
          <w:rFonts w:ascii="Arial" w:eastAsia="Arial" w:hAnsi="Arial" w:cs="Arial"/>
          <w:color w:val="000000"/>
          <w:sz w:val="24"/>
          <w:szCs w:val="24"/>
        </w:rPr>
        <w:t xml:space="preserve">how the Deliverables </w:t>
      </w:r>
      <w:r w:rsidR="00DB52D6" w:rsidRPr="00807D9E">
        <w:rPr>
          <w:rFonts w:ascii="Arial" w:eastAsia="Arial" w:hAnsi="Arial" w:cs="Arial"/>
          <w:color w:val="000000"/>
          <w:sz w:val="24"/>
          <w:szCs w:val="24"/>
        </w:rPr>
        <w:t>(</w:t>
      </w:r>
      <w:r w:rsidR="00DB52D6" w:rsidRPr="00807D9E">
        <w:rPr>
          <w:rFonts w:ascii="Arial" w:eastAsia="Arial" w:hAnsi="Arial" w:cs="Arial"/>
          <w:sz w:val="24"/>
          <w:szCs w:val="24"/>
        </w:rPr>
        <w:t>excluding the Core Network)</w:t>
      </w:r>
      <w:r w:rsidR="00DB52D6" w:rsidRPr="00807D9E">
        <w:rPr>
          <w:rFonts w:ascii="Arial" w:eastAsia="Arial" w:hAnsi="Arial" w:cs="Arial"/>
          <w:color w:val="000000"/>
          <w:sz w:val="24"/>
          <w:szCs w:val="24"/>
        </w:rPr>
        <w:t xml:space="preserve"> </w:t>
      </w:r>
      <w:r w:rsidRPr="00807D9E">
        <w:rPr>
          <w:rFonts w:ascii="Arial" w:eastAsia="Arial" w:hAnsi="Arial" w:cs="Arial"/>
          <w:color w:val="000000"/>
          <w:sz w:val="24"/>
          <w:szCs w:val="24"/>
        </w:rPr>
        <w:t>will transfer to</w:t>
      </w:r>
      <w:r>
        <w:rPr>
          <w:rFonts w:ascii="Arial" w:eastAsia="Arial" w:hAnsi="Arial" w:cs="Arial"/>
          <w:color w:val="000000"/>
          <w:sz w:val="24"/>
          <w:szCs w:val="24"/>
        </w:rPr>
        <w:t xml:space="preserve"> the Replacement Supplier and/or the Buyer;</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such transfer;</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identification and return of all Buyer Property in the possession of and/or control of the Supplier or any third party;</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proposals for the disposal of any redundant Deliverables and materials;</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418"/>
        <w:rPr>
          <w:rFonts w:ascii="Arial" w:eastAsia="Arial" w:hAnsi="Arial" w:cs="Arial"/>
          <w:sz w:val="24"/>
          <w:szCs w:val="24"/>
        </w:rPr>
      </w:pPr>
      <w:r>
        <w:rPr>
          <w:rFonts w:ascii="Arial" w:eastAsia="Arial" w:hAnsi="Arial" w:cs="Arial"/>
          <w:color w:val="000000"/>
          <w:sz w:val="24"/>
          <w:szCs w:val="24"/>
        </w:rPr>
        <w:lastRenderedPageBreak/>
        <w:t>any other information or assistance reasonably required by the Buyer or a Replacement Supplier.</w:t>
      </w:r>
    </w:p>
    <w:p w:rsidR="006D0F67" w:rsidRDefault="00B91420">
      <w:pPr>
        <w:keepNext/>
        <w:numPr>
          <w:ilvl w:val="1"/>
          <w:numId w:val="1"/>
        </w:numPr>
        <w:pBdr>
          <w:top w:val="nil"/>
          <w:left w:val="nil"/>
          <w:bottom w:val="nil"/>
          <w:right w:val="nil"/>
          <w:between w:val="nil"/>
        </w:pBdr>
        <w:spacing w:before="120" w:after="120" w:line="240" w:lineRule="auto"/>
        <w:ind w:left="708" w:hanging="708"/>
        <w:rPr>
          <w:sz w:val="24"/>
          <w:szCs w:val="24"/>
        </w:rPr>
      </w:pPr>
      <w:bookmarkStart w:id="11" w:name="_3rdcrjn" w:colFirst="0" w:colLast="0"/>
      <w:bookmarkEnd w:id="11"/>
      <w:r>
        <w:rPr>
          <w:rFonts w:ascii="Arial" w:eastAsia="Arial" w:hAnsi="Arial" w:cs="Arial"/>
          <w:color w:val="000000"/>
          <w:sz w:val="24"/>
          <w:szCs w:val="24"/>
        </w:rPr>
        <w:t>The Supplier shall:</w:t>
      </w:r>
    </w:p>
    <w:p w:rsidR="006D0F67" w:rsidRDefault="00B91420">
      <w:pPr>
        <w:keepNext/>
        <w:numPr>
          <w:ilvl w:val="2"/>
          <w:numId w:val="1"/>
        </w:numPr>
        <w:pBdr>
          <w:top w:val="nil"/>
          <w:left w:val="nil"/>
          <w:bottom w:val="nil"/>
          <w:right w:val="nil"/>
          <w:between w:val="nil"/>
        </w:pBdr>
        <w:tabs>
          <w:tab w:val="left" w:pos="1985"/>
          <w:tab w:val="left" w:pos="2127"/>
        </w:tabs>
        <w:spacing w:before="120" w:after="120" w:line="240" w:lineRule="auto"/>
        <w:ind w:left="1457"/>
        <w:rPr>
          <w:rFonts w:ascii="Arial" w:eastAsia="Arial" w:hAnsi="Arial" w:cs="Arial"/>
          <w:sz w:val="24"/>
          <w:szCs w:val="24"/>
        </w:rPr>
      </w:pPr>
      <w:r>
        <w:rPr>
          <w:rFonts w:ascii="Arial" w:eastAsia="Arial" w:hAnsi="Arial" w:cs="Arial"/>
          <w:color w:val="000000"/>
          <w:sz w:val="24"/>
          <w:szCs w:val="24"/>
        </w:rPr>
        <w:t xml:space="preserve">maintain and update the Exit Plan (and risk management plan) no less frequently than: </w:t>
      </w:r>
    </w:p>
    <w:p w:rsidR="006D0F67" w:rsidRDefault="00B91420">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every </w:t>
      </w:r>
      <w:r w:rsidRPr="00760181">
        <w:rPr>
          <w:rFonts w:ascii="Arial" w:eastAsia="Arial" w:hAnsi="Arial" w:cs="Arial"/>
          <w:color w:val="000000"/>
          <w:sz w:val="24"/>
          <w:szCs w:val="24"/>
        </w:rPr>
        <w:t>six (6) months</w:t>
      </w:r>
      <w:r>
        <w:rPr>
          <w:rFonts w:ascii="Arial" w:eastAsia="Arial" w:hAnsi="Arial" w:cs="Arial"/>
          <w:color w:val="000000"/>
          <w:sz w:val="24"/>
          <w:szCs w:val="24"/>
        </w:rPr>
        <w:t xml:space="preserve"> throughout the Contract Period; and</w:t>
      </w:r>
    </w:p>
    <w:p w:rsidR="006D0F67" w:rsidRDefault="00B91420">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bookmarkStart w:id="12" w:name="_26in1rg" w:colFirst="0" w:colLast="0"/>
      <w:bookmarkEnd w:id="12"/>
      <w:r>
        <w:rPr>
          <w:rFonts w:ascii="Arial" w:eastAsia="Arial" w:hAnsi="Arial" w:cs="Arial"/>
          <w:color w:val="000000"/>
          <w:sz w:val="24"/>
          <w:szCs w:val="24"/>
        </w:rPr>
        <w:t xml:space="preserve">no later than </w:t>
      </w:r>
      <w:r w:rsidRPr="00760181">
        <w:rPr>
          <w:rFonts w:ascii="Arial" w:eastAsia="Arial" w:hAnsi="Arial" w:cs="Arial"/>
          <w:color w:val="000000"/>
          <w:sz w:val="24"/>
          <w:szCs w:val="24"/>
        </w:rPr>
        <w:t>twenty (20) Working Days</w:t>
      </w:r>
      <w:r>
        <w:rPr>
          <w:rFonts w:ascii="Arial" w:eastAsia="Arial" w:hAnsi="Arial" w:cs="Arial"/>
          <w:color w:val="000000"/>
          <w:sz w:val="24"/>
          <w:szCs w:val="24"/>
        </w:rPr>
        <w:t xml:space="preserve"> after a request from the Buyer for an up-to-date copy of the Exit Plan; </w:t>
      </w:r>
    </w:p>
    <w:p w:rsidR="006D0F67" w:rsidRDefault="00B91420">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as soon as reasonably possible following a Termination Assistance Notice, and in any event no later than </w:t>
      </w:r>
      <w:r w:rsidRPr="00760181">
        <w:rPr>
          <w:rFonts w:ascii="Arial" w:eastAsia="Arial" w:hAnsi="Arial" w:cs="Arial"/>
          <w:color w:val="000000"/>
          <w:sz w:val="24"/>
          <w:szCs w:val="24"/>
        </w:rPr>
        <w:t>ten (10) Working Days</w:t>
      </w:r>
      <w:r>
        <w:rPr>
          <w:rFonts w:ascii="Arial" w:eastAsia="Arial" w:hAnsi="Arial" w:cs="Arial"/>
          <w:color w:val="000000"/>
          <w:sz w:val="24"/>
          <w:szCs w:val="24"/>
        </w:rPr>
        <w:t xml:space="preserve"> after the date of the Termination Assistance Notice;</w:t>
      </w:r>
    </w:p>
    <w:p w:rsidR="006D0F67" w:rsidRDefault="00B91420">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as soon as reasonably possible following, and in any event no </w:t>
      </w:r>
      <w:bookmarkStart w:id="13" w:name="_GoBack"/>
      <w:r>
        <w:rPr>
          <w:rFonts w:ascii="Arial" w:eastAsia="Arial" w:hAnsi="Arial" w:cs="Arial"/>
          <w:color w:val="000000"/>
          <w:sz w:val="24"/>
          <w:szCs w:val="24"/>
        </w:rPr>
        <w:t xml:space="preserve">later than </w:t>
      </w:r>
      <w:r w:rsidRPr="00760181">
        <w:rPr>
          <w:rFonts w:ascii="Arial" w:eastAsia="Arial" w:hAnsi="Arial" w:cs="Arial"/>
          <w:color w:val="000000"/>
          <w:sz w:val="24"/>
          <w:szCs w:val="24"/>
        </w:rPr>
        <w:t>twenty (20) Working Days</w:t>
      </w:r>
      <w:r>
        <w:rPr>
          <w:rFonts w:ascii="Arial" w:eastAsia="Arial" w:hAnsi="Arial" w:cs="Arial"/>
          <w:color w:val="000000"/>
          <w:sz w:val="24"/>
          <w:szCs w:val="24"/>
        </w:rPr>
        <w:t xml:space="preserve"> following</w:t>
      </w:r>
      <w:bookmarkEnd w:id="13"/>
      <w:r>
        <w:rPr>
          <w:rFonts w:ascii="Arial" w:eastAsia="Arial" w:hAnsi="Arial" w:cs="Arial"/>
          <w:color w:val="000000"/>
          <w:sz w:val="24"/>
          <w:szCs w:val="24"/>
        </w:rPr>
        <w:t xml:space="preserve">, any material </w:t>
      </w:r>
      <w:proofErr w:type="gramStart"/>
      <w:r>
        <w:rPr>
          <w:rFonts w:ascii="Arial" w:eastAsia="Arial" w:hAnsi="Arial" w:cs="Arial"/>
          <w:color w:val="000000"/>
          <w:sz w:val="24"/>
          <w:szCs w:val="24"/>
        </w:rPr>
        <w:t>change</w:t>
      </w:r>
      <w:proofErr w:type="gramEnd"/>
      <w:r>
        <w:rPr>
          <w:rFonts w:ascii="Arial" w:eastAsia="Arial" w:hAnsi="Arial" w:cs="Arial"/>
          <w:color w:val="000000"/>
          <w:sz w:val="24"/>
          <w:szCs w:val="24"/>
        </w:rPr>
        <w:t xml:space="preserve"> to the Deliverables (including all changes under the Variation Procedure); and  </w:t>
      </w:r>
    </w:p>
    <w:p w:rsidR="006D0F67" w:rsidRDefault="00B91420">
      <w:pPr>
        <w:keepNext/>
        <w:numPr>
          <w:ilvl w:val="2"/>
          <w:numId w:val="1"/>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r>
        <w:rPr>
          <w:rFonts w:ascii="Arial" w:eastAsia="Arial" w:hAnsi="Arial" w:cs="Arial"/>
          <w:color w:val="000000"/>
          <w:sz w:val="24"/>
          <w:szCs w:val="24"/>
        </w:rPr>
        <w:t>jointly review and verify the Exit Plan if required by the Buyer and promptly correct any identified failures.</w:t>
      </w:r>
    </w:p>
    <w:p w:rsidR="006D0F67" w:rsidRDefault="00B91420">
      <w:pPr>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rsidR="006D0F67" w:rsidRDefault="00B91420">
      <w:pPr>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A version of an Exit Plan agreed between the parties shall not be superseded by any draft submitted by the Supplier.</w:t>
      </w:r>
    </w:p>
    <w:p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 xml:space="preserve">Termination Assistance </w:t>
      </w:r>
    </w:p>
    <w:p w:rsidR="006D0F67" w:rsidRDefault="00B91420">
      <w:pPr>
        <w:numPr>
          <w:ilvl w:val="1"/>
          <w:numId w:val="1"/>
        </w:numPr>
        <w:pBdr>
          <w:top w:val="nil"/>
          <w:left w:val="nil"/>
          <w:bottom w:val="nil"/>
          <w:right w:val="nil"/>
          <w:between w:val="nil"/>
        </w:pBdr>
        <w:spacing w:before="120" w:after="120" w:line="240" w:lineRule="auto"/>
        <w:rPr>
          <w:sz w:val="24"/>
          <w:szCs w:val="24"/>
        </w:rPr>
      </w:pPr>
      <w:bookmarkStart w:id="14" w:name="_lnxbz9" w:colFirst="0" w:colLast="0"/>
      <w:bookmarkEnd w:id="14"/>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rsidR="006D0F67" w:rsidRDefault="00B91420">
      <w:pPr>
        <w:keepNext/>
        <w:numPr>
          <w:ilvl w:val="2"/>
          <w:numId w:val="1"/>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r>
        <w:rPr>
          <w:rFonts w:ascii="Arial" w:eastAsia="Arial" w:hAnsi="Arial" w:cs="Arial"/>
          <w:color w:val="000000"/>
          <w:sz w:val="24"/>
          <w:szCs w:val="24"/>
        </w:rPr>
        <w:t>the nature of the Termination Assistance required; and</w:t>
      </w:r>
    </w:p>
    <w:p w:rsidR="006D0F67" w:rsidRDefault="00B91420">
      <w:pPr>
        <w:keepNext/>
        <w:numPr>
          <w:ilvl w:val="2"/>
          <w:numId w:val="1"/>
        </w:numPr>
        <w:pBdr>
          <w:top w:val="nil"/>
          <w:left w:val="nil"/>
          <w:bottom w:val="nil"/>
          <w:right w:val="nil"/>
          <w:between w:val="nil"/>
        </w:pBdr>
        <w:tabs>
          <w:tab w:val="left" w:pos="1985"/>
          <w:tab w:val="left" w:pos="2127"/>
        </w:tabs>
        <w:spacing w:before="120" w:after="120" w:line="240" w:lineRule="auto"/>
        <w:ind w:left="1673"/>
        <w:rPr>
          <w:rFonts w:ascii="Arial" w:eastAsia="Arial" w:hAnsi="Arial" w:cs="Arial"/>
          <w:sz w:val="24"/>
          <w:szCs w:val="24"/>
        </w:rPr>
      </w:pPr>
      <w:bookmarkStart w:id="15" w:name="_35nkun2" w:colFirst="0" w:colLast="0"/>
      <w:bookmarkEnd w:id="15"/>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r>
        <w:t xml:space="preserve">     </w:t>
      </w:r>
    </w:p>
    <w:p w:rsidR="006D0F67" w:rsidRDefault="00B91420">
      <w:pPr>
        <w:numPr>
          <w:ilvl w:val="1"/>
          <w:numId w:val="1"/>
        </w:numPr>
        <w:pBdr>
          <w:top w:val="nil"/>
          <w:left w:val="nil"/>
          <w:bottom w:val="nil"/>
          <w:right w:val="nil"/>
          <w:between w:val="nil"/>
        </w:pBdr>
        <w:spacing w:before="120" w:after="120" w:line="240" w:lineRule="auto"/>
        <w:rPr>
          <w:sz w:val="24"/>
          <w:szCs w:val="24"/>
        </w:rPr>
      </w:pPr>
      <w:bookmarkStart w:id="16" w:name="_1ksv4uv" w:colFirst="0" w:colLast="0"/>
      <w:bookmarkEnd w:id="16"/>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jc w:val="both"/>
        <w:rPr>
          <w:rFonts w:ascii="Arial" w:eastAsia="Arial" w:hAnsi="Arial" w:cs="Arial"/>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jc w:val="both"/>
        <w:rPr>
          <w:rFonts w:ascii="Arial" w:eastAsia="Arial" w:hAnsi="Arial" w:cs="Arial"/>
          <w:sz w:val="24"/>
          <w:szCs w:val="24"/>
        </w:rPr>
      </w:pPr>
      <w:r>
        <w:rPr>
          <w:rFonts w:ascii="Arial" w:eastAsia="Arial" w:hAnsi="Arial" w:cs="Arial"/>
          <w:color w:val="000000"/>
          <w:sz w:val="24"/>
          <w:szCs w:val="24"/>
        </w:rPr>
        <w:lastRenderedPageBreak/>
        <w:t xml:space="preserve">the Buyer shall notify the Supplier of any such extension no later than twenty (20) Working Days prior to the date on which the Termination Assistance Period is otherwise due to expire. </w:t>
      </w:r>
    </w:p>
    <w:p w:rsidR="006D0F67" w:rsidRDefault="00B91420">
      <w:pPr>
        <w:numPr>
          <w:ilvl w:val="1"/>
          <w:numId w:val="1"/>
        </w:numPr>
        <w:pBdr>
          <w:top w:val="nil"/>
          <w:left w:val="nil"/>
          <w:bottom w:val="nil"/>
          <w:right w:val="nil"/>
          <w:between w:val="nil"/>
        </w:pBdr>
        <w:spacing w:before="120" w:after="120" w:line="240" w:lineRule="auto"/>
        <w:jc w:val="both"/>
        <w:rPr>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rsidR="006D0F67" w:rsidRDefault="00B91420">
      <w:pPr>
        <w:numPr>
          <w:ilvl w:val="1"/>
          <w:numId w:val="1"/>
        </w:numPr>
        <w:pBdr>
          <w:top w:val="nil"/>
          <w:left w:val="nil"/>
          <w:bottom w:val="nil"/>
          <w:right w:val="nil"/>
          <w:between w:val="nil"/>
        </w:pBdr>
        <w:spacing w:before="120" w:after="120" w:line="240" w:lineRule="auto"/>
        <w:jc w:val="both"/>
        <w:rPr>
          <w:sz w:val="24"/>
          <w:szCs w:val="24"/>
        </w:rPr>
      </w:pPr>
      <w:r>
        <w:rPr>
          <w:rFonts w:ascii="Arial" w:eastAsia="Arial" w:hAnsi="Arial" w:cs="Arial"/>
          <w:color w:val="000000"/>
          <w:sz w:val="24"/>
          <w:szCs w:val="24"/>
        </w:rPr>
        <w:t>Where the Buyer indicates in a Termination Assistance Notice that it requires any additional services to assist with exit in accordance with paragraph 5.1.3, the Supplier shall provide to the Buyer within ten (10) Working Days of receipt of such Termination Assistance Notice a quotation in the form of an itemised list of costs (in line with any day rates specified in the Contract) for each line of the additional services that the Buyer requires. Within five (5) Working Days of receipt of such quotation the Buyer shall confirm to the Supplier which of those itemised services it requires and the Supplier shall provide those services as part of the Termination Assistance at the Charges provided in the quotation</w:t>
      </w:r>
    </w:p>
    <w:p w:rsidR="006D0F67" w:rsidRDefault="00B91420">
      <w:pPr>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rsidR="006D0F67" w:rsidRDefault="00B91420">
      <w:pPr>
        <w:keepNext/>
        <w:keepLines/>
        <w:numPr>
          <w:ilvl w:val="0"/>
          <w:numId w:val="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Termination Assistance Period </w:t>
      </w:r>
    </w:p>
    <w:p w:rsidR="006D0F67" w:rsidRDefault="00B91420">
      <w:pPr>
        <w:keepNext/>
        <w:keepLines/>
        <w:numPr>
          <w:ilvl w:val="1"/>
          <w:numId w:val="1"/>
        </w:numPr>
        <w:pBdr>
          <w:top w:val="nil"/>
          <w:left w:val="nil"/>
          <w:bottom w:val="nil"/>
          <w:right w:val="nil"/>
          <w:between w:val="nil"/>
        </w:pBdr>
        <w:spacing w:before="120" w:after="120" w:line="240" w:lineRule="auto"/>
        <w:rPr>
          <w:sz w:val="24"/>
          <w:szCs w:val="24"/>
        </w:rPr>
      </w:pPr>
      <w:bookmarkStart w:id="17" w:name="_44sinio" w:colFirst="0" w:colLast="0"/>
      <w:bookmarkEnd w:id="17"/>
      <w:r>
        <w:rPr>
          <w:rFonts w:ascii="Arial" w:eastAsia="Arial" w:hAnsi="Arial" w:cs="Arial"/>
          <w:color w:val="000000"/>
          <w:sz w:val="24"/>
          <w:szCs w:val="24"/>
        </w:rPr>
        <w:t>Throughout the Termination Assistance Period the Supplier shall:</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18" w:name="_2jxsxqh" w:colFirst="0" w:colLast="0"/>
      <w:bookmarkEnd w:id="18"/>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19" w:name="_z337ya" w:colFirst="0" w:colLast="0"/>
      <w:bookmarkEnd w:id="19"/>
      <w:r>
        <w:rPr>
          <w:rFonts w:ascii="Arial" w:eastAsia="Arial" w:hAnsi="Arial" w:cs="Arial"/>
          <w:color w:val="000000"/>
          <w:sz w:val="24"/>
          <w:szCs w:val="24"/>
        </w:rPr>
        <w:t>use all reasonable endeavours to reallocate resources to provide such assistance without additional costs to the Buyer;</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20" w:name="_3j2qqm3" w:colFirst="0" w:colLast="0"/>
      <w:bookmarkEnd w:id="20"/>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21" w:name="_1y810tw" w:colFirst="0" w:colLast="0"/>
      <w:bookmarkEnd w:id="21"/>
      <w:r>
        <w:rPr>
          <w:rFonts w:ascii="Arial" w:eastAsia="Arial" w:hAnsi="Arial" w:cs="Arial"/>
          <w:color w:val="000000"/>
          <w:sz w:val="24"/>
          <w:szCs w:val="24"/>
        </w:rPr>
        <w:t>at the Buyer's request and on reasonable notice, deliver up-to-date Registers to the Buyer;</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rsidR="006D0F67" w:rsidRDefault="00B91420">
      <w:pPr>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lastRenderedPageBreak/>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rsidR="006D0F67" w:rsidRDefault="00B91420">
      <w:pPr>
        <w:numPr>
          <w:ilvl w:val="1"/>
          <w:numId w:val="1"/>
        </w:numPr>
        <w:pBdr>
          <w:top w:val="nil"/>
          <w:left w:val="nil"/>
          <w:bottom w:val="nil"/>
          <w:right w:val="nil"/>
          <w:between w:val="nil"/>
        </w:pBdr>
        <w:spacing w:before="120" w:after="120" w:line="240" w:lineRule="auto"/>
        <w:rPr>
          <w:sz w:val="24"/>
          <w:szCs w:val="24"/>
        </w:rPr>
      </w:pPr>
      <w:bookmarkStart w:id="22" w:name="_4i7ojhp" w:colFirst="0" w:colLast="0"/>
      <w:bookmarkEnd w:id="22"/>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Bold" w:eastAsia="Arial Bold" w:hAnsi="Arial Bold" w:cs="Arial Bold"/>
          <w:b/>
          <w:color w:val="000000"/>
          <w:sz w:val="24"/>
          <w:szCs w:val="24"/>
        </w:rPr>
        <w:t xml:space="preserve">Obligations when the contract is terminated  </w:t>
      </w:r>
    </w:p>
    <w:p w:rsidR="006D0F67" w:rsidRDefault="00B91420">
      <w:pPr>
        <w:numPr>
          <w:ilvl w:val="1"/>
          <w:numId w:val="1"/>
        </w:numPr>
        <w:pBdr>
          <w:top w:val="nil"/>
          <w:left w:val="nil"/>
          <w:bottom w:val="nil"/>
          <w:right w:val="nil"/>
          <w:between w:val="nil"/>
        </w:pBdr>
        <w:spacing w:before="120" w:after="120" w:line="240" w:lineRule="auto"/>
        <w:rPr>
          <w:sz w:val="24"/>
          <w:szCs w:val="24"/>
        </w:rPr>
      </w:pPr>
      <w:bookmarkStart w:id="23" w:name="_2xcytpi" w:colFirst="0" w:colLast="0"/>
      <w:bookmarkEnd w:id="23"/>
      <w:r>
        <w:rPr>
          <w:rFonts w:ascii="Arial" w:eastAsia="Arial" w:hAnsi="Arial" w:cs="Arial"/>
          <w:color w:val="000000"/>
          <w:sz w:val="24"/>
          <w:szCs w:val="24"/>
        </w:rPr>
        <w:t>The Supplier shall comply with all of its obligations contained in the Exit Plan.</w:t>
      </w:r>
    </w:p>
    <w:p w:rsidR="006D0F67" w:rsidRDefault="00B91420">
      <w:pPr>
        <w:keepNext/>
        <w:numPr>
          <w:ilvl w:val="1"/>
          <w:numId w:val="1"/>
        </w:numPr>
        <w:pBdr>
          <w:top w:val="nil"/>
          <w:left w:val="nil"/>
          <w:bottom w:val="nil"/>
          <w:right w:val="nil"/>
          <w:between w:val="nil"/>
        </w:pBdr>
        <w:spacing w:before="120" w:after="120" w:line="240" w:lineRule="auto"/>
        <w:rPr>
          <w:sz w:val="24"/>
          <w:szCs w:val="24"/>
        </w:rPr>
      </w:pPr>
      <w:bookmarkStart w:id="24" w:name="_1ci93xb" w:colFirst="0" w:colLast="0"/>
      <w:bookmarkEnd w:id="24"/>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vacate any Buyer Premises;</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25" w:name="_3whwml4" w:colFirst="0" w:colLast="0"/>
      <w:bookmarkEnd w:id="25"/>
      <w:r>
        <w:rPr>
          <w:rFonts w:ascii="Arial" w:eastAsia="Arial" w:hAnsi="Arial" w:cs="Arial"/>
          <w:color w:val="000000"/>
          <w:sz w:val="24"/>
          <w:szCs w:val="24"/>
        </w:rPr>
        <w:t>provide access during normal working hours to the Buyer and/or the Replacement Supplier for up to twelve (12) Months after expiry or termination to:</w:t>
      </w:r>
    </w:p>
    <w:p w:rsidR="006D0F67" w:rsidRDefault="00B91420">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such information relating to the Deliverables as remains in the possession or control of the Supplier; and</w:t>
      </w:r>
    </w:p>
    <w:p w:rsidR="006D0F67" w:rsidRDefault="00B91420">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bookmarkStart w:id="26" w:name="_2bn6wsx" w:colFirst="0" w:colLast="0"/>
      <w:bookmarkEnd w:id="26"/>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6D0F67" w:rsidRDefault="00B91420">
      <w:pPr>
        <w:numPr>
          <w:ilvl w:val="1"/>
          <w:numId w:val="1"/>
        </w:numPr>
        <w:pBdr>
          <w:top w:val="nil"/>
          <w:left w:val="nil"/>
          <w:bottom w:val="nil"/>
          <w:right w:val="nil"/>
          <w:between w:val="nil"/>
        </w:pBdr>
        <w:spacing w:before="120" w:after="120" w:line="240" w:lineRule="auto"/>
        <w:rPr>
          <w:sz w:val="24"/>
          <w:szCs w:val="24"/>
        </w:rPr>
      </w:pPr>
      <w:bookmarkStart w:id="27" w:name="_qsh70q" w:colFirst="0" w:colLast="0"/>
      <w:bookmarkEnd w:id="27"/>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Bold" w:eastAsia="Arial Bold" w:hAnsi="Arial Bold" w:cs="Arial Bold"/>
          <w:b/>
          <w:sz w:val="24"/>
          <w:szCs w:val="24"/>
        </w:rPr>
      </w:pPr>
      <w:r>
        <w:rPr>
          <w:rFonts w:ascii="Arial Bold" w:eastAsia="Arial Bold" w:hAnsi="Arial Bold" w:cs="Arial Bold"/>
          <w:b/>
          <w:color w:val="000000"/>
          <w:sz w:val="24"/>
          <w:szCs w:val="24"/>
        </w:rPr>
        <w:t>Assets, Sub-contracts and Software</w:t>
      </w:r>
    </w:p>
    <w:p w:rsidR="006D0F67" w:rsidRDefault="00B91420">
      <w:pPr>
        <w:keepNext/>
        <w:numPr>
          <w:ilvl w:val="1"/>
          <w:numId w:val="1"/>
        </w:numPr>
        <w:pBdr>
          <w:top w:val="nil"/>
          <w:left w:val="nil"/>
          <w:bottom w:val="nil"/>
          <w:right w:val="nil"/>
          <w:between w:val="nil"/>
        </w:pBdr>
        <w:spacing w:before="120" w:after="120" w:line="240" w:lineRule="auto"/>
        <w:rPr>
          <w:sz w:val="24"/>
          <w:szCs w:val="24"/>
        </w:rPr>
      </w:pPr>
      <w:bookmarkStart w:id="28" w:name="_3as4poj" w:colFirst="0" w:colLast="0"/>
      <w:bookmarkEnd w:id="28"/>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rsidR="006D0F67" w:rsidRPr="00A51DA8"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terminate, enter into or vary any Sub-contract or licence for any software in connection with the Deliverables; or</w:t>
      </w:r>
    </w:p>
    <w:p w:rsidR="00A51DA8" w:rsidRPr="00807D9E" w:rsidRDefault="00A51DA8" w:rsidP="00A51DA8">
      <w:pPr>
        <w:numPr>
          <w:ilvl w:val="2"/>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00807D9E">
        <w:rPr>
          <w:rFonts w:ascii="Arial" w:eastAsia="Arial" w:hAnsi="Arial" w:cs="Arial"/>
          <w:color w:val="000000"/>
          <w:sz w:val="24"/>
          <w:szCs w:val="24"/>
        </w:rPr>
        <w:lastRenderedPageBreak/>
        <w:t>terminate, enter into or vary any Sub-contract or licence for any software in connection with the Deliverables excluding the Core Network; or</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rsidR="006D0F67" w:rsidRDefault="00B91420">
      <w:pPr>
        <w:keepNext/>
        <w:numPr>
          <w:ilvl w:val="1"/>
          <w:numId w:val="1"/>
        </w:numPr>
        <w:pBdr>
          <w:top w:val="nil"/>
          <w:left w:val="nil"/>
          <w:bottom w:val="nil"/>
          <w:right w:val="nil"/>
          <w:between w:val="nil"/>
        </w:pBdr>
        <w:spacing w:before="120" w:after="120" w:line="240" w:lineRule="auto"/>
        <w:rPr>
          <w:sz w:val="24"/>
          <w:szCs w:val="24"/>
        </w:rPr>
      </w:pPr>
      <w:bookmarkStart w:id="29" w:name="_1pxezwc" w:colFirst="0" w:colLast="0"/>
      <w:bookmarkEnd w:id="29"/>
      <w:r>
        <w:rPr>
          <w:rFonts w:ascii="Arial" w:eastAsia="Arial" w:hAnsi="Arial" w:cs="Arial"/>
          <w:color w:val="000000"/>
          <w:sz w:val="24"/>
          <w:szCs w:val="24"/>
        </w:rPr>
        <w:t>Within twenty (20) Working Days of receipt of the up-to-date Registers provided by the Supplier, the Buyer shall notify the Supplier setting out:</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30" w:name="_49x2ik5" w:colFirst="0" w:colLast="0"/>
      <w:bookmarkEnd w:id="30"/>
      <w:r>
        <w:rPr>
          <w:rFonts w:ascii="Arial" w:eastAsia="Arial" w:hAnsi="Arial" w:cs="Arial"/>
          <w:color w:val="000000"/>
          <w:sz w:val="24"/>
          <w:szCs w:val="24"/>
        </w:rPr>
        <w:t xml:space="preserve">which, if any, of the Transferable Assets the Buyer requires to be transferred to the Buyer and/or the Replacement Supplier ("Transferring Assets"); </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31" w:name="2p2csry" w:colFirst="0" w:colLast="0"/>
      <w:bookmarkStart w:id="32" w:name="_147n2zr" w:colFirst="0" w:colLast="0"/>
      <w:bookmarkEnd w:id="31"/>
      <w:bookmarkEnd w:id="32"/>
      <w:r>
        <w:rPr>
          <w:rFonts w:ascii="Arial" w:eastAsia="Arial" w:hAnsi="Arial" w:cs="Arial"/>
          <w:color w:val="000000"/>
          <w:sz w:val="24"/>
          <w:szCs w:val="24"/>
        </w:rPr>
        <w:t>which, if any, of:</w:t>
      </w:r>
    </w:p>
    <w:p w:rsidR="006D0F67" w:rsidRDefault="00B91420">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 xml:space="preserve">the Exclusive Assets that are not Transferable Assets; and </w:t>
      </w:r>
    </w:p>
    <w:p w:rsidR="006D0F67" w:rsidRDefault="00B91420">
      <w:pPr>
        <w:numPr>
          <w:ilvl w:val="3"/>
          <w:numId w:val="1"/>
        </w:numPr>
        <w:pBdr>
          <w:top w:val="nil"/>
          <w:left w:val="nil"/>
          <w:bottom w:val="nil"/>
          <w:right w:val="nil"/>
          <w:between w:val="nil"/>
        </w:pBdr>
        <w:tabs>
          <w:tab w:val="left" w:pos="1985"/>
          <w:tab w:val="left" w:pos="2127"/>
        </w:tabs>
        <w:spacing w:before="120" w:after="120" w:line="240" w:lineRule="auto"/>
        <w:rPr>
          <w:sz w:val="24"/>
          <w:szCs w:val="24"/>
        </w:rPr>
      </w:pPr>
      <w:r>
        <w:rPr>
          <w:rFonts w:ascii="Arial" w:eastAsia="Arial" w:hAnsi="Arial" w:cs="Arial"/>
          <w:color w:val="000000"/>
          <w:sz w:val="24"/>
          <w:szCs w:val="24"/>
        </w:rPr>
        <w:t>the Non-Exclusive Assets,</w:t>
      </w:r>
    </w:p>
    <w:p w:rsidR="006D0F67" w:rsidRDefault="00B91420">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bookmarkStart w:id="33" w:name="_3o7alnk" w:colFirst="0" w:colLast="0"/>
      <w:bookmarkEnd w:id="33"/>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rsidR="006D0F67" w:rsidRDefault="00B91420">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r>
        <w:rPr>
          <w:rFonts w:ascii="Arial" w:eastAsia="Arial" w:hAnsi="Arial" w:cs="Arial"/>
          <w:color w:val="000000"/>
          <w:sz w:val="24"/>
          <w:szCs w:val="24"/>
        </w:rPr>
        <w:t xml:space="preserve">     in order for the Buyer and/or its Replacement Supplier to provide the Deliverables </w:t>
      </w:r>
      <w:r w:rsidR="00A51DA8" w:rsidRPr="00807D9E">
        <w:rPr>
          <w:rFonts w:ascii="Arial" w:eastAsia="Arial" w:hAnsi="Arial" w:cs="Arial"/>
          <w:color w:val="000000"/>
          <w:sz w:val="24"/>
          <w:szCs w:val="24"/>
        </w:rPr>
        <w:t xml:space="preserve">excluding the Core Network </w:t>
      </w:r>
      <w:r w:rsidRPr="00807D9E">
        <w:rPr>
          <w:rFonts w:ascii="Arial" w:eastAsia="Arial" w:hAnsi="Arial" w:cs="Arial"/>
          <w:color w:val="000000"/>
          <w:sz w:val="24"/>
          <w:szCs w:val="24"/>
        </w:rPr>
        <w:t xml:space="preserve">from the expiry of the Termination Assistance Period. The Supplier shall provide all reasonable assistance required by the Buyer and/or its Replacement Supplier to enable it to determine which Transferable Assets and Transferable Contracts are required to provide the Deliverables </w:t>
      </w:r>
      <w:r w:rsidR="00A51DA8" w:rsidRPr="00807D9E">
        <w:rPr>
          <w:rFonts w:ascii="Arial" w:eastAsia="Arial" w:hAnsi="Arial" w:cs="Arial"/>
          <w:color w:val="000000"/>
          <w:sz w:val="24"/>
          <w:szCs w:val="24"/>
        </w:rPr>
        <w:t xml:space="preserve">(excluding the Core Network) </w:t>
      </w:r>
      <w:r w:rsidRPr="00807D9E">
        <w:rPr>
          <w:rFonts w:ascii="Arial" w:eastAsia="Arial" w:hAnsi="Arial" w:cs="Arial"/>
          <w:color w:val="000000"/>
          <w:sz w:val="24"/>
          <w:szCs w:val="24"/>
        </w:rPr>
        <w:t>or the Replacement Goods and/or Replacement Services</w:t>
      </w:r>
      <w:r w:rsidR="00A51DA8" w:rsidRPr="00807D9E">
        <w:rPr>
          <w:rFonts w:ascii="Arial" w:eastAsia="Arial" w:hAnsi="Arial" w:cs="Arial"/>
          <w:color w:val="000000"/>
          <w:sz w:val="24"/>
          <w:szCs w:val="24"/>
        </w:rPr>
        <w:t xml:space="preserve"> (excluding the Core Network)</w:t>
      </w:r>
      <w:r w:rsidRPr="00807D9E">
        <w:rPr>
          <w:rFonts w:ascii="Arial" w:eastAsia="Arial" w:hAnsi="Arial" w:cs="Arial"/>
          <w:color w:val="000000"/>
          <w:sz w:val="24"/>
          <w:szCs w:val="24"/>
        </w:rPr>
        <w:t>.</w:t>
      </w:r>
    </w:p>
    <w:p w:rsidR="006D0F67" w:rsidRDefault="00B91420">
      <w:pPr>
        <w:numPr>
          <w:ilvl w:val="1"/>
          <w:numId w:val="1"/>
        </w:numPr>
        <w:pBdr>
          <w:top w:val="nil"/>
          <w:left w:val="nil"/>
          <w:bottom w:val="nil"/>
          <w:right w:val="nil"/>
          <w:between w:val="nil"/>
        </w:pBdr>
        <w:spacing w:before="120" w:after="120" w:line="240" w:lineRule="auto"/>
        <w:rPr>
          <w:sz w:val="24"/>
          <w:szCs w:val="24"/>
        </w:rPr>
      </w:pPr>
      <w:bookmarkStart w:id="34" w:name="_23ckvvd" w:colFirst="0" w:colLast="0"/>
      <w:bookmarkEnd w:id="34"/>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rsidR="006D0F67" w:rsidRDefault="00B91420">
      <w:pPr>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rsidR="006D0F67" w:rsidRDefault="00B91420">
      <w:pPr>
        <w:keepNext/>
        <w:numPr>
          <w:ilvl w:val="1"/>
          <w:numId w:val="1"/>
        </w:numPr>
        <w:pBdr>
          <w:top w:val="nil"/>
          <w:left w:val="nil"/>
          <w:bottom w:val="nil"/>
          <w:right w:val="nil"/>
          <w:between w:val="nil"/>
        </w:pBdr>
        <w:spacing w:before="120" w:after="120" w:line="240" w:lineRule="auto"/>
        <w:rPr>
          <w:sz w:val="24"/>
          <w:szCs w:val="24"/>
        </w:rPr>
      </w:pPr>
      <w:bookmarkStart w:id="35" w:name="_ihv636" w:colFirst="0" w:colLast="0"/>
      <w:bookmarkEnd w:id="35"/>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procure a suitable alternative to such assets, the Buyer or the Replacement Supplier to bear the reasonable proven costs of procuring the same.</w:t>
      </w:r>
    </w:p>
    <w:p w:rsidR="006D0F67" w:rsidRDefault="00B91420">
      <w:pPr>
        <w:numPr>
          <w:ilvl w:val="1"/>
          <w:numId w:val="1"/>
        </w:numPr>
        <w:pBdr>
          <w:top w:val="nil"/>
          <w:left w:val="nil"/>
          <w:bottom w:val="nil"/>
          <w:right w:val="nil"/>
          <w:between w:val="nil"/>
        </w:pBdr>
        <w:spacing w:before="120" w:after="120" w:line="240" w:lineRule="auto"/>
        <w:rPr>
          <w:sz w:val="24"/>
          <w:szCs w:val="24"/>
        </w:rPr>
      </w:pPr>
      <w:bookmarkStart w:id="36" w:name="_32hioqz" w:colFirst="0" w:colLast="0"/>
      <w:bookmarkEnd w:id="36"/>
      <w:r>
        <w:rPr>
          <w:rFonts w:ascii="Arial" w:eastAsia="Arial" w:hAnsi="Arial" w:cs="Arial"/>
          <w:color w:val="000000"/>
          <w:sz w:val="24"/>
          <w:szCs w:val="24"/>
        </w:rPr>
        <w:lastRenderedPageBreak/>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this novation or assignment.</w:t>
      </w:r>
    </w:p>
    <w:p w:rsidR="006D0F67" w:rsidRDefault="00B91420">
      <w:pPr>
        <w:keepNext/>
        <w:numPr>
          <w:ilvl w:val="1"/>
          <w:numId w:val="1"/>
        </w:numPr>
        <w:pBdr>
          <w:top w:val="nil"/>
          <w:left w:val="nil"/>
          <w:bottom w:val="nil"/>
          <w:right w:val="nil"/>
          <w:between w:val="nil"/>
        </w:pBdr>
        <w:spacing w:before="120" w:after="120" w:line="240" w:lineRule="auto"/>
        <w:rPr>
          <w:sz w:val="24"/>
          <w:szCs w:val="24"/>
        </w:rPr>
      </w:pPr>
      <w:bookmarkStart w:id="37" w:name="_1hmsyys" w:colFirst="0" w:colLast="0"/>
      <w:bookmarkEnd w:id="37"/>
      <w:r>
        <w:rPr>
          <w:rFonts w:ascii="Arial" w:eastAsia="Arial" w:hAnsi="Arial" w:cs="Arial"/>
          <w:color w:val="000000"/>
          <w:sz w:val="24"/>
          <w:szCs w:val="24"/>
        </w:rPr>
        <w:t>The Buyer shall:</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6D0F67" w:rsidRDefault="00B91420">
      <w:pPr>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rsidR="006D0F67" w:rsidRDefault="00B91420">
      <w:pPr>
        <w:numPr>
          <w:ilvl w:val="1"/>
          <w:numId w:val="1"/>
        </w:numPr>
        <w:pBdr>
          <w:top w:val="nil"/>
          <w:left w:val="nil"/>
          <w:bottom w:val="nil"/>
          <w:right w:val="nil"/>
          <w:between w:val="nil"/>
        </w:pBdr>
        <w:spacing w:before="120" w:after="120" w:line="240" w:lineRule="auto"/>
        <w:rPr>
          <w:sz w:val="24"/>
          <w:szCs w:val="24"/>
        </w:rPr>
      </w:pPr>
      <w:bookmarkStart w:id="38" w:name="_41mghml" w:colFirst="0" w:colLast="0"/>
      <w:bookmarkEnd w:id="38"/>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bookmarkStart w:id="39" w:name="_2grqrue" w:colFirst="0" w:colLast="0"/>
      <w:bookmarkEnd w:id="39"/>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rsidR="006D0F67" w:rsidRDefault="00B91420">
      <w:pPr>
        <w:numPr>
          <w:ilvl w:val="1"/>
          <w:numId w:val="1"/>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rsidR="006D0F67" w:rsidRDefault="00B91420">
      <w:pPr>
        <w:keepNext/>
        <w:numPr>
          <w:ilvl w:val="0"/>
          <w:numId w:val="1"/>
        </w:numPr>
        <w:pBdr>
          <w:top w:val="nil"/>
          <w:left w:val="nil"/>
          <w:bottom w:val="nil"/>
          <w:right w:val="nil"/>
          <w:between w:val="nil"/>
        </w:pBdr>
        <w:tabs>
          <w:tab w:val="left" w:pos="0"/>
        </w:tabs>
        <w:spacing w:before="240" w:after="240" w:line="240" w:lineRule="auto"/>
        <w:rPr>
          <w:rFonts w:ascii="Arial" w:eastAsia="Arial" w:hAnsi="Arial" w:cs="Arial"/>
          <w:b/>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rsidR="006D0F67" w:rsidRDefault="00B91420">
      <w:pPr>
        <w:keepNext/>
        <w:numPr>
          <w:ilvl w:val="1"/>
          <w:numId w:val="1"/>
        </w:numPr>
        <w:pBdr>
          <w:top w:val="nil"/>
          <w:left w:val="nil"/>
          <w:bottom w:val="nil"/>
          <w:right w:val="nil"/>
          <w:between w:val="nil"/>
        </w:pBdr>
        <w:spacing w:before="120" w:after="120" w:line="240" w:lineRule="auto"/>
        <w:rPr>
          <w:sz w:val="24"/>
          <w:szCs w:val="24"/>
        </w:rPr>
      </w:pPr>
      <w:bookmarkStart w:id="40" w:name="_vx1227" w:colFirst="0" w:colLast="0"/>
      <w:bookmarkEnd w:id="40"/>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amounts shall be annualised and divided by 365 to reach a daily rate;</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rsidR="006D0F67" w:rsidRDefault="00B91420">
      <w:pPr>
        <w:numPr>
          <w:ilvl w:val="2"/>
          <w:numId w:val="1"/>
        </w:numPr>
        <w:pBdr>
          <w:top w:val="nil"/>
          <w:left w:val="nil"/>
          <w:bottom w:val="nil"/>
          <w:right w:val="nil"/>
          <w:between w:val="nil"/>
        </w:pBdr>
        <w:tabs>
          <w:tab w:val="left" w:pos="1985"/>
          <w:tab w:val="left" w:pos="2127"/>
        </w:tabs>
        <w:spacing w:before="120" w:after="120" w:line="240" w:lineRule="auto"/>
        <w:ind w:left="1854"/>
        <w:rPr>
          <w:rFonts w:ascii="Arial" w:eastAsia="Arial" w:hAnsi="Arial" w:cs="Arial"/>
          <w:sz w:val="24"/>
          <w:szCs w:val="24"/>
        </w:rPr>
      </w:pPr>
      <w:r>
        <w:rPr>
          <w:rFonts w:ascii="Arial" w:eastAsia="Arial" w:hAnsi="Arial" w:cs="Arial"/>
          <w:color w:val="000000"/>
          <w:sz w:val="24"/>
          <w:szCs w:val="24"/>
        </w:rPr>
        <w:t>the Supplier shall be responsible for or entitled to (as the case may be) the rest of the invoice.</w:t>
      </w:r>
    </w:p>
    <w:p w:rsidR="006D0F67" w:rsidRDefault="006D0F67">
      <w:pPr>
        <w:rPr>
          <w:rFonts w:ascii="Arial" w:eastAsia="Arial" w:hAnsi="Arial" w:cs="Arial"/>
          <w:sz w:val="24"/>
          <w:szCs w:val="24"/>
        </w:rPr>
      </w:pPr>
    </w:p>
    <w:p w:rsidR="006D0F67" w:rsidRDefault="006D0F67">
      <w:pPr>
        <w:rPr>
          <w:rFonts w:ascii="Arial" w:eastAsia="Arial" w:hAnsi="Arial" w:cs="Arial"/>
          <w:sz w:val="24"/>
          <w:szCs w:val="24"/>
        </w:rPr>
      </w:pPr>
    </w:p>
    <w:sectPr w:rsidR="006D0F67">
      <w:headerReference w:type="default" r:id="rId7"/>
      <w:footerReference w:type="default" r:id="rId8"/>
      <w:footerReference w:type="first" r:id="rId9"/>
      <w:pgSz w:w="11906" w:h="16838"/>
      <w:pgMar w:top="1440" w:right="1440" w:bottom="1440"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B33" w:rsidRDefault="009E2B33">
      <w:pPr>
        <w:spacing w:after="0" w:line="240" w:lineRule="auto"/>
      </w:pPr>
      <w:r>
        <w:separator/>
      </w:r>
    </w:p>
  </w:endnote>
  <w:endnote w:type="continuationSeparator" w:id="0">
    <w:p w:rsidR="009E2B33" w:rsidRDefault="009E2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F67" w:rsidRDefault="006D0F6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RM6098</w:t>
    </w:r>
  </w:p>
  <w:p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DB52D6">
      <w:rPr>
        <w:rFonts w:ascii="Arial" w:eastAsia="Arial" w:hAnsi="Arial" w:cs="Arial"/>
        <w:color w:val="000000"/>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85656">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w:t>
    </w:r>
    <w:bookmarkStart w:id="41" w:name="3fwokq0" w:colFirst="0" w:colLast="0"/>
    <w:bookmarkEnd w:id="41"/>
    <w:r>
      <w:rPr>
        <w:rFonts w:ascii="Arial" w:eastAsia="Arial" w:hAnsi="Arial" w:cs="Arial"/>
        <w:color w:val="000000"/>
        <w:sz w:val="20"/>
        <w:szCs w:val="20"/>
      </w:rPr>
      <w:t>.</w:t>
    </w:r>
    <w:r>
      <w:rPr>
        <w:rFonts w:ascii="Arial" w:eastAsia="Arial" w:hAnsi="Arial" w:cs="Arial"/>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F67" w:rsidRDefault="006D0F67">
    <w:pPr>
      <w:tabs>
        <w:tab w:val="center" w:pos="4513"/>
        <w:tab w:val="right" w:pos="9026"/>
      </w:tabs>
      <w:spacing w:after="0"/>
      <w:rPr>
        <w:rFonts w:ascii="Arial" w:eastAsia="Arial" w:hAnsi="Arial" w:cs="Arial"/>
        <w:color w:val="A6A6A6"/>
        <w:sz w:val="20"/>
        <w:szCs w:val="20"/>
      </w:rPr>
    </w:pPr>
  </w:p>
  <w:p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Model Version :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B33" w:rsidRDefault="009E2B33">
      <w:pPr>
        <w:spacing w:after="0" w:line="240" w:lineRule="auto"/>
      </w:pPr>
      <w:r>
        <w:separator/>
      </w:r>
    </w:p>
  </w:footnote>
  <w:footnote w:type="continuationSeparator" w:id="0">
    <w:p w:rsidR="009E2B33" w:rsidRDefault="009E2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10 (Exit Management)</w:t>
    </w:r>
  </w:p>
  <w:p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rsidR="006D0F67" w:rsidRDefault="00B914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rsidR="006D0F67" w:rsidRDefault="006D0F67">
    <w:pPr>
      <w:pBdr>
        <w:top w:val="nil"/>
        <w:left w:val="nil"/>
        <w:bottom w:val="nil"/>
        <w:right w:val="nil"/>
        <w:between w:val="nil"/>
      </w:pBdr>
      <w:tabs>
        <w:tab w:val="center" w:pos="4513"/>
        <w:tab w:val="right" w:pos="9026"/>
        <w:tab w:val="left" w:pos="355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1F71"/>
    <w:multiLevelType w:val="multilevel"/>
    <w:tmpl w:val="EA66C89C"/>
    <w:lvl w:ilvl="0">
      <w:start w:val="1"/>
      <w:numFmt w:val="decimal"/>
      <w:lvlText w:val="%1."/>
      <w:lvlJc w:val="left"/>
      <w:pPr>
        <w:ind w:left="0" w:firstLine="0"/>
      </w:pPr>
      <w:rPr>
        <w:smallCaps w:val="0"/>
        <w:strike w:val="0"/>
        <w:color w:val="000000"/>
        <w:u w:val="none"/>
        <w:vertAlign w:val="baseline"/>
      </w:rPr>
    </w:lvl>
    <w:lvl w:ilvl="1">
      <w:start w:val="1"/>
      <w:numFmt w:val="decimal"/>
      <w:lvlText w:val="%1.%2"/>
      <w:lvlJc w:val="left"/>
      <w:pPr>
        <w:ind w:left="928" w:hanging="928"/>
      </w:pPr>
      <w:rPr>
        <w:rFonts w:ascii="Arial" w:eastAsia="Arial" w:hAnsi="Arial" w:cs="Arial"/>
        <w:b w:val="0"/>
        <w:i w:val="0"/>
        <w:smallCaps w:val="0"/>
        <w:strike w:val="0"/>
        <w:color w:val="000000"/>
        <w:u w:val="none"/>
        <w:vertAlign w:val="baseline"/>
      </w:rPr>
    </w:lvl>
    <w:lvl w:ilvl="2">
      <w:start w:val="1"/>
      <w:numFmt w:val="decimal"/>
      <w:lvlText w:val="%1.%2.%3"/>
      <w:lvlJc w:val="left"/>
      <w:pPr>
        <w:ind w:left="1997"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AA75626"/>
    <w:multiLevelType w:val="multilevel"/>
    <w:tmpl w:val="82EAE3B6"/>
    <w:lvl w:ilvl="0">
      <w:start w:val="1"/>
      <w:numFmt w:val="lowerLetter"/>
      <w:pStyle w:val="GPSL1CLAUSEHEADING"/>
      <w:lvlText w:val="%1)"/>
      <w:lvlJc w:val="left"/>
      <w:pPr>
        <w:ind w:left="720" w:hanging="360"/>
      </w:pPr>
      <w:rPr>
        <w:u w:val="none"/>
      </w:rPr>
    </w:lvl>
    <w:lvl w:ilvl="1">
      <w:start w:val="1"/>
      <w:numFmt w:val="lowerRoman"/>
      <w:pStyle w:val="GPSL2numberedclause"/>
      <w:lvlText w:val="%2)"/>
      <w:lvlJc w:val="right"/>
      <w:pPr>
        <w:ind w:left="1440" w:hanging="360"/>
      </w:pPr>
      <w:rPr>
        <w:u w:val="none"/>
      </w:rPr>
    </w:lvl>
    <w:lvl w:ilvl="2">
      <w:start w:val="1"/>
      <w:numFmt w:val="decimal"/>
      <w:pStyle w:val="GPSL3numberedclause"/>
      <w:lvlText w:val="%3)"/>
      <w:lvlJc w:val="left"/>
      <w:pPr>
        <w:ind w:left="2160" w:hanging="360"/>
      </w:pPr>
      <w:rPr>
        <w:u w:val="none"/>
      </w:rPr>
    </w:lvl>
    <w:lvl w:ilvl="3">
      <w:start w:val="1"/>
      <w:numFmt w:val="lowerLetter"/>
      <w:pStyle w:val="GPSL4numberedclause"/>
      <w:lvlText w:val="(%4)"/>
      <w:lvlJc w:val="left"/>
      <w:pPr>
        <w:ind w:left="2880" w:hanging="360"/>
      </w:pPr>
      <w:rPr>
        <w:u w:val="none"/>
      </w:rPr>
    </w:lvl>
    <w:lvl w:ilvl="4">
      <w:start w:val="1"/>
      <w:numFmt w:val="lowerRoman"/>
      <w:pStyle w:val="GPSL5numberedclause"/>
      <w:lvlText w:val="(%5)"/>
      <w:lvlJc w:val="right"/>
      <w:pPr>
        <w:ind w:left="3600" w:hanging="360"/>
      </w:pPr>
      <w:rPr>
        <w:u w:val="none"/>
      </w:rPr>
    </w:lvl>
    <w:lvl w:ilvl="5">
      <w:start w:val="1"/>
      <w:numFmt w:val="decimal"/>
      <w:pStyle w:val="GPSL6numbered"/>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D5E4752"/>
    <w:multiLevelType w:val="multilevel"/>
    <w:tmpl w:val="D3A4C7D2"/>
    <w:lvl w:ilvl="0">
      <w:start w:val="1"/>
      <w:numFmt w:val="decimal"/>
      <w:pStyle w:val="GPsDefinition"/>
      <w:lvlText w:val="%1."/>
      <w:lvlJc w:val="left"/>
      <w:pPr>
        <w:ind w:left="644" w:hanging="358"/>
      </w:pPr>
      <w:rPr>
        <w:smallCaps w:val="0"/>
        <w:strike w:val="0"/>
        <w:color w:val="000000"/>
        <w:u w:val="none"/>
        <w:vertAlign w:val="baseline"/>
      </w:rPr>
    </w:lvl>
    <w:lvl w:ilvl="1">
      <w:start w:val="1"/>
      <w:numFmt w:val="decimal"/>
      <w:pStyle w:val="GPSDefinitionL2"/>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720" w:hanging="720"/>
      </w:pPr>
      <w:rPr>
        <w:b w:val="0"/>
        <w:i w:val="0"/>
        <w:smallCaps w:val="0"/>
        <w:strike w:val="0"/>
        <w:color w:val="000000"/>
        <w:u w:val="none"/>
        <w:vertAlign w:val="baseline"/>
      </w:rPr>
    </w:lvl>
    <w:lvl w:ilvl="3">
      <w:start w:val="1"/>
      <w:numFmt w:val="lowerLetter"/>
      <w:pStyle w:val="GPSDefinitionL4"/>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F67"/>
    <w:rsid w:val="00102EB5"/>
    <w:rsid w:val="00585656"/>
    <w:rsid w:val="006D0F67"/>
    <w:rsid w:val="00760181"/>
    <w:rsid w:val="00807D9E"/>
    <w:rsid w:val="009E2B33"/>
    <w:rsid w:val="00A51DA8"/>
    <w:rsid w:val="00B91420"/>
    <w:rsid w:val="00D215A0"/>
    <w:rsid w:val="00DB5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3B21"/>
  <w15:docId w15:val="{D94FBFF3-7C5F-46E0-8429-93ED4119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B5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2D6"/>
  </w:style>
  <w:style w:type="paragraph" w:styleId="Footer">
    <w:name w:val="footer"/>
    <w:basedOn w:val="Normal"/>
    <w:link w:val="FooterChar"/>
    <w:uiPriority w:val="99"/>
    <w:unhideWhenUsed/>
    <w:rsid w:val="00DB5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2D6"/>
  </w:style>
  <w:style w:type="paragraph" w:customStyle="1" w:styleId="GPSL1CLAUSEHEADING">
    <w:name w:val="GPS L1 CLAUSE HEADING"/>
    <w:basedOn w:val="Normal"/>
    <w:next w:val="Normal"/>
    <w:qFormat/>
    <w:rsid w:val="00DB52D6"/>
    <w:pPr>
      <w:numPr>
        <w:numId w:val="2"/>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rsid w:val="00DB52D6"/>
    <w:pPr>
      <w:numPr>
        <w:ilvl w:val="1"/>
        <w:numId w:val="2"/>
      </w:numPr>
      <w:adjustRightInd w:val="0"/>
      <w:spacing w:before="120" w:after="120" w:line="240" w:lineRule="auto"/>
      <w:ind w:left="936" w:hanging="576"/>
      <w:jc w:val="both"/>
    </w:pPr>
    <w:rPr>
      <w:rFonts w:eastAsia="Times New Roman" w:cs="Arial"/>
      <w:lang w:eastAsia="zh-CN"/>
    </w:rPr>
  </w:style>
  <w:style w:type="paragraph" w:customStyle="1" w:styleId="GPSL3numberedclause">
    <w:name w:val="GPS L3 numbered clause"/>
    <w:basedOn w:val="GPSL2numberedclause"/>
    <w:qFormat/>
    <w:rsid w:val="00DB52D6"/>
    <w:pPr>
      <w:numPr>
        <w:ilvl w:val="2"/>
      </w:numPr>
      <w:tabs>
        <w:tab w:val="left" w:pos="1985"/>
        <w:tab w:val="left" w:pos="2127"/>
      </w:tabs>
      <w:ind w:left="1656"/>
    </w:pPr>
  </w:style>
  <w:style w:type="paragraph" w:customStyle="1" w:styleId="GPSL4numberedclause">
    <w:name w:val="GPS L4 numbered clause"/>
    <w:basedOn w:val="GPSL3numberedclause"/>
    <w:qFormat/>
    <w:rsid w:val="00DB52D6"/>
    <w:pPr>
      <w:numPr>
        <w:ilvl w:val="3"/>
      </w:numPr>
      <w:tabs>
        <w:tab w:val="clear" w:pos="1985"/>
        <w:tab w:val="clear" w:pos="2127"/>
      </w:tabs>
      <w:ind w:left="2592" w:hanging="936"/>
    </w:pPr>
    <w:rPr>
      <w:szCs w:val="20"/>
    </w:rPr>
  </w:style>
  <w:style w:type="paragraph" w:customStyle="1" w:styleId="GPSL5numberedclause">
    <w:name w:val="GPS L5 numbered clause"/>
    <w:basedOn w:val="GPSL4numberedclause"/>
    <w:qFormat/>
    <w:rsid w:val="00DB52D6"/>
    <w:pPr>
      <w:numPr>
        <w:ilvl w:val="4"/>
      </w:numPr>
      <w:tabs>
        <w:tab w:val="left" w:pos="3402"/>
      </w:tabs>
      <w:ind w:left="3402" w:hanging="567"/>
    </w:pPr>
  </w:style>
  <w:style w:type="paragraph" w:customStyle="1" w:styleId="GPSL6numbered">
    <w:name w:val="GPS L6 numbered"/>
    <w:basedOn w:val="GPSL5numberedclause"/>
    <w:qFormat/>
    <w:rsid w:val="00DB52D6"/>
    <w:pPr>
      <w:numPr>
        <w:ilvl w:val="5"/>
      </w:numPr>
      <w:tabs>
        <w:tab w:val="num" w:pos="360"/>
        <w:tab w:val="left" w:pos="4253"/>
      </w:tabs>
      <w:ind w:left="4253" w:hanging="709"/>
    </w:pPr>
  </w:style>
  <w:style w:type="paragraph" w:customStyle="1" w:styleId="GPsDefinition">
    <w:name w:val="GPs Definition"/>
    <w:basedOn w:val="Normal"/>
    <w:qFormat/>
    <w:rsid w:val="00A51DA8"/>
    <w:pPr>
      <w:numPr>
        <w:numId w:val="3"/>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rsid w:val="00A51DA8"/>
    <w:pPr>
      <w:numPr>
        <w:ilvl w:val="1"/>
      </w:numPr>
      <w:tabs>
        <w:tab w:val="clear" w:pos="-9"/>
        <w:tab w:val="left" w:pos="144"/>
      </w:tabs>
      <w:ind w:hanging="545"/>
    </w:pPr>
  </w:style>
  <w:style w:type="paragraph" w:customStyle="1" w:styleId="GPSDefinitionL3">
    <w:name w:val="GPS Definition L3"/>
    <w:basedOn w:val="GPSDefinitionL2"/>
    <w:qFormat/>
    <w:rsid w:val="00A51DA8"/>
    <w:pPr>
      <w:numPr>
        <w:ilvl w:val="2"/>
      </w:numPr>
    </w:pPr>
  </w:style>
  <w:style w:type="paragraph" w:customStyle="1" w:styleId="GPSDefinitionL4">
    <w:name w:val="GPS Definition L4"/>
    <w:basedOn w:val="GPSDefinitionL3"/>
    <w:qFormat/>
    <w:rsid w:val="00A51DA8"/>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98073">
      <w:bodyDiv w:val="1"/>
      <w:marLeft w:val="0"/>
      <w:marRight w:val="0"/>
      <w:marTop w:val="0"/>
      <w:marBottom w:val="0"/>
      <w:divBdr>
        <w:top w:val="none" w:sz="0" w:space="0" w:color="auto"/>
        <w:left w:val="none" w:sz="0" w:space="0" w:color="auto"/>
        <w:bottom w:val="none" w:sz="0" w:space="0" w:color="auto"/>
        <w:right w:val="none" w:sz="0" w:space="0" w:color="auto"/>
      </w:divBdr>
    </w:div>
    <w:div w:id="594290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3131</Words>
  <Characters>17848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Oliver Backhouse</cp:lastModifiedBy>
  <cp:revision>5</cp:revision>
  <dcterms:created xsi:type="dcterms:W3CDTF">2023-03-20T12:26:00Z</dcterms:created>
  <dcterms:modified xsi:type="dcterms:W3CDTF">2024-04-23T08:27:00Z</dcterms:modified>
</cp:coreProperties>
</file>