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3B" w:rsidRDefault="002F123B" w:rsidP="002F123B">
      <w:pPr>
        <w:jc w:val="center"/>
        <w:rPr>
          <w:rFonts w:ascii="Arial" w:hAnsi="Arial"/>
          <w:b/>
          <w:sz w:val="28"/>
        </w:rPr>
      </w:pPr>
      <w:r>
        <w:rPr>
          <w:rFonts w:ascii="Arial" w:hAnsi="Arial"/>
          <w:b/>
          <w:sz w:val="28"/>
        </w:rPr>
        <w:t>Appendix 2</w:t>
      </w:r>
    </w:p>
    <w:p w:rsidR="002F123B" w:rsidRDefault="002F123B" w:rsidP="002F123B">
      <w:pPr>
        <w:jc w:val="center"/>
        <w:rPr>
          <w:rFonts w:ascii="Arial" w:hAnsi="Arial"/>
          <w:b/>
          <w:sz w:val="28"/>
        </w:rPr>
      </w:pPr>
      <w:r>
        <w:rPr>
          <w:rFonts w:ascii="Arial" w:hAnsi="Arial"/>
          <w:b/>
          <w:sz w:val="28"/>
        </w:rPr>
        <w:t>QUOTATION CERTIFICATE</w:t>
      </w:r>
    </w:p>
    <w:p w:rsidR="002F123B" w:rsidRDefault="002F123B" w:rsidP="002F123B">
      <w:pPr>
        <w:rPr>
          <w:rFonts w:ascii="Arial" w:hAnsi="Arial" w:cs="Arial"/>
          <w:sz w:val="24"/>
        </w:rPr>
      </w:pPr>
    </w:p>
    <w:p w:rsidR="002F123B" w:rsidRPr="009F0E71" w:rsidRDefault="002F123B" w:rsidP="002F123B">
      <w:pPr>
        <w:rPr>
          <w:color w:val="FF0000"/>
        </w:rPr>
      </w:pPr>
      <w:r>
        <w:rPr>
          <w:rFonts w:ascii="Arial" w:hAnsi="Arial" w:cs="Arial"/>
          <w:sz w:val="24"/>
        </w:rPr>
        <w:t xml:space="preserve">Contract for Provision of </w:t>
      </w:r>
      <w:r w:rsidR="00325B72">
        <w:rPr>
          <w:rFonts w:ascii="Arial" w:hAnsi="Arial" w:cs="Arial"/>
          <w:sz w:val="24"/>
        </w:rPr>
        <w:t>Roofing Services</w:t>
      </w:r>
      <w:bookmarkStart w:id="0" w:name="_GoBack"/>
      <w:bookmarkEnd w:id="0"/>
      <w:r w:rsidRPr="009F0E71">
        <w:rPr>
          <w:color w:val="FF0000"/>
        </w:rPr>
        <w:t xml:space="preserve"> </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I/we the undersigned undertake to provide the Services upon and subject to the terms and conditions set out in the Conditions of Contract, Specification, and in accordance with the pricing and rates contained in the pricing schedule and all other contract documents as are contained or incorporated herein. </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confirm that we have read and accept all the matters detailed in the quotation document and, in particular, the disclaimer and warranties sections.</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certify that our quote is submitted in good faith and that we understand Alliance Homes Group is not required to accept the lowest or any quote.</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Signature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Pr="009F0E71" w:rsidRDefault="002F123B" w:rsidP="002F123B">
      <w:pPr>
        <w:pStyle w:val="Heading2"/>
        <w:widowControl w:val="0"/>
        <w:spacing w:before="0" w:after="0" w:line="240" w:lineRule="auto"/>
        <w:rPr>
          <w:rFonts w:ascii="Arial" w:hAnsi="Arial" w:cs="Arial"/>
          <w:bCs/>
          <w:i/>
          <w:iCs/>
          <w:color w:val="auto"/>
          <w:sz w:val="24"/>
        </w:rPr>
      </w:pPr>
      <w:r w:rsidRPr="009F0E71">
        <w:rPr>
          <w:rFonts w:ascii="Arial" w:hAnsi="Arial" w:cs="Arial"/>
          <w:bCs/>
          <w:i/>
          <w:iCs/>
          <w:color w:val="auto"/>
          <w:sz w:val="24"/>
        </w:rPr>
        <w:t>Duly authorised on behalf of the Supplier</w:t>
      </w:r>
    </w:p>
    <w:p w:rsidR="002F123B" w:rsidRPr="009B5CED" w:rsidRDefault="002F123B" w:rsidP="002F123B">
      <w:pPr>
        <w:rPr>
          <w:b/>
        </w:rPr>
      </w:pP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Position held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Name and Address</w:t>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r>
        <w:rPr>
          <w:rFonts w:ascii="Arial" w:hAnsi="Arial" w:cs="Arial"/>
          <w:sz w:val="24"/>
        </w:rPr>
        <w:t xml:space="preserve">of Supplier </w:t>
      </w: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Dated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pBdr>
          <w:top w:val="single" w:sz="4" w:space="1" w:color="999999"/>
          <w:left w:val="single" w:sz="4" w:space="4" w:color="999999"/>
          <w:bottom w:val="single" w:sz="4" w:space="1" w:color="999999"/>
          <w:right w:val="single" w:sz="4" w:space="4" w:color="999999"/>
        </w:pBdr>
        <w:ind w:left="1440" w:right="1440"/>
        <w:rPr>
          <w:rFonts w:ascii="Arial" w:hAnsi="Arial" w:cs="Arial"/>
          <w:sz w:val="24"/>
        </w:rPr>
      </w:pPr>
      <w:r>
        <w:rPr>
          <w:rFonts w:ascii="Arial" w:hAnsi="Arial" w:cs="Arial"/>
          <w:sz w:val="24"/>
        </w:rPr>
        <w:t>It must be clearly shown whether the Supplier is a Limited Company, Corporation, Partnership, or Single Individual, trading in his own or another name, and also if the person signing is not the actual tenderer, the capacity in which he signs or is employed.  We may also require proof that the individual signing has authority to do so.</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7964CD" w:rsidRPr="00481BD7" w:rsidRDefault="00325B72">
      <w:pPr>
        <w:rPr>
          <w:rFonts w:ascii="Arial" w:hAnsi="Arial" w:cs="Arial"/>
          <w:sz w:val="24"/>
          <w:szCs w:val="24"/>
        </w:rPr>
      </w:pPr>
    </w:p>
    <w:sectPr w:rsidR="007964CD" w:rsidRPr="00481B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A6" w:rsidRDefault="00492BA6" w:rsidP="00492BA6">
      <w:pPr>
        <w:spacing w:line="240" w:lineRule="auto"/>
      </w:pPr>
      <w:r>
        <w:separator/>
      </w:r>
    </w:p>
  </w:endnote>
  <w:endnote w:type="continuationSeparator" w:id="0">
    <w:p w:rsidR="00492BA6" w:rsidRDefault="00492BA6" w:rsidP="0049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A6" w:rsidRDefault="00492BA6" w:rsidP="00492BA6">
      <w:pPr>
        <w:spacing w:line="240" w:lineRule="auto"/>
      </w:pPr>
      <w:r>
        <w:separator/>
      </w:r>
    </w:p>
  </w:footnote>
  <w:footnote w:type="continuationSeparator" w:id="0">
    <w:p w:rsidR="00492BA6" w:rsidRDefault="00492BA6" w:rsidP="00492B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A6" w:rsidRDefault="00492BA6">
    <w:pPr>
      <w:pStyle w:val="Header"/>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3B"/>
    <w:rsid w:val="001030BE"/>
    <w:rsid w:val="002F123B"/>
    <w:rsid w:val="00325B72"/>
    <w:rsid w:val="0043577D"/>
    <w:rsid w:val="00481BD7"/>
    <w:rsid w:val="00492BA6"/>
    <w:rsid w:val="004D013F"/>
    <w:rsid w:val="006523BC"/>
    <w:rsid w:val="00A3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Anthony Bebbington</cp:lastModifiedBy>
  <cp:revision>4</cp:revision>
  <dcterms:created xsi:type="dcterms:W3CDTF">2015-11-19T09:41:00Z</dcterms:created>
  <dcterms:modified xsi:type="dcterms:W3CDTF">2015-11-24T14:44:00Z</dcterms:modified>
</cp:coreProperties>
</file>