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15</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Hardware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 Elements</w:t>
      </w:r>
      <w:r w:rsidDel="00000000" w:rsidR="00000000" w:rsidRPr="00000000">
        <w:rPr>
          <w:rFonts w:ascii="Arial" w:cs="Arial" w:eastAsia="Arial" w:hAnsi="Arial"/>
          <w:color w:val="4a86e8"/>
          <w:sz w:val="24"/>
          <w:szCs w:val="24"/>
          <w:rtl w:val="0"/>
        </w:rPr>
        <w:t xml:space="preserve">  </w:t>
      </w:r>
      <w:r w:rsidDel="00000000" w:rsidR="00000000" w:rsidRPr="00000000">
        <w:rPr>
          <w:rFonts w:ascii="Arial" w:cs="Arial" w:eastAsia="Arial" w:hAnsi="Arial"/>
          <w:sz w:val="24"/>
          <w:szCs w:val="24"/>
          <w:rtl w:val="0"/>
        </w:rPr>
        <w:t xml:space="preserve">within the scope of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For the assessment of Technical and Professional ability the Service Elements  are listed within Section A of this Certificate of Technical and Professional ability (COTPA) To do so, you are required to submit one (1) Certificate of Technical and Professional ability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2">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w:t>
      </w:r>
      <w:r w:rsidDel="00000000" w:rsidR="00000000" w:rsidRPr="00000000">
        <w:rPr>
          <w:rFonts w:ascii="Arial" w:cs="Arial" w:eastAsia="Arial" w:hAnsi="Arial"/>
          <w:b w:val="1"/>
          <w:sz w:val="24"/>
          <w:szCs w:val="24"/>
          <w:rtl w:val="0"/>
        </w:rPr>
        <w:t xml:space="preserve"> Lot 2 </w:t>
      </w:r>
      <w:r w:rsidDel="00000000" w:rsidR="00000000" w:rsidRPr="00000000">
        <w:rPr>
          <w:rFonts w:ascii="Arial" w:cs="Arial" w:eastAsia="Arial" w:hAnsi="Arial"/>
          <w:sz w:val="24"/>
          <w:szCs w:val="24"/>
          <w:rtl w:val="0"/>
        </w:rPr>
        <w:t xml:space="preserve">by uploading this file to question </w:t>
      </w:r>
      <w:r w:rsidDel="00000000" w:rsidR="00000000" w:rsidRPr="00000000">
        <w:rPr>
          <w:rFonts w:ascii="Arial" w:cs="Arial" w:eastAsia="Arial" w:hAnsi="Arial"/>
          <w:sz w:val="24"/>
          <w:szCs w:val="24"/>
          <w:highlight w:val="white"/>
          <w:rtl w:val="0"/>
        </w:rPr>
        <w:t xml:space="preserve">1.35.4</w:t>
      </w:r>
      <w:r w:rsidDel="00000000" w:rsidR="00000000" w:rsidRPr="00000000">
        <w:rPr>
          <w:rFonts w:ascii="Arial" w:cs="Arial" w:eastAsia="Arial" w:hAnsi="Arial"/>
          <w:sz w:val="24"/>
          <w:szCs w:val="24"/>
          <w:rtl w:val="0"/>
        </w:rPr>
        <w:t xml:space="preserve"> within the online selection questionnaire (qualification envelope) as a ZIP file. </w:t>
      </w:r>
    </w:p>
    <w:p w:rsidR="00000000" w:rsidDel="00000000" w:rsidP="00000000" w:rsidRDefault="00000000" w:rsidRPr="00000000" w14:paraId="00000013">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Name your ZIP file in the following format: </w:t>
      </w:r>
      <w:r w:rsidDel="00000000" w:rsidR="00000000" w:rsidRPr="00000000">
        <w:rPr>
          <w:rFonts w:ascii="Arial" w:cs="Arial" w:eastAsia="Arial" w:hAnsi="Arial"/>
          <w:b w:val="1"/>
          <w:i w:val="1"/>
          <w:sz w:val="24"/>
          <w:szCs w:val="24"/>
          <w:rtl w:val="0"/>
        </w:rPr>
        <w:t xml:space="preserve">organisation name_Lot 2COTPA</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6">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COTPA </w:t>
      </w:r>
      <w:r w:rsidDel="00000000" w:rsidR="00000000" w:rsidRPr="00000000">
        <w:rPr>
          <w:rFonts w:ascii="Arial" w:cs="Arial" w:eastAsia="Arial" w:hAnsi="Arial"/>
          <w:color w:val="000000"/>
          <w:sz w:val="24"/>
          <w:szCs w:val="24"/>
          <w:highlight w:val="white"/>
          <w:rtl w:val="0"/>
        </w:rPr>
        <w:t xml:space="preserve">must evidence a contract that you have delivered in the </w:t>
      </w:r>
      <w:r w:rsidDel="00000000" w:rsidR="00000000" w:rsidRPr="00000000">
        <w:rPr>
          <w:rFonts w:ascii="Arial" w:cs="Arial" w:eastAsia="Arial" w:hAnsi="Arial"/>
          <w:b w:val="1"/>
          <w:color w:val="000000"/>
          <w:sz w:val="24"/>
          <w:szCs w:val="24"/>
          <w:highlight w:val="white"/>
          <w:rtl w:val="0"/>
        </w:rPr>
        <w:t xml:space="preserve">3 years prior</w:t>
      </w:r>
      <w:r w:rsidDel="00000000" w:rsidR="00000000" w:rsidRPr="00000000">
        <w:rPr>
          <w:rFonts w:ascii="Arial" w:cs="Arial" w:eastAsia="Arial" w:hAnsi="Arial"/>
          <w:color w:val="000000"/>
          <w:sz w:val="24"/>
          <w:szCs w:val="24"/>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sz w:val="24"/>
          <w:szCs w:val="24"/>
          <w:highlight w:val="white"/>
          <w:rtl w:val="0"/>
        </w:rPr>
        <w:t xml:space="preserve">six months</w:t>
      </w:r>
      <w:r w:rsidDel="00000000" w:rsidR="00000000" w:rsidRPr="00000000">
        <w:rPr>
          <w:rFonts w:ascii="Arial" w:cs="Arial" w:eastAsia="Arial" w:hAnsi="Arial"/>
          <w:color w:val="000000"/>
          <w:sz w:val="24"/>
          <w:szCs w:val="24"/>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contracts must have been successful in </w:t>
      </w:r>
      <w:r w:rsidDel="00000000" w:rsidR="00000000" w:rsidRPr="00000000">
        <w:rPr>
          <w:rFonts w:ascii="Arial" w:cs="Arial" w:eastAsia="Arial" w:hAnsi="Arial"/>
          <w:b w:val="1"/>
          <w:sz w:val="24"/>
          <w:szCs w:val="24"/>
          <w:highlight w:val="white"/>
          <w:rtl w:val="0"/>
        </w:rPr>
        <w:t xml:space="preserve">implementation and mobilisation</w:t>
      </w:r>
      <w:r w:rsidDel="00000000" w:rsidR="00000000" w:rsidRPr="00000000">
        <w:rPr>
          <w:rFonts w:ascii="Arial" w:cs="Arial" w:eastAsia="Arial" w:hAnsi="Arial"/>
          <w:sz w:val="24"/>
          <w:szCs w:val="24"/>
          <w:highlight w:val="white"/>
          <w:rtl w:val="0"/>
        </w:rPr>
        <w:t xml:space="preserve"> and have become </w:t>
      </w:r>
      <w:r w:rsidDel="00000000" w:rsidR="00000000" w:rsidRPr="00000000">
        <w:rPr>
          <w:rFonts w:ascii="Arial" w:cs="Arial" w:eastAsia="Arial" w:hAnsi="Arial"/>
          <w:b w:val="1"/>
          <w:sz w:val="24"/>
          <w:szCs w:val="24"/>
          <w:highlight w:val="white"/>
          <w:rtl w:val="0"/>
        </w:rPr>
        <w:t xml:space="preserve">operational</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each contract must evidence the Services being delivered from </w:t>
      </w:r>
      <w:r w:rsidDel="00000000" w:rsidR="00000000" w:rsidRPr="00000000">
        <w:rPr>
          <w:rFonts w:ascii="Arial" w:cs="Arial" w:eastAsia="Arial" w:hAnsi="Arial"/>
          <w:b w:val="1"/>
          <w:sz w:val="24"/>
          <w:szCs w:val="24"/>
          <w:highlight w:val="white"/>
          <w:rtl w:val="0"/>
        </w:rPr>
        <w:t xml:space="preserve">within the United Kingdom</w:t>
      </w:r>
      <w:r w:rsidDel="00000000" w:rsidR="00000000" w:rsidRPr="00000000">
        <w:rPr>
          <w:rFonts w:ascii="Arial" w:cs="Arial" w:eastAsia="Arial" w:hAnsi="Arial"/>
          <w:sz w:val="24"/>
          <w:szCs w:val="24"/>
          <w:highlight w:val="white"/>
          <w:rtl w:val="0"/>
        </w:rPr>
        <w:t xml:space="preserve"> (i.e. not delivered offshore) </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contract can be from the public, private, or Third Sector Sector (e.g. Charity)</w:t>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sz w:val="24"/>
          <w:szCs w:val="24"/>
          <w:highlight w:val="white"/>
          <w:rtl w:val="0"/>
        </w:rPr>
        <w:t xml:space="preserve">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years</w:t>
      </w:r>
      <w:r w:rsidDel="00000000" w:rsidR="00000000" w:rsidRPr="00000000">
        <w:rPr>
          <w:rFonts w:ascii="Arial" w:cs="Arial" w:eastAsia="Arial" w:hAnsi="Arial"/>
          <w:sz w:val="24"/>
          <w:szCs w:val="24"/>
          <w:highlight w:val="white"/>
          <w:rtl w:val="0"/>
        </w:rPr>
        <w:t xml:space="preserve"> prior to the publication of the contract notice </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1">
      <w:pPr>
        <w:spacing w:after="240" w:before="24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5">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6">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7">
      <w:pPr>
        <w:widowControl w:val="0"/>
        <w:numPr>
          <w:ilvl w:val="0"/>
          <w:numId w:val="2"/>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sz w:val="24"/>
                <w:szCs w:val="24"/>
                <w:shd w:fill="d9d9d9" w:val="clear"/>
              </w:rPr>
            </w:pPr>
            <w:r w:rsidDel="00000000" w:rsidR="00000000" w:rsidRPr="00000000">
              <w:rPr>
                <w:rFonts w:ascii="Arial" w:cs="Arial" w:eastAsia="Arial" w:hAnsi="Arial"/>
                <w:b w:val="1"/>
                <w:sz w:val="24"/>
                <w:szCs w:val="24"/>
                <w:rtl w:val="0"/>
              </w:rPr>
              <w:t xml:space="preserve">Section A - To be completed by the bidder</w:t>
            </w:r>
            <w:r w:rsidDel="00000000" w:rsidR="00000000" w:rsidRPr="00000000">
              <w:rPr>
                <w:rtl w:val="0"/>
              </w:rPr>
            </w:r>
          </w:p>
        </w:tc>
      </w:tr>
      <w:tr>
        <w:trPr>
          <w:cantSplit w:val="0"/>
          <w:trHeight w:val="220" w:hRule="atLeast"/>
          <w:tblHeader w:val="0"/>
        </w:trPr>
        <w:tc>
          <w:tcPr>
            <w:gridSpan w:val="2"/>
            <w:vAlign w:val="center"/>
          </w:tcPr>
          <w:p w:rsidR="00000000" w:rsidDel="00000000" w:rsidP="00000000" w:rsidRDefault="00000000" w:rsidRPr="00000000" w14:paraId="0000002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Lot 2 Hardware</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to</w:t>
            </w:r>
            <w:r w:rsidDel="00000000" w:rsidR="00000000" w:rsidRPr="00000000">
              <w:rPr>
                <w:rFonts w:ascii="Arial" w:cs="Arial" w:eastAsia="Arial" w:hAnsi="Arial"/>
                <w:b w:val="1"/>
                <w:rtl w:val="0"/>
              </w:rPr>
              <w:t xml:space="preserve"> Lot 2</w:t>
            </w:r>
            <w:r w:rsidDel="00000000" w:rsidR="00000000" w:rsidRPr="00000000">
              <w:rPr>
                <w:rFonts w:ascii="Arial" w:cs="Arial" w:eastAsia="Arial" w:hAnsi="Arial"/>
                <w:rtl w:val="0"/>
              </w:rPr>
              <w:t xml:space="preserve"> which are listed below, further descriptions on these Service Elements (a-</w:t>
            </w:r>
            <w:r w:rsidDel="00000000" w:rsidR="00000000" w:rsidRPr="00000000">
              <w:rPr>
                <w:rFonts w:ascii="Arial" w:cs="Arial" w:eastAsia="Arial" w:hAnsi="Arial"/>
                <w:color w:val="ff0000"/>
                <w:rtl w:val="0"/>
              </w:rPr>
              <w:t xml:space="preserve">e</w:t>
            </w:r>
            <w:r w:rsidDel="00000000" w:rsidR="00000000" w:rsidRPr="00000000">
              <w:rPr>
                <w:rFonts w:ascii="Arial" w:cs="Arial" w:eastAsia="Arial" w:hAnsi="Arial"/>
                <w:rtl w:val="0"/>
              </w:rPr>
              <w:t xml:space="preserve">) are detailed within - Framework Schedule 1 - Specification. </w:t>
            </w:r>
            <w:r w:rsidDel="00000000" w:rsidR="00000000" w:rsidRPr="00000000">
              <w:rPr>
                <w:rtl w:val="0"/>
              </w:rPr>
            </w:r>
          </w:p>
          <w:p w:rsidR="00000000" w:rsidDel="00000000" w:rsidP="00000000" w:rsidRDefault="00000000" w:rsidRPr="00000000" w14:paraId="00000047">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8">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support in helping Buyers select the most appropriate mix of hardware and associated services to meet their requirements.</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product deployment services (e.g. imaging, configuration, delivery, installation).</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delivered product management services (e.g. asset management, support, break fix, repairs and upgrades).</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engaged with customers while delivering your service: reported on progress and risks and issues and handled complaints.</w:t>
            </w:r>
          </w:p>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3">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6">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A">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6C">
            <w:pPr>
              <w:spacing w:after="80" w:before="8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6D">
            <w:pPr>
              <w:spacing w:after="80" w:before="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after="80" w:before="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w:t>
    </w:r>
  </w:p>
  <w:p w:rsidR="00000000" w:rsidDel="00000000" w:rsidP="00000000" w:rsidRDefault="00000000" w:rsidRPr="00000000" w14:paraId="0000007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j/wCBc2DcRm+OQiYlm8ODQPK4A==">AMUW2mVSA3qorGzVWeW+SujlSfgGTxauAqtlptuPJQYfMhYBaiOHNdDD/38ZxoTnohcHjnxMCbA2kTKWzeKO9nob99P/77zuukyNQ5C5EPscVCe5WDFoxqY399IxFIpZvYeWXa6Ec93k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