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1C6" w:rsidRDefault="00466E30">
      <w:bookmarkStart w:id="0" w:name="_GoBack"/>
      <w:bookmarkEnd w:id="0"/>
      <w:r>
        <w:t xml:space="preserve">      </w:t>
      </w:r>
      <w:r>
        <w:rPr>
          <w:noProof/>
        </w:rPr>
        <w:drawing>
          <wp:inline distT="0" distB="0" distL="0" distR="0">
            <wp:extent cx="1381128" cy="1142085"/>
            <wp:effectExtent l="0" t="0" r="9522" b="915"/>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81128" cy="1142085"/>
                    </a:xfrm>
                    <a:prstGeom prst="rect">
                      <a:avLst/>
                    </a:prstGeom>
                    <a:noFill/>
                    <a:ln>
                      <a:noFill/>
                      <a:prstDash/>
                    </a:ln>
                  </pic:spPr>
                </pic:pic>
              </a:graphicData>
            </a:graphic>
          </wp:inline>
        </w:drawing>
      </w:r>
    </w:p>
    <w:p w:rsidR="003451C6" w:rsidRDefault="00466E30">
      <w:r>
        <w:rPr>
          <w:noProof/>
        </w:rPr>
        <mc:AlternateContent>
          <mc:Choice Requires="wps">
            <w:drawing>
              <wp:anchor distT="0" distB="0" distL="114300" distR="114300" simplePos="0" relativeHeight="251657216" behindDoc="0" locked="0" layoutInCell="1" allowOverlap="1">
                <wp:simplePos x="0" y="0"/>
                <wp:positionH relativeFrom="margin">
                  <wp:posOffset>1231897</wp:posOffset>
                </wp:positionH>
                <wp:positionV relativeFrom="paragraph">
                  <wp:posOffset>249558</wp:posOffset>
                </wp:positionV>
                <wp:extent cx="3835395" cy="4015743"/>
                <wp:effectExtent l="0" t="0" r="0" b="3807"/>
                <wp:wrapNone/>
                <wp:docPr id="2" name="Rectangle 2"/>
                <wp:cNvGraphicFramePr/>
                <a:graphic xmlns:a="http://schemas.openxmlformats.org/drawingml/2006/main">
                  <a:graphicData uri="http://schemas.microsoft.com/office/word/2010/wordprocessingShape">
                    <wps:wsp>
                      <wps:cNvSpPr/>
                      <wps:spPr>
                        <a:xfrm>
                          <a:off x="0" y="0"/>
                          <a:ext cx="3835395" cy="4015743"/>
                        </a:xfrm>
                        <a:prstGeom prst="rect">
                          <a:avLst/>
                        </a:prstGeom>
                        <a:solidFill>
                          <a:srgbClr val="FFFFFF"/>
                        </a:solidFill>
                        <a:ln cap="flat">
                          <a:noFill/>
                          <a:prstDash val="solid"/>
                        </a:ln>
                      </wps:spPr>
                      <wps:txbx>
                        <w:txbxContent>
                          <w:p w:rsidR="003451C6" w:rsidRDefault="003451C6">
                            <w:pPr>
                              <w:spacing w:line="273" w:lineRule="auto"/>
                              <w:jc w:val="center"/>
                            </w:pPr>
                          </w:p>
                          <w:p w:rsidR="003451C6" w:rsidRDefault="00466E30">
                            <w:pPr>
                              <w:spacing w:line="273" w:lineRule="auto"/>
                              <w:jc w:val="center"/>
                            </w:pPr>
                            <w:r>
                              <w:t>RM 1557vii</w:t>
                            </w:r>
                          </w:p>
                          <w:p w:rsidR="003451C6" w:rsidRDefault="00466E30">
                            <w:pPr>
                              <w:spacing w:line="273" w:lineRule="auto"/>
                              <w:jc w:val="center"/>
                            </w:pPr>
                            <w:r>
                              <w:t>G-CLOUD 7</w:t>
                            </w:r>
                          </w:p>
                          <w:p w:rsidR="003451C6" w:rsidRDefault="00466E30">
                            <w:pPr>
                              <w:spacing w:line="273" w:lineRule="auto"/>
                              <w:jc w:val="center"/>
                            </w:pPr>
                            <w:r>
                              <w:t>Call-Off Agreement and Call-Off Terms</w:t>
                            </w:r>
                          </w:p>
                        </w:txbxContent>
                      </wps:txbx>
                      <wps:bodyPr vert="horz" wrap="square" lIns="91421" tIns="45701" rIns="91421" bIns="45701" anchor="t" anchorCtr="0" compatLnSpc="0">
                        <a:noAutofit/>
                      </wps:bodyPr>
                    </wps:wsp>
                  </a:graphicData>
                </a:graphic>
              </wp:anchor>
            </w:drawing>
          </mc:Choice>
          <mc:Fallback>
            <w:pict>
              <v:rect id="Rectangle 2" o:spid="_x0000_s1026" style="position:absolute;margin-left:97pt;margin-top:19.65pt;width:302pt;height:316.2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" stroked="f">
                <v:textbox inset="2.53947mm,1.2695mm,2.53947mm,1.2695mm">
                  <w:txbxContent>
                    <w:p w:rsidR="003451C6" w:rsidRDefault="003451C6">
                      <w:pPr>
                        <w:spacing w:line="273" w:lineRule="auto"/>
                        <w:jc w:val="center"/>
                      </w:pPr>
                    </w:p>
                    <w:p w:rsidR="003451C6" w:rsidRDefault="00466E30">
                      <w:pPr>
                        <w:spacing w:line="273" w:lineRule="auto"/>
                        <w:jc w:val="center"/>
                      </w:pPr>
                      <w:r>
                        <w:t>RM 1557vii</w:t>
                      </w:r>
                    </w:p>
                    <w:p w:rsidR="003451C6" w:rsidRDefault="00466E30">
                      <w:pPr>
                        <w:spacing w:line="273" w:lineRule="auto"/>
                        <w:jc w:val="center"/>
                      </w:pPr>
                      <w:r>
                        <w:t>G-CLOUD 7</w:t>
                      </w:r>
                    </w:p>
                    <w:p w:rsidR="003451C6" w:rsidRDefault="00466E30">
                      <w:pPr>
                        <w:spacing w:line="273" w:lineRule="auto"/>
                        <w:jc w:val="center"/>
                      </w:pPr>
                      <w:r>
                        <w:t>Call-Off Agreement and Call-Off Terms</w:t>
                      </w:r>
                    </w:p>
                  </w:txbxContent>
                </v:textbox>
                <w10:wrap anchorx="margin"/>
              </v:rect>
            </w:pict>
          </mc:Fallback>
        </mc:AlternateContent>
      </w:r>
    </w:p>
    <w:p w:rsidR="003451C6" w:rsidRDefault="003451C6">
      <w:pPr>
        <w:pageBreakBefore/>
        <w:ind w:left="864"/>
      </w:pPr>
      <w:bookmarkStart w:id="1" w:name="h.gjdgxs"/>
      <w:bookmarkStart w:id="2" w:name="h.30j0zll"/>
      <w:bookmarkStart w:id="3" w:name="h.1fob9te"/>
      <w:bookmarkStart w:id="4" w:name="h.3znysh7"/>
      <w:bookmarkStart w:id="5" w:name="h.2et92p0"/>
      <w:bookmarkStart w:id="6" w:name="h.tyjcwt"/>
      <w:bookmarkStart w:id="7" w:name="h.3dy6vkm"/>
      <w:bookmarkStart w:id="8" w:name="h.1t3h5sf"/>
      <w:bookmarkStart w:id="9" w:name="h.4d34og8"/>
      <w:bookmarkStart w:id="10" w:name="h.2s8eyo1"/>
      <w:bookmarkStart w:id="11" w:name="h.17dp8vu"/>
      <w:bookmarkStart w:id="12" w:name="h.3rdcrjn"/>
      <w:bookmarkStart w:id="13" w:name="h.26in1rg"/>
      <w:bookmarkStart w:id="14" w:name="h.lnxbz9"/>
      <w:bookmarkStart w:id="15" w:name="h.35nkun2"/>
      <w:bookmarkStart w:id="16" w:name="h.1ksv4uv"/>
      <w:bookmarkStart w:id="17" w:name="h.44sinio"/>
      <w:bookmarkStart w:id="18" w:name="h.2jxsxqh"/>
      <w:bookmarkStart w:id="19" w:name="h.z337ya"/>
      <w:bookmarkStart w:id="20" w:name="h.3j2qqm3"/>
      <w:bookmarkStart w:id="21" w:name="h.1y810tw"/>
      <w:bookmarkStart w:id="22" w:name="h.4i7ojhp"/>
      <w:bookmarkStart w:id="23" w:name="h.2xcytpi"/>
      <w:bookmarkStart w:id="24" w:name="h.1ci93xb"/>
      <w:bookmarkStart w:id="25" w:name="h.3whwml4"/>
      <w:bookmarkStart w:id="26" w:name="h.2bn6wsx"/>
      <w:bookmarkStart w:id="27" w:name="h.qsh70q"/>
      <w:bookmarkStart w:id="28" w:name="h.3as4poj"/>
      <w:bookmarkStart w:id="29" w:name="h.1pxezwc"/>
      <w:bookmarkStart w:id="30" w:name="h.49x2ik5"/>
      <w:bookmarkStart w:id="31" w:name="h.2p2csry"/>
      <w:bookmarkStart w:id="32" w:name="h.3jkwa8zefd5k"/>
      <w:bookmarkStart w:id="33" w:name="h.3o7alnk"/>
      <w:bookmarkStart w:id="34" w:name="h.23ckvvd"/>
      <w:bookmarkStart w:id="35" w:name="h.ihv636"/>
      <w:bookmarkStart w:id="36" w:name="h.32hioqz"/>
      <w:bookmarkStart w:id="37" w:name="h.41mghml"/>
      <w:bookmarkStart w:id="38" w:name="h.2grqrue"/>
      <w:bookmarkStart w:id="39" w:name="h.3fwokq0"/>
      <w:bookmarkStart w:id="40" w:name="h.1v1yuxt"/>
      <w:bookmarkStart w:id="41" w:name="h.4f1mdlm"/>
      <w:bookmarkStart w:id="42" w:name="h.2u6wntf"/>
      <w:bookmarkStart w:id="43" w:name="h.19c6y18"/>
      <w:bookmarkStart w:id="44" w:name="h.3tbugp1"/>
      <w:bookmarkStart w:id="45" w:name="h.28h4qwu"/>
      <w:bookmarkStart w:id="46" w:name="h.nmf14n"/>
      <w:bookmarkStart w:id="47" w:name="h.37m2jsg"/>
      <w:bookmarkStart w:id="48" w:name="h.1mrcu09"/>
      <w:bookmarkStart w:id="49" w:name="h.46r0co2"/>
      <w:bookmarkStart w:id="50" w:name="h.2lwamvv"/>
      <w:bookmarkStart w:id="51" w:name="h.111kx3o"/>
      <w:bookmarkStart w:id="52" w:name="h.3l18frh"/>
      <w:bookmarkStart w:id="53" w:name="h.206ipza"/>
      <w:bookmarkStart w:id="54" w:name="h.4k668n3"/>
      <w:bookmarkStart w:id="55" w:name="h.2zbgiuw"/>
      <w:bookmarkStart w:id="56" w:name="h.1egqt2p"/>
      <w:bookmarkStart w:id="57" w:name="h.3ygebqi"/>
      <w:bookmarkStart w:id="58" w:name="h.2dlolyb"/>
      <w:bookmarkStart w:id="59" w:name="h.sqyw64"/>
      <w:bookmarkStart w:id="60" w:name="h.3cqmetx"/>
      <w:bookmarkStart w:id="61" w:name="h.1rvwp1q"/>
      <w:bookmarkStart w:id="62" w:name="h.4bvk7pj"/>
      <w:bookmarkStart w:id="63" w:name="h.2r0uhxc"/>
      <w:bookmarkStart w:id="64" w:name="h.1664s55"/>
      <w:bookmarkStart w:id="65" w:name="h.3q5sasy"/>
      <w:bookmarkStart w:id="66" w:name="h.25b2l0r"/>
      <w:bookmarkStart w:id="67" w:name="h.kgcv8k"/>
      <w:bookmarkStart w:id="68" w:name="h.34g0dwd"/>
      <w:bookmarkStart w:id="69" w:name="h.1jlao46"/>
      <w:bookmarkStart w:id="70" w:name="h.43ky6rz"/>
      <w:bookmarkStart w:id="71" w:name="h.2iq8gzs"/>
      <w:bookmarkStart w:id="72" w:name="h.xvir7l"/>
      <w:bookmarkStart w:id="73" w:name="h.3hv69ve"/>
      <w:bookmarkStart w:id="74" w:name="h.1x0gk37"/>
      <w:bookmarkStart w:id="75" w:name="h.4h042r0"/>
      <w:bookmarkStart w:id="76" w:name="h.2w5ecyt"/>
      <w:bookmarkStart w:id="77" w:name="h.1baon6m"/>
      <w:bookmarkStart w:id="78" w:name="h.3vac5uf"/>
      <w:bookmarkStart w:id="79" w:name="h.2afmg28"/>
      <w:bookmarkStart w:id="80" w:name="h.pkwqa1"/>
      <w:bookmarkStart w:id="81" w:name="h.39kk8xu"/>
      <w:bookmarkStart w:id="82" w:name="h.1opuj5n"/>
      <w:bookmarkStart w:id="83" w:name="h.48pi1tg"/>
      <w:bookmarkStart w:id="84" w:name="h.2nusc19"/>
      <w:bookmarkStart w:id="85" w:name="h.1302m92"/>
      <w:bookmarkStart w:id="86" w:name="h.3mzq4wv"/>
      <w:bookmarkStart w:id="87" w:name="h.2250f4o"/>
      <w:bookmarkStart w:id="88" w:name="h.haapch"/>
      <w:bookmarkStart w:id="89" w:name="h.319y80a"/>
      <w:bookmarkStart w:id="90" w:name="h.1gf8i8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3451C6" w:rsidRDefault="00466E30" w:rsidP="00707818">
      <w:pPr>
        <w:jc w:val="center"/>
      </w:pPr>
      <w:r>
        <w:rPr>
          <w:b/>
          <w:sz w:val="24"/>
          <w:szCs w:val="24"/>
        </w:rPr>
        <w:t>Schedule 2: Call-Off Terms</w:t>
      </w:r>
    </w:p>
    <w:tbl>
      <w:tblPr>
        <w:tblW w:w="10052" w:type="dxa"/>
        <w:tblInd w:w="-121" w:type="dxa"/>
        <w:tblLayout w:type="fixed"/>
        <w:tblCellMar>
          <w:left w:w="10" w:type="dxa"/>
          <w:right w:w="10" w:type="dxa"/>
        </w:tblCellMar>
        <w:tblLook w:val="04A0" w:firstRow="1" w:lastRow="0" w:firstColumn="1" w:lastColumn="0" w:noHBand="0" w:noVBand="1"/>
      </w:tblPr>
      <w:tblGrid>
        <w:gridCol w:w="2513"/>
        <w:gridCol w:w="2513"/>
        <w:gridCol w:w="2513"/>
        <w:gridCol w:w="2513"/>
      </w:tblGrid>
      <w:tr w:rsidR="003451C6">
        <w:trPr>
          <w:trHeight w:val="1560"/>
        </w:trPr>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707818">
            <w:r>
              <w:rPr>
                <w:b/>
              </w:rPr>
              <w:t>Effective D</w:t>
            </w:r>
            <w:r w:rsidR="00466E30" w:rsidRPr="00707818">
              <w:rPr>
                <w:b/>
              </w:rPr>
              <w:t>ate</w:t>
            </w:r>
          </w:p>
          <w:p w:rsidR="003451C6" w:rsidRDefault="00466E30">
            <w:r>
              <w:rPr>
                <w:b/>
              </w:rPr>
              <w:t xml:space="preserve"> </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5F04E0">
            <w:r>
              <w:t>04</w:t>
            </w:r>
            <w:r w:rsidR="004F56B2">
              <w:t>/01/2017</w:t>
            </w:r>
          </w:p>
        </w:tc>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Order Reference</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F56B2">
            <w:r>
              <w:t>RM1557/CCT301</w:t>
            </w:r>
            <w:r w:rsidR="00466E30">
              <w:rPr>
                <w:b/>
              </w:rPr>
              <w:br/>
            </w:r>
          </w:p>
        </w:tc>
      </w:tr>
    </w:tbl>
    <w:p w:rsidR="003451C6" w:rsidRDefault="003451C6"/>
    <w:p w:rsidR="003451C6" w:rsidRDefault="00466E30">
      <w:r>
        <w:rPr>
          <w:b/>
        </w:rPr>
        <w:t>FROM:</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451C6">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t>Customer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F56B2">
            <w:r w:rsidRPr="00886445">
              <w:rPr>
                <w:highlight w:val="black"/>
              </w:rPr>
              <w:t>Donna Thomas</w:t>
            </w:r>
            <w:r>
              <w:t xml:space="preserve"> </w:t>
            </w:r>
            <w:r w:rsidR="00466E30">
              <w:tab/>
              <w:t>“</w:t>
            </w:r>
            <w:r w:rsidR="00466E30">
              <w:rPr>
                <w:b/>
              </w:rPr>
              <w:t>Customer</w:t>
            </w:r>
            <w:r w:rsidR="00466E30">
              <w:t>”</w:t>
            </w:r>
          </w:p>
        </w:tc>
      </w:tr>
      <w:tr w:rsidR="003451C6">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t>Customer’s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F56B2">
            <w:r>
              <w:t>Spur D1, Bldg 405,</w:t>
            </w:r>
          </w:p>
          <w:p w:rsidR="004F56B2" w:rsidRDefault="004F56B2">
            <w:r>
              <w:t>MOD Corsham</w:t>
            </w:r>
          </w:p>
          <w:p w:rsidR="004F56B2" w:rsidRDefault="004F56B2">
            <w:r>
              <w:t>Westwells Road</w:t>
            </w:r>
          </w:p>
          <w:p w:rsidR="004F56B2" w:rsidRDefault="004F56B2">
            <w:r>
              <w:t>Corsham,</w:t>
            </w:r>
          </w:p>
          <w:p w:rsidR="004F56B2" w:rsidRDefault="004F56B2">
            <w:r>
              <w:t>Wiltshire,</w:t>
            </w:r>
          </w:p>
          <w:p w:rsidR="004F56B2" w:rsidRDefault="004F56B2">
            <w:r>
              <w:t>SN13 9NR</w:t>
            </w:r>
          </w:p>
        </w:tc>
      </w:tr>
      <w:tr w:rsidR="003451C6">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t>Invoice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F56B2">
            <w:r>
              <w:t>As per the customer’s address.</w:t>
            </w:r>
          </w:p>
        </w:tc>
      </w:tr>
      <w:tr w:rsidR="003451C6">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t>Principal Contact</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t xml:space="preserve">Name:  </w:t>
            </w:r>
            <w:r w:rsidR="004F56B2" w:rsidRPr="00886445">
              <w:rPr>
                <w:highlight w:val="black"/>
              </w:rPr>
              <w:t>Donna Thomas</w:t>
            </w:r>
          </w:p>
          <w:p w:rsidR="003451C6" w:rsidRDefault="00466E30">
            <w:r>
              <w:t xml:space="preserve">Address: </w:t>
            </w:r>
            <w:r w:rsidR="004F56B2">
              <w:t>As per the customer’s address.</w:t>
            </w:r>
          </w:p>
          <w:p w:rsidR="003451C6" w:rsidRDefault="00466E30">
            <w:r>
              <w:t>Phone:</w:t>
            </w:r>
            <w:r>
              <w:tab/>
            </w:r>
            <w:r w:rsidR="004F56B2" w:rsidRPr="00886445">
              <w:rPr>
                <w:highlight w:val="black"/>
              </w:rPr>
              <w:t>03067 701606</w:t>
            </w:r>
          </w:p>
          <w:p w:rsidR="003451C6" w:rsidRDefault="00466E30" w:rsidP="00707818">
            <w:r>
              <w:t>e-mail:</w:t>
            </w:r>
            <w:r>
              <w:tab/>
            </w:r>
            <w:r w:rsidR="004F56B2" w:rsidRPr="00886445">
              <w:rPr>
                <w:highlight w:val="black"/>
              </w:rPr>
              <w:t>donna.thomas431@mod.gov.uk</w:t>
            </w:r>
          </w:p>
        </w:tc>
      </w:tr>
    </w:tbl>
    <w:p w:rsidR="003451C6" w:rsidRDefault="003451C6"/>
    <w:p w:rsidR="003451C6" w:rsidRDefault="00466E30">
      <w:r>
        <w:rPr>
          <w:b/>
        </w:rPr>
        <w:t>TO:</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451C6">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t>Supplier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F56B2">
            <w:r>
              <w:t>SA Group Ltd</w:t>
            </w:r>
            <w:r w:rsidR="00466E30">
              <w:rPr>
                <w:b/>
              </w:rPr>
              <w:tab/>
            </w:r>
            <w:r w:rsidR="00466E30">
              <w:t xml:space="preserve"> “</w:t>
            </w:r>
            <w:r w:rsidR="00466E30">
              <w:rPr>
                <w:b/>
              </w:rPr>
              <w:t>Supplier</w:t>
            </w:r>
            <w:r w:rsidR="00466E30">
              <w:t>”</w:t>
            </w:r>
          </w:p>
        </w:tc>
      </w:tr>
      <w:tr w:rsidR="003451C6">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t>Supplier’s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F56B2">
            <w:r>
              <w:t>Heywood House,</w:t>
            </w:r>
          </w:p>
          <w:p w:rsidR="004F56B2" w:rsidRDefault="004F56B2">
            <w:r>
              <w:t>Westbury,</w:t>
            </w:r>
          </w:p>
          <w:p w:rsidR="004F56B2" w:rsidRDefault="004F56B2">
            <w:r>
              <w:t>Wiltshire,</w:t>
            </w:r>
          </w:p>
          <w:p w:rsidR="004F56B2" w:rsidRDefault="004F56B2">
            <w:r>
              <w:lastRenderedPageBreak/>
              <w:t>BA13 4NA</w:t>
            </w:r>
          </w:p>
        </w:tc>
      </w:tr>
      <w:tr w:rsidR="003451C6">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lastRenderedPageBreak/>
              <w:t>Account Manager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t xml:space="preserve">Name:  </w:t>
            </w:r>
            <w:r w:rsidR="004F56B2" w:rsidRPr="00886445">
              <w:rPr>
                <w:highlight w:val="black"/>
              </w:rPr>
              <w:t>Steve Jackson</w:t>
            </w:r>
          </w:p>
          <w:p w:rsidR="003451C6" w:rsidRDefault="00466E30">
            <w:r>
              <w:t xml:space="preserve">Address: </w:t>
            </w:r>
            <w:r w:rsidR="00B91C30">
              <w:t>As per supplier’s address</w:t>
            </w:r>
          </w:p>
          <w:p w:rsidR="003451C6" w:rsidRDefault="00466E30">
            <w:r>
              <w:t>Phone:</w:t>
            </w:r>
            <w:r>
              <w:tab/>
            </w:r>
            <w:r w:rsidR="00B91C30" w:rsidRPr="00886445">
              <w:rPr>
                <w:highlight w:val="black"/>
              </w:rPr>
              <w:t>03333 583340</w:t>
            </w:r>
          </w:p>
          <w:p w:rsidR="003451C6" w:rsidRDefault="00466E30" w:rsidP="00707818">
            <w:r>
              <w:t>e-mail:</w:t>
            </w:r>
            <w:r>
              <w:tab/>
            </w:r>
            <w:r w:rsidR="00B91C30" w:rsidRPr="00886445">
              <w:rPr>
                <w:highlight w:val="black"/>
              </w:rPr>
              <w:t>commercial@sa-group.com</w:t>
            </w:r>
          </w:p>
        </w:tc>
      </w:tr>
    </w:tbl>
    <w:p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2145"/>
        <w:gridCol w:w="8345"/>
      </w:tblGrid>
      <w:tr w:rsidR="003451C6">
        <w:tc>
          <w:tcPr>
            <w:tcW w:w="1049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1. </w:t>
            </w:r>
            <w:r>
              <w:rPr>
                <w:b/>
              </w:rPr>
              <w:tab/>
              <w:t>TERM</w:t>
            </w:r>
          </w:p>
        </w:tc>
      </w:tr>
      <w:tr w:rsidR="003451C6">
        <w:tc>
          <w:tcPr>
            <w:tcW w:w="10490"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451C6" w:rsidRDefault="00466E30">
            <w:r>
              <w:rPr>
                <w:b/>
              </w:rPr>
              <w:t>1.1</w:t>
            </w:r>
            <w:r>
              <w:rPr>
                <w:b/>
              </w:rPr>
              <w:tab/>
              <w:t>Commencement Date</w:t>
            </w:r>
          </w:p>
          <w:p w:rsidR="003451C6" w:rsidRDefault="00466E30">
            <w:r>
              <w:t xml:space="preserve">This Call-Off Agreement commences on: </w:t>
            </w:r>
            <w:r w:rsidR="005F04E0">
              <w:rPr>
                <w:b/>
              </w:rPr>
              <w:t>04</w:t>
            </w:r>
            <w:r w:rsidR="00B91C30">
              <w:rPr>
                <w:b/>
              </w:rPr>
              <w:t>/01/2017</w:t>
            </w:r>
          </w:p>
          <w:p w:rsidR="003451C6" w:rsidRDefault="00466E30">
            <w:r>
              <w:rPr>
                <w:b/>
              </w:rPr>
              <w:t>1.2</w:t>
            </w:r>
            <w:r>
              <w:tab/>
            </w:r>
            <w:r>
              <w:rPr>
                <w:b/>
              </w:rPr>
              <w:t>Expiry Date</w:t>
            </w:r>
          </w:p>
          <w:p w:rsidR="003451C6" w:rsidRDefault="00466E30">
            <w:r>
              <w:t>This Call-Off Agreement shall expire on:</w:t>
            </w:r>
          </w:p>
          <w:p w:rsidR="003451C6" w:rsidRDefault="00466E30">
            <w:r>
              <w:t xml:space="preserve">1.2.1 </w:t>
            </w:r>
            <w:r>
              <w:tab/>
            </w:r>
            <w:r w:rsidR="00B91C30">
              <w:t>31/03/2017</w:t>
            </w:r>
            <w:r>
              <w:t>; or</w:t>
            </w:r>
          </w:p>
          <w:p w:rsidR="003451C6" w:rsidRDefault="00466E30">
            <w:r>
              <w:t>1.2.2</w:t>
            </w:r>
            <w:r>
              <w:tab/>
              <w:t xml:space="preserve"> the second (2) anniversary of the Commencement Date; whichever is the earlier, unless terminated earlier pursuant to Clause CO-9 of the Call-Off Agreement.</w:t>
            </w:r>
            <w:r>
              <w:rPr>
                <w:b/>
              </w:rPr>
              <w:t xml:space="preserve"> </w:t>
            </w:r>
          </w:p>
          <w:p w:rsidR="003451C6" w:rsidRDefault="00466E30">
            <w:pPr>
              <w:jc w:val="both"/>
            </w:pPr>
            <w:r>
              <w:rPr>
                <w:b/>
              </w:rPr>
              <w:t>1.3</w:t>
            </w:r>
            <w:r>
              <w:rPr>
                <w:b/>
              </w:rPr>
              <w:tab/>
              <w:t>Services Requirements</w:t>
            </w:r>
          </w:p>
          <w:p w:rsidR="003451C6" w:rsidRDefault="00466E30">
            <w:pPr>
              <w:jc w:val="both"/>
            </w:pPr>
            <w:r>
              <w:t xml:space="preserve">1.3.1 </w:t>
            </w:r>
            <w:r>
              <w:tab/>
              <w:t>This Order is for the G-Cloud Services outlined below. It is acknowledged by the Parties that the volume of the G-Cloud Services utilized by Customer may vary from time to time during the course of this Call-Off Agreement, subject always to the terms of the Call-Off Agreement.</w:t>
            </w:r>
          </w:p>
          <w:p w:rsidR="003451C6" w:rsidRDefault="00466E30">
            <w:pPr>
              <w:jc w:val="both"/>
            </w:pPr>
            <w:r>
              <w:t xml:space="preserve">1.3.2 </w:t>
            </w:r>
            <w:r>
              <w:tab/>
              <w:t xml:space="preserve">G-Cloud Services </w:t>
            </w:r>
          </w:p>
        </w:tc>
      </w:tr>
      <w:tr w:rsidR="003451C6">
        <w:tc>
          <w:tcPr>
            <w:tcW w:w="2145" w:type="dxa"/>
            <w:tcBorders>
              <w:left w:val="single" w:sz="4" w:space="0" w:color="000000"/>
            </w:tcBorders>
            <w:shd w:val="clear" w:color="auto" w:fill="FFFFFF"/>
            <w:tcMar>
              <w:top w:w="0" w:type="dxa"/>
              <w:left w:w="108" w:type="dxa"/>
              <w:bottom w:w="0" w:type="dxa"/>
              <w:right w:w="108" w:type="dxa"/>
            </w:tcMar>
          </w:tcPr>
          <w:p w:rsidR="003451C6" w:rsidRDefault="00707818" w:rsidP="00707818">
            <w:r>
              <w:t xml:space="preserve"> </w:t>
            </w:r>
            <w:r w:rsidR="00466E30">
              <w:t xml:space="preserve">1.3.2.1 Lot1 IaaS </w:t>
            </w:r>
          </w:p>
        </w:tc>
        <w:tc>
          <w:tcPr>
            <w:tcW w:w="8345" w:type="dxa"/>
            <w:tcBorders>
              <w:right w:val="single" w:sz="4" w:space="0" w:color="000000"/>
            </w:tcBorders>
            <w:shd w:val="clear" w:color="auto" w:fill="FFFFFF"/>
            <w:tcMar>
              <w:top w:w="0" w:type="dxa"/>
              <w:left w:w="108" w:type="dxa"/>
              <w:bottom w:w="0" w:type="dxa"/>
              <w:right w:w="108" w:type="dxa"/>
            </w:tcMar>
          </w:tcPr>
          <w:p w:rsidR="003451C6" w:rsidRDefault="00466E30">
            <w:r>
              <w:t>;</w:t>
            </w:r>
          </w:p>
        </w:tc>
      </w:tr>
      <w:tr w:rsidR="003451C6">
        <w:tc>
          <w:tcPr>
            <w:tcW w:w="2145" w:type="dxa"/>
            <w:tcBorders>
              <w:left w:val="single" w:sz="4" w:space="0" w:color="000000"/>
            </w:tcBorders>
            <w:shd w:val="clear" w:color="auto" w:fill="FFFFFF"/>
            <w:tcMar>
              <w:top w:w="0" w:type="dxa"/>
              <w:left w:w="108" w:type="dxa"/>
              <w:bottom w:w="0" w:type="dxa"/>
              <w:right w:w="108" w:type="dxa"/>
            </w:tcMar>
          </w:tcPr>
          <w:p w:rsidR="003451C6" w:rsidRDefault="00466E30">
            <w:pPr>
              <w:ind w:left="60"/>
            </w:pPr>
            <w:r>
              <w:t>1.3.2.2 Lot 2 PaaS</w:t>
            </w:r>
          </w:p>
        </w:tc>
        <w:tc>
          <w:tcPr>
            <w:tcW w:w="8345" w:type="dxa"/>
            <w:tcBorders>
              <w:right w:val="single" w:sz="4" w:space="0" w:color="000000"/>
            </w:tcBorders>
            <w:shd w:val="clear" w:color="auto" w:fill="FFFFFF"/>
            <w:tcMar>
              <w:top w:w="0" w:type="dxa"/>
              <w:left w:w="108" w:type="dxa"/>
              <w:bottom w:w="0" w:type="dxa"/>
              <w:right w:w="108" w:type="dxa"/>
            </w:tcMar>
          </w:tcPr>
          <w:p w:rsidR="003451C6" w:rsidRDefault="00466E30">
            <w:r>
              <w:t>;</w:t>
            </w:r>
          </w:p>
        </w:tc>
      </w:tr>
      <w:tr w:rsidR="003451C6">
        <w:tc>
          <w:tcPr>
            <w:tcW w:w="2145" w:type="dxa"/>
            <w:tcBorders>
              <w:left w:val="single" w:sz="4" w:space="0" w:color="000000"/>
            </w:tcBorders>
            <w:shd w:val="clear" w:color="auto" w:fill="FFFFFF"/>
            <w:tcMar>
              <w:top w:w="0" w:type="dxa"/>
              <w:left w:w="108" w:type="dxa"/>
              <w:bottom w:w="0" w:type="dxa"/>
              <w:right w:w="108" w:type="dxa"/>
            </w:tcMar>
          </w:tcPr>
          <w:p w:rsidR="003451C6" w:rsidRDefault="00466E30">
            <w:pPr>
              <w:ind w:left="60"/>
            </w:pPr>
            <w:r>
              <w:t>1.3.2.3 Lot 3 SaaS</w:t>
            </w:r>
          </w:p>
        </w:tc>
        <w:tc>
          <w:tcPr>
            <w:tcW w:w="8345" w:type="dxa"/>
            <w:tcBorders>
              <w:right w:val="single" w:sz="4" w:space="0" w:color="000000"/>
            </w:tcBorders>
            <w:shd w:val="clear" w:color="auto" w:fill="FFFFFF"/>
            <w:tcMar>
              <w:top w:w="0" w:type="dxa"/>
              <w:left w:w="108" w:type="dxa"/>
              <w:bottom w:w="0" w:type="dxa"/>
              <w:right w:w="108" w:type="dxa"/>
            </w:tcMar>
          </w:tcPr>
          <w:p w:rsidR="003451C6" w:rsidRDefault="00466E30">
            <w:r>
              <w:t>; and / or</w:t>
            </w:r>
          </w:p>
        </w:tc>
      </w:tr>
      <w:tr w:rsidR="003451C6">
        <w:tc>
          <w:tcPr>
            <w:tcW w:w="2145" w:type="dxa"/>
            <w:tcBorders>
              <w:left w:val="single" w:sz="4" w:space="0" w:color="000000"/>
              <w:bottom w:val="single" w:sz="4" w:space="0" w:color="000000"/>
            </w:tcBorders>
            <w:shd w:val="clear" w:color="auto" w:fill="FFFFFF"/>
            <w:tcMar>
              <w:top w:w="0" w:type="dxa"/>
              <w:left w:w="108" w:type="dxa"/>
              <w:bottom w:w="0" w:type="dxa"/>
              <w:right w:w="108" w:type="dxa"/>
            </w:tcMar>
          </w:tcPr>
          <w:p w:rsidR="003451C6" w:rsidRDefault="00466E30">
            <w:pPr>
              <w:ind w:left="60"/>
            </w:pPr>
            <w:r>
              <w:t>1.3.2.4 Lot 4 Specialist G-Cloud Services</w:t>
            </w:r>
          </w:p>
          <w:p w:rsidR="003451C6" w:rsidRDefault="00466E30">
            <w:pPr>
              <w:ind w:left="60"/>
            </w:pPr>
            <w:r>
              <w:t xml:space="preserve">1.3.2.5 G-Cloud Additional </w:t>
            </w:r>
            <w:r w:rsidR="00707818">
              <w:t>Services</w:t>
            </w:r>
            <w:r>
              <w:t xml:space="preserve">     </w:t>
            </w:r>
          </w:p>
        </w:tc>
        <w:tc>
          <w:tcPr>
            <w:tcW w:w="8345" w:type="dxa"/>
            <w:tcBorders>
              <w:bottom w:val="single" w:sz="4" w:space="0" w:color="000000"/>
              <w:right w:val="single" w:sz="4" w:space="0" w:color="000000"/>
            </w:tcBorders>
            <w:shd w:val="clear" w:color="auto" w:fill="FFFFFF"/>
            <w:tcMar>
              <w:top w:w="0" w:type="dxa"/>
              <w:left w:w="108" w:type="dxa"/>
              <w:bottom w:w="0" w:type="dxa"/>
              <w:right w:w="108" w:type="dxa"/>
            </w:tcMar>
          </w:tcPr>
          <w:p w:rsidR="003451C6" w:rsidRDefault="00707818">
            <w:r>
              <w:t>;</w:t>
            </w:r>
            <w:r w:rsidR="00B91C30">
              <w:t>7744033818178891</w:t>
            </w:r>
          </w:p>
        </w:tc>
      </w:tr>
    </w:tbl>
    <w:p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2. </w:t>
            </w:r>
            <w:r>
              <w:rPr>
                <w:b/>
              </w:rPr>
              <w:tab/>
              <w:t>PRINCIPAL LOCATIONS</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rPr>
                <w:b/>
              </w:rPr>
              <w:t xml:space="preserve">2.1 </w:t>
            </w:r>
            <w:r>
              <w:rPr>
                <w:b/>
              </w:rPr>
              <w:tab/>
              <w:t>Principal locations where the services are being performed</w:t>
            </w:r>
          </w:p>
          <w:p w:rsidR="003451C6" w:rsidRDefault="00B91C30">
            <w:r>
              <w:lastRenderedPageBreak/>
              <w:t>MOD Corsham</w:t>
            </w:r>
          </w:p>
        </w:tc>
      </w:tr>
    </w:tbl>
    <w:p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rPr>
                <w:b/>
              </w:rPr>
              <w:t xml:space="preserve">3. </w:t>
            </w:r>
            <w:r>
              <w:rPr>
                <w:b/>
              </w:rPr>
              <w:tab/>
              <w:t xml:space="preserve">STANDARDS </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rPr>
                <w:b/>
              </w:rPr>
              <w:t xml:space="preserve">3.1 </w:t>
            </w:r>
            <w:r>
              <w:rPr>
                <w:b/>
              </w:rPr>
              <w:tab/>
              <w:t>Quality Standards</w:t>
            </w:r>
          </w:p>
          <w:p w:rsidR="003451C6" w:rsidRDefault="00B91C30">
            <w:r>
              <w:t>No specific Quality Management System req</w:t>
            </w:r>
            <w:r w:rsidR="00707818">
              <w:t>uirements are defined. This does</w:t>
            </w:r>
            <w:r>
              <w:t xml:space="preserve"> not relieve the Supplier of providing conforming products under this contract.</w:t>
            </w:r>
          </w:p>
          <w:p w:rsidR="00B91C30" w:rsidRDefault="00B91C30">
            <w:r>
              <w:t>CoC shall be provided in accordance with DEFCON 627.</w:t>
            </w:r>
          </w:p>
          <w:p w:rsidR="00B91C30" w:rsidRDefault="00B91C30">
            <w:r>
              <w:t>No Deliverable Quality Plan is required reference DEFCON 602B 12/06.</w:t>
            </w:r>
          </w:p>
          <w:p w:rsidR="00B91C30" w:rsidRDefault="00B91C30">
            <w:r>
              <w:t>Concession shall be managed in accordance with Def Stan. 05-61 Part 1, Issue 6 – Quality Assurance Procedural Requirements – Concessions.</w:t>
            </w:r>
          </w:p>
          <w:p w:rsidR="00B91C30" w:rsidRDefault="00B91C30">
            <w:r>
              <w:t>Any Contractor working parties shall be provided in accordance with Def Stan. 05-61 Part 4, Issue 3 – Quality Assurance Procedural Requirements – Contractor Working Parties.</w:t>
            </w:r>
          </w:p>
          <w:p w:rsidR="00B91C30" w:rsidRPr="005A284A" w:rsidRDefault="00B91C30" w:rsidP="00B91C30">
            <w:pPr>
              <w:spacing w:before="100" w:beforeAutospacing="1" w:after="100" w:afterAutospacing="1"/>
              <w:ind w:left="480"/>
              <w:rPr>
                <w:rFonts w:ascii="Verdana" w:hAnsi="Verdana"/>
                <w:b/>
                <w:sz w:val="23"/>
                <w:szCs w:val="23"/>
              </w:rPr>
            </w:pPr>
            <w:r w:rsidRPr="005A284A">
              <w:rPr>
                <w:rStyle w:val="HTMLAcronym"/>
                <w:rFonts w:ascii="Verdana" w:hAnsi="Verdana"/>
                <w:b/>
                <w:sz w:val="23"/>
                <w:szCs w:val="23"/>
              </w:rPr>
              <w:t>MOD</w:t>
            </w:r>
            <w:r w:rsidRPr="005A284A">
              <w:rPr>
                <w:rFonts w:ascii="Verdana" w:hAnsi="Verdana"/>
                <w:b/>
                <w:sz w:val="23"/>
                <w:szCs w:val="23"/>
              </w:rPr>
              <w:t xml:space="preserve"> Teams shall assess and record the risk of counterfeit materiel entering the supply chain.</w:t>
            </w:r>
          </w:p>
          <w:p w:rsidR="00B91C30" w:rsidRPr="00B91C30" w:rsidRDefault="00B91C30" w:rsidP="00B91C30">
            <w:pPr>
              <w:spacing w:before="100" w:beforeAutospacing="1" w:after="100" w:afterAutospacing="1"/>
              <w:ind w:left="480"/>
              <w:rPr>
                <w:rFonts w:ascii="Verdana" w:hAnsi="Verdana"/>
                <w:b/>
                <w:sz w:val="23"/>
                <w:szCs w:val="23"/>
              </w:rPr>
            </w:pPr>
            <w:r w:rsidRPr="005A284A">
              <w:rPr>
                <w:rStyle w:val="hide1"/>
                <w:rFonts w:ascii="Verdana" w:hAnsi="Verdana"/>
                <w:b/>
                <w:sz w:val="23"/>
                <w:szCs w:val="23"/>
                <w:specVanish w:val="0"/>
              </w:rPr>
              <w:t xml:space="preserve">DEFSTAN / Def-Stan </w:t>
            </w:r>
            <w:hyperlink r:id="rId8" w:tgtFrame="_blank" w:tooltip="MOD Internal Network (RLI) Link" w:history="1">
              <w:r w:rsidRPr="005A284A">
                <w:rPr>
                  <w:rStyle w:val="Hyperlink"/>
                  <w:rFonts w:ascii="Verdana" w:hAnsi="Verdana"/>
                  <w:b/>
                  <w:sz w:val="23"/>
                  <w:szCs w:val="23"/>
                </w:rPr>
                <w:t>Defence Standard (Def Stan) 05-135, Avoidance of Counterfeit Materiel [PDF]</w:t>
              </w:r>
            </w:hyperlink>
            <w:r w:rsidRPr="005A284A">
              <w:rPr>
                <w:rFonts w:ascii="Verdana" w:hAnsi="Verdana"/>
                <w:b/>
                <w:sz w:val="23"/>
                <w:szCs w:val="23"/>
              </w:rPr>
              <w:t xml:space="preserve"> (</w:t>
            </w:r>
            <w:hyperlink r:id="rId9" w:tgtFrame="_blank" w:tooltip="Defence Gateway Link" w:history="1">
              <w:r w:rsidRPr="005A284A">
                <w:rPr>
                  <w:rStyle w:val="HTMLAcronym"/>
                  <w:rFonts w:ascii="Verdana" w:hAnsi="Verdana"/>
                  <w:b/>
                  <w:sz w:val="23"/>
                  <w:szCs w:val="23"/>
                </w:rPr>
                <w:t>Def Stan</w:t>
              </w:r>
              <w:r w:rsidRPr="005A284A">
                <w:rPr>
                  <w:rStyle w:val="Hyperlink"/>
                  <w:rFonts w:ascii="Verdana" w:hAnsi="Verdana"/>
                  <w:b/>
                  <w:sz w:val="23"/>
                  <w:szCs w:val="23"/>
                </w:rPr>
                <w:t xml:space="preserve"> 05-135 via Defence Gateway [PDF]</w:t>
              </w:r>
            </w:hyperlink>
            <w:r w:rsidRPr="005A284A">
              <w:rPr>
                <w:rFonts w:ascii="Verdana" w:hAnsi="Verdana"/>
                <w:b/>
                <w:sz w:val="23"/>
                <w:szCs w:val="23"/>
              </w:rPr>
              <w:t>) shall be included in the requirements for all tenders unless it is considered the risk of counterfeit materiel in the equipment being procured is low risk in relation to equipment criticality or safety to life.</w:t>
            </w:r>
          </w:p>
          <w:p w:rsidR="003451C6" w:rsidRDefault="00466E30">
            <w:r>
              <w:rPr>
                <w:b/>
              </w:rPr>
              <w:t xml:space="preserve">3.2 </w:t>
            </w:r>
            <w:r>
              <w:rPr>
                <w:b/>
              </w:rPr>
              <w:tab/>
              <w:t>Technical Standards</w:t>
            </w:r>
          </w:p>
          <w:p w:rsidR="003451C6" w:rsidRDefault="00B91C30">
            <w:r>
              <w:t>As detailed in 20161202_Statement of Work CCT301 FINAL.</w:t>
            </w:r>
          </w:p>
        </w:tc>
      </w:tr>
    </w:tbl>
    <w:p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4.</w:t>
            </w:r>
            <w:r>
              <w:rPr>
                <w:b/>
              </w:rPr>
              <w:tab/>
              <w:t>ONBOARDING</w:t>
            </w:r>
          </w:p>
        </w:tc>
      </w:tr>
      <w:tr w:rsidR="003451C6">
        <w:trPr>
          <w:trHeight w:val="154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rPr>
                <w:b/>
              </w:rPr>
              <w:t xml:space="preserve">4.1 </w:t>
            </w:r>
            <w:r>
              <w:rPr>
                <w:b/>
              </w:rPr>
              <w:tab/>
              <w:t>On-boarding</w:t>
            </w:r>
          </w:p>
          <w:p w:rsidR="003451C6" w:rsidRDefault="00B91C30" w:rsidP="00707818">
            <w:r>
              <w:t>N/A</w:t>
            </w:r>
          </w:p>
        </w:tc>
      </w:tr>
    </w:tbl>
    <w:p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5. </w:t>
            </w:r>
            <w:r>
              <w:rPr>
                <w:b/>
              </w:rPr>
              <w:tab/>
              <w:t>CUSTOMER RESPONSIBILITIES</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rPr>
                <w:b/>
              </w:rPr>
              <w:t xml:space="preserve">5.1 </w:t>
            </w:r>
            <w:r>
              <w:rPr>
                <w:b/>
              </w:rPr>
              <w:tab/>
              <w:t>Customer’s Responsibilities</w:t>
            </w:r>
          </w:p>
          <w:p w:rsidR="003451C6" w:rsidRDefault="00B91C30">
            <w:r>
              <w:lastRenderedPageBreak/>
              <w:t>As detailed in 20161202_Statement of Work CCT301 FINAL.</w:t>
            </w:r>
          </w:p>
          <w:p w:rsidR="003451C6" w:rsidRDefault="00466E30">
            <w:r>
              <w:rPr>
                <w:b/>
              </w:rPr>
              <w:t xml:space="preserve">5.2 </w:t>
            </w:r>
            <w:r>
              <w:rPr>
                <w:b/>
              </w:rPr>
              <w:tab/>
              <w:t>Customer’s equipment</w:t>
            </w:r>
          </w:p>
          <w:p w:rsidR="003451C6" w:rsidRDefault="00B91C30">
            <w:r>
              <w:t>N/A</w:t>
            </w:r>
          </w:p>
        </w:tc>
      </w:tr>
    </w:tbl>
    <w:p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6. </w:t>
            </w:r>
            <w:r>
              <w:rPr>
                <w:b/>
              </w:rPr>
              <w:tab/>
              <w:t>PAYMENT</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rPr>
                <w:b/>
              </w:rPr>
              <w:t xml:space="preserve">6.1 </w:t>
            </w:r>
            <w:r>
              <w:rPr>
                <w:b/>
              </w:rPr>
              <w:tab/>
              <w:t>Payment profile and method of payment</w:t>
            </w:r>
          </w:p>
          <w:p w:rsidR="003451C6" w:rsidRDefault="00466E30">
            <w:r>
              <w:t>Charges payable by the Customer (including any applicable discount but excluding VAT), payment profile and method of payment (e.g. Government Procurement Card (GPC) or BACS</w:t>
            </w:r>
          </w:p>
          <w:p w:rsidR="003451C6" w:rsidRPr="00886445" w:rsidRDefault="00B91C30">
            <w:pPr>
              <w:rPr>
                <w:highlight w:val="black"/>
              </w:rPr>
            </w:pPr>
            <w:r w:rsidRPr="00886445">
              <w:rPr>
                <w:highlight w:val="black"/>
              </w:rPr>
              <w:t>Payment for the Core Service £30,000.00 (Ex VAT) will be made at the end of the Core Service subject to satisfactory progress reports and performance. Core Service end date 31/03/2017.</w:t>
            </w:r>
          </w:p>
          <w:p w:rsidR="00B91C30" w:rsidRDefault="00B91C30">
            <w:r w:rsidRPr="00886445">
              <w:rPr>
                <w:highlight w:val="black"/>
              </w:rPr>
              <w:t>Payment for T&amp;S (Up to £7,000.00 (Ex VAT)) to be invoiced when the expense occurs. Payment will be subject to SA Group Ltd providing satisfactory evidence of each expense.</w:t>
            </w:r>
          </w:p>
          <w:p w:rsidR="00B91C30" w:rsidRDefault="00886445">
            <w:r>
              <w:t xml:space="preserve">Core Service </w:t>
            </w:r>
            <w:r w:rsidR="00B91C30">
              <w:t>Total: £37,000.00 (Ex VAT).</w:t>
            </w:r>
          </w:p>
          <w:p w:rsidR="00B91C30" w:rsidRPr="00886445" w:rsidRDefault="00B91C30">
            <w:pPr>
              <w:rPr>
                <w:highlight w:val="black"/>
              </w:rPr>
            </w:pPr>
            <w:r w:rsidRPr="00886445">
              <w:rPr>
                <w:highlight w:val="black"/>
              </w:rPr>
              <w:t>Payment for Option 1 £15,000.00 will be made at the end of Option 1 subject to satisfactory progress reports and performance. Option 1 end date 30/09/2017.</w:t>
            </w:r>
          </w:p>
          <w:p w:rsidR="00B91C30" w:rsidRDefault="00B91C30" w:rsidP="00B91C30">
            <w:r w:rsidRPr="00886445">
              <w:rPr>
                <w:highlight w:val="black"/>
              </w:rPr>
              <w:t>Payment for T&amp;S (Up to £3,500.00 (Ex VAT)) to be invoiced when the expense occurs. Payment will be subject to SA Group Ltd providing satisfactory evidence of each expense.</w:t>
            </w:r>
          </w:p>
          <w:p w:rsidR="00B91C30" w:rsidRDefault="00886445">
            <w:r>
              <w:t xml:space="preserve">Option 1 </w:t>
            </w:r>
            <w:r w:rsidR="00B91C30">
              <w:t>Total: £18,500.00 (Ex VAT).</w:t>
            </w:r>
          </w:p>
          <w:p w:rsidR="00B91C30" w:rsidRPr="00886445" w:rsidRDefault="00B91C30" w:rsidP="00B91C30">
            <w:pPr>
              <w:rPr>
                <w:highlight w:val="black"/>
              </w:rPr>
            </w:pPr>
            <w:r w:rsidRPr="00886445">
              <w:rPr>
                <w:highlight w:val="black"/>
              </w:rPr>
              <w:t>Payment for Option 2 £15,000.00 will be made at the end of Option 2 subject to satisfactory progress reports and performance. Option 2 end date 31/03/2018.</w:t>
            </w:r>
          </w:p>
          <w:p w:rsidR="00B91C30" w:rsidRDefault="00B91C30" w:rsidP="00B91C30">
            <w:r w:rsidRPr="00886445">
              <w:rPr>
                <w:highlight w:val="black"/>
              </w:rPr>
              <w:t>Payment for T&amp;S (Up to £3,500.00 (Ex VAT)) to be invoiced when the expense occurs. Payment will be subject to SA Group Ltd providing satisfactory evidence of each expense.</w:t>
            </w:r>
          </w:p>
          <w:p w:rsidR="00B91C30" w:rsidRDefault="00886445">
            <w:r>
              <w:t xml:space="preserve">Option 2 </w:t>
            </w:r>
            <w:r w:rsidR="00B91C30">
              <w:t>Total: £18,500.00 (Ex VAT).</w:t>
            </w:r>
          </w:p>
          <w:p w:rsidR="003451C6" w:rsidRDefault="00466E30">
            <w:r>
              <w:rPr>
                <w:b/>
              </w:rPr>
              <w:t xml:space="preserve">Indicate preferred payment profile by selecting one from: </w:t>
            </w:r>
          </w:p>
          <w:p w:rsidR="003451C6" w:rsidRDefault="00466E30">
            <w:r>
              <w:t xml:space="preserve">6.1.1 </w:t>
            </w:r>
            <w:r>
              <w:tab/>
            </w:r>
            <w:r w:rsidR="00B91C30">
              <w:t>Payment using MOD specific electronic payment systems (CP&amp;F)</w:t>
            </w:r>
          </w:p>
          <w:p w:rsidR="003451C6" w:rsidRDefault="00466E30">
            <w:r>
              <w:t xml:space="preserve">6.1.2 </w:t>
            </w:r>
            <w:r>
              <w:tab/>
            </w:r>
            <w:r w:rsidR="00B91C30">
              <w:t>Invoice Format</w:t>
            </w:r>
          </w:p>
          <w:p w:rsidR="003451C6" w:rsidRDefault="00466E30">
            <w:r>
              <w:rPr>
                <w:b/>
              </w:rPr>
              <w:t>6.2</w:t>
            </w:r>
            <w:r>
              <w:rPr>
                <w:b/>
              </w:rPr>
              <w:tab/>
              <w:t xml:space="preserve"> Invoice format</w:t>
            </w:r>
          </w:p>
          <w:p w:rsidR="003451C6" w:rsidRDefault="00707818">
            <w:r>
              <w:t xml:space="preserve">The Supplier shall </w:t>
            </w:r>
            <w:r w:rsidRPr="00707818">
              <w:t xml:space="preserve">issue </w:t>
            </w:r>
            <w:r>
              <w:t xml:space="preserve">electronic </w:t>
            </w:r>
            <w:r w:rsidR="00466E30">
              <w:t>invoices.  The Customer shall pay the Supplier within</w:t>
            </w:r>
            <w:r>
              <w:t xml:space="preserve"> thirty (30) calendar days</w:t>
            </w:r>
            <w:r w:rsidR="00466E30">
              <w:t xml:space="preserve"> of receipt of a valid invoice, submitted in accordance with this paragraph 6.2, the payment profile set out in paragraph 6.1 above and the provisions of this Call-Off Agreement.</w:t>
            </w:r>
          </w:p>
        </w:tc>
      </w:tr>
    </w:tbl>
    <w:p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lastRenderedPageBreak/>
              <w:t xml:space="preserve">7. </w:t>
            </w:r>
            <w:r>
              <w:rPr>
                <w:b/>
              </w:rPr>
              <w:tab/>
              <w:t>DISPUTE RESOLUTION</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r>
              <w:rPr>
                <w:b/>
              </w:rPr>
              <w:t>7.1</w:t>
            </w:r>
            <w:r>
              <w:rPr>
                <w:b/>
              </w:rPr>
              <w:tab/>
              <w:t>Level of Representative to whom disputes should be escalated to:</w:t>
            </w:r>
          </w:p>
          <w:p w:rsidR="003451C6" w:rsidRDefault="00B91C30">
            <w:r w:rsidRPr="00886445">
              <w:rPr>
                <w:highlight w:val="black"/>
              </w:rPr>
              <w:t>Claire Hussey</w:t>
            </w:r>
            <w:r>
              <w:t xml:space="preserve"> – ISS Comrcl CCT 27</w:t>
            </w:r>
            <w:r w:rsidR="00466E30">
              <w:t xml:space="preserve">  (Finance director or equivalent).</w:t>
            </w:r>
            <w:r>
              <w:t xml:space="preserve"> </w:t>
            </w:r>
          </w:p>
          <w:p w:rsidR="003451C6" w:rsidRDefault="00466E30">
            <w:r>
              <w:rPr>
                <w:b/>
              </w:rPr>
              <w:t xml:space="preserve">7.2 </w:t>
            </w:r>
            <w:r>
              <w:rPr>
                <w:b/>
              </w:rPr>
              <w:tab/>
              <w:t>Mediation Provider</w:t>
            </w:r>
          </w:p>
          <w:p w:rsidR="003451C6" w:rsidRDefault="00466E30">
            <w:r>
              <w:t xml:space="preserve"> Centre for Effective Dispute Resolution.</w:t>
            </w:r>
          </w:p>
        </w:tc>
      </w:tr>
    </w:tbl>
    <w:p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451C6" w:rsidRDefault="00466E30">
            <w:r>
              <w:rPr>
                <w:b/>
              </w:rPr>
              <w:t>8.</w:t>
            </w:r>
            <w:r>
              <w:rPr>
                <w:b/>
              </w:rPr>
              <w:tab/>
              <w:t>LIABILITY</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rPr>
                <w:b/>
              </w:rPr>
              <w:t>Subject to the provisions of Clause CO 11 ‘Liability’ of the Call–Off Agreement:</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t xml:space="preserve">8.1 The annual aggregate liability of either Party for all defaults resulting in direct loss of or damage to the property of the other Party (including technical infrastructure, assets, equipment or IPR but excluding any loss or damage to the Customer Data or Customer Personal Data) under or in connection with this Call–Off Agreement shall in no </w:t>
            </w:r>
            <w:r w:rsidR="00707818">
              <w:t xml:space="preserve">event exceed </w:t>
            </w:r>
            <w:r w:rsidR="00B91C30">
              <w:t>£1 million</w:t>
            </w:r>
            <w:r>
              <w:t xml:space="preserve">.  </w:t>
            </w:r>
            <w:r>
              <w:rPr>
                <w:b/>
              </w:rPr>
              <w:t xml:space="preserve"> </w:t>
            </w:r>
          </w:p>
          <w:p w:rsidR="003451C6" w:rsidRDefault="00466E30">
            <w:pPr>
              <w:spacing w:line="240" w:lineRule="auto"/>
              <w:jc w:val="both"/>
            </w:pPr>
            <w:r>
              <w:t>8.2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w:t>
            </w:r>
            <w:r w:rsidR="00707818">
              <w:t xml:space="preserve">ement shall in no event exceed </w:t>
            </w:r>
            <w:r w:rsidR="00B91C30">
              <w:t>£1 million.</w:t>
            </w:r>
          </w:p>
          <w:p w:rsidR="003451C6" w:rsidRDefault="00466E30" w:rsidP="00707818">
            <w:pPr>
              <w:spacing w:line="240" w:lineRule="auto"/>
              <w:jc w:val="both"/>
            </w:pPr>
            <w:r>
              <w:rPr>
                <w:color w:val="FF0000"/>
              </w:rPr>
              <w:t xml:space="preserve"> </w:t>
            </w:r>
            <w:r>
              <w:t>8.3 The annual aggregate liability under this Call–Off Agreement of either Party for all defaults shall in no event</w:t>
            </w:r>
            <w:r w:rsidR="00707818">
              <w:t xml:space="preserve"> one hundred and twenty five percent (125%) of the Charges payable by the Customer to the Supplier during the Call-off Agreement Period.</w:t>
            </w:r>
            <w:r>
              <w:t xml:space="preserve"> </w:t>
            </w:r>
          </w:p>
        </w:tc>
      </w:tr>
    </w:tbl>
    <w:p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9. </w:t>
            </w:r>
            <w:r>
              <w:rPr>
                <w:b/>
              </w:rPr>
              <w:tab/>
              <w:t>INSURANCE</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rPr>
                <w:b/>
              </w:rPr>
              <w:t xml:space="preserve">9.1 </w:t>
            </w:r>
            <w:r>
              <w:rPr>
                <w:b/>
              </w:rPr>
              <w:tab/>
              <w:t>Minimum Insurance Period</w:t>
            </w:r>
          </w:p>
          <w:p w:rsidR="00707818" w:rsidRDefault="00707818">
            <w:r>
              <w:t>Six (6) Years following the expiration or earlier termination of this Call-Off Agreement</w:t>
            </w:r>
          </w:p>
          <w:p w:rsidR="003451C6" w:rsidRDefault="00466E30">
            <w:r>
              <w:rPr>
                <w:b/>
              </w:rPr>
              <w:t xml:space="preserve">9.2 </w:t>
            </w:r>
            <w:r>
              <w:rPr>
                <w:b/>
              </w:rPr>
              <w:tab/>
              <w:t>To comply with its obligations under this Call-Off Agreement and as a minimum, where requested by the Customer in writing the Supplier shall ensure that:</w:t>
            </w:r>
          </w:p>
          <w:p w:rsidR="003451C6" w:rsidRDefault="00466E30">
            <w:pPr>
              <w:numPr>
                <w:ilvl w:val="0"/>
                <w:numId w:val="1"/>
              </w:numPr>
              <w:ind w:hanging="360"/>
              <w:jc w:val="both"/>
            </w:pPr>
            <w:r>
              <w:rPr>
                <w:b/>
              </w:rPr>
              <w:t>professional indemnity insurance</w:t>
            </w:r>
            <w:r>
              <w:t xml:space="preserve"> is held by the Supplier and by any agent, Sub-Contractor or consultant involved in the supply of the G-Cloud Services and that such professional indemnity insurance has a minimum limit of indemnity of</w:t>
            </w:r>
            <w:r w:rsidR="00707818">
              <w:t xml:space="preserve"> one million pounds sterling (£1,000,000)</w:t>
            </w:r>
            <w:r>
              <w:t xml:space="preserve"> for each individual claim or such higher limit as the Customer may reasonably require (and as required by Law) from time to time;</w:t>
            </w:r>
          </w:p>
          <w:p w:rsidR="003451C6" w:rsidRDefault="00466E30" w:rsidP="00707818">
            <w:pPr>
              <w:numPr>
                <w:ilvl w:val="0"/>
                <w:numId w:val="1"/>
              </w:numPr>
              <w:ind w:hanging="360"/>
              <w:jc w:val="both"/>
            </w:pPr>
            <w:r>
              <w:rPr>
                <w:b/>
              </w:rPr>
              <w:t>employers' liability insurance</w:t>
            </w:r>
            <w:r>
              <w:t xml:space="preserve"> with a minimum limit of five million pounds sterling (£5,000,000) or such higher minimum limit as required by Law from time to time.</w:t>
            </w:r>
          </w:p>
        </w:tc>
      </w:tr>
    </w:tbl>
    <w:p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10. </w:t>
            </w:r>
            <w:r>
              <w:rPr>
                <w:b/>
              </w:rPr>
              <w:tab/>
              <w:t>TERMINATION</w:t>
            </w:r>
          </w:p>
        </w:tc>
      </w:tr>
      <w:tr w:rsidR="003451C6">
        <w:trPr>
          <w:trHeight w:val="280"/>
        </w:trPr>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rPr>
                <w:b/>
              </w:rPr>
              <w:lastRenderedPageBreak/>
              <w:t xml:space="preserve">10.1 </w:t>
            </w:r>
            <w:r>
              <w:rPr>
                <w:b/>
              </w:rPr>
              <w:tab/>
              <w:t>Undisputed Sums Time Period</w:t>
            </w:r>
          </w:p>
          <w:p w:rsidR="003451C6" w:rsidRDefault="00466E30">
            <w:pPr>
              <w:jc w:val="both"/>
            </w:pPr>
            <w:r>
              <w:t>At least ninety (90) Working Days of the date of the written notice specified in Clause CO-9.4 of the Call-Off Agreement</w:t>
            </w:r>
            <w:r>
              <w:rPr>
                <w:b/>
              </w:rPr>
              <w:t>.</w:t>
            </w:r>
          </w:p>
          <w:p w:rsidR="003451C6" w:rsidRDefault="00466E30">
            <w:r>
              <w:rPr>
                <w:b/>
              </w:rPr>
              <w:t xml:space="preserve">10.2 </w:t>
            </w:r>
            <w:r>
              <w:rPr>
                <w:b/>
              </w:rPr>
              <w:tab/>
              <w:t>Termination Without Cause</w:t>
            </w:r>
          </w:p>
          <w:p w:rsidR="003451C6" w:rsidRDefault="00466E30">
            <w:pPr>
              <w:jc w:val="both"/>
            </w:pPr>
            <w:r>
              <w:t>At least thirty (30) Working Days in accordance with Clause CO-9.2 of the Call-Off Agreement.</w:t>
            </w:r>
          </w:p>
        </w:tc>
      </w:tr>
    </w:tbl>
    <w:p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451C6" w:rsidRDefault="00466E30">
            <w:r>
              <w:rPr>
                <w:b/>
              </w:rPr>
              <w:t xml:space="preserve">11. </w:t>
            </w:r>
            <w:r>
              <w:rPr>
                <w:b/>
              </w:rPr>
              <w:tab/>
              <w:t>AUDIT AND ACCESS</w:t>
            </w:r>
          </w:p>
        </w:tc>
      </w:tr>
      <w:tr w:rsidR="003451C6">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t>Twelve (12) Months after the expiry of the Call-Off Agreement Period or following termination of this Call-Off Agreement.</w:t>
            </w:r>
          </w:p>
        </w:tc>
      </w:tr>
    </w:tbl>
    <w:p w:rsidR="003451C6" w:rsidRDefault="003451C6"/>
    <w:tbl>
      <w:tblPr>
        <w:tblW w:w="10598" w:type="dxa"/>
        <w:tblInd w:w="-230" w:type="dxa"/>
        <w:tblLayout w:type="fixed"/>
        <w:tblCellMar>
          <w:left w:w="10" w:type="dxa"/>
          <w:right w:w="10" w:type="dxa"/>
        </w:tblCellMar>
        <w:tblLook w:val="04A0" w:firstRow="1" w:lastRow="0" w:firstColumn="1" w:lastColumn="0" w:noHBand="0" w:noVBand="1"/>
      </w:tblPr>
      <w:tblGrid>
        <w:gridCol w:w="1242"/>
        <w:gridCol w:w="2835"/>
        <w:gridCol w:w="1418"/>
        <w:gridCol w:w="1984"/>
        <w:gridCol w:w="3119"/>
      </w:tblGrid>
      <w:tr w:rsidR="003451C6">
        <w:trPr>
          <w:trHeight w:val="600"/>
        </w:trPr>
        <w:tc>
          <w:tcPr>
            <w:tcW w:w="1059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451C6" w:rsidRDefault="00466E30">
            <w:r>
              <w:rPr>
                <w:b/>
              </w:rPr>
              <w:t>12. PERFORMANCE OF THE SERVICES AND DELIVERABLES</w:t>
            </w:r>
          </w:p>
        </w:tc>
      </w:tr>
      <w:tr w:rsidR="003451C6">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
              <w:rPr>
                <w:b/>
              </w:rPr>
              <w:t>12.1 Implementation Plan and Milestones (including dates for completion)</w:t>
            </w:r>
          </w:p>
        </w:tc>
      </w:tr>
      <w:tr w:rsidR="003451C6">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sidP="00707818">
            <w:pPr>
              <w:spacing w:after="240" w:line="240" w:lineRule="auto"/>
              <w:jc w:val="both"/>
            </w:pPr>
            <w:r>
              <w:rPr>
                <w:b/>
                <w:shd w:val="clear" w:color="auto" w:fill="00FF00"/>
              </w:rPr>
              <w:t xml:space="preserve"> </w:t>
            </w:r>
          </w:p>
        </w:tc>
      </w:tr>
      <w:tr w:rsidR="003451C6">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7818" w:rsidRPr="00707818" w:rsidRDefault="00466E30" w:rsidP="00707818">
            <w:pPr>
              <w:jc w:val="both"/>
              <w:rPr>
                <w:b/>
                <w:shd w:val="clear" w:color="auto" w:fill="FFFF00"/>
              </w:rPr>
            </w:pPr>
            <w:r>
              <w:rPr>
                <w:b/>
              </w:rPr>
              <w:t>12.2</w:t>
            </w:r>
            <w:r w:rsidR="00707818">
              <w:rPr>
                <w:b/>
              </w:rPr>
              <w:t xml:space="preserve"> The Implementation Plan as at the Commencement Date is set out below</w:t>
            </w:r>
            <w:r>
              <w:rPr>
                <w:b/>
              </w:rPr>
              <w:t xml:space="preserve"> </w:t>
            </w:r>
          </w:p>
        </w:tc>
      </w:tr>
      <w:tr w:rsidR="003451C6">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spacing w:after="240" w:line="240" w:lineRule="auto"/>
            </w:pPr>
            <w:r>
              <w:t>Milestone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spacing w:after="240" w:line="240" w:lineRule="auto"/>
            </w:pPr>
            <w:r>
              <w:t>Deliverables</w:t>
            </w:r>
          </w:p>
          <w:p w:rsidR="003451C6" w:rsidRDefault="00B91C30">
            <w:pPr>
              <w:spacing w:after="240" w:line="240" w:lineRule="auto"/>
            </w:pPr>
            <w:r>
              <w:t>As detailed in 20161202_Statement of Work CCT301 FINAL.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spacing w:after="240" w:line="240" w:lineRule="auto"/>
            </w:pPr>
            <w:r>
              <w:t>Duration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spacing w:after="240" w:line="240" w:lineRule="auto"/>
            </w:pPr>
            <w:r>
              <w:t>Milestone Date</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spacing w:after="240" w:line="240" w:lineRule="auto"/>
            </w:pPr>
            <w:r>
              <w:t>Customer Responsibilities</w:t>
            </w:r>
          </w:p>
        </w:tc>
      </w:tr>
      <w:tr w:rsidR="003451C6">
        <w:trPr>
          <w:trHeight w:val="464"/>
        </w:trPr>
        <w:tc>
          <w:tcPr>
            <w:tcW w:w="1059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ind w:left="-37"/>
              <w:jc w:val="both"/>
            </w:pPr>
            <w:r>
              <w:t>12.2.1 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G-Cloud Services.</w:t>
            </w:r>
          </w:p>
          <w:p w:rsidR="003451C6" w:rsidRDefault="00466E30">
            <w:pPr>
              <w:jc w:val="both"/>
            </w:pPr>
            <w:r>
              <w:t>12.2.2 The Customer shall have the right to require the Supplier to include any reasonable changes or provisions in each version of the Implementation Plan.</w:t>
            </w:r>
          </w:p>
          <w:p w:rsidR="003451C6" w:rsidRDefault="00466E30">
            <w:pPr>
              <w:jc w:val="both"/>
            </w:pPr>
            <w:r>
              <w:t>12.2.3 The Supplier shall perform its obligations so as to achieve each milestone by the milestone date.</w:t>
            </w:r>
          </w:p>
          <w:p w:rsidR="003451C6" w:rsidRDefault="00466E30">
            <w:pPr>
              <w:jc w:val="both"/>
            </w:pPr>
            <w:r>
              <w:t>12.2.4 Changes to the milestones shall only be made in accordance with the Variation procedure as set out in Clause CO-21 and provided that the Supplier shall not attempt to postpone any of the milestones using the Variation procedure or otherwise (except in the event of a Customer default which affects the Supplier's ability to achieve a milestone by the relevant milestone date).]</w:t>
            </w:r>
          </w:p>
        </w:tc>
      </w:tr>
      <w:tr w:rsidR="003451C6">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3451C6">
            <w:pPr>
              <w:spacing w:after="0" w:line="240" w:lineRule="auto"/>
              <w:jc w:val="both"/>
            </w:pPr>
          </w:p>
        </w:tc>
      </w:tr>
      <w:tr w:rsidR="003451C6">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3451C6">
            <w:pPr>
              <w:spacing w:after="0" w:line="240" w:lineRule="auto"/>
              <w:jc w:val="both"/>
            </w:pPr>
          </w:p>
        </w:tc>
      </w:tr>
      <w:tr w:rsidR="003451C6">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3451C6">
            <w:pPr>
              <w:spacing w:after="0" w:line="240" w:lineRule="auto"/>
              <w:jc w:val="both"/>
            </w:pPr>
          </w:p>
        </w:tc>
      </w:tr>
      <w:tr w:rsidR="003451C6">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pPr>
              <w:jc w:val="both"/>
              <w:rPr>
                <w:b/>
              </w:rPr>
            </w:pPr>
            <w:r>
              <w:rPr>
                <w:b/>
              </w:rPr>
              <w:t>12.3 Service Levels</w:t>
            </w:r>
          </w:p>
          <w:p w:rsidR="00707818" w:rsidRPr="00707818" w:rsidRDefault="00707818">
            <w:pPr>
              <w:jc w:val="both"/>
            </w:pPr>
            <w:r w:rsidRPr="00707818">
              <w:t>N/A</w:t>
            </w:r>
          </w:p>
          <w:p w:rsidR="003451C6" w:rsidRDefault="003451C6">
            <w:pPr>
              <w:spacing w:after="120" w:line="240" w:lineRule="auto"/>
              <w:ind w:hanging="360"/>
              <w:jc w:val="both"/>
            </w:pPr>
          </w:p>
        </w:tc>
      </w:tr>
    </w:tbl>
    <w:p w:rsidR="003451C6" w:rsidRDefault="003451C6">
      <w:pPr>
        <w:widowControl w:val="0"/>
        <w:jc w:val="both"/>
      </w:pPr>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451C6">
        <w:tc>
          <w:tcPr>
            <w:tcW w:w="105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451C6" w:rsidRDefault="00466E30">
            <w:r>
              <w:rPr>
                <w:b/>
              </w:rPr>
              <w:t>13. [COLLABORATION AGREEMENT</w:t>
            </w:r>
          </w:p>
        </w:tc>
      </w:tr>
      <w:tr w:rsidR="003451C6">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sidP="00707818">
            <w:pPr>
              <w:ind w:left="720"/>
            </w:pPr>
            <w:r>
              <w:t>In accordance with Clause CO-20 of this Ca</w:t>
            </w:r>
            <w:r w:rsidR="00B91C30">
              <w:t>ll-off Agreement, the Customer</w:t>
            </w:r>
            <w:r w:rsidR="00707818">
              <w:t xml:space="preserve"> does not require</w:t>
            </w:r>
            <w:r>
              <w:t xml:space="preserve"> the Supplier to enter into a Collaboration Agreement. </w:t>
            </w:r>
          </w:p>
        </w:tc>
      </w:tr>
      <w:tr w:rsidR="003451C6">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451C6" w:rsidRDefault="00466E30" w:rsidP="00707818">
            <w:pPr>
              <w:numPr>
                <w:ilvl w:val="0"/>
                <w:numId w:val="2"/>
              </w:numPr>
              <w:spacing w:after="120" w:line="240" w:lineRule="auto"/>
              <w:ind w:hanging="360"/>
              <w:jc w:val="both"/>
            </w:pPr>
            <w:r>
              <w:rPr>
                <w:b/>
                <w:sz w:val="22"/>
                <w:szCs w:val="22"/>
              </w:rPr>
              <w:t>[Alternative Clauses (select from Sc</w:t>
            </w:r>
            <w:r w:rsidR="00707818">
              <w:rPr>
                <w:b/>
                <w:sz w:val="22"/>
                <w:szCs w:val="22"/>
              </w:rPr>
              <w:t>hedule 10: Alternative Clauses)]</w:t>
            </w:r>
          </w:p>
        </w:tc>
      </w:tr>
    </w:tbl>
    <w:p w:rsidR="003451C6" w:rsidRDefault="003451C6">
      <w:pPr>
        <w:widowControl w:val="0"/>
        <w:jc w:val="both"/>
      </w:pPr>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707818" w:rsidRPr="00B57641" w:rsidTr="006C2E7C">
        <w:tc>
          <w:tcPr>
            <w:tcW w:w="105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707818" w:rsidRPr="00B57641" w:rsidRDefault="00707818" w:rsidP="006C2E7C">
            <w:pPr>
              <w:spacing w:after="120" w:line="240" w:lineRule="auto"/>
              <w:jc w:val="both"/>
              <w:rPr>
                <w:b/>
              </w:rPr>
            </w:pPr>
            <w:r w:rsidRPr="00B57641">
              <w:rPr>
                <w:b/>
              </w:rPr>
              <w:t>14. VARIATION PROCEDURE</w:t>
            </w:r>
          </w:p>
        </w:tc>
      </w:tr>
      <w:tr w:rsidR="00707818" w:rsidRPr="00E03304" w:rsidTr="006C2E7C">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7818" w:rsidRDefault="00707818" w:rsidP="006C2E7C">
            <w:pPr>
              <w:ind w:left="720"/>
            </w:pPr>
            <w:r>
              <w:t>In accordance with Clause CO-21 of this Contract, the customer may request in writing a variation of this Call-off Agreement provided that such variation does not amount to a material change of the Framework Agreement.</w:t>
            </w:r>
          </w:p>
          <w:p w:rsidR="00707818" w:rsidRDefault="00707818" w:rsidP="006C2E7C">
            <w:pPr>
              <w:ind w:left="720"/>
            </w:pPr>
            <w:r>
              <w:t>Electronic Purchasing (MOD Specific)</w:t>
            </w:r>
          </w:p>
          <w:p w:rsidR="00707818" w:rsidRDefault="00707818" w:rsidP="006C2E7C">
            <w:pPr>
              <w:ind w:left="720"/>
            </w:pPr>
            <w:r>
              <w:t>The following additional Defence Conditions will be applicable if proceeding with MOD Electronic Purchasing route Purchase to Payment (P2P):</w:t>
            </w:r>
          </w:p>
          <w:p w:rsidR="00707818" w:rsidRDefault="00707818" w:rsidP="006C2E7C">
            <w:pPr>
              <w:ind w:left="720"/>
            </w:pPr>
            <w:r>
              <w:t>DEFCON5J                Edn 3/15               Unique Identifiers</w:t>
            </w:r>
          </w:p>
          <w:p w:rsidR="00707818" w:rsidRDefault="00707818" w:rsidP="006C2E7C">
            <w:pPr>
              <w:ind w:left="720"/>
            </w:pPr>
            <w:r>
              <w:t xml:space="preserve">DEFCON129J            Edn 07/08             The Use of Electronic Business Delivery Form </w:t>
            </w:r>
          </w:p>
          <w:p w:rsidR="00707818" w:rsidRDefault="00707818" w:rsidP="006C2E7C">
            <w:pPr>
              <w:ind w:left="720"/>
            </w:pPr>
            <w:r>
              <w:t>DEFCON522J            Edn 05/03             Payment under P2P/CP&amp;F</w:t>
            </w:r>
          </w:p>
          <w:p w:rsidR="00707818" w:rsidRPr="00E03304" w:rsidRDefault="00707818" w:rsidP="00707818">
            <w:pPr>
              <w:ind w:left="720"/>
            </w:pPr>
            <w:r>
              <w:t xml:space="preserve">DEFFORM 30            Edn 04/15             Corporate Defform 30 Reference: MOD/SA Group Ltd/Corp. </w:t>
            </w:r>
          </w:p>
        </w:tc>
      </w:tr>
    </w:tbl>
    <w:p w:rsidR="00707818" w:rsidRDefault="00707818">
      <w:pPr>
        <w:widowControl w:val="0"/>
        <w:jc w:val="both"/>
      </w:pPr>
    </w:p>
    <w:p w:rsidR="003451C6" w:rsidRDefault="00466E30">
      <w:pPr>
        <w:widowControl w:val="0"/>
        <w:jc w:val="both"/>
      </w:pPr>
      <w:r>
        <w:rPr>
          <w:b/>
        </w:rPr>
        <w:t>BY SIGNING AND RETURNING THIS ORDER FORM THE SUPPLIER AGREES</w:t>
      </w:r>
      <w:r>
        <w:t xml:space="preserve"> to enter a legally binding contract with the Customer to provide the G-Cloud Services. The Parties hereby acknowledge and agree that they have read the Call-Off Terms and the Order Form and by signing below agree to be bound by the terms of this Call-Off Agreement.</w:t>
      </w:r>
    </w:p>
    <w:p w:rsidR="003451C6" w:rsidRDefault="003451C6">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451C6">
        <w:tc>
          <w:tcPr>
            <w:tcW w:w="10456" w:type="dxa"/>
            <w:gridSpan w:val="2"/>
            <w:tcBorders>
              <w:bottom w:val="single" w:sz="4" w:space="0" w:color="000000"/>
            </w:tcBorders>
            <w:shd w:val="clear" w:color="auto" w:fill="auto"/>
            <w:tcMar>
              <w:top w:w="0" w:type="dxa"/>
              <w:left w:w="108" w:type="dxa"/>
              <w:bottom w:w="0" w:type="dxa"/>
              <w:right w:w="108" w:type="dxa"/>
            </w:tcMar>
          </w:tcPr>
          <w:p w:rsidR="003451C6" w:rsidRDefault="00466E30">
            <w:pPr>
              <w:widowControl w:val="0"/>
            </w:pPr>
            <w:r>
              <w:rPr>
                <w:b/>
              </w:rPr>
              <w:t>For and on behalf of the Supplier:</w:t>
            </w:r>
          </w:p>
          <w:p w:rsidR="003451C6" w:rsidRDefault="003451C6">
            <w:pPr>
              <w:widowControl w:val="0"/>
            </w:pP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3451C6">
            <w:pPr>
              <w:widowControl w:val="0"/>
            </w:pP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lastRenderedPageBreak/>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3451C6">
            <w:pPr>
              <w:widowControl w:val="0"/>
            </w:pP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3451C6">
            <w:pPr>
              <w:widowControl w:val="0"/>
            </w:pP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3451C6">
            <w:pPr>
              <w:widowControl w:val="0"/>
            </w:pPr>
          </w:p>
        </w:tc>
      </w:tr>
    </w:tbl>
    <w:p w:rsidR="003451C6" w:rsidRDefault="003451C6">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451C6">
        <w:tc>
          <w:tcPr>
            <w:tcW w:w="10456" w:type="dxa"/>
            <w:gridSpan w:val="2"/>
            <w:tcBorders>
              <w:bottom w:val="single" w:sz="4" w:space="0" w:color="000000"/>
            </w:tcBorders>
            <w:shd w:val="clear" w:color="auto" w:fill="auto"/>
            <w:tcMar>
              <w:top w:w="0" w:type="dxa"/>
              <w:left w:w="108" w:type="dxa"/>
              <w:bottom w:w="0" w:type="dxa"/>
              <w:right w:w="108" w:type="dxa"/>
            </w:tcMar>
          </w:tcPr>
          <w:p w:rsidR="003451C6" w:rsidRDefault="00466E30">
            <w:pPr>
              <w:widowControl w:val="0"/>
            </w:pPr>
            <w:r>
              <w:rPr>
                <w:b/>
              </w:rPr>
              <w:t>For and on behalf of the Customer:</w:t>
            </w:r>
          </w:p>
          <w:p w:rsidR="003451C6" w:rsidRDefault="003451C6">
            <w:pPr>
              <w:widowControl w:val="0"/>
            </w:pP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3451C6">
            <w:pPr>
              <w:widowControl w:val="0"/>
            </w:pP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3451C6">
            <w:pPr>
              <w:widowControl w:val="0"/>
            </w:pP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3451C6">
            <w:pPr>
              <w:widowControl w:val="0"/>
            </w:pPr>
          </w:p>
        </w:tc>
      </w:tr>
      <w:tr w:rsidR="003451C6">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466E30">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51C6" w:rsidRDefault="003451C6">
            <w:pPr>
              <w:widowControl w:val="0"/>
            </w:pPr>
          </w:p>
        </w:tc>
      </w:tr>
    </w:tbl>
    <w:p w:rsidR="003451C6" w:rsidRDefault="003451C6">
      <w:pPr>
        <w:widowControl w:val="0"/>
      </w:pPr>
    </w:p>
    <w:p w:rsidR="003451C6" w:rsidRDefault="003451C6">
      <w:pPr>
        <w:pageBreakBefore/>
      </w:pPr>
    </w:p>
    <w:p w:rsidR="003451C6" w:rsidRDefault="003451C6"/>
    <w:p w:rsidR="003451C6" w:rsidRDefault="003451C6"/>
    <w:p w:rsidR="003451C6" w:rsidRDefault="00466E30">
      <w:r>
        <w:rPr>
          <w:b/>
          <w:smallCaps/>
          <w:u w:val="single"/>
        </w:rPr>
        <w:t>G-CLOUD SERVICES CALL-OFF TERMS</w:t>
      </w:r>
    </w:p>
    <w:p w:rsidR="00707818" w:rsidRDefault="00707818">
      <w:r w:rsidRPr="00886445">
        <w:rPr>
          <w:highlight w:val="black"/>
        </w:rPr>
        <w:t>Donna Thomas</w:t>
      </w:r>
    </w:p>
    <w:p w:rsidR="003451C6" w:rsidRDefault="00707818">
      <w:r>
        <w:t>-</w:t>
      </w:r>
      <w:r w:rsidR="00466E30">
        <w:t xml:space="preserve"> and </w:t>
      </w:r>
      <w:r>
        <w:t>–</w:t>
      </w:r>
    </w:p>
    <w:p w:rsidR="00707818" w:rsidRDefault="00707818">
      <w:r>
        <w:t>SA Group Ltd</w:t>
      </w:r>
    </w:p>
    <w:p w:rsidR="003451C6" w:rsidRDefault="00466E30">
      <w:r>
        <w:t>relating to</w:t>
      </w:r>
    </w:p>
    <w:p w:rsidR="003451C6" w:rsidRDefault="00466E30">
      <w:r>
        <w:t>the provision of G-Cloud Services.</w:t>
      </w:r>
    </w:p>
    <w:p w:rsidR="003451C6" w:rsidRDefault="003451C6">
      <w:pPr>
        <w:pageBreakBefore/>
      </w:pPr>
    </w:p>
    <w:p w:rsidR="003451C6" w:rsidRDefault="003451C6"/>
    <w:p w:rsidR="003451C6" w:rsidRDefault="003451C6"/>
    <w:p w:rsidR="003451C6" w:rsidRDefault="00466E30">
      <w:r>
        <w:rPr>
          <w:b/>
          <w:smallCaps/>
          <w:u w:val="single"/>
        </w:rPr>
        <w:t>CALL-OFF AGREEMENT TERMS AND CONDITIONS</w:t>
      </w:r>
    </w:p>
    <w:p w:rsidR="003451C6" w:rsidRDefault="00466E30">
      <w:r>
        <w:rPr>
          <w:b/>
          <w:smallCaps/>
          <w:u w:val="single"/>
        </w:rPr>
        <w:t>THIS CONTRACT</w:t>
      </w:r>
      <w:r w:rsidR="00707818">
        <w:t xml:space="preserve"> is made on the </w:t>
      </w:r>
      <w:r w:rsidR="005F04E0">
        <w:t>4</w:t>
      </w:r>
      <w:r w:rsidR="005F04E0" w:rsidRPr="005F04E0">
        <w:rPr>
          <w:vertAlign w:val="superscript"/>
        </w:rPr>
        <w:t>th</w:t>
      </w:r>
      <w:r w:rsidR="00B91C30">
        <w:t xml:space="preserve"> </w:t>
      </w:r>
      <w:r w:rsidR="00707818">
        <w:t xml:space="preserve">day of </w:t>
      </w:r>
      <w:r w:rsidR="00B91C30">
        <w:t>January</w:t>
      </w:r>
      <w:r w:rsidR="00707818">
        <w:t xml:space="preserve"> 20</w:t>
      </w:r>
      <w:r w:rsidR="00B91C30">
        <w:t>17</w:t>
      </w:r>
      <w:r>
        <w:t xml:space="preserve"> </w:t>
      </w:r>
    </w:p>
    <w:p w:rsidR="003451C6" w:rsidRDefault="00466E30">
      <w:r>
        <w:rPr>
          <w:b/>
          <w:smallCaps/>
          <w:u w:val="single"/>
        </w:rPr>
        <w:t xml:space="preserve">BETWEEN </w:t>
      </w:r>
    </w:p>
    <w:p w:rsidR="003451C6" w:rsidRDefault="00B91C30">
      <w:pPr>
        <w:numPr>
          <w:ilvl w:val="0"/>
          <w:numId w:val="3"/>
        </w:numPr>
        <w:ind w:left="709" w:hanging="709"/>
      </w:pPr>
      <w:r w:rsidRPr="00886445">
        <w:rPr>
          <w:highlight w:val="black"/>
        </w:rPr>
        <w:t>Donna Thomas</w:t>
      </w:r>
      <w:r w:rsidR="00707818">
        <w:t xml:space="preserve"> of </w:t>
      </w:r>
      <w:r>
        <w:t>Spur D1, Bldg 405, Westwells Road, MOD Corsham, Corsham, Wiltshire, SN13 9NR</w:t>
      </w:r>
      <w:r w:rsidR="00466E30">
        <w:t xml:space="preserve"> (the “</w:t>
      </w:r>
      <w:r w:rsidR="00466E30">
        <w:rPr>
          <w:b/>
        </w:rPr>
        <w:t>Customer</w:t>
      </w:r>
      <w:r w:rsidR="00466E30">
        <w:t>”); and</w:t>
      </w:r>
    </w:p>
    <w:p w:rsidR="003451C6" w:rsidRDefault="00B91C30">
      <w:pPr>
        <w:numPr>
          <w:ilvl w:val="0"/>
          <w:numId w:val="3"/>
        </w:numPr>
        <w:ind w:left="709" w:hanging="709"/>
      </w:pPr>
      <w:r>
        <w:t xml:space="preserve">SA Group Ltd </w:t>
      </w:r>
      <w:r w:rsidR="00707818">
        <w:t xml:space="preserve">a company registered in </w:t>
      </w:r>
      <w:r>
        <w:t>England and Wales</w:t>
      </w:r>
      <w:r w:rsidR="00707818">
        <w:t xml:space="preserve"> under company number</w:t>
      </w:r>
      <w:r w:rsidR="00466E30">
        <w:t xml:space="preserve"> </w:t>
      </w:r>
      <w:r>
        <w:t xml:space="preserve">06866343 </w:t>
      </w:r>
      <w:r w:rsidR="00466E30">
        <w:t>and</w:t>
      </w:r>
      <w:r w:rsidR="00707818">
        <w:t xml:space="preserve"> whose registered office is at</w:t>
      </w:r>
      <w:r w:rsidR="00466E30">
        <w:t xml:space="preserve"> </w:t>
      </w:r>
      <w:r>
        <w:t xml:space="preserve">Heywood House, Westbury, Wiltshire, BA13 4NA </w:t>
      </w:r>
      <w:r w:rsidR="00466E30">
        <w:t>(the “</w:t>
      </w:r>
      <w:r w:rsidR="00466E30">
        <w:rPr>
          <w:b/>
        </w:rPr>
        <w:t>Supplier</w:t>
      </w:r>
      <w:r w:rsidR="00466E30">
        <w:t>”).</w:t>
      </w:r>
    </w:p>
    <w:p w:rsidR="003451C6" w:rsidRDefault="00466E30">
      <w:r>
        <w:rPr>
          <w:b/>
          <w:smallCaps/>
          <w:u w:val="single"/>
        </w:rPr>
        <w:t>IT IS AGREED AS FOLLOWS:</w:t>
      </w:r>
    </w:p>
    <w:p w:rsidR="003451C6" w:rsidRDefault="00466E30">
      <w:pPr>
        <w:numPr>
          <w:ilvl w:val="0"/>
          <w:numId w:val="4"/>
        </w:numPr>
        <w:ind w:left="709" w:hanging="709"/>
      </w:pPr>
      <w:r>
        <w:rPr>
          <w:b/>
          <w:smallCaps/>
          <w:u w:val="single"/>
        </w:rPr>
        <w:t>OVERRIDING PROVISIONS</w:t>
      </w:r>
    </w:p>
    <w:p w:rsidR="003451C6" w:rsidRDefault="00466E30">
      <w:pPr>
        <w:ind w:left="1560" w:hanging="851"/>
        <w:jc w:val="both"/>
      </w:pPr>
      <w:r>
        <w:t>CO-1.1</w:t>
      </w:r>
      <w:r>
        <w:tab/>
        <w:t xml:space="preserve">The Supplier agrees to supply the G-Cloud Services and any G-Cloud Additional Services in accordance with the Call-Off Terms, including Supplier’s Terms as identified in Framework Schedule 1 (G-Cloud Services) and incorporated into this Call-Off Agreement. </w:t>
      </w:r>
    </w:p>
    <w:p w:rsidR="003451C6" w:rsidRDefault="00466E30">
      <w:pPr>
        <w:ind w:left="1560" w:hanging="851"/>
      </w:pPr>
      <w:r>
        <w:t>CO-1.2</w:t>
      </w:r>
      <w:r>
        <w:tab/>
        <w:t xml:space="preserve">In the event of and only to the extent of any conflict or ambiguity between the Clauses of this </w:t>
      </w:r>
      <w:r>
        <w:lastRenderedPageBreak/>
        <w:t>Call-Off Agreement, the provisions of the Schedules, any document referred to in the Clauses of this Call-Off Agreement (including Supplier’s Terms) and the Framework Agreement, the conflict shall be resolved in accordance with the following order of precedence:</w:t>
      </w:r>
    </w:p>
    <w:p w:rsidR="003451C6" w:rsidRDefault="00466E30">
      <w:pPr>
        <w:ind w:left="2552" w:hanging="991"/>
      </w:pPr>
      <w:r>
        <w:t>CO-1.2.1</w:t>
      </w:r>
      <w:r>
        <w:tab/>
        <w:t>the Framework Agreement (excluding Framework Schedule 2);</w:t>
      </w:r>
    </w:p>
    <w:p w:rsidR="003451C6" w:rsidRDefault="00466E30">
      <w:pPr>
        <w:ind w:left="2552" w:hanging="991"/>
      </w:pPr>
      <w:r>
        <w:t>CO-1.2.2</w:t>
      </w:r>
      <w:r>
        <w:tab/>
        <w:t>the Clauses of this Call-Off Agreement (excluding Supplier Terms);</w:t>
      </w:r>
    </w:p>
    <w:p w:rsidR="003451C6" w:rsidRDefault="00466E30">
      <w:pPr>
        <w:ind w:left="2552" w:hanging="991"/>
      </w:pPr>
      <w:r>
        <w:t>CO-1.2.3</w:t>
      </w:r>
      <w:r>
        <w:tab/>
        <w:t xml:space="preserve">the completed Order Form; </w:t>
      </w:r>
    </w:p>
    <w:p w:rsidR="003451C6" w:rsidRDefault="00466E30">
      <w:pPr>
        <w:ind w:left="2552" w:hanging="991"/>
      </w:pPr>
      <w:r>
        <w:t>CO-1.2.4</w:t>
      </w:r>
      <w:r>
        <w:tab/>
        <w:t>the Collaboration Agreement (Framework Schedule 7);</w:t>
      </w:r>
    </w:p>
    <w:p w:rsidR="003451C6" w:rsidRDefault="00466E30">
      <w:pPr>
        <w:ind w:left="2552" w:hanging="991"/>
      </w:pPr>
      <w:r>
        <w:t>CO-1.2.5</w:t>
      </w:r>
      <w:r>
        <w:tab/>
        <w:t>the Supplier’s Terms as set out in the Framework Schedule 1 (G-Cloud Services); and</w:t>
      </w:r>
    </w:p>
    <w:p w:rsidR="003451C6" w:rsidRDefault="00466E30">
      <w:pPr>
        <w:ind w:left="2552" w:hanging="991"/>
      </w:pPr>
      <w:r>
        <w:t>CO-1.2.6</w:t>
      </w:r>
      <w:r>
        <w:tab/>
        <w:t>any other document referred to in the Clauses of this Call-Off Agreement.</w:t>
      </w:r>
    </w:p>
    <w:p w:rsidR="003451C6" w:rsidRDefault="00466E30">
      <w:pPr>
        <w:ind w:left="1560" w:hanging="851"/>
        <w:jc w:val="both"/>
      </w:pPr>
      <w:r>
        <w:t>CO-1.3</w:t>
      </w:r>
      <w:r>
        <w:tab/>
        <w:t xml:space="preserve">The Supplier acknowledges and accepts that the order of prevailing provisions in this Call-Off Agreement is as set out in Clause CO-1.2 above. </w:t>
      </w:r>
    </w:p>
    <w:p w:rsidR="003451C6" w:rsidRDefault="00466E30">
      <w:pPr>
        <w:numPr>
          <w:ilvl w:val="0"/>
          <w:numId w:val="4"/>
        </w:numPr>
        <w:ind w:left="709" w:hanging="709"/>
      </w:pPr>
      <w:r>
        <w:rPr>
          <w:b/>
          <w:smallCaps/>
          <w:u w:val="single"/>
        </w:rPr>
        <w:t>PREVENTION OF BRIBERY AND CORRUPTION</w:t>
      </w:r>
    </w:p>
    <w:p w:rsidR="003451C6" w:rsidRDefault="00466E30">
      <w:pPr>
        <w:ind w:left="1560" w:hanging="851"/>
      </w:pPr>
      <w:r>
        <w:t>CO-2.1</w:t>
      </w:r>
      <w:r>
        <w:tab/>
        <w:t xml:space="preserve">If the Supplier breaches </w:t>
      </w:r>
    </w:p>
    <w:p w:rsidR="003451C6" w:rsidRDefault="00466E30">
      <w:pPr>
        <w:ind w:left="2552" w:hanging="991"/>
      </w:pPr>
      <w:r>
        <w:lastRenderedPageBreak/>
        <w:t>CO-2.1.1</w:t>
      </w:r>
      <w:r>
        <w:tab/>
        <w:t>Clauses FW-22.1 or FW-22.2 of the Framework Agreement; or,</w:t>
      </w:r>
    </w:p>
    <w:p w:rsidR="003451C6" w:rsidRDefault="00466E30">
      <w:pPr>
        <w:ind w:left="2550" w:hanging="990"/>
      </w:pPr>
      <w:r>
        <w:t>CO-2.1.2</w:t>
      </w:r>
      <w:r>
        <w:tab/>
        <w:t xml:space="preserve">the Bribery Act 2010 in relation to the Framework Agreement </w:t>
      </w:r>
    </w:p>
    <w:p w:rsidR="003451C6" w:rsidRDefault="00466E30">
      <w:pPr>
        <w:ind w:left="2550" w:hanging="990"/>
      </w:pPr>
      <w:r>
        <w:t>CO-2.1.3</w:t>
      </w:r>
      <w:r>
        <w:tab/>
        <w:t xml:space="preserve">the Customer may terminate this Call-Off Agreement.  </w:t>
      </w:r>
    </w:p>
    <w:p w:rsidR="003451C6" w:rsidRDefault="00466E30">
      <w:pPr>
        <w:ind w:left="1560" w:hanging="851"/>
      </w:pPr>
      <w:r>
        <w:t>CO-2.2</w:t>
      </w:r>
      <w:r>
        <w:tab/>
        <w:t>The Parties agree that the Management Charge payable in accordance with Clause FW-9 does not constitute an offence under section 1 of the Bribery Act 2010.</w:t>
      </w:r>
    </w:p>
    <w:p w:rsidR="003451C6" w:rsidRDefault="00466E30">
      <w:pPr>
        <w:numPr>
          <w:ilvl w:val="0"/>
          <w:numId w:val="4"/>
        </w:numPr>
        <w:ind w:left="709" w:hanging="709"/>
      </w:pPr>
      <w:r>
        <w:rPr>
          <w:b/>
          <w:smallCaps/>
          <w:u w:val="single"/>
        </w:rPr>
        <w:t xml:space="preserve">PROTECTION OF INFORMATION </w:t>
      </w:r>
    </w:p>
    <w:p w:rsidR="003451C6" w:rsidRDefault="00466E30">
      <w:pPr>
        <w:ind w:left="1560" w:hanging="851"/>
      </w:pPr>
      <w:r>
        <w:t>CO-3.1</w:t>
      </w:r>
      <w:r>
        <w:tab/>
        <w:t>The provisions of this Clause CO-3, shall apply during the Call-Off Agreement Period and for such time as the Supplier holds the Customer Personal Data.</w:t>
      </w:r>
    </w:p>
    <w:p w:rsidR="003451C6" w:rsidRDefault="00466E30">
      <w:pPr>
        <w:ind w:left="1560" w:hanging="851"/>
      </w:pPr>
      <w:r>
        <w:t>CO-3.2</w:t>
      </w:r>
      <w:r>
        <w:tab/>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rsidR="003451C6" w:rsidRDefault="00466E30">
      <w:pPr>
        <w:ind w:left="1560" w:hanging="851"/>
        <w:jc w:val="both"/>
      </w:pPr>
      <w:r>
        <w:t>CO-3.3</w:t>
      </w:r>
      <w:r>
        <w:tab/>
        <w:t xml:space="preserve">To the extent that the Supplier is Processing the Order Personal Data the Supplier shall: </w:t>
      </w:r>
    </w:p>
    <w:p w:rsidR="003451C6" w:rsidRDefault="00466E30">
      <w:pPr>
        <w:ind w:left="2552" w:hanging="991"/>
        <w:jc w:val="both"/>
      </w:pPr>
      <w:r>
        <w:t>CO-3.3.1</w:t>
      </w:r>
      <w:r>
        <w:tab/>
        <w:t xml:space="preserve">ensure that it has in place appropriate technical and organisational measures to </w:t>
      </w:r>
      <w:r>
        <w:lastRenderedPageBreak/>
        <w:t>ensure the security of the Order Personal Data (and to guard against unauthorised or unlawful Processing of the Order Personal Data and against accidental loss or destruction of, or damage to, the Order Personal Data; and</w:t>
      </w:r>
    </w:p>
    <w:p w:rsidR="003451C6" w:rsidRDefault="00466E30">
      <w:pPr>
        <w:ind w:left="2552" w:hanging="991"/>
        <w:jc w:val="both"/>
      </w:pPr>
      <w:r>
        <w:t>CO-3.3.2</w:t>
      </w:r>
      <w:r>
        <w:tab/>
        <w:t>provide the Customer with such information as the Customer may reasonably request to satisfy itself that the Supplier is complying with its obligations under the DPA;</w:t>
      </w:r>
    </w:p>
    <w:p w:rsidR="003451C6" w:rsidRDefault="00466E30">
      <w:pPr>
        <w:ind w:left="2552" w:hanging="991"/>
        <w:jc w:val="both"/>
      </w:pPr>
      <w:r>
        <w:t>CO-3.3.3</w:t>
      </w:r>
      <w:r>
        <w:tab/>
        <w:t>promptly notify the Customer of any breach of the security measures to be put in place pursuant to this Clause; and</w:t>
      </w:r>
    </w:p>
    <w:p w:rsidR="003451C6" w:rsidRDefault="00466E30">
      <w:pPr>
        <w:ind w:left="2552" w:hanging="991"/>
        <w:jc w:val="both"/>
      </w:pPr>
      <w:r>
        <w:t>CO-3.3.4</w:t>
      </w:r>
      <w:r>
        <w:tab/>
        <w:t>ensure that it does not knowingly or negligently do or omit to do anything which places the Customer in breach of its obligations under the DPA.</w:t>
      </w:r>
    </w:p>
    <w:p w:rsidR="003451C6" w:rsidRDefault="00466E30">
      <w:pPr>
        <w:ind w:left="1560" w:hanging="851"/>
        <w:jc w:val="both"/>
      </w:pPr>
      <w:r>
        <w:t>CO-3.4</w:t>
      </w:r>
      <w:r>
        <w:tab/>
        <w:t>To the extent that the Supplier Processes Service Personal Data the Supplier shall:</w:t>
      </w:r>
    </w:p>
    <w:p w:rsidR="003451C6" w:rsidRDefault="00466E30">
      <w:pPr>
        <w:ind w:left="2552" w:hanging="991"/>
        <w:jc w:val="both"/>
      </w:pPr>
      <w:r>
        <w:t>CO-3.4.1</w:t>
      </w:r>
      <w:r>
        <w:tab/>
        <w:t>Process Service Personal Data only in accordance with written instructions from the Customer as set out in this Call-Off Agreement;</w:t>
      </w:r>
    </w:p>
    <w:p w:rsidR="003451C6" w:rsidRDefault="00466E30">
      <w:pPr>
        <w:ind w:left="2552" w:hanging="991"/>
        <w:jc w:val="both"/>
      </w:pPr>
      <w:r>
        <w:t>CO-3.4.2</w:t>
      </w:r>
      <w:r>
        <w:tab/>
        <w:t xml:space="preserve">Process the Service Personal Data only to the extent, and in such manner, as is necessary for the provision of the G-Cloud </w:t>
      </w:r>
      <w:r>
        <w:lastRenderedPageBreak/>
        <w:t>Services or as is required by Law or any Regulatory Body;</w:t>
      </w:r>
    </w:p>
    <w:p w:rsidR="003451C6" w:rsidRDefault="00466E30">
      <w:pPr>
        <w:ind w:left="2552" w:hanging="991"/>
        <w:jc w:val="both"/>
      </w:pPr>
      <w:r>
        <w:t>CO-3.4.3</w:t>
      </w:r>
      <w:r>
        <w:tab/>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rsidR="003451C6" w:rsidRDefault="00466E30">
      <w:pPr>
        <w:ind w:left="2552" w:hanging="991"/>
        <w:jc w:val="both"/>
      </w:pPr>
      <w:r>
        <w:t>CO-3.4.4</w:t>
      </w:r>
      <w:r>
        <w:tab/>
        <w:t>take reasonable steps to ensure the reliability of any Supplier Staff who have access to  Service Personal Data;</w:t>
      </w:r>
    </w:p>
    <w:p w:rsidR="003451C6" w:rsidRDefault="00466E30">
      <w:pPr>
        <w:ind w:left="2552" w:hanging="991"/>
        <w:jc w:val="both"/>
      </w:pPr>
      <w:r>
        <w:t>CO-3.4.5</w:t>
      </w:r>
      <w:r>
        <w:tab/>
        <w:t>ensure that all Supplier Staff required to access  Service Personal Data are informed of the confidential nature of the Service Personal Data and comply with the obligations set out in this Clause;</w:t>
      </w:r>
    </w:p>
    <w:p w:rsidR="003451C6" w:rsidRDefault="00466E30">
      <w:pPr>
        <w:ind w:left="2552" w:hanging="991"/>
        <w:jc w:val="both"/>
      </w:pPr>
      <w:r>
        <w:t>CO-3.4.6</w:t>
      </w:r>
      <w:r>
        <w:tab/>
        <w:t xml:space="preserve">ensure that none of the Supplier Staff publish, disclose or divulge Customer’s Personal Data to any third party unless necessary for the provision of the G-Cloud Services under the Call-Off Agreement </w:t>
      </w:r>
      <w:r>
        <w:lastRenderedPageBreak/>
        <w:t>and/or directed in writing to do so by the Customer;</w:t>
      </w:r>
    </w:p>
    <w:p w:rsidR="003451C6" w:rsidRDefault="00466E30">
      <w:pPr>
        <w:ind w:left="2552" w:hanging="991"/>
        <w:jc w:val="both"/>
      </w:pPr>
      <w:r>
        <w:t>CO-3.4.7</w:t>
      </w:r>
      <w:r>
        <w:tab/>
        <w:t>notify the Customer within five (5) Working Days if it receives:</w:t>
      </w:r>
    </w:p>
    <w:p w:rsidR="003451C6" w:rsidRDefault="00466E30">
      <w:pPr>
        <w:ind w:left="3686" w:hanging="1134"/>
        <w:jc w:val="both"/>
      </w:pPr>
      <w:r>
        <w:t>CO-3.4.7.1</w:t>
      </w:r>
      <w:r>
        <w:tab/>
        <w:t>a request from a Data Subject to have access to Service Personal Data relating to that person; or</w:t>
      </w:r>
    </w:p>
    <w:p w:rsidR="003451C6" w:rsidRDefault="00466E30">
      <w:pPr>
        <w:ind w:left="3686" w:hanging="1134"/>
        <w:jc w:val="both"/>
      </w:pPr>
      <w:r>
        <w:t>CO-3.4.7.2</w:t>
      </w:r>
      <w:r>
        <w:tab/>
        <w:t>a complaint or request relating to the Customer’s obligations under the Data Protection Legislation;</w:t>
      </w:r>
    </w:p>
    <w:p w:rsidR="003451C6" w:rsidRDefault="00466E30">
      <w:pPr>
        <w:ind w:left="2552" w:hanging="991"/>
        <w:jc w:val="both"/>
      </w:pPr>
      <w:r>
        <w:t>CO-3.4.8</w:t>
      </w:r>
      <w:r>
        <w:tab/>
        <w:t>provide the Customer with full cooperation and assistance in relation to any complaint or request made relating to Service Personal Data, including by:</w:t>
      </w:r>
    </w:p>
    <w:p w:rsidR="003451C6" w:rsidRDefault="00466E30">
      <w:pPr>
        <w:ind w:left="3686" w:hanging="1134"/>
        <w:jc w:val="both"/>
      </w:pPr>
      <w:r>
        <w:t>CO-3.4.8.1</w:t>
      </w:r>
      <w:r>
        <w:tab/>
        <w:t>providing the Customer with full details of the complaint or request;</w:t>
      </w:r>
    </w:p>
    <w:p w:rsidR="003451C6" w:rsidRDefault="00466E30">
      <w:pPr>
        <w:ind w:left="3686" w:hanging="1134"/>
        <w:jc w:val="both"/>
      </w:pPr>
      <w:r>
        <w:t>CO-3.4.8.2</w:t>
      </w:r>
      <w:r>
        <w:tab/>
        <w:t>complying with a data access request within the relevant timescales set out in the Data Protection Legislation and in accordance with the Customer’s instructions;</w:t>
      </w:r>
    </w:p>
    <w:p w:rsidR="003451C6" w:rsidRDefault="00466E30">
      <w:pPr>
        <w:ind w:left="3686" w:hanging="1134"/>
        <w:jc w:val="both"/>
      </w:pPr>
      <w:r>
        <w:t>CO-3.4.8.3</w:t>
      </w:r>
      <w:r>
        <w:tab/>
        <w:t>providing the Customer with any Service Personal Data it holds in relation to a Data Subject (within the timescales required by the Customer); and</w:t>
      </w:r>
    </w:p>
    <w:p w:rsidR="003451C6" w:rsidRDefault="00466E30">
      <w:pPr>
        <w:ind w:left="3686" w:hanging="1134"/>
        <w:jc w:val="both"/>
      </w:pPr>
      <w:r>
        <w:lastRenderedPageBreak/>
        <w:t>CO-3.4.8.4</w:t>
      </w:r>
      <w:r>
        <w:tab/>
        <w:t>providing the Customer with any information requested by the Data Subject.</w:t>
      </w:r>
    </w:p>
    <w:p w:rsidR="003451C6" w:rsidRDefault="00466E30">
      <w:pPr>
        <w:ind w:left="1560" w:hanging="851"/>
        <w:jc w:val="both"/>
      </w:pPr>
      <w:r>
        <w:t>CO-3.5</w:t>
      </w:r>
      <w:r>
        <w:tab/>
        <w:t>The Supplier shall:</w:t>
      </w:r>
    </w:p>
    <w:p w:rsidR="003451C6" w:rsidRDefault="00466E30">
      <w:pPr>
        <w:ind w:left="2552" w:hanging="991"/>
        <w:jc w:val="both"/>
      </w:pPr>
      <w:r>
        <w:t>CO-3.5.1</w:t>
      </w:r>
      <w:r>
        <w:tab/>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rsidR="003451C6" w:rsidRDefault="00466E30">
      <w:pPr>
        <w:ind w:left="2552" w:hanging="991"/>
        <w:jc w:val="both"/>
      </w:pPr>
      <w:r>
        <w:t>CO-3.5.2</w:t>
      </w:r>
      <w:r>
        <w:tab/>
        <w:t xml:space="preserve">subject to Clause CO-3.6 agree to an appointment of an independent auditor selected by the Supplier to undertake the activities in Clause CO-3.5.1 provided such selection is acceptable to the Customer or Customer Representative (subject to such </w:t>
      </w:r>
      <w:r>
        <w:lastRenderedPageBreak/>
        <w:t>independent auditor complying with the reasonable and appropriate confidentiality undertakings).</w:t>
      </w:r>
    </w:p>
    <w:p w:rsidR="003451C6" w:rsidRDefault="00466E30">
      <w:pPr>
        <w:ind w:left="1560" w:hanging="851"/>
        <w:jc w:val="both"/>
      </w:pPr>
      <w:r>
        <w:t>CO-3.6</w:t>
      </w:r>
      <w:r>
        <w:tab/>
        <w:t>The Supplier Shall:</w:t>
      </w:r>
    </w:p>
    <w:p w:rsidR="003451C6" w:rsidRDefault="00466E30">
      <w:pPr>
        <w:ind w:left="2552" w:hanging="991"/>
        <w:jc w:val="both"/>
      </w:pPr>
      <w:r>
        <w:t>CO-3.6.1</w:t>
      </w:r>
      <w:r>
        <w:tab/>
        <w:t>obtain prior written consent from the Customer in order to transfer Customer Personal Data to any other person (including for the avoidance of doubt any Sub-Contractors) for the provision of the G-Cloud Services;</w:t>
      </w:r>
    </w:p>
    <w:p w:rsidR="003451C6" w:rsidRDefault="00466E30">
      <w:pPr>
        <w:ind w:left="2550" w:hanging="990"/>
        <w:jc w:val="both"/>
      </w:pPr>
      <w:r>
        <w:t>CO-3.6.2</w:t>
      </w:r>
      <w:r>
        <w:tab/>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rsidR="003451C6" w:rsidRDefault="00466E30">
      <w:pPr>
        <w:ind w:left="3547" w:hanging="997"/>
        <w:jc w:val="both"/>
      </w:pPr>
      <w:r>
        <w:t>CO-3.6.3</w:t>
      </w:r>
      <w:r>
        <w:tab/>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rsidR="003451C6" w:rsidRDefault="00466E30">
      <w:pPr>
        <w:ind w:left="3547" w:hanging="990"/>
        <w:jc w:val="both"/>
      </w:pPr>
      <w:r>
        <w:lastRenderedPageBreak/>
        <w:t>CO-3.6.4</w:t>
      </w:r>
      <w:r>
        <w:tab/>
        <w:t>comply with any reasonable instructions notified to it by the Customer and either:</w:t>
      </w:r>
    </w:p>
    <w:p w:rsidR="003451C6" w:rsidRDefault="00466E30">
      <w:pPr>
        <w:ind w:left="3547" w:hanging="990"/>
        <w:jc w:val="both"/>
      </w:pPr>
      <w:r>
        <w:t>CO-3.6.5</w:t>
      </w:r>
      <w:r>
        <w:tab/>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rsidR="003451C6" w:rsidRDefault="00466E30">
      <w:pPr>
        <w:ind w:left="1560" w:hanging="851"/>
        <w:jc w:val="both"/>
      </w:pPr>
      <w:r>
        <w:t>CO-3.7</w:t>
      </w:r>
      <w:r>
        <w:tab/>
        <w:t xml:space="preserve">The Supplier shall not perform its obligations under this Call-Off Agreement in such a way as to cause the Customer to breach any of its applicable obligations under the Data Protection Legislation. </w:t>
      </w:r>
    </w:p>
    <w:p w:rsidR="003451C6" w:rsidRDefault="00466E30">
      <w:pPr>
        <w:ind w:left="1560" w:hanging="851"/>
        <w:jc w:val="both"/>
      </w:pPr>
      <w:r>
        <w:t>CO-3.8</w:t>
      </w:r>
      <w:r>
        <w:tab/>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rsidR="003451C6" w:rsidRDefault="00466E30">
      <w:pPr>
        <w:numPr>
          <w:ilvl w:val="0"/>
          <w:numId w:val="4"/>
        </w:numPr>
        <w:ind w:left="709" w:hanging="709"/>
        <w:jc w:val="both"/>
      </w:pPr>
      <w:r>
        <w:rPr>
          <w:b/>
          <w:smallCaps/>
          <w:u w:val="single"/>
        </w:rPr>
        <w:t xml:space="preserve">CONFIDENTIALITY </w:t>
      </w:r>
    </w:p>
    <w:p w:rsidR="003451C6" w:rsidRDefault="00466E30">
      <w:pPr>
        <w:ind w:left="1560" w:hanging="851"/>
        <w:jc w:val="both"/>
      </w:pPr>
      <w:r>
        <w:t>CO-4.1</w:t>
      </w:r>
      <w:r>
        <w:tab/>
        <w:t>Except to the extent set out in this Clause or where disclosure is expressly permitted elsewhere in this Call-Off Agreement, each Party shall:</w:t>
      </w:r>
    </w:p>
    <w:p w:rsidR="003451C6" w:rsidRDefault="00466E30">
      <w:pPr>
        <w:ind w:left="2552" w:hanging="991"/>
        <w:jc w:val="both"/>
      </w:pPr>
      <w:r>
        <w:lastRenderedPageBreak/>
        <w:t>CO-4.1.1</w:t>
      </w:r>
      <w:r>
        <w:tab/>
        <w:t>treat the other Party’s Confidential Information as confidential and safeguard it accordingly; and</w:t>
      </w:r>
    </w:p>
    <w:p w:rsidR="003451C6" w:rsidRDefault="00466E30">
      <w:pPr>
        <w:ind w:left="2552" w:hanging="991"/>
        <w:jc w:val="both"/>
      </w:pPr>
      <w:r>
        <w:t>CO-4.1.2</w:t>
      </w:r>
      <w:r>
        <w:tab/>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rsidR="003451C6" w:rsidRDefault="00466E30">
      <w:pPr>
        <w:ind w:left="1560" w:hanging="851"/>
        <w:jc w:val="both"/>
      </w:pPr>
      <w:r>
        <w:t>CO-4.2</w:t>
      </w:r>
      <w:r>
        <w:tab/>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rsidR="003451C6" w:rsidRDefault="00466E30">
      <w:pPr>
        <w:ind w:left="1560" w:hanging="851"/>
        <w:jc w:val="both"/>
      </w:pPr>
      <w:r>
        <w:t>CO-4.3</w:t>
      </w:r>
      <w:r>
        <w:tab/>
        <w:t>The Supplier shall not, and shall procure that the Supplier Staff do not, use any of the Customer's Confidential Information received otherwise than for the purposes of this Call-Off Agreement.</w:t>
      </w:r>
    </w:p>
    <w:p w:rsidR="003451C6" w:rsidRDefault="00466E30">
      <w:pPr>
        <w:ind w:left="1560" w:hanging="851"/>
        <w:jc w:val="both"/>
      </w:pPr>
      <w:r>
        <w:t>CO-4.4</w:t>
      </w:r>
      <w:r>
        <w:tab/>
        <w:t>The provisions of Clauses CO-4.1 shall not apply to the extent that:</w:t>
      </w:r>
    </w:p>
    <w:p w:rsidR="003451C6" w:rsidRDefault="00466E30">
      <w:pPr>
        <w:ind w:left="2552" w:hanging="991"/>
        <w:jc w:val="both"/>
      </w:pPr>
      <w:r>
        <w:t>CO-4.4.1</w:t>
      </w:r>
      <w:r>
        <w:tab/>
        <w:t xml:space="preserve">such disclosure is a requirement of Law placed upon the Party making the disclosure, including any requirements for disclosure under Clause CO-7 (Transparency) and the </w:t>
      </w:r>
      <w:r>
        <w:lastRenderedPageBreak/>
        <w:t>FOIA, the Ministry of Justice Code or the Environmental Information Regulations pursuant to Clause CO-6 (Freedom of Information);</w:t>
      </w:r>
    </w:p>
    <w:p w:rsidR="003451C6" w:rsidRDefault="00466E30">
      <w:pPr>
        <w:ind w:left="2552" w:hanging="991"/>
        <w:jc w:val="both"/>
      </w:pPr>
      <w:r>
        <w:t>CO-4.4.2</w:t>
      </w:r>
      <w:r>
        <w:tab/>
        <w:t xml:space="preserve">such information was in the possession of the Party making the disclosure without obligation of confidentiality prior to its disclosure by the information owner; </w:t>
      </w:r>
    </w:p>
    <w:p w:rsidR="003451C6" w:rsidRDefault="00466E30">
      <w:pPr>
        <w:ind w:left="2552" w:hanging="991"/>
        <w:jc w:val="both"/>
      </w:pPr>
      <w:r>
        <w:t>CO-4.4.3</w:t>
      </w:r>
      <w:r>
        <w:tab/>
        <w:t>such information was obtained from a third party without obligation of confidentiality;</w:t>
      </w:r>
    </w:p>
    <w:p w:rsidR="003451C6" w:rsidRDefault="00466E30">
      <w:pPr>
        <w:ind w:left="2552" w:hanging="991"/>
        <w:jc w:val="both"/>
      </w:pPr>
      <w:r>
        <w:t>CO-4.4.4</w:t>
      </w:r>
      <w:r>
        <w:tab/>
        <w:t>such information was already in the public domain at the time of disclosure otherwise than by a breach of this Call-Off Agreement; or</w:t>
      </w:r>
    </w:p>
    <w:p w:rsidR="003451C6" w:rsidRDefault="00466E30">
      <w:pPr>
        <w:ind w:left="2552" w:hanging="991"/>
        <w:jc w:val="both"/>
      </w:pPr>
      <w:r>
        <w:t>CO-4.4.5</w:t>
      </w:r>
      <w:r>
        <w:tab/>
        <w:t>it is independently developed without access to the other Party's Confidential Information.</w:t>
      </w:r>
    </w:p>
    <w:p w:rsidR="003451C6" w:rsidRDefault="00466E30">
      <w:pPr>
        <w:ind w:left="1560" w:hanging="851"/>
        <w:jc w:val="both"/>
      </w:pPr>
      <w:r>
        <w:t>CO-4.5</w:t>
      </w:r>
      <w:r>
        <w:tab/>
        <w:t>Nothing in this Call-Off Agreement shall prevent the Customer from disclosing the Supplier's Confidential Information (including the Management Information obtained under Clause FW-8 (Provision of Management Information) of the Framework Agreement):</w:t>
      </w:r>
    </w:p>
    <w:p w:rsidR="003451C6" w:rsidRDefault="00466E30">
      <w:pPr>
        <w:ind w:left="2552" w:hanging="991"/>
        <w:jc w:val="both"/>
      </w:pPr>
      <w:r>
        <w:t>CO-4.5.1</w:t>
      </w:r>
      <w:r>
        <w:tab/>
        <w:t xml:space="preserve">for the purpose of the examination and certification of the Customer’s accounts; </w:t>
      </w:r>
    </w:p>
    <w:p w:rsidR="003451C6" w:rsidRDefault="00466E30">
      <w:pPr>
        <w:ind w:left="2552" w:hanging="991"/>
        <w:jc w:val="both"/>
      </w:pPr>
      <w:r>
        <w:lastRenderedPageBreak/>
        <w:t>CO-4.5.2</w:t>
      </w:r>
      <w:r>
        <w:tab/>
        <w:t xml:space="preserve">for any examination pursuant to Section 6(1) of the National Audit Act 1983 of the economy, efficiency and effectiveness with which the Customer has used its resources; </w:t>
      </w:r>
    </w:p>
    <w:p w:rsidR="003451C6" w:rsidRDefault="00466E30">
      <w:pPr>
        <w:ind w:left="2552" w:hanging="991"/>
        <w:jc w:val="both"/>
      </w:pPr>
      <w:r>
        <w:t>CO-4.5.3</w:t>
      </w:r>
      <w:r>
        <w:tab/>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rsidR="003451C6" w:rsidRDefault="00466E30">
      <w:pPr>
        <w:ind w:left="2552" w:hanging="991"/>
        <w:jc w:val="both"/>
      </w:pPr>
      <w:r>
        <w:t>CO-4.5.4</w:t>
      </w:r>
      <w:r>
        <w:tab/>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rsidR="003451C6" w:rsidRDefault="00466E30">
      <w:pPr>
        <w:ind w:left="1560" w:hanging="851"/>
        <w:jc w:val="both"/>
      </w:pPr>
      <w:r>
        <w:t>CO-4.6</w:t>
      </w:r>
      <w:r>
        <w:tab/>
        <w:t>In the event that the Supplier fails to comply with Clauses CO-4.1 to Clause CO-4.4, the Customer reserves the right to terminate this Call-Off Agreement with immediate effect by notice in writing.</w:t>
      </w:r>
    </w:p>
    <w:p w:rsidR="003451C6" w:rsidRDefault="00466E30">
      <w:pPr>
        <w:ind w:left="1560" w:hanging="851"/>
        <w:jc w:val="both"/>
      </w:pPr>
      <w:r>
        <w:lastRenderedPageBreak/>
        <w:t>CO-4.7</w:t>
      </w:r>
      <w:r>
        <w:tab/>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rsidR="003451C6" w:rsidRDefault="00466E30">
      <w:pPr>
        <w:ind w:left="1560" w:hanging="851"/>
        <w:jc w:val="both"/>
      </w:pPr>
      <w:r>
        <w:t>CO-4.8</w:t>
      </w:r>
      <w:r>
        <w:tab/>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rsidR="003451C6" w:rsidRDefault="00466E30">
      <w:pPr>
        <w:ind w:left="1560" w:hanging="851"/>
        <w:jc w:val="both"/>
      </w:pPr>
      <w:r>
        <w:t>CO-4.9</w:t>
      </w:r>
      <w:r>
        <w:tab/>
        <w:t xml:space="preserve">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w:t>
      </w:r>
      <w:r>
        <w:lastRenderedPageBreak/>
        <w:t>such liabilities have resulted directly from the Customer's instructions.</w:t>
      </w:r>
    </w:p>
    <w:p w:rsidR="003451C6" w:rsidRDefault="00466E30">
      <w:pPr>
        <w:numPr>
          <w:ilvl w:val="0"/>
          <w:numId w:val="4"/>
        </w:numPr>
        <w:ind w:left="709" w:hanging="709"/>
        <w:jc w:val="both"/>
      </w:pPr>
      <w:r>
        <w:rPr>
          <w:b/>
          <w:smallCaps/>
          <w:u w:val="single"/>
        </w:rPr>
        <w:t>CUSTOMER DATA</w:t>
      </w:r>
    </w:p>
    <w:p w:rsidR="003451C6" w:rsidRDefault="00466E30">
      <w:pPr>
        <w:ind w:left="1560" w:hanging="851"/>
        <w:jc w:val="both"/>
      </w:pPr>
      <w:r>
        <w:t>CO-5.1</w:t>
      </w:r>
      <w:r>
        <w:tab/>
        <w:t>The Supplier shall not delete or remove any proprietary notices contained within or relating to the Customer Data.</w:t>
      </w:r>
    </w:p>
    <w:p w:rsidR="003451C6" w:rsidRDefault="00466E30">
      <w:pPr>
        <w:ind w:left="1560" w:hanging="851"/>
        <w:jc w:val="both"/>
      </w:pPr>
      <w:r>
        <w:t>CO-5.2</w:t>
      </w:r>
      <w:r>
        <w:tab/>
        <w:t>The Supplier shall not store, copy, disclose, or use the Customer Data except as necessary for the performance by the Supplier of its obligations under this Call-Off Agreement or as otherwise expressly approved by the Customer.</w:t>
      </w:r>
    </w:p>
    <w:p w:rsidR="003451C6" w:rsidRDefault="00466E30">
      <w:pPr>
        <w:ind w:left="1560" w:hanging="851"/>
        <w:jc w:val="both"/>
      </w:pPr>
      <w:r>
        <w:t>CO-5.3</w:t>
      </w:r>
      <w:r>
        <w:tab/>
        <w:t xml:space="preserve">The Supplier shall ensure that any system on which the Supplier holds any Customer Data, including back-up data, is a secure system that complies with the Supplier security policy. </w:t>
      </w:r>
    </w:p>
    <w:p w:rsidR="003451C6" w:rsidRDefault="003451C6">
      <w:pPr>
        <w:jc w:val="both"/>
      </w:pPr>
    </w:p>
    <w:p w:rsidR="003451C6" w:rsidRDefault="00466E30">
      <w:pPr>
        <w:jc w:val="both"/>
      </w:pPr>
      <w:r>
        <w:rPr>
          <w:b/>
          <w:smallCaps/>
          <w:u w:val="single"/>
        </w:rPr>
        <w:t>STATUTORY OBLIGATIONS AND REGULATIONS</w:t>
      </w:r>
    </w:p>
    <w:p w:rsidR="003451C6" w:rsidRDefault="00466E30">
      <w:pPr>
        <w:numPr>
          <w:ilvl w:val="0"/>
          <w:numId w:val="4"/>
        </w:numPr>
        <w:ind w:left="709" w:hanging="709"/>
        <w:jc w:val="both"/>
      </w:pPr>
      <w:r>
        <w:rPr>
          <w:b/>
          <w:smallCaps/>
          <w:u w:val="single"/>
        </w:rPr>
        <w:t>FREEDOM OF INFORMATION</w:t>
      </w:r>
    </w:p>
    <w:p w:rsidR="003451C6" w:rsidRDefault="00466E30">
      <w:pPr>
        <w:ind w:left="1560" w:hanging="851"/>
        <w:jc w:val="both"/>
      </w:pPr>
      <w:r>
        <w:t>CO-6.1</w:t>
      </w:r>
      <w:r>
        <w:tab/>
        <w:t>The Supplier acknowledges that the Customer is subject to the requirements of the FOIA and the Environmental Information Regulations and shall assist and co-operate with the Customer to enable the Customer to comply with its Information disclosure obligations.</w:t>
      </w:r>
    </w:p>
    <w:p w:rsidR="003451C6" w:rsidRDefault="00466E30">
      <w:pPr>
        <w:ind w:left="1560" w:hanging="851"/>
        <w:jc w:val="both"/>
      </w:pPr>
      <w:r>
        <w:lastRenderedPageBreak/>
        <w:t>CO-6.2</w:t>
      </w:r>
      <w:r>
        <w:tab/>
        <w:t>The Supplier shall:</w:t>
      </w:r>
    </w:p>
    <w:p w:rsidR="003451C6" w:rsidRDefault="00466E30">
      <w:pPr>
        <w:ind w:left="2552" w:hanging="991"/>
        <w:jc w:val="both"/>
      </w:pPr>
      <w:r>
        <w:t>CO-6.2.1</w:t>
      </w:r>
      <w:r>
        <w:tab/>
        <w:t>transfer to the Customer all Requests for Information that it receives as soon as practicable and in any event within two (2) Working Days of receiving a Request for Information;</w:t>
      </w:r>
    </w:p>
    <w:p w:rsidR="003451C6" w:rsidRDefault="00466E30">
      <w:pPr>
        <w:ind w:left="2552" w:hanging="991"/>
        <w:jc w:val="both"/>
      </w:pPr>
      <w:r>
        <w:t>CO-6.2.2</w:t>
      </w:r>
      <w:r>
        <w:tab/>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rsidR="003451C6" w:rsidRDefault="00466E30">
      <w:pPr>
        <w:ind w:left="2552" w:hanging="991"/>
        <w:jc w:val="both"/>
      </w:pPr>
      <w:r>
        <w:t>CO-6.2.3</w:t>
      </w:r>
      <w:r>
        <w:tab/>
        <w:t>provide all necessary assistance as reasonably requested by the Customer to enable the Customer to respond to the Request for Information within the time for compliance set out in section 10 of the FOIA or regulation 5 of the Environmental Information Regulations.</w:t>
      </w:r>
    </w:p>
    <w:p w:rsidR="003451C6" w:rsidRDefault="00466E30">
      <w:pPr>
        <w:ind w:left="1560" w:hanging="851"/>
        <w:jc w:val="both"/>
      </w:pPr>
      <w:r>
        <w:t>CO-6.3</w:t>
      </w:r>
      <w:r>
        <w:tab/>
        <w:t xml:space="preserve">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w:t>
      </w:r>
      <w:r>
        <w:lastRenderedPageBreak/>
        <w:t>provisions of the FOIA or the Environmental Information Regulations.</w:t>
      </w:r>
    </w:p>
    <w:p w:rsidR="003451C6" w:rsidRDefault="00466E30">
      <w:pPr>
        <w:ind w:left="1560" w:hanging="851"/>
        <w:jc w:val="both"/>
      </w:pPr>
      <w:r>
        <w:t>CO-6.4</w:t>
      </w:r>
      <w:r>
        <w:tab/>
        <w:t>In no event shall the Supplier respond directly to a Request for Information unless authorised in writing to do so by the Customer.</w:t>
      </w:r>
    </w:p>
    <w:p w:rsidR="003451C6" w:rsidRDefault="00466E30">
      <w:pPr>
        <w:ind w:left="1560" w:hanging="851"/>
        <w:jc w:val="both"/>
      </w:pPr>
      <w:r>
        <w:t>CO-6.5</w:t>
      </w:r>
      <w:r>
        <w:tab/>
        <w:t>The Supplier acknowledges that the Customer may, acting in accordance with the Ministry of Justice Code, be obliged under the FOIA, or the Environmental Information Regulations to disclose Information concerning the Supplier or the G-Cloud Services:</w:t>
      </w:r>
    </w:p>
    <w:p w:rsidR="003451C6" w:rsidRDefault="00466E30">
      <w:pPr>
        <w:ind w:left="2552" w:hanging="991"/>
        <w:jc w:val="both"/>
      </w:pPr>
      <w:r>
        <w:t>CO-6.5.1</w:t>
      </w:r>
      <w:r>
        <w:tab/>
        <w:t xml:space="preserve">in certain circumstances without consulting the Supplier; or </w:t>
      </w:r>
    </w:p>
    <w:p w:rsidR="003451C6" w:rsidRDefault="00466E30">
      <w:pPr>
        <w:ind w:left="2552" w:hanging="991"/>
        <w:jc w:val="both"/>
      </w:pPr>
      <w:r>
        <w:t>CO-6.5.2</w:t>
      </w:r>
      <w:r>
        <w:tab/>
        <w:t xml:space="preserve">following consultation with the Supplier and having taken its views into account; </w:t>
      </w:r>
    </w:p>
    <w:p w:rsidR="003451C6" w:rsidRDefault="00466E30">
      <w:pPr>
        <w:ind w:left="2552"/>
        <w:jc w:val="both"/>
      </w:pPr>
      <w:r>
        <w:t>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rsidR="003451C6" w:rsidRDefault="00466E30">
      <w:pPr>
        <w:ind w:left="2552" w:hanging="991"/>
        <w:jc w:val="both"/>
      </w:pPr>
      <w:r>
        <w:t>CO-6.5.3</w:t>
      </w:r>
      <w:r>
        <w:tab/>
        <w:t xml:space="preserve">The Supplier acknowledges that the description of information as Commercially Sensitive Information in Framework </w:t>
      </w:r>
      <w:r>
        <w:lastRenderedPageBreak/>
        <w:t>Schedule 6 (Interpretations and Definitions) is of an indicative nature only and that the Customer may be obliged to disclose it in accordance with this Clause CO-6.</w:t>
      </w:r>
    </w:p>
    <w:p w:rsidR="003451C6" w:rsidRDefault="00466E30">
      <w:pPr>
        <w:numPr>
          <w:ilvl w:val="0"/>
          <w:numId w:val="4"/>
        </w:numPr>
        <w:ind w:left="709" w:hanging="709"/>
      </w:pPr>
      <w:r>
        <w:rPr>
          <w:b/>
          <w:smallCaps/>
          <w:u w:val="single"/>
        </w:rPr>
        <w:t>TRANSPARENCY</w:t>
      </w:r>
    </w:p>
    <w:p w:rsidR="003451C6" w:rsidRDefault="00466E30">
      <w:pPr>
        <w:ind w:left="1560" w:hanging="851"/>
      </w:pPr>
      <w:r>
        <w:t>CO-7.1</w:t>
      </w:r>
      <w:r>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rsidR="003451C6" w:rsidRDefault="00466E30">
      <w:pPr>
        <w:ind w:left="1560" w:hanging="851"/>
      </w:pPr>
      <w:r>
        <w:t>CO-7.2</w:t>
      </w:r>
      <w:r>
        <w:tab/>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rsidR="003451C6" w:rsidRDefault="00466E30">
      <w:pPr>
        <w:ind w:left="1560" w:hanging="851"/>
      </w:pPr>
      <w:r>
        <w:t>CO-7.3</w:t>
      </w:r>
      <w:r>
        <w:tab/>
        <w:t xml:space="preserve">The Customer may consult with the Supplier to inform its decision regarding any redactions but the Customer shall have the final decision in its absolute discretion.  </w:t>
      </w:r>
    </w:p>
    <w:p w:rsidR="003451C6" w:rsidRDefault="00466E30">
      <w:pPr>
        <w:ind w:left="1560" w:hanging="851"/>
      </w:pPr>
      <w:r>
        <w:lastRenderedPageBreak/>
        <w:t>CO-7.4</w:t>
      </w:r>
      <w:r>
        <w:tab/>
        <w:t>The Supplier shall assist and cooperate with the Customer to enable the Customer to publish this Call-Off Agreement.</w:t>
      </w:r>
    </w:p>
    <w:p w:rsidR="003451C6" w:rsidRDefault="00466E30">
      <w:pPr>
        <w:numPr>
          <w:ilvl w:val="0"/>
          <w:numId w:val="4"/>
        </w:numPr>
        <w:ind w:left="709" w:hanging="709"/>
      </w:pPr>
      <w:r>
        <w:rPr>
          <w:b/>
          <w:smallCaps/>
          <w:u w:val="single"/>
        </w:rPr>
        <w:t>OFFICIAL SECRETS ACTS</w:t>
      </w:r>
    </w:p>
    <w:p w:rsidR="003451C6" w:rsidRDefault="00466E30">
      <w:pPr>
        <w:ind w:left="1560" w:hanging="851"/>
        <w:jc w:val="both"/>
      </w:pPr>
      <w:r>
        <w:t>CO-8.1</w:t>
      </w:r>
      <w:r>
        <w:tab/>
        <w:t>The Supplier shall comply with and shall ensure that the Supplier Staff comply with, the provisions of:</w:t>
      </w:r>
    </w:p>
    <w:p w:rsidR="003451C6" w:rsidRDefault="00466E30">
      <w:pPr>
        <w:ind w:left="2552" w:hanging="991"/>
        <w:jc w:val="both"/>
      </w:pPr>
      <w:r>
        <w:t>CO-8.1.1</w:t>
      </w:r>
      <w:r>
        <w:tab/>
        <w:t xml:space="preserve">the Official Secrets Act 1911 to 1989; and </w:t>
      </w:r>
    </w:p>
    <w:p w:rsidR="003451C6" w:rsidRDefault="00466E30">
      <w:pPr>
        <w:ind w:left="2552" w:hanging="991"/>
        <w:jc w:val="both"/>
      </w:pPr>
      <w:r>
        <w:t>CO-8.1.2</w:t>
      </w:r>
      <w:r>
        <w:tab/>
        <w:t>Section 182 of the Finance Act 1989.</w:t>
      </w:r>
    </w:p>
    <w:p w:rsidR="003451C6" w:rsidRDefault="00466E30">
      <w:pPr>
        <w:ind w:left="1560" w:hanging="851"/>
        <w:jc w:val="both"/>
      </w:pPr>
      <w:r>
        <w:t>CO-8.2</w:t>
      </w:r>
      <w:r>
        <w:tab/>
        <w:t>In the event that the Supplier or the Supplier Staff fails to comply with this Clause, the Customer reserves the right to terminate this Call-Off Agreement with immediate effect by giving notice in writing to the Supplier.</w:t>
      </w:r>
    </w:p>
    <w:p w:rsidR="003451C6" w:rsidRDefault="00466E30">
      <w:pPr>
        <w:numPr>
          <w:ilvl w:val="0"/>
          <w:numId w:val="4"/>
        </w:numPr>
        <w:ind w:left="709" w:hanging="709"/>
        <w:jc w:val="both"/>
      </w:pPr>
      <w:r>
        <w:rPr>
          <w:b/>
          <w:smallCaps/>
          <w:u w:val="single"/>
        </w:rPr>
        <w:t>TERM AND TERMINATION</w:t>
      </w:r>
    </w:p>
    <w:p w:rsidR="003451C6" w:rsidRDefault="00466E30">
      <w:pPr>
        <w:ind w:left="1560" w:hanging="851"/>
        <w:jc w:val="both"/>
      </w:pPr>
      <w:r>
        <w:t>CO-9.1</w:t>
      </w:r>
      <w:r>
        <w:tab/>
        <w:t>This Call-Off Agreement shall take effect on the Effective Date and shall expire on:</w:t>
      </w:r>
    </w:p>
    <w:p w:rsidR="003451C6" w:rsidRDefault="00466E30">
      <w:pPr>
        <w:ind w:left="2552" w:hanging="991"/>
        <w:jc w:val="both"/>
      </w:pPr>
      <w:r>
        <w:t>CO-9.1.1</w:t>
      </w:r>
      <w:r>
        <w:tab/>
        <w:t xml:space="preserve">the date specified in paragraph 1.2 of the Order Form; or </w:t>
      </w:r>
    </w:p>
    <w:p w:rsidR="003451C6" w:rsidRDefault="00466E30">
      <w:pPr>
        <w:ind w:left="2552" w:hanging="991"/>
        <w:jc w:val="both"/>
      </w:pPr>
      <w:r>
        <w:t>CO-9.1.2</w:t>
      </w:r>
      <w:r>
        <w:tab/>
        <w:t>twenty four (24) Months after the Effective Date, whichever is the earlier, unless terminated earlier pursuant to this Clause CO-9.</w:t>
      </w:r>
    </w:p>
    <w:p w:rsidR="003451C6" w:rsidRDefault="00466E30">
      <w:pPr>
        <w:ind w:left="1560" w:hanging="851"/>
        <w:jc w:val="both"/>
      </w:pPr>
      <w:r>
        <w:t>CO-9.2</w:t>
      </w:r>
      <w:r>
        <w:tab/>
        <w:t xml:space="preserve">Termination without Cause </w:t>
      </w:r>
    </w:p>
    <w:p w:rsidR="003451C6" w:rsidRDefault="00466E30">
      <w:pPr>
        <w:ind w:left="2552" w:hanging="991"/>
        <w:jc w:val="both"/>
      </w:pPr>
      <w:r>
        <w:lastRenderedPageBreak/>
        <w:t>CO-9.2.1</w:t>
      </w:r>
      <w:r>
        <w:tab/>
        <w:t>The Customer shall have the right to terminate this Call-Off Agreement at any time by giving the length of written notice to the Supplier as set out in paragraph 10.2 of the Order Form.</w:t>
      </w:r>
    </w:p>
    <w:p w:rsidR="003451C6" w:rsidRDefault="00466E30">
      <w:pPr>
        <w:ind w:left="1560" w:hanging="851"/>
        <w:jc w:val="both"/>
      </w:pPr>
      <w:r>
        <w:t>CO-9.3</w:t>
      </w:r>
      <w:r>
        <w:tab/>
        <w:t>Termination on Change of Control</w:t>
      </w:r>
    </w:p>
    <w:p w:rsidR="003451C6" w:rsidRDefault="00466E30">
      <w:pPr>
        <w:ind w:left="2552" w:hanging="991"/>
        <w:jc w:val="both"/>
      </w:pPr>
      <w:r>
        <w:t>CO-9.3.1</w:t>
      </w:r>
      <w:r>
        <w:tab/>
        <w:t>The Supplier shall notify the Customer immediately if the Supplier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rsidR="003451C6" w:rsidRDefault="00466E30">
      <w:pPr>
        <w:ind w:left="3686" w:hanging="1134"/>
        <w:jc w:val="both"/>
      </w:pPr>
      <w:r>
        <w:t>CO-9.3.1.1</w:t>
      </w:r>
      <w:r>
        <w:tab/>
        <w:t>being notified in writing that a Change of Control has occurred or is planned or in contemplation; or</w:t>
      </w:r>
    </w:p>
    <w:p w:rsidR="003451C6" w:rsidRDefault="00466E30">
      <w:pPr>
        <w:ind w:left="3686" w:hanging="1134"/>
        <w:jc w:val="both"/>
      </w:pPr>
      <w:r>
        <w:t>CO-9.2.1.2</w:t>
      </w:r>
      <w:r>
        <w:tab/>
        <w:t xml:space="preserve">where no notification has been made, the date that the Customer becomes aware of the Change of Control, </w:t>
      </w:r>
    </w:p>
    <w:p w:rsidR="003451C6" w:rsidRDefault="00466E30">
      <w:pPr>
        <w:ind w:left="2552"/>
        <w:jc w:val="both"/>
      </w:pPr>
      <w:r>
        <w:lastRenderedPageBreak/>
        <w:t xml:space="preserve">but shall not be permitted to terminate where a written approval was granted prior to the Change of Control. </w:t>
      </w:r>
    </w:p>
    <w:p w:rsidR="003451C6" w:rsidRDefault="00466E30">
      <w:pPr>
        <w:ind w:left="2552" w:hanging="991"/>
        <w:jc w:val="both"/>
      </w:pPr>
      <w:r>
        <w:t>CO-9.3.2</w:t>
      </w:r>
      <w:r>
        <w:tab/>
        <w:t>For the purposes of Clause CO-9.3.1, any transfer of shares or of any interest in shares by its affiliate company where such transfer forms part of a bona fide reorganisation or restructuring shall be disregarded.</w:t>
      </w:r>
    </w:p>
    <w:p w:rsidR="003451C6" w:rsidRDefault="00466E30">
      <w:pPr>
        <w:ind w:left="1560" w:hanging="851"/>
        <w:jc w:val="both"/>
      </w:pPr>
      <w:r>
        <w:t>CO-9.4</w:t>
      </w:r>
      <w:r>
        <w:tab/>
        <w:t>Termination by Supplier</w:t>
      </w:r>
    </w:p>
    <w:p w:rsidR="003451C6" w:rsidRDefault="00466E30">
      <w:pPr>
        <w:ind w:left="2557" w:hanging="990"/>
        <w:jc w:val="both"/>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terminate this Call-Off Agreement subject to giving the length of notice as specified in  paragraph 10.1 of the Order Form. </w:t>
      </w:r>
    </w:p>
    <w:p w:rsidR="003451C6" w:rsidRDefault="00466E30">
      <w:pPr>
        <w:ind w:left="1560" w:hanging="851"/>
        <w:jc w:val="both"/>
      </w:pPr>
      <w:r>
        <w:t>CO-9.5</w:t>
      </w:r>
      <w:r>
        <w:tab/>
        <w:t>Termination on Insolvency</w:t>
      </w:r>
    </w:p>
    <w:p w:rsidR="003451C6" w:rsidRDefault="00466E30">
      <w:pPr>
        <w:ind w:left="2552" w:hanging="991"/>
        <w:jc w:val="both"/>
      </w:pPr>
      <w:r>
        <w:t>CO-9.5.1</w:t>
      </w:r>
      <w:r>
        <w:tab/>
        <w:t>The Customer may terminate this Call-Off Agreement with immediate effect by notice in writing where the Supplier:</w:t>
      </w:r>
    </w:p>
    <w:p w:rsidR="003451C6" w:rsidRDefault="00466E30">
      <w:pPr>
        <w:ind w:left="3686" w:hanging="1134"/>
        <w:jc w:val="both"/>
      </w:pPr>
      <w:r>
        <w:t>CO-9.5.1.1</w:t>
      </w:r>
      <w:r>
        <w:tab/>
        <w:t xml:space="preserve">being an individual, or where the Supplier is a firm, any partner or partners in </w:t>
      </w:r>
      <w:r>
        <w:lastRenderedPageBreak/>
        <w:t>that firm who together are able to exercise direct or indirect control, as defined by Section 416 of the Income and Corporation Taxes Act 1988, and:</w:t>
      </w:r>
    </w:p>
    <w:p w:rsidR="003451C6" w:rsidRDefault="00466E30">
      <w:pPr>
        <w:ind w:left="3686" w:hanging="1134"/>
        <w:jc w:val="both"/>
      </w:pPr>
      <w:r>
        <w:t>CO-9.5.1.2</w:t>
      </w:r>
      <w:r>
        <w:tab/>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rsidR="003451C6" w:rsidRDefault="00466E30">
      <w:pPr>
        <w:ind w:left="3686" w:hanging="1134"/>
        <w:jc w:val="both"/>
      </w:pPr>
      <w:r>
        <w:t>CO-9.5.1.3</w:t>
      </w:r>
      <w:r>
        <w:tab/>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rsidR="003451C6" w:rsidRDefault="00466E30">
      <w:pPr>
        <w:ind w:left="3686" w:hanging="1134"/>
        <w:jc w:val="both"/>
      </w:pPr>
      <w:r>
        <w:lastRenderedPageBreak/>
        <w:t>CO-9.5.1.4</w:t>
      </w:r>
      <w:r>
        <w:tab/>
        <w:t>he dies or is adjudged incapable of managing his affairs within the meaning of Part VII of the Mental Health Act 1983; or</w:t>
      </w:r>
    </w:p>
    <w:p w:rsidR="003451C6" w:rsidRDefault="00466E30">
      <w:pPr>
        <w:ind w:left="3686" w:hanging="1134"/>
        <w:jc w:val="both"/>
      </w:pPr>
      <w:r>
        <w:t>CO-9.5.1.5</w:t>
      </w:r>
      <w:r>
        <w:tab/>
        <w:t>the Supplier suspends or ceases, or threatens to suspend or cease, to carry on all or a substantial part of his business.</w:t>
      </w:r>
    </w:p>
    <w:p w:rsidR="003451C6" w:rsidRDefault="00466E30">
      <w:pPr>
        <w:ind w:left="2552" w:hanging="991"/>
        <w:jc w:val="both"/>
      </w:pPr>
      <w:r>
        <w:t>CO-9.5.2</w:t>
      </w:r>
      <w:r>
        <w:tab/>
        <w:t xml:space="preserve">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w:t>
      </w:r>
      <w:r>
        <w:lastRenderedPageBreak/>
        <w:t>123(1)(a) and is for an amount of less than ten thousand pounds (£10,000)) or any similar event occurs under the law of any other jurisdiction.</w:t>
      </w:r>
    </w:p>
    <w:p w:rsidR="003451C6" w:rsidRDefault="00466E30">
      <w:pPr>
        <w:ind w:left="1560" w:hanging="851"/>
        <w:jc w:val="both"/>
      </w:pPr>
      <w:r>
        <w:t>CO-9.6</w:t>
      </w:r>
      <w:r>
        <w:tab/>
        <w:t>Termination on Material Breach</w:t>
      </w:r>
    </w:p>
    <w:p w:rsidR="003451C6" w:rsidRDefault="00466E30">
      <w:pPr>
        <w:ind w:left="2552" w:hanging="991"/>
        <w:jc w:val="both"/>
      </w:pPr>
      <w:r>
        <w:t>CO-9.6.1</w:t>
      </w:r>
      <w:r>
        <w:tab/>
        <w:t>The Customer may terminate this Call-Off Agreement with immediate effect by giving written notice to the Supplier if the Supplier commits a Material Breach of any obligation under this Call-Off Agreement and if:</w:t>
      </w:r>
    </w:p>
    <w:p w:rsidR="003451C6" w:rsidRDefault="00466E30">
      <w:pPr>
        <w:ind w:left="3686" w:hanging="1134"/>
        <w:jc w:val="both"/>
      </w:pPr>
      <w:r>
        <w:t>CO-9.6.1.1</w:t>
      </w:r>
      <w:r>
        <w:tab/>
        <w:t>the Supplier has not remedied the Material Breach within thirty (30) Working Days (or such other longer period as may be specified by the Customer) of written notice to the Supplier specifying the Material Breach and requiring its remedy; or</w:t>
      </w:r>
    </w:p>
    <w:p w:rsidR="003451C6" w:rsidRDefault="00466E30">
      <w:pPr>
        <w:ind w:left="3686" w:hanging="1134"/>
        <w:jc w:val="both"/>
      </w:pPr>
      <w:r>
        <w:t>CO-9.6.1.2</w:t>
      </w:r>
      <w:r>
        <w:tab/>
        <w:t>the Material Breach is not, in the opinion of the Customer capable of remedy.</w:t>
      </w:r>
    </w:p>
    <w:p w:rsidR="003451C6" w:rsidRDefault="00466E30">
      <w:pPr>
        <w:ind w:left="1560" w:hanging="851"/>
        <w:jc w:val="both"/>
      </w:pPr>
      <w:r>
        <w:t>CO-9.7</w:t>
      </w:r>
      <w:r>
        <w:tab/>
        <w:t>Termination for repeated Default</w:t>
      </w:r>
    </w:p>
    <w:p w:rsidR="003451C6" w:rsidRDefault="00466E30">
      <w:pPr>
        <w:ind w:left="2552" w:hanging="991"/>
        <w:jc w:val="both"/>
      </w:pPr>
      <w:r>
        <w:t>CO-9.7.1</w:t>
      </w:r>
      <w:r>
        <w:tab/>
        <w:t xml:space="preserve">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w:t>
      </w:r>
      <w:r>
        <w:lastRenderedPageBreak/>
        <w:t>that the Default is remediable, then the Customer shall be entitled to serve a notice on the Supplier:</w:t>
      </w:r>
    </w:p>
    <w:p w:rsidR="003451C6" w:rsidRDefault="00466E30">
      <w:pPr>
        <w:ind w:left="3686" w:hanging="1134"/>
        <w:jc w:val="both"/>
      </w:pPr>
      <w:r>
        <w:t>CO-9.7.1.1</w:t>
      </w:r>
      <w:r>
        <w:tab/>
        <w:t>specifying that it is a formal warning notice;</w:t>
      </w:r>
    </w:p>
    <w:p w:rsidR="003451C6" w:rsidRDefault="00466E30">
      <w:pPr>
        <w:ind w:left="3686" w:hanging="1134"/>
        <w:jc w:val="both"/>
      </w:pPr>
      <w:r>
        <w:t>CO-9.7.1.2</w:t>
      </w:r>
      <w:r>
        <w:tab/>
        <w:t>giving reasonable details of the breach; and</w:t>
      </w:r>
    </w:p>
    <w:p w:rsidR="003451C6" w:rsidRDefault="00466E30">
      <w:pPr>
        <w:ind w:left="3686" w:hanging="1134"/>
        <w:jc w:val="both"/>
      </w:pPr>
      <w:r>
        <w:t>CO-9.7.1.3</w:t>
      </w:r>
      <w:r>
        <w:tab/>
        <w:t>stating that such breach is a breach which, if it recurs or continues, may result in a termination of this Call-Off Agreement or that part of the G-Cloud Services affected by such breach.</w:t>
      </w:r>
    </w:p>
    <w:p w:rsidR="003451C6" w:rsidRDefault="00466E30">
      <w:pPr>
        <w:ind w:left="2552" w:hanging="991"/>
        <w:jc w:val="both"/>
      </w:pPr>
      <w:r>
        <w:t>CO-9.7.2</w:t>
      </w:r>
      <w:r>
        <w:tab/>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rsidR="003451C6" w:rsidRDefault="00466E30">
      <w:pPr>
        <w:ind w:left="1560" w:hanging="851"/>
        <w:jc w:val="both"/>
      </w:pPr>
      <w:r>
        <w:t>CO-9.8</w:t>
      </w:r>
      <w:r>
        <w:tab/>
        <w:t xml:space="preserve">The termination (howsoever arising) or expiry of this Call-Off Agreement pursuant to this Clause 9 shall be without prejudice to any rights of either the </w:t>
      </w:r>
      <w:r>
        <w:lastRenderedPageBreak/>
        <w:t>Customer or the Supplier that shall have accrued before the date of such termination or expiry.</w:t>
      </w:r>
    </w:p>
    <w:p w:rsidR="003451C6" w:rsidRDefault="00466E30">
      <w:pPr>
        <w:ind w:left="1560" w:hanging="851"/>
        <w:jc w:val="both"/>
      </w:pPr>
      <w:r>
        <w:t>CO-9.9</w:t>
      </w:r>
      <w:r>
        <w:tab/>
        <w:t>Save as aforesaid, the Supplier shall not be entitled to any payment from the Customer after the termination (howsoever arising) or expiry of this Call-Off Agreement.</w:t>
      </w:r>
    </w:p>
    <w:p w:rsidR="003451C6" w:rsidRDefault="00466E30">
      <w:pPr>
        <w:numPr>
          <w:ilvl w:val="0"/>
          <w:numId w:val="4"/>
        </w:numPr>
        <w:ind w:left="709" w:hanging="709"/>
        <w:jc w:val="both"/>
      </w:pPr>
      <w:r>
        <w:rPr>
          <w:b/>
          <w:smallCaps/>
          <w:u w:val="single"/>
        </w:rPr>
        <w:t>CONSEQUENCES OF SUSPENSION, TERMINATION AND EXPIRY</w:t>
      </w:r>
    </w:p>
    <w:p w:rsidR="003451C6" w:rsidRDefault="00466E30">
      <w:pPr>
        <w:ind w:left="1560" w:hanging="851"/>
        <w:jc w:val="both"/>
      </w:pPr>
      <w:r>
        <w:t>CO-10.1</w:t>
      </w:r>
      <w:r>
        <w:tab/>
        <w:t xml:space="preserve">Where a Customer has the right to terminate a Call-Off Agreement, it may elect to suspend this Call-Off Agreement and its performance.  </w:t>
      </w:r>
    </w:p>
    <w:p w:rsidR="003451C6" w:rsidRDefault="00466E30">
      <w:pPr>
        <w:ind w:left="1560" w:hanging="851"/>
        <w:jc w:val="both"/>
      </w:pPr>
      <w:r>
        <w:t>CO-10.2</w:t>
      </w:r>
      <w:r>
        <w:tab/>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rsidR="003451C6" w:rsidRDefault="00466E30">
      <w:pPr>
        <w:ind w:left="1560" w:hanging="851"/>
        <w:jc w:val="both"/>
      </w:pPr>
      <w:r>
        <w:t>CO-10.3</w:t>
      </w:r>
      <w:r>
        <w:tab/>
        <w:t>Within ten (10) Working Days of the earlier of the date of expiry or termination (howsoever arising) of this Call-Off Agreement, the Supplier shall return (or make available) to the Customer:</w:t>
      </w:r>
    </w:p>
    <w:p w:rsidR="003451C6" w:rsidRDefault="00466E30">
      <w:pPr>
        <w:ind w:left="2552" w:hanging="991"/>
        <w:jc w:val="both"/>
      </w:pPr>
      <w:r>
        <w:t>CO-10.3.1</w:t>
      </w:r>
      <w:r>
        <w:tab/>
        <w:t xml:space="preserve">any data (including (if any) Customer Data), Customer Personal Data and Customer Confidential Information in the Supplier’s possession, power or control, </w:t>
      </w:r>
      <w:r>
        <w:lastRenderedPageBreak/>
        <w:t>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rsidR="003451C6" w:rsidRDefault="00466E30">
      <w:pPr>
        <w:ind w:left="2552" w:hanging="991"/>
        <w:jc w:val="both"/>
      </w:pPr>
      <w:r>
        <w:t>CO-10.3.2</w:t>
      </w:r>
      <w:r>
        <w:tab/>
        <w:t>any sums prepaid in respect of Ordered G-Cloud Services not provided by the date of expiry or termination (howsoever arising) of this Call-Off Agreement.</w:t>
      </w:r>
    </w:p>
    <w:p w:rsidR="003451C6" w:rsidRDefault="00466E30">
      <w:pPr>
        <w:ind w:left="1560" w:hanging="851"/>
        <w:jc w:val="both"/>
      </w:pPr>
      <w:r>
        <w:t>CO-10.4</w:t>
      </w:r>
      <w:r>
        <w:tab/>
        <w:t>The Customer and the Supplier shall comply with the exit and service transfer arrangements as per the Supplier’s terms and conditions identified in Framework Schedule 1 (G-Cloud Services).</w:t>
      </w:r>
    </w:p>
    <w:p w:rsidR="003451C6" w:rsidRDefault="00466E30">
      <w:pPr>
        <w:ind w:left="1560" w:hanging="851"/>
        <w:jc w:val="both"/>
      </w:pPr>
      <w:r>
        <w:t>CO-10.5</w:t>
      </w:r>
      <w:r>
        <w:tab/>
        <w:t xml:space="preserve">Subject to Clause CO-11 (Liability), where the Customer terminates this Call-Off Agreement under Clause CO-9.2 (Termination without Cause), the Customer shall indemnify the Supplier against any </w:t>
      </w:r>
      <w:r>
        <w:lastRenderedPageBreak/>
        <w:t xml:space="preserve">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rsidR="003451C6" w:rsidRDefault="00466E30">
      <w:pPr>
        <w:numPr>
          <w:ilvl w:val="0"/>
          <w:numId w:val="4"/>
        </w:numPr>
        <w:ind w:left="709" w:hanging="709"/>
        <w:jc w:val="both"/>
      </w:pPr>
      <w:r>
        <w:rPr>
          <w:b/>
          <w:smallCaps/>
          <w:u w:val="single"/>
        </w:rPr>
        <w:t>LIABILITY</w:t>
      </w:r>
    </w:p>
    <w:p w:rsidR="003451C6" w:rsidRDefault="00466E30">
      <w:pPr>
        <w:ind w:left="1560" w:hanging="851"/>
        <w:jc w:val="both"/>
      </w:pPr>
      <w:r>
        <w:t>CO-11.1</w:t>
      </w:r>
      <w:r>
        <w:tab/>
        <w:t>Nothing in this Clause CO-11 shall affect a Party’s general duty to mitigate its loss.</w:t>
      </w:r>
    </w:p>
    <w:p w:rsidR="003451C6" w:rsidRDefault="00466E30">
      <w:pPr>
        <w:ind w:left="1560" w:hanging="851"/>
        <w:jc w:val="both"/>
      </w:pPr>
      <w:r>
        <w:t>CO-11.2</w:t>
      </w:r>
      <w:r>
        <w:tab/>
        <w:t>Nothing in this Call-Off Agreement shall be construed to limit or exclude either Party's liability for:</w:t>
      </w:r>
    </w:p>
    <w:p w:rsidR="003451C6" w:rsidRDefault="00466E30">
      <w:pPr>
        <w:ind w:left="2552" w:hanging="991"/>
        <w:jc w:val="both"/>
      </w:pPr>
      <w:r>
        <w:t>CO-11.2.1</w:t>
      </w:r>
      <w:r>
        <w:tab/>
        <w:t>death or personal injury caused by its negligence or that of its staff;</w:t>
      </w:r>
    </w:p>
    <w:p w:rsidR="003451C6" w:rsidRDefault="00466E30">
      <w:pPr>
        <w:ind w:left="2552" w:hanging="991"/>
        <w:jc w:val="both"/>
      </w:pPr>
      <w:r>
        <w:t>CO-11.2.2</w:t>
      </w:r>
      <w:r>
        <w:tab/>
        <w:t>bribery, Fraud or fraudulent misrepresentation by it or that of its staff;</w:t>
      </w:r>
    </w:p>
    <w:p w:rsidR="003451C6" w:rsidRDefault="00466E30">
      <w:pPr>
        <w:ind w:left="2552" w:hanging="991"/>
        <w:jc w:val="both"/>
      </w:pPr>
      <w:r>
        <w:t>CO-11.2.3</w:t>
      </w:r>
      <w:r>
        <w:tab/>
        <w:t>any breach of any obligations implied by Section 2 of the Supply of Goods and Services Act 1982; or</w:t>
      </w:r>
    </w:p>
    <w:p w:rsidR="003451C6" w:rsidRDefault="00466E30">
      <w:pPr>
        <w:ind w:left="2552" w:hanging="991"/>
        <w:jc w:val="both"/>
      </w:pPr>
      <w:r>
        <w:lastRenderedPageBreak/>
        <w:t>CO-11.2.4.any other matter which, by Law, may not be excluded or limited.</w:t>
      </w:r>
    </w:p>
    <w:p w:rsidR="003451C6" w:rsidRDefault="00466E30">
      <w:pPr>
        <w:ind w:left="1560" w:hanging="851"/>
        <w:jc w:val="both"/>
      </w:pPr>
      <w:r>
        <w:t>CO-11.3</w:t>
      </w:r>
      <w:r>
        <w:tab/>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rsidR="003451C6" w:rsidRDefault="00466E30">
      <w:pPr>
        <w:ind w:left="1560" w:hanging="851"/>
        <w:jc w:val="both"/>
      </w:pPr>
      <w:r>
        <w:t>CO-11.4</w:t>
      </w:r>
      <w:r>
        <w:tab/>
        <w:t>Subject always to Clause CO-11.2, the aggregate liability of either Party under or in connection with each Year of this Call-Off Agreement (whether expressed as an indemnity or otherwise):</w:t>
      </w:r>
    </w:p>
    <w:p w:rsidR="003451C6" w:rsidRDefault="00466E30">
      <w:pPr>
        <w:ind w:left="2552" w:hanging="991"/>
        <w:jc w:val="both"/>
      </w:pPr>
      <w:r>
        <w:t>CO-11.4.1</w:t>
      </w:r>
      <w:r>
        <w:tab/>
        <w:t xml:space="preserve">for all defaults resulting in direct loss to the property (including technical infrastructure, assets, IPR or equipment but excluding any loss or damage to the Customer Personal Data or Customer Data ) of the other Party, shall be subject to the financial limits set out in paragraph 8.1 of the Order Form; </w:t>
      </w:r>
    </w:p>
    <w:p w:rsidR="003451C6" w:rsidRDefault="00466E30">
      <w:pPr>
        <w:ind w:left="2552" w:hanging="991"/>
        <w:jc w:val="both"/>
      </w:pPr>
      <w:r>
        <w:t>CO-11.4.2</w:t>
      </w:r>
      <w:r>
        <w:tab/>
        <w:t xml:space="preserve">and in respect of all other defaults, claims, losses or damages, whether arising from breach of contract, misrepresentation (whether tortuous or statutory), tort (including </w:t>
      </w:r>
      <w:r>
        <w:lastRenderedPageBreak/>
        <w:t>negligence), breach of statutory duty or otherwise shall not exceed a sum equivalent to the financial limit set out in paragraph 8.3 of the Order Form .</w:t>
      </w:r>
    </w:p>
    <w:p w:rsidR="003451C6" w:rsidRDefault="00466E30">
      <w:pPr>
        <w:ind w:left="1560" w:hanging="851"/>
      </w:pPr>
      <w:r>
        <w:t>CO-11.5</w:t>
      </w:r>
      <w:r>
        <w:tab/>
        <w:t>Subject always to Clause CO-11.4 the Customer shall have the right to recover as a direct loss:</w:t>
      </w:r>
    </w:p>
    <w:p w:rsidR="003451C6" w:rsidRDefault="00466E30">
      <w:pPr>
        <w:ind w:left="2552" w:hanging="991"/>
      </w:pPr>
      <w:r>
        <w:t>CO-11.5.1</w:t>
      </w:r>
      <w:r>
        <w:tab/>
        <w:t>any additional operational and/or administrative expenses arising from the Supplier's Default;</w:t>
      </w:r>
    </w:p>
    <w:p w:rsidR="003451C6" w:rsidRDefault="00466E30">
      <w:pPr>
        <w:ind w:left="2552" w:hanging="991"/>
      </w:pPr>
      <w:r>
        <w:t>CO-11.5.2</w:t>
      </w:r>
      <w:r>
        <w:tab/>
        <w:t>any wasted expenditure or charges rendered unnecessary and/or incurred by the Customer arising from the Supplier's Default; and</w:t>
      </w:r>
    </w:p>
    <w:p w:rsidR="003451C6" w:rsidRDefault="00466E30">
      <w:pPr>
        <w:ind w:left="2552" w:hanging="991"/>
      </w:pPr>
      <w:r>
        <w:t>CO-11.5.3</w:t>
      </w:r>
      <w:r>
        <w:tab/>
        <w:t xml:space="preserve">any losses, costs, damages, expenses or other liabilities suffered or incurred by the Customer which arise out of or in connection with the loss of, corruption or damage to or failure to deliver Customer Data by the Supplier. </w:t>
      </w:r>
    </w:p>
    <w:p w:rsidR="003451C6" w:rsidRDefault="00466E30">
      <w:pPr>
        <w:ind w:left="1560" w:hanging="851"/>
      </w:pPr>
      <w:r>
        <w:t>CO-11.6</w:t>
      </w:r>
      <w:r>
        <w:tab/>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rsidR="003451C6" w:rsidRDefault="00466E30">
      <w:pPr>
        <w:ind w:left="1560" w:hanging="851"/>
      </w:pPr>
      <w:r>
        <w:lastRenderedPageBreak/>
        <w:t>CO-11.7</w:t>
      </w:r>
      <w:r>
        <w:tab/>
        <w:t xml:space="preserve">Subject to Clauses CO-11.2 and Clause CO-11.5, in no event shall either Party be liable to the other for any: </w:t>
      </w:r>
    </w:p>
    <w:p w:rsidR="003451C6" w:rsidRDefault="00466E30">
      <w:pPr>
        <w:ind w:left="2552" w:hanging="991"/>
      </w:pPr>
      <w:r>
        <w:t>CO-11.7.1</w:t>
      </w:r>
      <w:r>
        <w:tab/>
        <w:t>loss of profits;</w:t>
      </w:r>
    </w:p>
    <w:p w:rsidR="003451C6" w:rsidRDefault="00466E30">
      <w:pPr>
        <w:ind w:left="2552" w:hanging="991"/>
      </w:pPr>
      <w:r>
        <w:t>CO-11.7.2</w:t>
      </w:r>
      <w:r>
        <w:tab/>
        <w:t xml:space="preserve">loss of business; </w:t>
      </w:r>
    </w:p>
    <w:p w:rsidR="003451C6" w:rsidRDefault="00466E30">
      <w:pPr>
        <w:ind w:left="2552" w:hanging="991"/>
      </w:pPr>
      <w:r>
        <w:t>CO-11.7.3</w:t>
      </w:r>
      <w:r>
        <w:tab/>
        <w:t xml:space="preserve">loss of revenue; </w:t>
      </w:r>
    </w:p>
    <w:p w:rsidR="003451C6" w:rsidRDefault="00466E30">
      <w:pPr>
        <w:ind w:left="2552" w:hanging="991"/>
      </w:pPr>
      <w:r>
        <w:t>CO-11.7.4</w:t>
      </w:r>
      <w:r>
        <w:tab/>
        <w:t>loss of or damage to goodwill;</w:t>
      </w:r>
    </w:p>
    <w:p w:rsidR="003451C6" w:rsidRDefault="00466E30">
      <w:pPr>
        <w:ind w:left="2552" w:hanging="991"/>
      </w:pPr>
      <w:r>
        <w:t>CO-11.7.5</w:t>
      </w:r>
      <w:r>
        <w:tab/>
        <w:t>loss of savings (whether anticipated or otherwise); and/or</w:t>
      </w:r>
    </w:p>
    <w:p w:rsidR="003451C6" w:rsidRDefault="00466E30">
      <w:pPr>
        <w:ind w:left="2552" w:hanging="991"/>
      </w:pPr>
      <w:r>
        <w:t>CO-11.7.6</w:t>
      </w:r>
      <w:r>
        <w:tab/>
        <w:t>any indirect, special or consequential loss or damage.</w:t>
      </w:r>
    </w:p>
    <w:p w:rsidR="003451C6" w:rsidRDefault="00466E30">
      <w:pPr>
        <w:ind w:left="1560" w:hanging="840"/>
        <w:jc w:val="both"/>
      </w:pPr>
      <w:r>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p>
    <w:p w:rsidR="003451C6" w:rsidRDefault="003451C6">
      <w:pPr>
        <w:ind w:left="2552"/>
      </w:pPr>
    </w:p>
    <w:p w:rsidR="003451C6" w:rsidRDefault="00466E30">
      <w:pPr>
        <w:numPr>
          <w:ilvl w:val="0"/>
          <w:numId w:val="4"/>
        </w:numPr>
        <w:ind w:left="709" w:hanging="709"/>
      </w:pPr>
      <w:r>
        <w:rPr>
          <w:b/>
          <w:smallCaps/>
          <w:u w:val="single"/>
        </w:rPr>
        <w:t>INSURANCE</w:t>
      </w:r>
    </w:p>
    <w:p w:rsidR="003451C6" w:rsidRDefault="00466E30">
      <w:pPr>
        <w:ind w:left="1560" w:hanging="851"/>
        <w:jc w:val="both"/>
      </w:pPr>
      <w:r>
        <w:t>CO-12.1</w:t>
      </w:r>
      <w:r>
        <w:tab/>
        <w:t xml:space="preserve">The Supplier shall effect and maintain with a reputable insurance company a policy or policies of insurance providing an adequate level of cover in </w:t>
      </w:r>
      <w:r>
        <w:lastRenderedPageBreak/>
        <w:t xml:space="preserve">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rsidR="003451C6" w:rsidRDefault="00466E30">
      <w:pPr>
        <w:ind w:left="1560" w:hanging="851"/>
        <w:jc w:val="both"/>
      </w:pPr>
      <w:r>
        <w:t>CO-12.2</w:t>
      </w:r>
      <w:r>
        <w:tab/>
        <w:t xml:space="preserve">The provisions of any insurance or the amount of cover shall not relieve the Supplier of any liabilities under this Call-Off Agreement.  </w:t>
      </w:r>
    </w:p>
    <w:p w:rsidR="003451C6" w:rsidRDefault="00466E30">
      <w:pPr>
        <w:numPr>
          <w:ilvl w:val="0"/>
          <w:numId w:val="4"/>
        </w:numPr>
        <w:ind w:left="709" w:hanging="709"/>
        <w:jc w:val="both"/>
      </w:pPr>
      <w:r>
        <w:rPr>
          <w:b/>
          <w:smallCaps/>
          <w:u w:val="single"/>
        </w:rPr>
        <w:t>PAYMENT, VAT AND CALL-OFF AGREEMENT CHARGES</w:t>
      </w:r>
    </w:p>
    <w:p w:rsidR="003451C6" w:rsidRDefault="00466E30">
      <w:pPr>
        <w:ind w:left="1560" w:hanging="851"/>
        <w:jc w:val="both"/>
      </w:pPr>
      <w:r>
        <w:t>CO-13.1</w:t>
      </w:r>
      <w:r>
        <w:tab/>
        <w:t>In consideration of the Supplier's performance of its obligations under this Call-Off Agreement, the Customer shall pay the Charges in accordance with the Clause CO-13.2 to CO-13.8.</w:t>
      </w:r>
    </w:p>
    <w:p w:rsidR="003451C6" w:rsidRDefault="00466E30">
      <w:pPr>
        <w:ind w:left="1560" w:hanging="851"/>
        <w:jc w:val="both"/>
      </w:pPr>
      <w:r>
        <w:t>CO-13.2</w:t>
      </w:r>
      <w:r>
        <w:tab/>
        <w:t xml:space="preserve">The Customer shall pay all sums properly due and payable to the Supplier in cleared funds within the time period specified in paragraph 6 of the Order Form.  </w:t>
      </w:r>
    </w:p>
    <w:p w:rsidR="003451C6" w:rsidRDefault="00466E30">
      <w:pPr>
        <w:ind w:left="1560" w:hanging="851"/>
        <w:jc w:val="both"/>
      </w:pPr>
      <w:r>
        <w:lastRenderedPageBreak/>
        <w:t>CO-13.3</w:t>
      </w:r>
      <w:r>
        <w:tab/>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rsidR="003451C6" w:rsidRDefault="00466E30">
      <w:pPr>
        <w:ind w:left="1560" w:hanging="851"/>
        <w:jc w:val="both"/>
      </w:pPr>
      <w:r>
        <w:t>CO-13.4</w:t>
      </w:r>
      <w:r>
        <w:tab/>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rsidR="003451C6" w:rsidRDefault="00466E30">
      <w:pPr>
        <w:ind w:left="1560" w:hanging="851"/>
        <w:jc w:val="both"/>
      </w:pPr>
      <w:r>
        <w:t>CO-13.5</w:t>
      </w:r>
      <w:r>
        <w:tab/>
        <w:t xml:space="preserve">The Supplier shall add VAT to the Charges at the prevailing rate as applicable. </w:t>
      </w:r>
    </w:p>
    <w:p w:rsidR="003451C6" w:rsidRDefault="00466E30">
      <w:pPr>
        <w:ind w:left="1560" w:hanging="855"/>
        <w:jc w:val="both"/>
      </w:pPr>
      <w:r>
        <w:t>CO-13.6</w:t>
      </w:r>
      <w:r>
        <w:tab/>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relating to payments made to the Supplier under this Call-Off Agreement.  Any amounts due under this Clause CO-13.6 shall be paid by the Supplier to the </w:t>
      </w:r>
      <w:r>
        <w:lastRenderedPageBreak/>
        <w:t xml:space="preserve">Customer not less than five (5) Working Days before the date upon which the tax or other liability is payable by the Customer.  </w:t>
      </w:r>
    </w:p>
    <w:p w:rsidR="003451C6" w:rsidRDefault="00466E30">
      <w:pPr>
        <w:ind w:left="1560" w:hanging="855"/>
        <w:jc w:val="both"/>
      </w:pPr>
      <w:r>
        <w:t xml:space="preserve">CO-13.7 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rsidR="003451C6" w:rsidRDefault="00466E30">
      <w:pPr>
        <w:ind w:left="1560" w:hanging="851"/>
        <w:jc w:val="both"/>
      </w:pPr>
      <w:r>
        <w:t xml:space="preserve">CO-13.8 In the event of a disputed invoice, the Customer shall make payment in respect of any undisputed amount in accordance with the provisions of Clause CO-13 of this Call-Off Agreement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rsidR="003451C6" w:rsidRDefault="00466E30">
      <w:pPr>
        <w:ind w:left="1560" w:hanging="851"/>
        <w:jc w:val="both"/>
      </w:pPr>
      <w:r>
        <w:t>CO-13.9 The Supplier shall accept the Government Procurement Card as a means of payment for the G-</w:t>
      </w:r>
      <w:r>
        <w:lastRenderedPageBreak/>
        <w:t>Cloud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3451C6" w:rsidRDefault="00466E30">
      <w:pPr>
        <w:numPr>
          <w:ilvl w:val="0"/>
          <w:numId w:val="4"/>
        </w:numPr>
        <w:ind w:left="709" w:hanging="709"/>
      </w:pPr>
      <w:r>
        <w:rPr>
          <w:b/>
          <w:smallCaps/>
          <w:u w:val="single"/>
        </w:rPr>
        <w:t>GUARANTEE</w:t>
      </w:r>
    </w:p>
    <w:p w:rsidR="003451C6" w:rsidRDefault="00466E30">
      <w:pPr>
        <w:ind w:left="1560" w:hanging="851"/>
        <w:jc w:val="both"/>
      </w:pPr>
      <w:r>
        <w:t>CO-14.1</w:t>
      </w:r>
      <w:r>
        <w:tab/>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rsidR="003451C6" w:rsidRDefault="00466E30">
      <w:pPr>
        <w:numPr>
          <w:ilvl w:val="0"/>
          <w:numId w:val="4"/>
        </w:numPr>
        <w:ind w:left="709" w:hanging="709"/>
        <w:jc w:val="both"/>
      </w:pPr>
      <w:r>
        <w:rPr>
          <w:b/>
          <w:smallCaps/>
          <w:u w:val="single"/>
        </w:rPr>
        <w:t>FORCE MAJEURE</w:t>
      </w:r>
    </w:p>
    <w:p w:rsidR="003451C6" w:rsidRDefault="00466E30">
      <w:pPr>
        <w:ind w:left="1560" w:hanging="851"/>
        <w:jc w:val="both"/>
      </w:pPr>
      <w:r>
        <w:t>CO-15.1</w:t>
      </w:r>
      <w:r>
        <w:tab/>
        <w:t>Neither Party shall be liable to the other Party for any delay in performing, or failure to perform, its obligations under this Call-Off Agreement to the extent that such delay or failure is a result of Force Majeure.</w:t>
      </w:r>
    </w:p>
    <w:p w:rsidR="003451C6" w:rsidRDefault="00466E30">
      <w:pPr>
        <w:ind w:left="1560" w:hanging="851"/>
        <w:jc w:val="both"/>
      </w:pPr>
      <w:r>
        <w:t>CO-15.2</w:t>
      </w:r>
      <w:r>
        <w:tab/>
        <w:t xml:space="preserve">Notwithstanding Clause CO-15.1, each Party shall use all reasonable endeavours to continue to perform its obligations under the Call-Off Agreement for the duration of such Force Majeure.  However, if </w:t>
      </w:r>
      <w:r>
        <w:lastRenderedPageBreak/>
        <w:t>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rsidR="003451C6" w:rsidRDefault="00466E30">
      <w:pPr>
        <w:numPr>
          <w:ilvl w:val="0"/>
          <w:numId w:val="4"/>
        </w:numPr>
        <w:ind w:left="709" w:hanging="709"/>
        <w:jc w:val="both"/>
      </w:pPr>
      <w:r>
        <w:rPr>
          <w:b/>
          <w:smallCaps/>
          <w:u w:val="single"/>
        </w:rPr>
        <w:t>TRANSFER AND SUB-CONTRACTING</w:t>
      </w:r>
    </w:p>
    <w:p w:rsidR="003451C6" w:rsidRDefault="00466E30">
      <w:pPr>
        <w:ind w:left="1560" w:hanging="851"/>
        <w:jc w:val="both"/>
      </w:pPr>
      <w:r>
        <w:t>CO-16.1</w:t>
      </w:r>
      <w:r>
        <w:tab/>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rsidR="003451C6" w:rsidRDefault="00466E30">
      <w:pPr>
        <w:ind w:left="1560" w:hanging="851"/>
        <w:jc w:val="both"/>
      </w:pPr>
      <w:r>
        <w:t>CO-16.2</w:t>
      </w:r>
      <w:r>
        <w:tab/>
        <w:t>The Supplier shall be responsible for the acts and omissions of its Sub-Contractors as though they are its own.</w:t>
      </w:r>
    </w:p>
    <w:p w:rsidR="003451C6" w:rsidRDefault="00466E30">
      <w:pPr>
        <w:ind w:left="1560" w:hanging="851"/>
        <w:jc w:val="both"/>
      </w:pPr>
      <w:r>
        <w:t>CO-16.3</w:t>
      </w:r>
      <w:r>
        <w:tab/>
        <w:t>The Customer may assign, novate or otherwise dispose of its rights and obligations under the Call-Off Agreement or any part thereof to:</w:t>
      </w:r>
    </w:p>
    <w:p w:rsidR="003451C6" w:rsidRDefault="00466E30">
      <w:pPr>
        <w:ind w:left="2552" w:hanging="991"/>
        <w:jc w:val="both"/>
      </w:pPr>
      <w:r>
        <w:t>CO-16.3.1</w:t>
      </w:r>
      <w:r>
        <w:tab/>
        <w:t xml:space="preserve">any other body established by the Crown or under statute in order substantially to perform any of the functions that had previously been performed by the Customer; or </w:t>
      </w:r>
    </w:p>
    <w:p w:rsidR="003451C6" w:rsidRDefault="00466E30">
      <w:pPr>
        <w:ind w:left="2552" w:hanging="991"/>
        <w:jc w:val="both"/>
      </w:pPr>
      <w:r>
        <w:lastRenderedPageBreak/>
        <w:t>CO-16.3.2</w:t>
      </w:r>
      <w:r>
        <w:tab/>
        <w:t xml:space="preserve">any private sector body which substantially performs the functions of the Customer </w:t>
      </w:r>
    </w:p>
    <w:p w:rsidR="003451C6" w:rsidRDefault="00466E30">
      <w:pPr>
        <w:ind w:left="1560"/>
        <w:jc w:val="both"/>
      </w:pPr>
      <w:r>
        <w:t xml:space="preserve">provided that any such assignment, novation or other disposal shall not increase the burden of the Supplier’s obligations under the Call-Off Agreement. </w:t>
      </w:r>
    </w:p>
    <w:p w:rsidR="003451C6" w:rsidRDefault="00466E30">
      <w:pPr>
        <w:numPr>
          <w:ilvl w:val="0"/>
          <w:numId w:val="4"/>
        </w:numPr>
        <w:ind w:left="709" w:hanging="709"/>
        <w:jc w:val="both"/>
      </w:pPr>
      <w:r>
        <w:rPr>
          <w:b/>
          <w:smallCaps/>
          <w:u w:val="single"/>
        </w:rPr>
        <w:t>THE CONTRACTS (RIGHTS OF THIRD PARTIES) ACT 1999</w:t>
      </w:r>
    </w:p>
    <w:p w:rsidR="003451C6" w:rsidRDefault="00466E30">
      <w:pPr>
        <w:ind w:left="1560" w:hanging="851"/>
        <w:jc w:val="both"/>
      </w:pPr>
      <w:r>
        <w:t>CO-17.1</w:t>
      </w:r>
      <w:r>
        <w:tab/>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rsidR="003451C6" w:rsidRDefault="00466E30">
      <w:pPr>
        <w:numPr>
          <w:ilvl w:val="0"/>
          <w:numId w:val="4"/>
        </w:numPr>
        <w:ind w:left="709" w:hanging="709"/>
        <w:jc w:val="both"/>
      </w:pPr>
      <w:r>
        <w:rPr>
          <w:b/>
          <w:smallCaps/>
          <w:u w:val="single"/>
        </w:rPr>
        <w:t xml:space="preserve">LAW &amp; JURISDICTION </w:t>
      </w:r>
    </w:p>
    <w:p w:rsidR="003451C6" w:rsidRDefault="00466E30">
      <w:pPr>
        <w:ind w:left="1560" w:hanging="851"/>
        <w:jc w:val="both"/>
      </w:pPr>
      <w:r>
        <w:t>CO-18.1</w:t>
      </w:r>
      <w:r>
        <w:tab/>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rsidR="003451C6" w:rsidRDefault="00466E30">
      <w:pPr>
        <w:numPr>
          <w:ilvl w:val="0"/>
          <w:numId w:val="4"/>
        </w:numPr>
        <w:ind w:left="709" w:hanging="709"/>
      </w:pPr>
      <w:r>
        <w:rPr>
          <w:b/>
          <w:smallCaps/>
          <w:u w:val="single"/>
        </w:rPr>
        <w:t>ADDITIONAL G-CLOUD SERVICES</w:t>
      </w:r>
    </w:p>
    <w:p w:rsidR="003451C6" w:rsidRDefault="00466E30">
      <w:pPr>
        <w:ind w:left="1560" w:hanging="855"/>
        <w:jc w:val="both"/>
      </w:pPr>
      <w:r>
        <w:lastRenderedPageBreak/>
        <w:t>CO-19.1 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p>
    <w:p w:rsidR="003451C6" w:rsidRDefault="00466E30">
      <w:pPr>
        <w:spacing w:before="120"/>
        <w:ind w:left="1560" w:hanging="855"/>
        <w:jc w:val="both"/>
      </w:pPr>
      <w:r>
        <w:t>CO-19.2 The Supplier shall provide Additional G-Cloud Services in accordance with any relevant Implementation Plan(s) and the Supplier shall monitor the performance of such Additional G-Cloud Services against the Implementation Plan(s).</w:t>
      </w:r>
    </w:p>
    <w:p w:rsidR="003451C6" w:rsidRDefault="00466E30">
      <w:pPr>
        <w:numPr>
          <w:ilvl w:val="0"/>
          <w:numId w:val="4"/>
        </w:numPr>
        <w:ind w:left="709" w:hanging="709"/>
      </w:pPr>
      <w:r>
        <w:rPr>
          <w:b/>
        </w:rPr>
        <w:t>[</w:t>
      </w:r>
      <w:r>
        <w:rPr>
          <w:b/>
          <w:u w:val="single"/>
        </w:rPr>
        <w:t>COLLABORATION AGREEMENT</w:t>
      </w:r>
    </w:p>
    <w:p w:rsidR="003451C6" w:rsidRDefault="00466E30">
      <w:pPr>
        <w:spacing w:before="120"/>
        <w:ind w:left="1567" w:hanging="855"/>
        <w:jc w:val="both"/>
      </w:pPr>
      <w:r>
        <w:t xml:space="preserve">CO-20.1 </w:t>
      </w:r>
      <w:r>
        <w:tab/>
        <w:t>Where the Customer has specified in paragraph 13 of the Order Form that the Customer requires the Supplier to enter into a Collaboration Agreement, [</w:t>
      </w:r>
      <w:r>
        <w:rPr>
          <w:shd w:val="clear" w:color="auto" w:fill="FFFF00"/>
        </w:rPr>
        <w:t>the Supplier shall deliver to the Customer an executed Collaboration Agreement [Collaboration Agreement must be executed between the Parties] , on or prior to the Commencement Date].</w:t>
      </w:r>
      <w:r>
        <w:t xml:space="preserve"> </w:t>
      </w:r>
    </w:p>
    <w:p w:rsidR="003451C6" w:rsidRDefault="00466E30">
      <w:pPr>
        <w:spacing w:before="120"/>
        <w:ind w:left="1567" w:hanging="855"/>
        <w:jc w:val="both"/>
      </w:pPr>
      <w:r>
        <w:t>CO-20.2 In addition to its obligations under any Collaboration Agreement, the Supplier shall:</w:t>
      </w:r>
    </w:p>
    <w:p w:rsidR="003451C6" w:rsidRDefault="00466E30">
      <w:pPr>
        <w:spacing w:before="120"/>
        <w:ind w:left="2557" w:hanging="990"/>
        <w:jc w:val="both"/>
      </w:pPr>
      <w:r>
        <w:lastRenderedPageBreak/>
        <w:t xml:space="preserve">CO-20.2.1 work pro-actively with each of the Customer’s contractors in a spirit of trust and mutual confidence; </w:t>
      </w:r>
    </w:p>
    <w:p w:rsidR="003451C6" w:rsidRDefault="00466E30">
      <w:pPr>
        <w:spacing w:before="120"/>
        <w:ind w:left="2557" w:hanging="990"/>
        <w:jc w:val="both"/>
      </w:pPr>
      <w:r>
        <w:t>CO-20.2.2 in addition to its obligations under the Collaboration Agreement the Supplier shall cooperate with the Customer’s contractors of other services to enable the efficient operation of the ICT services; and</w:t>
      </w:r>
    </w:p>
    <w:p w:rsidR="003451C6" w:rsidRDefault="00466E30">
      <w:pPr>
        <w:spacing w:before="120"/>
        <w:ind w:left="2557" w:hanging="990"/>
        <w:jc w:val="both"/>
      </w:pPr>
      <w:r>
        <w:t>CO-20.2.3 assist in sharing information with the Customer’s contractors for the purposes of facilitating adequate provision of the G-Cloud Services and/or Additional G-Cloud Services.</w:t>
      </w:r>
    </w:p>
    <w:p w:rsidR="003451C6" w:rsidRDefault="00466E30">
      <w:pPr>
        <w:numPr>
          <w:ilvl w:val="0"/>
          <w:numId w:val="4"/>
        </w:numPr>
        <w:ind w:left="709" w:hanging="709"/>
      </w:pPr>
      <w:r>
        <w:rPr>
          <w:b/>
          <w:u w:val="single"/>
        </w:rPr>
        <w:t>VARIATION PROCEDURE</w:t>
      </w:r>
    </w:p>
    <w:p w:rsidR="003451C6" w:rsidRDefault="00466E30">
      <w:pPr>
        <w:tabs>
          <w:tab w:val="left" w:pos="2127"/>
        </w:tabs>
        <w:spacing w:before="120" w:after="120" w:line="240" w:lineRule="auto"/>
        <w:ind w:left="1567" w:hanging="855"/>
        <w:jc w:val="both"/>
      </w:pPr>
      <w:r>
        <w:t xml:space="preserve">CO-21.1 The Customer may request in writing a variation to this Call-Off Agreement provided that such variation does not amount to a material change of the Framework Agreement and/or this Call-Off Agreement and is within the meaning of the Regulations and the Law. Such a change once implemented is hereinafter called a </w:t>
      </w:r>
      <w:r>
        <w:rPr>
          <w:b/>
        </w:rPr>
        <w:t>"Variation</w:t>
      </w:r>
      <w:r>
        <w:t>".</w:t>
      </w:r>
    </w:p>
    <w:p w:rsidR="003451C6" w:rsidRDefault="00466E30">
      <w:pPr>
        <w:tabs>
          <w:tab w:val="left" w:pos="2127"/>
        </w:tabs>
        <w:spacing w:before="120" w:after="120" w:line="240" w:lineRule="auto"/>
        <w:ind w:left="1567" w:hanging="855"/>
        <w:jc w:val="both"/>
      </w:pPr>
      <w:r>
        <w:t>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rsidR="003451C6" w:rsidRDefault="00466E30">
      <w:pPr>
        <w:tabs>
          <w:tab w:val="left" w:pos="2127"/>
        </w:tabs>
        <w:spacing w:before="120" w:after="120" w:line="240" w:lineRule="auto"/>
        <w:ind w:left="1567" w:hanging="855"/>
        <w:jc w:val="both"/>
      </w:pPr>
      <w:r>
        <w:t>CO-21.3 In the event that:</w:t>
      </w:r>
    </w:p>
    <w:p w:rsidR="003451C6" w:rsidRDefault="00466E30">
      <w:pPr>
        <w:tabs>
          <w:tab w:val="left" w:pos="2694"/>
        </w:tabs>
        <w:spacing w:before="120" w:after="120" w:line="240" w:lineRule="auto"/>
        <w:ind w:left="2287" w:hanging="855"/>
        <w:jc w:val="both"/>
      </w:pPr>
      <w:r>
        <w:lastRenderedPageBreak/>
        <w:t>(a)</w:t>
      </w:r>
      <w:r>
        <w:tab/>
        <w:t xml:space="preserve">Either Party is unable to agree (agreement shall not be unreasonably withheld or delayed)  to or provide the Variation; </w:t>
      </w:r>
    </w:p>
    <w:p w:rsidR="003451C6" w:rsidRDefault="00466E30">
      <w:pPr>
        <w:tabs>
          <w:tab w:val="left" w:pos="2694"/>
        </w:tabs>
        <w:spacing w:before="120" w:after="120" w:line="240" w:lineRule="auto"/>
        <w:ind w:left="2272" w:hanging="855"/>
        <w:jc w:val="both"/>
      </w:pPr>
      <w:r>
        <w:t>(b)</w:t>
      </w:r>
      <w:r>
        <w:tab/>
        <w:t>the Customer may:</w:t>
      </w:r>
    </w:p>
    <w:p w:rsidR="003451C6" w:rsidRDefault="00466E30">
      <w:pPr>
        <w:tabs>
          <w:tab w:val="left" w:pos="3119"/>
        </w:tabs>
        <w:spacing w:before="120" w:after="120" w:line="240" w:lineRule="auto"/>
        <w:ind w:left="2272"/>
        <w:jc w:val="both"/>
      </w:pPr>
      <w:r>
        <w:t>(i) agree to continue to perform its obligations under this Call-Off Agreement without the Variation; or</w:t>
      </w:r>
    </w:p>
    <w:p w:rsidR="003451C6" w:rsidRDefault="00466E30">
      <w:pPr>
        <w:tabs>
          <w:tab w:val="left" w:pos="3119"/>
        </w:tabs>
        <w:spacing w:before="120" w:after="120" w:line="240" w:lineRule="auto"/>
        <w:ind w:left="2272"/>
        <w:jc w:val="both"/>
      </w:pPr>
      <w:r>
        <w:t>(ii) terminate this Call-Off Agreement by giving thirty (30) written days notice to the Supplier.</w:t>
      </w:r>
    </w:p>
    <w:p w:rsidR="003451C6" w:rsidRDefault="003451C6">
      <w:pPr>
        <w:ind w:left="709"/>
      </w:pPr>
    </w:p>
    <w:p w:rsidR="003451C6" w:rsidRDefault="00466E30">
      <w:pPr>
        <w:numPr>
          <w:ilvl w:val="0"/>
          <w:numId w:val="4"/>
        </w:numPr>
        <w:ind w:left="709" w:hanging="709"/>
      </w:pPr>
      <w:r>
        <w:rPr>
          <w:b/>
          <w:smallCaps/>
          <w:u w:val="single"/>
        </w:rPr>
        <w:t>DISPUTE RESOLUTION</w:t>
      </w:r>
    </w:p>
    <w:p w:rsidR="003451C6" w:rsidRDefault="00466E30">
      <w:pPr>
        <w:ind w:left="1560" w:hanging="851"/>
        <w:jc w:val="both"/>
      </w:pPr>
      <w:r>
        <w:t>CO-22.1</w:t>
      </w:r>
      <w:r>
        <w:tab/>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rsidR="003451C6" w:rsidRDefault="00466E30">
      <w:pPr>
        <w:ind w:left="1560" w:hanging="851"/>
        <w:jc w:val="both"/>
      </w:pPr>
      <w:r>
        <w:t>CO-22.2</w:t>
      </w:r>
      <w:r>
        <w:tab/>
        <w:t xml:space="preserve">If the dispute cannot be resolved by the Parties pursuant to this Clause, the Parties shall refer it to mediation unless the Customer considers that the dispute is not suitable for resolution by mediation.  </w:t>
      </w:r>
    </w:p>
    <w:p w:rsidR="003451C6" w:rsidRDefault="00466E30">
      <w:pPr>
        <w:ind w:left="1560" w:hanging="851"/>
        <w:jc w:val="both"/>
      </w:pPr>
      <w:r>
        <w:t>CO-22.3</w:t>
      </w:r>
      <w:r>
        <w:tab/>
        <w:t xml:space="preserve">If the dispute cannot be resolved by mediation the Parties may refer it to arbitration. </w:t>
      </w:r>
    </w:p>
    <w:p w:rsidR="003451C6" w:rsidRDefault="00466E30">
      <w:pPr>
        <w:ind w:left="1560" w:hanging="851"/>
      </w:pPr>
      <w:r>
        <w:lastRenderedPageBreak/>
        <w:t>CO-22.4</w:t>
      </w:r>
      <w:r>
        <w:tab/>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sectPr w:rsidR="003451C6">
      <w:headerReference w:type="default" r:id="rId10"/>
      <w:footerReference w:type="default" r:id="rId11"/>
      <w:pgSz w:w="11906" w:h="16838"/>
      <w:pgMar w:top="963" w:right="720" w:bottom="720" w:left="1133"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B71" w:rsidRDefault="00822B71">
      <w:pPr>
        <w:spacing w:after="0" w:line="240" w:lineRule="auto"/>
      </w:pPr>
      <w:r>
        <w:separator/>
      </w:r>
    </w:p>
  </w:endnote>
  <w:endnote w:type="continuationSeparator" w:id="0">
    <w:p w:rsidR="00822B71" w:rsidRDefault="0082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424" w:rsidRDefault="00466E30">
    <w:pPr>
      <w:pStyle w:val="Footer"/>
      <w:pBdr>
        <w:top w:val="single" w:sz="4" w:space="1" w:color="000000"/>
      </w:pBdr>
      <w:tabs>
        <w:tab w:val="clear" w:pos="4513"/>
        <w:tab w:val="clear" w:pos="9026"/>
        <w:tab w:val="center" w:pos="5026"/>
        <w:tab w:val="right" w:pos="10053"/>
      </w:tabs>
    </w:pPr>
    <w:r>
      <w:tab/>
      <w:t>UNCLASSIFIED</w:t>
    </w:r>
    <w:r>
      <w:tab/>
      <w:t xml:space="preserve">Page </w:t>
    </w:r>
    <w:r>
      <w:fldChar w:fldCharType="begin"/>
    </w:r>
    <w:r>
      <w:instrText xml:space="preserve"> PAGE </w:instrText>
    </w:r>
    <w:r>
      <w:fldChar w:fldCharType="separate"/>
    </w:r>
    <w:r w:rsidR="006C2DE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B71" w:rsidRDefault="00822B71">
      <w:pPr>
        <w:spacing w:after="0" w:line="240" w:lineRule="auto"/>
      </w:pPr>
      <w:r>
        <w:separator/>
      </w:r>
    </w:p>
  </w:footnote>
  <w:footnote w:type="continuationSeparator" w:id="0">
    <w:p w:rsidR="00822B71" w:rsidRDefault="00822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424" w:rsidRDefault="00466E30">
    <w:pPr>
      <w:pStyle w:val="Header"/>
      <w:pBdr>
        <w:bottom w:val="single" w:sz="4" w:space="1" w:color="000000"/>
      </w:pBdr>
      <w:tabs>
        <w:tab w:val="clear" w:pos="4513"/>
        <w:tab w:val="clear" w:pos="9026"/>
        <w:tab w:val="center" w:pos="5026"/>
        <w:tab w:val="right" w:pos="10053"/>
      </w:tabs>
    </w:pPr>
    <w:r>
      <w:t>Call-Off Terms</w:t>
    </w:r>
    <w:r>
      <w:tab/>
    </w:r>
    <w:r>
      <w:tab/>
      <w:t>G-Cloud 7</w:t>
    </w:r>
  </w:p>
  <w:p w:rsidR="00357424" w:rsidRDefault="00822B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2241"/>
    <w:multiLevelType w:val="multilevel"/>
    <w:tmpl w:val="80E41528"/>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1" w15:restartNumberingAfterBreak="0">
    <w:nsid w:val="2B30058E"/>
    <w:multiLevelType w:val="multilevel"/>
    <w:tmpl w:val="7F94C058"/>
    <w:lvl w:ilvl="0">
      <w:start w:val="1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 w15:restartNumberingAfterBreak="0">
    <w:nsid w:val="514E51D8"/>
    <w:multiLevelType w:val="multilevel"/>
    <w:tmpl w:val="19D8C26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7DC0772A"/>
    <w:multiLevelType w:val="multilevel"/>
    <w:tmpl w:val="943C5B20"/>
    <w:lvl w:ilvl="0">
      <w:numFmt w:val="bullet"/>
      <w:lvlText w:val="-"/>
      <w:lvlJc w:val="left"/>
      <w:pPr>
        <w:ind w:left="720" w:firstLine="1080"/>
      </w:pPr>
      <w:rPr>
        <w:rFonts w:ascii="Arial" w:eastAsia="Arial" w:hAnsi="Arial" w:cs="Arial"/>
      </w:rPr>
    </w:lvl>
    <w:lvl w:ilvl="1">
      <w:numFmt w:val="bullet"/>
      <w:lvlText w:val="o"/>
      <w:lvlJc w:val="left"/>
      <w:pPr>
        <w:ind w:left="1440" w:firstLine="2520"/>
      </w:pPr>
      <w:rPr>
        <w:rFonts w:ascii="Arial" w:eastAsia="Arial" w:hAnsi="Arial" w:cs="Arial"/>
      </w:rPr>
    </w:lvl>
    <w:lvl w:ilvl="2">
      <w:numFmt w:val="bullet"/>
      <w:lvlText w:val="▪"/>
      <w:lvlJc w:val="left"/>
      <w:pPr>
        <w:ind w:left="2160" w:firstLine="3960"/>
      </w:pPr>
      <w:rPr>
        <w:rFonts w:ascii="Arial" w:eastAsia="Arial" w:hAnsi="Arial" w:cs="Arial"/>
      </w:rPr>
    </w:lvl>
    <w:lvl w:ilvl="3">
      <w:numFmt w:val="bullet"/>
      <w:lvlText w:val="●"/>
      <w:lvlJc w:val="left"/>
      <w:pPr>
        <w:ind w:left="2880" w:firstLine="5400"/>
      </w:pPr>
      <w:rPr>
        <w:rFonts w:ascii="Arial" w:eastAsia="Arial" w:hAnsi="Arial" w:cs="Arial"/>
      </w:rPr>
    </w:lvl>
    <w:lvl w:ilvl="4">
      <w:numFmt w:val="bullet"/>
      <w:lvlText w:val="o"/>
      <w:lvlJc w:val="left"/>
      <w:pPr>
        <w:ind w:left="3600" w:firstLine="6840"/>
      </w:pPr>
      <w:rPr>
        <w:rFonts w:ascii="Arial" w:eastAsia="Arial" w:hAnsi="Arial" w:cs="Arial"/>
      </w:rPr>
    </w:lvl>
    <w:lvl w:ilvl="5">
      <w:numFmt w:val="bullet"/>
      <w:lvlText w:val="▪"/>
      <w:lvlJc w:val="left"/>
      <w:pPr>
        <w:ind w:left="4320" w:firstLine="8280"/>
      </w:pPr>
      <w:rPr>
        <w:rFonts w:ascii="Arial" w:eastAsia="Arial" w:hAnsi="Arial" w:cs="Arial"/>
      </w:rPr>
    </w:lvl>
    <w:lvl w:ilvl="6">
      <w:numFmt w:val="bullet"/>
      <w:lvlText w:val="●"/>
      <w:lvlJc w:val="left"/>
      <w:pPr>
        <w:ind w:left="5040" w:firstLine="9720"/>
      </w:pPr>
      <w:rPr>
        <w:rFonts w:ascii="Arial" w:eastAsia="Arial" w:hAnsi="Arial" w:cs="Arial"/>
      </w:rPr>
    </w:lvl>
    <w:lvl w:ilvl="7">
      <w:numFmt w:val="bullet"/>
      <w:lvlText w:val="o"/>
      <w:lvlJc w:val="left"/>
      <w:pPr>
        <w:ind w:left="5760" w:firstLine="11160"/>
      </w:pPr>
      <w:rPr>
        <w:rFonts w:ascii="Arial" w:eastAsia="Arial" w:hAnsi="Arial" w:cs="Arial"/>
      </w:rPr>
    </w:lvl>
    <w:lvl w:ilvl="8">
      <w:numFmt w:val="bullet"/>
      <w:lvlText w:val="▪"/>
      <w:lvlJc w:val="left"/>
      <w:pPr>
        <w:ind w:left="6480" w:firstLine="12600"/>
      </w:pPr>
      <w:rPr>
        <w:rFonts w:ascii="Arial" w:eastAsia="Arial" w:hAnsi="Arial" w:cs="Arial"/>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C6"/>
    <w:rsid w:val="001F2384"/>
    <w:rsid w:val="003451C6"/>
    <w:rsid w:val="00390B5A"/>
    <w:rsid w:val="00466E30"/>
    <w:rsid w:val="004F56B2"/>
    <w:rsid w:val="005F04E0"/>
    <w:rsid w:val="006C2DED"/>
    <w:rsid w:val="00707818"/>
    <w:rsid w:val="00822B71"/>
    <w:rsid w:val="00886445"/>
    <w:rsid w:val="00940168"/>
    <w:rsid w:val="00B91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0DBBF-A19F-4B8E-9D55-8A0BED16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rsid w:val="00B91C30"/>
    <w:rPr>
      <w:rFonts w:cs="Times New Roman"/>
      <w:color w:val="0000FF"/>
      <w:u w:val="single"/>
    </w:rPr>
  </w:style>
  <w:style w:type="character" w:styleId="HTMLAcronym">
    <w:name w:val="HTML Acronym"/>
    <w:basedOn w:val="DefaultParagraphFont"/>
    <w:uiPriority w:val="99"/>
    <w:unhideWhenUsed/>
    <w:rsid w:val="00B91C30"/>
  </w:style>
  <w:style w:type="character" w:customStyle="1" w:styleId="hide1">
    <w:name w:val="hide1"/>
    <w:basedOn w:val="DefaultParagraphFont"/>
    <w:rsid w:val="00B91C30"/>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dstan.uwh.diif.r.mil.uk/standards/defstans/05/135/0000010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stan.mod.uk/standards/defstans/05/135/00000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7995</Words>
  <Characters>45574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Belsey</dc:creator>
  <cp:lastModifiedBy>Snowdon, Hollie D (ISS Comrcl-ICT-ICF-D-28)</cp:lastModifiedBy>
  <cp:revision>2</cp:revision>
  <cp:lastPrinted>2015-11-20T09:33:00Z</cp:lastPrinted>
  <dcterms:created xsi:type="dcterms:W3CDTF">2017-01-30T13:27:00Z</dcterms:created>
  <dcterms:modified xsi:type="dcterms:W3CDTF">2017-01-30T13:27:00Z</dcterms:modified>
</cp:coreProperties>
</file>