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C71" w14:textId="5AB05AB7" w:rsidR="000B0324" w:rsidRDefault="000B032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619494EC">
        <w:rPr>
          <w:rFonts w:ascii="Arial" w:hAnsi="Arial" w:cs="Arial"/>
          <w:b/>
          <w:bCs/>
          <w:sz w:val="28"/>
          <w:szCs w:val="28"/>
          <w:u w:val="single"/>
        </w:rPr>
        <w:t xml:space="preserve">Appendix </w:t>
      </w:r>
      <w:r w:rsidR="000C78BC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619494EC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0C6790">
        <w:rPr>
          <w:rFonts w:ascii="Arial" w:hAnsi="Arial" w:cs="Arial"/>
          <w:b/>
          <w:bCs/>
          <w:sz w:val="28"/>
          <w:szCs w:val="28"/>
          <w:u w:val="single"/>
        </w:rPr>
        <w:t xml:space="preserve">Penalties and </w:t>
      </w:r>
      <w:r w:rsidRPr="619494EC">
        <w:rPr>
          <w:rFonts w:ascii="Arial" w:hAnsi="Arial" w:cs="Arial"/>
          <w:b/>
          <w:bCs/>
          <w:sz w:val="28"/>
          <w:szCs w:val="28"/>
          <w:u w:val="single"/>
        </w:rPr>
        <w:t>Additional KPI’s</w:t>
      </w:r>
    </w:p>
    <w:p w14:paraId="68EE18FD" w14:textId="0CBCFB9D" w:rsidR="000B0324" w:rsidRDefault="000B0324" w:rsidP="000B0324">
      <w:pPr>
        <w:jc w:val="both"/>
        <w:rPr>
          <w:rFonts w:ascii="Arial" w:hAnsi="Arial" w:cs="Arial"/>
        </w:rPr>
      </w:pPr>
    </w:p>
    <w:p w14:paraId="742FD82E" w14:textId="5387CE10" w:rsidR="000B0324" w:rsidRPr="002A7C54" w:rsidRDefault="000B0324" w:rsidP="002A7C5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Should the rolling total of </w:t>
      </w:r>
      <w:r w:rsidR="00A644FC">
        <w:rPr>
          <w:rFonts w:eastAsia="Times New Roman"/>
        </w:rPr>
        <w:t xml:space="preserve">testing and certification </w:t>
      </w:r>
      <w:r w:rsidRPr="000B0324">
        <w:rPr>
          <w:rFonts w:eastAsia="Times New Roman"/>
        </w:rPr>
        <w:t>within the year fall below 9</w:t>
      </w:r>
      <w:r w:rsidR="002A7C54">
        <w:rPr>
          <w:rFonts w:eastAsia="Times New Roman"/>
        </w:rPr>
        <w:t>5</w:t>
      </w:r>
      <w:r w:rsidRPr="000B0324">
        <w:rPr>
          <w:rFonts w:eastAsia="Times New Roman"/>
        </w:rPr>
        <w:t xml:space="preserve">%, RBKC reserves the right to transfer the Services to a new / alternative </w:t>
      </w:r>
      <w:r w:rsidR="000C6790" w:rsidRPr="000B0324">
        <w:rPr>
          <w:rFonts w:eastAsia="Times New Roman"/>
        </w:rPr>
        <w:t>Supplier.</w:t>
      </w:r>
      <w:r w:rsidR="000C6790" w:rsidRPr="002A7C54">
        <w:rPr>
          <w:rFonts w:eastAsia="Times New Roman"/>
        </w:rPr>
        <w:t xml:space="preserve"> Should</w:t>
      </w:r>
      <w:r w:rsidRPr="002A7C54">
        <w:rPr>
          <w:rFonts w:eastAsia="Times New Roman"/>
        </w:rPr>
        <w:t xml:space="preserve"> the rolling total of </w:t>
      </w:r>
      <w:r w:rsidR="00C25137">
        <w:rPr>
          <w:rFonts w:eastAsia="Times New Roman"/>
        </w:rPr>
        <w:t xml:space="preserve">compliance testing </w:t>
      </w:r>
      <w:r w:rsidRPr="002A7C54">
        <w:rPr>
          <w:rFonts w:eastAsia="Times New Roman"/>
        </w:rPr>
        <w:t>within the year fall below 9</w:t>
      </w:r>
      <w:r w:rsidR="00C25137">
        <w:rPr>
          <w:rFonts w:eastAsia="Times New Roman"/>
        </w:rPr>
        <w:t>5</w:t>
      </w:r>
      <w:r w:rsidRPr="002A7C54">
        <w:rPr>
          <w:rFonts w:eastAsia="Times New Roman"/>
        </w:rPr>
        <w:t>%, RBKC reserves the right to terminate the Contract for these Services.</w:t>
      </w:r>
    </w:p>
    <w:p w14:paraId="79B98D90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6A70855F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42948BEE" w14:textId="2BB4916B" w:rsidR="000B0324" w:rsidRDefault="000B0324" w:rsidP="000B032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Following the receipt of a complaint, Services are to be inspected and rectified to 100% compliant on the first visit wherever possible (not withstanding availability of parts etc). Where this not possible, a temporary alternative method of </w:t>
      </w:r>
      <w:r w:rsidR="00C25137">
        <w:rPr>
          <w:rFonts w:eastAsia="Times New Roman"/>
        </w:rPr>
        <w:t xml:space="preserve">protection </w:t>
      </w:r>
      <w:r w:rsidR="00CA26A0">
        <w:rPr>
          <w:rFonts w:eastAsia="Times New Roman"/>
        </w:rPr>
        <w:t xml:space="preserve">is </w:t>
      </w:r>
      <w:r w:rsidRPr="000B0324">
        <w:rPr>
          <w:rFonts w:eastAsia="Times New Roman"/>
        </w:rPr>
        <w:t>to be provided by the Contractor at no cost to RBKC.</w:t>
      </w:r>
    </w:p>
    <w:p w14:paraId="2D44EC93" w14:textId="77777777" w:rsidR="000B0324" w:rsidRPr="000B0324" w:rsidRDefault="000B0324" w:rsidP="000B0324">
      <w:pPr>
        <w:ind w:left="360"/>
        <w:jc w:val="both"/>
        <w:rPr>
          <w:rFonts w:eastAsia="Times New Roman"/>
        </w:rPr>
      </w:pPr>
    </w:p>
    <w:p w14:paraId="57C90639" w14:textId="6F2C8D51" w:rsidR="000B0324" w:rsidRDefault="000B0324" w:rsidP="000B032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Where a second visit is necessary due to parts etc. this is to be actioned within</w:t>
      </w:r>
      <w:r>
        <w:rPr>
          <w:rFonts w:eastAsia="Times New Roman"/>
        </w:rPr>
        <w:t xml:space="preserve"> </w:t>
      </w:r>
      <w:r>
        <w:rPr>
          <w:rFonts w:eastAsia="Times New Roman"/>
          <w:strike/>
        </w:rPr>
        <w:t>5</w:t>
      </w:r>
      <w:r w:rsidRPr="000B0324">
        <w:rPr>
          <w:rFonts w:eastAsia="Times New Roman"/>
        </w:rPr>
        <w:t xml:space="preserve"> days with a mutual time / date agreed between the Contractor and the resident. The Service is to be left in full compliant working order.</w:t>
      </w:r>
    </w:p>
    <w:p w14:paraId="0ACC74DE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1B363CF0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56008D9A" w14:textId="788C3960" w:rsidR="000B0324" w:rsidRDefault="000B0324" w:rsidP="000B032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If a further, third visit is required for the same complaint, this is to be provided Free of Charge to RBKC (inclusive of all Labour, Plant, Material and Vat).</w:t>
      </w:r>
    </w:p>
    <w:p w14:paraId="368209FE" w14:textId="77777777" w:rsidR="000B0324" w:rsidRPr="000B0324" w:rsidRDefault="000B0324" w:rsidP="000B0324">
      <w:pPr>
        <w:jc w:val="both"/>
        <w:rPr>
          <w:rFonts w:eastAsia="Times New Roman"/>
        </w:rPr>
      </w:pPr>
    </w:p>
    <w:p w14:paraId="490D6D08" w14:textId="0AA931AC" w:rsidR="000B0324" w:rsidRPr="00B51F5B" w:rsidRDefault="000B0324" w:rsidP="002B5FDF">
      <w:pPr>
        <w:pStyle w:val="ListParagraph"/>
        <w:numPr>
          <w:ilvl w:val="0"/>
          <w:numId w:val="1"/>
        </w:numPr>
        <w:jc w:val="both"/>
      </w:pPr>
      <w:r w:rsidRPr="009A3960">
        <w:rPr>
          <w:rFonts w:eastAsia="Times New Roman"/>
        </w:rPr>
        <w:t>When there is a breakdown that will involve the manufacturer to attend under warranty, it is expected that the incumbent contractor will take responsibility and not the resident and all KPIs still apply</w:t>
      </w:r>
      <w:r w:rsidR="009A3960">
        <w:rPr>
          <w:rFonts w:eastAsia="Times New Roman"/>
        </w:rPr>
        <w:t xml:space="preserve">. </w:t>
      </w:r>
    </w:p>
    <w:p w14:paraId="02EFD685" w14:textId="77777777" w:rsidR="00B51F5B" w:rsidRDefault="00B51F5B" w:rsidP="00B51F5B">
      <w:pPr>
        <w:pStyle w:val="ListParagraph"/>
      </w:pPr>
    </w:p>
    <w:p w14:paraId="17E33834" w14:textId="1FED1AA7" w:rsidR="00B51F5B" w:rsidRDefault="00B51F5B" w:rsidP="002B5FDF">
      <w:pPr>
        <w:pStyle w:val="ListParagraph"/>
        <w:numPr>
          <w:ilvl w:val="0"/>
          <w:numId w:val="1"/>
        </w:numPr>
        <w:jc w:val="both"/>
      </w:pPr>
      <w:r>
        <w:t>On a monthly basis a list of non</w:t>
      </w:r>
      <w:r w:rsidR="0042053C">
        <w:t>-</w:t>
      </w:r>
      <w:r>
        <w:t>compl</w:t>
      </w:r>
      <w:r w:rsidR="00705C81">
        <w:t xml:space="preserve">iant </w:t>
      </w:r>
      <w:r w:rsidR="006304EF">
        <w:t xml:space="preserve">work streams </w:t>
      </w:r>
      <w:r>
        <w:t xml:space="preserve">will be </w:t>
      </w:r>
      <w:r w:rsidR="00283004">
        <w:t>listed,</w:t>
      </w:r>
      <w:r>
        <w:t xml:space="preserve"> </w:t>
      </w:r>
      <w:r w:rsidR="00A320FA">
        <w:t xml:space="preserve">and a penalty levied for each </w:t>
      </w:r>
      <w:r w:rsidR="0007786C">
        <w:t>non-compliant</w:t>
      </w:r>
      <w:r w:rsidR="00A320FA">
        <w:t xml:space="preserve"> </w:t>
      </w:r>
      <w:r w:rsidR="0042053C">
        <w:t xml:space="preserve">work stream. The penalty will be levied on all work streams that </w:t>
      </w:r>
      <w:r w:rsidR="00B65C26">
        <w:t>are</w:t>
      </w:r>
      <w:r w:rsidR="0042053C">
        <w:t xml:space="preserve"> non-compl</w:t>
      </w:r>
      <w:r w:rsidR="00B65C26">
        <w:t>ian</w:t>
      </w:r>
      <w:r w:rsidR="0042053C">
        <w:t>t</w:t>
      </w:r>
      <w:r w:rsidR="00B65C26">
        <w:t xml:space="preserve">. </w:t>
      </w:r>
      <w:r w:rsidR="0042053C">
        <w:t>The penalty is £</w:t>
      </w:r>
      <w:r w:rsidR="006304EF">
        <w:t>10</w:t>
      </w:r>
      <w:r w:rsidR="0042053C">
        <w:t xml:space="preserve"> per non-compliant work stream</w:t>
      </w:r>
      <w:r w:rsidR="00283004">
        <w:t xml:space="preserve"> and will be credited </w:t>
      </w:r>
      <w:r w:rsidR="00705C81">
        <w:t>monthly</w:t>
      </w:r>
      <w:r w:rsidR="00283004">
        <w:t xml:space="preserve"> to RBKC</w:t>
      </w:r>
      <w:r w:rsidR="00591427">
        <w:t xml:space="preserve">. </w:t>
      </w:r>
    </w:p>
    <w:p w14:paraId="4D44FA37" w14:textId="77777777" w:rsidR="00B20289" w:rsidRDefault="00B20289" w:rsidP="00B20289">
      <w:pPr>
        <w:pStyle w:val="ListParagraph"/>
      </w:pPr>
    </w:p>
    <w:p w14:paraId="13B2CBE6" w14:textId="5756C505" w:rsidR="00B20289" w:rsidRDefault="00B20289" w:rsidP="002B5FDF">
      <w:pPr>
        <w:pStyle w:val="ListParagraph"/>
        <w:numPr>
          <w:ilvl w:val="0"/>
          <w:numId w:val="1"/>
        </w:numPr>
        <w:jc w:val="both"/>
      </w:pPr>
      <w:r>
        <w:t xml:space="preserve">If a property is non complaint after 30 </w:t>
      </w:r>
      <w:r w:rsidR="00DA359D">
        <w:t xml:space="preserve">calendar </w:t>
      </w:r>
      <w:r>
        <w:t>days a penalty of</w:t>
      </w:r>
      <w:r w:rsidR="00A40E8B">
        <w:t xml:space="preserve"> a further</w:t>
      </w:r>
      <w:r>
        <w:t xml:space="preserve"> £10</w:t>
      </w:r>
      <w:r w:rsidR="00A40E8B">
        <w:t xml:space="preserve"> will be applied</w:t>
      </w:r>
      <w:r w:rsidR="006304EF">
        <w:t xml:space="preserve"> and</w:t>
      </w:r>
      <w:r w:rsidR="00FC5521">
        <w:t xml:space="preserve"> a further charge of £10 per 30 </w:t>
      </w:r>
      <w:r w:rsidR="00DA359D">
        <w:t>calendar</w:t>
      </w:r>
      <w:r w:rsidR="00FC5521">
        <w:t xml:space="preserve"> days </w:t>
      </w:r>
      <w:r w:rsidR="00D604EF">
        <w:t xml:space="preserve">will be added. </w:t>
      </w:r>
    </w:p>
    <w:p w14:paraId="4F7D5F86" w14:textId="77777777" w:rsidR="00962419" w:rsidRDefault="00962419" w:rsidP="00962419">
      <w:pPr>
        <w:pStyle w:val="ListParagraph"/>
      </w:pPr>
    </w:p>
    <w:p w14:paraId="2CBF3722" w14:textId="5E8328C4" w:rsidR="00AD516E" w:rsidRDefault="00962419" w:rsidP="00F51F63">
      <w:pPr>
        <w:pStyle w:val="ListParagraph"/>
        <w:numPr>
          <w:ilvl w:val="0"/>
          <w:numId w:val="1"/>
        </w:numPr>
        <w:jc w:val="both"/>
      </w:pPr>
      <w:r>
        <w:t xml:space="preserve">All compliance work streams must be </w:t>
      </w:r>
      <w:r w:rsidR="00AD516E">
        <w:t>always kept at 100% compliance</w:t>
      </w:r>
      <w:r>
        <w:t>. Only the need fo</w:t>
      </w:r>
      <w:r w:rsidR="00AD516E">
        <w:t xml:space="preserve">r Capital Investment will negate the need to remain at 100% compliance. Contractors are encouraged to test sites up to </w:t>
      </w:r>
      <w:r w:rsidR="00344786">
        <w:t xml:space="preserve">60 days early to ensure that sites </w:t>
      </w:r>
      <w:r w:rsidR="00FE39C2">
        <w:t>always remain complaint</w:t>
      </w:r>
      <w:r w:rsidR="00344786">
        <w:t xml:space="preserve">. </w:t>
      </w:r>
    </w:p>
    <w:p w14:paraId="20FE61EB" w14:textId="77777777" w:rsidR="000F4B45" w:rsidRDefault="000F4B45" w:rsidP="000F4B45">
      <w:pPr>
        <w:pStyle w:val="ListParagraph"/>
      </w:pPr>
    </w:p>
    <w:p w14:paraId="68BFCBE8" w14:textId="782D42CD" w:rsidR="000F4B45" w:rsidRPr="00F51F63" w:rsidRDefault="000F4B45" w:rsidP="00F51F63">
      <w:pPr>
        <w:pStyle w:val="ListParagraph"/>
        <w:numPr>
          <w:ilvl w:val="0"/>
          <w:numId w:val="1"/>
        </w:numPr>
        <w:jc w:val="both"/>
      </w:pPr>
      <w:r>
        <w:t>No access is not accepted as a reason for non-compliance.</w:t>
      </w:r>
    </w:p>
    <w:p w14:paraId="1B20A4CD" w14:textId="77777777" w:rsidR="000B0324" w:rsidRDefault="000B032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8D12A2E" w14:textId="77777777" w:rsidR="000B0324" w:rsidRPr="000B0324" w:rsidRDefault="000B0324">
      <w:pPr>
        <w:rPr>
          <w:rFonts w:ascii="Arial" w:hAnsi="Arial" w:cs="Arial"/>
        </w:rPr>
      </w:pPr>
    </w:p>
    <w:sectPr w:rsidR="000B0324" w:rsidRPr="000B0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C31D7"/>
    <w:multiLevelType w:val="hybridMultilevel"/>
    <w:tmpl w:val="B706C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1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4"/>
    <w:rsid w:val="0007786C"/>
    <w:rsid w:val="000B0324"/>
    <w:rsid w:val="000C6790"/>
    <w:rsid w:val="000C78BC"/>
    <w:rsid w:val="000F4B45"/>
    <w:rsid w:val="001C5E7F"/>
    <w:rsid w:val="002303D2"/>
    <w:rsid w:val="002375B6"/>
    <w:rsid w:val="00272A3D"/>
    <w:rsid w:val="00281CF3"/>
    <w:rsid w:val="00283004"/>
    <w:rsid w:val="002A7C54"/>
    <w:rsid w:val="00344786"/>
    <w:rsid w:val="003E3E7C"/>
    <w:rsid w:val="0042053C"/>
    <w:rsid w:val="00591427"/>
    <w:rsid w:val="005B0E3B"/>
    <w:rsid w:val="006304EF"/>
    <w:rsid w:val="00705C81"/>
    <w:rsid w:val="00962419"/>
    <w:rsid w:val="009A3960"/>
    <w:rsid w:val="00A22AB1"/>
    <w:rsid w:val="00A320FA"/>
    <w:rsid w:val="00A40E8B"/>
    <w:rsid w:val="00A644FC"/>
    <w:rsid w:val="00AD516E"/>
    <w:rsid w:val="00B20289"/>
    <w:rsid w:val="00B51F5B"/>
    <w:rsid w:val="00B65C26"/>
    <w:rsid w:val="00C25137"/>
    <w:rsid w:val="00CA26A0"/>
    <w:rsid w:val="00D604EF"/>
    <w:rsid w:val="00DA359D"/>
    <w:rsid w:val="00E8738C"/>
    <w:rsid w:val="00F51F63"/>
    <w:rsid w:val="00F94DBF"/>
    <w:rsid w:val="00FC5521"/>
    <w:rsid w:val="00FD2022"/>
    <w:rsid w:val="00FE39C2"/>
    <w:rsid w:val="6194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E4"/>
  <w15:chartTrackingRefBased/>
  <w15:docId w15:val="{04361575-B24D-494F-8044-06F7CF13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spacing w:after="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Raw, Ernest: RBKC</dc:creator>
  <cp:keywords/>
  <dc:description/>
  <cp:lastModifiedBy>Raw, Ernest: RBKC</cp:lastModifiedBy>
  <cp:revision>52</cp:revision>
  <dcterms:created xsi:type="dcterms:W3CDTF">2022-07-20T08:24:00Z</dcterms:created>
  <dcterms:modified xsi:type="dcterms:W3CDTF">2022-07-28T14:48:00Z</dcterms:modified>
</cp:coreProperties>
</file>