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732E" w:rsidR="00BD70BA" w:rsidP="1FDBFFEF" w:rsidRDefault="730A4630" w14:paraId="5665B221" w14:textId="06893172">
      <w:pPr>
        <w:spacing w:after="0"/>
        <w:rPr>
          <w:rFonts w:ascii="Arial" w:hAnsi="Arial" w:eastAsia="Calibri" w:cs="Arial"/>
          <w:b w:val="1"/>
          <w:bCs w:val="1"/>
          <w:sz w:val="24"/>
          <w:szCs w:val="24"/>
        </w:rPr>
      </w:pPr>
      <w:r w:rsidRPr="07C58F0D" w:rsidR="730A4630">
        <w:rPr>
          <w:rFonts w:ascii="Arial" w:hAnsi="Arial" w:eastAsia="Calibri" w:cs="Arial"/>
          <w:b w:val="1"/>
          <w:bCs w:val="1"/>
          <w:sz w:val="24"/>
          <w:szCs w:val="24"/>
        </w:rPr>
        <w:t xml:space="preserve">Marine Natural Capital Ecosystem Assessment </w:t>
      </w:r>
      <w:r w:rsidRPr="07C58F0D" w:rsidR="00B9732E">
        <w:rPr>
          <w:rFonts w:ascii="Arial" w:hAnsi="Arial" w:eastAsia="Calibri" w:cs="Arial"/>
          <w:b w:val="1"/>
          <w:bCs w:val="1"/>
          <w:sz w:val="24"/>
          <w:szCs w:val="24"/>
        </w:rPr>
        <w:t>–</w:t>
      </w:r>
      <w:r w:rsidRPr="07C58F0D" w:rsidR="730A4630">
        <w:rPr>
          <w:rFonts w:ascii="Arial" w:hAnsi="Arial" w:eastAsia="Calibri" w:cs="Arial"/>
          <w:b w:val="1"/>
          <w:bCs w:val="1"/>
          <w:sz w:val="24"/>
          <w:szCs w:val="24"/>
        </w:rPr>
        <w:t xml:space="preserve"> Inter-tidal peat project</w:t>
      </w:r>
    </w:p>
    <w:p w:rsidRPr="00B9732E" w:rsidR="00BD70BA" w:rsidP="1FDBFFEF" w:rsidRDefault="00BD70BA" w14:paraId="31042401" w14:textId="778BC4E0">
      <w:pPr>
        <w:spacing w:after="0"/>
        <w:rPr>
          <w:rFonts w:ascii="Arial" w:hAnsi="Arial" w:eastAsia="Calibri" w:cs="Arial"/>
          <w:b/>
          <w:bCs/>
          <w:sz w:val="24"/>
          <w:szCs w:val="24"/>
        </w:rPr>
      </w:pPr>
    </w:p>
    <w:p w:rsidR="00BD70BA" w:rsidP="1FDBFFEF" w:rsidRDefault="730A4630" w14:paraId="1EC159EA" w14:textId="4332C944">
      <w:pPr>
        <w:spacing w:after="0"/>
        <w:rPr>
          <w:rFonts w:ascii="Arial" w:hAnsi="Arial" w:eastAsia="Calibri" w:cs="Arial"/>
          <w:b/>
          <w:bCs/>
          <w:sz w:val="24"/>
          <w:szCs w:val="24"/>
        </w:rPr>
      </w:pPr>
      <w:r w:rsidRPr="00B9732E">
        <w:rPr>
          <w:rFonts w:ascii="Arial" w:hAnsi="Arial" w:eastAsia="Calibri" w:cs="Arial"/>
          <w:b/>
          <w:bCs/>
          <w:sz w:val="24"/>
          <w:szCs w:val="24"/>
        </w:rPr>
        <w:t>Clarifications – 03/09/2024</w:t>
      </w:r>
    </w:p>
    <w:p w:rsidR="00B9732E" w:rsidP="1FDBFFEF" w:rsidRDefault="00B9732E" w14:paraId="2C042234" w14:textId="77777777">
      <w:pPr>
        <w:spacing w:after="0"/>
        <w:rPr>
          <w:rFonts w:ascii="Arial" w:hAnsi="Arial" w:eastAsia="Calibri" w:cs="Arial"/>
          <w:b/>
          <w:bCs/>
          <w:sz w:val="24"/>
          <w:szCs w:val="24"/>
        </w:rPr>
      </w:pPr>
    </w:p>
    <w:p w:rsidRPr="00D16195" w:rsidR="00B9732E" w:rsidP="1FDBFFEF" w:rsidRDefault="00B9732E" w14:paraId="7BFD21BE" w14:textId="5FF3F254">
      <w:pPr>
        <w:spacing w:after="0"/>
        <w:rPr>
          <w:rFonts w:ascii="Arial" w:hAnsi="Arial" w:eastAsia="Calibri" w:cs="Arial"/>
          <w:sz w:val="24"/>
          <w:szCs w:val="24"/>
        </w:rPr>
      </w:pPr>
      <w:r w:rsidRPr="00D16195">
        <w:rPr>
          <w:rFonts w:ascii="Arial" w:hAnsi="Arial" w:eastAsia="Calibri" w:cs="Arial"/>
          <w:sz w:val="24"/>
          <w:szCs w:val="24"/>
        </w:rPr>
        <w:t>Q1:</w:t>
      </w:r>
      <w:r w:rsidRPr="00D16195" w:rsidR="00D16195">
        <w:rPr>
          <w:rFonts w:ascii="Arial" w:hAnsi="Arial" w:eastAsia="Calibri" w:cs="Arial"/>
          <w:sz w:val="24"/>
          <w:szCs w:val="24"/>
        </w:rPr>
        <w:t xml:space="preserve"> </w:t>
      </w:r>
      <w:proofErr w:type="gramStart"/>
      <w:r w:rsidRPr="00D16195" w:rsidR="00D16195">
        <w:rPr>
          <w:rFonts w:ascii="Arial" w:hAnsi="Arial" w:eastAsia="Calibri" w:cs="Arial"/>
          <w:sz w:val="24"/>
          <w:szCs w:val="24"/>
        </w:rPr>
        <w:t>Are</w:t>
      </w:r>
      <w:proofErr w:type="gramEnd"/>
      <w:r w:rsidRPr="00D16195" w:rsidR="00D16195">
        <w:rPr>
          <w:rFonts w:ascii="Arial" w:hAnsi="Arial" w:eastAsia="Calibri" w:cs="Arial"/>
          <w:sz w:val="24"/>
          <w:szCs w:val="24"/>
        </w:rPr>
        <w:t xml:space="preserve"> the quoted value of contract figures on the home page inclusive of VAT?</w:t>
      </w:r>
    </w:p>
    <w:p w:rsidR="00B9732E" w:rsidP="1FDBFFEF" w:rsidRDefault="00B9732E" w14:paraId="3E112903" w14:textId="21472F59">
      <w:pPr>
        <w:spacing w:after="0"/>
        <w:rPr>
          <w:rFonts w:ascii="Arial" w:hAnsi="Arial" w:eastAsia="Calibri" w:cs="Arial"/>
          <w:sz w:val="24"/>
          <w:szCs w:val="24"/>
        </w:rPr>
      </w:pPr>
      <w:r w:rsidRPr="00D16195">
        <w:rPr>
          <w:rFonts w:ascii="Arial" w:hAnsi="Arial" w:eastAsia="Calibri" w:cs="Arial"/>
          <w:sz w:val="24"/>
          <w:szCs w:val="24"/>
        </w:rPr>
        <w:t>A1:</w:t>
      </w:r>
      <w:r w:rsidR="00D16195">
        <w:rPr>
          <w:rFonts w:ascii="Arial" w:hAnsi="Arial" w:eastAsia="Calibri" w:cs="Arial"/>
          <w:sz w:val="24"/>
          <w:szCs w:val="24"/>
        </w:rPr>
        <w:t xml:space="preserve"> </w:t>
      </w:r>
      <w:r w:rsidRPr="007A68CA" w:rsidR="007A68CA">
        <w:rPr>
          <w:rFonts w:ascii="Arial" w:hAnsi="Arial" w:eastAsia="Calibri" w:cs="Arial"/>
          <w:sz w:val="24"/>
          <w:szCs w:val="24"/>
        </w:rPr>
        <w:t xml:space="preserve">The figures </w:t>
      </w:r>
      <w:proofErr w:type="gramStart"/>
      <w:r w:rsidRPr="007A68CA" w:rsidR="007A68CA">
        <w:rPr>
          <w:rFonts w:ascii="Arial" w:hAnsi="Arial" w:eastAsia="Calibri" w:cs="Arial"/>
          <w:sz w:val="24"/>
          <w:szCs w:val="24"/>
        </w:rPr>
        <w:t>on</w:t>
      </w:r>
      <w:proofErr w:type="gramEnd"/>
      <w:r w:rsidRPr="007A68CA" w:rsidR="007A68CA">
        <w:rPr>
          <w:rFonts w:ascii="Arial" w:hAnsi="Arial" w:eastAsia="Calibri" w:cs="Arial"/>
          <w:sz w:val="24"/>
          <w:szCs w:val="24"/>
        </w:rPr>
        <w:t xml:space="preserve"> contract finder are exclusive of VAT</w:t>
      </w:r>
      <w:r w:rsidR="007A68CA">
        <w:rPr>
          <w:rFonts w:ascii="Arial" w:hAnsi="Arial" w:eastAsia="Calibri" w:cs="Arial"/>
          <w:sz w:val="24"/>
          <w:szCs w:val="24"/>
        </w:rPr>
        <w:t>.</w:t>
      </w:r>
    </w:p>
    <w:p w:rsidR="007A68CA" w:rsidP="1FDBFFEF" w:rsidRDefault="007A68CA" w14:paraId="144B434F" w14:textId="77777777">
      <w:pPr>
        <w:spacing w:after="0"/>
        <w:rPr>
          <w:rFonts w:ascii="Arial" w:hAnsi="Arial" w:eastAsia="Calibri" w:cs="Arial"/>
          <w:sz w:val="24"/>
          <w:szCs w:val="24"/>
        </w:rPr>
      </w:pPr>
    </w:p>
    <w:p w:rsidR="007A68CA" w:rsidP="1FDBFFEF" w:rsidRDefault="007A68CA" w14:paraId="177AC552" w14:textId="44DCD514">
      <w:pPr>
        <w:spacing w:after="0"/>
        <w:rPr>
          <w:rFonts w:ascii="Arial" w:hAnsi="Arial" w:eastAsia="Calibri" w:cs="Arial"/>
          <w:sz w:val="24"/>
          <w:szCs w:val="24"/>
        </w:rPr>
      </w:pPr>
      <w:r>
        <w:rPr>
          <w:rFonts w:ascii="Arial" w:hAnsi="Arial" w:eastAsia="Calibri" w:cs="Arial"/>
          <w:sz w:val="24"/>
          <w:szCs w:val="24"/>
        </w:rPr>
        <w:t xml:space="preserve">Q2: </w:t>
      </w:r>
      <w:r w:rsidRPr="00C147E8" w:rsidR="00C147E8">
        <w:rPr>
          <w:rFonts w:ascii="Arial" w:hAnsi="Arial" w:eastAsia="Calibri" w:cs="Arial"/>
          <w:sz w:val="24"/>
          <w:szCs w:val="24"/>
        </w:rPr>
        <w:t xml:space="preserve">Is the deadline for submission the 13th or 6th of September? They differ between the </w:t>
      </w:r>
      <w:proofErr w:type="spellStart"/>
      <w:r w:rsidRPr="00C147E8" w:rsidR="00C147E8">
        <w:rPr>
          <w:rFonts w:ascii="Arial" w:hAnsi="Arial" w:eastAsia="Calibri" w:cs="Arial"/>
          <w:sz w:val="24"/>
          <w:szCs w:val="24"/>
        </w:rPr>
        <w:t>RfQ</w:t>
      </w:r>
      <w:proofErr w:type="spellEnd"/>
      <w:r w:rsidRPr="00C147E8" w:rsidR="00C147E8">
        <w:rPr>
          <w:rFonts w:ascii="Arial" w:hAnsi="Arial" w:eastAsia="Calibri" w:cs="Arial"/>
          <w:sz w:val="24"/>
          <w:szCs w:val="24"/>
        </w:rPr>
        <w:t xml:space="preserve"> document and the home page.</w:t>
      </w:r>
    </w:p>
    <w:p w:rsidR="007A68CA" w:rsidP="1FDBFFEF" w:rsidRDefault="007A68CA" w14:paraId="63D21A2D" w14:textId="7AFFB251">
      <w:pPr>
        <w:spacing w:after="0"/>
        <w:rPr>
          <w:rFonts w:ascii="Arial" w:hAnsi="Arial" w:eastAsia="Calibri" w:cs="Arial"/>
          <w:sz w:val="24"/>
          <w:szCs w:val="24"/>
        </w:rPr>
      </w:pPr>
      <w:r>
        <w:rPr>
          <w:rFonts w:ascii="Arial" w:hAnsi="Arial" w:eastAsia="Calibri" w:cs="Arial"/>
          <w:sz w:val="24"/>
          <w:szCs w:val="24"/>
        </w:rPr>
        <w:t>A2:</w:t>
      </w:r>
      <w:r w:rsidR="00C147E8">
        <w:rPr>
          <w:rFonts w:ascii="Arial" w:hAnsi="Arial" w:eastAsia="Calibri" w:cs="Arial"/>
          <w:sz w:val="24"/>
          <w:szCs w:val="24"/>
        </w:rPr>
        <w:t xml:space="preserve"> </w:t>
      </w:r>
      <w:r w:rsidRPr="00C147E8" w:rsidR="00C147E8">
        <w:rPr>
          <w:rFonts w:ascii="Arial" w:hAnsi="Arial" w:eastAsia="Calibri" w:cs="Arial"/>
          <w:sz w:val="24"/>
          <w:szCs w:val="24"/>
        </w:rPr>
        <w:t xml:space="preserve">The deadline has been extended from the 6th to the </w:t>
      </w:r>
      <w:proofErr w:type="gramStart"/>
      <w:r w:rsidRPr="00C147E8" w:rsidR="00C147E8">
        <w:rPr>
          <w:rFonts w:ascii="Arial" w:hAnsi="Arial" w:eastAsia="Calibri" w:cs="Arial"/>
          <w:sz w:val="24"/>
          <w:szCs w:val="24"/>
        </w:rPr>
        <w:t>13th</w:t>
      </w:r>
      <w:proofErr w:type="gramEnd"/>
      <w:r w:rsidRPr="00C147E8" w:rsidR="00C147E8">
        <w:rPr>
          <w:rFonts w:ascii="Arial" w:hAnsi="Arial" w:eastAsia="Calibri" w:cs="Arial"/>
          <w:sz w:val="24"/>
          <w:szCs w:val="24"/>
        </w:rPr>
        <w:t xml:space="preserve"> September.</w:t>
      </w:r>
    </w:p>
    <w:p w:rsidR="007A68CA" w:rsidP="1FDBFFEF" w:rsidRDefault="007A68CA" w14:paraId="311101D1" w14:textId="77777777">
      <w:pPr>
        <w:spacing w:after="0"/>
        <w:rPr>
          <w:rFonts w:ascii="Arial" w:hAnsi="Arial" w:eastAsia="Calibri" w:cs="Arial"/>
          <w:sz w:val="24"/>
          <w:szCs w:val="24"/>
        </w:rPr>
      </w:pPr>
    </w:p>
    <w:p w:rsidR="007A68CA" w:rsidP="005D736F" w:rsidRDefault="007A68CA" w14:paraId="5A47490A" w14:textId="093EEDE8">
      <w:pPr>
        <w:spacing w:after="0"/>
        <w:rPr>
          <w:rFonts w:ascii="Arial" w:hAnsi="Arial" w:eastAsia="Calibri" w:cs="Arial"/>
          <w:sz w:val="24"/>
          <w:szCs w:val="24"/>
        </w:rPr>
      </w:pPr>
      <w:r>
        <w:rPr>
          <w:rFonts w:ascii="Arial" w:hAnsi="Arial" w:eastAsia="Calibri" w:cs="Arial"/>
          <w:sz w:val="24"/>
          <w:szCs w:val="24"/>
        </w:rPr>
        <w:t>Q3:</w:t>
      </w:r>
      <w:r w:rsidRPr="005D736F" w:rsidR="005D736F">
        <w:t xml:space="preserve"> </w:t>
      </w:r>
      <w:r w:rsidRPr="005D736F" w:rsidR="005D736F">
        <w:rPr>
          <w:rFonts w:ascii="Arial" w:hAnsi="Arial" w:eastAsia="Calibri" w:cs="Arial"/>
          <w:sz w:val="24"/>
          <w:szCs w:val="24"/>
        </w:rPr>
        <w:t xml:space="preserve">The terms and conditions (Contractor’s Liability Cap (Clause 13.2.1) request a level of indemnity that is £5M - which our contracts department would want to </w:t>
      </w:r>
      <w:proofErr w:type="gramStart"/>
      <w:r w:rsidRPr="005D736F" w:rsidR="005D736F">
        <w:rPr>
          <w:rFonts w:ascii="Arial" w:hAnsi="Arial" w:eastAsia="Calibri" w:cs="Arial"/>
          <w:sz w:val="24"/>
          <w:szCs w:val="24"/>
        </w:rPr>
        <w:t>query</w:t>
      </w:r>
      <w:proofErr w:type="gramEnd"/>
      <w:r w:rsidRPr="005D736F" w:rsidR="005D736F">
        <w:rPr>
          <w:rFonts w:ascii="Arial" w:hAnsi="Arial" w:eastAsia="Calibri" w:cs="Arial"/>
          <w:sz w:val="24"/>
          <w:szCs w:val="24"/>
        </w:rPr>
        <w:t>. Can I take it that you are happy to negotiate the precise wording of the eventual contract document.</w:t>
      </w:r>
    </w:p>
    <w:p w:rsidRPr="00D16195" w:rsidR="007A68CA" w:rsidP="07C58F0D" w:rsidRDefault="007A68CA" w14:paraId="31E07764" w14:textId="393604AA">
      <w:pPr>
        <w:spacing w:after="0"/>
        <w:rPr>
          <w:rFonts w:ascii="Arial" w:hAnsi="Arial" w:eastAsia="Calibri" w:cs="Arial"/>
          <w:sz w:val="24"/>
          <w:szCs w:val="24"/>
        </w:rPr>
      </w:pPr>
      <w:r w:rsidRPr="07C58F0D" w:rsidR="007A68CA">
        <w:rPr>
          <w:rFonts w:ascii="Arial" w:hAnsi="Arial" w:eastAsia="Calibri" w:cs="Arial"/>
          <w:sz w:val="24"/>
          <w:szCs w:val="24"/>
        </w:rPr>
        <w:t>A3:</w:t>
      </w:r>
      <w:r w:rsidRPr="07C58F0D" w:rsidR="4F3CFFA9">
        <w:rPr>
          <w:rFonts w:ascii="Arial" w:hAnsi="Arial" w:eastAsia="Calibri" w:cs="Arial"/>
          <w:sz w:val="24"/>
          <w:szCs w:val="24"/>
        </w:rPr>
        <w:t xml:space="preserve"> </w:t>
      </w:r>
      <w:r w:rsidRPr="07C58F0D" w:rsidR="29727D8F">
        <w:rPr>
          <w:rFonts w:ascii="Arial" w:hAnsi="Arial" w:eastAsia="Calibri" w:cs="Arial"/>
          <w:sz w:val="24"/>
          <w:szCs w:val="24"/>
        </w:rPr>
        <w:t>To change the Liability Cap, we would need to seek approval from our Legal team. Whilst this is possible, it would incur delays to the start of the contract and reduce time for delivery.</w:t>
      </w:r>
    </w:p>
    <w:p w:rsidRPr="00D16195" w:rsidR="007A68CA" w:rsidP="1FDBFFEF" w:rsidRDefault="007A68CA" w14:paraId="56B9A772" w14:textId="19ACA4A6">
      <w:pPr>
        <w:spacing w:after="0"/>
        <w:rPr>
          <w:rFonts w:ascii="Arial" w:hAnsi="Arial" w:eastAsia="Calibri" w:cs="Arial"/>
          <w:sz w:val="24"/>
          <w:szCs w:val="24"/>
        </w:rPr>
      </w:pPr>
    </w:p>
    <w:p w:rsidRPr="00B9732E" w:rsidR="00BD70BA" w:rsidP="1FDBFFEF" w:rsidRDefault="00BD70BA" w14:paraId="2AE924CC" w14:textId="664ED2B1">
      <w:pPr>
        <w:spacing w:after="0"/>
        <w:rPr>
          <w:rFonts w:ascii="Arial" w:hAnsi="Arial" w:eastAsia="Calibri" w:cs="Arial"/>
          <w:sz w:val="24"/>
          <w:szCs w:val="24"/>
        </w:rPr>
      </w:pPr>
    </w:p>
    <w:p w:rsidR="2FCBB53A" w:rsidP="2FCBB53A" w:rsidRDefault="2FCBB53A" w14:paraId="7028CC2F" w14:textId="50332BF3">
      <w:pPr>
        <w:spacing w:after="0"/>
        <w:rPr>
          <w:rFonts w:ascii="Calibri" w:hAnsi="Calibri" w:eastAsia="Calibri" w:cs="Calibri"/>
        </w:rPr>
      </w:pPr>
    </w:p>
    <w:p w:rsidR="00BD70BA" w:rsidRDefault="00BD70BA" w14:paraId="672A6659" w14:textId="5A19087D"/>
    <w:sectPr w:rsidR="00BD70B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A7ACE"/>
    <w:multiLevelType w:val="hybridMultilevel"/>
    <w:tmpl w:val="F36AE490"/>
    <w:lvl w:ilvl="0" w:tplc="0EAC36F8">
      <w:start w:val="1"/>
      <w:numFmt w:val="bullet"/>
      <w:lvlText w:val=""/>
      <w:lvlJc w:val="left"/>
      <w:pPr>
        <w:ind w:left="720" w:hanging="360"/>
      </w:pPr>
      <w:rPr>
        <w:rFonts w:hint="default" w:ascii="Symbol" w:hAnsi="Symbol"/>
      </w:rPr>
    </w:lvl>
    <w:lvl w:ilvl="1" w:tplc="221869A6">
      <w:start w:val="1"/>
      <w:numFmt w:val="bullet"/>
      <w:lvlText w:val="o"/>
      <w:lvlJc w:val="left"/>
      <w:pPr>
        <w:ind w:left="1440" w:hanging="360"/>
      </w:pPr>
      <w:rPr>
        <w:rFonts w:hint="default" w:ascii="Courier New" w:hAnsi="Courier New"/>
      </w:rPr>
    </w:lvl>
    <w:lvl w:ilvl="2" w:tplc="7B28132A">
      <w:start w:val="1"/>
      <w:numFmt w:val="bullet"/>
      <w:lvlText w:val=""/>
      <w:lvlJc w:val="left"/>
      <w:pPr>
        <w:ind w:left="2160" w:hanging="360"/>
      </w:pPr>
      <w:rPr>
        <w:rFonts w:hint="default" w:ascii="Wingdings" w:hAnsi="Wingdings"/>
      </w:rPr>
    </w:lvl>
    <w:lvl w:ilvl="3" w:tplc="A57CF828">
      <w:start w:val="1"/>
      <w:numFmt w:val="bullet"/>
      <w:lvlText w:val=""/>
      <w:lvlJc w:val="left"/>
      <w:pPr>
        <w:ind w:left="2880" w:hanging="360"/>
      </w:pPr>
      <w:rPr>
        <w:rFonts w:hint="default" w:ascii="Symbol" w:hAnsi="Symbol"/>
      </w:rPr>
    </w:lvl>
    <w:lvl w:ilvl="4" w:tplc="A8BA8AB0">
      <w:start w:val="1"/>
      <w:numFmt w:val="bullet"/>
      <w:lvlText w:val="o"/>
      <w:lvlJc w:val="left"/>
      <w:pPr>
        <w:ind w:left="3600" w:hanging="360"/>
      </w:pPr>
      <w:rPr>
        <w:rFonts w:hint="default" w:ascii="Courier New" w:hAnsi="Courier New"/>
      </w:rPr>
    </w:lvl>
    <w:lvl w:ilvl="5" w:tplc="04F6A1D6">
      <w:start w:val="1"/>
      <w:numFmt w:val="bullet"/>
      <w:lvlText w:val=""/>
      <w:lvlJc w:val="left"/>
      <w:pPr>
        <w:ind w:left="4320" w:hanging="360"/>
      </w:pPr>
      <w:rPr>
        <w:rFonts w:hint="default" w:ascii="Wingdings" w:hAnsi="Wingdings"/>
      </w:rPr>
    </w:lvl>
    <w:lvl w:ilvl="6" w:tplc="3784232C">
      <w:start w:val="1"/>
      <w:numFmt w:val="bullet"/>
      <w:lvlText w:val=""/>
      <w:lvlJc w:val="left"/>
      <w:pPr>
        <w:ind w:left="5040" w:hanging="360"/>
      </w:pPr>
      <w:rPr>
        <w:rFonts w:hint="default" w:ascii="Symbol" w:hAnsi="Symbol"/>
      </w:rPr>
    </w:lvl>
    <w:lvl w:ilvl="7" w:tplc="CF92A7D8">
      <w:start w:val="1"/>
      <w:numFmt w:val="bullet"/>
      <w:lvlText w:val="o"/>
      <w:lvlJc w:val="left"/>
      <w:pPr>
        <w:ind w:left="5760" w:hanging="360"/>
      </w:pPr>
      <w:rPr>
        <w:rFonts w:hint="default" w:ascii="Courier New" w:hAnsi="Courier New"/>
      </w:rPr>
    </w:lvl>
    <w:lvl w:ilvl="8" w:tplc="952653B2">
      <w:start w:val="1"/>
      <w:numFmt w:val="bullet"/>
      <w:lvlText w:val=""/>
      <w:lvlJc w:val="left"/>
      <w:pPr>
        <w:ind w:left="6480" w:hanging="360"/>
      </w:pPr>
      <w:rPr>
        <w:rFonts w:hint="default" w:ascii="Wingdings" w:hAnsi="Wingdings"/>
      </w:rPr>
    </w:lvl>
  </w:abstractNum>
  <w:num w:numId="1" w16cid:durableId="78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BA"/>
    <w:rsid w:val="005D736F"/>
    <w:rsid w:val="007A68CA"/>
    <w:rsid w:val="00B9732E"/>
    <w:rsid w:val="00BD70BA"/>
    <w:rsid w:val="00C147E8"/>
    <w:rsid w:val="00D16195"/>
    <w:rsid w:val="00D36A9F"/>
    <w:rsid w:val="00D93D94"/>
    <w:rsid w:val="07C58F0D"/>
    <w:rsid w:val="1B65F2F0"/>
    <w:rsid w:val="1FDBFFEF"/>
    <w:rsid w:val="29727D8F"/>
    <w:rsid w:val="2FCBB53A"/>
    <w:rsid w:val="3ECEED0F"/>
    <w:rsid w:val="4F3CFFA9"/>
    <w:rsid w:val="730A4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A741"/>
  <w15:docId w15:val="{F0BECA85-8F42-448E-9461-60EE3A2A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FDBF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Yr 3 PBDM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_ip_UnifiedCompliancePolicyProperties xmlns="http://schemas.microsoft.com/sharepoint/v3" xsi:nil="true"/>
    <lcf76f155ced4ddcb4097134ff3c332f xmlns="0fd5adda-053a-40ee-914b-4206b95d78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6415FA6975AA7488AAC16A66995F676" ma:contentTypeVersion="35" ma:contentTypeDescription="Create a new document." ma:contentTypeScope="" ma:versionID="6ecd93f163b1f76dc31761bc7378ebf7">
  <xsd:schema xmlns:xsd="http://www.w3.org/2001/XMLSchema" xmlns:xs="http://www.w3.org/2001/XMLSchema" xmlns:p="http://schemas.microsoft.com/office/2006/metadata/properties" xmlns:ns1="http://schemas.microsoft.com/sharepoint/v3" xmlns:ns2="662745e8-e224-48e8-a2e3-254862b8c2f5" xmlns:ns3="0fd5adda-053a-40ee-914b-4206b95d786a" xmlns:ns4="6b785766-55eb-452d-ac9b-3055ca2a4823" targetNamespace="http://schemas.microsoft.com/office/2006/metadata/properties" ma:root="true" ma:fieldsID="4f7808825b6548e94ffae6e8bc2cb052" ns1:_="" ns2:_="" ns3:_="" ns4:_="">
    <xsd:import namespace="http://schemas.microsoft.com/sharepoint/v3"/>
    <xsd:import namespace="662745e8-e224-48e8-a2e3-254862b8c2f5"/>
    <xsd:import namespace="0fd5adda-053a-40ee-914b-4206b95d786a"/>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PBD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5adda-053a-40ee-914b-4206b95d786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915289EB-37BF-44DF-99CA-B48E3B6859EB}">
  <ds:schemaRefs>
    <ds:schemaRef ds:uri="http://schemas.microsoft.com/sharepoint/v3/contenttype/forms"/>
  </ds:schemaRefs>
</ds:datastoreItem>
</file>

<file path=customXml/itemProps2.xml><?xml version="1.0" encoding="utf-8"?>
<ds:datastoreItem xmlns:ds="http://schemas.openxmlformats.org/officeDocument/2006/customXml" ds:itemID="{1BDD89F9-2D91-4620-BFCC-1526225C584D}">
  <ds:schemaRefs>
    <ds:schemaRef ds:uri="http://schemas.microsoft.com/office/2006/documentManagement/types"/>
    <ds:schemaRef ds:uri="http://purl.org/dc/elements/1.1/"/>
    <ds:schemaRef ds:uri="662745e8-e224-48e8-a2e3-254862b8c2f5"/>
    <ds:schemaRef ds:uri="http://schemas.microsoft.com/office/infopath/2007/PartnerControls"/>
    <ds:schemaRef ds:uri="http://schemas.microsoft.com/sharepoint/v3"/>
    <ds:schemaRef ds:uri="6b785766-55eb-452d-ac9b-3055ca2a4823"/>
    <ds:schemaRef ds:uri="http://schemas.openxmlformats.org/package/2006/metadata/core-properties"/>
    <ds:schemaRef ds:uri="http://purl.org/dc/terms/"/>
    <ds:schemaRef ds:uri="0fd5adda-053a-40ee-914b-4206b95d786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B337083-12E3-4087-A1C6-6F5BEBF25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fd5adda-053a-40ee-914b-4206b95d786a"/>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4BAA2-0499-4C1F-9D82-767BA76A42A4}">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Louise</cp:lastModifiedBy>
  <cp:revision>10</cp:revision>
  <dcterms:created xsi:type="dcterms:W3CDTF">2024-09-03T08:27:00Z</dcterms:created>
  <dcterms:modified xsi:type="dcterms:W3CDTF">2024-09-03T10:19:20Z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0x010100A5BF1C78D9F64B679A5EBDE1C6598EBC010086415FA6975AA7488AAC16A66995F676</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10;#Work Delivery|388f4f80-46e6-4bcd-8bd1-cea0059da8bd</vt:lpwstr>
  </property>
  <property fmtid="{D5CDD505-2E9C-101B-9397-08002B2CF9AE}" pid="6" name="Distribution">
    <vt:lpwstr>9;#Internal Defra Group|0867f7b3-e76e-40ca-bb1f-5ba341a49230</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