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CAC7B" w14:textId="5B07647F" w:rsidR="00603078" w:rsidRDefault="00603078" w:rsidP="00130546">
      <w:pPr>
        <w:pStyle w:val="Header"/>
        <w:tabs>
          <w:tab w:val="clear" w:pos="4513"/>
          <w:tab w:val="clear" w:pos="9026"/>
          <w:tab w:val="left" w:pos="8508"/>
        </w:tabs>
      </w:pPr>
      <w:r>
        <w:rPr>
          <w:rFonts w:cs="Arial"/>
          <w:b/>
          <w:sz w:val="36"/>
          <w:szCs w:val="36"/>
        </w:rPr>
        <w:t>Technical Assessors for the Energy Entrepreneurs Fund, Thermal Efficiency and Low Carbon Technology Heating Fund Application</w:t>
      </w:r>
      <w:r w:rsidRPr="008948CA">
        <w:t xml:space="preserve"> </w:t>
      </w:r>
    </w:p>
    <w:p w14:paraId="2ACBAB5E" w14:textId="77777777" w:rsidR="00603078" w:rsidRDefault="00603078" w:rsidP="00130546">
      <w:pPr>
        <w:pStyle w:val="Header"/>
        <w:tabs>
          <w:tab w:val="clear" w:pos="4513"/>
          <w:tab w:val="clear" w:pos="9026"/>
          <w:tab w:val="left" w:pos="8508"/>
        </w:tabs>
      </w:pPr>
    </w:p>
    <w:p w14:paraId="5DC668E3" w14:textId="77777777" w:rsidR="00844043" w:rsidRPr="000C75EC" w:rsidRDefault="00844043" w:rsidP="007858EF">
      <w:pPr>
        <w:spacing w:after="120" w:line="240" w:lineRule="auto"/>
        <w:rPr>
          <w:sz w:val="24"/>
          <w:szCs w:val="24"/>
        </w:rPr>
      </w:pPr>
      <w:r w:rsidRPr="000C75EC">
        <w:rPr>
          <w:b/>
          <w:sz w:val="24"/>
          <w:szCs w:val="24"/>
        </w:rPr>
        <w:t>Instructions</w:t>
      </w:r>
      <w:r w:rsidRPr="000C75EC">
        <w:rPr>
          <w:sz w:val="24"/>
          <w:szCs w:val="24"/>
        </w:rPr>
        <w:t>:</w:t>
      </w:r>
    </w:p>
    <w:p w14:paraId="1FB2B2D2" w14:textId="36AA6D2C" w:rsidR="008B7408" w:rsidRDefault="00844043" w:rsidP="00F70651">
      <w:pPr>
        <w:spacing w:after="0" w:line="240" w:lineRule="auto"/>
        <w:rPr>
          <w:sz w:val="24"/>
          <w:szCs w:val="24"/>
        </w:rPr>
      </w:pPr>
      <w:r w:rsidRPr="00F37C5A">
        <w:rPr>
          <w:sz w:val="24"/>
          <w:szCs w:val="24"/>
        </w:rPr>
        <w:t xml:space="preserve">Please complete </w:t>
      </w:r>
      <w:r w:rsidR="00F37C5A" w:rsidRPr="00F37C5A">
        <w:rPr>
          <w:sz w:val="24"/>
          <w:szCs w:val="24"/>
        </w:rPr>
        <w:t>contact information</w:t>
      </w:r>
      <w:r w:rsidR="00603078" w:rsidRPr="00F37C5A">
        <w:rPr>
          <w:sz w:val="24"/>
          <w:szCs w:val="24"/>
        </w:rPr>
        <w:t xml:space="preserve"> below and</w:t>
      </w:r>
      <w:r w:rsidR="00F37C5A" w:rsidRPr="00F37C5A">
        <w:rPr>
          <w:sz w:val="24"/>
          <w:szCs w:val="24"/>
        </w:rPr>
        <w:t xml:space="preserve"> both the Part 1 questions and Part 2</w:t>
      </w:r>
      <w:r w:rsidR="00603078" w:rsidRPr="00F37C5A">
        <w:rPr>
          <w:sz w:val="24"/>
          <w:szCs w:val="24"/>
        </w:rPr>
        <w:t xml:space="preserve"> mock assessment</w:t>
      </w:r>
      <w:r w:rsidRPr="00F37C5A">
        <w:rPr>
          <w:sz w:val="24"/>
          <w:szCs w:val="24"/>
        </w:rPr>
        <w:t xml:space="preserve"> and return to</w:t>
      </w:r>
      <w:r w:rsidR="008B7408" w:rsidRPr="00F37C5A">
        <w:rPr>
          <w:rStyle w:val="Hyperlink"/>
          <w:sz w:val="24"/>
          <w:szCs w:val="24"/>
        </w:rPr>
        <w:t xml:space="preserve"> </w:t>
      </w:r>
      <w:hyperlink r:id="rId9" w:history="1">
        <w:r w:rsidR="008B7408" w:rsidRPr="00F37C5A">
          <w:rPr>
            <w:rStyle w:val="Hyperlink"/>
            <w:sz w:val="24"/>
            <w:szCs w:val="24"/>
          </w:rPr>
          <w:t>entrepreneur@beis.gov.uk</w:t>
        </w:r>
      </w:hyperlink>
      <w:r w:rsidR="008B7408" w:rsidRPr="00F37C5A">
        <w:rPr>
          <w:rStyle w:val="Hyperlink"/>
          <w:sz w:val="24"/>
          <w:szCs w:val="24"/>
        </w:rPr>
        <w:t xml:space="preserve"> </w:t>
      </w:r>
      <w:r w:rsidR="00011C10" w:rsidRPr="00F37C5A">
        <w:rPr>
          <w:sz w:val="24"/>
          <w:szCs w:val="24"/>
        </w:rPr>
        <w:t>with the subject heading “</w:t>
      </w:r>
      <w:r w:rsidR="00603078" w:rsidRPr="00F37C5A">
        <w:rPr>
          <w:sz w:val="24"/>
          <w:szCs w:val="24"/>
        </w:rPr>
        <w:t>Technical Assessors Application</w:t>
      </w:r>
      <w:r w:rsidR="00011C10" w:rsidRPr="00F37C5A">
        <w:rPr>
          <w:sz w:val="24"/>
          <w:szCs w:val="24"/>
        </w:rPr>
        <w:t>”</w:t>
      </w:r>
      <w:r w:rsidR="001B1ACA" w:rsidRPr="00F37C5A">
        <w:rPr>
          <w:sz w:val="24"/>
          <w:szCs w:val="24"/>
        </w:rPr>
        <w:t xml:space="preserve"> by midday on </w:t>
      </w:r>
      <w:r w:rsidR="00F37C5A">
        <w:rPr>
          <w:sz w:val="24"/>
          <w:szCs w:val="24"/>
        </w:rPr>
        <w:t>5pm on 2</w:t>
      </w:r>
      <w:r w:rsidR="009C7DF5">
        <w:rPr>
          <w:sz w:val="24"/>
          <w:szCs w:val="24"/>
        </w:rPr>
        <w:t>4</w:t>
      </w:r>
      <w:r w:rsidR="008B7408" w:rsidRPr="00F37C5A">
        <w:rPr>
          <w:sz w:val="24"/>
          <w:szCs w:val="24"/>
          <w:vertAlign w:val="superscript"/>
        </w:rPr>
        <w:t>t</w:t>
      </w:r>
      <w:r w:rsidR="00F37C5A">
        <w:rPr>
          <w:sz w:val="24"/>
          <w:szCs w:val="24"/>
          <w:vertAlign w:val="superscript"/>
        </w:rPr>
        <w:t>h</w:t>
      </w:r>
      <w:r w:rsidR="00F37C5A">
        <w:rPr>
          <w:sz w:val="24"/>
          <w:szCs w:val="24"/>
        </w:rPr>
        <w:t xml:space="preserve"> November 2017</w:t>
      </w:r>
      <w:r w:rsidR="008B7408" w:rsidRPr="00F37C5A">
        <w:rPr>
          <w:sz w:val="24"/>
          <w:szCs w:val="24"/>
        </w:rPr>
        <w:t>.</w:t>
      </w:r>
      <w:r w:rsidR="00B004CA">
        <w:rPr>
          <w:sz w:val="24"/>
          <w:szCs w:val="24"/>
        </w:rPr>
        <w:t xml:space="preserve"> Please also complete</w:t>
      </w:r>
      <w:bookmarkStart w:id="0" w:name="_GoBack"/>
      <w:bookmarkEnd w:id="0"/>
      <w:r w:rsidR="00B004CA">
        <w:rPr>
          <w:sz w:val="24"/>
          <w:szCs w:val="24"/>
        </w:rPr>
        <w:t xml:space="preserve"> the declarations at annex 1 (see ITT for more information).</w:t>
      </w:r>
    </w:p>
    <w:p w14:paraId="2801C9DC" w14:textId="6B77723C" w:rsidR="00844043" w:rsidRPr="000C75EC" w:rsidRDefault="00466043" w:rsidP="00F70651">
      <w:pPr>
        <w:spacing w:after="0" w:line="240" w:lineRule="auto"/>
        <w:rPr>
          <w:sz w:val="24"/>
          <w:szCs w:val="24"/>
        </w:rPr>
      </w:pPr>
      <w:r>
        <w:rPr>
          <w:sz w:val="24"/>
          <w:szCs w:val="24"/>
        </w:rPr>
        <w:pict w14:anchorId="00385E97">
          <v:rect id="_x0000_i1025" style="width:0;height:1.5pt" o:hralign="center" o:hrstd="t" o:hr="t" fillcolor="#aca899" stroked="f"/>
        </w:pict>
      </w:r>
    </w:p>
    <w:p w14:paraId="67A9BCFC" w14:textId="77777777" w:rsidR="00844043" w:rsidRPr="000C75EC" w:rsidRDefault="000C75EC" w:rsidP="00F70651">
      <w:pPr>
        <w:spacing w:after="0"/>
        <w:rPr>
          <w:sz w:val="24"/>
          <w:szCs w:val="24"/>
        </w:rPr>
      </w:pPr>
      <w:r w:rsidRPr="000C75EC">
        <w:rPr>
          <w:b/>
          <w:sz w:val="24"/>
          <w:szCs w:val="24"/>
        </w:rPr>
        <w:t>Contact information</w:t>
      </w:r>
      <w:r w:rsidRPr="000C75EC">
        <w:rPr>
          <w:sz w:val="24"/>
          <w:szCs w:val="24"/>
        </w:rPr>
        <w:t>:</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73"/>
      </w:tblGrid>
      <w:tr w:rsidR="00F37C5A" w:rsidRPr="000C75EC" w14:paraId="2FB85D7B" w14:textId="77777777" w:rsidTr="00F37C5A">
        <w:trPr>
          <w:trHeight w:val="439"/>
        </w:trPr>
        <w:tc>
          <w:tcPr>
            <w:tcW w:w="2173" w:type="dxa"/>
            <w:shd w:val="clear" w:color="auto" w:fill="D9D9D9" w:themeFill="background1" w:themeFillShade="D9"/>
            <w:hideMark/>
          </w:tcPr>
          <w:p w14:paraId="75C3F4FF" w14:textId="40E4C5D1" w:rsidR="00F37C5A" w:rsidRPr="000C75EC" w:rsidRDefault="00F37C5A" w:rsidP="000C75EC">
            <w:pPr>
              <w:spacing w:after="0" w:line="240" w:lineRule="auto"/>
              <w:rPr>
                <w:rFonts w:ascii="Calibri" w:eastAsia="Times New Roman" w:hAnsi="Calibri" w:cs="Times New Roman"/>
                <w:i/>
                <w:color w:val="000000"/>
                <w:sz w:val="24"/>
                <w:szCs w:val="24"/>
              </w:rPr>
            </w:pPr>
            <w:r>
              <w:rPr>
                <w:rFonts w:ascii="Calibri" w:eastAsia="Times New Roman" w:hAnsi="Calibri" w:cs="Times New Roman"/>
                <w:i/>
                <w:color w:val="000000"/>
                <w:sz w:val="24"/>
                <w:szCs w:val="24"/>
              </w:rPr>
              <w:t>Name</w:t>
            </w:r>
          </w:p>
        </w:tc>
        <w:tc>
          <w:tcPr>
            <w:tcW w:w="6773" w:type="dxa"/>
            <w:shd w:val="clear" w:color="auto" w:fill="FFFFFF" w:themeFill="background1"/>
            <w:hideMark/>
          </w:tcPr>
          <w:p w14:paraId="799AD897" w14:textId="606651F8" w:rsidR="00F37C5A" w:rsidRPr="000C75EC" w:rsidRDefault="00F37C5A" w:rsidP="000C75EC">
            <w:pPr>
              <w:spacing w:after="0" w:line="240" w:lineRule="auto"/>
              <w:rPr>
                <w:rFonts w:ascii="Calibri" w:eastAsia="Times New Roman" w:hAnsi="Calibri" w:cs="Times New Roman"/>
                <w:i/>
                <w:color w:val="000000"/>
                <w:sz w:val="24"/>
                <w:szCs w:val="24"/>
              </w:rPr>
            </w:pPr>
          </w:p>
        </w:tc>
      </w:tr>
      <w:tr w:rsidR="00F37C5A" w:rsidRPr="000C75EC" w14:paraId="1A144CC9" w14:textId="77777777" w:rsidTr="00F37C5A">
        <w:trPr>
          <w:trHeight w:val="315"/>
        </w:trPr>
        <w:tc>
          <w:tcPr>
            <w:tcW w:w="2173" w:type="dxa"/>
            <w:shd w:val="clear" w:color="auto" w:fill="D9D9D9" w:themeFill="background1" w:themeFillShade="D9"/>
            <w:hideMark/>
          </w:tcPr>
          <w:p w14:paraId="4EE6F640" w14:textId="56D0F7BD" w:rsidR="00F37C5A" w:rsidRPr="000C75EC" w:rsidRDefault="00F37C5A" w:rsidP="000C75EC">
            <w:pPr>
              <w:spacing w:after="0" w:line="240" w:lineRule="auto"/>
              <w:rPr>
                <w:rFonts w:ascii="Calibri" w:eastAsia="Times New Roman" w:hAnsi="Calibri" w:cs="Times New Roman"/>
                <w:color w:val="000000"/>
                <w:sz w:val="24"/>
                <w:szCs w:val="24"/>
              </w:rPr>
            </w:pPr>
            <w:r>
              <w:rPr>
                <w:rFonts w:ascii="Calibri" w:eastAsia="Times New Roman" w:hAnsi="Calibri" w:cs="Times New Roman"/>
                <w:i/>
                <w:color w:val="000000"/>
                <w:sz w:val="24"/>
                <w:szCs w:val="24"/>
              </w:rPr>
              <w:t>Address &amp; postcode</w:t>
            </w:r>
          </w:p>
        </w:tc>
        <w:tc>
          <w:tcPr>
            <w:tcW w:w="6773" w:type="dxa"/>
            <w:shd w:val="clear" w:color="auto" w:fill="FFFFFF" w:themeFill="background1"/>
            <w:hideMark/>
          </w:tcPr>
          <w:p w14:paraId="0D81C26E" w14:textId="77777777" w:rsidR="00F37C5A" w:rsidRPr="000C75EC" w:rsidRDefault="00F37C5A" w:rsidP="000C75EC">
            <w:pPr>
              <w:spacing w:after="0" w:line="240" w:lineRule="auto"/>
              <w:rPr>
                <w:rFonts w:ascii="Calibri" w:eastAsia="Times New Roman" w:hAnsi="Calibri" w:cs="Times New Roman"/>
                <w:color w:val="000000"/>
                <w:sz w:val="24"/>
                <w:szCs w:val="24"/>
              </w:rPr>
            </w:pPr>
          </w:p>
        </w:tc>
      </w:tr>
      <w:tr w:rsidR="00F37C5A" w:rsidRPr="000C75EC" w14:paraId="2CB86D4C" w14:textId="77777777" w:rsidTr="00F37C5A">
        <w:trPr>
          <w:trHeight w:val="677"/>
        </w:trPr>
        <w:tc>
          <w:tcPr>
            <w:tcW w:w="2173" w:type="dxa"/>
            <w:shd w:val="clear" w:color="auto" w:fill="D9D9D9" w:themeFill="background1" w:themeFillShade="D9"/>
            <w:hideMark/>
          </w:tcPr>
          <w:p w14:paraId="17D27431" w14:textId="29BCEF5E" w:rsidR="00F37C5A" w:rsidRPr="000C75EC" w:rsidRDefault="00F37C5A" w:rsidP="00200E82">
            <w:pPr>
              <w:spacing w:after="0" w:line="240" w:lineRule="auto"/>
              <w:rPr>
                <w:rFonts w:ascii="Calibri" w:eastAsia="Times New Roman" w:hAnsi="Calibri" w:cs="Times New Roman"/>
                <w:i/>
                <w:color w:val="000000"/>
                <w:sz w:val="24"/>
                <w:szCs w:val="24"/>
              </w:rPr>
            </w:pPr>
            <w:r>
              <w:rPr>
                <w:rFonts w:ascii="Calibri" w:eastAsia="Times New Roman" w:hAnsi="Calibri" w:cs="Times New Roman"/>
                <w:i/>
                <w:color w:val="000000"/>
                <w:sz w:val="24"/>
                <w:szCs w:val="24"/>
              </w:rPr>
              <w:t>Telephone</w:t>
            </w:r>
          </w:p>
        </w:tc>
        <w:tc>
          <w:tcPr>
            <w:tcW w:w="6773" w:type="dxa"/>
            <w:shd w:val="clear" w:color="auto" w:fill="FFFFFF" w:themeFill="background1"/>
            <w:hideMark/>
          </w:tcPr>
          <w:p w14:paraId="7FC045FA" w14:textId="00791BF8" w:rsidR="00F37C5A" w:rsidRPr="000C75EC" w:rsidRDefault="00F37C5A" w:rsidP="00200E82">
            <w:pPr>
              <w:spacing w:after="0" w:line="240" w:lineRule="auto"/>
              <w:rPr>
                <w:rFonts w:ascii="Calibri" w:eastAsia="Times New Roman" w:hAnsi="Calibri" w:cs="Times New Roman"/>
                <w:i/>
                <w:color w:val="000000"/>
                <w:sz w:val="24"/>
                <w:szCs w:val="24"/>
              </w:rPr>
            </w:pPr>
          </w:p>
        </w:tc>
      </w:tr>
      <w:tr w:rsidR="00F37C5A" w:rsidRPr="000C75EC" w14:paraId="478424F9" w14:textId="77777777" w:rsidTr="00F37C5A">
        <w:trPr>
          <w:trHeight w:val="315"/>
        </w:trPr>
        <w:tc>
          <w:tcPr>
            <w:tcW w:w="2173" w:type="dxa"/>
            <w:shd w:val="clear" w:color="auto" w:fill="D9D9D9" w:themeFill="background1" w:themeFillShade="D9"/>
            <w:hideMark/>
          </w:tcPr>
          <w:p w14:paraId="3A45CB5C" w14:textId="1CAA23F2" w:rsidR="00F37C5A" w:rsidRPr="000C75EC" w:rsidRDefault="00F37C5A" w:rsidP="00200E82">
            <w:pPr>
              <w:spacing w:after="0" w:line="240" w:lineRule="auto"/>
              <w:rPr>
                <w:rFonts w:ascii="Calibri" w:eastAsia="Times New Roman" w:hAnsi="Calibri" w:cs="Times New Roman"/>
                <w:color w:val="000000"/>
                <w:sz w:val="24"/>
                <w:szCs w:val="24"/>
              </w:rPr>
            </w:pPr>
            <w:r>
              <w:rPr>
                <w:rFonts w:ascii="Calibri" w:eastAsia="Times New Roman" w:hAnsi="Calibri" w:cs="Times New Roman"/>
                <w:i/>
                <w:color w:val="000000"/>
                <w:sz w:val="24"/>
                <w:szCs w:val="24"/>
              </w:rPr>
              <w:t>Email</w:t>
            </w:r>
          </w:p>
        </w:tc>
        <w:tc>
          <w:tcPr>
            <w:tcW w:w="6773" w:type="dxa"/>
            <w:shd w:val="clear" w:color="auto" w:fill="FFFFFF" w:themeFill="background1"/>
            <w:hideMark/>
          </w:tcPr>
          <w:p w14:paraId="22975E97" w14:textId="77777777" w:rsidR="00F37C5A" w:rsidRPr="000C75EC" w:rsidRDefault="00F37C5A" w:rsidP="00200E82">
            <w:pPr>
              <w:spacing w:after="0" w:line="240" w:lineRule="auto"/>
              <w:rPr>
                <w:rFonts w:ascii="Calibri" w:eastAsia="Times New Roman" w:hAnsi="Calibri" w:cs="Times New Roman"/>
                <w:color w:val="000000"/>
                <w:sz w:val="24"/>
                <w:szCs w:val="24"/>
              </w:rPr>
            </w:pPr>
          </w:p>
        </w:tc>
      </w:tr>
    </w:tbl>
    <w:p w14:paraId="6F2D800C" w14:textId="67844ADC" w:rsidR="00200E82" w:rsidRDefault="00200E82" w:rsidP="00BD16A5">
      <w:pPr>
        <w:spacing w:before="120" w:after="120"/>
        <w:rPr>
          <w:sz w:val="24"/>
          <w:szCs w:val="24"/>
        </w:rPr>
      </w:pPr>
      <w:r>
        <w:rPr>
          <w:b/>
          <w:sz w:val="24"/>
          <w:szCs w:val="24"/>
        </w:rPr>
        <w:t>Organisation information:</w:t>
      </w:r>
    </w:p>
    <w:tbl>
      <w:tblPr>
        <w:tblStyle w:val="TableGrid"/>
        <w:tblW w:w="0" w:type="auto"/>
        <w:tblLook w:val="04A0" w:firstRow="1" w:lastRow="0" w:firstColumn="1" w:lastColumn="0" w:noHBand="0" w:noVBand="1"/>
      </w:tblPr>
      <w:tblGrid>
        <w:gridCol w:w="2268"/>
        <w:gridCol w:w="6804"/>
      </w:tblGrid>
      <w:tr w:rsidR="00200E82" w14:paraId="154E7CBE" w14:textId="77777777" w:rsidTr="00200E82">
        <w:tc>
          <w:tcPr>
            <w:tcW w:w="2268" w:type="dxa"/>
            <w:shd w:val="clear" w:color="auto" w:fill="D9D9D9" w:themeFill="background1" w:themeFillShade="D9"/>
          </w:tcPr>
          <w:p w14:paraId="3F964512" w14:textId="77777777" w:rsidR="00200E82" w:rsidRPr="00200E82" w:rsidRDefault="00200E82">
            <w:pPr>
              <w:rPr>
                <w:i/>
                <w:sz w:val="24"/>
                <w:szCs w:val="24"/>
              </w:rPr>
            </w:pPr>
            <w:r w:rsidRPr="00200E82">
              <w:rPr>
                <w:i/>
                <w:sz w:val="24"/>
                <w:szCs w:val="24"/>
              </w:rPr>
              <w:t>Organisation name</w:t>
            </w:r>
          </w:p>
        </w:tc>
        <w:tc>
          <w:tcPr>
            <w:tcW w:w="6804" w:type="dxa"/>
          </w:tcPr>
          <w:p w14:paraId="02E48EFF" w14:textId="77777777" w:rsidR="00200E82" w:rsidRDefault="00200E82">
            <w:pPr>
              <w:rPr>
                <w:sz w:val="24"/>
                <w:szCs w:val="24"/>
              </w:rPr>
            </w:pPr>
          </w:p>
        </w:tc>
      </w:tr>
      <w:tr w:rsidR="00200E82" w14:paraId="77BBC369" w14:textId="77777777" w:rsidTr="00200E82">
        <w:tc>
          <w:tcPr>
            <w:tcW w:w="2268" w:type="dxa"/>
            <w:shd w:val="clear" w:color="auto" w:fill="D9D9D9" w:themeFill="background1" w:themeFillShade="D9"/>
          </w:tcPr>
          <w:p w14:paraId="7F145007" w14:textId="77777777" w:rsidR="00200E82" w:rsidRPr="00200E82" w:rsidRDefault="00200E82">
            <w:pPr>
              <w:rPr>
                <w:i/>
                <w:sz w:val="24"/>
                <w:szCs w:val="24"/>
              </w:rPr>
            </w:pPr>
            <w:r w:rsidRPr="00200E82">
              <w:rPr>
                <w:i/>
                <w:sz w:val="24"/>
                <w:szCs w:val="24"/>
              </w:rPr>
              <w:t>Company number</w:t>
            </w:r>
          </w:p>
        </w:tc>
        <w:tc>
          <w:tcPr>
            <w:tcW w:w="6804" w:type="dxa"/>
          </w:tcPr>
          <w:p w14:paraId="494F0691" w14:textId="77777777" w:rsidR="00200E82" w:rsidRDefault="00200E82">
            <w:pPr>
              <w:rPr>
                <w:sz w:val="24"/>
                <w:szCs w:val="24"/>
              </w:rPr>
            </w:pPr>
          </w:p>
        </w:tc>
      </w:tr>
      <w:tr w:rsidR="00200E82" w14:paraId="0734AA6E" w14:textId="77777777" w:rsidTr="00200E82">
        <w:tc>
          <w:tcPr>
            <w:tcW w:w="2268" w:type="dxa"/>
            <w:shd w:val="clear" w:color="auto" w:fill="D9D9D9" w:themeFill="background1" w:themeFillShade="D9"/>
          </w:tcPr>
          <w:p w14:paraId="79449212" w14:textId="77777777" w:rsidR="00200E82" w:rsidRPr="00200E82" w:rsidRDefault="00200E82">
            <w:pPr>
              <w:rPr>
                <w:i/>
                <w:sz w:val="24"/>
                <w:szCs w:val="24"/>
              </w:rPr>
            </w:pPr>
            <w:r w:rsidRPr="00200E82">
              <w:rPr>
                <w:i/>
                <w:sz w:val="24"/>
                <w:szCs w:val="24"/>
              </w:rPr>
              <w:t>VAT number</w:t>
            </w:r>
          </w:p>
        </w:tc>
        <w:tc>
          <w:tcPr>
            <w:tcW w:w="6804" w:type="dxa"/>
          </w:tcPr>
          <w:p w14:paraId="56A4B15A" w14:textId="77777777" w:rsidR="00200E82" w:rsidRDefault="00200E82">
            <w:pPr>
              <w:rPr>
                <w:sz w:val="24"/>
                <w:szCs w:val="24"/>
              </w:rPr>
            </w:pPr>
          </w:p>
        </w:tc>
      </w:tr>
      <w:tr w:rsidR="00200E82" w14:paraId="7F4F47ED" w14:textId="77777777" w:rsidTr="00200E82">
        <w:tc>
          <w:tcPr>
            <w:tcW w:w="2268" w:type="dxa"/>
            <w:shd w:val="clear" w:color="auto" w:fill="D9D9D9" w:themeFill="background1" w:themeFillShade="D9"/>
          </w:tcPr>
          <w:p w14:paraId="0A7B048C" w14:textId="77777777" w:rsidR="00200E82" w:rsidRPr="00200E82" w:rsidRDefault="00200E82">
            <w:pPr>
              <w:rPr>
                <w:i/>
                <w:sz w:val="24"/>
                <w:szCs w:val="24"/>
              </w:rPr>
            </w:pPr>
            <w:r w:rsidRPr="00200E82">
              <w:rPr>
                <w:i/>
                <w:sz w:val="24"/>
                <w:szCs w:val="24"/>
              </w:rPr>
              <w:t>Website</w:t>
            </w:r>
          </w:p>
        </w:tc>
        <w:tc>
          <w:tcPr>
            <w:tcW w:w="6804" w:type="dxa"/>
          </w:tcPr>
          <w:p w14:paraId="2C6A2662" w14:textId="77777777" w:rsidR="00200E82" w:rsidRDefault="00200E82">
            <w:pPr>
              <w:rPr>
                <w:sz w:val="24"/>
                <w:szCs w:val="24"/>
              </w:rPr>
            </w:pPr>
          </w:p>
        </w:tc>
      </w:tr>
      <w:tr w:rsidR="00200E82" w14:paraId="027B3EB6" w14:textId="77777777" w:rsidTr="00200E82">
        <w:tc>
          <w:tcPr>
            <w:tcW w:w="2268" w:type="dxa"/>
            <w:shd w:val="clear" w:color="auto" w:fill="D9D9D9" w:themeFill="background1" w:themeFillShade="D9"/>
          </w:tcPr>
          <w:p w14:paraId="1F87567F" w14:textId="77777777" w:rsidR="00200E82" w:rsidRPr="00200E82" w:rsidRDefault="00200E82">
            <w:pPr>
              <w:rPr>
                <w:i/>
                <w:sz w:val="24"/>
                <w:szCs w:val="24"/>
              </w:rPr>
            </w:pPr>
            <w:r w:rsidRPr="00200E82">
              <w:rPr>
                <w:i/>
                <w:sz w:val="24"/>
                <w:szCs w:val="24"/>
              </w:rPr>
              <w:t>Organisation size</w:t>
            </w:r>
          </w:p>
        </w:tc>
        <w:tc>
          <w:tcPr>
            <w:tcW w:w="6804" w:type="dxa"/>
          </w:tcPr>
          <w:p w14:paraId="260E024E" w14:textId="77777777" w:rsidR="00200E82" w:rsidRDefault="00200E82" w:rsidP="00484490">
            <w:pPr>
              <w:rPr>
                <w:sz w:val="24"/>
                <w:szCs w:val="24"/>
              </w:rPr>
            </w:pPr>
          </w:p>
        </w:tc>
      </w:tr>
    </w:tbl>
    <w:p w14:paraId="4D216D76" w14:textId="77777777" w:rsidR="006B308F" w:rsidRDefault="006B308F" w:rsidP="00F70651">
      <w:pPr>
        <w:spacing w:after="0"/>
        <w:rPr>
          <w:sz w:val="24"/>
          <w:szCs w:val="24"/>
        </w:rPr>
      </w:pPr>
    </w:p>
    <w:tbl>
      <w:tblPr>
        <w:tblStyle w:val="TableGrid"/>
        <w:tblW w:w="0" w:type="auto"/>
        <w:tblLook w:val="04A0" w:firstRow="1" w:lastRow="0" w:firstColumn="1" w:lastColumn="0" w:noHBand="0" w:noVBand="1"/>
      </w:tblPr>
      <w:tblGrid>
        <w:gridCol w:w="3474"/>
        <w:gridCol w:w="3474"/>
        <w:gridCol w:w="3474"/>
      </w:tblGrid>
      <w:tr w:rsidR="00200E82" w14:paraId="0C2CF0AF" w14:textId="77777777" w:rsidTr="00200E82">
        <w:tc>
          <w:tcPr>
            <w:tcW w:w="10422" w:type="dxa"/>
            <w:gridSpan w:val="3"/>
            <w:shd w:val="clear" w:color="auto" w:fill="D9D9D9" w:themeFill="background1" w:themeFillShade="D9"/>
          </w:tcPr>
          <w:p w14:paraId="16711B31" w14:textId="77777777" w:rsidR="00200E82" w:rsidRPr="00200E82" w:rsidRDefault="00200E82" w:rsidP="00200E82">
            <w:pPr>
              <w:rPr>
                <w:i/>
                <w:sz w:val="24"/>
                <w:szCs w:val="24"/>
              </w:rPr>
            </w:pPr>
            <w:r>
              <w:rPr>
                <w:i/>
                <w:sz w:val="24"/>
                <w:szCs w:val="24"/>
              </w:rPr>
              <w:t>Regarding</w:t>
            </w:r>
            <w:r w:rsidRPr="00200E82">
              <w:rPr>
                <w:i/>
                <w:sz w:val="24"/>
                <w:szCs w:val="24"/>
              </w:rPr>
              <w:t xml:space="preserve"> your organisation</w:t>
            </w:r>
            <w:r>
              <w:rPr>
                <w:i/>
                <w:sz w:val="24"/>
                <w:szCs w:val="24"/>
              </w:rPr>
              <w:t>s</w:t>
            </w:r>
            <w:r w:rsidRPr="00200E82">
              <w:rPr>
                <w:i/>
                <w:sz w:val="24"/>
                <w:szCs w:val="24"/>
              </w:rPr>
              <w:t xml:space="preserve"> </w:t>
            </w:r>
            <w:r>
              <w:rPr>
                <w:i/>
                <w:sz w:val="24"/>
                <w:szCs w:val="24"/>
              </w:rPr>
              <w:t>professional indemnity insurance, please advise</w:t>
            </w:r>
            <w:r w:rsidRPr="00200E82">
              <w:rPr>
                <w:i/>
                <w:sz w:val="24"/>
                <w:szCs w:val="24"/>
              </w:rPr>
              <w:t>:</w:t>
            </w:r>
          </w:p>
        </w:tc>
      </w:tr>
      <w:tr w:rsidR="00200E82" w14:paraId="6F009EFD" w14:textId="77777777" w:rsidTr="00200E82">
        <w:tc>
          <w:tcPr>
            <w:tcW w:w="3474" w:type="dxa"/>
            <w:shd w:val="clear" w:color="auto" w:fill="F2F2F2" w:themeFill="background1" w:themeFillShade="F2"/>
          </w:tcPr>
          <w:p w14:paraId="331A20CC" w14:textId="77777777" w:rsidR="00200E82" w:rsidRPr="00200E82" w:rsidRDefault="00200E82" w:rsidP="00200E82">
            <w:pPr>
              <w:rPr>
                <w:i/>
                <w:sz w:val="24"/>
                <w:szCs w:val="24"/>
              </w:rPr>
            </w:pPr>
            <w:r>
              <w:rPr>
                <w:i/>
                <w:sz w:val="24"/>
                <w:szCs w:val="24"/>
              </w:rPr>
              <w:t>Policy NR &amp; Limit of indemnity</w:t>
            </w:r>
          </w:p>
        </w:tc>
        <w:tc>
          <w:tcPr>
            <w:tcW w:w="3474" w:type="dxa"/>
            <w:shd w:val="clear" w:color="auto" w:fill="F2F2F2" w:themeFill="background1" w:themeFillShade="F2"/>
          </w:tcPr>
          <w:p w14:paraId="0C6906EF" w14:textId="77777777" w:rsidR="00200E82" w:rsidRPr="00200E82" w:rsidRDefault="00200E82" w:rsidP="00200E82">
            <w:pPr>
              <w:rPr>
                <w:i/>
                <w:sz w:val="24"/>
                <w:szCs w:val="24"/>
              </w:rPr>
            </w:pPr>
            <w:r>
              <w:rPr>
                <w:i/>
                <w:sz w:val="24"/>
                <w:szCs w:val="24"/>
              </w:rPr>
              <w:t>Date of expiry</w:t>
            </w:r>
          </w:p>
        </w:tc>
        <w:tc>
          <w:tcPr>
            <w:tcW w:w="3474" w:type="dxa"/>
            <w:shd w:val="clear" w:color="auto" w:fill="F2F2F2" w:themeFill="background1" w:themeFillShade="F2"/>
          </w:tcPr>
          <w:p w14:paraId="343BA39D" w14:textId="77777777" w:rsidR="00200E82" w:rsidRPr="00200E82" w:rsidRDefault="00200E82" w:rsidP="00200E82">
            <w:pPr>
              <w:rPr>
                <w:i/>
                <w:sz w:val="24"/>
                <w:szCs w:val="24"/>
              </w:rPr>
            </w:pPr>
            <w:r>
              <w:rPr>
                <w:i/>
                <w:sz w:val="24"/>
                <w:szCs w:val="24"/>
              </w:rPr>
              <w:t>Insurers Name</w:t>
            </w:r>
          </w:p>
        </w:tc>
      </w:tr>
      <w:tr w:rsidR="00200E82" w14:paraId="4CE1C285" w14:textId="77777777" w:rsidTr="00200E82">
        <w:tc>
          <w:tcPr>
            <w:tcW w:w="3474" w:type="dxa"/>
          </w:tcPr>
          <w:p w14:paraId="05E051C4" w14:textId="77777777" w:rsidR="00F70651" w:rsidRDefault="00F70651" w:rsidP="00200E82">
            <w:pPr>
              <w:rPr>
                <w:sz w:val="24"/>
                <w:szCs w:val="24"/>
              </w:rPr>
            </w:pPr>
          </w:p>
        </w:tc>
        <w:tc>
          <w:tcPr>
            <w:tcW w:w="3474" w:type="dxa"/>
          </w:tcPr>
          <w:p w14:paraId="09AD7771" w14:textId="77777777" w:rsidR="00200E82" w:rsidRDefault="00200E82" w:rsidP="00200E82">
            <w:pPr>
              <w:rPr>
                <w:sz w:val="24"/>
                <w:szCs w:val="24"/>
              </w:rPr>
            </w:pPr>
          </w:p>
        </w:tc>
        <w:tc>
          <w:tcPr>
            <w:tcW w:w="3474" w:type="dxa"/>
          </w:tcPr>
          <w:p w14:paraId="5ECBD61B" w14:textId="77777777" w:rsidR="00200E82" w:rsidRDefault="00200E82" w:rsidP="00200E82">
            <w:pPr>
              <w:rPr>
                <w:sz w:val="24"/>
                <w:szCs w:val="24"/>
              </w:rPr>
            </w:pPr>
          </w:p>
        </w:tc>
      </w:tr>
      <w:tr w:rsidR="00200E82" w14:paraId="18FC032A" w14:textId="77777777" w:rsidTr="00200E82">
        <w:tc>
          <w:tcPr>
            <w:tcW w:w="10422" w:type="dxa"/>
            <w:gridSpan w:val="3"/>
            <w:shd w:val="clear" w:color="auto" w:fill="D9D9D9" w:themeFill="background1" w:themeFillShade="D9"/>
          </w:tcPr>
          <w:p w14:paraId="0BF033B3" w14:textId="77777777" w:rsidR="00200E82" w:rsidRPr="00200E82" w:rsidRDefault="00200E82" w:rsidP="00200E82">
            <w:pPr>
              <w:rPr>
                <w:i/>
                <w:sz w:val="24"/>
                <w:szCs w:val="24"/>
              </w:rPr>
            </w:pPr>
            <w:r>
              <w:rPr>
                <w:i/>
                <w:sz w:val="24"/>
                <w:szCs w:val="24"/>
              </w:rPr>
              <w:t>Regarding</w:t>
            </w:r>
            <w:r w:rsidRPr="00200E82">
              <w:rPr>
                <w:i/>
                <w:sz w:val="24"/>
                <w:szCs w:val="24"/>
              </w:rPr>
              <w:t xml:space="preserve"> your organisation</w:t>
            </w:r>
            <w:r>
              <w:rPr>
                <w:i/>
                <w:sz w:val="24"/>
                <w:szCs w:val="24"/>
              </w:rPr>
              <w:t>s</w:t>
            </w:r>
            <w:r w:rsidRPr="00200E82">
              <w:rPr>
                <w:i/>
                <w:sz w:val="24"/>
                <w:szCs w:val="24"/>
              </w:rPr>
              <w:t xml:space="preserve"> </w:t>
            </w:r>
            <w:r>
              <w:rPr>
                <w:i/>
                <w:sz w:val="24"/>
                <w:szCs w:val="24"/>
              </w:rPr>
              <w:t>public liability insurance, please advise</w:t>
            </w:r>
            <w:r w:rsidRPr="00200E82">
              <w:rPr>
                <w:i/>
                <w:sz w:val="24"/>
                <w:szCs w:val="24"/>
              </w:rPr>
              <w:t>:</w:t>
            </w:r>
          </w:p>
        </w:tc>
      </w:tr>
      <w:tr w:rsidR="00200E82" w14:paraId="65762317" w14:textId="77777777" w:rsidTr="00200E82">
        <w:tc>
          <w:tcPr>
            <w:tcW w:w="3474" w:type="dxa"/>
            <w:shd w:val="clear" w:color="auto" w:fill="F2F2F2" w:themeFill="background1" w:themeFillShade="F2"/>
          </w:tcPr>
          <w:p w14:paraId="17123163" w14:textId="77777777" w:rsidR="00200E82" w:rsidRPr="00200E82" w:rsidRDefault="00200E82" w:rsidP="00200E82">
            <w:pPr>
              <w:rPr>
                <w:i/>
                <w:sz w:val="24"/>
                <w:szCs w:val="24"/>
              </w:rPr>
            </w:pPr>
            <w:r>
              <w:rPr>
                <w:i/>
                <w:sz w:val="24"/>
                <w:szCs w:val="24"/>
              </w:rPr>
              <w:t>Policy NR &amp; Limit of indemnity</w:t>
            </w:r>
          </w:p>
        </w:tc>
        <w:tc>
          <w:tcPr>
            <w:tcW w:w="3474" w:type="dxa"/>
            <w:shd w:val="clear" w:color="auto" w:fill="F2F2F2" w:themeFill="background1" w:themeFillShade="F2"/>
          </w:tcPr>
          <w:p w14:paraId="2FFD4F40" w14:textId="77777777" w:rsidR="00200E82" w:rsidRPr="00200E82" w:rsidRDefault="00200E82" w:rsidP="00200E82">
            <w:pPr>
              <w:rPr>
                <w:i/>
                <w:sz w:val="24"/>
                <w:szCs w:val="24"/>
              </w:rPr>
            </w:pPr>
            <w:r>
              <w:rPr>
                <w:i/>
                <w:sz w:val="24"/>
                <w:szCs w:val="24"/>
              </w:rPr>
              <w:t>Date of expiry</w:t>
            </w:r>
          </w:p>
        </w:tc>
        <w:tc>
          <w:tcPr>
            <w:tcW w:w="3474" w:type="dxa"/>
            <w:shd w:val="clear" w:color="auto" w:fill="F2F2F2" w:themeFill="background1" w:themeFillShade="F2"/>
          </w:tcPr>
          <w:p w14:paraId="23D60B24" w14:textId="77777777" w:rsidR="00200E82" w:rsidRPr="00200E82" w:rsidRDefault="00200E82" w:rsidP="00200E82">
            <w:pPr>
              <w:rPr>
                <w:i/>
                <w:sz w:val="24"/>
                <w:szCs w:val="24"/>
              </w:rPr>
            </w:pPr>
            <w:r>
              <w:rPr>
                <w:i/>
                <w:sz w:val="24"/>
                <w:szCs w:val="24"/>
              </w:rPr>
              <w:t>Insurers Name</w:t>
            </w:r>
          </w:p>
        </w:tc>
      </w:tr>
      <w:tr w:rsidR="00200E82" w14:paraId="7EB948D6" w14:textId="77777777" w:rsidTr="00200E82">
        <w:tc>
          <w:tcPr>
            <w:tcW w:w="3474" w:type="dxa"/>
          </w:tcPr>
          <w:p w14:paraId="002D2059" w14:textId="77777777" w:rsidR="00200E82" w:rsidRDefault="00200E82" w:rsidP="00200E82">
            <w:pPr>
              <w:rPr>
                <w:sz w:val="24"/>
                <w:szCs w:val="24"/>
              </w:rPr>
            </w:pPr>
          </w:p>
        </w:tc>
        <w:tc>
          <w:tcPr>
            <w:tcW w:w="3474" w:type="dxa"/>
          </w:tcPr>
          <w:p w14:paraId="5E3E9487" w14:textId="77777777" w:rsidR="00200E82" w:rsidRDefault="00200E82" w:rsidP="00200E82">
            <w:pPr>
              <w:rPr>
                <w:sz w:val="24"/>
                <w:szCs w:val="24"/>
              </w:rPr>
            </w:pPr>
          </w:p>
        </w:tc>
        <w:tc>
          <w:tcPr>
            <w:tcW w:w="3474" w:type="dxa"/>
          </w:tcPr>
          <w:p w14:paraId="21D4E09A" w14:textId="77777777" w:rsidR="00200E82" w:rsidRDefault="00200E82" w:rsidP="00200E82">
            <w:pPr>
              <w:rPr>
                <w:sz w:val="24"/>
                <w:szCs w:val="24"/>
              </w:rPr>
            </w:pPr>
          </w:p>
        </w:tc>
      </w:tr>
    </w:tbl>
    <w:p w14:paraId="2E52708A" w14:textId="77777777" w:rsidR="00BC0362" w:rsidRDefault="00BC0362" w:rsidP="0013736B">
      <w:pPr>
        <w:spacing w:after="0"/>
        <w:rPr>
          <w:b/>
          <w:sz w:val="24"/>
          <w:szCs w:val="24"/>
        </w:rPr>
      </w:pPr>
    </w:p>
    <w:p w14:paraId="2B8FB7E8" w14:textId="4F53DB05" w:rsidR="00200E82" w:rsidRDefault="0080202E" w:rsidP="0013736B">
      <w:pPr>
        <w:spacing w:after="0"/>
        <w:rPr>
          <w:sz w:val="24"/>
          <w:szCs w:val="24"/>
        </w:rPr>
      </w:pPr>
      <w:r>
        <w:rPr>
          <w:b/>
          <w:sz w:val="24"/>
          <w:szCs w:val="24"/>
        </w:rPr>
        <w:t xml:space="preserve">Part 1 </w:t>
      </w:r>
      <w:r w:rsidR="007920B8">
        <w:rPr>
          <w:b/>
          <w:sz w:val="24"/>
          <w:szCs w:val="24"/>
        </w:rPr>
        <w:t>Expertise and Experience</w:t>
      </w:r>
      <w:r w:rsidR="002125A9">
        <w:rPr>
          <w:b/>
          <w:sz w:val="24"/>
          <w:szCs w:val="24"/>
        </w:rPr>
        <w:t>:</w:t>
      </w:r>
    </w:p>
    <w:tbl>
      <w:tblPr>
        <w:tblStyle w:val="TableGrid"/>
        <w:tblW w:w="0" w:type="auto"/>
        <w:tblLayout w:type="fixed"/>
        <w:tblLook w:val="04A0" w:firstRow="1" w:lastRow="0" w:firstColumn="1" w:lastColumn="0" w:noHBand="0" w:noVBand="1"/>
      </w:tblPr>
      <w:tblGrid>
        <w:gridCol w:w="3407"/>
        <w:gridCol w:w="6814"/>
      </w:tblGrid>
      <w:tr w:rsidR="006051D2" w14:paraId="142414B8" w14:textId="77777777" w:rsidTr="00323391">
        <w:trPr>
          <w:trHeight w:val="284"/>
        </w:trPr>
        <w:tc>
          <w:tcPr>
            <w:tcW w:w="3407" w:type="dxa"/>
            <w:shd w:val="clear" w:color="auto" w:fill="D9D9D9" w:themeFill="background1" w:themeFillShade="D9"/>
          </w:tcPr>
          <w:p w14:paraId="08F2CC3F" w14:textId="77777777" w:rsidR="006051D2" w:rsidRDefault="0080202E" w:rsidP="0074509C">
            <w:pPr>
              <w:pStyle w:val="ListParagraph"/>
              <w:numPr>
                <w:ilvl w:val="0"/>
                <w:numId w:val="11"/>
              </w:numPr>
              <w:ind w:left="360"/>
            </w:pPr>
            <w:r>
              <w:t xml:space="preserve">A) </w:t>
            </w:r>
            <w:r w:rsidR="006051D2" w:rsidRPr="00F70651">
              <w:t>What sector</w:t>
            </w:r>
            <w:r w:rsidR="00A84ED1">
              <w:t>(s)</w:t>
            </w:r>
            <w:r w:rsidR="006051D2" w:rsidRPr="00F70651">
              <w:t xml:space="preserve"> do you </w:t>
            </w:r>
            <w:r w:rsidR="001C3903">
              <w:t xml:space="preserve">have </w:t>
            </w:r>
            <w:r w:rsidR="00495A16">
              <w:t>specialist</w:t>
            </w:r>
            <w:r w:rsidR="001C3903">
              <w:t xml:space="preserve"> technical expertise or knowledge in?</w:t>
            </w:r>
          </w:p>
          <w:p w14:paraId="753266AD" w14:textId="6592301A" w:rsidR="0074509C" w:rsidRPr="00F70651" w:rsidRDefault="0074509C" w:rsidP="0074509C">
            <w:pPr>
              <w:pStyle w:val="ListParagraph"/>
              <w:ind w:left="360"/>
            </w:pPr>
            <w:r>
              <w:t>(please choose from categories set out in Section 9 of ITT)</w:t>
            </w:r>
          </w:p>
        </w:tc>
        <w:tc>
          <w:tcPr>
            <w:tcW w:w="6814" w:type="dxa"/>
          </w:tcPr>
          <w:p w14:paraId="299A00F9" w14:textId="77777777" w:rsidR="006051D2" w:rsidRDefault="006051D2" w:rsidP="00F80CB5">
            <w:pPr>
              <w:rPr>
                <w:sz w:val="24"/>
                <w:szCs w:val="24"/>
              </w:rPr>
            </w:pPr>
          </w:p>
        </w:tc>
      </w:tr>
      <w:tr w:rsidR="006051D2" w14:paraId="1BE212DF" w14:textId="77777777" w:rsidTr="00323391">
        <w:trPr>
          <w:trHeight w:val="1376"/>
        </w:trPr>
        <w:tc>
          <w:tcPr>
            <w:tcW w:w="3407" w:type="dxa"/>
            <w:shd w:val="clear" w:color="auto" w:fill="D9D9D9" w:themeFill="background1" w:themeFillShade="D9"/>
          </w:tcPr>
          <w:p w14:paraId="3869B6A1" w14:textId="77777777" w:rsidR="006051D2" w:rsidRDefault="0080202E" w:rsidP="0074509C">
            <w:pPr>
              <w:ind w:left="284"/>
            </w:pPr>
            <w:r>
              <w:t xml:space="preserve">B) </w:t>
            </w:r>
            <w:r w:rsidR="001C3903">
              <w:t>Are there other sectors that you are</w:t>
            </w:r>
            <w:r w:rsidR="00495A16">
              <w:t xml:space="preserve"> generally</w:t>
            </w:r>
            <w:r w:rsidR="00AB4459" w:rsidRPr="00F70651">
              <w:t xml:space="preserve"> technically proficient in?</w:t>
            </w:r>
          </w:p>
          <w:p w14:paraId="396D207A" w14:textId="4A900046" w:rsidR="0074509C" w:rsidRPr="00F70651" w:rsidRDefault="0074509C" w:rsidP="0074509C">
            <w:pPr>
              <w:ind w:left="284"/>
            </w:pPr>
            <w:r>
              <w:t>(please choose from categories set out in Section 9 of ITT)</w:t>
            </w:r>
          </w:p>
        </w:tc>
        <w:tc>
          <w:tcPr>
            <w:tcW w:w="6814" w:type="dxa"/>
          </w:tcPr>
          <w:p w14:paraId="2A83A850" w14:textId="77777777" w:rsidR="001C6C28" w:rsidRDefault="001C6C28">
            <w:pPr>
              <w:rPr>
                <w:sz w:val="24"/>
                <w:szCs w:val="24"/>
              </w:rPr>
            </w:pPr>
          </w:p>
          <w:p w14:paraId="1C62F873" w14:textId="77777777" w:rsidR="001C6C28" w:rsidRDefault="001C6C28">
            <w:pPr>
              <w:rPr>
                <w:sz w:val="24"/>
                <w:szCs w:val="24"/>
              </w:rPr>
            </w:pPr>
          </w:p>
        </w:tc>
      </w:tr>
      <w:tr w:rsidR="00F70651" w14:paraId="7D09B74C" w14:textId="77777777" w:rsidTr="00323391">
        <w:trPr>
          <w:trHeight w:val="1376"/>
        </w:trPr>
        <w:tc>
          <w:tcPr>
            <w:tcW w:w="3407" w:type="dxa"/>
            <w:shd w:val="clear" w:color="auto" w:fill="D9D9D9" w:themeFill="background1" w:themeFillShade="D9"/>
          </w:tcPr>
          <w:p w14:paraId="4AFAA63D" w14:textId="324BDBD7" w:rsidR="00F70651" w:rsidRPr="00F70651" w:rsidRDefault="001C3903" w:rsidP="0074509C">
            <w:pPr>
              <w:pStyle w:val="ListParagraph"/>
              <w:numPr>
                <w:ilvl w:val="0"/>
                <w:numId w:val="11"/>
              </w:numPr>
              <w:ind w:left="426"/>
            </w:pPr>
            <w:r>
              <w:t xml:space="preserve">Please provide evidence of your </w:t>
            </w:r>
            <w:r w:rsidR="0066381D">
              <w:t>technical expertise (</w:t>
            </w:r>
            <w:r>
              <w:t>past ca</w:t>
            </w:r>
            <w:r w:rsidR="0066381D">
              <w:t>reer experience, qualifications)</w:t>
            </w:r>
            <w:r w:rsidR="00A84ED1">
              <w:t xml:space="preserve"> (3</w:t>
            </w:r>
            <w:r>
              <w:t>00 words max)</w:t>
            </w:r>
          </w:p>
        </w:tc>
        <w:tc>
          <w:tcPr>
            <w:tcW w:w="6814" w:type="dxa"/>
          </w:tcPr>
          <w:p w14:paraId="0CC858F7" w14:textId="77777777" w:rsidR="00F70651" w:rsidRDefault="00F70651">
            <w:pPr>
              <w:rPr>
                <w:sz w:val="24"/>
                <w:szCs w:val="24"/>
              </w:rPr>
            </w:pPr>
          </w:p>
        </w:tc>
      </w:tr>
      <w:tr w:rsidR="00A34F89" w14:paraId="1DC53982" w14:textId="77777777" w:rsidTr="00323391">
        <w:trPr>
          <w:trHeight w:val="1929"/>
        </w:trPr>
        <w:tc>
          <w:tcPr>
            <w:tcW w:w="3407" w:type="dxa"/>
            <w:shd w:val="clear" w:color="auto" w:fill="D9D9D9" w:themeFill="background1" w:themeFillShade="D9"/>
          </w:tcPr>
          <w:p w14:paraId="78C9C7F5" w14:textId="2C2568AA" w:rsidR="00A34F89" w:rsidRPr="00F70651" w:rsidRDefault="001C3903" w:rsidP="0080202E">
            <w:pPr>
              <w:pStyle w:val="ListParagraph"/>
              <w:numPr>
                <w:ilvl w:val="0"/>
                <w:numId w:val="11"/>
              </w:numPr>
            </w:pPr>
            <w:r>
              <w:lastRenderedPageBreak/>
              <w:t>What Project experience do you have? Please provide evidence of either having w</w:t>
            </w:r>
            <w:r w:rsidR="00A84ED1">
              <w:t>orked on or managing projects (3</w:t>
            </w:r>
            <w:r>
              <w:t>00 words max)</w:t>
            </w:r>
          </w:p>
        </w:tc>
        <w:tc>
          <w:tcPr>
            <w:tcW w:w="6814" w:type="dxa"/>
          </w:tcPr>
          <w:p w14:paraId="7008EAD3" w14:textId="77777777" w:rsidR="001C6C28" w:rsidRDefault="001C6C28" w:rsidP="0046779E">
            <w:pPr>
              <w:tabs>
                <w:tab w:val="left" w:pos="4215"/>
              </w:tabs>
              <w:rPr>
                <w:sz w:val="24"/>
                <w:szCs w:val="24"/>
              </w:rPr>
            </w:pPr>
          </w:p>
          <w:p w14:paraId="2125A55A" w14:textId="77777777" w:rsidR="001C6C28" w:rsidRDefault="001C6C28" w:rsidP="0046779E">
            <w:pPr>
              <w:tabs>
                <w:tab w:val="left" w:pos="4215"/>
              </w:tabs>
              <w:rPr>
                <w:sz w:val="24"/>
                <w:szCs w:val="24"/>
              </w:rPr>
            </w:pPr>
          </w:p>
          <w:p w14:paraId="3C453B8C" w14:textId="77777777" w:rsidR="001C6C28" w:rsidRDefault="001C6C28" w:rsidP="0046779E">
            <w:pPr>
              <w:tabs>
                <w:tab w:val="left" w:pos="4215"/>
              </w:tabs>
              <w:rPr>
                <w:sz w:val="24"/>
                <w:szCs w:val="24"/>
              </w:rPr>
            </w:pPr>
          </w:p>
          <w:p w14:paraId="470A3922" w14:textId="77777777" w:rsidR="001C6C28" w:rsidRDefault="001C6C28" w:rsidP="0046779E">
            <w:pPr>
              <w:tabs>
                <w:tab w:val="left" w:pos="4215"/>
              </w:tabs>
              <w:rPr>
                <w:sz w:val="24"/>
                <w:szCs w:val="24"/>
              </w:rPr>
            </w:pPr>
          </w:p>
          <w:p w14:paraId="6E3EADEE" w14:textId="77777777" w:rsidR="001C6C28" w:rsidRDefault="001C6C28" w:rsidP="0046779E">
            <w:pPr>
              <w:tabs>
                <w:tab w:val="left" w:pos="4215"/>
              </w:tabs>
              <w:rPr>
                <w:sz w:val="24"/>
                <w:szCs w:val="24"/>
              </w:rPr>
            </w:pPr>
          </w:p>
          <w:p w14:paraId="75A388D5" w14:textId="77777777" w:rsidR="001C6C28" w:rsidRDefault="001C6C28" w:rsidP="0046779E">
            <w:pPr>
              <w:tabs>
                <w:tab w:val="left" w:pos="4215"/>
              </w:tabs>
              <w:rPr>
                <w:sz w:val="24"/>
                <w:szCs w:val="24"/>
              </w:rPr>
            </w:pPr>
          </w:p>
        </w:tc>
      </w:tr>
      <w:tr w:rsidR="00CA3A60" w14:paraId="5E6FD05C" w14:textId="77777777" w:rsidTr="00323391">
        <w:trPr>
          <w:trHeight w:val="2213"/>
        </w:trPr>
        <w:tc>
          <w:tcPr>
            <w:tcW w:w="3407" w:type="dxa"/>
            <w:shd w:val="clear" w:color="auto" w:fill="D9D9D9" w:themeFill="background1" w:themeFillShade="D9"/>
          </w:tcPr>
          <w:p w14:paraId="323BF9E2" w14:textId="26E432DC" w:rsidR="00CA3A60" w:rsidRPr="00F70651" w:rsidRDefault="0080202E" w:rsidP="0080202E">
            <w:pPr>
              <w:pStyle w:val="ListParagraph"/>
              <w:numPr>
                <w:ilvl w:val="0"/>
                <w:numId w:val="11"/>
              </w:numPr>
            </w:pPr>
            <w:r>
              <w:t>Please state any other relevant experience or skills (for example a technical assessor fo</w:t>
            </w:r>
            <w:r w:rsidR="00A84ED1">
              <w:t>r another innovation scheme). (3</w:t>
            </w:r>
            <w:r>
              <w:t>00 words max)</w:t>
            </w:r>
          </w:p>
        </w:tc>
        <w:tc>
          <w:tcPr>
            <w:tcW w:w="6814" w:type="dxa"/>
          </w:tcPr>
          <w:p w14:paraId="41EE1BC8" w14:textId="77777777" w:rsidR="00CA3A60" w:rsidRDefault="00CA3A60" w:rsidP="00CA3A60">
            <w:pPr>
              <w:tabs>
                <w:tab w:val="left" w:pos="4215"/>
              </w:tabs>
              <w:rPr>
                <w:sz w:val="24"/>
                <w:szCs w:val="24"/>
              </w:rPr>
            </w:pPr>
          </w:p>
          <w:p w14:paraId="66ACA8D6" w14:textId="77777777" w:rsidR="001C6C28" w:rsidRDefault="001C6C28" w:rsidP="00CA3A60">
            <w:pPr>
              <w:tabs>
                <w:tab w:val="left" w:pos="4215"/>
              </w:tabs>
              <w:rPr>
                <w:sz w:val="24"/>
                <w:szCs w:val="24"/>
              </w:rPr>
            </w:pPr>
          </w:p>
          <w:p w14:paraId="08D60A23" w14:textId="77777777" w:rsidR="001C6C28" w:rsidRDefault="001C6C28" w:rsidP="00CA3A60">
            <w:pPr>
              <w:tabs>
                <w:tab w:val="left" w:pos="4215"/>
              </w:tabs>
              <w:rPr>
                <w:sz w:val="24"/>
                <w:szCs w:val="24"/>
              </w:rPr>
            </w:pPr>
          </w:p>
          <w:p w14:paraId="164FA5E0" w14:textId="77777777" w:rsidR="001C6C28" w:rsidRDefault="001C6C28" w:rsidP="00CA3A60">
            <w:pPr>
              <w:tabs>
                <w:tab w:val="left" w:pos="4215"/>
              </w:tabs>
              <w:rPr>
                <w:sz w:val="24"/>
                <w:szCs w:val="24"/>
              </w:rPr>
            </w:pPr>
          </w:p>
          <w:p w14:paraId="089B4EF5" w14:textId="77777777" w:rsidR="001C6C28" w:rsidRDefault="001C6C28" w:rsidP="00CA3A60">
            <w:pPr>
              <w:tabs>
                <w:tab w:val="left" w:pos="4215"/>
              </w:tabs>
              <w:rPr>
                <w:sz w:val="24"/>
                <w:szCs w:val="24"/>
              </w:rPr>
            </w:pPr>
          </w:p>
          <w:p w14:paraId="4930B28B" w14:textId="77777777" w:rsidR="001C6C28" w:rsidRDefault="001C6C28" w:rsidP="00CA3A60">
            <w:pPr>
              <w:tabs>
                <w:tab w:val="left" w:pos="4215"/>
              </w:tabs>
              <w:rPr>
                <w:sz w:val="24"/>
                <w:szCs w:val="24"/>
              </w:rPr>
            </w:pPr>
          </w:p>
          <w:p w14:paraId="6C3E5868" w14:textId="77777777" w:rsidR="001C6C28" w:rsidRDefault="001C6C28" w:rsidP="00CA3A60">
            <w:pPr>
              <w:tabs>
                <w:tab w:val="left" w:pos="4215"/>
              </w:tabs>
              <w:rPr>
                <w:sz w:val="24"/>
                <w:szCs w:val="24"/>
              </w:rPr>
            </w:pPr>
          </w:p>
          <w:p w14:paraId="2ED28CC9" w14:textId="77777777" w:rsidR="001C6C28" w:rsidRDefault="001C6C28" w:rsidP="00CA3A60">
            <w:pPr>
              <w:tabs>
                <w:tab w:val="left" w:pos="4215"/>
              </w:tabs>
              <w:rPr>
                <w:sz w:val="24"/>
                <w:szCs w:val="24"/>
              </w:rPr>
            </w:pPr>
          </w:p>
        </w:tc>
      </w:tr>
    </w:tbl>
    <w:p w14:paraId="5413372B" w14:textId="5EDF77C3" w:rsidR="006051D2" w:rsidRDefault="006051D2" w:rsidP="00CA3A60">
      <w:pPr>
        <w:tabs>
          <w:tab w:val="left" w:pos="4215"/>
        </w:tabs>
        <w:rPr>
          <w:sz w:val="24"/>
          <w:szCs w:val="24"/>
        </w:rPr>
      </w:pPr>
    </w:p>
    <w:p w14:paraId="3E0261AF" w14:textId="74D9A490" w:rsidR="00BC0362" w:rsidRDefault="00BC0362">
      <w:pPr>
        <w:rPr>
          <w:sz w:val="24"/>
          <w:szCs w:val="24"/>
        </w:rPr>
      </w:pPr>
      <w:r>
        <w:rPr>
          <w:sz w:val="24"/>
          <w:szCs w:val="24"/>
        </w:rPr>
        <w:br w:type="page"/>
      </w:r>
    </w:p>
    <w:p w14:paraId="6A358C56" w14:textId="1D34708B" w:rsidR="0080202E" w:rsidRDefault="0080202E" w:rsidP="00CA3A60">
      <w:pPr>
        <w:tabs>
          <w:tab w:val="left" w:pos="4215"/>
        </w:tabs>
        <w:rPr>
          <w:b/>
          <w:sz w:val="24"/>
          <w:szCs w:val="24"/>
        </w:rPr>
      </w:pPr>
      <w:r>
        <w:rPr>
          <w:b/>
          <w:sz w:val="24"/>
          <w:szCs w:val="24"/>
        </w:rPr>
        <w:lastRenderedPageBreak/>
        <w:t>P</w:t>
      </w:r>
      <w:r w:rsidR="007920B8">
        <w:rPr>
          <w:b/>
          <w:sz w:val="24"/>
          <w:szCs w:val="24"/>
        </w:rPr>
        <w:t>art 2 Mock Application Assessment</w:t>
      </w:r>
    </w:p>
    <w:p w14:paraId="3AE595C3" w14:textId="29AFCA4E" w:rsidR="000A2946" w:rsidRPr="007920B8" w:rsidRDefault="0080202E" w:rsidP="00CA3A60">
      <w:pPr>
        <w:tabs>
          <w:tab w:val="left" w:pos="4215"/>
        </w:tabs>
        <w:rPr>
          <w:sz w:val="24"/>
          <w:szCs w:val="24"/>
        </w:rPr>
      </w:pPr>
      <w:r w:rsidRPr="000A2946">
        <w:rPr>
          <w:sz w:val="24"/>
          <w:szCs w:val="24"/>
        </w:rPr>
        <w:t xml:space="preserve">In order to check your suitability please read the mock application below and provide a score and feedback to the applicant. </w:t>
      </w:r>
      <w:r w:rsidR="000A2946" w:rsidRPr="000A2946">
        <w:rPr>
          <w:sz w:val="24"/>
          <w:szCs w:val="24"/>
        </w:rPr>
        <w:t xml:space="preserve">This application is in the energy storage area so we will only be assessing the non-technical questions. </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4"/>
      </w:tblGrid>
      <w:tr w:rsidR="003B0EBE" w:rsidRPr="003B0EBE" w14:paraId="68892811" w14:textId="77777777" w:rsidTr="0066381D">
        <w:trPr>
          <w:trHeight w:val="760"/>
        </w:trPr>
        <w:tc>
          <w:tcPr>
            <w:tcW w:w="10104" w:type="dxa"/>
            <w:shd w:val="clear" w:color="auto" w:fill="00AFEF"/>
          </w:tcPr>
          <w:p w14:paraId="2EF783D4" w14:textId="77777777" w:rsidR="003B0EBE" w:rsidRPr="003B0EBE" w:rsidRDefault="003B0EBE" w:rsidP="003B0EBE">
            <w:pPr>
              <w:widowControl w:val="0"/>
              <w:autoSpaceDE w:val="0"/>
              <w:autoSpaceDN w:val="0"/>
              <w:spacing w:before="107" w:after="0" w:line="240" w:lineRule="auto"/>
              <w:ind w:left="103" w:right="331"/>
              <w:rPr>
                <w:rFonts w:ascii="Calibri" w:eastAsia="Calibri" w:hAnsi="Calibri" w:cs="Calibri"/>
                <w:b/>
                <w:sz w:val="20"/>
                <w:lang w:val="en-US" w:eastAsia="en-US"/>
              </w:rPr>
            </w:pPr>
            <w:r w:rsidRPr="003B0EBE">
              <w:rPr>
                <w:rFonts w:ascii="Calibri" w:eastAsia="Calibri" w:hAnsi="Calibri" w:cs="Calibri"/>
                <w:b/>
                <w:color w:val="FFFFFF"/>
                <w:lang w:val="en-US" w:eastAsia="en-US"/>
              </w:rPr>
              <w:t>Public Description of the Project (</w:t>
            </w:r>
            <w:r w:rsidRPr="0013736B">
              <w:rPr>
                <w:rFonts w:ascii="Calibri" w:eastAsia="Calibri" w:hAnsi="Calibri" w:cs="Calibri"/>
                <w:b/>
                <w:color w:val="FFFFFF"/>
                <w:lang w:val="en-US" w:eastAsia="en-US"/>
              </w:rPr>
              <w:t xml:space="preserve">this should be a brief non-confidential description of the project that DECC may use) </w:t>
            </w:r>
            <w:r w:rsidRPr="003B0EBE">
              <w:rPr>
                <w:rFonts w:ascii="Calibri" w:eastAsia="Calibri" w:hAnsi="Calibri" w:cs="Calibri"/>
                <w:b/>
                <w:color w:val="FFFFFF"/>
                <w:sz w:val="20"/>
                <w:lang w:val="en-US" w:eastAsia="en-US"/>
              </w:rPr>
              <w:t>(max 1500 characters)</w:t>
            </w:r>
          </w:p>
        </w:tc>
      </w:tr>
      <w:tr w:rsidR="003B0EBE" w:rsidRPr="003B0EBE" w14:paraId="614CE995" w14:textId="77777777" w:rsidTr="0066381D">
        <w:trPr>
          <w:trHeight w:val="5240"/>
        </w:trPr>
        <w:tc>
          <w:tcPr>
            <w:tcW w:w="10104" w:type="dxa"/>
          </w:tcPr>
          <w:p w14:paraId="70D2FC06" w14:textId="77777777" w:rsidR="003B0EBE" w:rsidRPr="003B0EBE" w:rsidRDefault="003B0EBE" w:rsidP="003B0EBE">
            <w:pPr>
              <w:widowControl w:val="0"/>
              <w:autoSpaceDE w:val="0"/>
              <w:autoSpaceDN w:val="0"/>
              <w:spacing w:before="3" w:after="0" w:line="240" w:lineRule="auto"/>
              <w:rPr>
                <w:rFonts w:ascii="Times New Roman" w:eastAsia="Calibri" w:hAnsi="Calibri" w:cs="Calibri"/>
                <w:lang w:val="en-US" w:eastAsia="en-US"/>
              </w:rPr>
            </w:pPr>
          </w:p>
          <w:p w14:paraId="691B68F0" w14:textId="77777777" w:rsidR="003B0EBE" w:rsidRPr="003B0EBE" w:rsidRDefault="003B0EBE" w:rsidP="003B0EBE">
            <w:pPr>
              <w:widowControl w:val="0"/>
              <w:autoSpaceDE w:val="0"/>
              <w:autoSpaceDN w:val="0"/>
              <w:spacing w:after="0" w:line="240" w:lineRule="auto"/>
              <w:ind w:left="103" w:right="99"/>
              <w:jc w:val="both"/>
              <w:rPr>
                <w:rFonts w:ascii="Calibri" w:eastAsia="Calibri" w:hAnsi="Calibri" w:cs="Calibri"/>
                <w:lang w:val="en-US" w:eastAsia="en-US"/>
              </w:rPr>
            </w:pPr>
            <w:r w:rsidRPr="003B0EBE">
              <w:rPr>
                <w:rFonts w:ascii="Calibri" w:eastAsia="Calibri" w:hAnsi="Calibri" w:cs="Calibri"/>
                <w:lang w:val="en-US" w:eastAsia="en-US"/>
              </w:rPr>
              <w:t xml:space="preserve">CRESS aims to apply its flywheel energy storage system to </w:t>
            </w:r>
            <w:proofErr w:type="spellStart"/>
            <w:r w:rsidRPr="003B0EBE">
              <w:rPr>
                <w:rFonts w:ascii="Calibri" w:eastAsia="Calibri" w:hAnsi="Calibri" w:cs="Calibri"/>
                <w:lang w:val="en-US" w:eastAsia="en-US"/>
              </w:rPr>
              <w:t>utilise</w:t>
            </w:r>
            <w:proofErr w:type="spellEnd"/>
            <w:r w:rsidRPr="003B0EBE">
              <w:rPr>
                <w:rFonts w:ascii="Calibri" w:eastAsia="Calibri" w:hAnsi="Calibri" w:cs="Calibri"/>
                <w:lang w:val="en-US" w:eastAsia="en-US"/>
              </w:rPr>
              <w:t xml:space="preserve"> regenerative energy in container handling cranes at ports. Cranes currently waste the braking energy when a container is lowered but this can be recovered and used in raising the next container to be moved. This energy saving would reduce both the diesel used to power the cranes and lower carbon emissions.</w:t>
            </w:r>
          </w:p>
          <w:p w14:paraId="5B95BBA4" w14:textId="77777777" w:rsidR="003B0EBE" w:rsidRPr="003B0EBE" w:rsidRDefault="003B0EBE" w:rsidP="003B0EBE">
            <w:pPr>
              <w:widowControl w:val="0"/>
              <w:autoSpaceDE w:val="0"/>
              <w:autoSpaceDN w:val="0"/>
              <w:spacing w:before="4" w:after="0" w:line="240" w:lineRule="auto"/>
              <w:rPr>
                <w:rFonts w:ascii="Times New Roman" w:eastAsia="Calibri" w:hAnsi="Calibri" w:cs="Calibri"/>
                <w:sz w:val="23"/>
                <w:lang w:val="en-US" w:eastAsia="en-US"/>
              </w:rPr>
            </w:pPr>
          </w:p>
          <w:p w14:paraId="1A4C7778" w14:textId="77777777" w:rsidR="003B0EBE" w:rsidRPr="003B0EBE" w:rsidRDefault="003B0EBE" w:rsidP="003B0EBE">
            <w:pPr>
              <w:widowControl w:val="0"/>
              <w:autoSpaceDE w:val="0"/>
              <w:autoSpaceDN w:val="0"/>
              <w:spacing w:after="0" w:line="240" w:lineRule="auto"/>
              <w:ind w:left="103" w:right="100"/>
              <w:jc w:val="both"/>
              <w:rPr>
                <w:rFonts w:ascii="Calibri" w:eastAsia="Calibri" w:hAnsi="Calibri" w:cs="Calibri"/>
                <w:lang w:val="en-US" w:eastAsia="en-US"/>
              </w:rPr>
            </w:pPr>
            <w:r w:rsidRPr="003B0EBE">
              <w:rPr>
                <w:rFonts w:ascii="Calibri" w:eastAsia="Calibri" w:hAnsi="Calibri" w:cs="Calibri"/>
                <w:lang w:val="en-US" w:eastAsia="en-US"/>
              </w:rPr>
              <w:t>There are around 10,000 container port cranes worldwide. Market feedback shows that existing energy recovery systems do not meet port operators’ requirements.</w:t>
            </w:r>
          </w:p>
          <w:p w14:paraId="028FF7DC" w14:textId="77777777" w:rsidR="003B0EBE" w:rsidRPr="003B0EBE" w:rsidRDefault="003B0EBE" w:rsidP="003B0EBE">
            <w:pPr>
              <w:widowControl w:val="0"/>
              <w:autoSpaceDE w:val="0"/>
              <w:autoSpaceDN w:val="0"/>
              <w:spacing w:before="4" w:after="0" w:line="240" w:lineRule="auto"/>
              <w:rPr>
                <w:rFonts w:ascii="Times New Roman" w:eastAsia="Calibri" w:hAnsi="Calibri" w:cs="Calibri"/>
                <w:sz w:val="23"/>
                <w:lang w:val="en-US" w:eastAsia="en-US"/>
              </w:rPr>
            </w:pPr>
          </w:p>
          <w:p w14:paraId="68246E6A" w14:textId="77777777" w:rsidR="003B0EBE" w:rsidRPr="003B0EBE" w:rsidRDefault="003B0EBE" w:rsidP="003B0EBE">
            <w:pPr>
              <w:widowControl w:val="0"/>
              <w:autoSpaceDE w:val="0"/>
              <w:autoSpaceDN w:val="0"/>
              <w:spacing w:after="0" w:line="240" w:lineRule="auto"/>
              <w:ind w:left="103" w:right="97"/>
              <w:jc w:val="both"/>
              <w:rPr>
                <w:rFonts w:ascii="Calibri" w:eastAsia="Calibri" w:hAnsi="Calibri" w:cs="Calibri"/>
                <w:lang w:val="en-US" w:eastAsia="en-US"/>
              </w:rPr>
            </w:pPr>
            <w:r w:rsidRPr="003B0EBE">
              <w:rPr>
                <w:rFonts w:ascii="Calibri" w:eastAsia="Calibri" w:hAnsi="Calibri" w:cs="Calibri"/>
                <w:lang w:val="en-US" w:eastAsia="en-US"/>
              </w:rPr>
              <w:t>In order to capture this opportunity CRESS needs to develop and test a pre-production prototype in both the laboratory and on a crane operating at a port. These tests aim to prove that the CRESS system can reliably deliver both attractive fuel savings and product payback.</w:t>
            </w:r>
          </w:p>
          <w:p w14:paraId="58ACBAE4" w14:textId="77777777" w:rsidR="003B0EBE" w:rsidRPr="003B0EBE" w:rsidRDefault="003B0EBE" w:rsidP="003B0EBE">
            <w:pPr>
              <w:widowControl w:val="0"/>
              <w:autoSpaceDE w:val="0"/>
              <w:autoSpaceDN w:val="0"/>
              <w:spacing w:before="1" w:after="0" w:line="240" w:lineRule="auto"/>
              <w:rPr>
                <w:rFonts w:ascii="Times New Roman" w:eastAsia="Calibri" w:hAnsi="Calibri" w:cs="Calibri"/>
                <w:sz w:val="23"/>
                <w:lang w:val="en-US" w:eastAsia="en-US"/>
              </w:rPr>
            </w:pPr>
          </w:p>
          <w:p w14:paraId="758A9A43" w14:textId="77777777" w:rsidR="003B0EBE" w:rsidRPr="003B0EBE" w:rsidRDefault="003B0EBE" w:rsidP="003B0EBE">
            <w:pPr>
              <w:widowControl w:val="0"/>
              <w:autoSpaceDE w:val="0"/>
              <w:autoSpaceDN w:val="0"/>
              <w:spacing w:after="0" w:line="240" w:lineRule="auto"/>
              <w:ind w:left="103" w:right="97"/>
              <w:jc w:val="both"/>
              <w:rPr>
                <w:rFonts w:ascii="Calibri" w:eastAsia="Calibri" w:hAnsi="Calibri" w:cs="Calibri"/>
                <w:lang w:val="en-US" w:eastAsia="en-US"/>
              </w:rPr>
            </w:pPr>
            <w:r w:rsidRPr="003B0EBE">
              <w:rPr>
                <w:rFonts w:ascii="Calibri" w:eastAsia="Calibri" w:hAnsi="Calibri" w:cs="Calibri"/>
                <w:lang w:val="en-US" w:eastAsia="en-US"/>
              </w:rPr>
              <w:t xml:space="preserve">The CRESS design has several novel features that address customer unmet needs. These features result from the flywheel’s novel design and materials of construction. CRESS is partnering with specialist suppliers who have the skills necessary to manufacture the system components. Certain elements of this system have been developed but not yet tested together in a whole system. The rigorous test </w:t>
            </w:r>
            <w:proofErr w:type="spellStart"/>
            <w:r w:rsidRPr="003B0EBE">
              <w:rPr>
                <w:rFonts w:ascii="Calibri" w:eastAsia="Calibri" w:hAnsi="Calibri" w:cs="Calibri"/>
                <w:lang w:val="en-US" w:eastAsia="en-US"/>
              </w:rPr>
              <w:t>programme</w:t>
            </w:r>
            <w:proofErr w:type="spellEnd"/>
            <w:r w:rsidRPr="003B0EBE">
              <w:rPr>
                <w:rFonts w:ascii="Calibri" w:eastAsia="Calibri" w:hAnsi="Calibri" w:cs="Calibri"/>
                <w:lang w:val="en-US" w:eastAsia="en-US"/>
              </w:rPr>
              <w:t xml:space="preserve"> will prove the system performance, identify potential improvements and enable CRESS to ready the system for production.</w:t>
            </w:r>
          </w:p>
        </w:tc>
      </w:tr>
      <w:tr w:rsidR="003B0EBE" w:rsidRPr="003B0EBE" w14:paraId="61F003D4" w14:textId="77777777" w:rsidTr="0066381D">
        <w:trPr>
          <w:trHeight w:val="500"/>
        </w:trPr>
        <w:tc>
          <w:tcPr>
            <w:tcW w:w="10104" w:type="dxa"/>
            <w:shd w:val="clear" w:color="auto" w:fill="00AFEF"/>
          </w:tcPr>
          <w:p w14:paraId="5C6676FF" w14:textId="77777777" w:rsidR="003B0EBE" w:rsidRPr="0013736B" w:rsidRDefault="003B0EBE" w:rsidP="00CA019E">
            <w:pPr>
              <w:pStyle w:val="TableParagraph"/>
              <w:spacing w:before="117"/>
              <w:ind w:left="103"/>
              <w:rPr>
                <w:b/>
              </w:rPr>
            </w:pPr>
            <w:r w:rsidRPr="0013736B">
              <w:rPr>
                <w:b/>
                <w:color w:val="FFFFFF"/>
              </w:rPr>
              <w:t>Section 1 - Business Proposition</w:t>
            </w:r>
          </w:p>
        </w:tc>
      </w:tr>
      <w:tr w:rsidR="003B0EBE" w:rsidRPr="003B0EBE" w14:paraId="71B0BF80" w14:textId="77777777" w:rsidTr="0066381D">
        <w:trPr>
          <w:trHeight w:val="500"/>
        </w:trPr>
        <w:tc>
          <w:tcPr>
            <w:tcW w:w="10104" w:type="dxa"/>
            <w:shd w:val="clear" w:color="auto" w:fill="00AFEF"/>
          </w:tcPr>
          <w:p w14:paraId="4FCFCB22" w14:textId="77777777" w:rsidR="003B0EBE" w:rsidRPr="003B0EBE" w:rsidRDefault="003B0EBE" w:rsidP="00CA019E">
            <w:pPr>
              <w:pStyle w:val="TableParagraph"/>
              <w:spacing w:before="116"/>
              <w:ind w:left="103"/>
              <w:rPr>
                <w:b/>
                <w:sz w:val="20"/>
              </w:rPr>
            </w:pPr>
            <w:r w:rsidRPr="0013736B">
              <w:rPr>
                <w:b/>
                <w:color w:val="FFFFFF"/>
              </w:rPr>
              <w:t xml:space="preserve">What is the business opportunity that this project addresses? </w:t>
            </w:r>
            <w:r w:rsidRPr="003B0EBE">
              <w:rPr>
                <w:b/>
                <w:color w:val="FFFFFF"/>
                <w:sz w:val="20"/>
              </w:rPr>
              <w:t>(max 3000 characters)</w:t>
            </w:r>
          </w:p>
        </w:tc>
      </w:tr>
      <w:tr w:rsidR="003B0EBE" w14:paraId="30CB5D65" w14:textId="77777777" w:rsidTr="0066381D">
        <w:tc>
          <w:tcPr>
            <w:tcW w:w="10104" w:type="dxa"/>
          </w:tcPr>
          <w:p w14:paraId="7B78DA89" w14:textId="0855DF3E" w:rsidR="003B0EBE" w:rsidRDefault="003B0EBE" w:rsidP="0013736B">
            <w:pPr>
              <w:pStyle w:val="TableParagraph"/>
              <w:ind w:right="99"/>
              <w:jc w:val="both"/>
            </w:pPr>
            <w:r>
              <w:t xml:space="preserve">CRESS aims to apply its flywheel energy storage system to </w:t>
            </w:r>
            <w:proofErr w:type="spellStart"/>
            <w:r>
              <w:t>utilise</w:t>
            </w:r>
            <w:proofErr w:type="spellEnd"/>
            <w:r>
              <w:t xml:space="preserve"> regenerative energy in container handling cranes at ports. Cranes currently waste the braking energy when a container is lowered but this can be recovered and used in raising the next container to be moved.</w:t>
            </w:r>
          </w:p>
          <w:p w14:paraId="6664B027" w14:textId="77777777" w:rsidR="003B0EBE" w:rsidRDefault="003B0EBE" w:rsidP="00CA019E">
            <w:pPr>
              <w:pStyle w:val="TableParagraph"/>
              <w:spacing w:before="1"/>
              <w:rPr>
                <w:rFonts w:ascii="Times New Roman"/>
                <w:sz w:val="21"/>
              </w:rPr>
            </w:pPr>
          </w:p>
          <w:p w14:paraId="3FC6C812" w14:textId="77777777" w:rsidR="003B0EBE" w:rsidRDefault="003B0EBE" w:rsidP="00CA019E">
            <w:pPr>
              <w:pStyle w:val="TableParagraph"/>
              <w:ind w:left="103" w:right="98"/>
              <w:jc w:val="both"/>
            </w:pPr>
            <w:r>
              <w:t>There are around 10,000 container port cranes worldwide</w:t>
            </w:r>
            <w:r>
              <w:rPr>
                <w:position w:val="10"/>
                <w:sz w:val="14"/>
              </w:rPr>
              <w:t>1</w:t>
            </w:r>
            <w:r>
              <w:t>. In order to capture this opportunity CRESS needs to prove expected fuel savings of up to 50% per crane (depending on operations) in a field trial on a port crane. This will require the development of a full-scale prototype, installation of our system on a port crane and field trial testing to prove reliable and attractive fuel savings and payback.</w:t>
            </w:r>
          </w:p>
          <w:p w14:paraId="47F636B3" w14:textId="77777777" w:rsidR="003B0EBE" w:rsidRDefault="003B0EBE" w:rsidP="00CA019E">
            <w:pPr>
              <w:pStyle w:val="TableParagraph"/>
              <w:spacing w:before="4"/>
              <w:rPr>
                <w:rFonts w:ascii="Times New Roman"/>
                <w:sz w:val="23"/>
              </w:rPr>
            </w:pPr>
          </w:p>
          <w:p w14:paraId="4B9D5AE7" w14:textId="77777777" w:rsidR="003B0EBE" w:rsidRDefault="003B0EBE" w:rsidP="00CA019E">
            <w:pPr>
              <w:pStyle w:val="TableParagraph"/>
              <w:ind w:left="103" w:right="99"/>
              <w:jc w:val="both"/>
            </w:pPr>
            <w:r>
              <w:t xml:space="preserve">Port operators want to reduce both fuel use and carbon emissions based on the expectation that the cost of both will rise. Our partner is the Port of </w:t>
            </w:r>
            <w:proofErr w:type="spellStart"/>
            <w:proofErr w:type="gramStart"/>
            <w:r>
              <w:t>Felixstowe</w:t>
            </w:r>
            <w:proofErr w:type="spellEnd"/>
            <w:r>
              <w:t>(</w:t>
            </w:r>
            <w:proofErr w:type="gramEnd"/>
            <w:r>
              <w:t>“</w:t>
            </w:r>
            <w:proofErr w:type="spellStart"/>
            <w:r>
              <w:t>Felixstowe</w:t>
            </w:r>
            <w:proofErr w:type="spellEnd"/>
            <w:r>
              <w:t xml:space="preserve">”) – the UK’s largest container port and part of HPH Group, the World’s largest port operator. </w:t>
            </w:r>
            <w:proofErr w:type="spellStart"/>
            <w:r>
              <w:t>Felixstowe</w:t>
            </w:r>
            <w:proofErr w:type="spellEnd"/>
            <w:r>
              <w:t xml:space="preserve"> wishes to buy CRESS systems if savings can be demonstrated and has agreed to provide support, including access to a crane (see MoU in Appendix A).</w:t>
            </w:r>
          </w:p>
          <w:p w14:paraId="6EB51CA4" w14:textId="77777777" w:rsidR="003B0EBE" w:rsidRDefault="003B0EBE" w:rsidP="00CA019E">
            <w:pPr>
              <w:pStyle w:val="TableParagraph"/>
              <w:spacing w:before="2"/>
              <w:rPr>
                <w:rFonts w:ascii="Times New Roman"/>
              </w:rPr>
            </w:pPr>
          </w:p>
          <w:p w14:paraId="3518BFC8" w14:textId="77777777" w:rsidR="003B0EBE" w:rsidRDefault="003B0EBE" w:rsidP="00CA019E">
            <w:pPr>
              <w:pStyle w:val="TableParagraph"/>
              <w:spacing w:line="230" w:lineRule="auto"/>
              <w:ind w:left="103" w:right="99"/>
              <w:jc w:val="both"/>
            </w:pPr>
            <w:r>
              <w:t xml:space="preserve">The fuel savings equate to approximately 57,000 </w:t>
            </w:r>
            <w:proofErr w:type="spellStart"/>
            <w:r>
              <w:t>litres</w:t>
            </w:r>
            <w:proofErr w:type="spellEnd"/>
            <w:r>
              <w:t xml:space="preserve"> fuel pa per crane</w:t>
            </w:r>
            <w:r>
              <w:rPr>
                <w:position w:val="10"/>
                <w:sz w:val="14"/>
              </w:rPr>
              <w:t>2</w:t>
            </w:r>
            <w:r>
              <w:t xml:space="preserve">, equivalent to £34,000 and 152 tCO2e </w:t>
            </w:r>
            <w:proofErr w:type="gramStart"/>
            <w:r>
              <w:t>pa</w:t>
            </w:r>
            <w:proofErr w:type="gramEnd"/>
            <w:r>
              <w:t xml:space="preserve"> per crane</w:t>
            </w:r>
            <w:r>
              <w:rPr>
                <w:position w:val="10"/>
                <w:sz w:val="14"/>
              </w:rPr>
              <w:t>3</w:t>
            </w:r>
            <w:r>
              <w:t>. Payback on a retrofitted system is estimated at 3 years (based on a system price of £100k).</w:t>
            </w:r>
          </w:p>
          <w:p w14:paraId="11822D68" w14:textId="77777777" w:rsidR="003B0EBE" w:rsidRDefault="003B0EBE" w:rsidP="00CA019E">
            <w:pPr>
              <w:pStyle w:val="TableParagraph"/>
              <w:spacing w:before="3"/>
              <w:rPr>
                <w:rFonts w:ascii="Times New Roman"/>
                <w:sz w:val="23"/>
              </w:rPr>
            </w:pPr>
          </w:p>
          <w:p w14:paraId="4A14A8C7" w14:textId="7F3F974D" w:rsidR="003B0EBE" w:rsidRDefault="003B0EBE" w:rsidP="00CA019E">
            <w:pPr>
              <w:pStyle w:val="TableParagraph"/>
              <w:spacing w:before="1"/>
              <w:ind w:left="103" w:right="98"/>
              <w:jc w:val="both"/>
            </w:pPr>
            <w:r>
              <w:t>Market feedback shows that existing energy recovery systems do not meet port operators’ requirements. In particular</w:t>
            </w:r>
            <w:r w:rsidR="00A501FA">
              <w:t>,</w:t>
            </w:r>
            <w:r>
              <w:t xml:space="preserve"> the need for high duty cycles, high levels of efficiency and low-losses under no-load. Compared to energy recovery systems based on batteries and capacitors, flywheel/motor systems offer better lifetimes at very high duty cycles (i.e. 20 versus 4-5 years).</w:t>
            </w:r>
          </w:p>
          <w:p w14:paraId="159BA466" w14:textId="77777777" w:rsidR="003B0EBE" w:rsidRDefault="003B0EBE" w:rsidP="00CA019E">
            <w:pPr>
              <w:pStyle w:val="TableParagraph"/>
              <w:spacing w:before="4"/>
              <w:rPr>
                <w:rFonts w:ascii="Times New Roman"/>
                <w:sz w:val="23"/>
              </w:rPr>
            </w:pPr>
          </w:p>
          <w:p w14:paraId="0EFEA92F" w14:textId="77777777" w:rsidR="003B0EBE" w:rsidRDefault="003B0EBE" w:rsidP="00CA019E">
            <w:pPr>
              <w:pStyle w:val="TableParagraph"/>
              <w:ind w:left="103"/>
              <w:jc w:val="both"/>
            </w:pPr>
            <w:r>
              <w:t>The CRESS design has several distinguishing features.</w:t>
            </w:r>
          </w:p>
          <w:p w14:paraId="5AAD3887" w14:textId="77777777" w:rsidR="003B0EBE" w:rsidRDefault="003B0EBE" w:rsidP="003B0EBE">
            <w:pPr>
              <w:pStyle w:val="TableParagraph"/>
              <w:numPr>
                <w:ilvl w:val="0"/>
                <w:numId w:val="7"/>
              </w:numPr>
              <w:tabs>
                <w:tab w:val="left" w:pos="531"/>
              </w:tabs>
              <w:jc w:val="both"/>
            </w:pPr>
            <w:r>
              <w:t>Uses a low-cost, composite flywheel and a switched reluctance</w:t>
            </w:r>
            <w:r>
              <w:rPr>
                <w:spacing w:val="-25"/>
              </w:rPr>
              <w:t xml:space="preserve"> </w:t>
            </w:r>
            <w:r>
              <w:t>motor/generator.</w:t>
            </w:r>
          </w:p>
          <w:p w14:paraId="425E85AF" w14:textId="4C90EC04" w:rsidR="003B0EBE" w:rsidRDefault="003B0EBE" w:rsidP="003B0EBE">
            <w:pPr>
              <w:pStyle w:val="TableParagraph"/>
              <w:numPr>
                <w:ilvl w:val="0"/>
                <w:numId w:val="7"/>
              </w:numPr>
              <w:tabs>
                <w:tab w:val="left" w:pos="530"/>
                <w:tab w:val="left" w:pos="531"/>
              </w:tabs>
              <w:ind w:right="100"/>
            </w:pPr>
            <w:r>
              <w:t>Direc</w:t>
            </w:r>
            <w:r w:rsidR="00A501FA">
              <w:t>t mechanical coupling to a high-</w:t>
            </w:r>
            <w:r>
              <w:t>speed motor/generator (rather than complex magnetic or electronic couplings) making energy extraction</w:t>
            </w:r>
            <w:r>
              <w:rPr>
                <w:spacing w:val="-12"/>
              </w:rPr>
              <w:t xml:space="preserve"> </w:t>
            </w:r>
            <w:r>
              <w:t>easier.</w:t>
            </w:r>
          </w:p>
          <w:p w14:paraId="3F3B60F8" w14:textId="77777777" w:rsidR="003B0EBE" w:rsidRDefault="003B0EBE" w:rsidP="003B0EBE">
            <w:pPr>
              <w:pStyle w:val="TableParagraph"/>
              <w:numPr>
                <w:ilvl w:val="0"/>
                <w:numId w:val="7"/>
              </w:numPr>
              <w:tabs>
                <w:tab w:val="left" w:pos="530"/>
                <w:tab w:val="left" w:pos="531"/>
              </w:tabs>
              <w:spacing w:before="3" w:line="237" w:lineRule="auto"/>
              <w:ind w:right="100"/>
            </w:pPr>
            <w:r>
              <w:t>Low energy losses due to angular contact rolling element bearings and operating both flywheel and motor under</w:t>
            </w:r>
            <w:r>
              <w:rPr>
                <w:spacing w:val="-4"/>
              </w:rPr>
              <w:t xml:space="preserve"> </w:t>
            </w:r>
            <w:r>
              <w:t>vacuum.</w:t>
            </w:r>
          </w:p>
          <w:p w14:paraId="6403CE20" w14:textId="77777777" w:rsidR="003B0EBE" w:rsidRDefault="003B0EBE" w:rsidP="003B0EBE">
            <w:pPr>
              <w:pStyle w:val="TableParagraph"/>
              <w:numPr>
                <w:ilvl w:val="0"/>
                <w:numId w:val="7"/>
              </w:numPr>
              <w:tabs>
                <w:tab w:val="left" w:pos="530"/>
                <w:tab w:val="left" w:pos="531"/>
              </w:tabs>
              <w:ind w:right="97"/>
            </w:pPr>
            <w:r>
              <w:t xml:space="preserve">Flywheel and motor can be separately </w:t>
            </w:r>
            <w:proofErr w:type="spellStart"/>
            <w:r>
              <w:t>optimised</w:t>
            </w:r>
            <w:proofErr w:type="spellEnd"/>
            <w:r>
              <w:t xml:space="preserve"> to match the load and energy requirements of the</w:t>
            </w:r>
            <w:r>
              <w:rPr>
                <w:spacing w:val="-1"/>
              </w:rPr>
              <w:t xml:space="preserve"> </w:t>
            </w:r>
            <w:r>
              <w:t>application.</w:t>
            </w:r>
          </w:p>
          <w:p w14:paraId="01079F22" w14:textId="77777777" w:rsidR="003B0EBE" w:rsidRDefault="003B0EBE" w:rsidP="00CA019E">
            <w:pPr>
              <w:pStyle w:val="TableParagraph"/>
              <w:spacing w:before="4"/>
              <w:rPr>
                <w:rFonts w:ascii="Times New Roman"/>
                <w:sz w:val="23"/>
              </w:rPr>
            </w:pPr>
          </w:p>
          <w:p w14:paraId="1C709858" w14:textId="77777777" w:rsidR="003B0EBE" w:rsidRDefault="003B0EBE" w:rsidP="00CA019E">
            <w:pPr>
              <w:pStyle w:val="TableParagraph"/>
              <w:ind w:left="103"/>
              <w:jc w:val="both"/>
            </w:pPr>
            <w:r>
              <w:t>This project will demonstrate to potential customers that a CRESS system can</w:t>
            </w:r>
          </w:p>
          <w:p w14:paraId="26913C44" w14:textId="77777777" w:rsidR="003B0EBE" w:rsidRDefault="003B0EBE" w:rsidP="003B0EBE">
            <w:pPr>
              <w:pStyle w:val="TableParagraph"/>
              <w:numPr>
                <w:ilvl w:val="0"/>
                <w:numId w:val="6"/>
              </w:numPr>
              <w:tabs>
                <w:tab w:val="left" w:pos="669"/>
                <w:tab w:val="left" w:pos="670"/>
              </w:tabs>
              <w:jc w:val="left"/>
            </w:pPr>
            <w:r>
              <w:t>integrate with existing crane systems with no impact on performance or operator</w:t>
            </w:r>
            <w:r>
              <w:rPr>
                <w:spacing w:val="-22"/>
              </w:rPr>
              <w:t xml:space="preserve"> </w:t>
            </w:r>
            <w:r>
              <w:t>experience</w:t>
            </w:r>
          </w:p>
          <w:p w14:paraId="2CC1C8F2" w14:textId="77777777" w:rsidR="003B0EBE" w:rsidRDefault="003B0EBE" w:rsidP="003B0EBE">
            <w:pPr>
              <w:pStyle w:val="TableParagraph"/>
              <w:numPr>
                <w:ilvl w:val="0"/>
                <w:numId w:val="6"/>
              </w:numPr>
              <w:tabs>
                <w:tab w:val="left" w:pos="670"/>
              </w:tabs>
              <w:ind w:hanging="516"/>
              <w:jc w:val="both"/>
            </w:pPr>
            <w:r>
              <w:t>achieve significant fuel</w:t>
            </w:r>
            <w:r>
              <w:rPr>
                <w:spacing w:val="-10"/>
              </w:rPr>
              <w:t xml:space="preserve"> </w:t>
            </w:r>
            <w:r>
              <w:t>savings</w:t>
            </w:r>
          </w:p>
          <w:p w14:paraId="2146ABA5" w14:textId="77777777" w:rsidR="003B0EBE" w:rsidRDefault="003B0EBE" w:rsidP="003B0EBE">
            <w:pPr>
              <w:pStyle w:val="TableParagraph"/>
              <w:numPr>
                <w:ilvl w:val="0"/>
                <w:numId w:val="6"/>
              </w:numPr>
              <w:tabs>
                <w:tab w:val="left" w:pos="670"/>
              </w:tabs>
              <w:ind w:hanging="566"/>
              <w:jc w:val="both"/>
            </w:pPr>
            <w:proofErr w:type="gramStart"/>
            <w:r>
              <w:t>deliver</w:t>
            </w:r>
            <w:proofErr w:type="gramEnd"/>
            <w:r>
              <w:t xml:space="preserve"> an attractive payback (based on proven savings and a production-ready unit</w:t>
            </w:r>
            <w:r>
              <w:rPr>
                <w:spacing w:val="-23"/>
              </w:rPr>
              <w:t xml:space="preserve"> </w:t>
            </w:r>
            <w:r>
              <w:t>price).</w:t>
            </w:r>
          </w:p>
          <w:p w14:paraId="2F338BDB" w14:textId="77777777" w:rsidR="003B0EBE" w:rsidRDefault="003B0EBE" w:rsidP="00CA019E">
            <w:pPr>
              <w:pStyle w:val="TableParagraph"/>
              <w:spacing w:before="2"/>
              <w:rPr>
                <w:rFonts w:ascii="Times New Roman"/>
                <w:sz w:val="23"/>
              </w:rPr>
            </w:pPr>
          </w:p>
          <w:p w14:paraId="67892783" w14:textId="77777777" w:rsidR="003B0EBE" w:rsidRDefault="003B0EBE" w:rsidP="00CA019E">
            <w:pPr>
              <w:pStyle w:val="TableParagraph"/>
              <w:ind w:left="103"/>
              <w:jc w:val="both"/>
            </w:pPr>
            <w:r>
              <w:t>Notes:</w:t>
            </w:r>
          </w:p>
          <w:p w14:paraId="13BDB1B5" w14:textId="77777777" w:rsidR="003B0EBE" w:rsidRDefault="003B0EBE" w:rsidP="003B0EBE">
            <w:pPr>
              <w:pStyle w:val="TableParagraph"/>
              <w:numPr>
                <w:ilvl w:val="0"/>
                <w:numId w:val="5"/>
              </w:numPr>
              <w:tabs>
                <w:tab w:val="left" w:pos="531"/>
              </w:tabs>
              <w:jc w:val="both"/>
            </w:pPr>
            <w:r>
              <w:t xml:space="preserve">Based on estimates from Port of </w:t>
            </w:r>
            <w:proofErr w:type="spellStart"/>
            <w:r>
              <w:t>Felixstowe</w:t>
            </w:r>
            <w:proofErr w:type="spellEnd"/>
            <w:r>
              <w:t xml:space="preserve"> and Control Techniques (part of</w:t>
            </w:r>
            <w:r>
              <w:rPr>
                <w:spacing w:val="-26"/>
              </w:rPr>
              <w:t xml:space="preserve"> </w:t>
            </w:r>
            <w:r>
              <w:t>Emerson)</w:t>
            </w:r>
          </w:p>
          <w:p w14:paraId="6F573821" w14:textId="77777777" w:rsidR="003B0EBE" w:rsidRDefault="003B0EBE" w:rsidP="003B0EBE">
            <w:pPr>
              <w:pStyle w:val="TableParagraph"/>
              <w:numPr>
                <w:ilvl w:val="0"/>
                <w:numId w:val="5"/>
              </w:numPr>
              <w:tabs>
                <w:tab w:val="left" w:pos="531"/>
              </w:tabs>
              <w:jc w:val="both"/>
            </w:pPr>
            <w:r>
              <w:t xml:space="preserve">Port of </w:t>
            </w:r>
            <w:proofErr w:type="spellStart"/>
            <w:r>
              <w:t>Felixstowe</w:t>
            </w:r>
            <w:proofErr w:type="spellEnd"/>
            <w:r>
              <w:t xml:space="preserve"> certified that RTG consumes 114,000 </w:t>
            </w:r>
            <w:proofErr w:type="spellStart"/>
            <w:r>
              <w:t>litre</w:t>
            </w:r>
            <w:proofErr w:type="spellEnd"/>
            <w:r>
              <w:t xml:space="preserve"> per</w:t>
            </w:r>
            <w:r>
              <w:rPr>
                <w:spacing w:val="-26"/>
              </w:rPr>
              <w:t xml:space="preserve"> </w:t>
            </w:r>
            <w:r>
              <w:t>year</w:t>
            </w:r>
          </w:p>
          <w:p w14:paraId="00113FDB" w14:textId="77777777" w:rsidR="003B0EBE" w:rsidRDefault="003B0EBE" w:rsidP="003B0EBE">
            <w:pPr>
              <w:pStyle w:val="TableParagraph"/>
              <w:numPr>
                <w:ilvl w:val="0"/>
                <w:numId w:val="5"/>
              </w:numPr>
              <w:tabs>
                <w:tab w:val="left" w:pos="531"/>
              </w:tabs>
              <w:ind w:right="98"/>
              <w:jc w:val="both"/>
            </w:pPr>
            <w:r>
              <w:t>RTGs typically lower a container weighing 30t, 20m, 15 times per hour. Assuming a diesel-to- motive energy efficiency of 30% and 80% of braking energy recovered, as well as a diesel energy density of 35.9MJ/l then diesel saved is 57,000 l</w:t>
            </w:r>
            <w:r>
              <w:rPr>
                <w:spacing w:val="-20"/>
              </w:rPr>
              <w:t xml:space="preserve"> </w:t>
            </w:r>
            <w:r>
              <w:t>pa.</w:t>
            </w:r>
          </w:p>
        </w:tc>
      </w:tr>
      <w:tr w:rsidR="003B0EBE" w:rsidRPr="003B0EBE" w14:paraId="61C6F019" w14:textId="77777777" w:rsidTr="0066381D">
        <w:trPr>
          <w:trHeight w:val="500"/>
        </w:trPr>
        <w:tc>
          <w:tcPr>
            <w:tcW w:w="10104" w:type="dxa"/>
            <w:shd w:val="clear" w:color="auto" w:fill="00AFEF"/>
          </w:tcPr>
          <w:p w14:paraId="43E5CBC4" w14:textId="77777777" w:rsidR="003B0EBE" w:rsidRPr="003B0EBE" w:rsidRDefault="003B0EBE" w:rsidP="00CA019E">
            <w:pPr>
              <w:pStyle w:val="TableParagraph"/>
              <w:spacing w:before="107"/>
              <w:ind w:left="103"/>
              <w:rPr>
                <w:b/>
                <w:sz w:val="20"/>
              </w:rPr>
            </w:pPr>
            <w:r w:rsidRPr="0013736B">
              <w:rPr>
                <w:b/>
                <w:color w:val="FFFFFF"/>
              </w:rPr>
              <w:lastRenderedPageBreak/>
              <w:t xml:space="preserve">What is the size and nature of the market opportunity for this innovation? </w:t>
            </w:r>
            <w:r w:rsidRPr="003B0EBE">
              <w:rPr>
                <w:b/>
                <w:color w:val="FFFFFF"/>
                <w:sz w:val="20"/>
              </w:rPr>
              <w:t>(max 3000 characters)</w:t>
            </w:r>
          </w:p>
        </w:tc>
      </w:tr>
      <w:tr w:rsidR="003B0EBE" w14:paraId="1D8D2016" w14:textId="77777777" w:rsidTr="0066381D">
        <w:tc>
          <w:tcPr>
            <w:tcW w:w="10104" w:type="dxa"/>
          </w:tcPr>
          <w:p w14:paraId="27F5DD61" w14:textId="77777777" w:rsidR="003B0EBE" w:rsidRDefault="003B0EBE" w:rsidP="00CA019E">
            <w:pPr>
              <w:pStyle w:val="TableParagraph"/>
              <w:spacing w:before="3"/>
              <w:rPr>
                <w:rFonts w:ascii="Times New Roman"/>
              </w:rPr>
            </w:pPr>
          </w:p>
          <w:p w14:paraId="1E3A941A" w14:textId="77777777" w:rsidR="003B0EBE" w:rsidRDefault="003B0EBE" w:rsidP="00CA019E">
            <w:pPr>
              <w:pStyle w:val="TableParagraph"/>
              <w:ind w:left="103" w:right="98"/>
              <w:jc w:val="both"/>
            </w:pPr>
            <w:r>
              <w:t xml:space="preserve">CRESS system markets include cranes, buses and trains. The analysis is for the initial market: dockyard cranes. Market size estimates are 500 cranes in the UK and 10,000 globally (according to at </w:t>
            </w:r>
            <w:proofErr w:type="spellStart"/>
            <w:r>
              <w:t>Felixstowe</w:t>
            </w:r>
            <w:proofErr w:type="spellEnd"/>
            <w:r>
              <w:t xml:space="preserve">/HPH and Control Techniques/Emerson – see Appendix B). Port Crane sales are strong with </w:t>
            </w:r>
            <w:proofErr w:type="spellStart"/>
            <w:r>
              <w:t>Demag</w:t>
            </w:r>
            <w:proofErr w:type="spellEnd"/>
            <w:r>
              <w:t xml:space="preserve"> Cranes reporting 7% YoY sales growth (2012: </w:t>
            </w:r>
            <w:hyperlink r:id="rId10">
              <w:r>
                <w:rPr>
                  <w:color w:val="0000FF"/>
                  <w:u w:val="single" w:color="0000FF"/>
                </w:rPr>
                <w:t>www.cranestodaymagazine.com</w:t>
              </w:r>
            </w:hyperlink>
            <w:r>
              <w:t xml:space="preserve">). Within dockyard cranes, there are three applications: Rubber </w:t>
            </w:r>
            <w:proofErr w:type="spellStart"/>
            <w:r>
              <w:t>Tyred</w:t>
            </w:r>
            <w:proofErr w:type="spellEnd"/>
            <w:r>
              <w:t xml:space="preserve"> Gantry cranes (RTGs) requiring energy storage units with c.150kW capacity; Straddle Carriers with a similar requirement to RTGs; and Ship- to-Shore cranes that use mains electricity as the prime power source, have higher power ratings and require a 0.5-1MW capacity. The CRESS system is applicable to both new cranes and</w:t>
            </w:r>
            <w:r>
              <w:rPr>
                <w:spacing w:val="-29"/>
              </w:rPr>
              <w:t xml:space="preserve"> </w:t>
            </w:r>
            <w:r>
              <w:t>retrofit.</w:t>
            </w:r>
          </w:p>
          <w:p w14:paraId="48507652" w14:textId="77777777" w:rsidR="003B0EBE" w:rsidRDefault="003B0EBE" w:rsidP="00CA019E">
            <w:pPr>
              <w:pStyle w:val="TableParagraph"/>
              <w:spacing w:before="5"/>
              <w:rPr>
                <w:rFonts w:ascii="Times New Roman"/>
                <w:sz w:val="23"/>
              </w:rPr>
            </w:pPr>
          </w:p>
          <w:p w14:paraId="51D80F90" w14:textId="5B53F6F6" w:rsidR="003B0EBE" w:rsidRDefault="003B0EBE" w:rsidP="00CA019E">
            <w:pPr>
              <w:pStyle w:val="TableParagraph"/>
              <w:ind w:left="103" w:right="97"/>
              <w:jc w:val="both"/>
            </w:pPr>
            <w:r>
              <w:t xml:space="preserve">Key market drivers for adopting energy efficiency devices on cranes are rising fuel and carbon compliance costs. Systems that reduce energy consumption during idling have had a rapid uptake and operators are now seeking to reduce consumption during active crane movements. The three competing storage technologies for cranes are: Batteries, Super Capacitors and Flywheels (see Appendix B). Based on customer feedback, batteries are the cheapest but least durable option and cannot cope with up to 300 charge/discharge cycles per day. Super capacitors are also limited by their </w:t>
            </w:r>
            <w:r w:rsidR="00A501FA">
              <w:t>long-term</w:t>
            </w:r>
            <w:r>
              <w:t xml:space="preserve"> durability (cranes require 1 million duty cycles over 10 years). Flywheel storage is ideally suited for storing and delivering large amounts of power for short time intervals. Our closest competition is </w:t>
            </w:r>
            <w:proofErr w:type="spellStart"/>
            <w:r>
              <w:t>Vycon</w:t>
            </w:r>
            <w:proofErr w:type="spellEnd"/>
            <w:r>
              <w:t xml:space="preserve"> with a flywheel designed as an uninterruptable power supply. Their unit is not </w:t>
            </w:r>
            <w:proofErr w:type="spellStart"/>
            <w:r>
              <w:t>optimised</w:t>
            </w:r>
            <w:proofErr w:type="spellEnd"/>
            <w:r>
              <w:t xml:space="preserve"> for energy efficiency and requires a continuous energy input under no load of 21 kW, which uses 4 l diesel/h meaning no fuel savings until container movements exceed 7/h.</w:t>
            </w:r>
          </w:p>
          <w:p w14:paraId="68D9F71A" w14:textId="77777777" w:rsidR="003B0EBE" w:rsidRDefault="003B0EBE" w:rsidP="00CA019E">
            <w:pPr>
              <w:pStyle w:val="TableParagraph"/>
              <w:spacing w:before="4"/>
              <w:rPr>
                <w:rFonts w:ascii="Times New Roman"/>
                <w:sz w:val="23"/>
              </w:rPr>
            </w:pPr>
          </w:p>
          <w:p w14:paraId="0CE9A0F3" w14:textId="0EC69475" w:rsidR="003B0EBE" w:rsidRDefault="003B0EBE" w:rsidP="00CA019E">
            <w:pPr>
              <w:pStyle w:val="TableParagraph"/>
              <w:spacing w:before="1"/>
              <w:ind w:left="103" w:right="99"/>
              <w:jc w:val="both"/>
            </w:pPr>
            <w:r>
              <w:t xml:space="preserve">Over a </w:t>
            </w:r>
            <w:r w:rsidR="00A501FA">
              <w:t>10-year</w:t>
            </w:r>
            <w:r>
              <w:t xml:space="preserve"> period we expect 80% penetration of active systems into existing and new cranes (in line with idle systems market penetration). The market will initially be for retrofit systems but in the longer-term will move to new crane sales, maintenance and system upgrades. Total worldwide flywheel sales in 2020 are expected to be £260m pa (2,500 systems pa). The worldwide </w:t>
            </w:r>
            <w:r w:rsidR="00A501FA">
              <w:t>installed base</w:t>
            </w:r>
            <w:r>
              <w:t xml:space="preserve"> of systems by 2020 is estimated to be 7,860 (700 in the</w:t>
            </w:r>
            <w:r>
              <w:rPr>
                <w:spacing w:val="-21"/>
              </w:rPr>
              <w:t xml:space="preserve"> </w:t>
            </w:r>
            <w:r>
              <w:t>UK).</w:t>
            </w:r>
          </w:p>
          <w:p w14:paraId="79D05175" w14:textId="77777777" w:rsidR="003B0EBE" w:rsidRDefault="003B0EBE" w:rsidP="00CA019E">
            <w:pPr>
              <w:pStyle w:val="TableParagraph"/>
              <w:spacing w:before="4"/>
              <w:rPr>
                <w:rFonts w:ascii="Times New Roman"/>
                <w:sz w:val="23"/>
              </w:rPr>
            </w:pPr>
          </w:p>
          <w:p w14:paraId="47D1E4C6" w14:textId="77777777" w:rsidR="003B0EBE" w:rsidRDefault="003B0EBE" w:rsidP="00CA019E">
            <w:pPr>
              <w:pStyle w:val="TableParagraph"/>
              <w:ind w:left="103" w:right="100"/>
              <w:jc w:val="both"/>
            </w:pPr>
            <w:r>
              <w:t>Success in the crane market will support exploitation of our system in other large, global markets (but have not been included in CRESS revenue figures).</w:t>
            </w:r>
          </w:p>
          <w:p w14:paraId="5A424FBA" w14:textId="77777777" w:rsidR="003B0EBE" w:rsidRDefault="003B0EBE" w:rsidP="00CA019E">
            <w:pPr>
              <w:pStyle w:val="TableParagraph"/>
              <w:spacing w:before="3"/>
              <w:rPr>
                <w:rFonts w:ascii="Times New Roman"/>
                <w:sz w:val="23"/>
              </w:rPr>
            </w:pPr>
          </w:p>
          <w:p w14:paraId="3CF97D92" w14:textId="77777777" w:rsidR="003B0EBE" w:rsidRDefault="003B0EBE" w:rsidP="00CA019E">
            <w:pPr>
              <w:pStyle w:val="TableParagraph"/>
              <w:spacing w:before="1"/>
              <w:ind w:left="103" w:right="99"/>
              <w:jc w:val="both"/>
            </w:pPr>
            <w:r>
              <w:t xml:space="preserve">The crane market consists of numerous OEMs (e.g. </w:t>
            </w:r>
            <w:proofErr w:type="spellStart"/>
            <w:r>
              <w:t>Kone</w:t>
            </w:r>
            <w:proofErr w:type="spellEnd"/>
            <w:r>
              <w:t xml:space="preserve"> and </w:t>
            </w:r>
            <w:proofErr w:type="spellStart"/>
            <w:r>
              <w:t>Demag</w:t>
            </w:r>
            <w:proofErr w:type="spellEnd"/>
            <w:r>
              <w:t xml:space="preserve">) and system manufactures (e.g. Siemens </w:t>
            </w:r>
            <w:r>
              <w:lastRenderedPageBreak/>
              <w:t>and Emerson). In light of this competitive structure, CRESS aims to capture 20% market share. Appendix C shows CRESS sales projections: 500 systems (worth £50m) in 2020 and 1,500 installed systems.</w:t>
            </w:r>
          </w:p>
          <w:p w14:paraId="4A530C33" w14:textId="77777777" w:rsidR="003B0EBE" w:rsidRDefault="003B0EBE" w:rsidP="00CA019E">
            <w:pPr>
              <w:pStyle w:val="TableParagraph"/>
              <w:spacing w:before="4"/>
              <w:rPr>
                <w:rFonts w:ascii="Times New Roman"/>
                <w:sz w:val="23"/>
              </w:rPr>
            </w:pPr>
          </w:p>
          <w:p w14:paraId="6F07E946" w14:textId="3829D881" w:rsidR="003B0EBE" w:rsidRDefault="003B0EBE" w:rsidP="00CA019E">
            <w:pPr>
              <w:pStyle w:val="TableParagraph"/>
              <w:ind w:left="103" w:right="99"/>
              <w:jc w:val="both"/>
            </w:pPr>
            <w:r>
              <w:t xml:space="preserve">Immediate demand will come from </w:t>
            </w:r>
            <w:proofErr w:type="spellStart"/>
            <w:r>
              <w:t>Felixstowe</w:t>
            </w:r>
            <w:proofErr w:type="spellEnd"/>
            <w:r>
              <w:t xml:space="preserve"> and the wider HPH Group. The route-to-market </w:t>
            </w:r>
            <w:r w:rsidR="00422DB8">
              <w:t>will be</w:t>
            </w:r>
            <w:r>
              <w:t xml:space="preserve"> direct to Ports, as well as via current equipment suppliers such as Control Techniques/Emerson (in</w:t>
            </w:r>
            <w:r>
              <w:rPr>
                <w:spacing w:val="-12"/>
              </w:rPr>
              <w:t xml:space="preserve"> </w:t>
            </w:r>
            <w:r>
              <w:t>discussions).</w:t>
            </w:r>
          </w:p>
        </w:tc>
      </w:tr>
      <w:tr w:rsidR="003B0EBE" w:rsidRPr="003B0EBE" w14:paraId="23F5AE57" w14:textId="77777777" w:rsidTr="0066381D">
        <w:trPr>
          <w:trHeight w:val="760"/>
        </w:trPr>
        <w:tc>
          <w:tcPr>
            <w:tcW w:w="10104" w:type="dxa"/>
            <w:shd w:val="clear" w:color="auto" w:fill="00AFEF"/>
          </w:tcPr>
          <w:p w14:paraId="08C90C9E" w14:textId="77777777" w:rsidR="003B0EBE" w:rsidRPr="003B0EBE" w:rsidRDefault="003B0EBE" w:rsidP="00CA019E">
            <w:pPr>
              <w:pStyle w:val="TableParagraph"/>
              <w:spacing w:before="107"/>
              <w:ind w:left="103" w:right="256"/>
              <w:rPr>
                <w:b/>
                <w:sz w:val="20"/>
              </w:rPr>
            </w:pPr>
            <w:r w:rsidRPr="0013736B">
              <w:rPr>
                <w:b/>
                <w:color w:val="FFFFFF"/>
              </w:rPr>
              <w:lastRenderedPageBreak/>
              <w:t xml:space="preserve">How will the outcomes form the project be exploited? What business model will your company use to generate value from the innovation? </w:t>
            </w:r>
            <w:r w:rsidRPr="003B0EBE">
              <w:rPr>
                <w:b/>
                <w:color w:val="FFFFFF"/>
                <w:sz w:val="20"/>
              </w:rPr>
              <w:t>(max 3000 characters)</w:t>
            </w:r>
          </w:p>
        </w:tc>
      </w:tr>
      <w:tr w:rsidR="003B0EBE" w14:paraId="2EEFE81F" w14:textId="77777777" w:rsidTr="0066381D">
        <w:trPr>
          <w:trHeight w:val="11182"/>
        </w:trPr>
        <w:tc>
          <w:tcPr>
            <w:tcW w:w="10104" w:type="dxa"/>
          </w:tcPr>
          <w:p w14:paraId="232E0823" w14:textId="77777777" w:rsidR="003B0EBE" w:rsidRDefault="003B0EBE" w:rsidP="00CA019E">
            <w:pPr>
              <w:pStyle w:val="TableParagraph"/>
              <w:spacing w:before="3"/>
              <w:rPr>
                <w:rFonts w:ascii="Times New Roman"/>
              </w:rPr>
            </w:pPr>
          </w:p>
          <w:p w14:paraId="37FAF9F6" w14:textId="77777777" w:rsidR="003B0EBE" w:rsidRDefault="003B0EBE" w:rsidP="00CA019E">
            <w:pPr>
              <w:pStyle w:val="TableParagraph"/>
              <w:ind w:left="103" w:right="99"/>
              <w:jc w:val="both"/>
            </w:pPr>
            <w:r>
              <w:t xml:space="preserve">The exploitable outcomes of the project are a pre-production flywheel system ready to be transferred to full production. In addition, the project will </w:t>
            </w:r>
            <w:proofErr w:type="spellStart"/>
            <w:r>
              <w:t>finalise</w:t>
            </w:r>
            <w:proofErr w:type="spellEnd"/>
            <w:r>
              <w:t xml:space="preserve"> the processes necessary to manufacture and assemble the system. The field trial will also act as a reference for port crane applications.</w:t>
            </w:r>
          </w:p>
          <w:p w14:paraId="325424A4" w14:textId="77777777" w:rsidR="003B0EBE" w:rsidRDefault="003B0EBE" w:rsidP="00CA019E">
            <w:pPr>
              <w:pStyle w:val="TableParagraph"/>
              <w:spacing w:before="4"/>
              <w:rPr>
                <w:rFonts w:ascii="Times New Roman"/>
                <w:sz w:val="23"/>
              </w:rPr>
            </w:pPr>
          </w:p>
          <w:p w14:paraId="610E6BFC" w14:textId="77777777" w:rsidR="003B0EBE" w:rsidRDefault="003B0EBE" w:rsidP="00CA019E">
            <w:pPr>
              <w:pStyle w:val="TableParagraph"/>
              <w:ind w:left="103" w:right="98"/>
              <w:jc w:val="both"/>
            </w:pPr>
            <w:r>
              <w:t xml:space="preserve">Due to potential loss of revenue, a port cannot take an operating crane out of commission to use </w:t>
            </w:r>
            <w:proofErr w:type="gramStart"/>
            <w:r>
              <w:t>as  a</w:t>
            </w:r>
            <w:proofErr w:type="gramEnd"/>
            <w:r>
              <w:t xml:space="preserve"> test bed but are willing to trial a pre-tested unit on a live crane. Design completion, system and test-bed build, control integration, and performance validation will therefore be followed by a field trial on one of </w:t>
            </w:r>
            <w:proofErr w:type="spellStart"/>
            <w:r>
              <w:t>Felixstowe’s</w:t>
            </w:r>
            <w:proofErr w:type="spellEnd"/>
            <w:r>
              <w:t xml:space="preserve"> RTG Cranes (see Appendix A for CRESS-Port of </w:t>
            </w:r>
            <w:proofErr w:type="spellStart"/>
            <w:r>
              <w:t>Felixstowe</w:t>
            </w:r>
            <w:proofErr w:type="spellEnd"/>
            <w:r>
              <w:rPr>
                <w:spacing w:val="-20"/>
              </w:rPr>
              <w:t xml:space="preserve"> </w:t>
            </w:r>
            <w:r>
              <w:t>MoU).</w:t>
            </w:r>
          </w:p>
          <w:p w14:paraId="01519C89" w14:textId="77777777" w:rsidR="003B0EBE" w:rsidRDefault="003B0EBE" w:rsidP="00CA019E">
            <w:pPr>
              <w:pStyle w:val="TableParagraph"/>
              <w:spacing w:before="4"/>
              <w:rPr>
                <w:rFonts w:ascii="Times New Roman"/>
                <w:sz w:val="23"/>
              </w:rPr>
            </w:pPr>
          </w:p>
          <w:p w14:paraId="32EEDC28" w14:textId="77777777" w:rsidR="003B0EBE" w:rsidRDefault="003B0EBE" w:rsidP="00CA019E">
            <w:pPr>
              <w:pStyle w:val="TableParagraph"/>
              <w:ind w:left="103" w:right="100"/>
              <w:jc w:val="both"/>
            </w:pPr>
            <w:r>
              <w:t xml:space="preserve">A successful field trial is likely to lead to initial orders for several (5 to 10) systems to be installed for prolonged beta product trials. This would establish </w:t>
            </w:r>
            <w:proofErr w:type="spellStart"/>
            <w:r>
              <w:t>Felixstowe</w:t>
            </w:r>
            <w:proofErr w:type="spellEnd"/>
            <w:r>
              <w:t xml:space="preserve"> as a reference site in the Hutchinson Group and the wider industry.</w:t>
            </w:r>
          </w:p>
          <w:p w14:paraId="1080C0B4" w14:textId="77777777" w:rsidR="003B0EBE" w:rsidRDefault="003B0EBE" w:rsidP="00CA019E">
            <w:pPr>
              <w:pStyle w:val="TableParagraph"/>
              <w:spacing w:before="4"/>
              <w:rPr>
                <w:rFonts w:ascii="Times New Roman"/>
                <w:sz w:val="23"/>
              </w:rPr>
            </w:pPr>
          </w:p>
          <w:p w14:paraId="366D7406" w14:textId="77777777" w:rsidR="003B0EBE" w:rsidRDefault="003B0EBE" w:rsidP="00CA019E">
            <w:pPr>
              <w:pStyle w:val="TableParagraph"/>
              <w:ind w:left="103" w:right="98"/>
              <w:jc w:val="both"/>
            </w:pPr>
            <w:r>
              <w:t xml:space="preserve">CRESS wants to supply energy recover systems into at least 30% of the world’s crane market. The system can be readily retrofitted to existing cranes as well as new cranes. The route-to-market for retrofit will be direct, working with port operators such as </w:t>
            </w:r>
            <w:proofErr w:type="spellStart"/>
            <w:r>
              <w:t>Felixstowe</w:t>
            </w:r>
            <w:proofErr w:type="spellEnd"/>
            <w:r>
              <w:t xml:space="preserve"> that has 100 RTGs whilst its parent, Hutchison Group, has around 1,500 RTGs. CRESS is also in discussions with existing crane control system suppliers, such as Control Techniques/Emerson, about offering integrated solutions (idle + active energy saving solution).</w:t>
            </w:r>
          </w:p>
          <w:p w14:paraId="2008D5F9" w14:textId="77777777" w:rsidR="003B0EBE" w:rsidRDefault="003B0EBE" w:rsidP="00CA019E">
            <w:pPr>
              <w:pStyle w:val="TableParagraph"/>
              <w:spacing w:before="1"/>
              <w:rPr>
                <w:rFonts w:ascii="Times New Roman"/>
                <w:sz w:val="23"/>
              </w:rPr>
            </w:pPr>
          </w:p>
          <w:p w14:paraId="0E056DB4" w14:textId="77777777" w:rsidR="003B0EBE" w:rsidRDefault="003B0EBE" w:rsidP="00CA019E">
            <w:pPr>
              <w:pStyle w:val="TableParagraph"/>
              <w:ind w:left="103" w:right="99"/>
              <w:jc w:val="both"/>
            </w:pPr>
            <w:r>
              <w:t xml:space="preserve">For new build, CRESS will work with crane manufacturers such as ZMC and </w:t>
            </w:r>
            <w:proofErr w:type="spellStart"/>
            <w:r>
              <w:t>Cargotec</w:t>
            </w:r>
            <w:proofErr w:type="spellEnd"/>
            <w:r>
              <w:t>, and drive suppliers like Siemens. For volume production CRESS plans to assemble and supply retrofit units to port and crane clients. The manufacturer of the flywheel components will be outsourced, the motor and coupling will be manufactured by SR Drives to an exclusive CRESS design. CRESS will initially retrofit units to port cranes but in time this can be outsourced to crane service companies or OEMs. The precise arrangements will vary by port company depending on current arrangements. CRESS will also supply units to OEMs for integration into new build cranes. However</w:t>
            </w:r>
            <w:proofErr w:type="gramStart"/>
            <w:r>
              <w:t>,  manufacture</w:t>
            </w:r>
            <w:proofErr w:type="gramEnd"/>
            <w:r>
              <w:t xml:space="preserve">  under license would also be considered with the major OEMs mentioned above.</w:t>
            </w:r>
          </w:p>
          <w:p w14:paraId="014E475E" w14:textId="77777777" w:rsidR="003B0EBE" w:rsidRDefault="003B0EBE" w:rsidP="00CA019E">
            <w:pPr>
              <w:pStyle w:val="TableParagraph"/>
              <w:spacing w:before="4"/>
              <w:rPr>
                <w:rFonts w:ascii="Times New Roman"/>
                <w:sz w:val="23"/>
              </w:rPr>
            </w:pPr>
          </w:p>
          <w:p w14:paraId="3314A4BC" w14:textId="77777777" w:rsidR="003B0EBE" w:rsidRDefault="003B0EBE" w:rsidP="00CA019E">
            <w:pPr>
              <w:pStyle w:val="TableParagraph"/>
              <w:ind w:left="103" w:right="98"/>
              <w:jc w:val="both"/>
            </w:pPr>
            <w:r>
              <w:t>CRESS flywheel energy recovery system is also suitable for city buses, metros and urban trains markets. Proving the system in cranes will enable entry into these markets. However, the focus for CRESS in the medium-term (next 5 years) will be container cranes.</w:t>
            </w:r>
          </w:p>
          <w:p w14:paraId="3A0093FE" w14:textId="77777777" w:rsidR="003B0EBE" w:rsidRDefault="003B0EBE" w:rsidP="00CA019E">
            <w:pPr>
              <w:pStyle w:val="TableParagraph"/>
              <w:spacing w:before="4"/>
              <w:rPr>
                <w:rFonts w:ascii="Times New Roman"/>
                <w:sz w:val="23"/>
              </w:rPr>
            </w:pPr>
          </w:p>
          <w:p w14:paraId="433A587E" w14:textId="77777777" w:rsidR="003B0EBE" w:rsidRDefault="003B0EBE" w:rsidP="00CA019E">
            <w:pPr>
              <w:pStyle w:val="TableParagraph"/>
              <w:ind w:left="103" w:right="98"/>
              <w:jc w:val="both"/>
            </w:pPr>
            <w:r>
              <w:t>The project will generate IP for CRESS that will be protected as know-how, design rights and, where appropriate, patents. Key IP that is likely to be generated will include:</w:t>
            </w:r>
          </w:p>
          <w:p w14:paraId="3061BA6F" w14:textId="77777777" w:rsidR="003B0EBE" w:rsidRDefault="003B0EBE" w:rsidP="003B0EBE">
            <w:pPr>
              <w:pStyle w:val="TableParagraph"/>
              <w:numPr>
                <w:ilvl w:val="0"/>
                <w:numId w:val="8"/>
              </w:numPr>
              <w:tabs>
                <w:tab w:val="left" w:pos="531"/>
              </w:tabs>
              <w:jc w:val="both"/>
            </w:pPr>
            <w:r>
              <w:t>novel motor/generator design required to operate in a vacuum and at very high</w:t>
            </w:r>
            <w:r>
              <w:rPr>
                <w:spacing w:val="-17"/>
              </w:rPr>
              <w:t xml:space="preserve"> </w:t>
            </w:r>
            <w:r>
              <w:t>speeds</w:t>
            </w:r>
          </w:p>
          <w:p w14:paraId="3039F3F1" w14:textId="77777777" w:rsidR="003B0EBE" w:rsidRDefault="003B0EBE" w:rsidP="003B0EBE">
            <w:pPr>
              <w:pStyle w:val="TableParagraph"/>
              <w:numPr>
                <w:ilvl w:val="0"/>
                <w:numId w:val="8"/>
              </w:numPr>
              <w:tabs>
                <w:tab w:val="left" w:pos="531"/>
              </w:tabs>
              <w:spacing w:line="279" w:lineRule="exact"/>
              <w:jc w:val="both"/>
            </w:pPr>
            <w:r>
              <w:t xml:space="preserve">process know-how relating to the winding and </w:t>
            </w:r>
            <w:proofErr w:type="spellStart"/>
            <w:r>
              <w:t>moulding</w:t>
            </w:r>
            <w:proofErr w:type="spellEnd"/>
            <w:r>
              <w:t xml:space="preserve"> of high performance</w:t>
            </w:r>
            <w:r>
              <w:rPr>
                <w:spacing w:val="-17"/>
              </w:rPr>
              <w:t xml:space="preserve"> </w:t>
            </w:r>
            <w:r>
              <w:t>composites</w:t>
            </w:r>
          </w:p>
          <w:p w14:paraId="3A502032" w14:textId="77777777" w:rsidR="003B0EBE" w:rsidRDefault="003B0EBE" w:rsidP="003B0EBE">
            <w:pPr>
              <w:pStyle w:val="TableParagraph"/>
              <w:numPr>
                <w:ilvl w:val="0"/>
                <w:numId w:val="8"/>
              </w:numPr>
              <w:tabs>
                <w:tab w:val="left" w:pos="530"/>
                <w:tab w:val="left" w:pos="531"/>
              </w:tabs>
              <w:ind w:right="104"/>
            </w:pPr>
            <w:proofErr w:type="gramStart"/>
            <w:r>
              <w:t>novel</w:t>
            </w:r>
            <w:proofErr w:type="gramEnd"/>
            <w:r>
              <w:t xml:space="preserve"> process equipment required for the fabrication of composite components and assembly of high precision sub-systems (e.g. alignment of flywheel and</w:t>
            </w:r>
            <w:r>
              <w:rPr>
                <w:spacing w:val="-29"/>
              </w:rPr>
              <w:t xml:space="preserve"> </w:t>
            </w:r>
            <w:r>
              <w:t>motor/generator).</w:t>
            </w:r>
          </w:p>
        </w:tc>
      </w:tr>
      <w:tr w:rsidR="003B0EBE" w14:paraId="22957A96" w14:textId="77777777" w:rsidTr="0066381D">
        <w:trPr>
          <w:trHeight w:val="680"/>
        </w:trPr>
        <w:tc>
          <w:tcPr>
            <w:tcW w:w="10104" w:type="dxa"/>
            <w:shd w:val="clear" w:color="auto" w:fill="00AFEF"/>
          </w:tcPr>
          <w:p w14:paraId="76FB5269" w14:textId="77777777" w:rsidR="003B0EBE" w:rsidRDefault="003B0EBE" w:rsidP="00CA019E">
            <w:pPr>
              <w:pStyle w:val="TableParagraph"/>
              <w:spacing w:before="117"/>
              <w:ind w:left="103"/>
              <w:rPr>
                <w:b/>
              </w:rPr>
            </w:pPr>
            <w:r>
              <w:rPr>
                <w:b/>
                <w:color w:val="FFFFFF"/>
              </w:rPr>
              <w:t>Section 2 - Impact on Climate Change Targets and/or Security of Supply</w:t>
            </w:r>
          </w:p>
        </w:tc>
      </w:tr>
      <w:tr w:rsidR="003B0EBE" w14:paraId="39A88CA9" w14:textId="77777777" w:rsidTr="0066381D">
        <w:trPr>
          <w:trHeight w:val="760"/>
        </w:trPr>
        <w:tc>
          <w:tcPr>
            <w:tcW w:w="10104" w:type="dxa"/>
            <w:shd w:val="clear" w:color="auto" w:fill="00AFEF"/>
          </w:tcPr>
          <w:p w14:paraId="5B8C8A75" w14:textId="77777777" w:rsidR="003B0EBE" w:rsidRDefault="003B0EBE" w:rsidP="00CA019E">
            <w:pPr>
              <w:pStyle w:val="TableParagraph"/>
              <w:spacing w:before="116"/>
              <w:ind w:left="103" w:right="809"/>
              <w:rPr>
                <w:b/>
              </w:rPr>
            </w:pPr>
            <w:r>
              <w:rPr>
                <w:color w:val="FFFFFF"/>
              </w:rPr>
              <w:lastRenderedPageBreak/>
              <w:t xml:space="preserve">How will the innovation impact on carbon targets and/or security of supply and over what timescale? Attempt to quantify the impact your innovation may have. </w:t>
            </w:r>
            <w:r>
              <w:rPr>
                <w:b/>
                <w:color w:val="FFFFFF"/>
              </w:rPr>
              <w:t>(max 5000 characters)</w:t>
            </w:r>
          </w:p>
        </w:tc>
      </w:tr>
      <w:tr w:rsidR="003B0EBE" w14:paraId="6055A26E" w14:textId="77777777" w:rsidTr="0066381D">
        <w:trPr>
          <w:trHeight w:val="11607"/>
        </w:trPr>
        <w:tc>
          <w:tcPr>
            <w:tcW w:w="10104" w:type="dxa"/>
          </w:tcPr>
          <w:p w14:paraId="1229074A" w14:textId="77777777" w:rsidR="003B0EBE" w:rsidRDefault="003B0EBE" w:rsidP="00CA019E">
            <w:pPr>
              <w:pStyle w:val="TableParagraph"/>
              <w:spacing w:before="1"/>
              <w:rPr>
                <w:rFonts w:ascii="Times New Roman"/>
                <w:sz w:val="23"/>
              </w:rPr>
            </w:pPr>
          </w:p>
          <w:p w14:paraId="4B0957D5" w14:textId="77777777" w:rsidR="003B0EBE" w:rsidRDefault="003B0EBE" w:rsidP="00CA019E">
            <w:pPr>
              <w:pStyle w:val="TableParagraph"/>
              <w:ind w:left="103"/>
              <w:jc w:val="both"/>
              <w:rPr>
                <w:b/>
              </w:rPr>
            </w:pPr>
            <w:r>
              <w:rPr>
                <w:b/>
              </w:rPr>
              <w:t>Climate change target impact</w:t>
            </w:r>
          </w:p>
          <w:p w14:paraId="407B57D4" w14:textId="77777777" w:rsidR="003B0EBE" w:rsidRDefault="003B0EBE" w:rsidP="00CA019E">
            <w:pPr>
              <w:pStyle w:val="TableParagraph"/>
              <w:spacing w:before="8" w:line="232" w:lineRule="auto"/>
              <w:ind w:left="103" w:right="99"/>
              <w:jc w:val="both"/>
            </w:pPr>
            <w:r>
              <w:t>The main environmental savings are expected to be in reduced CO</w:t>
            </w:r>
            <w:r>
              <w:rPr>
                <w:position w:val="-2"/>
                <w:sz w:val="14"/>
              </w:rPr>
              <w:t xml:space="preserve">2 </w:t>
            </w:r>
            <w:r>
              <w:t xml:space="preserve">emissions. The estimates are based on a fuel saving per crane of 57,000 </w:t>
            </w:r>
            <w:proofErr w:type="spellStart"/>
            <w:r>
              <w:t>litres</w:t>
            </w:r>
            <w:proofErr w:type="spellEnd"/>
            <w:r>
              <w:t xml:space="preserve"> per annum, a </w:t>
            </w:r>
            <w:proofErr w:type="spellStart"/>
            <w:r>
              <w:t>litre</w:t>
            </w:r>
            <w:proofErr w:type="spellEnd"/>
            <w:r>
              <w:t xml:space="preserve"> of fuel use emits 2.67 </w:t>
            </w:r>
            <w:proofErr w:type="spellStart"/>
            <w:r>
              <w:t>kgCO</w:t>
            </w:r>
            <w:proofErr w:type="spellEnd"/>
            <w:r>
              <w:rPr>
                <w:position w:val="-2"/>
                <w:sz w:val="14"/>
              </w:rPr>
              <w:t>2</w:t>
            </w:r>
            <w:r>
              <w:t xml:space="preserve">e (source: DEFRA) and therefore the carbon emission reduction per crane is 152 </w:t>
            </w:r>
            <w:proofErr w:type="spellStart"/>
            <w:r>
              <w:t>tCO</w:t>
            </w:r>
            <w:proofErr w:type="spellEnd"/>
            <w:r>
              <w:rPr>
                <w:position w:val="-2"/>
                <w:sz w:val="14"/>
              </w:rPr>
              <w:t>2</w:t>
            </w:r>
            <w:r>
              <w:t>e/year.</w:t>
            </w:r>
          </w:p>
          <w:p w14:paraId="56E52480" w14:textId="77777777" w:rsidR="003B0EBE" w:rsidRDefault="003B0EBE" w:rsidP="00CA019E">
            <w:pPr>
              <w:pStyle w:val="TableParagraph"/>
              <w:spacing w:before="8"/>
              <w:rPr>
                <w:rFonts w:ascii="Times New Roman"/>
              </w:rPr>
            </w:pPr>
          </w:p>
          <w:p w14:paraId="2FB61D17" w14:textId="5C0600D8" w:rsidR="003B0EBE" w:rsidRDefault="003B0EBE" w:rsidP="00CA019E">
            <w:pPr>
              <w:pStyle w:val="TableParagraph"/>
              <w:ind w:left="103" w:right="99"/>
              <w:jc w:val="both"/>
            </w:pPr>
            <w:r>
              <w:t>Using the market penetration assumptions set out in Section 1 and Appendix C, the carbon savings in 2020 worldwide from all flywheel crane systems (i.e. CRESS and c</w:t>
            </w:r>
            <w:r w:rsidR="00F94713">
              <w:t>ompetitors) are estimated</w:t>
            </w:r>
            <w:r>
              <w:t xml:space="preserve"> to exceed 1 million tCO2e pa (and over 42,400 tCO2e pa in the UK). It is assumed that market penetration will only have reached 55% for flywheel system in 2020.</w:t>
            </w:r>
          </w:p>
          <w:p w14:paraId="7886C5FB" w14:textId="77777777" w:rsidR="003B0EBE" w:rsidRDefault="003B0EBE" w:rsidP="00CA019E">
            <w:pPr>
              <w:pStyle w:val="TableParagraph"/>
              <w:spacing w:before="6"/>
              <w:rPr>
                <w:rFonts w:ascii="Times New Roman"/>
                <w:sz w:val="23"/>
              </w:rPr>
            </w:pPr>
          </w:p>
          <w:p w14:paraId="65662B16" w14:textId="77777777" w:rsidR="003B0EBE" w:rsidRDefault="003B0EBE" w:rsidP="00CA019E">
            <w:pPr>
              <w:pStyle w:val="TableParagraph"/>
              <w:spacing w:before="1" w:line="237" w:lineRule="auto"/>
              <w:ind w:left="103" w:right="98"/>
              <w:jc w:val="both"/>
            </w:pPr>
            <w:r>
              <w:t xml:space="preserve">Specifically for CRESS systems (at 20% market share), it is estimated that carbon savings in 2020 will be 233,500 and 11,200 </w:t>
            </w:r>
            <w:proofErr w:type="spellStart"/>
            <w:r>
              <w:t>tCO</w:t>
            </w:r>
            <w:proofErr w:type="spellEnd"/>
            <w:r>
              <w:rPr>
                <w:position w:val="-2"/>
                <w:sz w:val="14"/>
              </w:rPr>
              <w:t>2</w:t>
            </w:r>
            <w:r>
              <w:t>e pa globally and in the UK, respectively.</w:t>
            </w:r>
          </w:p>
          <w:p w14:paraId="1B8FE368" w14:textId="77777777" w:rsidR="003B0EBE" w:rsidRDefault="003B0EBE" w:rsidP="00CA019E">
            <w:pPr>
              <w:pStyle w:val="TableParagraph"/>
              <w:spacing w:before="10"/>
              <w:rPr>
                <w:rFonts w:ascii="Times New Roman"/>
              </w:rPr>
            </w:pPr>
          </w:p>
          <w:p w14:paraId="7A13BC48" w14:textId="77777777" w:rsidR="003B0EBE" w:rsidRDefault="003B0EBE" w:rsidP="00CA019E">
            <w:pPr>
              <w:pStyle w:val="TableParagraph"/>
              <w:spacing w:line="237" w:lineRule="auto"/>
              <w:ind w:left="103" w:right="102"/>
              <w:jc w:val="both"/>
            </w:pPr>
            <w:r>
              <w:t xml:space="preserve">Cumulative carbon savings by 2020 from the CRESS system globally and in the UK alone for the CRESS system will be 570,000 and 30,000 </w:t>
            </w:r>
            <w:proofErr w:type="spellStart"/>
            <w:r>
              <w:t>tCO</w:t>
            </w:r>
            <w:proofErr w:type="spellEnd"/>
            <w:r>
              <w:rPr>
                <w:position w:val="-2"/>
                <w:sz w:val="14"/>
              </w:rPr>
              <w:t>2</w:t>
            </w:r>
            <w:r>
              <w:t>e, respectively. These savings are estimated to have double by 2030 when market penetration will have reached</w:t>
            </w:r>
            <w:r>
              <w:rPr>
                <w:spacing w:val="-21"/>
              </w:rPr>
              <w:t xml:space="preserve"> </w:t>
            </w:r>
            <w:r>
              <w:t>80%.</w:t>
            </w:r>
          </w:p>
          <w:p w14:paraId="622B1C80" w14:textId="77777777" w:rsidR="003B0EBE" w:rsidRDefault="003B0EBE" w:rsidP="00CA019E">
            <w:pPr>
              <w:pStyle w:val="TableParagraph"/>
              <w:spacing w:before="4"/>
              <w:rPr>
                <w:rFonts w:ascii="Times New Roman"/>
                <w:sz w:val="23"/>
              </w:rPr>
            </w:pPr>
          </w:p>
          <w:p w14:paraId="2AF14E91" w14:textId="77777777" w:rsidR="003B0EBE" w:rsidRDefault="003B0EBE" w:rsidP="00CA019E">
            <w:pPr>
              <w:pStyle w:val="TableParagraph"/>
              <w:ind w:left="103"/>
              <w:jc w:val="both"/>
              <w:rPr>
                <w:b/>
              </w:rPr>
            </w:pPr>
            <w:r>
              <w:rPr>
                <w:b/>
              </w:rPr>
              <w:t>Security of supply impact</w:t>
            </w:r>
          </w:p>
          <w:p w14:paraId="065FD204" w14:textId="77777777" w:rsidR="003B0EBE" w:rsidRDefault="003B0EBE" w:rsidP="00CA019E">
            <w:pPr>
              <w:pStyle w:val="TableParagraph"/>
              <w:ind w:left="103" w:right="101"/>
              <w:jc w:val="both"/>
            </w:pPr>
            <w:r>
              <w:t xml:space="preserve">Security of supply is improved through a reduction in diesel usage. Using the same diesel savings and market penetration assumptions as above, total fuel savings in 2020 globally and in the UK are expected to be 450 and 16 million </w:t>
            </w:r>
            <w:proofErr w:type="spellStart"/>
            <w:r>
              <w:t>litres</w:t>
            </w:r>
            <w:proofErr w:type="spellEnd"/>
            <w:r>
              <w:t xml:space="preserve"> pa, respectively. For the CRESS system specifically, the global and UK savings in 2020 are estimated at 90 and 4 million </w:t>
            </w:r>
            <w:proofErr w:type="spellStart"/>
            <w:r>
              <w:t>litres</w:t>
            </w:r>
            <w:proofErr w:type="spellEnd"/>
            <w:r>
              <w:t xml:space="preserve"> pa, respectively.</w:t>
            </w:r>
          </w:p>
          <w:p w14:paraId="2508A5EB" w14:textId="77777777" w:rsidR="003B0EBE" w:rsidRDefault="003B0EBE" w:rsidP="00CA019E">
            <w:pPr>
              <w:pStyle w:val="TableParagraph"/>
              <w:spacing w:before="4"/>
              <w:rPr>
                <w:rFonts w:ascii="Times New Roman"/>
                <w:sz w:val="23"/>
              </w:rPr>
            </w:pPr>
          </w:p>
          <w:p w14:paraId="57D1E044" w14:textId="77777777" w:rsidR="003B0EBE" w:rsidRDefault="003B0EBE" w:rsidP="00CA019E">
            <w:pPr>
              <w:pStyle w:val="TableParagraph"/>
              <w:spacing w:before="1"/>
              <w:ind w:left="103"/>
              <w:jc w:val="both"/>
              <w:rPr>
                <w:b/>
              </w:rPr>
            </w:pPr>
            <w:r>
              <w:rPr>
                <w:b/>
              </w:rPr>
              <w:t>Impact timescales</w:t>
            </w:r>
          </w:p>
          <w:p w14:paraId="29957DE0" w14:textId="77777777" w:rsidR="003B0EBE" w:rsidRDefault="003B0EBE" w:rsidP="00CA019E">
            <w:pPr>
              <w:pStyle w:val="TableParagraph"/>
              <w:ind w:left="103" w:right="98"/>
              <w:jc w:val="both"/>
            </w:pPr>
            <w:r>
              <w:t>The CRESS system will be expected to be in full production by 2015 with unit sales increasing over the next 5-10 years. Carbon and fuel savings are both related to the installed base (and not simply new sales) and are therefore cumulative. Appendix C shows the time evolution of unit sales, carbon and fuel savings, as well as sales</w:t>
            </w:r>
            <w:r>
              <w:rPr>
                <w:spacing w:val="-16"/>
              </w:rPr>
              <w:t xml:space="preserve"> </w:t>
            </w:r>
            <w:r>
              <w:t>income.</w:t>
            </w:r>
          </w:p>
          <w:p w14:paraId="670AC6CD" w14:textId="77777777" w:rsidR="003B0EBE" w:rsidRDefault="003B0EBE" w:rsidP="00CA019E">
            <w:pPr>
              <w:pStyle w:val="TableParagraph"/>
              <w:spacing w:before="4"/>
              <w:rPr>
                <w:rFonts w:ascii="Times New Roman"/>
                <w:sz w:val="23"/>
              </w:rPr>
            </w:pPr>
          </w:p>
          <w:p w14:paraId="23798ACE" w14:textId="77777777" w:rsidR="003B0EBE" w:rsidRDefault="003B0EBE" w:rsidP="00CA019E">
            <w:pPr>
              <w:pStyle w:val="TableParagraph"/>
              <w:ind w:left="103"/>
              <w:jc w:val="both"/>
              <w:rPr>
                <w:b/>
              </w:rPr>
            </w:pPr>
            <w:r>
              <w:rPr>
                <w:b/>
              </w:rPr>
              <w:t>Competition &amp; relative savings</w:t>
            </w:r>
          </w:p>
          <w:p w14:paraId="08CEBCA2" w14:textId="77777777" w:rsidR="003B0EBE" w:rsidRDefault="003B0EBE" w:rsidP="00CA019E">
            <w:pPr>
              <w:pStyle w:val="TableParagraph"/>
              <w:spacing w:line="268" w:lineRule="exact"/>
              <w:ind w:left="103"/>
              <w:jc w:val="both"/>
            </w:pPr>
            <w:r>
              <w:t>From the table below it can be seen the major advantages of CRESS over competing systems include:</w:t>
            </w:r>
          </w:p>
          <w:p w14:paraId="7E274460" w14:textId="77777777" w:rsidR="003B0EBE" w:rsidRDefault="003B0EBE" w:rsidP="003B0EBE">
            <w:pPr>
              <w:pStyle w:val="TableParagraph"/>
              <w:numPr>
                <w:ilvl w:val="0"/>
                <w:numId w:val="9"/>
              </w:numPr>
              <w:tabs>
                <w:tab w:val="left" w:pos="531"/>
              </w:tabs>
              <w:spacing w:line="279" w:lineRule="exact"/>
              <w:jc w:val="both"/>
            </w:pPr>
            <w:r>
              <w:t>virtually no energy required when crane is operating in stand-by</w:t>
            </w:r>
            <w:r>
              <w:rPr>
                <w:spacing w:val="-18"/>
              </w:rPr>
              <w:t xml:space="preserve"> </w:t>
            </w:r>
            <w:r>
              <w:t>mode</w:t>
            </w:r>
          </w:p>
          <w:p w14:paraId="4377198D" w14:textId="77777777" w:rsidR="003B0EBE" w:rsidRDefault="003B0EBE" w:rsidP="003B0EBE">
            <w:pPr>
              <w:pStyle w:val="TableParagraph"/>
              <w:numPr>
                <w:ilvl w:val="0"/>
                <w:numId w:val="9"/>
              </w:numPr>
              <w:tabs>
                <w:tab w:val="left" w:pos="531"/>
              </w:tabs>
              <w:jc w:val="both"/>
            </w:pPr>
            <w:r>
              <w:t>all recoverable potential energy can be stored &amp;</w:t>
            </w:r>
            <w:r>
              <w:rPr>
                <w:spacing w:val="-14"/>
              </w:rPr>
              <w:t xml:space="preserve"> </w:t>
            </w:r>
            <w:r>
              <w:t>reused</w:t>
            </w:r>
          </w:p>
          <w:p w14:paraId="4B1C07AB" w14:textId="77777777" w:rsidR="003B0EBE" w:rsidRDefault="003B0EBE" w:rsidP="003B0EBE">
            <w:pPr>
              <w:pStyle w:val="TableParagraph"/>
              <w:numPr>
                <w:ilvl w:val="0"/>
                <w:numId w:val="9"/>
              </w:numPr>
              <w:tabs>
                <w:tab w:val="left" w:pos="531"/>
              </w:tabs>
              <w:jc w:val="both"/>
            </w:pPr>
            <w:proofErr w:type="gramStart"/>
            <w:r>
              <w:t>highest</w:t>
            </w:r>
            <w:proofErr w:type="gramEnd"/>
            <w:r>
              <w:t xml:space="preserve"> energy saving of known competitors (by</w:t>
            </w:r>
            <w:r>
              <w:rPr>
                <w:spacing w:val="-16"/>
              </w:rPr>
              <w:t xml:space="preserve"> </w:t>
            </w:r>
            <w:r>
              <w:t>18%)</w:t>
            </w:r>
          </w:p>
          <w:p w14:paraId="0D5F15F9" w14:textId="77777777" w:rsidR="003B0EBE" w:rsidRDefault="003B0EBE" w:rsidP="003B0EBE">
            <w:pPr>
              <w:pStyle w:val="TableParagraph"/>
              <w:numPr>
                <w:ilvl w:val="0"/>
                <w:numId w:val="9"/>
              </w:numPr>
              <w:tabs>
                <w:tab w:val="left" w:pos="531"/>
              </w:tabs>
              <w:jc w:val="both"/>
            </w:pPr>
            <w:r>
              <w:t>lower system</w:t>
            </w:r>
            <w:r>
              <w:rPr>
                <w:spacing w:val="-7"/>
              </w:rPr>
              <w:t xml:space="preserve"> </w:t>
            </w:r>
            <w:r>
              <w:t>cost</w:t>
            </w:r>
          </w:p>
          <w:p w14:paraId="13DAA5AF" w14:textId="77777777" w:rsidR="003B0EBE" w:rsidRDefault="003B0EBE" w:rsidP="003B0EBE">
            <w:pPr>
              <w:pStyle w:val="TableParagraph"/>
              <w:numPr>
                <w:ilvl w:val="0"/>
                <w:numId w:val="9"/>
              </w:numPr>
              <w:tabs>
                <w:tab w:val="left" w:pos="531"/>
              </w:tabs>
              <w:spacing w:line="279" w:lineRule="exact"/>
              <w:jc w:val="both"/>
            </w:pPr>
            <w:r>
              <w:t>higher power and energy</w:t>
            </w:r>
            <w:r>
              <w:rPr>
                <w:spacing w:val="-5"/>
              </w:rPr>
              <w:t xml:space="preserve"> </w:t>
            </w:r>
            <w:r>
              <w:t>density</w:t>
            </w:r>
          </w:p>
          <w:p w14:paraId="58A7494E" w14:textId="77777777" w:rsidR="003B0EBE" w:rsidRDefault="003B0EBE" w:rsidP="003B0EBE">
            <w:pPr>
              <w:pStyle w:val="TableParagraph"/>
              <w:numPr>
                <w:ilvl w:val="0"/>
                <w:numId w:val="9"/>
              </w:numPr>
              <w:tabs>
                <w:tab w:val="left" w:pos="531"/>
              </w:tabs>
              <w:spacing w:line="279" w:lineRule="exact"/>
              <w:jc w:val="both"/>
            </w:pPr>
            <w:r>
              <w:t>payback time reduced from 7 (nearest competitor system) to 3</w:t>
            </w:r>
            <w:r>
              <w:rPr>
                <w:spacing w:val="-21"/>
              </w:rPr>
              <w:t xml:space="preserve"> </w:t>
            </w:r>
            <w:r>
              <w:t>years</w:t>
            </w:r>
          </w:p>
          <w:p w14:paraId="43996C2C" w14:textId="77777777" w:rsidR="003B0EBE" w:rsidRDefault="003B0EBE" w:rsidP="0013736B">
            <w:pPr>
              <w:pStyle w:val="TableParagraph"/>
              <w:tabs>
                <w:tab w:val="left" w:pos="531"/>
              </w:tabs>
              <w:spacing w:line="279" w:lineRule="exact"/>
              <w:jc w:val="both"/>
            </w:pPr>
          </w:p>
          <w:tbl>
            <w:tblPr>
              <w:tblW w:w="0" w:type="auto"/>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1596"/>
              <w:gridCol w:w="1598"/>
              <w:gridCol w:w="1609"/>
              <w:gridCol w:w="1592"/>
            </w:tblGrid>
            <w:tr w:rsidR="003B0EBE" w14:paraId="4C50B01A" w14:textId="77777777" w:rsidTr="0066381D">
              <w:trPr>
                <w:trHeight w:val="460"/>
              </w:trPr>
              <w:tc>
                <w:tcPr>
                  <w:tcW w:w="2674" w:type="dxa"/>
                </w:tcPr>
                <w:p w14:paraId="45BAECD3" w14:textId="77777777" w:rsidR="003B0EBE" w:rsidRDefault="003B0EBE" w:rsidP="003B0EBE">
                  <w:pPr>
                    <w:pStyle w:val="TableParagraph"/>
                    <w:rPr>
                      <w:rFonts w:ascii="Times New Roman"/>
                    </w:rPr>
                  </w:pPr>
                </w:p>
              </w:tc>
              <w:tc>
                <w:tcPr>
                  <w:tcW w:w="1596" w:type="dxa"/>
                </w:tcPr>
                <w:p w14:paraId="2F1C2CED" w14:textId="77777777" w:rsidR="003B0EBE" w:rsidRDefault="003B0EBE" w:rsidP="003B0EBE">
                  <w:pPr>
                    <w:pStyle w:val="TableParagraph"/>
                    <w:spacing w:line="157" w:lineRule="exact"/>
                    <w:ind w:left="1019"/>
                    <w:rPr>
                      <w:sz w:val="21"/>
                    </w:rPr>
                  </w:pPr>
                  <w:r>
                    <w:rPr>
                      <w:sz w:val="21"/>
                    </w:rPr>
                    <w:t>+</w:t>
                  </w:r>
                </w:p>
                <w:p w14:paraId="66F44481" w14:textId="77777777" w:rsidR="003B0EBE" w:rsidRDefault="003B0EBE" w:rsidP="003B0EBE">
                  <w:pPr>
                    <w:pStyle w:val="TableParagraph"/>
                    <w:spacing w:line="211" w:lineRule="exact"/>
                    <w:ind w:left="462"/>
                    <w:rPr>
                      <w:b/>
                    </w:rPr>
                  </w:pPr>
                  <w:r>
                    <w:rPr>
                      <w:b/>
                    </w:rPr>
                    <w:t>CRESS</w:t>
                  </w:r>
                </w:p>
              </w:tc>
              <w:tc>
                <w:tcPr>
                  <w:tcW w:w="1598" w:type="dxa"/>
                </w:tcPr>
                <w:p w14:paraId="43F502D9" w14:textId="77777777" w:rsidR="003B0EBE" w:rsidRDefault="003B0EBE" w:rsidP="003B0EBE">
                  <w:pPr>
                    <w:pStyle w:val="TableParagraph"/>
                    <w:spacing w:before="73"/>
                    <w:ind w:left="510"/>
                    <w:rPr>
                      <w:b/>
                    </w:rPr>
                  </w:pPr>
                  <w:proofErr w:type="spellStart"/>
                  <w:r>
                    <w:rPr>
                      <w:b/>
                    </w:rPr>
                    <w:t>Vycon</w:t>
                  </w:r>
                  <w:proofErr w:type="spellEnd"/>
                </w:p>
              </w:tc>
              <w:tc>
                <w:tcPr>
                  <w:tcW w:w="1609" w:type="dxa"/>
                </w:tcPr>
                <w:p w14:paraId="297B0D95" w14:textId="77777777" w:rsidR="003B0EBE" w:rsidRDefault="003B0EBE" w:rsidP="003B0EBE">
                  <w:pPr>
                    <w:pStyle w:val="TableParagraph"/>
                    <w:spacing w:before="73"/>
                    <w:ind w:left="386"/>
                    <w:rPr>
                      <w:b/>
                    </w:rPr>
                  </w:pPr>
                  <w:r>
                    <w:rPr>
                      <w:b/>
                    </w:rPr>
                    <w:t>Batteries</w:t>
                  </w:r>
                </w:p>
              </w:tc>
              <w:tc>
                <w:tcPr>
                  <w:tcW w:w="1592" w:type="dxa"/>
                </w:tcPr>
                <w:p w14:paraId="70C4E34B" w14:textId="77777777" w:rsidR="003B0EBE" w:rsidRDefault="003B0EBE" w:rsidP="003B0EBE">
                  <w:pPr>
                    <w:pStyle w:val="TableParagraph"/>
                    <w:spacing w:before="73"/>
                    <w:ind w:left="143" w:right="143"/>
                    <w:jc w:val="center"/>
                    <w:rPr>
                      <w:b/>
                    </w:rPr>
                  </w:pPr>
                  <w:r>
                    <w:rPr>
                      <w:b/>
                    </w:rPr>
                    <w:t>Capacitors</w:t>
                  </w:r>
                </w:p>
              </w:tc>
            </w:tr>
            <w:tr w:rsidR="003B0EBE" w14:paraId="747C8F4C" w14:textId="77777777" w:rsidTr="0066381D">
              <w:trPr>
                <w:trHeight w:val="1220"/>
              </w:trPr>
              <w:tc>
                <w:tcPr>
                  <w:tcW w:w="2674" w:type="dxa"/>
                </w:tcPr>
                <w:p w14:paraId="4E80B906" w14:textId="77777777" w:rsidR="003B0EBE" w:rsidRDefault="003B0EBE" w:rsidP="003B0EBE">
                  <w:pPr>
                    <w:pStyle w:val="TableParagraph"/>
                    <w:rPr>
                      <w:rFonts w:ascii="Times New Roman"/>
                    </w:rPr>
                  </w:pPr>
                </w:p>
                <w:p w14:paraId="3B470461" w14:textId="77777777" w:rsidR="003B0EBE" w:rsidRDefault="003B0EBE" w:rsidP="003B0EBE">
                  <w:pPr>
                    <w:pStyle w:val="TableParagraph"/>
                    <w:spacing w:before="11"/>
                    <w:rPr>
                      <w:rFonts w:ascii="Times New Roman"/>
                      <w:sz w:val="17"/>
                    </w:rPr>
                  </w:pPr>
                </w:p>
                <w:p w14:paraId="2E7FD7FA" w14:textId="77777777" w:rsidR="003B0EBE" w:rsidRDefault="003B0EBE" w:rsidP="003B0EBE">
                  <w:pPr>
                    <w:pStyle w:val="TableParagraph"/>
                    <w:ind w:left="102"/>
                  </w:pPr>
                  <w:r>
                    <w:t>System</w:t>
                  </w:r>
                </w:p>
              </w:tc>
              <w:tc>
                <w:tcPr>
                  <w:tcW w:w="1596" w:type="dxa"/>
                </w:tcPr>
                <w:p w14:paraId="798D6A62" w14:textId="77777777" w:rsidR="003B0EBE" w:rsidRDefault="003B0EBE" w:rsidP="003B0EBE">
                  <w:pPr>
                    <w:pStyle w:val="TableParagraph"/>
                    <w:spacing w:line="276" w:lineRule="auto"/>
                    <w:ind w:left="311" w:right="310" w:hanging="1"/>
                    <w:jc w:val="center"/>
                  </w:pPr>
                  <w:r>
                    <w:t>Separate flywheel &amp; motor</w:t>
                  </w:r>
                </w:p>
                <w:p w14:paraId="41372644" w14:textId="77777777" w:rsidR="003B0EBE" w:rsidRDefault="003B0EBE" w:rsidP="003B0EBE">
                  <w:pPr>
                    <w:pStyle w:val="TableParagraph"/>
                    <w:spacing w:before="4"/>
                    <w:ind w:left="85" w:right="83"/>
                    <w:jc w:val="center"/>
                  </w:pPr>
                  <w:r>
                    <w:t>/generator</w:t>
                  </w:r>
                </w:p>
              </w:tc>
              <w:tc>
                <w:tcPr>
                  <w:tcW w:w="1598" w:type="dxa"/>
                </w:tcPr>
                <w:p w14:paraId="7BC3D17F" w14:textId="77777777" w:rsidR="003B0EBE" w:rsidRDefault="003B0EBE" w:rsidP="003B0EBE">
                  <w:pPr>
                    <w:pStyle w:val="TableParagraph"/>
                    <w:spacing w:line="276" w:lineRule="auto"/>
                    <w:ind w:left="311" w:right="312" w:hanging="1"/>
                    <w:jc w:val="center"/>
                  </w:pPr>
                  <w:r>
                    <w:t>Integrated flywheel &amp; motor</w:t>
                  </w:r>
                </w:p>
                <w:p w14:paraId="2248EA54" w14:textId="77777777" w:rsidR="003B0EBE" w:rsidRDefault="003B0EBE" w:rsidP="003B0EBE">
                  <w:pPr>
                    <w:pStyle w:val="TableParagraph"/>
                    <w:spacing w:before="4"/>
                    <w:ind w:left="288" w:right="288"/>
                    <w:jc w:val="center"/>
                  </w:pPr>
                  <w:r>
                    <w:t>/generator</w:t>
                  </w:r>
                </w:p>
              </w:tc>
              <w:tc>
                <w:tcPr>
                  <w:tcW w:w="1609" w:type="dxa"/>
                </w:tcPr>
                <w:p w14:paraId="62524F49" w14:textId="77777777" w:rsidR="003B0EBE" w:rsidRDefault="003B0EBE" w:rsidP="003B0EBE">
                  <w:pPr>
                    <w:pStyle w:val="TableParagraph"/>
                    <w:spacing w:before="7"/>
                    <w:rPr>
                      <w:rFonts w:ascii="Times New Roman"/>
                      <w:sz w:val="26"/>
                    </w:rPr>
                  </w:pPr>
                </w:p>
                <w:p w14:paraId="0AB89B42" w14:textId="77777777" w:rsidR="003B0EBE" w:rsidRDefault="003B0EBE" w:rsidP="003B0EBE">
                  <w:pPr>
                    <w:pStyle w:val="TableParagraph"/>
                    <w:spacing w:line="273" w:lineRule="auto"/>
                    <w:ind w:left="239" w:right="221" w:firstLine="139"/>
                  </w:pPr>
                  <w:r>
                    <w:t>Lead acid battery pack</w:t>
                  </w:r>
                </w:p>
              </w:tc>
              <w:tc>
                <w:tcPr>
                  <w:tcW w:w="1592" w:type="dxa"/>
                </w:tcPr>
                <w:p w14:paraId="6728F07E" w14:textId="77777777" w:rsidR="003B0EBE" w:rsidRDefault="003B0EBE" w:rsidP="003B0EBE">
                  <w:pPr>
                    <w:pStyle w:val="TableParagraph"/>
                    <w:spacing w:before="7"/>
                    <w:rPr>
                      <w:rFonts w:ascii="Times New Roman"/>
                      <w:sz w:val="26"/>
                    </w:rPr>
                  </w:pPr>
                </w:p>
                <w:p w14:paraId="289EF07C" w14:textId="77777777" w:rsidR="003B0EBE" w:rsidRDefault="003B0EBE" w:rsidP="003B0EBE">
                  <w:pPr>
                    <w:pStyle w:val="TableParagraph"/>
                    <w:spacing w:line="273" w:lineRule="auto"/>
                    <w:ind w:left="335" w:right="316" w:firstLine="196"/>
                  </w:pPr>
                  <w:r>
                    <w:t>Super capacitors</w:t>
                  </w:r>
                </w:p>
              </w:tc>
            </w:tr>
            <w:tr w:rsidR="003B0EBE" w14:paraId="45C260BE" w14:textId="77777777" w:rsidTr="0066381D">
              <w:trPr>
                <w:trHeight w:val="1220"/>
              </w:trPr>
              <w:tc>
                <w:tcPr>
                  <w:tcW w:w="2674" w:type="dxa"/>
                </w:tcPr>
                <w:p w14:paraId="69925709" w14:textId="77777777" w:rsidR="003B0EBE" w:rsidRDefault="003B0EBE" w:rsidP="003B0EBE">
                  <w:pPr>
                    <w:pStyle w:val="TableParagraph"/>
                    <w:rPr>
                      <w:rFonts w:ascii="Times New Roman"/>
                    </w:rPr>
                  </w:pPr>
                </w:p>
                <w:p w14:paraId="2E21DAFF" w14:textId="77777777" w:rsidR="003B0EBE" w:rsidRDefault="003B0EBE" w:rsidP="003B0EBE">
                  <w:pPr>
                    <w:pStyle w:val="TableParagraph"/>
                    <w:spacing w:before="11"/>
                    <w:rPr>
                      <w:rFonts w:ascii="Times New Roman"/>
                      <w:sz w:val="17"/>
                    </w:rPr>
                  </w:pPr>
                </w:p>
                <w:p w14:paraId="63DB4399" w14:textId="77777777" w:rsidR="003B0EBE" w:rsidRDefault="003B0EBE" w:rsidP="003B0EBE">
                  <w:pPr>
                    <w:pStyle w:val="TableParagraph"/>
                    <w:ind w:left="102"/>
                  </w:pPr>
                  <w:r>
                    <w:t>Power convertor</w:t>
                  </w:r>
                </w:p>
              </w:tc>
              <w:tc>
                <w:tcPr>
                  <w:tcW w:w="1596" w:type="dxa"/>
                </w:tcPr>
                <w:p w14:paraId="6DBD320D" w14:textId="77777777" w:rsidR="003B0EBE" w:rsidRDefault="003B0EBE" w:rsidP="003B0EBE">
                  <w:pPr>
                    <w:pStyle w:val="TableParagraph"/>
                    <w:spacing w:line="276" w:lineRule="auto"/>
                    <w:ind w:left="321" w:right="317" w:hanging="3"/>
                    <w:jc w:val="center"/>
                  </w:pPr>
                  <w:r>
                    <w:t>Switched reluctance motor</w:t>
                  </w:r>
                </w:p>
                <w:p w14:paraId="0E360507" w14:textId="77777777" w:rsidR="003B0EBE" w:rsidRDefault="003B0EBE" w:rsidP="003B0EBE">
                  <w:pPr>
                    <w:pStyle w:val="TableParagraph"/>
                    <w:spacing w:before="4"/>
                    <w:ind w:left="85" w:right="83"/>
                    <w:jc w:val="center"/>
                  </w:pPr>
                  <w:r>
                    <w:t>/generator</w:t>
                  </w:r>
                </w:p>
              </w:tc>
              <w:tc>
                <w:tcPr>
                  <w:tcW w:w="1598" w:type="dxa"/>
                </w:tcPr>
                <w:p w14:paraId="496B8B06" w14:textId="77777777" w:rsidR="003B0EBE" w:rsidRDefault="003B0EBE" w:rsidP="003B0EBE">
                  <w:pPr>
                    <w:pStyle w:val="TableParagraph"/>
                    <w:spacing w:before="150" w:line="276" w:lineRule="auto"/>
                    <w:ind w:left="513" w:right="351" w:hanging="147"/>
                  </w:pPr>
                  <w:r>
                    <w:t>Induction motor</w:t>
                  </w:r>
                </w:p>
                <w:p w14:paraId="3DC148D6" w14:textId="77777777" w:rsidR="003B0EBE" w:rsidRDefault="003B0EBE" w:rsidP="003B0EBE">
                  <w:pPr>
                    <w:pStyle w:val="TableParagraph"/>
                    <w:ind w:left="306"/>
                  </w:pPr>
                  <w:r>
                    <w:t>/generator</w:t>
                  </w:r>
                </w:p>
              </w:tc>
              <w:tc>
                <w:tcPr>
                  <w:tcW w:w="1609" w:type="dxa"/>
                </w:tcPr>
                <w:p w14:paraId="3B14038C" w14:textId="77777777" w:rsidR="003B0EBE" w:rsidRDefault="003B0EBE" w:rsidP="003B0EBE">
                  <w:pPr>
                    <w:pStyle w:val="TableParagraph"/>
                    <w:rPr>
                      <w:rFonts w:ascii="Times New Roman"/>
                    </w:rPr>
                  </w:pPr>
                </w:p>
                <w:p w14:paraId="09D8E87B" w14:textId="77777777" w:rsidR="003B0EBE" w:rsidRDefault="003B0EBE" w:rsidP="003B0EBE">
                  <w:pPr>
                    <w:pStyle w:val="TableParagraph"/>
                    <w:spacing w:before="11"/>
                    <w:rPr>
                      <w:rFonts w:ascii="Times New Roman"/>
                      <w:sz w:val="17"/>
                    </w:rPr>
                  </w:pPr>
                </w:p>
                <w:p w14:paraId="615B6942" w14:textId="77777777" w:rsidR="003B0EBE" w:rsidRDefault="003B0EBE" w:rsidP="003B0EBE">
                  <w:pPr>
                    <w:pStyle w:val="TableParagraph"/>
                    <w:ind w:left="170"/>
                  </w:pPr>
                  <w:r>
                    <w:t>Static inverter</w:t>
                  </w:r>
                </w:p>
              </w:tc>
              <w:tc>
                <w:tcPr>
                  <w:tcW w:w="1592" w:type="dxa"/>
                </w:tcPr>
                <w:p w14:paraId="0AE1FA1F" w14:textId="77777777" w:rsidR="003B0EBE" w:rsidRDefault="003B0EBE" w:rsidP="003B0EBE">
                  <w:pPr>
                    <w:pStyle w:val="TableParagraph"/>
                    <w:rPr>
                      <w:rFonts w:ascii="Times New Roman"/>
                    </w:rPr>
                  </w:pPr>
                </w:p>
                <w:p w14:paraId="1A453561" w14:textId="77777777" w:rsidR="003B0EBE" w:rsidRDefault="003B0EBE" w:rsidP="003B0EBE">
                  <w:pPr>
                    <w:pStyle w:val="TableParagraph"/>
                    <w:spacing w:before="11"/>
                    <w:rPr>
                      <w:rFonts w:ascii="Times New Roman"/>
                      <w:sz w:val="17"/>
                    </w:rPr>
                  </w:pPr>
                </w:p>
                <w:p w14:paraId="6C1D93F7" w14:textId="77777777" w:rsidR="003B0EBE" w:rsidRDefault="003B0EBE" w:rsidP="003B0EBE">
                  <w:pPr>
                    <w:pStyle w:val="TableParagraph"/>
                    <w:ind w:left="143" w:right="144"/>
                    <w:jc w:val="center"/>
                  </w:pPr>
                  <w:r>
                    <w:t>Static inverter</w:t>
                  </w:r>
                </w:p>
              </w:tc>
            </w:tr>
            <w:tr w:rsidR="003B0EBE" w14:paraId="5DAF4FC8" w14:textId="77777777" w:rsidTr="0066381D">
              <w:trPr>
                <w:trHeight w:val="520"/>
              </w:trPr>
              <w:tc>
                <w:tcPr>
                  <w:tcW w:w="2674" w:type="dxa"/>
                </w:tcPr>
                <w:p w14:paraId="4D063629" w14:textId="77777777" w:rsidR="003B0EBE" w:rsidRDefault="003B0EBE" w:rsidP="003B0EBE">
                  <w:pPr>
                    <w:pStyle w:val="TableParagraph"/>
                    <w:spacing w:before="105"/>
                    <w:ind w:left="102"/>
                  </w:pPr>
                  <w:r>
                    <w:lastRenderedPageBreak/>
                    <w:t>Peak power (kW)</w:t>
                  </w:r>
                </w:p>
              </w:tc>
              <w:tc>
                <w:tcPr>
                  <w:tcW w:w="1596" w:type="dxa"/>
                </w:tcPr>
                <w:p w14:paraId="02589445" w14:textId="77777777" w:rsidR="003B0EBE" w:rsidRDefault="003B0EBE" w:rsidP="003B0EBE">
                  <w:pPr>
                    <w:pStyle w:val="TableParagraph"/>
                    <w:spacing w:before="105"/>
                    <w:ind w:left="85" w:right="85"/>
                    <w:jc w:val="center"/>
                  </w:pPr>
                  <w:r>
                    <w:t>140</w:t>
                  </w:r>
                </w:p>
              </w:tc>
              <w:tc>
                <w:tcPr>
                  <w:tcW w:w="1598" w:type="dxa"/>
                </w:tcPr>
                <w:p w14:paraId="1B3CD896" w14:textId="77777777" w:rsidR="003B0EBE" w:rsidRDefault="003B0EBE" w:rsidP="003B0EBE">
                  <w:pPr>
                    <w:pStyle w:val="TableParagraph"/>
                    <w:spacing w:before="105"/>
                    <w:ind w:left="288" w:right="288"/>
                    <w:jc w:val="center"/>
                  </w:pPr>
                  <w:r>
                    <w:t>80</w:t>
                  </w:r>
                </w:p>
              </w:tc>
              <w:tc>
                <w:tcPr>
                  <w:tcW w:w="1609" w:type="dxa"/>
                </w:tcPr>
                <w:p w14:paraId="084DAAD8" w14:textId="77777777" w:rsidR="003B0EBE" w:rsidRDefault="003B0EBE" w:rsidP="003B0EBE">
                  <w:pPr>
                    <w:pStyle w:val="TableParagraph"/>
                    <w:spacing w:before="105"/>
                    <w:ind w:left="528" w:right="528"/>
                    <w:jc w:val="center"/>
                  </w:pPr>
                  <w:r>
                    <w:t>100</w:t>
                  </w:r>
                </w:p>
              </w:tc>
              <w:tc>
                <w:tcPr>
                  <w:tcW w:w="1592" w:type="dxa"/>
                </w:tcPr>
                <w:p w14:paraId="269FDB5D" w14:textId="77777777" w:rsidR="003B0EBE" w:rsidRDefault="003B0EBE" w:rsidP="003B0EBE">
                  <w:pPr>
                    <w:pStyle w:val="TableParagraph"/>
                    <w:spacing w:before="105"/>
                    <w:ind w:left="143" w:right="143"/>
                    <w:jc w:val="center"/>
                  </w:pPr>
                  <w:r>
                    <w:t>100</w:t>
                  </w:r>
                </w:p>
              </w:tc>
            </w:tr>
            <w:tr w:rsidR="003B0EBE" w14:paraId="19841DA6" w14:textId="77777777" w:rsidTr="0066381D">
              <w:trPr>
                <w:trHeight w:val="300"/>
              </w:trPr>
              <w:tc>
                <w:tcPr>
                  <w:tcW w:w="2674" w:type="dxa"/>
                </w:tcPr>
                <w:p w14:paraId="2994930F" w14:textId="77777777" w:rsidR="003B0EBE" w:rsidRDefault="003B0EBE" w:rsidP="003B0EBE">
                  <w:pPr>
                    <w:pStyle w:val="TableParagraph"/>
                    <w:spacing w:line="265" w:lineRule="exact"/>
                    <w:ind w:left="102"/>
                  </w:pPr>
                  <w:r>
                    <w:t>No load losses (kW)</w:t>
                  </w:r>
                </w:p>
              </w:tc>
              <w:tc>
                <w:tcPr>
                  <w:tcW w:w="1596" w:type="dxa"/>
                </w:tcPr>
                <w:p w14:paraId="43DA7367" w14:textId="77777777" w:rsidR="003B0EBE" w:rsidRDefault="003B0EBE" w:rsidP="003B0EBE">
                  <w:pPr>
                    <w:pStyle w:val="TableParagraph"/>
                    <w:spacing w:line="265" w:lineRule="exact"/>
                    <w:ind w:right="1"/>
                    <w:jc w:val="center"/>
                  </w:pPr>
                  <w:r>
                    <w:t>5</w:t>
                  </w:r>
                </w:p>
              </w:tc>
              <w:tc>
                <w:tcPr>
                  <w:tcW w:w="1598" w:type="dxa"/>
                </w:tcPr>
                <w:p w14:paraId="2E89FECD" w14:textId="77777777" w:rsidR="003B0EBE" w:rsidRDefault="003B0EBE" w:rsidP="003B0EBE">
                  <w:pPr>
                    <w:pStyle w:val="TableParagraph"/>
                    <w:spacing w:line="265" w:lineRule="exact"/>
                    <w:ind w:left="288" w:right="288"/>
                    <w:jc w:val="center"/>
                  </w:pPr>
                  <w:r>
                    <w:t>21</w:t>
                  </w:r>
                </w:p>
              </w:tc>
              <w:tc>
                <w:tcPr>
                  <w:tcW w:w="1609" w:type="dxa"/>
                </w:tcPr>
                <w:p w14:paraId="7F00C3C7" w14:textId="77777777" w:rsidR="003B0EBE" w:rsidRDefault="003B0EBE" w:rsidP="003B0EBE">
                  <w:pPr>
                    <w:pStyle w:val="TableParagraph"/>
                    <w:spacing w:line="265" w:lineRule="exact"/>
                    <w:ind w:left="528" w:right="528"/>
                    <w:jc w:val="center"/>
                  </w:pPr>
                  <w:r>
                    <w:t>n/a</w:t>
                  </w:r>
                </w:p>
              </w:tc>
              <w:tc>
                <w:tcPr>
                  <w:tcW w:w="1592" w:type="dxa"/>
                </w:tcPr>
                <w:p w14:paraId="5B63AA2B" w14:textId="77777777" w:rsidR="003B0EBE" w:rsidRDefault="003B0EBE" w:rsidP="003B0EBE">
                  <w:pPr>
                    <w:pStyle w:val="TableParagraph"/>
                    <w:spacing w:line="265" w:lineRule="exact"/>
                    <w:ind w:left="143" w:right="142"/>
                    <w:jc w:val="center"/>
                  </w:pPr>
                  <w:r>
                    <w:t>n/a</w:t>
                  </w:r>
                </w:p>
              </w:tc>
            </w:tr>
            <w:tr w:rsidR="003B0EBE" w14:paraId="2EC770D9" w14:textId="77777777" w:rsidTr="0066381D">
              <w:trPr>
                <w:trHeight w:val="600"/>
              </w:trPr>
              <w:tc>
                <w:tcPr>
                  <w:tcW w:w="2674" w:type="dxa"/>
                </w:tcPr>
                <w:p w14:paraId="7C721D9A" w14:textId="77777777" w:rsidR="003B0EBE" w:rsidRDefault="003B0EBE" w:rsidP="003B0EBE">
                  <w:pPr>
                    <w:pStyle w:val="TableParagraph"/>
                    <w:spacing w:line="265" w:lineRule="exact"/>
                    <w:ind w:left="102"/>
                  </w:pPr>
                  <w:r>
                    <w:t>Stored energy (kWh) at</w:t>
                  </w:r>
                </w:p>
                <w:p w14:paraId="40E694E8" w14:textId="77777777" w:rsidR="003B0EBE" w:rsidRDefault="003B0EBE" w:rsidP="003B0EBE">
                  <w:pPr>
                    <w:pStyle w:val="TableParagraph"/>
                    <w:spacing w:before="41"/>
                    <w:ind w:left="102"/>
                  </w:pPr>
                  <w:r>
                    <w:t>max operating speed</w:t>
                  </w:r>
                </w:p>
              </w:tc>
              <w:tc>
                <w:tcPr>
                  <w:tcW w:w="1596" w:type="dxa"/>
                </w:tcPr>
                <w:p w14:paraId="68EB5AC6" w14:textId="77777777" w:rsidR="003B0EBE" w:rsidRDefault="003B0EBE" w:rsidP="003B0EBE">
                  <w:pPr>
                    <w:pStyle w:val="TableParagraph"/>
                    <w:spacing w:before="152"/>
                    <w:ind w:left="85" w:right="86"/>
                    <w:jc w:val="center"/>
                  </w:pPr>
                  <w:r>
                    <w:t>1.5</w:t>
                  </w:r>
                </w:p>
              </w:tc>
              <w:tc>
                <w:tcPr>
                  <w:tcW w:w="1598" w:type="dxa"/>
                </w:tcPr>
                <w:p w14:paraId="28065D9C" w14:textId="77777777" w:rsidR="003B0EBE" w:rsidRDefault="003B0EBE" w:rsidP="003B0EBE">
                  <w:pPr>
                    <w:pStyle w:val="TableParagraph"/>
                    <w:spacing w:before="152"/>
                    <w:ind w:left="287" w:right="288"/>
                    <w:jc w:val="center"/>
                  </w:pPr>
                  <w:r>
                    <w:t>0.35</w:t>
                  </w:r>
                </w:p>
              </w:tc>
              <w:tc>
                <w:tcPr>
                  <w:tcW w:w="1609" w:type="dxa"/>
                </w:tcPr>
                <w:p w14:paraId="1741F0EE" w14:textId="77777777" w:rsidR="003B0EBE" w:rsidRDefault="003B0EBE" w:rsidP="003B0EBE">
                  <w:pPr>
                    <w:pStyle w:val="TableParagraph"/>
                    <w:spacing w:before="152"/>
                    <w:ind w:left="528" w:right="528"/>
                    <w:jc w:val="center"/>
                  </w:pPr>
                  <w:r>
                    <w:t>30</w:t>
                  </w:r>
                </w:p>
              </w:tc>
              <w:tc>
                <w:tcPr>
                  <w:tcW w:w="1592" w:type="dxa"/>
                </w:tcPr>
                <w:p w14:paraId="57C4AA55" w14:textId="77777777" w:rsidR="003B0EBE" w:rsidRDefault="003B0EBE" w:rsidP="003B0EBE">
                  <w:pPr>
                    <w:pStyle w:val="TableParagraph"/>
                    <w:spacing w:before="152"/>
                    <w:ind w:left="143" w:right="144"/>
                    <w:jc w:val="center"/>
                  </w:pPr>
                  <w:r>
                    <w:t>2.5</w:t>
                  </w:r>
                </w:p>
              </w:tc>
            </w:tr>
            <w:tr w:rsidR="003B0EBE" w14:paraId="7262BDBC" w14:textId="77777777" w:rsidTr="0066381D">
              <w:trPr>
                <w:trHeight w:val="600"/>
              </w:trPr>
              <w:tc>
                <w:tcPr>
                  <w:tcW w:w="2674" w:type="dxa"/>
                </w:tcPr>
                <w:p w14:paraId="3440F2E0" w14:textId="77777777" w:rsidR="003B0EBE" w:rsidRDefault="003B0EBE" w:rsidP="003B0EBE">
                  <w:pPr>
                    <w:pStyle w:val="TableParagraph"/>
                    <w:spacing w:line="265" w:lineRule="exact"/>
                    <w:ind w:left="102"/>
                  </w:pPr>
                  <w:r>
                    <w:t>Mass (kg) excluding power</w:t>
                  </w:r>
                </w:p>
                <w:p w14:paraId="3AB23E23" w14:textId="77777777" w:rsidR="003B0EBE" w:rsidRDefault="003B0EBE" w:rsidP="003B0EBE">
                  <w:pPr>
                    <w:pStyle w:val="TableParagraph"/>
                    <w:spacing w:before="38"/>
                    <w:ind w:left="102"/>
                  </w:pPr>
                  <w:r>
                    <w:t>convertor</w:t>
                  </w:r>
                </w:p>
              </w:tc>
              <w:tc>
                <w:tcPr>
                  <w:tcW w:w="1596" w:type="dxa"/>
                </w:tcPr>
                <w:p w14:paraId="6306987C" w14:textId="77777777" w:rsidR="003B0EBE" w:rsidRDefault="003B0EBE" w:rsidP="003B0EBE">
                  <w:pPr>
                    <w:pStyle w:val="TableParagraph"/>
                    <w:spacing w:before="150"/>
                    <w:ind w:left="85" w:right="84"/>
                    <w:jc w:val="center"/>
                  </w:pPr>
                  <w:r>
                    <w:t>200-350*</w:t>
                  </w:r>
                </w:p>
              </w:tc>
              <w:tc>
                <w:tcPr>
                  <w:tcW w:w="1598" w:type="dxa"/>
                </w:tcPr>
                <w:p w14:paraId="0F14A9BD" w14:textId="77777777" w:rsidR="003B0EBE" w:rsidRDefault="003B0EBE" w:rsidP="003B0EBE">
                  <w:pPr>
                    <w:pStyle w:val="TableParagraph"/>
                    <w:spacing w:before="150"/>
                    <w:ind w:left="287" w:right="288"/>
                    <w:jc w:val="center"/>
                  </w:pPr>
                  <w:r>
                    <w:t>640</w:t>
                  </w:r>
                </w:p>
              </w:tc>
              <w:tc>
                <w:tcPr>
                  <w:tcW w:w="1609" w:type="dxa"/>
                </w:tcPr>
                <w:p w14:paraId="26C05F39" w14:textId="77777777" w:rsidR="003B0EBE" w:rsidRDefault="003B0EBE" w:rsidP="003B0EBE">
                  <w:pPr>
                    <w:pStyle w:val="TableParagraph"/>
                    <w:spacing w:before="150"/>
                    <w:ind w:left="528" w:right="528"/>
                    <w:jc w:val="center"/>
                  </w:pPr>
                  <w:r>
                    <w:t>2,000</w:t>
                  </w:r>
                </w:p>
              </w:tc>
              <w:tc>
                <w:tcPr>
                  <w:tcW w:w="1592" w:type="dxa"/>
                </w:tcPr>
                <w:p w14:paraId="3D11E3F3" w14:textId="77777777" w:rsidR="003B0EBE" w:rsidRDefault="003B0EBE" w:rsidP="003B0EBE">
                  <w:pPr>
                    <w:pStyle w:val="TableParagraph"/>
                    <w:spacing w:before="150"/>
                    <w:ind w:left="143" w:right="143"/>
                    <w:jc w:val="center"/>
                  </w:pPr>
                  <w:r>
                    <w:t>300</w:t>
                  </w:r>
                </w:p>
              </w:tc>
            </w:tr>
            <w:tr w:rsidR="003B0EBE" w14:paraId="088CCAF4" w14:textId="77777777" w:rsidTr="0066381D">
              <w:trPr>
                <w:trHeight w:val="300"/>
              </w:trPr>
              <w:tc>
                <w:tcPr>
                  <w:tcW w:w="2674" w:type="dxa"/>
                </w:tcPr>
                <w:p w14:paraId="5115DB0B" w14:textId="77777777" w:rsidR="003B0EBE" w:rsidRDefault="003B0EBE" w:rsidP="003B0EBE">
                  <w:pPr>
                    <w:pStyle w:val="TableParagraph"/>
                    <w:spacing w:line="265" w:lineRule="exact"/>
                    <w:ind w:left="102"/>
                  </w:pPr>
                  <w:r>
                    <w:t>No. full discharge cycles</w:t>
                  </w:r>
                </w:p>
              </w:tc>
              <w:tc>
                <w:tcPr>
                  <w:tcW w:w="1596" w:type="dxa"/>
                </w:tcPr>
                <w:p w14:paraId="4E8117AD" w14:textId="77777777" w:rsidR="003B0EBE" w:rsidRDefault="003B0EBE" w:rsidP="003B0EBE">
                  <w:pPr>
                    <w:pStyle w:val="TableParagraph"/>
                    <w:spacing w:line="265" w:lineRule="exact"/>
                    <w:ind w:left="85" w:right="86"/>
                    <w:jc w:val="center"/>
                  </w:pPr>
                  <w:r>
                    <w:t>&gt; 50,000</w:t>
                  </w:r>
                </w:p>
              </w:tc>
              <w:tc>
                <w:tcPr>
                  <w:tcW w:w="1598" w:type="dxa"/>
                </w:tcPr>
                <w:p w14:paraId="49762A27" w14:textId="77777777" w:rsidR="003B0EBE" w:rsidRDefault="003B0EBE" w:rsidP="003B0EBE">
                  <w:pPr>
                    <w:pStyle w:val="TableParagraph"/>
                    <w:spacing w:line="265" w:lineRule="exact"/>
                    <w:ind w:left="288" w:right="288"/>
                    <w:jc w:val="center"/>
                  </w:pPr>
                  <w:r>
                    <w:t>n/a</w:t>
                  </w:r>
                </w:p>
              </w:tc>
              <w:tc>
                <w:tcPr>
                  <w:tcW w:w="1609" w:type="dxa"/>
                </w:tcPr>
                <w:p w14:paraId="553BFFFF" w14:textId="77777777" w:rsidR="003B0EBE" w:rsidRDefault="003B0EBE" w:rsidP="003B0EBE">
                  <w:pPr>
                    <w:pStyle w:val="TableParagraph"/>
                    <w:spacing w:line="265" w:lineRule="exact"/>
                    <w:ind w:left="528" w:right="528"/>
                    <w:jc w:val="center"/>
                  </w:pPr>
                  <w:r>
                    <w:t>3,000</w:t>
                  </w:r>
                </w:p>
              </w:tc>
              <w:tc>
                <w:tcPr>
                  <w:tcW w:w="1592" w:type="dxa"/>
                </w:tcPr>
                <w:p w14:paraId="79D8ADB4" w14:textId="77777777" w:rsidR="003B0EBE" w:rsidRDefault="003B0EBE" w:rsidP="003B0EBE">
                  <w:pPr>
                    <w:pStyle w:val="TableParagraph"/>
                    <w:spacing w:line="265" w:lineRule="exact"/>
                    <w:ind w:left="143" w:right="143"/>
                    <w:jc w:val="center"/>
                  </w:pPr>
                  <w:r>
                    <w:t>10,000</w:t>
                  </w:r>
                </w:p>
              </w:tc>
            </w:tr>
            <w:tr w:rsidR="003B0EBE" w14:paraId="39504CE0" w14:textId="77777777" w:rsidTr="0066381D">
              <w:trPr>
                <w:trHeight w:val="600"/>
              </w:trPr>
              <w:tc>
                <w:tcPr>
                  <w:tcW w:w="2674" w:type="dxa"/>
                </w:tcPr>
                <w:p w14:paraId="1C52B029" w14:textId="77777777" w:rsidR="003B0EBE" w:rsidRDefault="003B0EBE" w:rsidP="003B0EBE">
                  <w:pPr>
                    <w:pStyle w:val="TableParagraph"/>
                    <w:spacing w:line="265" w:lineRule="exact"/>
                    <w:ind w:left="102"/>
                  </w:pPr>
                  <w:r>
                    <w:t>Storage efficiency (%)</w:t>
                  </w:r>
                </w:p>
                <w:p w14:paraId="2B3CCD3E" w14:textId="77777777" w:rsidR="003B0EBE" w:rsidRDefault="003B0EBE" w:rsidP="003B0EBE">
                  <w:pPr>
                    <w:pStyle w:val="TableParagraph"/>
                    <w:spacing w:before="41"/>
                    <w:ind w:left="102"/>
                  </w:pPr>
                  <w:r>
                    <w:t>excluding no load losses</w:t>
                  </w:r>
                </w:p>
              </w:tc>
              <w:tc>
                <w:tcPr>
                  <w:tcW w:w="1596" w:type="dxa"/>
                </w:tcPr>
                <w:p w14:paraId="569A8DC7" w14:textId="77777777" w:rsidR="003B0EBE" w:rsidRDefault="003B0EBE" w:rsidP="003B0EBE">
                  <w:pPr>
                    <w:pStyle w:val="TableParagraph"/>
                    <w:spacing w:before="150"/>
                    <w:ind w:left="85" w:right="84"/>
                    <w:jc w:val="center"/>
                  </w:pPr>
                  <w:r>
                    <w:t>90</w:t>
                  </w:r>
                </w:p>
              </w:tc>
              <w:tc>
                <w:tcPr>
                  <w:tcW w:w="1598" w:type="dxa"/>
                </w:tcPr>
                <w:p w14:paraId="023DE55C" w14:textId="77777777" w:rsidR="003B0EBE" w:rsidRDefault="003B0EBE" w:rsidP="003B0EBE">
                  <w:pPr>
                    <w:pStyle w:val="TableParagraph"/>
                    <w:spacing w:before="150"/>
                    <w:ind w:left="288" w:right="288"/>
                    <w:jc w:val="center"/>
                  </w:pPr>
                  <w:r>
                    <w:t>90</w:t>
                  </w:r>
                </w:p>
              </w:tc>
              <w:tc>
                <w:tcPr>
                  <w:tcW w:w="1609" w:type="dxa"/>
                </w:tcPr>
                <w:p w14:paraId="1B94BAA3" w14:textId="77777777" w:rsidR="003B0EBE" w:rsidRDefault="003B0EBE" w:rsidP="003B0EBE">
                  <w:pPr>
                    <w:pStyle w:val="TableParagraph"/>
                    <w:spacing w:before="150"/>
                    <w:ind w:left="528" w:right="528"/>
                    <w:jc w:val="center"/>
                  </w:pPr>
                  <w:r>
                    <w:t>70</w:t>
                  </w:r>
                </w:p>
              </w:tc>
              <w:tc>
                <w:tcPr>
                  <w:tcW w:w="1592" w:type="dxa"/>
                </w:tcPr>
                <w:p w14:paraId="33C8CC3F" w14:textId="77777777" w:rsidR="003B0EBE" w:rsidRDefault="003B0EBE" w:rsidP="003B0EBE">
                  <w:pPr>
                    <w:pStyle w:val="TableParagraph"/>
                    <w:spacing w:before="150"/>
                    <w:ind w:left="143" w:right="142"/>
                    <w:jc w:val="center"/>
                  </w:pPr>
                  <w:r>
                    <w:t>95</w:t>
                  </w:r>
                </w:p>
              </w:tc>
            </w:tr>
            <w:tr w:rsidR="003B0EBE" w14:paraId="5C1ED623" w14:textId="77777777" w:rsidTr="0066381D">
              <w:trPr>
                <w:trHeight w:val="600"/>
              </w:trPr>
              <w:tc>
                <w:tcPr>
                  <w:tcW w:w="2674" w:type="dxa"/>
                </w:tcPr>
                <w:p w14:paraId="58A20BDC" w14:textId="77777777" w:rsidR="003B0EBE" w:rsidRDefault="003B0EBE" w:rsidP="003B0EBE">
                  <w:pPr>
                    <w:pStyle w:val="TableParagraph"/>
                    <w:spacing w:line="268" w:lineRule="exact"/>
                    <w:ind w:left="102"/>
                  </w:pPr>
                  <w:r>
                    <w:t>Target cost at sales of 100</w:t>
                  </w:r>
                </w:p>
                <w:p w14:paraId="5BADD2A2" w14:textId="77777777" w:rsidR="003B0EBE" w:rsidRDefault="003B0EBE" w:rsidP="003B0EBE">
                  <w:pPr>
                    <w:pStyle w:val="TableParagraph"/>
                    <w:spacing w:before="38"/>
                    <w:ind w:left="102"/>
                  </w:pPr>
                  <w:r>
                    <w:t>pa (£k)</w:t>
                  </w:r>
                </w:p>
              </w:tc>
              <w:tc>
                <w:tcPr>
                  <w:tcW w:w="1596" w:type="dxa"/>
                </w:tcPr>
                <w:p w14:paraId="36767748" w14:textId="77777777" w:rsidR="003B0EBE" w:rsidRDefault="003B0EBE" w:rsidP="003B0EBE">
                  <w:pPr>
                    <w:pStyle w:val="TableParagraph"/>
                    <w:spacing w:before="152"/>
                    <w:ind w:left="85" w:right="85"/>
                    <w:jc w:val="center"/>
                  </w:pPr>
                  <w:r>
                    <w:t>100</w:t>
                  </w:r>
                </w:p>
              </w:tc>
              <w:tc>
                <w:tcPr>
                  <w:tcW w:w="1598" w:type="dxa"/>
                </w:tcPr>
                <w:p w14:paraId="79CAC43E" w14:textId="77777777" w:rsidR="003B0EBE" w:rsidRDefault="003B0EBE" w:rsidP="003B0EBE">
                  <w:pPr>
                    <w:pStyle w:val="TableParagraph"/>
                    <w:spacing w:before="152"/>
                    <w:ind w:left="287" w:right="288"/>
                    <w:jc w:val="center"/>
                  </w:pPr>
                  <w:r>
                    <w:t>100</w:t>
                  </w:r>
                </w:p>
              </w:tc>
              <w:tc>
                <w:tcPr>
                  <w:tcW w:w="1609" w:type="dxa"/>
                </w:tcPr>
                <w:p w14:paraId="72D77C7A" w14:textId="77777777" w:rsidR="003B0EBE" w:rsidRDefault="003B0EBE" w:rsidP="003B0EBE">
                  <w:pPr>
                    <w:pStyle w:val="TableParagraph"/>
                    <w:spacing w:before="152"/>
                    <w:ind w:left="528" w:right="528"/>
                    <w:jc w:val="center"/>
                  </w:pPr>
                  <w:r>
                    <w:t>70</w:t>
                  </w:r>
                </w:p>
              </w:tc>
              <w:tc>
                <w:tcPr>
                  <w:tcW w:w="1592" w:type="dxa"/>
                </w:tcPr>
                <w:p w14:paraId="4FCF3B32" w14:textId="77777777" w:rsidR="003B0EBE" w:rsidRDefault="003B0EBE" w:rsidP="003B0EBE">
                  <w:pPr>
                    <w:pStyle w:val="TableParagraph"/>
                    <w:spacing w:before="152"/>
                    <w:ind w:left="143" w:right="143"/>
                    <w:jc w:val="center"/>
                  </w:pPr>
                  <w:r>
                    <w:t>150</w:t>
                  </w:r>
                </w:p>
              </w:tc>
            </w:tr>
            <w:tr w:rsidR="003B0EBE" w14:paraId="7A69E68A" w14:textId="77777777" w:rsidTr="0066381D">
              <w:trPr>
                <w:trHeight w:val="680"/>
              </w:trPr>
              <w:tc>
                <w:tcPr>
                  <w:tcW w:w="2674" w:type="dxa"/>
                </w:tcPr>
                <w:p w14:paraId="2609E8EA" w14:textId="77777777" w:rsidR="003B0EBE" w:rsidRDefault="003B0EBE" w:rsidP="003B0EBE">
                  <w:pPr>
                    <w:pStyle w:val="TableParagraph"/>
                    <w:spacing w:before="191"/>
                    <w:ind w:left="102"/>
                  </w:pPr>
                  <w:r>
                    <w:t>Cost per kW</w:t>
                  </w:r>
                  <w:r>
                    <w:rPr>
                      <w:position w:val="-2"/>
                      <w:sz w:val="14"/>
                    </w:rPr>
                    <w:t xml:space="preserve">p </w:t>
                  </w:r>
                  <w:r>
                    <w:t>(£/kW</w:t>
                  </w:r>
                  <w:r>
                    <w:rPr>
                      <w:position w:val="-2"/>
                      <w:sz w:val="14"/>
                    </w:rPr>
                    <w:t>p</w:t>
                  </w:r>
                  <w:r>
                    <w:t>)</w:t>
                  </w:r>
                </w:p>
              </w:tc>
              <w:tc>
                <w:tcPr>
                  <w:tcW w:w="1596" w:type="dxa"/>
                </w:tcPr>
                <w:p w14:paraId="65391792" w14:textId="77777777" w:rsidR="003B0EBE" w:rsidRDefault="003B0EBE" w:rsidP="003B0EBE">
                  <w:pPr>
                    <w:pStyle w:val="TableParagraph"/>
                    <w:spacing w:before="191"/>
                    <w:ind w:left="85" w:right="86"/>
                    <w:jc w:val="center"/>
                  </w:pPr>
                  <w:r>
                    <w:t>0.7</w:t>
                  </w:r>
                </w:p>
              </w:tc>
              <w:tc>
                <w:tcPr>
                  <w:tcW w:w="1598" w:type="dxa"/>
                </w:tcPr>
                <w:p w14:paraId="5A4A2F94" w14:textId="77777777" w:rsidR="003B0EBE" w:rsidRDefault="003B0EBE" w:rsidP="003B0EBE">
                  <w:pPr>
                    <w:pStyle w:val="TableParagraph"/>
                    <w:spacing w:before="191"/>
                    <w:ind w:left="287" w:right="288"/>
                    <w:jc w:val="center"/>
                  </w:pPr>
                  <w:r>
                    <w:t>1.25</w:t>
                  </w:r>
                </w:p>
              </w:tc>
              <w:tc>
                <w:tcPr>
                  <w:tcW w:w="1609" w:type="dxa"/>
                </w:tcPr>
                <w:p w14:paraId="6B101E0D" w14:textId="77777777" w:rsidR="003B0EBE" w:rsidRDefault="003B0EBE" w:rsidP="003B0EBE">
                  <w:pPr>
                    <w:pStyle w:val="TableParagraph"/>
                    <w:spacing w:before="191"/>
                    <w:ind w:left="528" w:right="526"/>
                    <w:jc w:val="center"/>
                  </w:pPr>
                  <w:r>
                    <w:t>0.7</w:t>
                  </w:r>
                </w:p>
              </w:tc>
              <w:tc>
                <w:tcPr>
                  <w:tcW w:w="1592" w:type="dxa"/>
                </w:tcPr>
                <w:p w14:paraId="645DB808" w14:textId="77777777" w:rsidR="003B0EBE" w:rsidRDefault="003B0EBE" w:rsidP="003B0EBE">
                  <w:pPr>
                    <w:pStyle w:val="TableParagraph"/>
                    <w:spacing w:before="191"/>
                    <w:ind w:left="143" w:right="144"/>
                    <w:jc w:val="center"/>
                  </w:pPr>
                  <w:r>
                    <w:t>1.5</w:t>
                  </w:r>
                </w:p>
              </w:tc>
            </w:tr>
            <w:tr w:rsidR="003B0EBE" w14:paraId="4C744158" w14:textId="77777777" w:rsidTr="0066381D">
              <w:trPr>
                <w:trHeight w:val="680"/>
              </w:trPr>
              <w:tc>
                <w:tcPr>
                  <w:tcW w:w="2674" w:type="dxa"/>
                </w:tcPr>
                <w:p w14:paraId="4BBE41F4" w14:textId="77777777" w:rsidR="003B0EBE" w:rsidRDefault="003B0EBE" w:rsidP="003B0EBE">
                  <w:pPr>
                    <w:pStyle w:val="TableParagraph"/>
                    <w:spacing w:before="37" w:line="276" w:lineRule="auto"/>
                    <w:ind w:left="102" w:right="418"/>
                  </w:pPr>
                  <w:r>
                    <w:t>Scale-up to MW size for STS cranes</w:t>
                  </w:r>
                </w:p>
              </w:tc>
              <w:tc>
                <w:tcPr>
                  <w:tcW w:w="1596" w:type="dxa"/>
                </w:tcPr>
                <w:p w14:paraId="5CF5175D" w14:textId="77777777" w:rsidR="003B0EBE" w:rsidRDefault="003B0EBE" w:rsidP="003B0EBE">
                  <w:pPr>
                    <w:pStyle w:val="TableParagraph"/>
                    <w:spacing w:before="191"/>
                    <w:ind w:left="85" w:right="147"/>
                    <w:jc w:val="center"/>
                  </w:pPr>
                  <w:r>
                    <w:t>Direct scale up</w:t>
                  </w:r>
                </w:p>
              </w:tc>
              <w:tc>
                <w:tcPr>
                  <w:tcW w:w="1598" w:type="dxa"/>
                </w:tcPr>
                <w:p w14:paraId="418E2FF0" w14:textId="77777777" w:rsidR="003B0EBE" w:rsidRDefault="003B0EBE" w:rsidP="003B0EBE">
                  <w:pPr>
                    <w:pStyle w:val="TableParagraph"/>
                    <w:spacing w:before="191"/>
                    <w:ind w:left="102"/>
                  </w:pPr>
                  <w:r>
                    <w:t>Not possible</w:t>
                  </w:r>
                </w:p>
              </w:tc>
              <w:tc>
                <w:tcPr>
                  <w:tcW w:w="1609" w:type="dxa"/>
                </w:tcPr>
                <w:p w14:paraId="06D1EC46" w14:textId="77777777" w:rsidR="003B0EBE" w:rsidRDefault="003B0EBE" w:rsidP="003B0EBE">
                  <w:pPr>
                    <w:pStyle w:val="TableParagraph"/>
                    <w:spacing w:before="191"/>
                    <w:ind w:left="103"/>
                  </w:pPr>
                  <w:r>
                    <w:t>Uneconomic</w:t>
                  </w:r>
                </w:p>
              </w:tc>
              <w:tc>
                <w:tcPr>
                  <w:tcW w:w="1592" w:type="dxa"/>
                </w:tcPr>
                <w:p w14:paraId="3E61E3FD" w14:textId="77777777" w:rsidR="003B0EBE" w:rsidRDefault="003B0EBE" w:rsidP="003B0EBE">
                  <w:pPr>
                    <w:pStyle w:val="TableParagraph"/>
                    <w:spacing w:before="37" w:line="276" w:lineRule="auto"/>
                    <w:ind w:left="102" w:right="100"/>
                  </w:pPr>
                  <w:r>
                    <w:t>Not necessarily stable</w:t>
                  </w:r>
                </w:p>
              </w:tc>
            </w:tr>
          </w:tbl>
          <w:p w14:paraId="0C232814" w14:textId="77777777" w:rsidR="003B0EBE" w:rsidRDefault="003B0EBE" w:rsidP="003B0EBE">
            <w:pPr>
              <w:pStyle w:val="TableParagraph"/>
              <w:tabs>
                <w:tab w:val="left" w:pos="531"/>
              </w:tabs>
              <w:spacing w:line="279" w:lineRule="exact"/>
              <w:jc w:val="both"/>
            </w:pPr>
            <w:r>
              <w:t xml:space="preserve">Source: competitor literature/website, Port of </w:t>
            </w:r>
            <w:proofErr w:type="spellStart"/>
            <w:r>
              <w:t>Felixstowe</w:t>
            </w:r>
            <w:proofErr w:type="spellEnd"/>
          </w:p>
          <w:p w14:paraId="3BC52C0E" w14:textId="77777777" w:rsidR="003B0EBE" w:rsidRDefault="003B0EBE" w:rsidP="003B0EBE">
            <w:pPr>
              <w:pStyle w:val="TableParagraph"/>
              <w:tabs>
                <w:tab w:val="left" w:pos="531"/>
              </w:tabs>
              <w:spacing w:line="279" w:lineRule="exact"/>
              <w:jc w:val="both"/>
            </w:pPr>
            <w:r>
              <w:t>+   comprises two energy storage systems of power rating 70 kW and storage capacity of 0.75 kWh</w:t>
            </w:r>
          </w:p>
          <w:p w14:paraId="1637F60C" w14:textId="77777777" w:rsidR="003B0EBE" w:rsidRDefault="003B0EBE" w:rsidP="003B0EBE">
            <w:pPr>
              <w:pStyle w:val="TableParagraph"/>
              <w:tabs>
                <w:tab w:val="left" w:pos="531"/>
              </w:tabs>
              <w:spacing w:line="279" w:lineRule="exact"/>
              <w:jc w:val="both"/>
            </w:pPr>
            <w:r>
              <w:t xml:space="preserve">*   mass variation due to casing of the motor/generator which could be either </w:t>
            </w:r>
            <w:proofErr w:type="spellStart"/>
            <w:r>
              <w:t>aluminium</w:t>
            </w:r>
            <w:proofErr w:type="spellEnd"/>
            <w:r>
              <w:t xml:space="preserve"> or steel</w:t>
            </w:r>
          </w:p>
          <w:p w14:paraId="7BE6DF7B" w14:textId="77777777" w:rsidR="003B0EBE" w:rsidRDefault="003B0EBE" w:rsidP="003B0EBE">
            <w:pPr>
              <w:pStyle w:val="TableParagraph"/>
              <w:tabs>
                <w:tab w:val="left" w:pos="531"/>
              </w:tabs>
              <w:spacing w:line="279" w:lineRule="exact"/>
              <w:jc w:val="both"/>
            </w:pPr>
          </w:p>
          <w:p w14:paraId="63186991" w14:textId="77777777" w:rsidR="003B0EBE" w:rsidRDefault="003B0EBE" w:rsidP="003B0EBE">
            <w:pPr>
              <w:pStyle w:val="TableParagraph"/>
              <w:tabs>
                <w:tab w:val="left" w:pos="531"/>
              </w:tabs>
              <w:spacing w:line="279" w:lineRule="exact"/>
              <w:jc w:val="both"/>
            </w:pPr>
            <w:r>
              <w:t>In addition to these competitors, some port cranes are moving from being driven by a diesel generator on the crane, which generates the electrical tractive power in situ, to centrally electrified system, where mains power is distributed to cranes via a live rail system. Energy recovery is equally valid to these cranes and flywheel energy storage systems, such as the CRESS system, are relevant to electric systems.</w:t>
            </w:r>
          </w:p>
          <w:p w14:paraId="3A96D17E" w14:textId="77777777" w:rsidR="003B0EBE" w:rsidRDefault="003B0EBE" w:rsidP="003B0EBE">
            <w:pPr>
              <w:pStyle w:val="TableParagraph"/>
              <w:tabs>
                <w:tab w:val="left" w:pos="531"/>
              </w:tabs>
              <w:spacing w:line="279" w:lineRule="exact"/>
              <w:jc w:val="both"/>
            </w:pPr>
          </w:p>
          <w:p w14:paraId="46EFA53E" w14:textId="77777777" w:rsidR="003B0EBE" w:rsidRDefault="003B0EBE" w:rsidP="003B0EBE">
            <w:pPr>
              <w:pStyle w:val="TableParagraph"/>
              <w:tabs>
                <w:tab w:val="left" w:pos="531"/>
              </w:tabs>
              <w:spacing w:line="279" w:lineRule="exact"/>
              <w:jc w:val="both"/>
            </w:pPr>
            <w:r>
              <w:t>Cost savings &amp; payback</w:t>
            </w:r>
          </w:p>
          <w:p w14:paraId="72A30686" w14:textId="77777777" w:rsidR="003B0EBE" w:rsidRDefault="003B0EBE" w:rsidP="003B0EBE">
            <w:pPr>
              <w:pStyle w:val="TableParagraph"/>
              <w:tabs>
                <w:tab w:val="left" w:pos="531"/>
              </w:tabs>
              <w:spacing w:line="279" w:lineRule="exact"/>
              <w:jc w:val="both"/>
            </w:pPr>
            <w:r>
              <w:t xml:space="preserve">The main cost saving to the port operator is via diesel savings. However there are also savings in reduced maintenance cost for the diesel </w:t>
            </w:r>
            <w:proofErr w:type="spellStart"/>
            <w:r>
              <w:t>genset</w:t>
            </w:r>
            <w:proofErr w:type="spellEnd"/>
            <w:r>
              <w:t xml:space="preserve">, as it will operate for fewer hours per year, have fewer starts and run less often at full capacity. In terms of diesel savings, an RTG crane uses 114,000 </w:t>
            </w:r>
            <w:proofErr w:type="spellStart"/>
            <w:r>
              <w:t>litres</w:t>
            </w:r>
            <w:proofErr w:type="spellEnd"/>
            <w:r>
              <w:t xml:space="preserve"> of fuel per annum. A 50% fuel saving would save 57,000 </w:t>
            </w:r>
            <w:proofErr w:type="spellStart"/>
            <w:r>
              <w:t>litres</w:t>
            </w:r>
            <w:proofErr w:type="spellEnd"/>
            <w:r>
              <w:t xml:space="preserve"> per crane, which is worth</w:t>
            </w:r>
          </w:p>
          <w:p w14:paraId="4612F534" w14:textId="733E3C10" w:rsidR="003B0EBE" w:rsidRDefault="003B0EBE" w:rsidP="0013736B">
            <w:pPr>
              <w:pStyle w:val="TableParagraph"/>
              <w:tabs>
                <w:tab w:val="left" w:pos="531"/>
              </w:tabs>
              <w:spacing w:line="279" w:lineRule="exact"/>
              <w:jc w:val="both"/>
            </w:pPr>
            <w:r>
              <w:t>£34,000 pa at a diesel price of 60p/</w:t>
            </w:r>
            <w:proofErr w:type="spellStart"/>
            <w:r>
              <w:t>litre</w:t>
            </w:r>
            <w:proofErr w:type="spellEnd"/>
            <w:r>
              <w:t xml:space="preserve"> (</w:t>
            </w:r>
            <w:proofErr w:type="spellStart"/>
            <w:r>
              <w:t>Felixstowe</w:t>
            </w:r>
            <w:proofErr w:type="spellEnd"/>
            <w:r>
              <w:t xml:space="preserve"> price). This is a total saving of £3 million across Port of </w:t>
            </w:r>
            <w:proofErr w:type="spellStart"/>
            <w:r>
              <w:t>Felixstowe’s</w:t>
            </w:r>
            <w:proofErr w:type="spellEnd"/>
            <w:r>
              <w:t xml:space="preserve"> 91 RTGs. At an anticipated price of £100,000 per system the payback is 3 years and an IRR of 30%. A payback of 3 years meets customers’ expectations (based on discussion with potential port customers).</w:t>
            </w:r>
          </w:p>
        </w:tc>
      </w:tr>
    </w:tbl>
    <w:p w14:paraId="05E1DFD2" w14:textId="607608E8" w:rsidR="00BC0362" w:rsidRDefault="00BC0362" w:rsidP="00CA3A60">
      <w:pPr>
        <w:tabs>
          <w:tab w:val="left" w:pos="4215"/>
        </w:tabs>
        <w:rPr>
          <w:sz w:val="24"/>
          <w:szCs w:val="24"/>
        </w:rPr>
      </w:pPr>
    </w:p>
    <w:p w14:paraId="2B4093C2" w14:textId="7F9D0327" w:rsidR="00BC0362" w:rsidRPr="0013736B" w:rsidRDefault="000A2946" w:rsidP="00CA3A60">
      <w:pPr>
        <w:tabs>
          <w:tab w:val="left" w:pos="4215"/>
        </w:tabs>
        <w:rPr>
          <w:rFonts w:cstheme="minorHAnsi"/>
          <w:b/>
        </w:rPr>
      </w:pPr>
      <w:proofErr w:type="gramStart"/>
      <w:r>
        <w:rPr>
          <w:rFonts w:cstheme="minorHAnsi"/>
          <w:b/>
        </w:rPr>
        <w:t>Your</w:t>
      </w:r>
      <w:proofErr w:type="gramEnd"/>
      <w:r>
        <w:rPr>
          <w:rFonts w:cstheme="minorHAnsi"/>
          <w:b/>
        </w:rPr>
        <w:t xml:space="preserve"> Score and Feedback based on the mock application</w:t>
      </w:r>
      <w:r w:rsidR="00F37C5A">
        <w:rPr>
          <w:rFonts w:cstheme="minorHAnsi"/>
          <w:b/>
        </w:rPr>
        <w:t>:</w:t>
      </w:r>
    </w:p>
    <w:tbl>
      <w:tblPr>
        <w:tblStyle w:val="TableGrid"/>
        <w:tblW w:w="0" w:type="auto"/>
        <w:tblLook w:val="04A0" w:firstRow="1" w:lastRow="0" w:firstColumn="1" w:lastColumn="0" w:noHBand="0" w:noVBand="1"/>
      </w:tblPr>
      <w:tblGrid>
        <w:gridCol w:w="2547"/>
        <w:gridCol w:w="6066"/>
        <w:gridCol w:w="1809"/>
      </w:tblGrid>
      <w:tr w:rsidR="001E5CF0" w:rsidRPr="00422DB8" w14:paraId="02B5F6A6" w14:textId="77777777" w:rsidTr="00496EA8">
        <w:tc>
          <w:tcPr>
            <w:tcW w:w="10422" w:type="dxa"/>
            <w:gridSpan w:val="3"/>
            <w:shd w:val="clear" w:color="auto" w:fill="D9D9D9" w:themeFill="background1" w:themeFillShade="D9"/>
          </w:tcPr>
          <w:p w14:paraId="116249CD" w14:textId="52A8974A" w:rsidR="001E5CF0" w:rsidRPr="00CA4880" w:rsidRDefault="001E5CF0" w:rsidP="00CA4880">
            <w:pPr>
              <w:tabs>
                <w:tab w:val="left" w:pos="4215"/>
              </w:tabs>
              <w:rPr>
                <w:rFonts w:eastAsia="Times New Roman" w:cstheme="minorHAnsi"/>
                <w:b/>
                <w:bCs/>
                <w:color w:val="000000"/>
              </w:rPr>
            </w:pPr>
            <w:r w:rsidRPr="000A2946">
              <w:rPr>
                <w:rFonts w:eastAsia="Times New Roman" w:cstheme="minorHAnsi"/>
                <w:b/>
                <w:bCs/>
                <w:color w:val="000000"/>
              </w:rPr>
              <w:t>5.</w:t>
            </w:r>
            <w:r>
              <w:rPr>
                <w:rFonts w:eastAsia="Times New Roman" w:cstheme="minorHAnsi"/>
                <w:b/>
                <w:bCs/>
                <w:color w:val="000000"/>
              </w:rPr>
              <w:t xml:space="preserve">   </w:t>
            </w:r>
            <w:r w:rsidRPr="000A2946">
              <w:rPr>
                <w:rFonts w:eastAsia="Times New Roman" w:cstheme="minorHAnsi"/>
                <w:b/>
                <w:bCs/>
                <w:color w:val="000000"/>
              </w:rPr>
              <w:t xml:space="preserve">To what extent are the business opportunity and market problem that this innovation and project address compelling? </w:t>
            </w:r>
          </w:p>
        </w:tc>
      </w:tr>
      <w:tr w:rsidR="00CA4880" w:rsidRPr="00422DB8" w14:paraId="7EE9AEC2" w14:textId="77777777" w:rsidTr="00CA4880">
        <w:tc>
          <w:tcPr>
            <w:tcW w:w="2547" w:type="dxa"/>
            <w:vMerge w:val="restart"/>
            <w:shd w:val="clear" w:color="auto" w:fill="D9D9D9" w:themeFill="background1" w:themeFillShade="D9"/>
          </w:tcPr>
          <w:p w14:paraId="19C3E220" w14:textId="37D4F123" w:rsidR="00CA4880" w:rsidRPr="001E5CF0" w:rsidRDefault="00CA4880" w:rsidP="001E5CF0">
            <w:pPr>
              <w:pStyle w:val="ListParagraph"/>
              <w:numPr>
                <w:ilvl w:val="0"/>
                <w:numId w:val="12"/>
              </w:numPr>
              <w:tabs>
                <w:tab w:val="left" w:pos="4215"/>
              </w:tabs>
              <w:rPr>
                <w:rFonts w:cstheme="minorHAnsi"/>
              </w:rPr>
            </w:pPr>
            <w:r w:rsidRPr="001E5CF0">
              <w:rPr>
                <w:rFonts w:cstheme="minorHAnsi"/>
                <w:b/>
              </w:rPr>
              <w:t>Scores out of 10 (10 is excellent</w:t>
            </w:r>
            <w:r w:rsidR="00866DB6">
              <w:rPr>
                <w:rFonts w:cstheme="minorHAnsi"/>
                <w:b/>
              </w:rPr>
              <w:t xml:space="preserve"> answer</w:t>
            </w:r>
            <w:r w:rsidRPr="001E5CF0">
              <w:rPr>
                <w:rFonts w:cstheme="minorHAnsi"/>
                <w:b/>
              </w:rPr>
              <w:t>; 0 is not answered)</w:t>
            </w:r>
          </w:p>
        </w:tc>
        <w:tc>
          <w:tcPr>
            <w:tcW w:w="6066" w:type="dxa"/>
            <w:shd w:val="clear" w:color="auto" w:fill="D9D9D9" w:themeFill="background1" w:themeFillShade="D9"/>
          </w:tcPr>
          <w:p w14:paraId="37D4FEB3" w14:textId="4B1E7907" w:rsidR="00CA4880" w:rsidRPr="0013736B" w:rsidRDefault="00CA4880" w:rsidP="0066381D">
            <w:pPr>
              <w:tabs>
                <w:tab w:val="left" w:pos="4215"/>
              </w:tabs>
              <w:rPr>
                <w:rFonts w:cstheme="minorHAnsi"/>
              </w:rPr>
            </w:pPr>
            <w:r w:rsidRPr="00CA4880">
              <w:rPr>
                <w:rFonts w:cstheme="minorHAnsi"/>
              </w:rPr>
              <w:t>Is there a clearly identified problem that this innovation is solving?</w:t>
            </w:r>
          </w:p>
        </w:tc>
        <w:tc>
          <w:tcPr>
            <w:tcW w:w="1809" w:type="dxa"/>
            <w:shd w:val="clear" w:color="auto" w:fill="FFFFFF" w:themeFill="background1"/>
          </w:tcPr>
          <w:p w14:paraId="0AC6925D" w14:textId="4ECD5F7C" w:rsidR="00CA4880" w:rsidRPr="0013736B" w:rsidRDefault="00CA4880" w:rsidP="0066381D">
            <w:pPr>
              <w:tabs>
                <w:tab w:val="left" w:pos="4215"/>
              </w:tabs>
              <w:rPr>
                <w:rFonts w:cstheme="minorHAnsi"/>
              </w:rPr>
            </w:pPr>
          </w:p>
        </w:tc>
      </w:tr>
      <w:tr w:rsidR="00CA4880" w:rsidRPr="00422DB8" w14:paraId="37A1B0A9" w14:textId="77777777" w:rsidTr="00CA4880">
        <w:tc>
          <w:tcPr>
            <w:tcW w:w="2547" w:type="dxa"/>
            <w:vMerge/>
            <w:shd w:val="clear" w:color="auto" w:fill="D9D9D9" w:themeFill="background1" w:themeFillShade="D9"/>
          </w:tcPr>
          <w:p w14:paraId="19E37480" w14:textId="77777777" w:rsidR="00CA4880" w:rsidRPr="001E5CF0" w:rsidRDefault="00CA4880" w:rsidP="00CA4880">
            <w:pPr>
              <w:pStyle w:val="ListParagraph"/>
              <w:tabs>
                <w:tab w:val="left" w:pos="4215"/>
              </w:tabs>
              <w:ind w:left="360"/>
              <w:rPr>
                <w:rFonts w:cstheme="minorHAnsi"/>
                <w:b/>
              </w:rPr>
            </w:pPr>
          </w:p>
        </w:tc>
        <w:tc>
          <w:tcPr>
            <w:tcW w:w="6066" w:type="dxa"/>
            <w:shd w:val="clear" w:color="auto" w:fill="D9D9D9" w:themeFill="background1" w:themeFillShade="D9"/>
          </w:tcPr>
          <w:p w14:paraId="45F91FAD" w14:textId="10F8B36A" w:rsidR="00CA4880" w:rsidRPr="0013736B" w:rsidRDefault="00CA4880" w:rsidP="0066381D">
            <w:pPr>
              <w:tabs>
                <w:tab w:val="left" w:pos="4215"/>
              </w:tabs>
              <w:rPr>
                <w:rFonts w:cstheme="minorHAnsi"/>
              </w:rPr>
            </w:pPr>
            <w:r w:rsidRPr="00CA4880">
              <w:rPr>
                <w:rFonts w:cstheme="minorHAnsi"/>
              </w:rPr>
              <w:t xml:space="preserve">Has the applicant clearly identified and understood their target market? </w:t>
            </w:r>
            <w:r w:rsidR="008F69BC">
              <w:rPr>
                <w:rFonts w:cstheme="minorHAnsi"/>
              </w:rPr>
              <w:t>(</w:t>
            </w:r>
            <w:r w:rsidR="008F69BC" w:rsidRPr="00CA4880">
              <w:rPr>
                <w:rFonts w:cstheme="minorHAnsi"/>
              </w:rPr>
              <w:t>For early T</w:t>
            </w:r>
            <w:r w:rsidR="00A84ED1">
              <w:rPr>
                <w:rFonts w:cstheme="minorHAnsi"/>
              </w:rPr>
              <w:t xml:space="preserve">echnology </w:t>
            </w:r>
            <w:r w:rsidR="008F69BC" w:rsidRPr="00CA4880">
              <w:rPr>
                <w:rFonts w:cstheme="minorHAnsi"/>
              </w:rPr>
              <w:t>R</w:t>
            </w:r>
            <w:r w:rsidR="00A84ED1">
              <w:rPr>
                <w:rFonts w:cstheme="minorHAnsi"/>
              </w:rPr>
              <w:t xml:space="preserve">eadiness </w:t>
            </w:r>
            <w:r w:rsidR="008F69BC" w:rsidRPr="00CA4880">
              <w:rPr>
                <w:rFonts w:cstheme="minorHAnsi"/>
              </w:rPr>
              <w:t>L</w:t>
            </w:r>
            <w:r w:rsidR="00A84ED1">
              <w:rPr>
                <w:rFonts w:cstheme="minorHAnsi"/>
              </w:rPr>
              <w:t>evel</w:t>
            </w:r>
            <w:r w:rsidR="008F69BC" w:rsidRPr="00CA4880">
              <w:rPr>
                <w:rFonts w:cstheme="minorHAnsi"/>
              </w:rPr>
              <w:t>s (</w:t>
            </w:r>
            <w:r w:rsidR="00A84ED1">
              <w:rPr>
                <w:rFonts w:cstheme="minorHAnsi"/>
              </w:rPr>
              <w:t xml:space="preserve">TRL </w:t>
            </w:r>
            <w:r w:rsidR="008F69BC" w:rsidRPr="00CA4880">
              <w:rPr>
                <w:rFonts w:cstheme="minorHAnsi"/>
              </w:rPr>
              <w:t xml:space="preserve">3-5) they may not be certain which markets will be more appropriate but </w:t>
            </w:r>
            <w:r w:rsidR="008F69BC" w:rsidRPr="00CA4880">
              <w:rPr>
                <w:rFonts w:cstheme="minorHAnsi"/>
              </w:rPr>
              <w:lastRenderedPageBreak/>
              <w:t>should be able to describe an anticipated target market</w:t>
            </w:r>
            <w:r w:rsidR="008F69BC">
              <w:rPr>
                <w:rFonts w:cstheme="minorHAnsi"/>
              </w:rPr>
              <w:t>; f</w:t>
            </w:r>
            <w:r w:rsidR="008F69BC" w:rsidRPr="00CA4880">
              <w:rPr>
                <w:rFonts w:cstheme="minorHAnsi"/>
              </w:rPr>
              <w:t xml:space="preserve">or later </w:t>
            </w:r>
            <w:r w:rsidR="00A84ED1" w:rsidRPr="00CA4880">
              <w:rPr>
                <w:rFonts w:cstheme="minorHAnsi"/>
              </w:rPr>
              <w:t>T</w:t>
            </w:r>
            <w:r w:rsidR="00A84ED1">
              <w:rPr>
                <w:rFonts w:cstheme="minorHAnsi"/>
              </w:rPr>
              <w:t xml:space="preserve">echnology </w:t>
            </w:r>
            <w:r w:rsidR="00A84ED1" w:rsidRPr="00CA4880">
              <w:rPr>
                <w:rFonts w:cstheme="minorHAnsi"/>
              </w:rPr>
              <w:t>R</w:t>
            </w:r>
            <w:r w:rsidR="00A84ED1">
              <w:rPr>
                <w:rFonts w:cstheme="minorHAnsi"/>
              </w:rPr>
              <w:t xml:space="preserve">eadiness </w:t>
            </w:r>
            <w:r w:rsidR="00A84ED1" w:rsidRPr="00CA4880">
              <w:rPr>
                <w:rFonts w:cstheme="minorHAnsi"/>
              </w:rPr>
              <w:t>L</w:t>
            </w:r>
            <w:r w:rsidR="00A84ED1">
              <w:rPr>
                <w:rFonts w:cstheme="minorHAnsi"/>
              </w:rPr>
              <w:t>evel</w:t>
            </w:r>
            <w:r w:rsidR="00A84ED1" w:rsidRPr="00CA4880">
              <w:rPr>
                <w:rFonts w:cstheme="minorHAnsi"/>
              </w:rPr>
              <w:t>s</w:t>
            </w:r>
            <w:r w:rsidR="008F69BC" w:rsidRPr="00CA4880">
              <w:rPr>
                <w:rFonts w:cstheme="minorHAnsi"/>
              </w:rPr>
              <w:t xml:space="preserve"> (</w:t>
            </w:r>
            <w:r w:rsidR="00A84ED1">
              <w:rPr>
                <w:rFonts w:cstheme="minorHAnsi"/>
              </w:rPr>
              <w:t xml:space="preserve">TRL </w:t>
            </w:r>
            <w:r w:rsidR="008F69BC" w:rsidRPr="00CA4880">
              <w:rPr>
                <w:rFonts w:cstheme="minorHAnsi"/>
              </w:rPr>
              <w:t>6-9) justification for market selection would be expected.</w:t>
            </w:r>
            <w:r w:rsidR="008F69BC">
              <w:rPr>
                <w:rFonts w:cstheme="minorHAnsi"/>
              </w:rPr>
              <w:t>)</w:t>
            </w:r>
          </w:p>
        </w:tc>
        <w:tc>
          <w:tcPr>
            <w:tcW w:w="1809" w:type="dxa"/>
            <w:shd w:val="clear" w:color="auto" w:fill="FFFFFF" w:themeFill="background1"/>
          </w:tcPr>
          <w:p w14:paraId="01410D23" w14:textId="77777777" w:rsidR="00CA4880" w:rsidRPr="0013736B" w:rsidRDefault="00CA4880" w:rsidP="0066381D">
            <w:pPr>
              <w:tabs>
                <w:tab w:val="left" w:pos="4215"/>
              </w:tabs>
              <w:rPr>
                <w:rFonts w:cstheme="minorHAnsi"/>
              </w:rPr>
            </w:pPr>
          </w:p>
        </w:tc>
      </w:tr>
      <w:tr w:rsidR="00F57924" w:rsidRPr="00422DB8" w14:paraId="72A142D7" w14:textId="77777777" w:rsidTr="00DB1ED5">
        <w:trPr>
          <w:trHeight w:val="547"/>
        </w:trPr>
        <w:tc>
          <w:tcPr>
            <w:tcW w:w="2547" w:type="dxa"/>
            <w:vMerge/>
            <w:shd w:val="clear" w:color="auto" w:fill="D9D9D9" w:themeFill="background1" w:themeFillShade="D9"/>
          </w:tcPr>
          <w:p w14:paraId="5D5A51A5" w14:textId="77777777" w:rsidR="00F57924" w:rsidRPr="001E5CF0" w:rsidRDefault="00F57924" w:rsidP="00CA4880">
            <w:pPr>
              <w:pStyle w:val="ListParagraph"/>
              <w:tabs>
                <w:tab w:val="left" w:pos="4215"/>
              </w:tabs>
              <w:ind w:left="360"/>
              <w:rPr>
                <w:rFonts w:cstheme="minorHAnsi"/>
                <w:b/>
              </w:rPr>
            </w:pPr>
          </w:p>
        </w:tc>
        <w:tc>
          <w:tcPr>
            <w:tcW w:w="6066" w:type="dxa"/>
            <w:shd w:val="clear" w:color="auto" w:fill="D9D9D9" w:themeFill="background1" w:themeFillShade="D9"/>
          </w:tcPr>
          <w:p w14:paraId="6CFB044D" w14:textId="0D7D7B74" w:rsidR="00F57924" w:rsidRPr="0013736B" w:rsidRDefault="00F57924" w:rsidP="0066381D">
            <w:pPr>
              <w:tabs>
                <w:tab w:val="left" w:pos="4215"/>
              </w:tabs>
              <w:rPr>
                <w:rFonts w:cstheme="minorHAnsi"/>
              </w:rPr>
            </w:pPr>
            <w:r w:rsidRPr="00CA4880">
              <w:rPr>
                <w:rFonts w:cstheme="minorHAnsi"/>
              </w:rPr>
              <w:t>Does the applicant demonstrate an understanding of the customer value proposition appropriate to its TRL level?</w:t>
            </w:r>
          </w:p>
        </w:tc>
        <w:tc>
          <w:tcPr>
            <w:tcW w:w="1809" w:type="dxa"/>
            <w:shd w:val="clear" w:color="auto" w:fill="FFFFFF" w:themeFill="background1"/>
          </w:tcPr>
          <w:p w14:paraId="74E0E43F" w14:textId="77777777" w:rsidR="00F57924" w:rsidRPr="0013736B" w:rsidRDefault="00F57924" w:rsidP="0066381D">
            <w:pPr>
              <w:tabs>
                <w:tab w:val="left" w:pos="4215"/>
              </w:tabs>
              <w:rPr>
                <w:rFonts w:cstheme="minorHAnsi"/>
              </w:rPr>
            </w:pPr>
          </w:p>
        </w:tc>
      </w:tr>
      <w:tr w:rsidR="00F9277E" w:rsidRPr="00422DB8" w14:paraId="2CEAA47D" w14:textId="77777777" w:rsidTr="00CA4880">
        <w:tc>
          <w:tcPr>
            <w:tcW w:w="2547" w:type="dxa"/>
            <w:vMerge/>
            <w:shd w:val="clear" w:color="auto" w:fill="D9D9D9" w:themeFill="background1" w:themeFillShade="D9"/>
          </w:tcPr>
          <w:p w14:paraId="09465617" w14:textId="77777777" w:rsidR="00F9277E" w:rsidRPr="001E5CF0" w:rsidRDefault="00F9277E" w:rsidP="00CA4880">
            <w:pPr>
              <w:pStyle w:val="ListParagraph"/>
              <w:tabs>
                <w:tab w:val="left" w:pos="4215"/>
              </w:tabs>
              <w:ind w:left="360"/>
              <w:rPr>
                <w:rFonts w:cstheme="minorHAnsi"/>
                <w:b/>
              </w:rPr>
            </w:pPr>
          </w:p>
        </w:tc>
        <w:tc>
          <w:tcPr>
            <w:tcW w:w="6066" w:type="dxa"/>
            <w:shd w:val="clear" w:color="auto" w:fill="D9D9D9" w:themeFill="background1" w:themeFillShade="D9"/>
          </w:tcPr>
          <w:p w14:paraId="6A6160D5" w14:textId="16165366" w:rsidR="00F9277E" w:rsidRPr="0013736B" w:rsidRDefault="00F9277E" w:rsidP="0066381D">
            <w:pPr>
              <w:tabs>
                <w:tab w:val="left" w:pos="4215"/>
              </w:tabs>
              <w:rPr>
                <w:rFonts w:cstheme="minorHAnsi"/>
              </w:rPr>
            </w:pPr>
            <w:r w:rsidRPr="00CA4880">
              <w:rPr>
                <w:rFonts w:cstheme="minorHAnsi"/>
              </w:rPr>
              <w:t>How strong is the evidence for market potential?</w:t>
            </w:r>
          </w:p>
        </w:tc>
        <w:tc>
          <w:tcPr>
            <w:tcW w:w="1809" w:type="dxa"/>
            <w:shd w:val="clear" w:color="auto" w:fill="FFFFFF" w:themeFill="background1"/>
          </w:tcPr>
          <w:p w14:paraId="34CCB93A" w14:textId="77777777" w:rsidR="00F9277E" w:rsidRPr="0013736B" w:rsidRDefault="00F9277E" w:rsidP="0066381D">
            <w:pPr>
              <w:tabs>
                <w:tab w:val="left" w:pos="4215"/>
              </w:tabs>
              <w:rPr>
                <w:rFonts w:cstheme="minorHAnsi"/>
              </w:rPr>
            </w:pPr>
          </w:p>
        </w:tc>
      </w:tr>
      <w:tr w:rsidR="00F9277E" w:rsidRPr="00422DB8" w14:paraId="3F9B2A20" w14:textId="77777777" w:rsidTr="00CA4880">
        <w:tc>
          <w:tcPr>
            <w:tcW w:w="2547" w:type="dxa"/>
            <w:vMerge/>
            <w:shd w:val="clear" w:color="auto" w:fill="D9D9D9" w:themeFill="background1" w:themeFillShade="D9"/>
          </w:tcPr>
          <w:p w14:paraId="6786F32F" w14:textId="77777777" w:rsidR="00F9277E" w:rsidRPr="001E5CF0" w:rsidRDefault="00F9277E" w:rsidP="00CA4880">
            <w:pPr>
              <w:pStyle w:val="ListParagraph"/>
              <w:tabs>
                <w:tab w:val="left" w:pos="4215"/>
              </w:tabs>
              <w:ind w:left="360"/>
              <w:rPr>
                <w:rFonts w:cstheme="minorHAnsi"/>
                <w:b/>
              </w:rPr>
            </w:pPr>
          </w:p>
        </w:tc>
        <w:tc>
          <w:tcPr>
            <w:tcW w:w="6066" w:type="dxa"/>
            <w:shd w:val="clear" w:color="auto" w:fill="D9D9D9" w:themeFill="background1" w:themeFillShade="D9"/>
          </w:tcPr>
          <w:p w14:paraId="3F2C3D5F" w14:textId="718A23D4" w:rsidR="00F9277E" w:rsidRPr="0013736B" w:rsidRDefault="00F9277E" w:rsidP="0066381D">
            <w:pPr>
              <w:tabs>
                <w:tab w:val="left" w:pos="4215"/>
              </w:tabs>
              <w:rPr>
                <w:rFonts w:cstheme="minorHAnsi"/>
              </w:rPr>
            </w:pPr>
            <w:r w:rsidRPr="00CA4880">
              <w:rPr>
                <w:rFonts w:cstheme="minorHAnsi"/>
              </w:rPr>
              <w:t>Does the venture demonstration an understanding of the competitive landscape?</w:t>
            </w:r>
          </w:p>
        </w:tc>
        <w:tc>
          <w:tcPr>
            <w:tcW w:w="1809" w:type="dxa"/>
            <w:shd w:val="clear" w:color="auto" w:fill="FFFFFF" w:themeFill="background1"/>
          </w:tcPr>
          <w:p w14:paraId="1F3B438D" w14:textId="77777777" w:rsidR="00F9277E" w:rsidRPr="0013736B" w:rsidRDefault="00F9277E" w:rsidP="0066381D">
            <w:pPr>
              <w:tabs>
                <w:tab w:val="left" w:pos="4215"/>
              </w:tabs>
              <w:rPr>
                <w:rFonts w:cstheme="minorHAnsi"/>
              </w:rPr>
            </w:pPr>
          </w:p>
        </w:tc>
      </w:tr>
      <w:tr w:rsidR="00F57924" w:rsidRPr="00422DB8" w14:paraId="73B08B26" w14:textId="77777777" w:rsidTr="00A12131">
        <w:trPr>
          <w:trHeight w:val="1105"/>
        </w:trPr>
        <w:tc>
          <w:tcPr>
            <w:tcW w:w="2547" w:type="dxa"/>
            <w:vMerge/>
            <w:shd w:val="clear" w:color="auto" w:fill="D9D9D9" w:themeFill="background1" w:themeFillShade="D9"/>
          </w:tcPr>
          <w:p w14:paraId="791D649A" w14:textId="77777777" w:rsidR="00F57924" w:rsidRPr="001E5CF0" w:rsidRDefault="00F57924" w:rsidP="00CA4880">
            <w:pPr>
              <w:pStyle w:val="ListParagraph"/>
              <w:tabs>
                <w:tab w:val="left" w:pos="4215"/>
              </w:tabs>
              <w:ind w:left="360"/>
              <w:rPr>
                <w:rFonts w:cstheme="minorHAnsi"/>
                <w:b/>
              </w:rPr>
            </w:pPr>
          </w:p>
        </w:tc>
        <w:tc>
          <w:tcPr>
            <w:tcW w:w="6066" w:type="dxa"/>
            <w:shd w:val="clear" w:color="auto" w:fill="D9D9D9" w:themeFill="background1" w:themeFillShade="D9"/>
          </w:tcPr>
          <w:p w14:paraId="77A960F4" w14:textId="5B8D698F" w:rsidR="00F57924" w:rsidRPr="0013736B" w:rsidRDefault="00F57924" w:rsidP="0066381D">
            <w:pPr>
              <w:tabs>
                <w:tab w:val="left" w:pos="4215"/>
              </w:tabs>
              <w:rPr>
                <w:rFonts w:cstheme="minorHAnsi"/>
              </w:rPr>
            </w:pPr>
            <w:r w:rsidRPr="00CA4880">
              <w:rPr>
                <w:rFonts w:cstheme="minorHAnsi"/>
              </w:rPr>
              <w:t>Does the innovation have a Unique Selling Point compared to competitor solutions?</w:t>
            </w:r>
          </w:p>
        </w:tc>
        <w:tc>
          <w:tcPr>
            <w:tcW w:w="1809" w:type="dxa"/>
            <w:shd w:val="clear" w:color="auto" w:fill="FFFFFF" w:themeFill="background1"/>
          </w:tcPr>
          <w:p w14:paraId="37F957F8" w14:textId="77777777" w:rsidR="00F57924" w:rsidRPr="0013736B" w:rsidRDefault="00F57924" w:rsidP="0066381D">
            <w:pPr>
              <w:tabs>
                <w:tab w:val="left" w:pos="4215"/>
              </w:tabs>
              <w:rPr>
                <w:rFonts w:cstheme="minorHAnsi"/>
              </w:rPr>
            </w:pPr>
          </w:p>
        </w:tc>
      </w:tr>
      <w:tr w:rsidR="00BC0362" w:rsidRPr="00422DB8" w14:paraId="144EF9B5" w14:textId="77777777" w:rsidTr="00496EA8">
        <w:tc>
          <w:tcPr>
            <w:tcW w:w="2547" w:type="dxa"/>
            <w:shd w:val="clear" w:color="auto" w:fill="D9D9D9" w:themeFill="background1" w:themeFillShade="D9"/>
          </w:tcPr>
          <w:p w14:paraId="5D5ED18D" w14:textId="5F2D3BE2" w:rsidR="00BC0362" w:rsidRPr="000A2946" w:rsidRDefault="000A2946" w:rsidP="000A2946">
            <w:pPr>
              <w:tabs>
                <w:tab w:val="left" w:pos="4215"/>
              </w:tabs>
              <w:rPr>
                <w:rFonts w:cstheme="minorHAnsi"/>
                <w:b/>
              </w:rPr>
            </w:pPr>
            <w:r w:rsidRPr="000A2946">
              <w:rPr>
                <w:rFonts w:cstheme="minorHAnsi"/>
                <w:b/>
              </w:rPr>
              <w:t>B) Please write 3 sentences we can feed back to the applicant</w:t>
            </w:r>
            <w:r w:rsidR="00BC0362" w:rsidRPr="000A2946">
              <w:rPr>
                <w:rFonts w:cstheme="minorHAnsi"/>
                <w:b/>
              </w:rPr>
              <w:t>:</w:t>
            </w:r>
          </w:p>
          <w:p w14:paraId="65E2326C" w14:textId="26B08804" w:rsidR="00BC0362" w:rsidRPr="0013736B" w:rsidRDefault="00BC0362" w:rsidP="00CA3A60">
            <w:pPr>
              <w:tabs>
                <w:tab w:val="left" w:pos="4215"/>
              </w:tabs>
              <w:rPr>
                <w:rFonts w:cstheme="minorHAnsi"/>
              </w:rPr>
            </w:pPr>
          </w:p>
        </w:tc>
        <w:tc>
          <w:tcPr>
            <w:tcW w:w="7875" w:type="dxa"/>
            <w:gridSpan w:val="2"/>
          </w:tcPr>
          <w:p w14:paraId="31B55372" w14:textId="77777777" w:rsidR="00BC0362" w:rsidRPr="0013736B" w:rsidRDefault="00BC0362" w:rsidP="00CA4880">
            <w:pPr>
              <w:tabs>
                <w:tab w:val="left" w:pos="4215"/>
              </w:tabs>
              <w:rPr>
                <w:rFonts w:cstheme="minorHAnsi"/>
              </w:rPr>
            </w:pPr>
          </w:p>
        </w:tc>
      </w:tr>
      <w:tr w:rsidR="001E5CF0" w:rsidRPr="00422DB8" w14:paraId="74338166" w14:textId="77777777" w:rsidTr="00496EA8">
        <w:tc>
          <w:tcPr>
            <w:tcW w:w="10422" w:type="dxa"/>
            <w:gridSpan w:val="3"/>
            <w:shd w:val="clear" w:color="auto" w:fill="D9D9D9" w:themeFill="background1" w:themeFillShade="D9"/>
          </w:tcPr>
          <w:p w14:paraId="298E86AA" w14:textId="301A0068" w:rsidR="001E5CF0" w:rsidRPr="0066381D" w:rsidRDefault="0066381D" w:rsidP="0066381D">
            <w:pPr>
              <w:tabs>
                <w:tab w:val="left" w:pos="4215"/>
              </w:tabs>
              <w:rPr>
                <w:b/>
              </w:rPr>
            </w:pPr>
            <w:r w:rsidRPr="0066381D">
              <w:rPr>
                <w:b/>
              </w:rPr>
              <w:t>6.</w:t>
            </w:r>
            <w:r>
              <w:rPr>
                <w:b/>
              </w:rPr>
              <w:t xml:space="preserve"> </w:t>
            </w:r>
            <w:r w:rsidR="001E5CF0" w:rsidRPr="0066381D">
              <w:rPr>
                <w:b/>
              </w:rPr>
              <w:t>To what extent is the proposed commercial exploitation of the outcomes for the project realistic?</w:t>
            </w:r>
          </w:p>
          <w:p w14:paraId="6CCF9FD4" w14:textId="03BBF6DF" w:rsidR="001E5CF0" w:rsidRPr="009A0273" w:rsidRDefault="001E5CF0" w:rsidP="009A0273">
            <w:pPr>
              <w:tabs>
                <w:tab w:val="left" w:pos="4215"/>
              </w:tabs>
              <w:rPr>
                <w:rFonts w:cstheme="minorHAnsi"/>
              </w:rPr>
            </w:pPr>
          </w:p>
        </w:tc>
      </w:tr>
      <w:tr w:rsidR="009A0273" w:rsidRPr="00422DB8" w14:paraId="4C632275" w14:textId="77777777" w:rsidTr="008F69BC">
        <w:tc>
          <w:tcPr>
            <w:tcW w:w="2547" w:type="dxa"/>
            <w:vMerge w:val="restart"/>
            <w:shd w:val="clear" w:color="auto" w:fill="D9D9D9" w:themeFill="background1" w:themeFillShade="D9"/>
          </w:tcPr>
          <w:p w14:paraId="17A50231" w14:textId="5E0E5D98" w:rsidR="009A0273" w:rsidRPr="0066381D" w:rsidRDefault="009A0273" w:rsidP="0066381D">
            <w:pPr>
              <w:pStyle w:val="ListParagraph"/>
              <w:numPr>
                <w:ilvl w:val="0"/>
                <w:numId w:val="13"/>
              </w:numPr>
              <w:tabs>
                <w:tab w:val="left" w:pos="4215"/>
              </w:tabs>
              <w:rPr>
                <w:rFonts w:cstheme="minorHAnsi"/>
                <w:b/>
              </w:rPr>
            </w:pPr>
            <w:r w:rsidRPr="0066381D">
              <w:rPr>
                <w:rFonts w:cstheme="minorHAnsi"/>
                <w:b/>
              </w:rPr>
              <w:t>Score out of 10 (10 is excellent</w:t>
            </w:r>
            <w:r>
              <w:rPr>
                <w:rFonts w:cstheme="minorHAnsi"/>
                <w:b/>
              </w:rPr>
              <w:t xml:space="preserve"> answer</w:t>
            </w:r>
            <w:r w:rsidRPr="0066381D">
              <w:rPr>
                <w:rFonts w:cstheme="minorHAnsi"/>
                <w:b/>
              </w:rPr>
              <w:t>; 0 is not answered)</w:t>
            </w:r>
          </w:p>
        </w:tc>
        <w:tc>
          <w:tcPr>
            <w:tcW w:w="6066" w:type="dxa"/>
            <w:shd w:val="clear" w:color="auto" w:fill="D9D9D9" w:themeFill="background1" w:themeFillShade="D9"/>
          </w:tcPr>
          <w:p w14:paraId="618F59DD" w14:textId="4577CA84" w:rsidR="009A0273" w:rsidRPr="0013736B" w:rsidRDefault="009A0273" w:rsidP="0066381D">
            <w:pPr>
              <w:tabs>
                <w:tab w:val="left" w:pos="4215"/>
              </w:tabs>
              <w:rPr>
                <w:rFonts w:cstheme="minorHAnsi"/>
              </w:rPr>
            </w:pPr>
            <w:r w:rsidRPr="009A0273">
              <w:rPr>
                <w:rFonts w:cstheme="minorHAnsi"/>
              </w:rPr>
              <w:t xml:space="preserve">Has a route to market and business model been identified? </w:t>
            </w:r>
          </w:p>
        </w:tc>
        <w:tc>
          <w:tcPr>
            <w:tcW w:w="1809" w:type="dxa"/>
          </w:tcPr>
          <w:p w14:paraId="3051C79A" w14:textId="55420A3B" w:rsidR="009A0273" w:rsidRPr="0013736B" w:rsidRDefault="009A0273" w:rsidP="0066381D">
            <w:pPr>
              <w:tabs>
                <w:tab w:val="left" w:pos="4215"/>
              </w:tabs>
              <w:rPr>
                <w:rFonts w:cstheme="minorHAnsi"/>
              </w:rPr>
            </w:pPr>
          </w:p>
        </w:tc>
      </w:tr>
      <w:tr w:rsidR="009A0273" w:rsidRPr="00422DB8" w14:paraId="3BC80D62" w14:textId="77777777" w:rsidTr="008F69BC">
        <w:tc>
          <w:tcPr>
            <w:tcW w:w="2547" w:type="dxa"/>
            <w:vMerge/>
            <w:shd w:val="clear" w:color="auto" w:fill="D9D9D9" w:themeFill="background1" w:themeFillShade="D9"/>
          </w:tcPr>
          <w:p w14:paraId="53E27D51" w14:textId="77777777" w:rsidR="009A0273" w:rsidRPr="0066381D" w:rsidRDefault="009A0273" w:rsidP="009A0273">
            <w:pPr>
              <w:pStyle w:val="ListParagraph"/>
              <w:tabs>
                <w:tab w:val="left" w:pos="4215"/>
              </w:tabs>
              <w:ind w:left="360"/>
              <w:rPr>
                <w:rFonts w:cstheme="minorHAnsi"/>
                <w:b/>
              </w:rPr>
            </w:pPr>
          </w:p>
        </w:tc>
        <w:tc>
          <w:tcPr>
            <w:tcW w:w="6066" w:type="dxa"/>
            <w:shd w:val="clear" w:color="auto" w:fill="D9D9D9" w:themeFill="background1" w:themeFillShade="D9"/>
          </w:tcPr>
          <w:p w14:paraId="32EE7494" w14:textId="4F7E906F" w:rsidR="009A0273" w:rsidRPr="0013736B" w:rsidRDefault="009A0273" w:rsidP="0066381D">
            <w:pPr>
              <w:tabs>
                <w:tab w:val="left" w:pos="4215"/>
              </w:tabs>
              <w:rPr>
                <w:rFonts w:cstheme="minorHAnsi"/>
              </w:rPr>
            </w:pPr>
            <w:r w:rsidRPr="009A0273">
              <w:rPr>
                <w:rFonts w:cstheme="minorHAnsi"/>
              </w:rPr>
              <w:t>Is the understanding and description of the business model and proposed route to market commensurate with the stage of the technology/project and in your view, is it realistic/does it make sense?  [</w:t>
            </w:r>
            <w:proofErr w:type="gramStart"/>
            <w:r w:rsidRPr="009A0273">
              <w:rPr>
                <w:rFonts w:cstheme="minorHAnsi"/>
              </w:rPr>
              <w:t>i.e</w:t>
            </w:r>
            <w:proofErr w:type="gramEnd"/>
            <w:r w:rsidRPr="009A0273">
              <w:rPr>
                <w:rFonts w:cstheme="minorHAnsi"/>
              </w:rPr>
              <w:t>. later stage projects (TRL6+) are expected to have a better developed understanding of their proposed route to market. TRL3-5 projects may still be working.]</w:t>
            </w:r>
          </w:p>
        </w:tc>
        <w:tc>
          <w:tcPr>
            <w:tcW w:w="1809" w:type="dxa"/>
          </w:tcPr>
          <w:p w14:paraId="00FB17AE" w14:textId="77777777" w:rsidR="009A0273" w:rsidRPr="0013736B" w:rsidRDefault="009A0273" w:rsidP="0066381D">
            <w:pPr>
              <w:tabs>
                <w:tab w:val="left" w:pos="4215"/>
              </w:tabs>
              <w:rPr>
                <w:rFonts w:cstheme="minorHAnsi"/>
              </w:rPr>
            </w:pPr>
          </w:p>
        </w:tc>
      </w:tr>
      <w:tr w:rsidR="009A0273" w:rsidRPr="00422DB8" w14:paraId="5B462F5E" w14:textId="77777777" w:rsidTr="008F69BC">
        <w:tc>
          <w:tcPr>
            <w:tcW w:w="2547" w:type="dxa"/>
            <w:vMerge/>
            <w:shd w:val="clear" w:color="auto" w:fill="D9D9D9" w:themeFill="background1" w:themeFillShade="D9"/>
          </w:tcPr>
          <w:p w14:paraId="6616EBA8" w14:textId="77777777" w:rsidR="009A0273" w:rsidRPr="0066381D" w:rsidRDefault="009A0273" w:rsidP="009A0273">
            <w:pPr>
              <w:pStyle w:val="ListParagraph"/>
              <w:tabs>
                <w:tab w:val="left" w:pos="4215"/>
              </w:tabs>
              <w:ind w:left="360"/>
              <w:rPr>
                <w:rFonts w:cstheme="minorHAnsi"/>
                <w:b/>
              </w:rPr>
            </w:pPr>
          </w:p>
        </w:tc>
        <w:tc>
          <w:tcPr>
            <w:tcW w:w="6066" w:type="dxa"/>
            <w:shd w:val="clear" w:color="auto" w:fill="D9D9D9" w:themeFill="background1" w:themeFillShade="D9"/>
          </w:tcPr>
          <w:p w14:paraId="185B8053" w14:textId="6F23E7C0" w:rsidR="009A0273" w:rsidRPr="0013736B" w:rsidRDefault="009A0273" w:rsidP="0066381D">
            <w:pPr>
              <w:tabs>
                <w:tab w:val="left" w:pos="4215"/>
              </w:tabs>
              <w:rPr>
                <w:rFonts w:cstheme="minorHAnsi"/>
              </w:rPr>
            </w:pPr>
            <w:r w:rsidRPr="009A0273">
              <w:rPr>
                <w:rFonts w:cstheme="minorHAnsi"/>
              </w:rPr>
              <w:t>How robust is the case for exploiting the project outcomes to generate value?</w:t>
            </w:r>
          </w:p>
        </w:tc>
        <w:tc>
          <w:tcPr>
            <w:tcW w:w="1809" w:type="dxa"/>
          </w:tcPr>
          <w:p w14:paraId="0956A009" w14:textId="77777777" w:rsidR="009A0273" w:rsidRPr="0013736B" w:rsidRDefault="009A0273" w:rsidP="0066381D">
            <w:pPr>
              <w:tabs>
                <w:tab w:val="left" w:pos="4215"/>
              </w:tabs>
              <w:rPr>
                <w:rFonts w:cstheme="minorHAnsi"/>
              </w:rPr>
            </w:pPr>
          </w:p>
        </w:tc>
      </w:tr>
      <w:tr w:rsidR="009A0273" w:rsidRPr="00422DB8" w14:paraId="1E34B67C" w14:textId="77777777" w:rsidTr="008F69BC">
        <w:tc>
          <w:tcPr>
            <w:tcW w:w="2547" w:type="dxa"/>
            <w:vMerge/>
            <w:shd w:val="clear" w:color="auto" w:fill="D9D9D9" w:themeFill="background1" w:themeFillShade="D9"/>
          </w:tcPr>
          <w:p w14:paraId="27FD218D" w14:textId="77777777" w:rsidR="009A0273" w:rsidRPr="0066381D" w:rsidRDefault="009A0273" w:rsidP="009A0273">
            <w:pPr>
              <w:pStyle w:val="ListParagraph"/>
              <w:tabs>
                <w:tab w:val="left" w:pos="4215"/>
              </w:tabs>
              <w:ind w:left="360"/>
              <w:rPr>
                <w:rFonts w:cstheme="minorHAnsi"/>
                <w:b/>
              </w:rPr>
            </w:pPr>
          </w:p>
        </w:tc>
        <w:tc>
          <w:tcPr>
            <w:tcW w:w="6066" w:type="dxa"/>
            <w:shd w:val="clear" w:color="auto" w:fill="D9D9D9" w:themeFill="background1" w:themeFillShade="D9"/>
          </w:tcPr>
          <w:p w14:paraId="34FCD931" w14:textId="3BF80252" w:rsidR="009A0273" w:rsidRPr="0013736B" w:rsidRDefault="009A0273" w:rsidP="0066381D">
            <w:pPr>
              <w:tabs>
                <w:tab w:val="left" w:pos="4215"/>
              </w:tabs>
              <w:rPr>
                <w:rFonts w:cstheme="minorHAnsi"/>
              </w:rPr>
            </w:pPr>
            <w:r w:rsidRPr="009A0273">
              <w:rPr>
                <w:rFonts w:cstheme="minorHAnsi"/>
              </w:rPr>
              <w:t>Does the applicant demonstrate a realistic understanding of market potential and future sales?</w:t>
            </w:r>
          </w:p>
        </w:tc>
        <w:tc>
          <w:tcPr>
            <w:tcW w:w="1809" w:type="dxa"/>
          </w:tcPr>
          <w:p w14:paraId="632504C4" w14:textId="77777777" w:rsidR="009A0273" w:rsidRPr="0013736B" w:rsidRDefault="009A0273" w:rsidP="0066381D">
            <w:pPr>
              <w:tabs>
                <w:tab w:val="left" w:pos="4215"/>
              </w:tabs>
              <w:rPr>
                <w:rFonts w:cstheme="minorHAnsi"/>
              </w:rPr>
            </w:pPr>
          </w:p>
        </w:tc>
      </w:tr>
      <w:tr w:rsidR="009A0273" w:rsidRPr="00422DB8" w14:paraId="4FDFE09E" w14:textId="77777777" w:rsidTr="008F69BC">
        <w:tc>
          <w:tcPr>
            <w:tcW w:w="2547" w:type="dxa"/>
            <w:vMerge/>
            <w:shd w:val="clear" w:color="auto" w:fill="D9D9D9" w:themeFill="background1" w:themeFillShade="D9"/>
          </w:tcPr>
          <w:p w14:paraId="6CFF022B" w14:textId="77777777" w:rsidR="009A0273" w:rsidRPr="0066381D" w:rsidRDefault="009A0273" w:rsidP="009A0273">
            <w:pPr>
              <w:pStyle w:val="ListParagraph"/>
              <w:tabs>
                <w:tab w:val="left" w:pos="4215"/>
              </w:tabs>
              <w:ind w:left="360"/>
              <w:rPr>
                <w:rFonts w:cstheme="minorHAnsi"/>
                <w:b/>
              </w:rPr>
            </w:pPr>
          </w:p>
        </w:tc>
        <w:tc>
          <w:tcPr>
            <w:tcW w:w="6066" w:type="dxa"/>
            <w:shd w:val="clear" w:color="auto" w:fill="D9D9D9" w:themeFill="background1" w:themeFillShade="D9"/>
          </w:tcPr>
          <w:p w14:paraId="5CC5EE7C" w14:textId="77777777" w:rsidR="009A0273" w:rsidRPr="009A0273" w:rsidRDefault="009A0273" w:rsidP="009A0273">
            <w:pPr>
              <w:tabs>
                <w:tab w:val="left" w:pos="4215"/>
              </w:tabs>
              <w:rPr>
                <w:rFonts w:cstheme="minorHAnsi"/>
              </w:rPr>
            </w:pPr>
            <w:r w:rsidRPr="009A0273">
              <w:rPr>
                <w:rFonts w:cstheme="minorHAnsi"/>
              </w:rPr>
              <w:t>How strong are industry / supply chain relationships? Are these at a level appropriate to the development of the innovation/applicant?</w:t>
            </w:r>
          </w:p>
          <w:p w14:paraId="0E032A67" w14:textId="77777777" w:rsidR="009A0273" w:rsidRPr="0013736B" w:rsidRDefault="009A0273" w:rsidP="0066381D">
            <w:pPr>
              <w:tabs>
                <w:tab w:val="left" w:pos="4215"/>
              </w:tabs>
              <w:rPr>
                <w:rFonts w:cstheme="minorHAnsi"/>
              </w:rPr>
            </w:pPr>
          </w:p>
        </w:tc>
        <w:tc>
          <w:tcPr>
            <w:tcW w:w="1809" w:type="dxa"/>
          </w:tcPr>
          <w:p w14:paraId="2A7E71C8" w14:textId="77777777" w:rsidR="009A0273" w:rsidRPr="0013736B" w:rsidRDefault="009A0273" w:rsidP="0066381D">
            <w:pPr>
              <w:tabs>
                <w:tab w:val="left" w:pos="4215"/>
              </w:tabs>
              <w:rPr>
                <w:rFonts w:cstheme="minorHAnsi"/>
              </w:rPr>
            </w:pPr>
          </w:p>
        </w:tc>
      </w:tr>
      <w:tr w:rsidR="009A0273" w:rsidRPr="00422DB8" w14:paraId="79B0D5AB" w14:textId="77777777" w:rsidTr="008F69BC">
        <w:tc>
          <w:tcPr>
            <w:tcW w:w="2547" w:type="dxa"/>
            <w:vMerge/>
            <w:shd w:val="clear" w:color="auto" w:fill="D9D9D9" w:themeFill="background1" w:themeFillShade="D9"/>
          </w:tcPr>
          <w:p w14:paraId="63D27CEA" w14:textId="77777777" w:rsidR="009A0273" w:rsidRPr="0066381D" w:rsidRDefault="009A0273" w:rsidP="009A0273">
            <w:pPr>
              <w:pStyle w:val="ListParagraph"/>
              <w:tabs>
                <w:tab w:val="left" w:pos="4215"/>
              </w:tabs>
              <w:ind w:left="360"/>
              <w:rPr>
                <w:rFonts w:cstheme="minorHAnsi"/>
                <w:b/>
              </w:rPr>
            </w:pPr>
          </w:p>
        </w:tc>
        <w:tc>
          <w:tcPr>
            <w:tcW w:w="6066" w:type="dxa"/>
            <w:shd w:val="clear" w:color="auto" w:fill="D9D9D9" w:themeFill="background1" w:themeFillShade="D9"/>
          </w:tcPr>
          <w:p w14:paraId="1D0F0D2E" w14:textId="48C395B7" w:rsidR="009A0273" w:rsidRPr="0013736B" w:rsidRDefault="009A0273" w:rsidP="0066381D">
            <w:pPr>
              <w:tabs>
                <w:tab w:val="left" w:pos="4215"/>
              </w:tabs>
              <w:rPr>
                <w:rFonts w:cstheme="minorHAnsi"/>
              </w:rPr>
            </w:pPr>
            <w:r w:rsidRPr="001E5CF0">
              <w:rPr>
                <w:rFonts w:cstheme="minorHAnsi"/>
              </w:rPr>
              <w:t>Are the plans to exploit the outcomes of the project realistic?</w:t>
            </w:r>
          </w:p>
        </w:tc>
        <w:tc>
          <w:tcPr>
            <w:tcW w:w="1809" w:type="dxa"/>
          </w:tcPr>
          <w:p w14:paraId="65794DF6" w14:textId="77777777" w:rsidR="009A0273" w:rsidRPr="0013736B" w:rsidRDefault="009A0273" w:rsidP="0066381D">
            <w:pPr>
              <w:tabs>
                <w:tab w:val="left" w:pos="4215"/>
              </w:tabs>
              <w:rPr>
                <w:rFonts w:cstheme="minorHAnsi"/>
              </w:rPr>
            </w:pPr>
          </w:p>
        </w:tc>
      </w:tr>
      <w:tr w:rsidR="001E5CF0" w:rsidRPr="00422DB8" w14:paraId="4D8500B5" w14:textId="77777777" w:rsidTr="00496EA8">
        <w:tc>
          <w:tcPr>
            <w:tcW w:w="2547" w:type="dxa"/>
            <w:shd w:val="clear" w:color="auto" w:fill="D9D9D9" w:themeFill="background1" w:themeFillShade="D9"/>
          </w:tcPr>
          <w:p w14:paraId="3B50031A" w14:textId="25D59952" w:rsidR="001E5CF0" w:rsidRPr="0066381D" w:rsidRDefault="001E5CF0" w:rsidP="0066381D">
            <w:pPr>
              <w:pStyle w:val="ListParagraph"/>
              <w:numPr>
                <w:ilvl w:val="0"/>
                <w:numId w:val="13"/>
              </w:numPr>
              <w:tabs>
                <w:tab w:val="left" w:pos="4215"/>
              </w:tabs>
              <w:rPr>
                <w:rFonts w:cstheme="minorHAnsi"/>
                <w:b/>
              </w:rPr>
            </w:pPr>
            <w:r w:rsidRPr="0066381D">
              <w:rPr>
                <w:rFonts w:cstheme="minorHAnsi"/>
                <w:b/>
              </w:rPr>
              <w:t>Please write 3 sentences we can feed back to the applicant:</w:t>
            </w:r>
          </w:p>
        </w:tc>
        <w:tc>
          <w:tcPr>
            <w:tcW w:w="7875" w:type="dxa"/>
            <w:gridSpan w:val="2"/>
          </w:tcPr>
          <w:p w14:paraId="0793D5FD" w14:textId="77777777" w:rsidR="001E5CF0" w:rsidRPr="0013736B" w:rsidRDefault="001E5CF0" w:rsidP="0066381D">
            <w:pPr>
              <w:tabs>
                <w:tab w:val="left" w:pos="4215"/>
              </w:tabs>
              <w:rPr>
                <w:rFonts w:cstheme="minorHAnsi"/>
              </w:rPr>
            </w:pPr>
          </w:p>
        </w:tc>
      </w:tr>
      <w:tr w:rsidR="001E5CF0" w:rsidRPr="00422DB8" w14:paraId="1E6ABD22" w14:textId="77777777" w:rsidTr="00496EA8">
        <w:tc>
          <w:tcPr>
            <w:tcW w:w="10422" w:type="dxa"/>
            <w:gridSpan w:val="3"/>
            <w:shd w:val="clear" w:color="auto" w:fill="D9D9D9" w:themeFill="background1" w:themeFillShade="D9"/>
          </w:tcPr>
          <w:p w14:paraId="0A8CAA7E" w14:textId="5ADF9C7D" w:rsidR="001E5CF0" w:rsidRPr="0013736B" w:rsidRDefault="0066381D" w:rsidP="001E5CF0">
            <w:pPr>
              <w:tabs>
                <w:tab w:val="left" w:pos="4215"/>
              </w:tabs>
              <w:rPr>
                <w:rFonts w:cstheme="minorHAnsi"/>
              </w:rPr>
            </w:pPr>
            <w:r>
              <w:rPr>
                <w:b/>
              </w:rPr>
              <w:t xml:space="preserve">7. </w:t>
            </w:r>
            <w:r w:rsidR="001E5CF0" w:rsidRPr="0013736B">
              <w:rPr>
                <w:b/>
              </w:rPr>
              <w:t>How attractive is innovation’s impact on carbon targets and/or security of supply?</w:t>
            </w:r>
          </w:p>
          <w:p w14:paraId="7F9BFDF6" w14:textId="046A9252" w:rsidR="001E5CF0" w:rsidRPr="009A0273" w:rsidRDefault="001E5CF0" w:rsidP="009A0273">
            <w:pPr>
              <w:tabs>
                <w:tab w:val="left" w:pos="4215"/>
              </w:tabs>
              <w:rPr>
                <w:rFonts w:cstheme="minorHAnsi"/>
              </w:rPr>
            </w:pPr>
          </w:p>
        </w:tc>
      </w:tr>
      <w:tr w:rsidR="009A0273" w:rsidRPr="00422DB8" w14:paraId="5D90EB53" w14:textId="77777777" w:rsidTr="009A0273">
        <w:tc>
          <w:tcPr>
            <w:tcW w:w="2547" w:type="dxa"/>
            <w:vMerge w:val="restart"/>
            <w:shd w:val="clear" w:color="auto" w:fill="D9D9D9" w:themeFill="background1" w:themeFillShade="D9"/>
          </w:tcPr>
          <w:p w14:paraId="2A721CCC" w14:textId="433EDF6E" w:rsidR="009A0273" w:rsidRPr="0066381D" w:rsidRDefault="009A0273" w:rsidP="0066381D">
            <w:pPr>
              <w:pStyle w:val="ListParagraph"/>
              <w:numPr>
                <w:ilvl w:val="0"/>
                <w:numId w:val="14"/>
              </w:numPr>
              <w:tabs>
                <w:tab w:val="left" w:pos="4215"/>
              </w:tabs>
              <w:rPr>
                <w:rFonts w:cstheme="minorHAnsi"/>
                <w:b/>
              </w:rPr>
            </w:pPr>
            <w:r>
              <w:rPr>
                <w:rFonts w:cstheme="minorHAnsi"/>
                <w:b/>
              </w:rPr>
              <w:t>Score</w:t>
            </w:r>
            <w:r w:rsidRPr="0066381D">
              <w:rPr>
                <w:rFonts w:cstheme="minorHAnsi"/>
                <w:b/>
              </w:rPr>
              <w:t xml:space="preserve"> out of 10 (10 is excellent</w:t>
            </w:r>
            <w:r>
              <w:rPr>
                <w:rFonts w:cstheme="minorHAnsi"/>
                <w:b/>
              </w:rPr>
              <w:t xml:space="preserve"> answer</w:t>
            </w:r>
            <w:r w:rsidRPr="0066381D">
              <w:rPr>
                <w:rFonts w:cstheme="minorHAnsi"/>
                <w:b/>
              </w:rPr>
              <w:t>; 0 is not answered</w:t>
            </w:r>
            <w:r>
              <w:rPr>
                <w:rFonts w:cstheme="minorHAnsi"/>
                <w:b/>
              </w:rPr>
              <w:t>)</w:t>
            </w:r>
          </w:p>
        </w:tc>
        <w:tc>
          <w:tcPr>
            <w:tcW w:w="6066" w:type="dxa"/>
            <w:shd w:val="clear" w:color="auto" w:fill="D9D9D9" w:themeFill="background1" w:themeFillShade="D9"/>
          </w:tcPr>
          <w:p w14:paraId="6116F765" w14:textId="2DDED726" w:rsidR="009A0273" w:rsidRPr="0013736B" w:rsidRDefault="009A0273" w:rsidP="0066381D">
            <w:pPr>
              <w:tabs>
                <w:tab w:val="left" w:pos="4215"/>
              </w:tabs>
              <w:rPr>
                <w:rFonts w:cstheme="minorHAnsi"/>
              </w:rPr>
            </w:pPr>
            <w:r w:rsidRPr="00422DB8">
              <w:rPr>
                <w:rFonts w:cstheme="minorHAnsi"/>
              </w:rPr>
              <w:t>Ar</w:t>
            </w:r>
            <w:r>
              <w:rPr>
                <w:rFonts w:cstheme="minorHAnsi"/>
              </w:rPr>
              <w:t xml:space="preserve">e the carbon numbers quoted </w:t>
            </w:r>
            <w:r w:rsidRPr="00422DB8">
              <w:rPr>
                <w:rFonts w:cstheme="minorHAnsi"/>
              </w:rPr>
              <w:t>project specific</w:t>
            </w:r>
            <w:r>
              <w:rPr>
                <w:rFonts w:cstheme="minorHAnsi"/>
              </w:rPr>
              <w:t>?</w:t>
            </w:r>
          </w:p>
        </w:tc>
        <w:tc>
          <w:tcPr>
            <w:tcW w:w="1809" w:type="dxa"/>
          </w:tcPr>
          <w:p w14:paraId="76C77999" w14:textId="05BA8F45" w:rsidR="009A0273" w:rsidRPr="0013736B" w:rsidRDefault="009A0273" w:rsidP="0066381D">
            <w:pPr>
              <w:tabs>
                <w:tab w:val="left" w:pos="4215"/>
              </w:tabs>
              <w:rPr>
                <w:rFonts w:cstheme="minorHAnsi"/>
              </w:rPr>
            </w:pPr>
          </w:p>
        </w:tc>
      </w:tr>
      <w:tr w:rsidR="009A0273" w:rsidRPr="00422DB8" w14:paraId="668B7B1D" w14:textId="77777777" w:rsidTr="009A0273">
        <w:tc>
          <w:tcPr>
            <w:tcW w:w="2547" w:type="dxa"/>
            <w:vMerge/>
            <w:shd w:val="clear" w:color="auto" w:fill="D9D9D9" w:themeFill="background1" w:themeFillShade="D9"/>
          </w:tcPr>
          <w:p w14:paraId="03773DED" w14:textId="77777777" w:rsidR="009A0273" w:rsidRPr="009A0273" w:rsidRDefault="009A0273" w:rsidP="009A0273">
            <w:pPr>
              <w:tabs>
                <w:tab w:val="left" w:pos="4215"/>
              </w:tabs>
              <w:rPr>
                <w:rFonts w:cstheme="minorHAnsi"/>
                <w:b/>
              </w:rPr>
            </w:pPr>
          </w:p>
        </w:tc>
        <w:tc>
          <w:tcPr>
            <w:tcW w:w="6066" w:type="dxa"/>
            <w:shd w:val="clear" w:color="auto" w:fill="D9D9D9" w:themeFill="background1" w:themeFillShade="D9"/>
          </w:tcPr>
          <w:p w14:paraId="108F545D" w14:textId="5F243801" w:rsidR="009A0273" w:rsidRPr="0013736B" w:rsidRDefault="009A0273" w:rsidP="00F57924">
            <w:pPr>
              <w:tabs>
                <w:tab w:val="left" w:pos="4215"/>
              </w:tabs>
              <w:rPr>
                <w:rFonts w:cstheme="minorHAnsi"/>
              </w:rPr>
            </w:pPr>
            <w:r>
              <w:rPr>
                <w:rFonts w:cstheme="minorHAnsi"/>
              </w:rPr>
              <w:t>D</w:t>
            </w:r>
            <w:r w:rsidRPr="009A0273">
              <w:rPr>
                <w:rFonts w:cstheme="minorHAnsi"/>
              </w:rPr>
              <w:t>oes the</w:t>
            </w:r>
            <w:r w:rsidR="00F57924">
              <w:rPr>
                <w:rFonts w:cstheme="minorHAnsi"/>
              </w:rPr>
              <w:t xml:space="preserve"> applicant explain whether the</w:t>
            </w:r>
            <w:r w:rsidRPr="009A0273">
              <w:rPr>
                <w:rFonts w:cstheme="minorHAnsi"/>
              </w:rPr>
              <w:t xml:space="preserve"> innovation save</w:t>
            </w:r>
            <w:r w:rsidR="00F57924">
              <w:rPr>
                <w:rFonts w:cstheme="minorHAnsi"/>
              </w:rPr>
              <w:t>s</w:t>
            </w:r>
            <w:r w:rsidRPr="009A0273">
              <w:rPr>
                <w:rFonts w:cstheme="minorHAnsi"/>
              </w:rPr>
              <w:t xml:space="preserve"> carbon directly or is it an enabler?</w:t>
            </w:r>
          </w:p>
        </w:tc>
        <w:tc>
          <w:tcPr>
            <w:tcW w:w="1809" w:type="dxa"/>
          </w:tcPr>
          <w:p w14:paraId="65A42E27" w14:textId="77777777" w:rsidR="009A0273" w:rsidRPr="0013736B" w:rsidRDefault="009A0273" w:rsidP="0066381D">
            <w:pPr>
              <w:tabs>
                <w:tab w:val="left" w:pos="4215"/>
              </w:tabs>
              <w:rPr>
                <w:rFonts w:cstheme="minorHAnsi"/>
              </w:rPr>
            </w:pPr>
          </w:p>
        </w:tc>
      </w:tr>
      <w:tr w:rsidR="00F57924" w:rsidRPr="00422DB8" w14:paraId="57722D6F" w14:textId="77777777" w:rsidTr="00525D90">
        <w:trPr>
          <w:trHeight w:val="826"/>
        </w:trPr>
        <w:tc>
          <w:tcPr>
            <w:tcW w:w="2547" w:type="dxa"/>
            <w:vMerge/>
            <w:shd w:val="clear" w:color="auto" w:fill="D9D9D9" w:themeFill="background1" w:themeFillShade="D9"/>
          </w:tcPr>
          <w:p w14:paraId="2977FAE2" w14:textId="77777777" w:rsidR="00F57924" w:rsidRPr="009A0273" w:rsidRDefault="00F57924" w:rsidP="009A0273">
            <w:pPr>
              <w:tabs>
                <w:tab w:val="left" w:pos="4215"/>
              </w:tabs>
              <w:rPr>
                <w:rFonts w:cstheme="minorHAnsi"/>
                <w:b/>
              </w:rPr>
            </w:pPr>
          </w:p>
        </w:tc>
        <w:tc>
          <w:tcPr>
            <w:tcW w:w="6066" w:type="dxa"/>
            <w:shd w:val="clear" w:color="auto" w:fill="D9D9D9" w:themeFill="background1" w:themeFillShade="D9"/>
          </w:tcPr>
          <w:p w14:paraId="7AE08238" w14:textId="674C9BF1" w:rsidR="00F57924" w:rsidRPr="0013736B" w:rsidRDefault="00F57924" w:rsidP="0066381D">
            <w:pPr>
              <w:tabs>
                <w:tab w:val="left" w:pos="4215"/>
              </w:tabs>
              <w:rPr>
                <w:rFonts w:cstheme="minorHAnsi"/>
              </w:rPr>
            </w:pPr>
            <w:r>
              <w:rPr>
                <w:rFonts w:cstheme="minorHAnsi"/>
              </w:rPr>
              <w:t>Is the time of inn</w:t>
            </w:r>
            <w:r w:rsidRPr="009A0273">
              <w:rPr>
                <w:rFonts w:cstheme="minorHAnsi"/>
              </w:rPr>
              <w:t>ovation to market</w:t>
            </w:r>
            <w:r>
              <w:rPr>
                <w:rFonts w:cstheme="minorHAnsi"/>
              </w:rPr>
              <w:t xml:space="preserve"> explained and reasonable</w:t>
            </w:r>
            <w:r w:rsidRPr="009A0273">
              <w:rPr>
                <w:rFonts w:cstheme="minorHAnsi"/>
              </w:rPr>
              <w:t>?</w:t>
            </w:r>
          </w:p>
        </w:tc>
        <w:tc>
          <w:tcPr>
            <w:tcW w:w="1809" w:type="dxa"/>
          </w:tcPr>
          <w:p w14:paraId="11F0A18C" w14:textId="77777777" w:rsidR="00F57924" w:rsidRPr="0013736B" w:rsidRDefault="00F57924" w:rsidP="0066381D">
            <w:pPr>
              <w:tabs>
                <w:tab w:val="left" w:pos="4215"/>
              </w:tabs>
              <w:rPr>
                <w:rFonts w:cstheme="minorHAnsi"/>
              </w:rPr>
            </w:pPr>
          </w:p>
        </w:tc>
      </w:tr>
      <w:tr w:rsidR="009A0273" w:rsidRPr="00422DB8" w14:paraId="268421CD" w14:textId="77777777" w:rsidTr="009A0273">
        <w:tc>
          <w:tcPr>
            <w:tcW w:w="2547" w:type="dxa"/>
            <w:vMerge/>
            <w:shd w:val="clear" w:color="auto" w:fill="D9D9D9" w:themeFill="background1" w:themeFillShade="D9"/>
          </w:tcPr>
          <w:p w14:paraId="0E3E2DA3" w14:textId="77777777" w:rsidR="009A0273" w:rsidRPr="009A0273" w:rsidRDefault="009A0273" w:rsidP="009A0273">
            <w:pPr>
              <w:tabs>
                <w:tab w:val="left" w:pos="4215"/>
              </w:tabs>
              <w:rPr>
                <w:rFonts w:cstheme="minorHAnsi"/>
                <w:b/>
              </w:rPr>
            </w:pPr>
          </w:p>
        </w:tc>
        <w:tc>
          <w:tcPr>
            <w:tcW w:w="6066" w:type="dxa"/>
            <w:shd w:val="clear" w:color="auto" w:fill="D9D9D9" w:themeFill="background1" w:themeFillShade="D9"/>
          </w:tcPr>
          <w:p w14:paraId="026972E0" w14:textId="327F7C5A" w:rsidR="009A0273" w:rsidRPr="0013736B" w:rsidRDefault="00F9277E" w:rsidP="0066381D">
            <w:pPr>
              <w:tabs>
                <w:tab w:val="left" w:pos="4215"/>
              </w:tabs>
              <w:rPr>
                <w:rFonts w:cstheme="minorHAnsi"/>
              </w:rPr>
            </w:pPr>
            <w:r>
              <w:rPr>
                <w:rFonts w:cstheme="minorHAnsi"/>
              </w:rPr>
              <w:t>Is the likely impact of the technology</w:t>
            </w:r>
            <w:r w:rsidR="009A0273" w:rsidRPr="009A0273">
              <w:rPr>
                <w:rFonts w:cstheme="minorHAnsi"/>
              </w:rPr>
              <w:t xml:space="preserve"> over different timescales</w:t>
            </w:r>
            <w:r>
              <w:rPr>
                <w:rFonts w:cstheme="minorHAnsi"/>
              </w:rPr>
              <w:t xml:space="preserve"> explained and reasonable</w:t>
            </w:r>
            <w:r w:rsidR="009A0273" w:rsidRPr="009A0273">
              <w:rPr>
                <w:rFonts w:cstheme="minorHAnsi"/>
              </w:rPr>
              <w:t>?</w:t>
            </w:r>
          </w:p>
        </w:tc>
        <w:tc>
          <w:tcPr>
            <w:tcW w:w="1809" w:type="dxa"/>
          </w:tcPr>
          <w:p w14:paraId="2268B8BE" w14:textId="77777777" w:rsidR="009A0273" w:rsidRPr="0013736B" w:rsidRDefault="009A0273" w:rsidP="0066381D">
            <w:pPr>
              <w:tabs>
                <w:tab w:val="left" w:pos="4215"/>
              </w:tabs>
              <w:rPr>
                <w:rFonts w:cstheme="minorHAnsi"/>
              </w:rPr>
            </w:pPr>
          </w:p>
        </w:tc>
      </w:tr>
      <w:tr w:rsidR="009A0273" w:rsidRPr="00422DB8" w14:paraId="3EFB9842" w14:textId="77777777" w:rsidTr="009A0273">
        <w:tc>
          <w:tcPr>
            <w:tcW w:w="2547" w:type="dxa"/>
            <w:vMerge/>
            <w:shd w:val="clear" w:color="auto" w:fill="D9D9D9" w:themeFill="background1" w:themeFillShade="D9"/>
          </w:tcPr>
          <w:p w14:paraId="14189ABA" w14:textId="77777777" w:rsidR="009A0273" w:rsidRPr="009A0273" w:rsidRDefault="009A0273" w:rsidP="009A0273">
            <w:pPr>
              <w:tabs>
                <w:tab w:val="left" w:pos="4215"/>
              </w:tabs>
              <w:rPr>
                <w:rFonts w:cstheme="minorHAnsi"/>
                <w:b/>
              </w:rPr>
            </w:pPr>
          </w:p>
        </w:tc>
        <w:tc>
          <w:tcPr>
            <w:tcW w:w="6066" w:type="dxa"/>
            <w:shd w:val="clear" w:color="auto" w:fill="D9D9D9" w:themeFill="background1" w:themeFillShade="D9"/>
          </w:tcPr>
          <w:p w14:paraId="0EF49635" w14:textId="61D7D297" w:rsidR="009A0273" w:rsidRPr="0013736B" w:rsidRDefault="00F9277E" w:rsidP="0066381D">
            <w:pPr>
              <w:tabs>
                <w:tab w:val="left" w:pos="4215"/>
              </w:tabs>
              <w:rPr>
                <w:rFonts w:cstheme="minorHAnsi"/>
              </w:rPr>
            </w:pPr>
            <w:r>
              <w:rPr>
                <w:rFonts w:cstheme="minorHAnsi"/>
              </w:rPr>
              <w:t>A</w:t>
            </w:r>
            <w:r w:rsidR="009A0273" w:rsidRPr="009A0273">
              <w:rPr>
                <w:rFonts w:cstheme="minorHAnsi"/>
              </w:rPr>
              <w:t>re the comparative benefits against similar technologies</w:t>
            </w:r>
            <w:r>
              <w:rPr>
                <w:rFonts w:cstheme="minorHAnsi"/>
              </w:rPr>
              <w:t xml:space="preserve"> explained and reasonable</w:t>
            </w:r>
            <w:r w:rsidR="009A0273" w:rsidRPr="009A0273">
              <w:rPr>
                <w:rFonts w:cstheme="minorHAnsi"/>
              </w:rPr>
              <w:t>?</w:t>
            </w:r>
          </w:p>
        </w:tc>
        <w:tc>
          <w:tcPr>
            <w:tcW w:w="1809" w:type="dxa"/>
          </w:tcPr>
          <w:p w14:paraId="5833316A" w14:textId="77777777" w:rsidR="009A0273" w:rsidRPr="0013736B" w:rsidRDefault="009A0273" w:rsidP="0066381D">
            <w:pPr>
              <w:tabs>
                <w:tab w:val="left" w:pos="4215"/>
              </w:tabs>
              <w:rPr>
                <w:rFonts w:cstheme="minorHAnsi"/>
              </w:rPr>
            </w:pPr>
          </w:p>
        </w:tc>
      </w:tr>
      <w:tr w:rsidR="00F57924" w:rsidRPr="00422DB8" w14:paraId="6DF0A49B" w14:textId="77777777" w:rsidTr="00FB4F13">
        <w:trPr>
          <w:trHeight w:val="826"/>
        </w:trPr>
        <w:tc>
          <w:tcPr>
            <w:tcW w:w="2547" w:type="dxa"/>
            <w:vMerge/>
            <w:shd w:val="clear" w:color="auto" w:fill="D9D9D9" w:themeFill="background1" w:themeFillShade="D9"/>
          </w:tcPr>
          <w:p w14:paraId="1699A9DE" w14:textId="77777777" w:rsidR="00F57924" w:rsidRPr="009A0273" w:rsidRDefault="00F57924" w:rsidP="009A0273">
            <w:pPr>
              <w:tabs>
                <w:tab w:val="left" w:pos="4215"/>
              </w:tabs>
              <w:rPr>
                <w:rFonts w:cstheme="minorHAnsi"/>
                <w:b/>
              </w:rPr>
            </w:pPr>
          </w:p>
        </w:tc>
        <w:tc>
          <w:tcPr>
            <w:tcW w:w="6066" w:type="dxa"/>
            <w:shd w:val="clear" w:color="auto" w:fill="D9D9D9" w:themeFill="background1" w:themeFillShade="D9"/>
          </w:tcPr>
          <w:p w14:paraId="20165AA7" w14:textId="1E7DF1A0" w:rsidR="00F57924" w:rsidRPr="0013736B" w:rsidRDefault="00F57924" w:rsidP="009A0273">
            <w:pPr>
              <w:tabs>
                <w:tab w:val="left" w:pos="4215"/>
              </w:tabs>
              <w:rPr>
                <w:rFonts w:cstheme="minorHAnsi"/>
              </w:rPr>
            </w:pPr>
            <w:r w:rsidRPr="009A0273">
              <w:rPr>
                <w:rFonts w:cstheme="minorHAnsi"/>
              </w:rPr>
              <w:t>Is the offered impact on 2050 targets or security of supply attractive at this stage of development?</w:t>
            </w:r>
          </w:p>
        </w:tc>
        <w:tc>
          <w:tcPr>
            <w:tcW w:w="1809" w:type="dxa"/>
          </w:tcPr>
          <w:p w14:paraId="14A08A91" w14:textId="77777777" w:rsidR="00F57924" w:rsidRPr="0013736B" w:rsidRDefault="00F57924" w:rsidP="0066381D">
            <w:pPr>
              <w:tabs>
                <w:tab w:val="left" w:pos="4215"/>
              </w:tabs>
              <w:rPr>
                <w:rFonts w:cstheme="minorHAnsi"/>
              </w:rPr>
            </w:pPr>
          </w:p>
        </w:tc>
      </w:tr>
      <w:tr w:rsidR="001E5CF0" w:rsidRPr="00422DB8" w14:paraId="54D23628" w14:textId="77777777" w:rsidTr="009A0273">
        <w:tc>
          <w:tcPr>
            <w:tcW w:w="2547" w:type="dxa"/>
            <w:shd w:val="clear" w:color="auto" w:fill="D9D9D9" w:themeFill="background1" w:themeFillShade="D9"/>
          </w:tcPr>
          <w:p w14:paraId="191BD289" w14:textId="2B3122A2" w:rsidR="001E5CF0" w:rsidRPr="0066381D" w:rsidRDefault="001E5CF0" w:rsidP="0066381D">
            <w:pPr>
              <w:pStyle w:val="ListParagraph"/>
              <w:numPr>
                <w:ilvl w:val="0"/>
                <w:numId w:val="14"/>
              </w:numPr>
              <w:tabs>
                <w:tab w:val="left" w:pos="4215"/>
              </w:tabs>
              <w:rPr>
                <w:rFonts w:cstheme="minorHAnsi"/>
                <w:b/>
              </w:rPr>
            </w:pPr>
            <w:r w:rsidRPr="0066381D">
              <w:rPr>
                <w:rFonts w:cstheme="minorHAnsi"/>
                <w:b/>
              </w:rPr>
              <w:lastRenderedPageBreak/>
              <w:t>Please write 3 sentences we can feed back to the applicant:</w:t>
            </w:r>
          </w:p>
        </w:tc>
        <w:tc>
          <w:tcPr>
            <w:tcW w:w="7875" w:type="dxa"/>
            <w:gridSpan w:val="2"/>
          </w:tcPr>
          <w:p w14:paraId="5B688C10" w14:textId="77777777" w:rsidR="001E5CF0" w:rsidRPr="0013736B" w:rsidRDefault="001E5CF0" w:rsidP="0066381D">
            <w:pPr>
              <w:tabs>
                <w:tab w:val="left" w:pos="4215"/>
              </w:tabs>
              <w:rPr>
                <w:rFonts w:cstheme="minorHAnsi"/>
              </w:rPr>
            </w:pPr>
          </w:p>
        </w:tc>
      </w:tr>
    </w:tbl>
    <w:p w14:paraId="40CB05DA" w14:textId="1628D966" w:rsidR="00B004CA" w:rsidRDefault="00B004CA" w:rsidP="00CA3A60">
      <w:pPr>
        <w:tabs>
          <w:tab w:val="left" w:pos="4215"/>
        </w:tabs>
        <w:rPr>
          <w:rFonts w:cstheme="minorHAnsi"/>
        </w:rPr>
      </w:pPr>
    </w:p>
    <w:p w14:paraId="3828DC52" w14:textId="77777777" w:rsidR="00B004CA" w:rsidRDefault="00B004CA">
      <w:pPr>
        <w:rPr>
          <w:rFonts w:cstheme="minorHAnsi"/>
        </w:rPr>
      </w:pPr>
      <w:r>
        <w:rPr>
          <w:rFonts w:cstheme="minorHAnsi"/>
        </w:rPr>
        <w:br w:type="page"/>
      </w:r>
    </w:p>
    <w:p w14:paraId="5C51098D" w14:textId="24A38EF6" w:rsidR="00B004CA" w:rsidRDefault="00B004CA" w:rsidP="00B004CA">
      <w:pPr>
        <w:pStyle w:val="Heading1"/>
        <w:rPr>
          <w:rFonts w:ascii="Arial" w:hAnsi="Arial" w:cs="Arial"/>
          <w:sz w:val="24"/>
          <w:szCs w:val="24"/>
        </w:rPr>
      </w:pPr>
      <w:bookmarkStart w:id="1" w:name="_Toc405889394"/>
      <w:r>
        <w:rPr>
          <w:rFonts w:ascii="Arial" w:hAnsi="Arial" w:cs="Arial"/>
          <w:sz w:val="24"/>
          <w:szCs w:val="24"/>
        </w:rPr>
        <w:lastRenderedPageBreak/>
        <w:t>Annex 1</w:t>
      </w:r>
      <w:r w:rsidR="00F62AC8">
        <w:rPr>
          <w:rFonts w:ascii="Arial" w:hAnsi="Arial" w:cs="Arial"/>
          <w:sz w:val="24"/>
          <w:szCs w:val="24"/>
        </w:rPr>
        <w:t xml:space="preserve"> - Please complete these sections </w:t>
      </w:r>
      <w:proofErr w:type="gramStart"/>
      <w:r w:rsidR="00F62AC8">
        <w:rPr>
          <w:rFonts w:ascii="Arial" w:hAnsi="Arial" w:cs="Arial"/>
          <w:sz w:val="24"/>
          <w:szCs w:val="24"/>
        </w:rPr>
        <w:t xml:space="preserve">- </w:t>
      </w:r>
      <w:r w:rsidR="00F62AC8" w:rsidRPr="00F62AC8">
        <w:rPr>
          <w:rFonts w:ascii="Arial" w:hAnsi="Arial" w:cs="Arial"/>
          <w:sz w:val="24"/>
          <w:szCs w:val="24"/>
        </w:rPr>
        <w:t xml:space="preserve"> Nil</w:t>
      </w:r>
      <w:proofErr w:type="gramEnd"/>
      <w:r w:rsidR="00F62AC8" w:rsidRPr="00F62AC8">
        <w:rPr>
          <w:rFonts w:ascii="Arial" w:hAnsi="Arial" w:cs="Arial"/>
          <w:sz w:val="24"/>
          <w:szCs w:val="24"/>
        </w:rPr>
        <w:t xml:space="preserve"> returns are required.</w:t>
      </w:r>
    </w:p>
    <w:p w14:paraId="12990D75" w14:textId="77777777" w:rsidR="00B004CA" w:rsidRPr="00916E0C" w:rsidRDefault="00B004CA" w:rsidP="00B004CA">
      <w:pPr>
        <w:pStyle w:val="Heading1"/>
        <w:rPr>
          <w:rFonts w:ascii="Arial" w:hAnsi="Arial" w:cs="Arial"/>
          <w:sz w:val="24"/>
          <w:szCs w:val="24"/>
        </w:rPr>
      </w:pPr>
      <w:r w:rsidRPr="00916E0C">
        <w:rPr>
          <w:rFonts w:ascii="Arial" w:hAnsi="Arial" w:cs="Arial"/>
          <w:sz w:val="24"/>
          <w:szCs w:val="24"/>
        </w:rPr>
        <w:t>Declaration 1: Statement of non-collusion</w:t>
      </w:r>
      <w:bookmarkEnd w:id="1"/>
    </w:p>
    <w:p w14:paraId="14A608EA" w14:textId="77777777" w:rsidR="00B004CA" w:rsidRPr="001A6487" w:rsidRDefault="00B004CA" w:rsidP="00B004CA">
      <w:pPr>
        <w:ind w:left="720" w:hanging="720"/>
        <w:jc w:val="both"/>
        <w:rPr>
          <w:rFonts w:cs="Arial"/>
          <w:b/>
          <w:sz w:val="24"/>
          <w:szCs w:val="24"/>
        </w:rPr>
      </w:pPr>
    </w:p>
    <w:p w14:paraId="556E3BDD" w14:textId="0B27725F" w:rsidR="00B004CA" w:rsidRPr="001A6487" w:rsidRDefault="00B004CA" w:rsidP="00B004CA">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p>
    <w:p w14:paraId="496214C5" w14:textId="474EE3ED" w:rsidR="00B004CA" w:rsidRPr="001A6487" w:rsidRDefault="00B004CA" w:rsidP="00B004CA">
      <w:pPr>
        <w:jc w:val="both"/>
        <w:rPr>
          <w:rFonts w:cs="Arial"/>
          <w:sz w:val="24"/>
          <w:szCs w:val="24"/>
        </w:rPr>
      </w:pPr>
      <w:r>
        <w:rPr>
          <w:rFonts w:cs="Arial"/>
          <w:sz w:val="24"/>
          <w:szCs w:val="24"/>
        </w:rPr>
        <w:t xml:space="preserve">1.  </w:t>
      </w:r>
      <w:r w:rsidRPr="001A6487">
        <w:rPr>
          <w:rFonts w:cs="Arial"/>
          <w:sz w:val="24"/>
          <w:szCs w:val="24"/>
        </w:rPr>
        <w:t xml:space="preserve">We recognise that the essence of competitive tendering is that the Department will receive a bona fide competitive tender from all persons tendering.  We therefore certify that this is a bona fide tender and that we </w:t>
      </w:r>
      <w:r w:rsidR="0074509C">
        <w:rPr>
          <w:rFonts w:cs="Arial"/>
          <w:sz w:val="24"/>
          <w:szCs w:val="24"/>
        </w:rPr>
        <w:t>have undertaken without input from others</w:t>
      </w:r>
      <w:r w:rsidRPr="001A6487">
        <w:rPr>
          <w:rFonts w:cs="Arial"/>
          <w:sz w:val="24"/>
          <w:szCs w:val="24"/>
        </w:rPr>
        <w:t>.</w:t>
      </w:r>
    </w:p>
    <w:p w14:paraId="350A994F" w14:textId="6380E61B" w:rsidR="00B004CA" w:rsidRPr="001A6487" w:rsidRDefault="00B004CA" w:rsidP="00B004CA">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39FCADC6" w14:textId="14A958EF" w:rsidR="00B004CA" w:rsidRPr="00B004CA" w:rsidRDefault="00B004CA" w:rsidP="00B004CA">
      <w:pPr>
        <w:widowControl w:val="0"/>
        <w:numPr>
          <w:ilvl w:val="0"/>
          <w:numId w:val="18"/>
        </w:numPr>
        <w:overflowPunct w:val="0"/>
        <w:autoSpaceDE w:val="0"/>
        <w:autoSpaceDN w:val="0"/>
        <w:adjustRightInd w:val="0"/>
        <w:spacing w:after="0" w:line="240" w:lineRule="auto"/>
        <w:jc w:val="both"/>
        <w:textAlignment w:val="baseline"/>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FC7F99D" w14:textId="49B4EDFB" w:rsidR="00B004CA" w:rsidRPr="00B004CA" w:rsidRDefault="00B004CA" w:rsidP="00B004CA">
      <w:pPr>
        <w:widowControl w:val="0"/>
        <w:numPr>
          <w:ilvl w:val="0"/>
          <w:numId w:val="18"/>
        </w:numPr>
        <w:overflowPunct w:val="0"/>
        <w:autoSpaceDE w:val="0"/>
        <w:autoSpaceDN w:val="0"/>
        <w:adjustRightInd w:val="0"/>
        <w:spacing w:after="0" w:line="240" w:lineRule="auto"/>
        <w:jc w:val="both"/>
        <w:textAlignment w:val="baseline"/>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111FC334" w14:textId="3F22B52D" w:rsidR="00B004CA" w:rsidRDefault="00B004CA" w:rsidP="00B004CA">
      <w:pPr>
        <w:widowControl w:val="0"/>
        <w:numPr>
          <w:ilvl w:val="0"/>
          <w:numId w:val="18"/>
        </w:numPr>
        <w:overflowPunct w:val="0"/>
        <w:autoSpaceDE w:val="0"/>
        <w:autoSpaceDN w:val="0"/>
        <w:adjustRightInd w:val="0"/>
        <w:spacing w:after="0" w:line="240" w:lineRule="auto"/>
        <w:jc w:val="both"/>
        <w:textAlignment w:val="baseline"/>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318D49FA" w14:textId="77777777" w:rsidR="00B004CA" w:rsidRPr="00B004CA" w:rsidRDefault="00B004CA" w:rsidP="00B004CA">
      <w:pPr>
        <w:widowControl w:val="0"/>
        <w:overflowPunct w:val="0"/>
        <w:autoSpaceDE w:val="0"/>
        <w:autoSpaceDN w:val="0"/>
        <w:adjustRightInd w:val="0"/>
        <w:spacing w:after="0" w:line="240" w:lineRule="auto"/>
        <w:ind w:left="720"/>
        <w:jc w:val="both"/>
        <w:textAlignment w:val="baseline"/>
        <w:rPr>
          <w:rFonts w:cs="Arial"/>
          <w:sz w:val="24"/>
          <w:szCs w:val="24"/>
        </w:rPr>
      </w:pPr>
    </w:p>
    <w:p w14:paraId="0A905EBC" w14:textId="77777777" w:rsidR="00B004CA" w:rsidRDefault="00B004CA" w:rsidP="00B004CA">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2E6D7FC9" w14:textId="77777777" w:rsidR="00B004CA" w:rsidRPr="001A6487" w:rsidRDefault="00B004CA" w:rsidP="00B004CA">
      <w:pPr>
        <w:jc w:val="both"/>
        <w:rPr>
          <w:rFonts w:cs="Arial"/>
          <w:sz w:val="24"/>
          <w:szCs w:val="24"/>
        </w:rPr>
      </w:pPr>
    </w:p>
    <w:p w14:paraId="39CBFB91" w14:textId="77777777" w:rsidR="00B004CA" w:rsidRPr="001A6487" w:rsidRDefault="00B004CA" w:rsidP="00B004CA">
      <w:pPr>
        <w:jc w:val="both"/>
        <w:rPr>
          <w:rFonts w:cs="Arial"/>
          <w:sz w:val="24"/>
          <w:szCs w:val="24"/>
        </w:rPr>
      </w:pPr>
      <w:r w:rsidRPr="001A6487">
        <w:rPr>
          <w:rFonts w:cs="Arial"/>
          <w:sz w:val="24"/>
          <w:szCs w:val="24"/>
        </w:rPr>
        <w:t>……………………………………………………………………………….….</w:t>
      </w:r>
    </w:p>
    <w:p w14:paraId="617EB055" w14:textId="77777777" w:rsidR="00B004CA" w:rsidRPr="001A6487" w:rsidRDefault="00B004CA" w:rsidP="00B004CA">
      <w:pPr>
        <w:jc w:val="both"/>
        <w:rPr>
          <w:rFonts w:cs="Arial"/>
          <w:sz w:val="24"/>
          <w:szCs w:val="24"/>
        </w:rPr>
      </w:pPr>
      <w:r w:rsidRPr="001A6487">
        <w:rPr>
          <w:rFonts w:cs="Arial"/>
          <w:sz w:val="24"/>
          <w:szCs w:val="24"/>
        </w:rPr>
        <w:t>Signature (duly authorised on behalf of the tenderer)</w:t>
      </w:r>
    </w:p>
    <w:p w14:paraId="543F91BB" w14:textId="77777777" w:rsidR="00B004CA" w:rsidRPr="001A6487" w:rsidRDefault="00B004CA" w:rsidP="00B004CA">
      <w:pPr>
        <w:jc w:val="both"/>
        <w:rPr>
          <w:rFonts w:cs="Arial"/>
          <w:sz w:val="24"/>
          <w:szCs w:val="24"/>
        </w:rPr>
      </w:pPr>
    </w:p>
    <w:p w14:paraId="25C69F82" w14:textId="77777777" w:rsidR="00B004CA" w:rsidRPr="001A6487" w:rsidRDefault="00B004CA" w:rsidP="00B004CA">
      <w:pPr>
        <w:jc w:val="both"/>
        <w:rPr>
          <w:rFonts w:cs="Arial"/>
          <w:sz w:val="24"/>
          <w:szCs w:val="24"/>
        </w:rPr>
      </w:pPr>
      <w:r w:rsidRPr="001A6487">
        <w:rPr>
          <w:rFonts w:cs="Arial"/>
          <w:sz w:val="24"/>
          <w:szCs w:val="24"/>
        </w:rPr>
        <w:t>……….………………………………………………………………………….</w:t>
      </w:r>
    </w:p>
    <w:p w14:paraId="2B24AB01" w14:textId="145BD25E" w:rsidR="00B004CA" w:rsidRDefault="00B004CA" w:rsidP="00B004CA">
      <w:pPr>
        <w:jc w:val="both"/>
        <w:rPr>
          <w:rFonts w:cs="Arial"/>
          <w:sz w:val="24"/>
          <w:szCs w:val="24"/>
        </w:rPr>
      </w:pPr>
      <w:r w:rsidRPr="001A6487">
        <w:rPr>
          <w:rFonts w:cs="Arial"/>
          <w:sz w:val="24"/>
          <w:szCs w:val="24"/>
        </w:rPr>
        <w:t>Print name</w:t>
      </w:r>
    </w:p>
    <w:p w14:paraId="21A20BC2" w14:textId="77777777" w:rsidR="00B004CA" w:rsidRPr="001A6487" w:rsidRDefault="00B004CA" w:rsidP="00B004CA">
      <w:pPr>
        <w:jc w:val="both"/>
        <w:rPr>
          <w:rFonts w:cs="Arial"/>
          <w:sz w:val="24"/>
          <w:szCs w:val="24"/>
        </w:rPr>
      </w:pPr>
    </w:p>
    <w:p w14:paraId="38C0FE29" w14:textId="77777777" w:rsidR="00B004CA" w:rsidRPr="001A6487" w:rsidRDefault="00B004CA" w:rsidP="00B004CA">
      <w:pPr>
        <w:jc w:val="both"/>
        <w:rPr>
          <w:rFonts w:cs="Arial"/>
          <w:sz w:val="24"/>
          <w:szCs w:val="24"/>
        </w:rPr>
      </w:pPr>
      <w:r w:rsidRPr="001A6487">
        <w:rPr>
          <w:rFonts w:cs="Arial"/>
          <w:sz w:val="24"/>
          <w:szCs w:val="24"/>
        </w:rPr>
        <w:t>…………………………………………………………….…………………….</w:t>
      </w:r>
    </w:p>
    <w:p w14:paraId="5EE33898" w14:textId="77777777" w:rsidR="00B004CA" w:rsidRPr="001A6487" w:rsidRDefault="00B004CA" w:rsidP="00B004CA">
      <w:pPr>
        <w:jc w:val="both"/>
        <w:rPr>
          <w:rFonts w:cs="Arial"/>
          <w:sz w:val="24"/>
          <w:szCs w:val="24"/>
        </w:rPr>
      </w:pPr>
      <w:r w:rsidRPr="001A6487">
        <w:rPr>
          <w:rFonts w:cs="Arial"/>
          <w:sz w:val="24"/>
          <w:szCs w:val="24"/>
        </w:rPr>
        <w:t>On behalf of (organisation name)</w:t>
      </w:r>
    </w:p>
    <w:p w14:paraId="4BB94E32" w14:textId="77777777" w:rsidR="00B004CA" w:rsidRDefault="00B004CA" w:rsidP="00B004CA">
      <w:pPr>
        <w:jc w:val="both"/>
        <w:rPr>
          <w:rFonts w:cs="Arial"/>
          <w:sz w:val="24"/>
          <w:szCs w:val="24"/>
        </w:rPr>
      </w:pPr>
    </w:p>
    <w:p w14:paraId="6C3EC667" w14:textId="7011A6FA" w:rsidR="00B004CA" w:rsidRPr="001A6487" w:rsidRDefault="00B004CA" w:rsidP="00B004CA">
      <w:pPr>
        <w:jc w:val="both"/>
        <w:rPr>
          <w:rFonts w:cs="Arial"/>
          <w:sz w:val="24"/>
          <w:szCs w:val="24"/>
        </w:rPr>
      </w:pPr>
      <w:r w:rsidRPr="001A6487">
        <w:rPr>
          <w:rFonts w:cs="Arial"/>
          <w:sz w:val="24"/>
          <w:szCs w:val="24"/>
        </w:rPr>
        <w:t>…………………………………………………………………….…………….</w:t>
      </w:r>
      <w:r>
        <w:rPr>
          <w:rFonts w:cs="Arial"/>
          <w:sz w:val="24"/>
          <w:szCs w:val="24"/>
        </w:rPr>
        <w:tab/>
      </w:r>
      <w:r w:rsidRPr="001A6487">
        <w:rPr>
          <w:rFonts w:cs="Arial"/>
          <w:sz w:val="24"/>
          <w:szCs w:val="24"/>
        </w:rPr>
        <w:t>Date</w:t>
      </w:r>
    </w:p>
    <w:p w14:paraId="3F4E5035" w14:textId="77777777" w:rsidR="00B004CA" w:rsidRPr="005D027D" w:rsidRDefault="00B004CA" w:rsidP="00B004CA">
      <w:pPr>
        <w:pStyle w:val="Heading1"/>
        <w:rPr>
          <w:rFonts w:ascii="Arial" w:hAnsi="Arial" w:cs="Arial"/>
          <w:sz w:val="24"/>
          <w:szCs w:val="24"/>
        </w:rPr>
      </w:pPr>
      <w:r w:rsidRPr="00477171">
        <w:rPr>
          <w:rFonts w:ascii="Calibri" w:hAnsi="Calibri" w:cs="Calibri"/>
        </w:rPr>
        <w:br w:type="page"/>
      </w:r>
      <w:bookmarkStart w:id="2" w:name="_Toc405889395"/>
      <w:r w:rsidRPr="005D027D">
        <w:rPr>
          <w:rFonts w:ascii="Arial" w:hAnsi="Arial" w:cs="Arial"/>
          <w:sz w:val="24"/>
          <w:szCs w:val="24"/>
        </w:rPr>
        <w:lastRenderedPageBreak/>
        <w:t>Declaration 2: Form of Tender</w:t>
      </w:r>
      <w:bookmarkEnd w:id="2"/>
    </w:p>
    <w:p w14:paraId="3A67E595" w14:textId="77777777" w:rsidR="00B004CA" w:rsidRPr="001A6487" w:rsidRDefault="00B004CA" w:rsidP="00B004CA">
      <w:pPr>
        <w:jc w:val="both"/>
        <w:rPr>
          <w:rFonts w:cs="Arial"/>
          <w:sz w:val="24"/>
          <w:szCs w:val="24"/>
        </w:rPr>
      </w:pPr>
    </w:p>
    <w:p w14:paraId="1B8A336A" w14:textId="703FB86F" w:rsidR="00B004CA" w:rsidRPr="001A6487" w:rsidRDefault="00B004CA" w:rsidP="00B004CA">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Business, Energy &amp; Industrial Strategy</w:t>
      </w:r>
      <w:r w:rsidRPr="001A6487">
        <w:rPr>
          <w:rFonts w:cs="Arial"/>
          <w:sz w:val="24"/>
          <w:szCs w:val="24"/>
        </w:rPr>
        <w:t xml:space="preserve"> </w:t>
      </w:r>
    </w:p>
    <w:p w14:paraId="1FE31F75" w14:textId="77777777" w:rsidR="00B004CA" w:rsidRPr="001A6487" w:rsidRDefault="00B004CA" w:rsidP="00B004CA">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4EA40120" w14:textId="57935EA7" w:rsidR="00B004CA" w:rsidRPr="001A6487" w:rsidRDefault="00B004CA" w:rsidP="00B004CA">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21A41F9C" w14:textId="0A78F970" w:rsidR="00B004CA" w:rsidRPr="001A6487" w:rsidRDefault="00B004CA" w:rsidP="00B004CA">
      <w:pPr>
        <w:jc w:val="both"/>
        <w:rPr>
          <w:rFonts w:cs="Arial"/>
          <w:sz w:val="24"/>
          <w:szCs w:val="24"/>
        </w:rPr>
      </w:pPr>
      <w:r>
        <w:rPr>
          <w:rFonts w:cs="Arial"/>
          <w:sz w:val="24"/>
          <w:szCs w:val="24"/>
        </w:rPr>
        <w:t xml:space="preserve">2. </w:t>
      </w:r>
      <w:r w:rsidRPr="001A6487">
        <w:rPr>
          <w:rFonts w:cs="Arial"/>
          <w:sz w:val="24"/>
          <w:szCs w:val="24"/>
        </w:rPr>
        <w:t xml:space="preserve">We hereby tender and undertake to provide and complete all the services required to be performed in accordance with the terms and conditions of contract and the Specification for the amount set out in the </w:t>
      </w:r>
      <w:r>
        <w:rPr>
          <w:rFonts w:cs="Arial"/>
          <w:sz w:val="24"/>
          <w:szCs w:val="24"/>
        </w:rPr>
        <w:t>ITT</w:t>
      </w:r>
      <w:r w:rsidRPr="001A6487">
        <w:rPr>
          <w:rFonts w:cs="Arial"/>
          <w:sz w:val="24"/>
          <w:szCs w:val="24"/>
        </w:rPr>
        <w:t>.</w:t>
      </w:r>
    </w:p>
    <w:p w14:paraId="0D2661F5" w14:textId="497F6C6A" w:rsidR="00B004CA" w:rsidRPr="001A6487" w:rsidRDefault="00B004CA" w:rsidP="00B004CA">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57EA3E3C" w14:textId="386EF6B3" w:rsidR="00B004CA" w:rsidRPr="001A6487" w:rsidRDefault="00B004CA" w:rsidP="00B004CA">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6C8BDB65" w14:textId="13FB02DA" w:rsidR="00B004CA" w:rsidRPr="001A6487" w:rsidRDefault="00B004CA" w:rsidP="00B004CA">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01252D9D" w14:textId="1FA92629" w:rsidR="00B004CA" w:rsidRPr="001A6487" w:rsidRDefault="00B004CA" w:rsidP="00B004CA">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0A539C95" w14:textId="77777777" w:rsidR="00B004CA" w:rsidRDefault="00B004CA" w:rsidP="00B004CA">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1ED199CF" w14:textId="77777777" w:rsidR="00B004CA" w:rsidRPr="001A6487" w:rsidRDefault="00B004CA" w:rsidP="00B004CA">
      <w:pPr>
        <w:jc w:val="both"/>
        <w:rPr>
          <w:rFonts w:cs="Arial"/>
          <w:sz w:val="24"/>
          <w:szCs w:val="24"/>
        </w:rPr>
      </w:pPr>
    </w:p>
    <w:p w14:paraId="6A064B93" w14:textId="77777777" w:rsidR="00B004CA" w:rsidRPr="001A6487" w:rsidRDefault="00B004CA" w:rsidP="00B004CA">
      <w:pPr>
        <w:jc w:val="both"/>
        <w:rPr>
          <w:rFonts w:cs="Arial"/>
          <w:sz w:val="24"/>
          <w:szCs w:val="24"/>
        </w:rPr>
      </w:pPr>
      <w:r w:rsidRPr="001A6487">
        <w:rPr>
          <w:rFonts w:cs="Arial"/>
          <w:sz w:val="24"/>
          <w:szCs w:val="24"/>
        </w:rPr>
        <w:t>…………………………………………………………………………........</w:t>
      </w:r>
    </w:p>
    <w:p w14:paraId="0E8E3B25" w14:textId="77777777" w:rsidR="00B004CA" w:rsidRPr="001A6487" w:rsidRDefault="00B004CA" w:rsidP="00B004CA">
      <w:pPr>
        <w:jc w:val="both"/>
        <w:rPr>
          <w:rFonts w:cs="Arial"/>
          <w:sz w:val="24"/>
          <w:szCs w:val="24"/>
        </w:rPr>
      </w:pPr>
      <w:r w:rsidRPr="001A6487">
        <w:rPr>
          <w:rFonts w:cs="Arial"/>
          <w:sz w:val="24"/>
          <w:szCs w:val="24"/>
        </w:rPr>
        <w:t>Signature (duly authorised on behalf of the tenderer)</w:t>
      </w:r>
    </w:p>
    <w:p w14:paraId="017FADC5" w14:textId="77777777" w:rsidR="00B004CA" w:rsidRPr="001A6487" w:rsidRDefault="00B004CA" w:rsidP="00B004CA">
      <w:pPr>
        <w:jc w:val="both"/>
        <w:rPr>
          <w:rFonts w:cs="Arial"/>
          <w:sz w:val="24"/>
          <w:szCs w:val="24"/>
        </w:rPr>
      </w:pPr>
    </w:p>
    <w:p w14:paraId="1A3A224E" w14:textId="77777777" w:rsidR="00B004CA" w:rsidRPr="001A6487" w:rsidRDefault="00B004CA" w:rsidP="00B004CA">
      <w:pPr>
        <w:jc w:val="both"/>
        <w:rPr>
          <w:rFonts w:cs="Arial"/>
          <w:sz w:val="24"/>
          <w:szCs w:val="24"/>
        </w:rPr>
      </w:pPr>
      <w:r w:rsidRPr="001A6487">
        <w:rPr>
          <w:rFonts w:cs="Arial"/>
          <w:sz w:val="24"/>
          <w:szCs w:val="24"/>
        </w:rPr>
        <w:t>…………………………………………………………………………………</w:t>
      </w:r>
    </w:p>
    <w:p w14:paraId="4342C59B" w14:textId="77777777" w:rsidR="00B004CA" w:rsidRPr="001A6487" w:rsidRDefault="00B004CA" w:rsidP="00B004CA">
      <w:pPr>
        <w:jc w:val="both"/>
        <w:rPr>
          <w:rFonts w:cs="Arial"/>
          <w:sz w:val="24"/>
          <w:szCs w:val="24"/>
        </w:rPr>
      </w:pPr>
      <w:r w:rsidRPr="001A6487">
        <w:rPr>
          <w:rFonts w:cs="Arial"/>
          <w:sz w:val="24"/>
          <w:szCs w:val="24"/>
        </w:rPr>
        <w:t>Print name</w:t>
      </w:r>
    </w:p>
    <w:p w14:paraId="73A3A448" w14:textId="77777777" w:rsidR="00B004CA" w:rsidRPr="001A6487" w:rsidRDefault="00B004CA" w:rsidP="00B004CA">
      <w:pPr>
        <w:jc w:val="both"/>
        <w:rPr>
          <w:rFonts w:cs="Arial"/>
          <w:sz w:val="24"/>
          <w:szCs w:val="24"/>
        </w:rPr>
      </w:pPr>
    </w:p>
    <w:p w14:paraId="67E265ED" w14:textId="77777777" w:rsidR="00B004CA" w:rsidRPr="001A6487" w:rsidRDefault="00B004CA" w:rsidP="00B004CA">
      <w:pPr>
        <w:jc w:val="both"/>
        <w:rPr>
          <w:rFonts w:cs="Arial"/>
          <w:sz w:val="24"/>
          <w:szCs w:val="24"/>
        </w:rPr>
      </w:pPr>
      <w:r w:rsidRPr="001A6487">
        <w:rPr>
          <w:rFonts w:cs="Arial"/>
          <w:sz w:val="24"/>
          <w:szCs w:val="24"/>
        </w:rPr>
        <w:t>………………………………………………………………………….</w:t>
      </w:r>
    </w:p>
    <w:p w14:paraId="3AA65611" w14:textId="3729B8E1" w:rsidR="00B004CA" w:rsidRPr="001A6487" w:rsidRDefault="00B004CA" w:rsidP="00B004CA">
      <w:pPr>
        <w:jc w:val="both"/>
        <w:rPr>
          <w:rFonts w:cs="Arial"/>
          <w:sz w:val="24"/>
          <w:szCs w:val="24"/>
        </w:rPr>
      </w:pPr>
      <w:r w:rsidRPr="001A6487">
        <w:rPr>
          <w:rFonts w:cs="Arial"/>
          <w:sz w:val="24"/>
          <w:szCs w:val="24"/>
        </w:rPr>
        <w:t>On behalf of (organisation name)</w:t>
      </w:r>
    </w:p>
    <w:p w14:paraId="3B1513D1" w14:textId="472D7B75" w:rsidR="00B004CA" w:rsidRPr="00B004CA" w:rsidRDefault="00B004CA" w:rsidP="00B004CA">
      <w:pPr>
        <w:jc w:val="both"/>
        <w:rPr>
          <w:rFonts w:cs="Arial"/>
          <w:sz w:val="24"/>
          <w:szCs w:val="24"/>
        </w:rPr>
      </w:pPr>
      <w:r w:rsidRPr="001A6487">
        <w:rPr>
          <w:rFonts w:cs="Arial"/>
          <w:sz w:val="24"/>
          <w:szCs w:val="24"/>
        </w:rPr>
        <w:t>………………………………………………………………………….</w:t>
      </w:r>
      <w:r>
        <w:rPr>
          <w:rFonts w:cs="Arial"/>
          <w:sz w:val="24"/>
          <w:szCs w:val="24"/>
        </w:rPr>
        <w:tab/>
      </w:r>
      <w:r w:rsidRPr="001A6487">
        <w:rPr>
          <w:rFonts w:cs="Arial"/>
          <w:sz w:val="24"/>
          <w:szCs w:val="24"/>
        </w:rPr>
        <w:t>Date</w:t>
      </w:r>
    </w:p>
    <w:p w14:paraId="32A61982" w14:textId="77777777" w:rsidR="00B004CA" w:rsidRPr="005D027D" w:rsidRDefault="00B004CA" w:rsidP="00B004CA">
      <w:pPr>
        <w:pStyle w:val="Heading1"/>
        <w:rPr>
          <w:rFonts w:ascii="Arial" w:hAnsi="Arial" w:cs="Arial"/>
          <w:sz w:val="24"/>
          <w:szCs w:val="24"/>
        </w:rPr>
      </w:pPr>
      <w:r w:rsidRPr="001A6487">
        <w:br w:type="page"/>
      </w:r>
      <w:bookmarkStart w:id="3" w:name="_Toc405889396"/>
      <w:r w:rsidRPr="005D027D">
        <w:rPr>
          <w:rFonts w:ascii="Arial" w:hAnsi="Arial" w:cs="Arial"/>
          <w:sz w:val="24"/>
          <w:szCs w:val="24"/>
        </w:rPr>
        <w:lastRenderedPageBreak/>
        <w:t>Declaration 3: Conflict of Interest</w:t>
      </w:r>
      <w:bookmarkEnd w:id="3"/>
    </w:p>
    <w:p w14:paraId="292D6F3D" w14:textId="77777777" w:rsidR="00B004CA" w:rsidRPr="001A6487" w:rsidRDefault="00B004CA" w:rsidP="00B004CA">
      <w:pPr>
        <w:jc w:val="both"/>
        <w:rPr>
          <w:rFonts w:cs="Arial"/>
          <w:b/>
          <w:color w:val="000000"/>
          <w:sz w:val="24"/>
          <w:szCs w:val="24"/>
        </w:rPr>
      </w:pPr>
    </w:p>
    <w:p w14:paraId="4F1136EC" w14:textId="109726D7" w:rsidR="00B004CA" w:rsidRPr="00521625" w:rsidRDefault="00B004CA" w:rsidP="00B004CA">
      <w:pPr>
        <w:jc w:val="both"/>
        <w:rPr>
          <w:rFonts w:cs="Arial"/>
          <w:sz w:val="24"/>
          <w:szCs w:val="24"/>
        </w:rPr>
      </w:pPr>
      <w:r w:rsidRPr="00521625">
        <w:rPr>
          <w:rFonts w:cs="Arial"/>
          <w:sz w:val="24"/>
          <w:szCs w:val="24"/>
        </w:rPr>
        <w:t xml:space="preserve">I have nothing to declare with respect to any current or potential interest or conflict in relation to this </w:t>
      </w:r>
      <w:r>
        <w:rPr>
          <w:rFonts w:cs="Arial"/>
          <w:sz w:val="24"/>
          <w:szCs w:val="24"/>
        </w:rPr>
        <w:t>work</w:t>
      </w:r>
      <w:r w:rsidRPr="00521625">
        <w:rPr>
          <w:rFonts w:cs="Arial"/>
          <w:sz w:val="24"/>
          <w:szCs w:val="24"/>
        </w:rPr>
        <w:t xml:space="preserve">. By conflict of interest, I mean, anything which could be reasonably perceived to affect </w:t>
      </w:r>
      <w:r>
        <w:rPr>
          <w:rFonts w:cs="Arial"/>
          <w:sz w:val="24"/>
          <w:szCs w:val="24"/>
        </w:rPr>
        <w:t>the impartiality of this work</w:t>
      </w:r>
      <w:r w:rsidRPr="00521625">
        <w:rPr>
          <w:rFonts w:cs="Arial"/>
          <w:sz w:val="24"/>
          <w:szCs w:val="24"/>
        </w:rPr>
        <w:t xml:space="preserve">, or to indicate a professional or personal interest in the outcomes from this </w:t>
      </w:r>
      <w:r>
        <w:rPr>
          <w:rFonts w:cs="Arial"/>
          <w:sz w:val="24"/>
          <w:szCs w:val="24"/>
        </w:rPr>
        <w:t>work</w:t>
      </w:r>
      <w:r w:rsidRPr="00521625">
        <w:rPr>
          <w:rFonts w:cs="Arial"/>
          <w:sz w:val="24"/>
          <w:szCs w:val="24"/>
        </w:rPr>
        <w:t>.</w:t>
      </w:r>
    </w:p>
    <w:p w14:paraId="6274EBAD" w14:textId="77777777" w:rsidR="00B004CA" w:rsidRPr="001A6487" w:rsidRDefault="00B004CA" w:rsidP="00B004CA">
      <w:pPr>
        <w:jc w:val="both"/>
        <w:rPr>
          <w:rFonts w:cs="Arial"/>
          <w:sz w:val="24"/>
          <w:szCs w:val="24"/>
        </w:rPr>
      </w:pPr>
    </w:p>
    <w:p w14:paraId="3A8233EC" w14:textId="77777777" w:rsidR="00B004CA" w:rsidRPr="001A6487" w:rsidRDefault="00B004CA" w:rsidP="00B004CA">
      <w:pPr>
        <w:jc w:val="both"/>
        <w:rPr>
          <w:rFonts w:cs="Arial"/>
          <w:sz w:val="24"/>
          <w:szCs w:val="24"/>
        </w:rPr>
      </w:pPr>
      <w:r>
        <w:rPr>
          <w:rFonts w:cs="Arial"/>
          <w:sz w:val="24"/>
          <w:szCs w:val="24"/>
        </w:rPr>
        <w:t xml:space="preserve">Signed      </w:t>
      </w:r>
      <w:r w:rsidRPr="001A6487">
        <w:rPr>
          <w:rFonts w:cs="Arial"/>
          <w:sz w:val="24"/>
          <w:szCs w:val="24"/>
        </w:rPr>
        <w:t>…………………………………….</w:t>
      </w:r>
    </w:p>
    <w:p w14:paraId="300ECA0A" w14:textId="77777777" w:rsidR="00B004CA" w:rsidRPr="001A6487" w:rsidRDefault="00B004CA" w:rsidP="00B004CA">
      <w:pPr>
        <w:jc w:val="both"/>
        <w:rPr>
          <w:rFonts w:cs="Arial"/>
          <w:sz w:val="24"/>
          <w:szCs w:val="24"/>
        </w:rPr>
      </w:pPr>
    </w:p>
    <w:p w14:paraId="4269AB4A" w14:textId="77777777" w:rsidR="00B004CA" w:rsidRPr="001A6487" w:rsidRDefault="00B004CA" w:rsidP="00B004CA">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ADCFE90" w14:textId="77777777" w:rsidR="00B004CA" w:rsidRPr="001A6487" w:rsidRDefault="00B004CA" w:rsidP="00B004CA">
      <w:pPr>
        <w:jc w:val="both"/>
        <w:rPr>
          <w:rFonts w:cs="Arial"/>
          <w:sz w:val="24"/>
          <w:szCs w:val="24"/>
        </w:rPr>
      </w:pPr>
    </w:p>
    <w:p w14:paraId="3B1EBB7F" w14:textId="77777777" w:rsidR="00B004CA" w:rsidRPr="001A6487" w:rsidRDefault="00B004CA" w:rsidP="00B004CA">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50BC13E" w14:textId="77777777" w:rsidR="00B004CA" w:rsidRPr="001A6487" w:rsidRDefault="00B004CA" w:rsidP="00B004CA">
      <w:pPr>
        <w:jc w:val="both"/>
        <w:rPr>
          <w:rFonts w:cs="Arial"/>
          <w:sz w:val="24"/>
          <w:szCs w:val="24"/>
        </w:rPr>
      </w:pPr>
    </w:p>
    <w:p w14:paraId="4F0133A6" w14:textId="77777777" w:rsidR="00B004CA" w:rsidRPr="001A6487" w:rsidRDefault="00B004CA" w:rsidP="00B004CA">
      <w:pPr>
        <w:jc w:val="both"/>
        <w:rPr>
          <w:rFonts w:cs="Arial"/>
          <w:b/>
          <w:i/>
          <w:sz w:val="24"/>
          <w:szCs w:val="24"/>
        </w:rPr>
      </w:pPr>
      <w:r w:rsidRPr="001A6487">
        <w:rPr>
          <w:rFonts w:cs="Arial"/>
          <w:b/>
          <w:i/>
          <w:sz w:val="24"/>
          <w:szCs w:val="24"/>
        </w:rPr>
        <w:t>OR</w:t>
      </w:r>
    </w:p>
    <w:p w14:paraId="7C27561F" w14:textId="77777777" w:rsidR="00B004CA" w:rsidRPr="00521625" w:rsidRDefault="00B004CA" w:rsidP="00B004CA">
      <w:pPr>
        <w:jc w:val="both"/>
        <w:rPr>
          <w:rFonts w:cs="Arial"/>
          <w:sz w:val="24"/>
          <w:szCs w:val="24"/>
        </w:rPr>
      </w:pPr>
    </w:p>
    <w:p w14:paraId="0C1FD5E8" w14:textId="77777777" w:rsidR="00B004CA" w:rsidRPr="00521625" w:rsidRDefault="00B004CA" w:rsidP="00B004CA">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3C5DD576" w14:textId="77777777" w:rsidR="00B004CA" w:rsidRPr="001A6487" w:rsidRDefault="00B004CA" w:rsidP="00B004CA">
      <w:pPr>
        <w:jc w:val="both"/>
        <w:rPr>
          <w:rFonts w:cs="Arial"/>
          <w:sz w:val="24"/>
          <w:szCs w:val="24"/>
        </w:rPr>
      </w:pPr>
    </w:p>
    <w:p w14:paraId="76D2E1D6" w14:textId="77777777" w:rsidR="00B004CA" w:rsidRPr="001A6487" w:rsidRDefault="00B004CA" w:rsidP="00B004CA">
      <w:pPr>
        <w:numPr>
          <w:ilvl w:val="0"/>
          <w:numId w:val="15"/>
        </w:numPr>
        <w:spacing w:after="0" w:line="240" w:lineRule="auto"/>
        <w:jc w:val="both"/>
        <w:rPr>
          <w:rFonts w:cs="Arial"/>
          <w:sz w:val="24"/>
          <w:szCs w:val="24"/>
        </w:rPr>
      </w:pPr>
      <w:r w:rsidRPr="001A6487">
        <w:rPr>
          <w:rFonts w:cs="Arial"/>
          <w:sz w:val="24"/>
          <w:szCs w:val="24"/>
        </w:rPr>
        <w:t>X</w:t>
      </w:r>
    </w:p>
    <w:p w14:paraId="132EC402" w14:textId="77777777" w:rsidR="00B004CA" w:rsidRPr="001A6487" w:rsidRDefault="00B004CA" w:rsidP="00B004CA">
      <w:pPr>
        <w:numPr>
          <w:ilvl w:val="0"/>
          <w:numId w:val="15"/>
        </w:numPr>
        <w:spacing w:after="0" w:line="240" w:lineRule="auto"/>
        <w:jc w:val="both"/>
        <w:rPr>
          <w:rFonts w:cs="Arial"/>
          <w:sz w:val="24"/>
          <w:szCs w:val="24"/>
        </w:rPr>
      </w:pPr>
      <w:r w:rsidRPr="001A6487">
        <w:rPr>
          <w:rFonts w:cs="Arial"/>
          <w:sz w:val="24"/>
          <w:szCs w:val="24"/>
        </w:rPr>
        <w:t>X</w:t>
      </w:r>
    </w:p>
    <w:p w14:paraId="04223E8C" w14:textId="77777777" w:rsidR="00B004CA" w:rsidRPr="001A6487" w:rsidRDefault="00B004CA" w:rsidP="00B004CA">
      <w:pPr>
        <w:ind w:left="720"/>
        <w:jc w:val="both"/>
        <w:rPr>
          <w:rFonts w:cs="Arial"/>
          <w:sz w:val="24"/>
          <w:szCs w:val="24"/>
        </w:rPr>
      </w:pPr>
    </w:p>
    <w:p w14:paraId="30C62EB7" w14:textId="77777777" w:rsidR="00B004CA" w:rsidRPr="001A6487" w:rsidRDefault="00B004CA" w:rsidP="00B004CA">
      <w:pPr>
        <w:ind w:left="720"/>
        <w:jc w:val="both"/>
        <w:rPr>
          <w:rFonts w:cs="Arial"/>
          <w:sz w:val="24"/>
          <w:szCs w:val="24"/>
        </w:rPr>
      </w:pPr>
    </w:p>
    <w:p w14:paraId="234DB910" w14:textId="11B9BEAE" w:rsidR="00B004CA" w:rsidRPr="001A6487" w:rsidRDefault="00B004CA" w:rsidP="00B004CA">
      <w:pPr>
        <w:jc w:val="both"/>
        <w:rPr>
          <w:rFonts w:cs="Arial"/>
          <w:sz w:val="24"/>
          <w:szCs w:val="24"/>
        </w:rPr>
      </w:pPr>
    </w:p>
    <w:p w14:paraId="77C1593A" w14:textId="77777777" w:rsidR="00B004CA" w:rsidRPr="001A6487" w:rsidRDefault="00B004CA" w:rsidP="00B004CA">
      <w:pPr>
        <w:jc w:val="both"/>
        <w:rPr>
          <w:rFonts w:cs="Arial"/>
          <w:sz w:val="24"/>
          <w:szCs w:val="24"/>
        </w:rPr>
      </w:pPr>
    </w:p>
    <w:p w14:paraId="4F88EBAC" w14:textId="77777777" w:rsidR="00B004CA" w:rsidRPr="001A6487" w:rsidRDefault="00B004CA" w:rsidP="00B004CA">
      <w:pPr>
        <w:jc w:val="both"/>
        <w:rPr>
          <w:rFonts w:cs="Arial"/>
          <w:sz w:val="24"/>
          <w:szCs w:val="24"/>
        </w:rPr>
      </w:pPr>
      <w:r>
        <w:rPr>
          <w:rFonts w:cs="Arial"/>
          <w:sz w:val="24"/>
          <w:szCs w:val="24"/>
        </w:rPr>
        <w:t xml:space="preserve">Signed      </w:t>
      </w:r>
      <w:r w:rsidRPr="001A6487">
        <w:rPr>
          <w:rFonts w:cs="Arial"/>
          <w:sz w:val="24"/>
          <w:szCs w:val="24"/>
        </w:rPr>
        <w:t>…………………………………….</w:t>
      </w:r>
    </w:p>
    <w:p w14:paraId="52C60B03" w14:textId="77777777" w:rsidR="00B004CA" w:rsidRPr="001A6487" w:rsidRDefault="00B004CA" w:rsidP="00B004CA">
      <w:pPr>
        <w:jc w:val="both"/>
        <w:rPr>
          <w:rFonts w:cs="Arial"/>
          <w:sz w:val="24"/>
          <w:szCs w:val="24"/>
        </w:rPr>
      </w:pPr>
    </w:p>
    <w:p w14:paraId="12A150A7" w14:textId="77777777" w:rsidR="00B004CA" w:rsidRPr="001A6487" w:rsidRDefault="00B004CA" w:rsidP="00B004CA">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519FD2FC" w14:textId="77777777" w:rsidR="00B004CA" w:rsidRPr="001A6487" w:rsidRDefault="00B004CA" w:rsidP="00B004CA">
      <w:pPr>
        <w:jc w:val="both"/>
        <w:rPr>
          <w:rFonts w:cs="Arial"/>
          <w:sz w:val="24"/>
          <w:szCs w:val="24"/>
        </w:rPr>
      </w:pPr>
    </w:p>
    <w:p w14:paraId="7B6DEFD9" w14:textId="77777777" w:rsidR="00B004CA" w:rsidRPr="001A6487" w:rsidRDefault="00B004CA" w:rsidP="00B004CA">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43976406" w14:textId="77777777" w:rsidR="00B004CA" w:rsidRPr="001A6487" w:rsidRDefault="00B004CA" w:rsidP="00B004CA">
      <w:pPr>
        <w:jc w:val="both"/>
        <w:rPr>
          <w:rFonts w:cs="Arial"/>
          <w:sz w:val="24"/>
          <w:szCs w:val="24"/>
        </w:rPr>
      </w:pPr>
    </w:p>
    <w:p w14:paraId="6B635F51" w14:textId="75F120B7" w:rsidR="00B004CA" w:rsidRPr="001A6487" w:rsidRDefault="00B004CA" w:rsidP="00B004CA">
      <w:pPr>
        <w:jc w:val="both"/>
        <w:rPr>
          <w:rFonts w:cs="Arial"/>
          <w:sz w:val="24"/>
          <w:szCs w:val="24"/>
        </w:rPr>
      </w:pPr>
      <w:r w:rsidRPr="001A6487">
        <w:rPr>
          <w:rFonts w:cs="Arial"/>
          <w:sz w:val="24"/>
          <w:szCs w:val="24"/>
        </w:rPr>
        <w:lastRenderedPageBreak/>
        <w:t xml:space="preserve">Please complete this form Nil returns </w:t>
      </w:r>
      <w:r w:rsidRPr="001A6487">
        <w:rPr>
          <w:rFonts w:cs="Arial"/>
          <w:b/>
          <w:sz w:val="24"/>
          <w:szCs w:val="24"/>
        </w:rPr>
        <w:t>are</w:t>
      </w:r>
      <w:r w:rsidRPr="001A6487">
        <w:rPr>
          <w:rFonts w:cs="Arial"/>
          <w:sz w:val="24"/>
          <w:szCs w:val="24"/>
        </w:rPr>
        <w:t xml:space="preserve"> required.</w:t>
      </w:r>
    </w:p>
    <w:p w14:paraId="5E4C861C" w14:textId="77777777" w:rsidR="00B004CA" w:rsidRPr="001A6487" w:rsidRDefault="00B004CA" w:rsidP="00B004CA">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38C1B85D"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 xml:space="preserve">A professional or personal interest in the outcome of this research </w:t>
      </w:r>
    </w:p>
    <w:p w14:paraId="7ACA999B"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For evaluation projects, a close working, governance, or commercial involvement in the project under evaluation</w:t>
      </w:r>
    </w:p>
    <w:p w14:paraId="4973B6A2"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Current or past employment with relevant organisations</w:t>
      </w:r>
    </w:p>
    <w:p w14:paraId="77325145"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064BDE6"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Gifts or entertainment received from relevant organisations</w:t>
      </w:r>
    </w:p>
    <w:p w14:paraId="13D607E2"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14F92F16" w14:textId="77777777" w:rsidR="00B004CA" w:rsidRPr="001A6487" w:rsidRDefault="00B004CA" w:rsidP="00B004CA">
      <w:pPr>
        <w:numPr>
          <w:ilvl w:val="0"/>
          <w:numId w:val="16"/>
        </w:numPr>
        <w:spacing w:before="120" w:after="0" w:line="240" w:lineRule="auto"/>
        <w:jc w:val="both"/>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36902B7F" w14:textId="77777777" w:rsidR="00B004CA" w:rsidRPr="001A6487" w:rsidRDefault="00B004CA" w:rsidP="00B004CA">
      <w:pPr>
        <w:jc w:val="both"/>
        <w:rPr>
          <w:rFonts w:cs="Arial"/>
          <w:sz w:val="24"/>
          <w:szCs w:val="24"/>
        </w:rPr>
      </w:pPr>
    </w:p>
    <w:p w14:paraId="53E16C12" w14:textId="77777777" w:rsidR="00B004CA" w:rsidRPr="001A6487" w:rsidRDefault="00B004CA" w:rsidP="00B004CA">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09FBCC94" w14:textId="77777777" w:rsidR="00B004CA" w:rsidRPr="001A6487" w:rsidRDefault="00B004CA" w:rsidP="00B004CA">
      <w:pPr>
        <w:jc w:val="both"/>
        <w:rPr>
          <w:rFonts w:cs="Arial"/>
          <w:sz w:val="24"/>
          <w:szCs w:val="24"/>
        </w:rPr>
      </w:pPr>
    </w:p>
    <w:p w14:paraId="1BE3FBAC" w14:textId="77777777" w:rsidR="00B004CA" w:rsidRPr="001A6487" w:rsidRDefault="00B004CA" w:rsidP="00B004CA">
      <w:pPr>
        <w:jc w:val="both"/>
        <w:rPr>
          <w:rFonts w:cs="Arial"/>
          <w:sz w:val="24"/>
          <w:szCs w:val="24"/>
        </w:rPr>
      </w:pPr>
      <w:r w:rsidRPr="001A6487">
        <w:rPr>
          <w:rFonts w:cs="Arial"/>
          <w:sz w:val="24"/>
          <w:szCs w:val="24"/>
        </w:rPr>
        <w:t xml:space="preserve">If your situation changes during the project in terms of interests or conflicts, you must notify </w:t>
      </w:r>
      <w:r>
        <w:rPr>
          <w:rFonts w:cs="Arial"/>
          <w:sz w:val="24"/>
          <w:szCs w:val="24"/>
        </w:rPr>
        <w:t xml:space="preserve">the Department </w:t>
      </w:r>
      <w:r w:rsidRPr="001A6487">
        <w:rPr>
          <w:rFonts w:cs="Arial"/>
          <w:sz w:val="24"/>
          <w:szCs w:val="24"/>
        </w:rPr>
        <w:t>straight away.</w:t>
      </w:r>
    </w:p>
    <w:p w14:paraId="143AA7EA" w14:textId="77777777" w:rsidR="00B004CA" w:rsidRPr="001A6487" w:rsidRDefault="00B004CA" w:rsidP="00B004CA">
      <w:pPr>
        <w:jc w:val="both"/>
        <w:rPr>
          <w:rFonts w:cs="Arial"/>
          <w:sz w:val="24"/>
          <w:szCs w:val="24"/>
        </w:rPr>
      </w:pPr>
    </w:p>
    <w:p w14:paraId="294878DA" w14:textId="77777777" w:rsidR="00B004CA" w:rsidRPr="001A6487" w:rsidRDefault="00B004CA" w:rsidP="00B004CA">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63AA4513" w14:textId="77777777" w:rsidR="00BC0362" w:rsidRPr="0013736B" w:rsidRDefault="00BC0362" w:rsidP="00CA3A60">
      <w:pPr>
        <w:tabs>
          <w:tab w:val="left" w:pos="4215"/>
        </w:tabs>
        <w:rPr>
          <w:rFonts w:cstheme="minorHAnsi"/>
        </w:rPr>
      </w:pPr>
    </w:p>
    <w:sectPr w:rsidR="00BC0362" w:rsidRPr="0013736B" w:rsidSect="00130546">
      <w:headerReference w:type="default" r:id="rId11"/>
      <w:footerReference w:type="default" r:id="rId12"/>
      <w:pgSz w:w="11906" w:h="16838"/>
      <w:pgMar w:top="678" w:right="849" w:bottom="1440" w:left="851" w:header="0" w:footer="567"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D56312" w15:done="0"/>
  <w15:commentEx w15:paraId="775A9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FA151" w14:textId="77777777" w:rsidR="00932F24" w:rsidRDefault="00932F24" w:rsidP="001E6042">
      <w:pPr>
        <w:spacing w:after="0" w:line="240" w:lineRule="auto"/>
      </w:pPr>
      <w:r>
        <w:separator/>
      </w:r>
    </w:p>
  </w:endnote>
  <w:endnote w:type="continuationSeparator" w:id="0">
    <w:p w14:paraId="4997BC23" w14:textId="77777777" w:rsidR="00932F24" w:rsidRDefault="00932F24" w:rsidP="001E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07128"/>
      <w:docPartObj>
        <w:docPartGallery w:val="Page Numbers (Bottom of Page)"/>
        <w:docPartUnique/>
      </w:docPartObj>
    </w:sdtPr>
    <w:sdtEndPr/>
    <w:sdtContent>
      <w:sdt>
        <w:sdtPr>
          <w:id w:val="98381352"/>
          <w:docPartObj>
            <w:docPartGallery w:val="Page Numbers (Top of Page)"/>
            <w:docPartUnique/>
          </w:docPartObj>
        </w:sdtPr>
        <w:sdtEndPr/>
        <w:sdtContent>
          <w:p w14:paraId="631CB9E0" w14:textId="05F25952" w:rsidR="004F2817" w:rsidRDefault="004F2817">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46604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66043">
              <w:rPr>
                <w:b/>
                <w:noProof/>
              </w:rPr>
              <w:t>13</w:t>
            </w:r>
            <w:r>
              <w:rPr>
                <w:b/>
                <w:sz w:val="24"/>
                <w:szCs w:val="24"/>
              </w:rPr>
              <w:fldChar w:fldCharType="end"/>
            </w:r>
          </w:p>
        </w:sdtContent>
      </w:sdt>
    </w:sdtContent>
  </w:sdt>
  <w:p w14:paraId="6013A216" w14:textId="77777777" w:rsidR="004F2817" w:rsidRDefault="004F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5B8E4" w14:textId="77777777" w:rsidR="00932F24" w:rsidRDefault="00932F24" w:rsidP="001E6042">
      <w:pPr>
        <w:spacing w:after="0" w:line="240" w:lineRule="auto"/>
      </w:pPr>
      <w:r>
        <w:separator/>
      </w:r>
    </w:p>
  </w:footnote>
  <w:footnote w:type="continuationSeparator" w:id="0">
    <w:p w14:paraId="5C415ED3" w14:textId="77777777" w:rsidR="00932F24" w:rsidRDefault="00932F24" w:rsidP="001E6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8BC23" w14:textId="77777777" w:rsidR="004F2817" w:rsidRPr="00F91F45" w:rsidRDefault="004F2817" w:rsidP="006B308F">
    <w:pPr>
      <w:pStyle w:val="Header"/>
      <w:tabs>
        <w:tab w:val="clear" w:pos="4513"/>
        <w:tab w:val="clear" w:pos="9026"/>
        <w:tab w:val="left" w:pos="8508"/>
      </w:tabs>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E5F69"/>
    <w:multiLevelType w:val="hybridMultilevel"/>
    <w:tmpl w:val="0E729110"/>
    <w:lvl w:ilvl="0" w:tplc="7F6270A6">
      <w:start w:val="1"/>
      <w:numFmt w:val="lowerRoman"/>
      <w:lvlText w:val="%1."/>
      <w:lvlJc w:val="left"/>
      <w:pPr>
        <w:ind w:left="669" w:hanging="466"/>
        <w:jc w:val="right"/>
      </w:pPr>
      <w:rPr>
        <w:rFonts w:ascii="Calibri" w:eastAsia="Calibri" w:hAnsi="Calibri" w:cs="Calibri" w:hint="default"/>
        <w:spacing w:val="-1"/>
        <w:w w:val="100"/>
        <w:sz w:val="22"/>
        <w:szCs w:val="22"/>
      </w:rPr>
    </w:lvl>
    <w:lvl w:ilvl="1" w:tplc="1D7EC068">
      <w:numFmt w:val="bullet"/>
      <w:lvlText w:val="•"/>
      <w:lvlJc w:val="left"/>
      <w:pPr>
        <w:ind w:left="1517" w:hanging="466"/>
      </w:pPr>
      <w:rPr>
        <w:rFonts w:hint="default"/>
      </w:rPr>
    </w:lvl>
    <w:lvl w:ilvl="2" w:tplc="FDB256A6">
      <w:numFmt w:val="bullet"/>
      <w:lvlText w:val="•"/>
      <w:lvlJc w:val="left"/>
      <w:pPr>
        <w:ind w:left="2374" w:hanging="466"/>
      </w:pPr>
      <w:rPr>
        <w:rFonts w:hint="default"/>
      </w:rPr>
    </w:lvl>
    <w:lvl w:ilvl="3" w:tplc="AF9A36AA">
      <w:numFmt w:val="bullet"/>
      <w:lvlText w:val="•"/>
      <w:lvlJc w:val="left"/>
      <w:pPr>
        <w:ind w:left="3232" w:hanging="466"/>
      </w:pPr>
      <w:rPr>
        <w:rFonts w:hint="default"/>
      </w:rPr>
    </w:lvl>
    <w:lvl w:ilvl="4" w:tplc="78525C32">
      <w:numFmt w:val="bullet"/>
      <w:lvlText w:val="•"/>
      <w:lvlJc w:val="left"/>
      <w:pPr>
        <w:ind w:left="4089" w:hanging="466"/>
      </w:pPr>
      <w:rPr>
        <w:rFonts w:hint="default"/>
      </w:rPr>
    </w:lvl>
    <w:lvl w:ilvl="5" w:tplc="49D28D9A">
      <w:numFmt w:val="bullet"/>
      <w:lvlText w:val="•"/>
      <w:lvlJc w:val="left"/>
      <w:pPr>
        <w:ind w:left="4947" w:hanging="466"/>
      </w:pPr>
      <w:rPr>
        <w:rFonts w:hint="default"/>
      </w:rPr>
    </w:lvl>
    <w:lvl w:ilvl="6" w:tplc="D0DC2AEA">
      <w:numFmt w:val="bullet"/>
      <w:lvlText w:val="•"/>
      <w:lvlJc w:val="left"/>
      <w:pPr>
        <w:ind w:left="5804" w:hanging="466"/>
      </w:pPr>
      <w:rPr>
        <w:rFonts w:hint="default"/>
      </w:rPr>
    </w:lvl>
    <w:lvl w:ilvl="7" w:tplc="D5D0296E">
      <w:numFmt w:val="bullet"/>
      <w:lvlText w:val="•"/>
      <w:lvlJc w:val="left"/>
      <w:pPr>
        <w:ind w:left="6662" w:hanging="466"/>
      </w:pPr>
      <w:rPr>
        <w:rFonts w:hint="default"/>
      </w:rPr>
    </w:lvl>
    <w:lvl w:ilvl="8" w:tplc="E22AFF96">
      <w:numFmt w:val="bullet"/>
      <w:lvlText w:val="•"/>
      <w:lvlJc w:val="left"/>
      <w:pPr>
        <w:ind w:left="7519" w:hanging="466"/>
      </w:pPr>
      <w:rPr>
        <w:rFonts w:hint="default"/>
      </w:rPr>
    </w:lvl>
  </w:abstractNum>
  <w:abstractNum w:abstractNumId="2">
    <w:nsid w:val="159D4A41"/>
    <w:multiLevelType w:val="hybridMultilevel"/>
    <w:tmpl w:val="2E62EB7C"/>
    <w:lvl w:ilvl="0" w:tplc="5114FC7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E182AC7"/>
    <w:multiLevelType w:val="hybridMultilevel"/>
    <w:tmpl w:val="ABCA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9C6985"/>
    <w:multiLevelType w:val="hybridMultilevel"/>
    <w:tmpl w:val="7AC678C2"/>
    <w:lvl w:ilvl="0" w:tplc="CA8E1F4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D525065"/>
    <w:multiLevelType w:val="hybridMultilevel"/>
    <w:tmpl w:val="F964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5C6BCA"/>
    <w:multiLevelType w:val="hybridMultilevel"/>
    <w:tmpl w:val="C29C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6B749A"/>
    <w:multiLevelType w:val="hybridMultilevel"/>
    <w:tmpl w:val="2960C850"/>
    <w:lvl w:ilvl="0" w:tplc="44DAB334">
      <w:start w:val="1"/>
      <w:numFmt w:val="decimal"/>
      <w:lvlText w:val="%1."/>
      <w:lvlJc w:val="left"/>
      <w:pPr>
        <w:ind w:left="530" w:hanging="360"/>
      </w:pPr>
      <w:rPr>
        <w:rFonts w:ascii="Calibri" w:eastAsia="Calibri" w:hAnsi="Calibri" w:cs="Calibri" w:hint="default"/>
        <w:w w:val="100"/>
        <w:sz w:val="22"/>
        <w:szCs w:val="22"/>
      </w:rPr>
    </w:lvl>
    <w:lvl w:ilvl="1" w:tplc="6BC0283A">
      <w:numFmt w:val="bullet"/>
      <w:lvlText w:val="•"/>
      <w:lvlJc w:val="left"/>
      <w:pPr>
        <w:ind w:left="1409" w:hanging="360"/>
      </w:pPr>
      <w:rPr>
        <w:rFonts w:hint="default"/>
      </w:rPr>
    </w:lvl>
    <w:lvl w:ilvl="2" w:tplc="BCE2B520">
      <w:numFmt w:val="bullet"/>
      <w:lvlText w:val="•"/>
      <w:lvlJc w:val="left"/>
      <w:pPr>
        <w:ind w:left="2278" w:hanging="360"/>
      </w:pPr>
      <w:rPr>
        <w:rFonts w:hint="default"/>
      </w:rPr>
    </w:lvl>
    <w:lvl w:ilvl="3" w:tplc="2A72D732">
      <w:numFmt w:val="bullet"/>
      <w:lvlText w:val="•"/>
      <w:lvlJc w:val="left"/>
      <w:pPr>
        <w:ind w:left="3148" w:hanging="360"/>
      </w:pPr>
      <w:rPr>
        <w:rFonts w:hint="default"/>
      </w:rPr>
    </w:lvl>
    <w:lvl w:ilvl="4" w:tplc="439AF808">
      <w:numFmt w:val="bullet"/>
      <w:lvlText w:val="•"/>
      <w:lvlJc w:val="left"/>
      <w:pPr>
        <w:ind w:left="4017" w:hanging="360"/>
      </w:pPr>
      <w:rPr>
        <w:rFonts w:hint="default"/>
      </w:rPr>
    </w:lvl>
    <w:lvl w:ilvl="5" w:tplc="F2F415D4">
      <w:numFmt w:val="bullet"/>
      <w:lvlText w:val="•"/>
      <w:lvlJc w:val="left"/>
      <w:pPr>
        <w:ind w:left="4887" w:hanging="360"/>
      </w:pPr>
      <w:rPr>
        <w:rFonts w:hint="default"/>
      </w:rPr>
    </w:lvl>
    <w:lvl w:ilvl="6" w:tplc="DB3AEC4E">
      <w:numFmt w:val="bullet"/>
      <w:lvlText w:val="•"/>
      <w:lvlJc w:val="left"/>
      <w:pPr>
        <w:ind w:left="5756" w:hanging="360"/>
      </w:pPr>
      <w:rPr>
        <w:rFonts w:hint="default"/>
      </w:rPr>
    </w:lvl>
    <w:lvl w:ilvl="7" w:tplc="318650E4">
      <w:numFmt w:val="bullet"/>
      <w:lvlText w:val="•"/>
      <w:lvlJc w:val="left"/>
      <w:pPr>
        <w:ind w:left="6626" w:hanging="360"/>
      </w:pPr>
      <w:rPr>
        <w:rFonts w:hint="default"/>
      </w:rPr>
    </w:lvl>
    <w:lvl w:ilvl="8" w:tplc="A87C1362">
      <w:numFmt w:val="bullet"/>
      <w:lvlText w:val="•"/>
      <w:lvlJc w:val="left"/>
      <w:pPr>
        <w:ind w:left="7495" w:hanging="360"/>
      </w:pPr>
      <w:rPr>
        <w:rFonts w:hint="default"/>
      </w:rPr>
    </w:lvl>
  </w:abstractNum>
  <w:abstractNum w:abstractNumId="9">
    <w:nsid w:val="399412F9"/>
    <w:multiLevelType w:val="hybridMultilevel"/>
    <w:tmpl w:val="16340A8E"/>
    <w:lvl w:ilvl="0" w:tplc="2D28E100">
      <w:numFmt w:val="bullet"/>
      <w:lvlText w:val=""/>
      <w:lvlJc w:val="left"/>
      <w:pPr>
        <w:ind w:left="530" w:hanging="360"/>
      </w:pPr>
      <w:rPr>
        <w:rFonts w:ascii="Symbol" w:eastAsia="Symbol" w:hAnsi="Symbol" w:cs="Symbol" w:hint="default"/>
        <w:w w:val="100"/>
        <w:sz w:val="22"/>
        <w:szCs w:val="22"/>
      </w:rPr>
    </w:lvl>
    <w:lvl w:ilvl="1" w:tplc="3F8C511C">
      <w:numFmt w:val="bullet"/>
      <w:lvlText w:val="•"/>
      <w:lvlJc w:val="left"/>
      <w:pPr>
        <w:ind w:left="1409" w:hanging="360"/>
      </w:pPr>
      <w:rPr>
        <w:rFonts w:hint="default"/>
      </w:rPr>
    </w:lvl>
    <w:lvl w:ilvl="2" w:tplc="21E25FC4">
      <w:numFmt w:val="bullet"/>
      <w:lvlText w:val="•"/>
      <w:lvlJc w:val="left"/>
      <w:pPr>
        <w:ind w:left="2278" w:hanging="360"/>
      </w:pPr>
      <w:rPr>
        <w:rFonts w:hint="default"/>
      </w:rPr>
    </w:lvl>
    <w:lvl w:ilvl="3" w:tplc="5A50202A">
      <w:numFmt w:val="bullet"/>
      <w:lvlText w:val="•"/>
      <w:lvlJc w:val="left"/>
      <w:pPr>
        <w:ind w:left="3148" w:hanging="360"/>
      </w:pPr>
      <w:rPr>
        <w:rFonts w:hint="default"/>
      </w:rPr>
    </w:lvl>
    <w:lvl w:ilvl="4" w:tplc="32B6CD06">
      <w:numFmt w:val="bullet"/>
      <w:lvlText w:val="•"/>
      <w:lvlJc w:val="left"/>
      <w:pPr>
        <w:ind w:left="4017" w:hanging="360"/>
      </w:pPr>
      <w:rPr>
        <w:rFonts w:hint="default"/>
      </w:rPr>
    </w:lvl>
    <w:lvl w:ilvl="5" w:tplc="DC903BF0">
      <w:numFmt w:val="bullet"/>
      <w:lvlText w:val="•"/>
      <w:lvlJc w:val="left"/>
      <w:pPr>
        <w:ind w:left="4887" w:hanging="360"/>
      </w:pPr>
      <w:rPr>
        <w:rFonts w:hint="default"/>
      </w:rPr>
    </w:lvl>
    <w:lvl w:ilvl="6" w:tplc="E938AA94">
      <w:numFmt w:val="bullet"/>
      <w:lvlText w:val="•"/>
      <w:lvlJc w:val="left"/>
      <w:pPr>
        <w:ind w:left="5756" w:hanging="360"/>
      </w:pPr>
      <w:rPr>
        <w:rFonts w:hint="default"/>
      </w:rPr>
    </w:lvl>
    <w:lvl w:ilvl="7" w:tplc="8BA84B9A">
      <w:numFmt w:val="bullet"/>
      <w:lvlText w:val="•"/>
      <w:lvlJc w:val="left"/>
      <w:pPr>
        <w:ind w:left="6626" w:hanging="360"/>
      </w:pPr>
      <w:rPr>
        <w:rFonts w:hint="default"/>
      </w:rPr>
    </w:lvl>
    <w:lvl w:ilvl="8" w:tplc="C25E3A36">
      <w:numFmt w:val="bullet"/>
      <w:lvlText w:val="•"/>
      <w:lvlJc w:val="left"/>
      <w:pPr>
        <w:ind w:left="7495" w:hanging="360"/>
      </w:pPr>
      <w:rPr>
        <w:rFonts w:hint="default"/>
      </w:rPr>
    </w:lvl>
  </w:abstractNum>
  <w:abstractNum w:abstractNumId="1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448CF"/>
    <w:multiLevelType w:val="hybridMultilevel"/>
    <w:tmpl w:val="CBD2C1F6"/>
    <w:lvl w:ilvl="0" w:tplc="7B7CE59E">
      <w:numFmt w:val="bullet"/>
      <w:lvlText w:val=""/>
      <w:lvlJc w:val="left"/>
      <w:pPr>
        <w:ind w:left="530" w:hanging="360"/>
      </w:pPr>
      <w:rPr>
        <w:rFonts w:ascii="Symbol" w:eastAsia="Symbol" w:hAnsi="Symbol" w:cs="Symbol" w:hint="default"/>
        <w:w w:val="100"/>
        <w:sz w:val="22"/>
        <w:szCs w:val="22"/>
      </w:rPr>
    </w:lvl>
    <w:lvl w:ilvl="1" w:tplc="96025010">
      <w:numFmt w:val="bullet"/>
      <w:lvlText w:val="•"/>
      <w:lvlJc w:val="left"/>
      <w:pPr>
        <w:ind w:left="1409" w:hanging="360"/>
      </w:pPr>
      <w:rPr>
        <w:rFonts w:hint="default"/>
      </w:rPr>
    </w:lvl>
    <w:lvl w:ilvl="2" w:tplc="0C4C013C">
      <w:numFmt w:val="bullet"/>
      <w:lvlText w:val="•"/>
      <w:lvlJc w:val="left"/>
      <w:pPr>
        <w:ind w:left="2278" w:hanging="360"/>
      </w:pPr>
      <w:rPr>
        <w:rFonts w:hint="default"/>
      </w:rPr>
    </w:lvl>
    <w:lvl w:ilvl="3" w:tplc="9A7041BC">
      <w:numFmt w:val="bullet"/>
      <w:lvlText w:val="•"/>
      <w:lvlJc w:val="left"/>
      <w:pPr>
        <w:ind w:left="3148" w:hanging="360"/>
      </w:pPr>
      <w:rPr>
        <w:rFonts w:hint="default"/>
      </w:rPr>
    </w:lvl>
    <w:lvl w:ilvl="4" w:tplc="23F61AD6">
      <w:numFmt w:val="bullet"/>
      <w:lvlText w:val="•"/>
      <w:lvlJc w:val="left"/>
      <w:pPr>
        <w:ind w:left="4017" w:hanging="360"/>
      </w:pPr>
      <w:rPr>
        <w:rFonts w:hint="default"/>
      </w:rPr>
    </w:lvl>
    <w:lvl w:ilvl="5" w:tplc="FEA46616">
      <w:numFmt w:val="bullet"/>
      <w:lvlText w:val="•"/>
      <w:lvlJc w:val="left"/>
      <w:pPr>
        <w:ind w:left="4887" w:hanging="360"/>
      </w:pPr>
      <w:rPr>
        <w:rFonts w:hint="default"/>
      </w:rPr>
    </w:lvl>
    <w:lvl w:ilvl="6" w:tplc="E0F82C6E">
      <w:numFmt w:val="bullet"/>
      <w:lvlText w:val="•"/>
      <w:lvlJc w:val="left"/>
      <w:pPr>
        <w:ind w:left="5756" w:hanging="360"/>
      </w:pPr>
      <w:rPr>
        <w:rFonts w:hint="default"/>
      </w:rPr>
    </w:lvl>
    <w:lvl w:ilvl="7" w:tplc="E1CE2908">
      <w:numFmt w:val="bullet"/>
      <w:lvlText w:val="•"/>
      <w:lvlJc w:val="left"/>
      <w:pPr>
        <w:ind w:left="6626" w:hanging="360"/>
      </w:pPr>
      <w:rPr>
        <w:rFonts w:hint="default"/>
      </w:rPr>
    </w:lvl>
    <w:lvl w:ilvl="8" w:tplc="9206649E">
      <w:numFmt w:val="bullet"/>
      <w:lvlText w:val="•"/>
      <w:lvlJc w:val="left"/>
      <w:pPr>
        <w:ind w:left="7495" w:hanging="360"/>
      </w:pPr>
      <w:rPr>
        <w:rFonts w:hint="default"/>
      </w:rPr>
    </w:lvl>
  </w:abstractNum>
  <w:abstractNum w:abstractNumId="12">
    <w:nsid w:val="4BCC0B6D"/>
    <w:multiLevelType w:val="hybridMultilevel"/>
    <w:tmpl w:val="0E04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6006CE"/>
    <w:multiLevelType w:val="hybridMultilevel"/>
    <w:tmpl w:val="6EAC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290FB4"/>
    <w:multiLevelType w:val="hybridMultilevel"/>
    <w:tmpl w:val="2362B0C8"/>
    <w:lvl w:ilvl="0" w:tplc="5A2A90D4">
      <w:numFmt w:val="bullet"/>
      <w:lvlText w:val=""/>
      <w:lvlJc w:val="left"/>
      <w:pPr>
        <w:ind w:left="530" w:hanging="360"/>
      </w:pPr>
      <w:rPr>
        <w:rFonts w:ascii="Symbol" w:eastAsia="Symbol" w:hAnsi="Symbol" w:cs="Symbol" w:hint="default"/>
        <w:w w:val="100"/>
        <w:sz w:val="22"/>
        <w:szCs w:val="22"/>
      </w:rPr>
    </w:lvl>
    <w:lvl w:ilvl="1" w:tplc="B7CED1E6">
      <w:numFmt w:val="bullet"/>
      <w:lvlText w:val="•"/>
      <w:lvlJc w:val="left"/>
      <w:pPr>
        <w:ind w:left="1409" w:hanging="360"/>
      </w:pPr>
      <w:rPr>
        <w:rFonts w:hint="default"/>
      </w:rPr>
    </w:lvl>
    <w:lvl w:ilvl="2" w:tplc="F742313A">
      <w:numFmt w:val="bullet"/>
      <w:lvlText w:val="•"/>
      <w:lvlJc w:val="left"/>
      <w:pPr>
        <w:ind w:left="2278" w:hanging="360"/>
      </w:pPr>
      <w:rPr>
        <w:rFonts w:hint="default"/>
      </w:rPr>
    </w:lvl>
    <w:lvl w:ilvl="3" w:tplc="0FA6AB34">
      <w:numFmt w:val="bullet"/>
      <w:lvlText w:val="•"/>
      <w:lvlJc w:val="left"/>
      <w:pPr>
        <w:ind w:left="3148" w:hanging="360"/>
      </w:pPr>
      <w:rPr>
        <w:rFonts w:hint="default"/>
      </w:rPr>
    </w:lvl>
    <w:lvl w:ilvl="4" w:tplc="53A683FC">
      <w:numFmt w:val="bullet"/>
      <w:lvlText w:val="•"/>
      <w:lvlJc w:val="left"/>
      <w:pPr>
        <w:ind w:left="4017" w:hanging="360"/>
      </w:pPr>
      <w:rPr>
        <w:rFonts w:hint="default"/>
      </w:rPr>
    </w:lvl>
    <w:lvl w:ilvl="5" w:tplc="DCE83D1E">
      <w:numFmt w:val="bullet"/>
      <w:lvlText w:val="•"/>
      <w:lvlJc w:val="left"/>
      <w:pPr>
        <w:ind w:left="4887" w:hanging="360"/>
      </w:pPr>
      <w:rPr>
        <w:rFonts w:hint="default"/>
      </w:rPr>
    </w:lvl>
    <w:lvl w:ilvl="6" w:tplc="3BB2A880">
      <w:numFmt w:val="bullet"/>
      <w:lvlText w:val="•"/>
      <w:lvlJc w:val="left"/>
      <w:pPr>
        <w:ind w:left="5756" w:hanging="360"/>
      </w:pPr>
      <w:rPr>
        <w:rFonts w:hint="default"/>
      </w:rPr>
    </w:lvl>
    <w:lvl w:ilvl="7" w:tplc="D05035D6">
      <w:numFmt w:val="bullet"/>
      <w:lvlText w:val="•"/>
      <w:lvlJc w:val="left"/>
      <w:pPr>
        <w:ind w:left="6626" w:hanging="360"/>
      </w:pPr>
      <w:rPr>
        <w:rFonts w:hint="default"/>
      </w:rPr>
    </w:lvl>
    <w:lvl w:ilvl="8" w:tplc="A7E8226A">
      <w:numFmt w:val="bullet"/>
      <w:lvlText w:val="•"/>
      <w:lvlJc w:val="left"/>
      <w:pPr>
        <w:ind w:left="7495" w:hanging="360"/>
      </w:pPr>
      <w:rPr>
        <w:rFonts w:hint="default"/>
      </w:rPr>
    </w:lvl>
  </w:abstractNum>
  <w:abstractNum w:abstractNumId="15">
    <w:nsid w:val="5E510C0C"/>
    <w:multiLevelType w:val="hybridMultilevel"/>
    <w:tmpl w:val="AC3E7356"/>
    <w:lvl w:ilvl="0" w:tplc="881291E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4936CB6"/>
    <w:multiLevelType w:val="hybridMultilevel"/>
    <w:tmpl w:val="6F046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3"/>
  </w:num>
  <w:num w:numId="5">
    <w:abstractNumId w:val="8"/>
  </w:num>
  <w:num w:numId="6">
    <w:abstractNumId w:val="1"/>
  </w:num>
  <w:num w:numId="7">
    <w:abstractNumId w:val="14"/>
  </w:num>
  <w:num w:numId="8">
    <w:abstractNumId w:val="11"/>
  </w:num>
  <w:num w:numId="9">
    <w:abstractNumId w:val="9"/>
  </w:num>
  <w:num w:numId="10">
    <w:abstractNumId w:val="13"/>
  </w:num>
  <w:num w:numId="11">
    <w:abstractNumId w:val="16"/>
  </w:num>
  <w:num w:numId="12">
    <w:abstractNumId w:val="2"/>
  </w:num>
  <w:num w:numId="13">
    <w:abstractNumId w:val="4"/>
  </w:num>
  <w:num w:numId="14">
    <w:abstractNumId w:val="15"/>
  </w:num>
  <w:num w:numId="15">
    <w:abstractNumId w:val="0"/>
  </w:num>
  <w:num w:numId="16">
    <w:abstractNumId w:val="10"/>
  </w:num>
  <w:num w:numId="17">
    <w:abstractNumId w:val="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es">
    <w15:presenceInfo w15:providerId="None" w15:userId="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42"/>
    <w:rsid w:val="00011C10"/>
    <w:rsid w:val="0003273A"/>
    <w:rsid w:val="00053224"/>
    <w:rsid w:val="000A2946"/>
    <w:rsid w:val="000B1760"/>
    <w:rsid w:val="000C75EC"/>
    <w:rsid w:val="00127817"/>
    <w:rsid w:val="00130546"/>
    <w:rsid w:val="0013736B"/>
    <w:rsid w:val="00197EF8"/>
    <w:rsid w:val="00197FFA"/>
    <w:rsid w:val="001B1ACA"/>
    <w:rsid w:val="001C3903"/>
    <w:rsid w:val="001C6C28"/>
    <w:rsid w:val="001E5CF0"/>
    <w:rsid w:val="001E6042"/>
    <w:rsid w:val="00200E82"/>
    <w:rsid w:val="002125A9"/>
    <w:rsid w:val="00272FDD"/>
    <w:rsid w:val="002807E2"/>
    <w:rsid w:val="00294A8A"/>
    <w:rsid w:val="002A47A2"/>
    <w:rsid w:val="002E70BD"/>
    <w:rsid w:val="00311F8A"/>
    <w:rsid w:val="00323391"/>
    <w:rsid w:val="0032523A"/>
    <w:rsid w:val="003500C4"/>
    <w:rsid w:val="003B0EBE"/>
    <w:rsid w:val="003C2BD7"/>
    <w:rsid w:val="003D045D"/>
    <w:rsid w:val="00422DB8"/>
    <w:rsid w:val="004531F3"/>
    <w:rsid w:val="00466043"/>
    <w:rsid w:val="0046779E"/>
    <w:rsid w:val="00475D57"/>
    <w:rsid w:val="00484490"/>
    <w:rsid w:val="00495A16"/>
    <w:rsid w:val="00496EA8"/>
    <w:rsid w:val="004F2817"/>
    <w:rsid w:val="0053525B"/>
    <w:rsid w:val="00556509"/>
    <w:rsid w:val="00566686"/>
    <w:rsid w:val="00566D00"/>
    <w:rsid w:val="00585D4C"/>
    <w:rsid w:val="00586F6A"/>
    <w:rsid w:val="00603078"/>
    <w:rsid w:val="006051D2"/>
    <w:rsid w:val="00614CA1"/>
    <w:rsid w:val="0066381D"/>
    <w:rsid w:val="0066575D"/>
    <w:rsid w:val="006B308F"/>
    <w:rsid w:val="006E5578"/>
    <w:rsid w:val="006F15C3"/>
    <w:rsid w:val="006F3329"/>
    <w:rsid w:val="0074509C"/>
    <w:rsid w:val="0077216B"/>
    <w:rsid w:val="00780A64"/>
    <w:rsid w:val="007858EF"/>
    <w:rsid w:val="007920B8"/>
    <w:rsid w:val="007A4DB0"/>
    <w:rsid w:val="0080202E"/>
    <w:rsid w:val="008152F0"/>
    <w:rsid w:val="00842314"/>
    <w:rsid w:val="00844043"/>
    <w:rsid w:val="00855F1A"/>
    <w:rsid w:val="00866DB6"/>
    <w:rsid w:val="00885BA0"/>
    <w:rsid w:val="008948CA"/>
    <w:rsid w:val="0089552C"/>
    <w:rsid w:val="008B0AB8"/>
    <w:rsid w:val="008B7408"/>
    <w:rsid w:val="008F69BC"/>
    <w:rsid w:val="00901D9E"/>
    <w:rsid w:val="009300A8"/>
    <w:rsid w:val="00932F24"/>
    <w:rsid w:val="009A0273"/>
    <w:rsid w:val="009C7DF5"/>
    <w:rsid w:val="00A1042E"/>
    <w:rsid w:val="00A21404"/>
    <w:rsid w:val="00A34F89"/>
    <w:rsid w:val="00A4566A"/>
    <w:rsid w:val="00A501FA"/>
    <w:rsid w:val="00A52B38"/>
    <w:rsid w:val="00A84ED1"/>
    <w:rsid w:val="00AB1E0F"/>
    <w:rsid w:val="00AB4459"/>
    <w:rsid w:val="00AD081C"/>
    <w:rsid w:val="00AD3B8A"/>
    <w:rsid w:val="00B004CA"/>
    <w:rsid w:val="00B312C0"/>
    <w:rsid w:val="00B72E7E"/>
    <w:rsid w:val="00BC0362"/>
    <w:rsid w:val="00BD16A5"/>
    <w:rsid w:val="00C15F7B"/>
    <w:rsid w:val="00C61923"/>
    <w:rsid w:val="00CA3A60"/>
    <w:rsid w:val="00CA4880"/>
    <w:rsid w:val="00CC2B94"/>
    <w:rsid w:val="00D00E74"/>
    <w:rsid w:val="00D50FF5"/>
    <w:rsid w:val="00D660F0"/>
    <w:rsid w:val="00DF3003"/>
    <w:rsid w:val="00EC468A"/>
    <w:rsid w:val="00EF6A37"/>
    <w:rsid w:val="00F37C5A"/>
    <w:rsid w:val="00F57924"/>
    <w:rsid w:val="00F62AC8"/>
    <w:rsid w:val="00F70651"/>
    <w:rsid w:val="00F80CB5"/>
    <w:rsid w:val="00F91F45"/>
    <w:rsid w:val="00F9277E"/>
    <w:rsid w:val="00F94713"/>
    <w:rsid w:val="00FE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EB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04CA"/>
    <w:pPr>
      <w:keepNext/>
      <w:widowControl w:val="0"/>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042"/>
  </w:style>
  <w:style w:type="paragraph" w:styleId="Footer">
    <w:name w:val="footer"/>
    <w:basedOn w:val="Normal"/>
    <w:link w:val="FooterChar"/>
    <w:uiPriority w:val="99"/>
    <w:unhideWhenUsed/>
    <w:rsid w:val="001E6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042"/>
  </w:style>
  <w:style w:type="paragraph" w:styleId="BalloonText">
    <w:name w:val="Balloon Text"/>
    <w:basedOn w:val="Normal"/>
    <w:link w:val="BalloonTextChar"/>
    <w:uiPriority w:val="99"/>
    <w:semiHidden/>
    <w:unhideWhenUsed/>
    <w:rsid w:val="001E6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042"/>
    <w:rPr>
      <w:rFonts w:ascii="Tahoma" w:hAnsi="Tahoma" w:cs="Tahoma"/>
      <w:sz w:val="16"/>
      <w:szCs w:val="16"/>
    </w:rPr>
  </w:style>
  <w:style w:type="table" w:styleId="TableGrid">
    <w:name w:val="Table Grid"/>
    <w:basedOn w:val="TableNormal"/>
    <w:uiPriority w:val="59"/>
    <w:rsid w:val="00200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BD7"/>
    <w:rPr>
      <w:color w:val="0000FF" w:themeColor="hyperlink"/>
      <w:u w:val="single"/>
    </w:rPr>
  </w:style>
  <w:style w:type="paragraph" w:styleId="ListParagraph">
    <w:name w:val="List Paragraph"/>
    <w:basedOn w:val="Normal"/>
    <w:uiPriority w:val="34"/>
    <w:qFormat/>
    <w:rsid w:val="008948CA"/>
    <w:pPr>
      <w:ind w:left="720"/>
      <w:contextualSpacing/>
    </w:pPr>
  </w:style>
  <w:style w:type="character" w:styleId="FollowedHyperlink">
    <w:name w:val="FollowedHyperlink"/>
    <w:basedOn w:val="DefaultParagraphFont"/>
    <w:uiPriority w:val="99"/>
    <w:semiHidden/>
    <w:unhideWhenUsed/>
    <w:rsid w:val="004F2817"/>
    <w:rPr>
      <w:color w:val="800080" w:themeColor="followedHyperlink"/>
      <w:u w:val="single"/>
    </w:rPr>
  </w:style>
  <w:style w:type="character" w:styleId="CommentReference">
    <w:name w:val="annotation reference"/>
    <w:basedOn w:val="DefaultParagraphFont"/>
    <w:uiPriority w:val="99"/>
    <w:semiHidden/>
    <w:unhideWhenUsed/>
    <w:rsid w:val="008B7408"/>
    <w:rPr>
      <w:sz w:val="16"/>
      <w:szCs w:val="16"/>
    </w:rPr>
  </w:style>
  <w:style w:type="paragraph" w:styleId="CommentText">
    <w:name w:val="annotation text"/>
    <w:basedOn w:val="Normal"/>
    <w:link w:val="CommentTextChar"/>
    <w:uiPriority w:val="99"/>
    <w:semiHidden/>
    <w:unhideWhenUsed/>
    <w:rsid w:val="008B7408"/>
    <w:pPr>
      <w:spacing w:line="240" w:lineRule="auto"/>
    </w:pPr>
    <w:rPr>
      <w:sz w:val="20"/>
      <w:szCs w:val="20"/>
    </w:rPr>
  </w:style>
  <w:style w:type="character" w:customStyle="1" w:styleId="CommentTextChar">
    <w:name w:val="Comment Text Char"/>
    <w:basedOn w:val="DefaultParagraphFont"/>
    <w:link w:val="CommentText"/>
    <w:uiPriority w:val="99"/>
    <w:semiHidden/>
    <w:rsid w:val="008B7408"/>
    <w:rPr>
      <w:sz w:val="20"/>
      <w:szCs w:val="20"/>
    </w:rPr>
  </w:style>
  <w:style w:type="paragraph" w:styleId="CommentSubject">
    <w:name w:val="annotation subject"/>
    <w:basedOn w:val="CommentText"/>
    <w:next w:val="CommentText"/>
    <w:link w:val="CommentSubjectChar"/>
    <w:uiPriority w:val="99"/>
    <w:semiHidden/>
    <w:unhideWhenUsed/>
    <w:rsid w:val="008B7408"/>
    <w:rPr>
      <w:b/>
      <w:bCs/>
    </w:rPr>
  </w:style>
  <w:style w:type="character" w:customStyle="1" w:styleId="CommentSubjectChar">
    <w:name w:val="Comment Subject Char"/>
    <w:basedOn w:val="CommentTextChar"/>
    <w:link w:val="CommentSubject"/>
    <w:uiPriority w:val="99"/>
    <w:semiHidden/>
    <w:rsid w:val="008B7408"/>
    <w:rPr>
      <w:b/>
      <w:bCs/>
      <w:sz w:val="20"/>
      <w:szCs w:val="20"/>
    </w:rPr>
  </w:style>
  <w:style w:type="character" w:customStyle="1" w:styleId="Mention">
    <w:name w:val="Mention"/>
    <w:basedOn w:val="DefaultParagraphFont"/>
    <w:uiPriority w:val="99"/>
    <w:semiHidden/>
    <w:unhideWhenUsed/>
    <w:rsid w:val="008B7408"/>
    <w:rPr>
      <w:color w:val="2B579A"/>
      <w:shd w:val="clear" w:color="auto" w:fill="E6E6E6"/>
    </w:rPr>
  </w:style>
  <w:style w:type="paragraph" w:customStyle="1" w:styleId="TableParagraph">
    <w:name w:val="Table Paragraph"/>
    <w:basedOn w:val="Normal"/>
    <w:uiPriority w:val="1"/>
    <w:qFormat/>
    <w:rsid w:val="003B0EBE"/>
    <w:pPr>
      <w:widowControl w:val="0"/>
      <w:autoSpaceDE w:val="0"/>
      <w:autoSpaceDN w:val="0"/>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rsid w:val="00B004CA"/>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004CA"/>
    <w:pPr>
      <w:keepNext/>
      <w:widowControl w:val="0"/>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042"/>
  </w:style>
  <w:style w:type="paragraph" w:styleId="Footer">
    <w:name w:val="footer"/>
    <w:basedOn w:val="Normal"/>
    <w:link w:val="FooterChar"/>
    <w:uiPriority w:val="99"/>
    <w:unhideWhenUsed/>
    <w:rsid w:val="001E6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042"/>
  </w:style>
  <w:style w:type="paragraph" w:styleId="BalloonText">
    <w:name w:val="Balloon Text"/>
    <w:basedOn w:val="Normal"/>
    <w:link w:val="BalloonTextChar"/>
    <w:uiPriority w:val="99"/>
    <w:semiHidden/>
    <w:unhideWhenUsed/>
    <w:rsid w:val="001E6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042"/>
    <w:rPr>
      <w:rFonts w:ascii="Tahoma" w:hAnsi="Tahoma" w:cs="Tahoma"/>
      <w:sz w:val="16"/>
      <w:szCs w:val="16"/>
    </w:rPr>
  </w:style>
  <w:style w:type="table" w:styleId="TableGrid">
    <w:name w:val="Table Grid"/>
    <w:basedOn w:val="TableNormal"/>
    <w:uiPriority w:val="59"/>
    <w:rsid w:val="00200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2BD7"/>
    <w:rPr>
      <w:color w:val="0000FF" w:themeColor="hyperlink"/>
      <w:u w:val="single"/>
    </w:rPr>
  </w:style>
  <w:style w:type="paragraph" w:styleId="ListParagraph">
    <w:name w:val="List Paragraph"/>
    <w:basedOn w:val="Normal"/>
    <w:uiPriority w:val="34"/>
    <w:qFormat/>
    <w:rsid w:val="008948CA"/>
    <w:pPr>
      <w:ind w:left="720"/>
      <w:contextualSpacing/>
    </w:pPr>
  </w:style>
  <w:style w:type="character" w:styleId="FollowedHyperlink">
    <w:name w:val="FollowedHyperlink"/>
    <w:basedOn w:val="DefaultParagraphFont"/>
    <w:uiPriority w:val="99"/>
    <w:semiHidden/>
    <w:unhideWhenUsed/>
    <w:rsid w:val="004F2817"/>
    <w:rPr>
      <w:color w:val="800080" w:themeColor="followedHyperlink"/>
      <w:u w:val="single"/>
    </w:rPr>
  </w:style>
  <w:style w:type="character" w:styleId="CommentReference">
    <w:name w:val="annotation reference"/>
    <w:basedOn w:val="DefaultParagraphFont"/>
    <w:uiPriority w:val="99"/>
    <w:semiHidden/>
    <w:unhideWhenUsed/>
    <w:rsid w:val="008B7408"/>
    <w:rPr>
      <w:sz w:val="16"/>
      <w:szCs w:val="16"/>
    </w:rPr>
  </w:style>
  <w:style w:type="paragraph" w:styleId="CommentText">
    <w:name w:val="annotation text"/>
    <w:basedOn w:val="Normal"/>
    <w:link w:val="CommentTextChar"/>
    <w:uiPriority w:val="99"/>
    <w:semiHidden/>
    <w:unhideWhenUsed/>
    <w:rsid w:val="008B7408"/>
    <w:pPr>
      <w:spacing w:line="240" w:lineRule="auto"/>
    </w:pPr>
    <w:rPr>
      <w:sz w:val="20"/>
      <w:szCs w:val="20"/>
    </w:rPr>
  </w:style>
  <w:style w:type="character" w:customStyle="1" w:styleId="CommentTextChar">
    <w:name w:val="Comment Text Char"/>
    <w:basedOn w:val="DefaultParagraphFont"/>
    <w:link w:val="CommentText"/>
    <w:uiPriority w:val="99"/>
    <w:semiHidden/>
    <w:rsid w:val="008B7408"/>
    <w:rPr>
      <w:sz w:val="20"/>
      <w:szCs w:val="20"/>
    </w:rPr>
  </w:style>
  <w:style w:type="paragraph" w:styleId="CommentSubject">
    <w:name w:val="annotation subject"/>
    <w:basedOn w:val="CommentText"/>
    <w:next w:val="CommentText"/>
    <w:link w:val="CommentSubjectChar"/>
    <w:uiPriority w:val="99"/>
    <w:semiHidden/>
    <w:unhideWhenUsed/>
    <w:rsid w:val="008B7408"/>
    <w:rPr>
      <w:b/>
      <w:bCs/>
    </w:rPr>
  </w:style>
  <w:style w:type="character" w:customStyle="1" w:styleId="CommentSubjectChar">
    <w:name w:val="Comment Subject Char"/>
    <w:basedOn w:val="CommentTextChar"/>
    <w:link w:val="CommentSubject"/>
    <w:uiPriority w:val="99"/>
    <w:semiHidden/>
    <w:rsid w:val="008B7408"/>
    <w:rPr>
      <w:b/>
      <w:bCs/>
      <w:sz w:val="20"/>
      <w:szCs w:val="20"/>
    </w:rPr>
  </w:style>
  <w:style w:type="character" w:customStyle="1" w:styleId="Mention">
    <w:name w:val="Mention"/>
    <w:basedOn w:val="DefaultParagraphFont"/>
    <w:uiPriority w:val="99"/>
    <w:semiHidden/>
    <w:unhideWhenUsed/>
    <w:rsid w:val="008B7408"/>
    <w:rPr>
      <w:color w:val="2B579A"/>
      <w:shd w:val="clear" w:color="auto" w:fill="E6E6E6"/>
    </w:rPr>
  </w:style>
  <w:style w:type="paragraph" w:customStyle="1" w:styleId="TableParagraph">
    <w:name w:val="Table Paragraph"/>
    <w:basedOn w:val="Normal"/>
    <w:uiPriority w:val="1"/>
    <w:qFormat/>
    <w:rsid w:val="003B0EBE"/>
    <w:pPr>
      <w:widowControl w:val="0"/>
      <w:autoSpaceDE w:val="0"/>
      <w:autoSpaceDN w:val="0"/>
      <w:spacing w:after="0" w:line="240" w:lineRule="auto"/>
    </w:pPr>
    <w:rPr>
      <w:rFonts w:ascii="Calibri" w:eastAsia="Calibri" w:hAnsi="Calibri" w:cs="Calibri"/>
      <w:lang w:val="en-US" w:eastAsia="en-US"/>
    </w:rPr>
  </w:style>
  <w:style w:type="character" w:customStyle="1" w:styleId="Heading1Char">
    <w:name w:val="Heading 1 Char"/>
    <w:basedOn w:val="DefaultParagraphFont"/>
    <w:link w:val="Heading1"/>
    <w:rsid w:val="00B004CA"/>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28208">
      <w:bodyDiv w:val="1"/>
      <w:marLeft w:val="0"/>
      <w:marRight w:val="0"/>
      <w:marTop w:val="0"/>
      <w:marBottom w:val="0"/>
      <w:divBdr>
        <w:top w:val="none" w:sz="0" w:space="0" w:color="auto"/>
        <w:left w:val="none" w:sz="0" w:space="0" w:color="auto"/>
        <w:bottom w:val="none" w:sz="0" w:space="0" w:color="auto"/>
        <w:right w:val="none" w:sz="0" w:space="0" w:color="auto"/>
      </w:divBdr>
    </w:div>
    <w:div w:id="151815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anestodaymagazine.com/" TargetMode="External"/><Relationship Id="rId4" Type="http://schemas.microsoft.com/office/2007/relationships/stylesWithEffects" Target="stylesWithEffects.xml"/><Relationship Id="rId9" Type="http://schemas.openxmlformats.org/officeDocument/2006/relationships/hyperlink" Target="mailto:entrepreneur@bei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415EC-3F8F-4596-A1E3-10BFFD4C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3831</Words>
  <Characters>21843</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Wray</dc:creator>
  <cp:lastModifiedBy>Wheeler Victoria (HR)</cp:lastModifiedBy>
  <cp:revision>2</cp:revision>
  <dcterms:created xsi:type="dcterms:W3CDTF">2017-11-06T15:13:00Z</dcterms:created>
  <dcterms:modified xsi:type="dcterms:W3CDTF">2017-11-06T15:13:00Z</dcterms:modified>
</cp:coreProperties>
</file>