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93417" w14:textId="77777777" w:rsidR="001F2C5A" w:rsidRDefault="00404BAE">
      <w:pPr>
        <w:spacing w:after="160" w:line="259" w:lineRule="auto"/>
        <w:rPr>
          <w:rFonts w:asciiTheme="minorHAnsi" w:hAnsiTheme="minorHAnsi"/>
          <w:b/>
          <w:sz w:val="36"/>
          <w:szCs w:val="36"/>
        </w:rPr>
      </w:pPr>
      <w:r>
        <w:rPr>
          <w:noProof/>
        </w:rPr>
        <w:drawing>
          <wp:anchor distT="0" distB="0" distL="114300" distR="114300" simplePos="0" relativeHeight="251658240" behindDoc="0" locked="0" layoutInCell="1" allowOverlap="1" wp14:anchorId="4B94F9B8" wp14:editId="2D3CDB47">
            <wp:simplePos x="0" y="0"/>
            <wp:positionH relativeFrom="column">
              <wp:posOffset>-200891</wp:posOffset>
            </wp:positionH>
            <wp:positionV relativeFrom="paragraph">
              <wp:posOffset>-145356</wp:posOffset>
            </wp:positionV>
            <wp:extent cx="3283527" cy="492942"/>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48818"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334203" cy="50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038A9" w14:textId="77777777" w:rsidR="001F2C5A" w:rsidRDefault="001F2C5A">
      <w:pPr>
        <w:spacing w:after="160" w:line="259" w:lineRule="auto"/>
        <w:jc w:val="center"/>
        <w:rPr>
          <w:rFonts w:asciiTheme="minorHAnsi" w:hAnsiTheme="minorHAnsi"/>
          <w:b/>
          <w:sz w:val="36"/>
          <w:szCs w:val="36"/>
        </w:rPr>
      </w:pPr>
    </w:p>
    <w:p w14:paraId="044A913A" w14:textId="77777777" w:rsidR="001F2C5A" w:rsidRDefault="001F2C5A">
      <w:pPr>
        <w:spacing w:after="160" w:line="259" w:lineRule="auto"/>
        <w:jc w:val="center"/>
        <w:rPr>
          <w:rFonts w:ascii="Calibri Light" w:hAnsi="Calibri Light" w:cs="Calibri Light"/>
          <w:b/>
          <w:sz w:val="36"/>
          <w:szCs w:val="36"/>
        </w:rPr>
      </w:pPr>
    </w:p>
    <w:p w14:paraId="3BB20BC7" w14:textId="77777777" w:rsidR="001F2C5A" w:rsidRDefault="00404BAE">
      <w:pPr>
        <w:spacing w:after="160" w:line="259" w:lineRule="auto"/>
        <w:jc w:val="center"/>
        <w:rPr>
          <w:rFonts w:ascii="Calibri Light" w:hAnsi="Calibri Light" w:cs="Calibri Light"/>
          <w:b/>
          <w:sz w:val="44"/>
          <w:szCs w:val="36"/>
        </w:rPr>
      </w:pPr>
      <w:r>
        <w:rPr>
          <w:rFonts w:ascii="Calibri Light" w:hAnsi="Calibri Light" w:cs="Calibri Light"/>
          <w:b/>
          <w:sz w:val="44"/>
          <w:szCs w:val="36"/>
        </w:rPr>
        <w:t>Invitation to Quote to provide Transition Projects Evaluation</w:t>
      </w:r>
    </w:p>
    <w:p w14:paraId="387AA37D" w14:textId="77777777" w:rsidR="001F2C5A" w:rsidRDefault="001F2C5A">
      <w:pPr>
        <w:spacing w:after="160" w:line="259" w:lineRule="auto"/>
        <w:jc w:val="center"/>
        <w:rPr>
          <w:rFonts w:ascii="Calibri Light" w:hAnsi="Calibri Light" w:cs="Calibri Light"/>
          <w:b/>
          <w:sz w:val="44"/>
          <w:szCs w:val="36"/>
        </w:rPr>
      </w:pPr>
    </w:p>
    <w:p w14:paraId="53DED637" w14:textId="77777777" w:rsidR="001F2C5A" w:rsidRDefault="001F2C5A">
      <w:pPr>
        <w:spacing w:after="160" w:line="259" w:lineRule="auto"/>
        <w:jc w:val="center"/>
        <w:rPr>
          <w:rFonts w:ascii="Calibri Light" w:hAnsi="Calibri Light" w:cs="Calibri Light"/>
          <w:b/>
          <w:sz w:val="36"/>
          <w:szCs w:val="36"/>
        </w:rPr>
      </w:pPr>
    </w:p>
    <w:p w14:paraId="26CCD3B9" w14:textId="77777777" w:rsidR="001F2C5A" w:rsidRDefault="00404BAE">
      <w:pPr>
        <w:spacing w:after="160" w:line="259" w:lineRule="auto"/>
        <w:jc w:val="center"/>
        <w:rPr>
          <w:rFonts w:ascii="Calibri Light" w:hAnsi="Calibri Light" w:cs="Calibri Light"/>
          <w:b/>
          <w:sz w:val="40"/>
          <w:szCs w:val="36"/>
        </w:rPr>
      </w:pPr>
      <w:r>
        <w:rPr>
          <w:rFonts w:ascii="Calibri Light" w:hAnsi="Calibri Light" w:cs="Calibri Light"/>
          <w:b/>
          <w:sz w:val="40"/>
          <w:szCs w:val="36"/>
        </w:rPr>
        <w:t xml:space="preserve">                                                            </w:t>
      </w:r>
    </w:p>
    <w:p w14:paraId="1AE32E96" w14:textId="77777777" w:rsidR="001F2C5A" w:rsidRDefault="00404BAE">
      <w:pPr>
        <w:keepLines/>
        <w:spacing w:before="120" w:after="120"/>
        <w:ind w:left="4253" w:hanging="4253"/>
        <w:rPr>
          <w:rFonts w:ascii="Calibri Light" w:hAnsi="Calibri Light" w:cs="Calibri Light"/>
          <w:b/>
          <w:sz w:val="28"/>
          <w:szCs w:val="26"/>
        </w:rPr>
      </w:pPr>
      <w:r>
        <w:rPr>
          <w:rFonts w:ascii="Calibri Light" w:hAnsi="Calibri Light" w:cs="Calibri Light"/>
          <w:b/>
          <w:sz w:val="28"/>
          <w:szCs w:val="26"/>
        </w:rPr>
        <w:t>Contact:</w:t>
      </w:r>
      <w:r>
        <w:rPr>
          <w:rFonts w:ascii="Calibri Light" w:hAnsi="Calibri Light" w:cs="Calibri Light"/>
          <w:b/>
          <w:sz w:val="28"/>
          <w:szCs w:val="26"/>
        </w:rPr>
        <w:tab/>
        <w:t>Emma Van Deventer</w:t>
      </w:r>
    </w:p>
    <w:p w14:paraId="187EE3D2" w14:textId="77777777" w:rsidR="001F2C5A" w:rsidRDefault="00404BAE">
      <w:pPr>
        <w:keepLines/>
        <w:spacing w:before="120" w:after="120"/>
        <w:ind w:left="4253" w:hanging="4253"/>
        <w:rPr>
          <w:rFonts w:ascii="Calibri Light" w:hAnsi="Calibri Light" w:cs="Calibri Light"/>
          <w:b/>
          <w:bCs/>
          <w:sz w:val="28"/>
          <w:szCs w:val="26"/>
        </w:rPr>
      </w:pPr>
      <w:r>
        <w:rPr>
          <w:rFonts w:ascii="Calibri Light" w:hAnsi="Calibri Light" w:cs="Calibri Light"/>
          <w:b/>
          <w:bCs/>
          <w:sz w:val="28"/>
          <w:szCs w:val="26"/>
        </w:rPr>
        <w:t xml:space="preserve">Address: </w:t>
      </w:r>
      <w:r>
        <w:rPr>
          <w:rFonts w:ascii="Calibri Light" w:hAnsi="Calibri Light" w:cs="Calibri Light"/>
          <w:b/>
          <w:bCs/>
          <w:sz w:val="28"/>
          <w:szCs w:val="26"/>
        </w:rPr>
        <w:tab/>
        <w:t>Floor 3 County Hall, Martineau Lane, Norwich NR1 2DH</w:t>
      </w:r>
    </w:p>
    <w:p w14:paraId="56F6B306" w14:textId="00BD091C" w:rsidR="001F2C5A" w:rsidRDefault="00404BAE">
      <w:pPr>
        <w:keepLines/>
        <w:spacing w:before="120" w:after="120"/>
        <w:ind w:left="4253" w:hanging="4253"/>
        <w:rPr>
          <w:rFonts w:ascii="Calibri Light" w:hAnsi="Calibri Light" w:cs="Calibri Light"/>
          <w:b/>
          <w:sz w:val="28"/>
          <w:szCs w:val="26"/>
        </w:rPr>
      </w:pPr>
      <w:r>
        <w:rPr>
          <w:rFonts w:ascii="Calibri Light" w:hAnsi="Calibri Light" w:cs="Calibri Light"/>
          <w:b/>
          <w:sz w:val="28"/>
          <w:szCs w:val="26"/>
        </w:rPr>
        <w:t>Reference:</w:t>
      </w:r>
      <w:r>
        <w:rPr>
          <w:rFonts w:ascii="Calibri Light" w:hAnsi="Calibri Light" w:cs="Calibri Light"/>
          <w:sz w:val="28"/>
          <w:szCs w:val="26"/>
        </w:rPr>
        <w:tab/>
      </w:r>
      <w:r w:rsidR="00152027">
        <w:rPr>
          <w:rFonts w:ascii="Calibri Light" w:hAnsi="Calibri Light" w:cs="Calibri Light"/>
          <w:b/>
          <w:sz w:val="28"/>
          <w:szCs w:val="26"/>
        </w:rPr>
        <w:t>NOA/EVD</w:t>
      </w:r>
    </w:p>
    <w:p w14:paraId="513ECECF" w14:textId="77777777" w:rsidR="001F2C5A" w:rsidRDefault="00404BAE">
      <w:pPr>
        <w:keepLines/>
        <w:spacing w:before="120" w:after="120"/>
        <w:ind w:left="4253" w:hanging="4253"/>
        <w:rPr>
          <w:rFonts w:ascii="Calibri Light" w:hAnsi="Calibri Light" w:cs="Calibri Light"/>
          <w:sz w:val="28"/>
          <w:szCs w:val="26"/>
        </w:rPr>
      </w:pPr>
      <w:r>
        <w:rPr>
          <w:rFonts w:ascii="Calibri Light" w:hAnsi="Calibri Light" w:cs="Calibri Light"/>
          <w:b/>
          <w:sz w:val="28"/>
          <w:szCs w:val="26"/>
        </w:rPr>
        <w:t>Contract commencement date</w:t>
      </w:r>
      <w:r>
        <w:rPr>
          <w:rFonts w:ascii="Calibri Light" w:hAnsi="Calibri Light" w:cs="Calibri Light"/>
          <w:sz w:val="28"/>
          <w:szCs w:val="26"/>
        </w:rPr>
        <w:t>:</w:t>
      </w:r>
      <w:r>
        <w:rPr>
          <w:rFonts w:ascii="Calibri Light" w:hAnsi="Calibri Light" w:cs="Calibri Light"/>
          <w:sz w:val="28"/>
          <w:szCs w:val="26"/>
        </w:rPr>
        <w:tab/>
      </w:r>
      <w:r>
        <w:rPr>
          <w:rFonts w:ascii="Calibri Light" w:hAnsi="Calibri Light" w:cs="Calibri Light"/>
          <w:b/>
          <w:sz w:val="28"/>
          <w:szCs w:val="26"/>
        </w:rPr>
        <w:t>1 February 2021</w:t>
      </w:r>
    </w:p>
    <w:p w14:paraId="7190CF09" w14:textId="77777777" w:rsidR="001F2C5A" w:rsidRDefault="00404BAE">
      <w:pPr>
        <w:keepLines/>
        <w:spacing w:before="120" w:after="120"/>
        <w:ind w:left="4253" w:hanging="4253"/>
        <w:rPr>
          <w:rFonts w:ascii="Calibri Light" w:hAnsi="Calibri Light" w:cs="Calibri Light"/>
          <w:b/>
          <w:bCs/>
          <w:sz w:val="28"/>
          <w:szCs w:val="26"/>
        </w:rPr>
      </w:pPr>
      <w:r>
        <w:rPr>
          <w:rFonts w:ascii="Calibri Light" w:hAnsi="Calibri Light" w:cs="Calibri Light"/>
          <w:b/>
          <w:bCs/>
          <w:sz w:val="28"/>
          <w:szCs w:val="26"/>
        </w:rPr>
        <w:t xml:space="preserve">Period of Contract:  </w:t>
      </w:r>
      <w:r>
        <w:rPr>
          <w:rFonts w:ascii="Calibri Light" w:hAnsi="Calibri Light" w:cs="Calibri Light"/>
          <w:b/>
          <w:bCs/>
          <w:sz w:val="28"/>
          <w:szCs w:val="26"/>
        </w:rPr>
        <w:tab/>
        <w:t xml:space="preserve">12 months </w:t>
      </w:r>
    </w:p>
    <w:p w14:paraId="5B63856D" w14:textId="77777777" w:rsidR="001F2C5A" w:rsidRDefault="00404BAE">
      <w:pPr>
        <w:keepLines/>
        <w:spacing w:before="120" w:after="120"/>
        <w:ind w:left="4253" w:hanging="4253"/>
        <w:rPr>
          <w:rFonts w:ascii="Calibri Light" w:hAnsi="Calibri Light" w:cs="Calibri Light"/>
          <w:b/>
          <w:bCs/>
          <w:sz w:val="28"/>
          <w:szCs w:val="26"/>
        </w:rPr>
      </w:pPr>
      <w:r>
        <w:rPr>
          <w:rFonts w:ascii="Calibri Light" w:hAnsi="Calibri Light" w:cs="Calibri Light"/>
          <w:b/>
          <w:bCs/>
          <w:sz w:val="28"/>
          <w:szCs w:val="26"/>
        </w:rPr>
        <w:t>Issue date:</w:t>
      </w:r>
      <w:r>
        <w:rPr>
          <w:rFonts w:ascii="Calibri Light" w:hAnsi="Calibri Light" w:cs="Calibri Light"/>
          <w:b/>
          <w:bCs/>
          <w:sz w:val="28"/>
          <w:szCs w:val="26"/>
        </w:rPr>
        <w:tab/>
        <w:t xml:space="preserve">1 December 2020 </w:t>
      </w:r>
    </w:p>
    <w:p w14:paraId="14029BDD" w14:textId="77777777" w:rsidR="001F2C5A" w:rsidRDefault="00404BAE">
      <w:pPr>
        <w:keepLines/>
        <w:spacing w:before="120" w:after="120"/>
        <w:ind w:left="4253" w:hanging="4253"/>
        <w:rPr>
          <w:rFonts w:ascii="Calibri Light" w:hAnsi="Calibri Light" w:cs="Calibri Light"/>
          <w:b/>
          <w:bCs/>
          <w:sz w:val="28"/>
          <w:szCs w:val="26"/>
        </w:rPr>
      </w:pPr>
      <w:r>
        <w:rPr>
          <w:rFonts w:ascii="Calibri Light" w:hAnsi="Calibri Light" w:cs="Calibri Light"/>
          <w:b/>
          <w:bCs/>
          <w:sz w:val="28"/>
          <w:szCs w:val="26"/>
        </w:rPr>
        <w:t xml:space="preserve">Closing date: </w:t>
      </w:r>
      <w:r>
        <w:rPr>
          <w:rFonts w:ascii="Calibri Light" w:hAnsi="Calibri Light" w:cs="Calibri Light"/>
          <w:b/>
          <w:bCs/>
          <w:sz w:val="28"/>
          <w:szCs w:val="26"/>
        </w:rPr>
        <w:tab/>
        <w:t xml:space="preserve">2pm 11 January 2021 </w:t>
      </w:r>
    </w:p>
    <w:p w14:paraId="43222B07" w14:textId="77777777" w:rsidR="001F2C5A" w:rsidRDefault="001F2C5A">
      <w:pPr>
        <w:keepLines/>
        <w:overflowPunct w:val="0"/>
        <w:autoSpaceDE w:val="0"/>
        <w:autoSpaceDN w:val="0"/>
        <w:adjustRightInd w:val="0"/>
        <w:spacing w:before="120" w:after="120"/>
        <w:textAlignment w:val="baseline"/>
        <w:rPr>
          <w:rFonts w:asciiTheme="minorHAnsi" w:hAnsiTheme="minorHAnsi" w:cs="Arial"/>
          <w:b/>
          <w:bCs/>
          <w:sz w:val="26"/>
          <w:szCs w:val="26"/>
        </w:rPr>
      </w:pPr>
    </w:p>
    <w:p w14:paraId="10D978CC" w14:textId="77777777" w:rsidR="001F2C5A" w:rsidRDefault="00404BAE">
      <w:pPr>
        <w:spacing w:after="160" w:line="259" w:lineRule="auto"/>
        <w:rPr>
          <w:rFonts w:asciiTheme="minorHAnsi" w:hAnsiTheme="minorHAnsi" w:cs="Arial"/>
          <w:b/>
          <w:bCs/>
          <w:sz w:val="26"/>
          <w:szCs w:val="26"/>
        </w:rPr>
      </w:pPr>
      <w:r>
        <w:rPr>
          <w:rFonts w:asciiTheme="minorHAnsi" w:hAnsiTheme="minorHAnsi" w:cs="Arial"/>
          <w:b/>
          <w:bCs/>
          <w:sz w:val="26"/>
          <w:szCs w:val="26"/>
        </w:rPr>
        <w:br w:type="page"/>
      </w:r>
    </w:p>
    <w:p w14:paraId="01FBE801" w14:textId="77777777" w:rsidR="001F2C5A" w:rsidRDefault="00404BAE">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r>
        <w:rPr>
          <w:rFonts w:asciiTheme="minorHAnsi" w:hAnsiTheme="minorHAnsi" w:cs="Times New Roman"/>
          <w:bCs w:val="0"/>
          <w:color w:val="FFFFFF"/>
          <w:spacing w:val="15"/>
          <w:kern w:val="0"/>
          <w:sz w:val="24"/>
          <w:szCs w:val="22"/>
          <w:lang w:eastAsia="en-US"/>
        </w:rPr>
        <w:lastRenderedPageBreak/>
        <w:t>Background Information</w:t>
      </w:r>
    </w:p>
    <w:p w14:paraId="38002330" w14:textId="77777777" w:rsidR="001F2C5A" w:rsidRDefault="00404BAE">
      <w:pPr>
        <w:pStyle w:val="Style1"/>
      </w:pPr>
      <w:r>
        <w:t>Introduction</w:t>
      </w:r>
    </w:p>
    <w:p w14:paraId="7852C473" w14:textId="77777777" w:rsidR="001F2C5A" w:rsidRPr="00404BAE" w:rsidRDefault="00404BAE">
      <w:pPr>
        <w:keepLines/>
        <w:overflowPunct w:val="0"/>
        <w:autoSpaceDE w:val="0"/>
        <w:autoSpaceDN w:val="0"/>
        <w:adjustRightInd w:val="0"/>
        <w:spacing w:before="120" w:after="120" w:line="288" w:lineRule="auto"/>
        <w:textAlignment w:val="baseline"/>
        <w:rPr>
          <w:rFonts w:asciiTheme="minorHAnsi" w:hAnsiTheme="minorHAnsi"/>
          <w:b/>
          <w:bCs/>
          <w:sz w:val="22"/>
          <w:szCs w:val="22"/>
        </w:rPr>
      </w:pPr>
      <w:r w:rsidRPr="00404BAE">
        <w:rPr>
          <w:rFonts w:asciiTheme="minorHAnsi" w:hAnsiTheme="minorHAnsi"/>
          <w:b/>
          <w:bCs/>
          <w:sz w:val="22"/>
          <w:szCs w:val="22"/>
        </w:rPr>
        <w:t>Norwich Opportunity Area (NOA)</w:t>
      </w:r>
    </w:p>
    <w:p w14:paraId="1A4762B8" w14:textId="77777777" w:rsidR="00404BAE" w:rsidRDefault="00404BAE" w:rsidP="00404BAE">
      <w:pPr>
        <w:rPr>
          <w:rFonts w:asciiTheme="minorHAnsi" w:hAnsiTheme="minorHAnsi"/>
        </w:rPr>
      </w:pPr>
      <w:r w:rsidRPr="00BD6643">
        <w:rPr>
          <w:rFonts w:asciiTheme="minorHAnsi" w:hAnsiTheme="minorHAnsi"/>
        </w:rPr>
        <w:t>Norwich has been identified as an Opportunity Area by the Department for Education to address higher than national average exclusion rates</w:t>
      </w:r>
      <w:r>
        <w:rPr>
          <w:rFonts w:asciiTheme="minorHAnsi" w:hAnsiTheme="minorHAnsi"/>
        </w:rPr>
        <w:t xml:space="preserve"> and low social mobility rates</w:t>
      </w:r>
      <w:r w:rsidRPr="00BD6643">
        <w:rPr>
          <w:rFonts w:asciiTheme="minorHAnsi" w:hAnsiTheme="minorHAnsi"/>
        </w:rPr>
        <w:t>.  This activity is part of the</w:t>
      </w:r>
      <w:r>
        <w:rPr>
          <w:rFonts w:asciiTheme="minorHAnsi" w:hAnsiTheme="minorHAnsi"/>
        </w:rPr>
        <w:t xml:space="preserve"> NOA</w:t>
      </w:r>
      <w:r w:rsidRPr="00BD6643">
        <w:rPr>
          <w:rFonts w:asciiTheme="minorHAnsi" w:hAnsiTheme="minorHAnsi"/>
        </w:rPr>
        <w:t xml:space="preserve"> </w:t>
      </w:r>
      <w:hyperlink r:id="rId10" w:history="1">
        <w:r w:rsidRPr="00BD6643">
          <w:rPr>
            <w:rStyle w:val="Hyperlink"/>
            <w:rFonts w:asciiTheme="minorHAnsi" w:hAnsiTheme="minorHAnsi"/>
          </w:rPr>
          <w:t>delivery plan</w:t>
        </w:r>
      </w:hyperlink>
      <w:r w:rsidRPr="00BD6643">
        <w:rPr>
          <w:rFonts w:asciiTheme="minorHAnsi" w:hAnsiTheme="minorHAnsi"/>
        </w:rPr>
        <w:t>.</w:t>
      </w:r>
    </w:p>
    <w:p w14:paraId="3FA2F8E5" w14:textId="77777777" w:rsidR="00404BAE" w:rsidRDefault="00404BAE" w:rsidP="00404BAE">
      <w:pPr>
        <w:rPr>
          <w:rFonts w:asciiTheme="minorHAnsi" w:hAnsiTheme="minorHAnsi"/>
        </w:rPr>
      </w:pPr>
    </w:p>
    <w:p w14:paraId="6A33510A" w14:textId="77777777" w:rsidR="00404BAE" w:rsidRPr="00404BAE" w:rsidRDefault="00404BAE" w:rsidP="00404BAE">
      <w:pPr>
        <w:rPr>
          <w:rFonts w:asciiTheme="minorHAnsi" w:hAnsiTheme="minorHAnsi"/>
          <w:b/>
          <w:bCs/>
        </w:rPr>
      </w:pPr>
      <w:r w:rsidRPr="00404BAE">
        <w:rPr>
          <w:rFonts w:asciiTheme="minorHAnsi" w:hAnsiTheme="minorHAnsi"/>
          <w:b/>
          <w:bCs/>
        </w:rPr>
        <w:t xml:space="preserve">Background </w:t>
      </w:r>
    </w:p>
    <w:p w14:paraId="4DB8E365" w14:textId="77777777" w:rsidR="00404BAE" w:rsidRPr="00BD6643" w:rsidRDefault="00404BAE" w:rsidP="00404BAE">
      <w:pPr>
        <w:rPr>
          <w:rFonts w:asciiTheme="minorHAnsi" w:hAnsiTheme="minorHAnsi"/>
        </w:rPr>
      </w:pPr>
    </w:p>
    <w:p w14:paraId="48F86FB5" w14:textId="77777777" w:rsidR="00404BAE" w:rsidRDefault="00404BAE" w:rsidP="00404BAE">
      <w:pPr>
        <w:rPr>
          <w:rFonts w:asciiTheme="minorHAnsi" w:hAnsiTheme="minorHAnsi"/>
        </w:rPr>
      </w:pPr>
      <w:r w:rsidRPr="00BD6643">
        <w:rPr>
          <w:rFonts w:asciiTheme="minorHAnsi" w:hAnsiTheme="minorHAnsi"/>
        </w:rPr>
        <w:t>Working with primary and secondary schools in our city cluster, we established a programme of activities</w:t>
      </w:r>
      <w:r>
        <w:rPr>
          <w:rFonts w:asciiTheme="minorHAnsi" w:hAnsiTheme="minorHAnsi"/>
        </w:rPr>
        <w:t xml:space="preserve"> aimed</w:t>
      </w:r>
      <w:r w:rsidRPr="00BD6643">
        <w:rPr>
          <w:rFonts w:asciiTheme="minorHAnsi" w:hAnsiTheme="minorHAnsi"/>
        </w:rPr>
        <w:t xml:space="preserve"> to improve exclusions rates for students moving from Y6 to Y7.  The offer was a mixture of approaches to influence those key areas recognised in the schools anecdotally as causing poor transition</w:t>
      </w:r>
      <w:r>
        <w:rPr>
          <w:rFonts w:asciiTheme="minorHAnsi" w:hAnsiTheme="minorHAnsi"/>
        </w:rPr>
        <w:t>:</w:t>
      </w:r>
    </w:p>
    <w:p w14:paraId="7DE260AC" w14:textId="77777777" w:rsidR="00404BAE" w:rsidRPr="002D5515" w:rsidRDefault="00404BAE" w:rsidP="00404BAE">
      <w:pPr>
        <w:rPr>
          <w:rFonts w:asciiTheme="minorHAnsi" w:hAnsiTheme="minorHAnsi"/>
        </w:rPr>
      </w:pPr>
      <w:r>
        <w:rPr>
          <w:rFonts w:asciiTheme="minorHAnsi" w:hAnsiTheme="minorHAnsi"/>
        </w:rPr>
        <w:t>-</w:t>
      </w:r>
      <w:r w:rsidRPr="002D5515">
        <w:rPr>
          <w:rFonts w:asciiTheme="minorHAnsi" w:hAnsiTheme="minorHAnsi"/>
        </w:rPr>
        <w:t>Poor resilience and behaviour in Y7 students</w:t>
      </w:r>
    </w:p>
    <w:p w14:paraId="70A3923B" w14:textId="77777777" w:rsidR="00404BAE" w:rsidRPr="002D5515" w:rsidRDefault="00404BAE" w:rsidP="00404BAE">
      <w:pPr>
        <w:rPr>
          <w:rFonts w:asciiTheme="minorHAnsi" w:hAnsiTheme="minorHAnsi"/>
        </w:rPr>
      </w:pPr>
      <w:r>
        <w:rPr>
          <w:rFonts w:asciiTheme="minorHAnsi" w:hAnsiTheme="minorHAnsi"/>
        </w:rPr>
        <w:t>-Perceived l</w:t>
      </w:r>
      <w:r w:rsidRPr="002D5515">
        <w:rPr>
          <w:rFonts w:asciiTheme="minorHAnsi" w:hAnsiTheme="minorHAnsi"/>
        </w:rPr>
        <w:t>ack of academic and behaviour</w:t>
      </w:r>
      <w:r>
        <w:rPr>
          <w:rFonts w:asciiTheme="minorHAnsi" w:hAnsiTheme="minorHAnsi"/>
        </w:rPr>
        <w:t>al</w:t>
      </w:r>
      <w:r w:rsidRPr="002D5515">
        <w:rPr>
          <w:rFonts w:asciiTheme="minorHAnsi" w:hAnsiTheme="minorHAnsi"/>
        </w:rPr>
        <w:t xml:space="preserve"> understanding of new Y7s by their new secondary school</w:t>
      </w:r>
    </w:p>
    <w:p w14:paraId="4E2DC311" w14:textId="77777777" w:rsidR="00404BAE" w:rsidRPr="002D5515" w:rsidRDefault="00404BAE" w:rsidP="00404BAE">
      <w:pPr>
        <w:rPr>
          <w:rFonts w:asciiTheme="minorHAnsi" w:hAnsiTheme="minorHAnsi"/>
        </w:rPr>
      </w:pPr>
      <w:r>
        <w:rPr>
          <w:rFonts w:asciiTheme="minorHAnsi" w:hAnsiTheme="minorHAnsi"/>
        </w:rPr>
        <w:t>-</w:t>
      </w:r>
      <w:r w:rsidRPr="002D5515">
        <w:rPr>
          <w:rFonts w:asciiTheme="minorHAnsi" w:hAnsiTheme="minorHAnsi"/>
        </w:rPr>
        <w:t>Limited parent/carer involvement as stakeholder in the transition process</w:t>
      </w:r>
    </w:p>
    <w:p w14:paraId="4CA130BA" w14:textId="77777777" w:rsidR="00404BAE" w:rsidRDefault="00404BAE" w:rsidP="00404BAE">
      <w:pPr>
        <w:rPr>
          <w:rFonts w:asciiTheme="minorHAnsi" w:hAnsiTheme="minorHAnsi"/>
        </w:rPr>
      </w:pPr>
    </w:p>
    <w:p w14:paraId="7F5992F1" w14:textId="55745C18" w:rsidR="00404BAE" w:rsidRDefault="00404BAE" w:rsidP="00404BAE">
      <w:pPr>
        <w:rPr>
          <w:rFonts w:asciiTheme="minorHAnsi" w:hAnsiTheme="minorHAnsi"/>
        </w:rPr>
      </w:pPr>
      <w:r>
        <w:rPr>
          <w:rFonts w:asciiTheme="minorHAnsi" w:hAnsiTheme="minorHAnsi"/>
        </w:rPr>
        <w:t>All of which are set against a wider background of low social mobility</w:t>
      </w:r>
      <w:r w:rsidR="00B93AB6">
        <w:rPr>
          <w:rFonts w:asciiTheme="minorHAnsi" w:hAnsiTheme="minorHAnsi"/>
        </w:rPr>
        <w:t xml:space="preserve"> and </w:t>
      </w:r>
      <w:r w:rsidRPr="00DD41A2">
        <w:rPr>
          <w:rFonts w:asciiTheme="minorHAnsi" w:hAnsiTheme="minorHAnsi"/>
        </w:rPr>
        <w:t>higher than national average of free School Meal</w:t>
      </w:r>
      <w:r w:rsidRPr="00061FE1">
        <w:rPr>
          <w:rFonts w:asciiTheme="minorHAnsi" w:hAnsiTheme="minorHAnsi"/>
        </w:rPr>
        <w:t>s.</w:t>
      </w:r>
      <w:r>
        <w:rPr>
          <w:rFonts w:asciiTheme="minorHAnsi" w:hAnsiTheme="minorHAnsi"/>
        </w:rPr>
        <w:t xml:space="preserve"> </w:t>
      </w:r>
    </w:p>
    <w:p w14:paraId="2A672B6D" w14:textId="77777777" w:rsidR="00404BAE" w:rsidRDefault="00404BAE" w:rsidP="00404BAE">
      <w:pPr>
        <w:rPr>
          <w:rFonts w:asciiTheme="minorHAnsi" w:hAnsiTheme="minorHAnsi"/>
        </w:rPr>
      </w:pPr>
    </w:p>
    <w:p w14:paraId="52F9C273" w14:textId="45898704" w:rsidR="00404BAE" w:rsidRDefault="00404BAE" w:rsidP="00404BAE">
      <w:pPr>
        <w:rPr>
          <w:rFonts w:asciiTheme="minorHAnsi" w:hAnsiTheme="minorHAnsi"/>
        </w:rPr>
      </w:pPr>
      <w:r>
        <w:rPr>
          <w:rFonts w:asciiTheme="minorHAnsi" w:hAnsiTheme="minorHAnsi"/>
        </w:rPr>
        <w:t>Time was very limited when we began the work, as the projects only began in September 2019 which was the final year of the NOA’s confirmed three</w:t>
      </w:r>
      <w:r w:rsidR="0040701C">
        <w:rPr>
          <w:rFonts w:asciiTheme="minorHAnsi" w:hAnsiTheme="minorHAnsi"/>
        </w:rPr>
        <w:t>-</w:t>
      </w:r>
      <w:r>
        <w:rPr>
          <w:rFonts w:asciiTheme="minorHAnsi" w:hAnsiTheme="minorHAnsi"/>
        </w:rPr>
        <w:t xml:space="preserve">year funding. In addition, the traditional transition period for schools </w:t>
      </w:r>
      <w:r w:rsidR="00B93AB6">
        <w:rPr>
          <w:rFonts w:asciiTheme="minorHAnsi" w:hAnsiTheme="minorHAnsi"/>
        </w:rPr>
        <w:t xml:space="preserve">in </w:t>
      </w:r>
      <w:r>
        <w:rPr>
          <w:rFonts w:asciiTheme="minorHAnsi" w:hAnsiTheme="minorHAnsi"/>
        </w:rPr>
        <w:t xml:space="preserve">the summer months, 2020 was drastically reduced because of school lockdowns, rendering many of the planned projects needing to be adapted or rolled over to the following summer.  Funding for the fourth year of NOA to roll over this activity to summer 2021 was confirmed in the summer holidays 2020. </w:t>
      </w:r>
    </w:p>
    <w:p w14:paraId="52A5850D" w14:textId="77777777" w:rsidR="00404BAE" w:rsidRDefault="00404BAE" w:rsidP="00404BAE">
      <w:pPr>
        <w:rPr>
          <w:rFonts w:asciiTheme="minorHAnsi" w:hAnsiTheme="minorHAnsi"/>
        </w:rPr>
      </w:pPr>
    </w:p>
    <w:p w14:paraId="32EE244E" w14:textId="5F51235C" w:rsidR="00404BAE" w:rsidRDefault="00404BAE" w:rsidP="00404BAE">
      <w:pPr>
        <w:rPr>
          <w:rFonts w:asciiTheme="minorHAnsi" w:hAnsiTheme="minorHAnsi"/>
        </w:rPr>
      </w:pPr>
      <w:r>
        <w:rPr>
          <w:rFonts w:asciiTheme="minorHAnsi" w:hAnsiTheme="minorHAnsi"/>
        </w:rPr>
        <w:t xml:space="preserve">The result of these time restraints and disruption was that the primary focus on the projects was their implementation to improve on those areas as practically as possible, not on an </w:t>
      </w:r>
      <w:proofErr w:type="gramStart"/>
      <w:r>
        <w:rPr>
          <w:rFonts w:asciiTheme="minorHAnsi" w:hAnsiTheme="minorHAnsi"/>
        </w:rPr>
        <w:t>evidence based</w:t>
      </w:r>
      <w:proofErr w:type="gramEnd"/>
      <w:r>
        <w:rPr>
          <w:rFonts w:asciiTheme="minorHAnsi" w:hAnsiTheme="minorHAnsi"/>
        </w:rPr>
        <w:t xml:space="preserve"> research plan, although all the work </w:t>
      </w:r>
      <w:r w:rsidR="00B93AB6">
        <w:rPr>
          <w:rFonts w:asciiTheme="minorHAnsi" w:hAnsiTheme="minorHAnsi"/>
        </w:rPr>
        <w:t>h</w:t>
      </w:r>
      <w:r>
        <w:rPr>
          <w:rFonts w:asciiTheme="minorHAnsi" w:hAnsiTheme="minorHAnsi"/>
        </w:rPr>
        <w:t xml:space="preserve">as had some element of feedback and evaluation.  Ensuring a more collaborative approach between primary and secondary schools for example is where much of the focus and energy went into in this first year. </w:t>
      </w:r>
    </w:p>
    <w:p w14:paraId="74F3A358" w14:textId="77777777" w:rsidR="00404BAE" w:rsidRDefault="00404BAE" w:rsidP="00404BAE">
      <w:pPr>
        <w:rPr>
          <w:rFonts w:asciiTheme="minorHAnsi" w:hAnsiTheme="minorHAnsi"/>
        </w:rPr>
      </w:pPr>
      <w:r w:rsidRPr="00BD6643">
        <w:rPr>
          <w:rFonts w:asciiTheme="minorHAnsi" w:hAnsiTheme="minorHAnsi"/>
        </w:rPr>
        <w:t xml:space="preserve"> </w:t>
      </w:r>
    </w:p>
    <w:p w14:paraId="41CE4D19" w14:textId="66FCC744" w:rsidR="00404BAE" w:rsidRDefault="00404BAE" w:rsidP="00404BAE">
      <w:pPr>
        <w:rPr>
          <w:rFonts w:asciiTheme="minorHAnsi" w:hAnsiTheme="minorHAnsi"/>
        </w:rPr>
      </w:pPr>
      <w:r>
        <w:rPr>
          <w:rFonts w:asciiTheme="minorHAnsi" w:hAnsiTheme="minorHAnsi"/>
        </w:rPr>
        <w:t>The w</w:t>
      </w:r>
      <w:r w:rsidRPr="00BD6643">
        <w:rPr>
          <w:rFonts w:asciiTheme="minorHAnsi" w:hAnsiTheme="minorHAnsi"/>
        </w:rPr>
        <w:t xml:space="preserve">ork was </w:t>
      </w:r>
      <w:r>
        <w:rPr>
          <w:rFonts w:asciiTheme="minorHAnsi" w:hAnsiTheme="minorHAnsi"/>
        </w:rPr>
        <w:t xml:space="preserve">conducted in </w:t>
      </w:r>
      <w:r w:rsidR="00B93AB6">
        <w:rPr>
          <w:rFonts w:asciiTheme="minorHAnsi" w:hAnsiTheme="minorHAnsi"/>
        </w:rPr>
        <w:t>partnership</w:t>
      </w:r>
      <w:r>
        <w:rPr>
          <w:rFonts w:asciiTheme="minorHAnsi" w:hAnsiTheme="minorHAnsi"/>
        </w:rPr>
        <w:t xml:space="preserve"> with</w:t>
      </w:r>
      <w:r w:rsidR="00925257">
        <w:rPr>
          <w:rFonts w:asciiTheme="minorHAnsi" w:hAnsiTheme="minorHAnsi"/>
        </w:rPr>
        <w:t xml:space="preserve"> </w:t>
      </w:r>
      <w:r w:rsidRPr="00BD6643">
        <w:rPr>
          <w:rFonts w:asciiTheme="minorHAnsi" w:hAnsiTheme="minorHAnsi"/>
        </w:rPr>
        <w:t>Norfolk County Council’s own Children</w:t>
      </w:r>
      <w:r w:rsidR="00B93AB6">
        <w:rPr>
          <w:rFonts w:asciiTheme="minorHAnsi" w:hAnsiTheme="minorHAnsi"/>
        </w:rPr>
        <w:t>’s</w:t>
      </w:r>
      <w:r w:rsidRPr="00BD6643">
        <w:rPr>
          <w:rFonts w:asciiTheme="minorHAnsi" w:hAnsiTheme="minorHAnsi"/>
        </w:rPr>
        <w:t xml:space="preserve"> Services Good Practice work on transition being developed alongside at the time, so the two strands informed one another’s work.</w:t>
      </w:r>
    </w:p>
    <w:p w14:paraId="227081BD" w14:textId="77777777" w:rsidR="00404BAE" w:rsidRDefault="00404BAE">
      <w:pPr>
        <w:keepLines/>
        <w:overflowPunct w:val="0"/>
        <w:autoSpaceDE w:val="0"/>
        <w:autoSpaceDN w:val="0"/>
        <w:adjustRightInd w:val="0"/>
        <w:spacing w:before="120" w:after="120" w:line="288" w:lineRule="auto"/>
        <w:textAlignment w:val="baseline"/>
        <w:rPr>
          <w:rFonts w:asciiTheme="minorHAnsi" w:hAnsiTheme="minorHAnsi"/>
          <w:sz w:val="22"/>
          <w:szCs w:val="22"/>
        </w:rPr>
      </w:pPr>
    </w:p>
    <w:p w14:paraId="512DF857" w14:textId="77777777" w:rsidR="001F2C5A" w:rsidRDefault="00404BAE">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r>
        <w:rPr>
          <w:rFonts w:asciiTheme="minorHAnsi" w:hAnsiTheme="minorHAnsi" w:cs="Times New Roman"/>
          <w:bCs w:val="0"/>
          <w:color w:val="FFFFFF"/>
          <w:spacing w:val="15"/>
          <w:kern w:val="0"/>
          <w:sz w:val="24"/>
          <w:szCs w:val="22"/>
          <w:lang w:eastAsia="en-US"/>
        </w:rPr>
        <w:t>Statement of Requirement</w:t>
      </w:r>
    </w:p>
    <w:p w14:paraId="6B9D02C9" w14:textId="77777777" w:rsidR="001F2C5A" w:rsidRDefault="00404BAE">
      <w:pPr>
        <w:pStyle w:val="Style2"/>
      </w:pPr>
      <w:bookmarkStart w:id="0" w:name="_Hlk57207688"/>
      <w:r>
        <w:t>Targeted Individuals/Schools</w:t>
      </w:r>
    </w:p>
    <w:bookmarkEnd w:id="0"/>
    <w:p w14:paraId="0180C96B" w14:textId="77777777" w:rsidR="00404BAE" w:rsidRPr="00404BAE" w:rsidRDefault="00404BAE" w:rsidP="00404BAE">
      <w:pPr>
        <w:rPr>
          <w:rFonts w:asciiTheme="minorHAnsi" w:hAnsiTheme="minorHAnsi" w:cstheme="minorHAnsi"/>
        </w:rPr>
      </w:pPr>
      <w:r w:rsidRPr="00404BAE">
        <w:rPr>
          <w:rFonts w:asciiTheme="minorHAnsi" w:hAnsiTheme="minorHAnsi" w:cstheme="minorHAnsi"/>
        </w:rPr>
        <w:t>All the NOA schools that have delivered or run any element of the transition programme and where possible those that did not, to use as a control group if necessary.  This amounts to approx. 35 schools.  Primary and secondary only.</w:t>
      </w:r>
    </w:p>
    <w:p w14:paraId="44BBACAB" w14:textId="77777777" w:rsidR="00404BAE" w:rsidRDefault="00404BAE" w:rsidP="00404BAE">
      <w:pPr>
        <w:rPr>
          <w:rFonts w:asciiTheme="minorHAnsi" w:hAnsiTheme="minorHAnsi" w:cstheme="minorHAnsi"/>
        </w:rPr>
      </w:pPr>
      <w:r w:rsidRPr="00404BAE">
        <w:rPr>
          <w:rFonts w:asciiTheme="minorHAnsi" w:hAnsiTheme="minorHAnsi" w:cstheme="minorHAnsi"/>
        </w:rPr>
        <w:lastRenderedPageBreak/>
        <w:t>To track all the current Y6 students identified by their primary schools in the Common Transfer Document as being at risk of poor transition.  This is approximately 25% of a maximum of 960 students.</w:t>
      </w:r>
    </w:p>
    <w:p w14:paraId="6EDBE8B2" w14:textId="77777777" w:rsidR="00404BAE" w:rsidRPr="00404BAE" w:rsidRDefault="00404BAE" w:rsidP="00404BAE">
      <w:pPr>
        <w:rPr>
          <w:rFonts w:asciiTheme="minorHAnsi" w:hAnsiTheme="minorHAnsi" w:cstheme="minorHAnsi"/>
        </w:rPr>
      </w:pPr>
    </w:p>
    <w:p w14:paraId="057AF266" w14:textId="77777777" w:rsidR="00404BAE" w:rsidRDefault="00404BAE" w:rsidP="00404BAE">
      <w:pPr>
        <w:rPr>
          <w:rFonts w:asciiTheme="minorHAnsi" w:hAnsiTheme="minorHAnsi" w:cstheme="minorHAnsi"/>
        </w:rPr>
      </w:pPr>
      <w:r w:rsidRPr="00404BAE">
        <w:rPr>
          <w:rFonts w:asciiTheme="minorHAnsi" w:hAnsiTheme="minorHAnsi" w:cstheme="minorHAnsi"/>
        </w:rPr>
        <w:t>This will be students from across six secondary schools: City Academy, CNS, Jane Austen Academy, the Hewett Academy, Open Academy and Sewell Park Academy.  Notre Dame High school may also be of interest, although they did not use the Common Transfer Document.</w:t>
      </w:r>
    </w:p>
    <w:p w14:paraId="58B1DEBD" w14:textId="77777777" w:rsidR="00404BAE" w:rsidRDefault="00404BAE" w:rsidP="00404BAE">
      <w:pPr>
        <w:rPr>
          <w:rFonts w:asciiTheme="minorHAnsi" w:hAnsiTheme="minorHAnsi" w:cstheme="minorHAnsi"/>
        </w:rPr>
      </w:pPr>
    </w:p>
    <w:p w14:paraId="3ABACE87" w14:textId="77777777" w:rsidR="00404BAE" w:rsidRDefault="00404BAE" w:rsidP="00404BAE">
      <w:pPr>
        <w:pStyle w:val="Style2"/>
      </w:pPr>
      <w:r>
        <w:t xml:space="preserve">Outputs </w:t>
      </w:r>
    </w:p>
    <w:p w14:paraId="2B91F107" w14:textId="77777777" w:rsidR="00404BAE" w:rsidRPr="00404BAE" w:rsidRDefault="00404BAE" w:rsidP="00404BAE">
      <w:pPr>
        <w:rPr>
          <w:rFonts w:asciiTheme="minorHAnsi" w:hAnsiTheme="minorHAnsi" w:cstheme="minorHAnsi"/>
        </w:rPr>
      </w:pPr>
      <w:r w:rsidRPr="00404BAE">
        <w:rPr>
          <w:rFonts w:asciiTheme="minorHAnsi" w:hAnsiTheme="minorHAnsi" w:cstheme="minorHAnsi"/>
        </w:rPr>
        <w:t xml:space="preserve">The focus for a successful bidder will be twofold: </w:t>
      </w:r>
    </w:p>
    <w:p w14:paraId="18D8672C" w14:textId="77777777" w:rsidR="00404BAE" w:rsidRPr="00404BAE" w:rsidRDefault="00404BAE" w:rsidP="00404BAE">
      <w:pPr>
        <w:rPr>
          <w:rFonts w:asciiTheme="minorHAnsi" w:hAnsiTheme="minorHAnsi" w:cstheme="minorHAnsi"/>
        </w:rPr>
      </w:pPr>
      <w:r w:rsidRPr="00404BAE">
        <w:rPr>
          <w:rFonts w:asciiTheme="minorHAnsi" w:hAnsiTheme="minorHAnsi" w:cstheme="minorHAnsi"/>
        </w:rPr>
        <w:t>1)</w:t>
      </w:r>
      <w:r w:rsidRPr="00404BAE">
        <w:rPr>
          <w:rFonts w:asciiTheme="minorHAnsi" w:hAnsiTheme="minorHAnsi" w:cstheme="minorHAnsi"/>
        </w:rPr>
        <w:tab/>
        <w:t>Retrospective: Considering the projects that took place during Summer 2019-2020</w:t>
      </w:r>
    </w:p>
    <w:p w14:paraId="40FABD5B" w14:textId="77777777" w:rsidR="00404BAE" w:rsidRPr="00AC5C47" w:rsidRDefault="00404BAE" w:rsidP="00AC5C47">
      <w:pPr>
        <w:pStyle w:val="ListParagraph"/>
        <w:numPr>
          <w:ilvl w:val="0"/>
          <w:numId w:val="43"/>
        </w:numPr>
        <w:rPr>
          <w:rFonts w:asciiTheme="minorHAnsi" w:hAnsiTheme="minorHAnsi" w:cstheme="minorHAnsi"/>
        </w:rPr>
      </w:pPr>
      <w:r w:rsidRPr="00AC5C47">
        <w:rPr>
          <w:rFonts w:asciiTheme="minorHAnsi" w:hAnsiTheme="minorHAnsi" w:cstheme="minorHAnsi"/>
        </w:rPr>
        <w:t>To collate the projects each school undertook and how many students they directly affected.</w:t>
      </w:r>
    </w:p>
    <w:p w14:paraId="6E3F12A3" w14:textId="77777777" w:rsidR="00404BAE" w:rsidRPr="00AC5C47" w:rsidRDefault="00404BAE" w:rsidP="00AC5C47">
      <w:pPr>
        <w:pStyle w:val="ListParagraph"/>
        <w:numPr>
          <w:ilvl w:val="0"/>
          <w:numId w:val="43"/>
        </w:numPr>
        <w:rPr>
          <w:rFonts w:asciiTheme="minorHAnsi" w:hAnsiTheme="minorHAnsi" w:cstheme="minorHAnsi"/>
        </w:rPr>
      </w:pPr>
      <w:r w:rsidRPr="00AC5C47">
        <w:rPr>
          <w:rFonts w:asciiTheme="minorHAnsi" w:hAnsiTheme="minorHAnsi" w:cstheme="minorHAnsi"/>
        </w:rPr>
        <w:t>To establish and measure the success of the range of approaches and interventions delivered by the transition project against the initial focus areas:</w:t>
      </w:r>
    </w:p>
    <w:p w14:paraId="04BAFB78" w14:textId="77777777" w:rsidR="00404BAE" w:rsidRPr="00AC5C47" w:rsidRDefault="00404BAE" w:rsidP="00AC5C47">
      <w:pPr>
        <w:pStyle w:val="ListParagraph"/>
        <w:numPr>
          <w:ilvl w:val="0"/>
          <w:numId w:val="43"/>
        </w:numPr>
        <w:rPr>
          <w:rFonts w:asciiTheme="minorHAnsi" w:hAnsiTheme="minorHAnsi" w:cstheme="minorHAnsi"/>
        </w:rPr>
      </w:pPr>
      <w:r w:rsidRPr="00AC5C47">
        <w:rPr>
          <w:rFonts w:asciiTheme="minorHAnsi" w:hAnsiTheme="minorHAnsi" w:cstheme="minorHAnsi"/>
        </w:rPr>
        <w:t>-Poor resilience and behaviour in Y7 students</w:t>
      </w:r>
    </w:p>
    <w:p w14:paraId="144DCEA3" w14:textId="77777777" w:rsidR="00404BAE" w:rsidRPr="00AC5C47" w:rsidRDefault="00404BAE" w:rsidP="00AC5C47">
      <w:pPr>
        <w:pStyle w:val="ListParagraph"/>
        <w:numPr>
          <w:ilvl w:val="0"/>
          <w:numId w:val="43"/>
        </w:numPr>
        <w:rPr>
          <w:rFonts w:asciiTheme="minorHAnsi" w:hAnsiTheme="minorHAnsi" w:cstheme="minorHAnsi"/>
        </w:rPr>
      </w:pPr>
      <w:r w:rsidRPr="00AC5C47">
        <w:rPr>
          <w:rFonts w:asciiTheme="minorHAnsi" w:hAnsiTheme="minorHAnsi" w:cstheme="minorHAnsi"/>
        </w:rPr>
        <w:t>-Lack of academic and behaviour understanding of new Y7s by their new secondary school</w:t>
      </w:r>
    </w:p>
    <w:p w14:paraId="07FD04DB" w14:textId="77777777" w:rsidR="00404BAE" w:rsidRPr="00AC5C47" w:rsidRDefault="00404BAE" w:rsidP="00AC5C47">
      <w:pPr>
        <w:pStyle w:val="ListParagraph"/>
        <w:numPr>
          <w:ilvl w:val="0"/>
          <w:numId w:val="43"/>
        </w:numPr>
        <w:rPr>
          <w:rFonts w:asciiTheme="minorHAnsi" w:hAnsiTheme="minorHAnsi" w:cstheme="minorHAnsi"/>
        </w:rPr>
      </w:pPr>
      <w:r w:rsidRPr="00AC5C47">
        <w:rPr>
          <w:rFonts w:asciiTheme="minorHAnsi" w:hAnsiTheme="minorHAnsi" w:cstheme="minorHAnsi"/>
        </w:rPr>
        <w:t>Limited parent/carer involvement as stakeholder in the transition process</w:t>
      </w:r>
    </w:p>
    <w:p w14:paraId="10AFFD89" w14:textId="77777777" w:rsidR="00404BAE" w:rsidRPr="00AC5C47" w:rsidRDefault="00404BAE" w:rsidP="00AC5C47">
      <w:pPr>
        <w:pStyle w:val="ListParagraph"/>
        <w:numPr>
          <w:ilvl w:val="0"/>
          <w:numId w:val="43"/>
        </w:numPr>
        <w:rPr>
          <w:rFonts w:asciiTheme="minorHAnsi" w:hAnsiTheme="minorHAnsi" w:cstheme="minorHAnsi"/>
        </w:rPr>
      </w:pPr>
      <w:r w:rsidRPr="00AC5C47">
        <w:rPr>
          <w:rFonts w:asciiTheme="minorHAnsi" w:hAnsiTheme="minorHAnsi" w:cstheme="minorHAnsi"/>
        </w:rPr>
        <w:t>To understand the impact of different interventions against value for money.</w:t>
      </w:r>
    </w:p>
    <w:p w14:paraId="4A9E182E" w14:textId="77777777" w:rsidR="00404BAE" w:rsidRPr="00AC5C47" w:rsidRDefault="00404BAE" w:rsidP="00AC5C47">
      <w:pPr>
        <w:pStyle w:val="ListParagraph"/>
        <w:numPr>
          <w:ilvl w:val="0"/>
          <w:numId w:val="43"/>
        </w:numPr>
        <w:rPr>
          <w:rFonts w:asciiTheme="minorHAnsi" w:hAnsiTheme="minorHAnsi" w:cstheme="minorHAnsi"/>
        </w:rPr>
      </w:pPr>
      <w:r w:rsidRPr="00AC5C47">
        <w:rPr>
          <w:rFonts w:asciiTheme="minorHAnsi" w:hAnsiTheme="minorHAnsi" w:cstheme="minorHAnsi"/>
        </w:rPr>
        <w:t xml:space="preserve">Work collaboratively with the Transition Manager through regular review meetings to improve planned delivery approaches with learning/evidence base gathered to date. </w:t>
      </w:r>
    </w:p>
    <w:p w14:paraId="2E128B62" w14:textId="77777777" w:rsidR="00404BAE" w:rsidRPr="00AC5C47" w:rsidRDefault="00404BAE" w:rsidP="00AC5C47">
      <w:pPr>
        <w:pStyle w:val="ListParagraph"/>
        <w:numPr>
          <w:ilvl w:val="0"/>
          <w:numId w:val="43"/>
        </w:numPr>
        <w:rPr>
          <w:rFonts w:asciiTheme="minorHAnsi" w:hAnsiTheme="minorHAnsi" w:cstheme="minorHAnsi"/>
        </w:rPr>
      </w:pPr>
      <w:r w:rsidRPr="00AC5C47">
        <w:rPr>
          <w:rFonts w:asciiTheme="minorHAnsi" w:hAnsiTheme="minorHAnsi" w:cstheme="minorHAnsi"/>
        </w:rPr>
        <w:t>Creation of a portfolio of case studies to highlight “what worked”</w:t>
      </w:r>
    </w:p>
    <w:p w14:paraId="1879ECF2" w14:textId="6944ED32" w:rsidR="00404BAE" w:rsidRPr="00AC5C47" w:rsidRDefault="00404BAE" w:rsidP="00AC5C47">
      <w:pPr>
        <w:pStyle w:val="ListParagraph"/>
        <w:numPr>
          <w:ilvl w:val="0"/>
          <w:numId w:val="43"/>
        </w:numPr>
        <w:rPr>
          <w:rFonts w:asciiTheme="minorHAnsi" w:hAnsiTheme="minorHAnsi" w:cstheme="minorHAnsi"/>
        </w:rPr>
      </w:pPr>
      <w:r w:rsidRPr="00AC5C47">
        <w:rPr>
          <w:rFonts w:asciiTheme="minorHAnsi" w:hAnsiTheme="minorHAnsi" w:cstheme="minorHAnsi"/>
          <w:b/>
          <w:bCs/>
        </w:rPr>
        <w:t xml:space="preserve">A report on the above by </w:t>
      </w:r>
      <w:r w:rsidR="009A286A">
        <w:rPr>
          <w:rFonts w:asciiTheme="minorHAnsi" w:hAnsiTheme="minorHAnsi" w:cstheme="minorHAnsi"/>
          <w:b/>
          <w:bCs/>
        </w:rPr>
        <w:t>June</w:t>
      </w:r>
      <w:r w:rsidRPr="00AC5C47">
        <w:rPr>
          <w:rFonts w:asciiTheme="minorHAnsi" w:hAnsiTheme="minorHAnsi" w:cstheme="minorHAnsi"/>
          <w:b/>
          <w:bCs/>
        </w:rPr>
        <w:t xml:space="preserve"> 2021</w:t>
      </w:r>
      <w:r w:rsidRPr="00AC5C47">
        <w:rPr>
          <w:rFonts w:asciiTheme="minorHAnsi" w:hAnsiTheme="minorHAnsi" w:cstheme="minorHAnsi"/>
        </w:rPr>
        <w:t xml:space="preserve"> to evaluate the impact of interventions delivered to date and inform final plans for Summer 2021.  Use this report to inform the complete end of project report – see section 2 below.</w:t>
      </w:r>
    </w:p>
    <w:p w14:paraId="1883B830" w14:textId="77777777" w:rsidR="00404BAE" w:rsidRPr="00404BAE" w:rsidRDefault="00404BAE" w:rsidP="00404BAE">
      <w:pPr>
        <w:rPr>
          <w:rFonts w:asciiTheme="minorHAnsi" w:hAnsiTheme="minorHAnsi" w:cstheme="minorHAnsi"/>
        </w:rPr>
      </w:pPr>
    </w:p>
    <w:p w14:paraId="103DCCBA" w14:textId="77777777" w:rsidR="00404BAE" w:rsidRPr="00404BAE" w:rsidRDefault="00404BAE" w:rsidP="00404BAE">
      <w:pPr>
        <w:rPr>
          <w:rFonts w:asciiTheme="minorHAnsi" w:hAnsiTheme="minorHAnsi" w:cstheme="minorHAnsi"/>
        </w:rPr>
      </w:pPr>
      <w:r w:rsidRPr="00404BAE">
        <w:rPr>
          <w:rFonts w:asciiTheme="minorHAnsi" w:hAnsiTheme="minorHAnsi" w:cstheme="minorHAnsi"/>
        </w:rPr>
        <w:t>2)</w:t>
      </w:r>
      <w:r w:rsidRPr="00404BAE">
        <w:rPr>
          <w:rFonts w:asciiTheme="minorHAnsi" w:hAnsiTheme="minorHAnsi" w:cstheme="minorHAnsi"/>
        </w:rPr>
        <w:tab/>
        <w:t>Current: September 2020 – December 2021</w:t>
      </w:r>
    </w:p>
    <w:p w14:paraId="2DE3B365" w14:textId="77777777" w:rsidR="00404BAE" w:rsidRPr="00AC5C47" w:rsidRDefault="00404BAE" w:rsidP="00AC5C47">
      <w:pPr>
        <w:pStyle w:val="ListParagraph"/>
        <w:numPr>
          <w:ilvl w:val="0"/>
          <w:numId w:val="45"/>
        </w:numPr>
        <w:rPr>
          <w:rFonts w:asciiTheme="minorHAnsi" w:hAnsiTheme="minorHAnsi" w:cstheme="minorHAnsi"/>
        </w:rPr>
      </w:pPr>
      <w:r w:rsidRPr="00AC5C47">
        <w:rPr>
          <w:rFonts w:asciiTheme="minorHAnsi" w:hAnsiTheme="minorHAnsi" w:cstheme="minorHAnsi"/>
        </w:rPr>
        <w:t>Evaluate the activities run during Spring/Summer 2021 (rolled over from 2020).</w:t>
      </w:r>
    </w:p>
    <w:p w14:paraId="1365E989" w14:textId="77777777" w:rsidR="00404BAE" w:rsidRPr="00AC5C47" w:rsidRDefault="00404BAE" w:rsidP="00AC5C47">
      <w:pPr>
        <w:pStyle w:val="ListParagraph"/>
        <w:numPr>
          <w:ilvl w:val="0"/>
          <w:numId w:val="45"/>
        </w:numPr>
        <w:rPr>
          <w:rFonts w:asciiTheme="minorHAnsi" w:hAnsiTheme="minorHAnsi" w:cstheme="minorHAnsi"/>
        </w:rPr>
      </w:pPr>
      <w:r w:rsidRPr="00AC5C47">
        <w:rPr>
          <w:rFonts w:asciiTheme="minorHAnsi" w:hAnsiTheme="minorHAnsi" w:cstheme="minorHAnsi"/>
        </w:rPr>
        <w:t>Incorporate these findings into the evaluation from the 2019-2020 work where</w:t>
      </w:r>
      <w:r w:rsidR="00AC5C47">
        <w:rPr>
          <w:rFonts w:asciiTheme="minorHAnsi" w:hAnsiTheme="minorHAnsi" w:cstheme="minorHAnsi"/>
        </w:rPr>
        <w:t xml:space="preserve"> </w:t>
      </w:r>
      <w:r w:rsidRPr="00AC5C47">
        <w:rPr>
          <w:rFonts w:asciiTheme="minorHAnsi" w:hAnsiTheme="minorHAnsi" w:cstheme="minorHAnsi"/>
        </w:rPr>
        <w:t>appropriate in the final report.</w:t>
      </w:r>
    </w:p>
    <w:p w14:paraId="47BCD6F4" w14:textId="5AC31B9E" w:rsidR="00404BAE" w:rsidRPr="00AC5C47" w:rsidRDefault="00B93AB6" w:rsidP="00AC5C47">
      <w:pPr>
        <w:pStyle w:val="ListParagraph"/>
        <w:numPr>
          <w:ilvl w:val="0"/>
          <w:numId w:val="45"/>
        </w:numPr>
        <w:rPr>
          <w:rFonts w:asciiTheme="minorHAnsi" w:hAnsiTheme="minorHAnsi" w:cstheme="minorHAnsi"/>
        </w:rPr>
      </w:pPr>
      <w:r>
        <w:rPr>
          <w:rFonts w:asciiTheme="minorHAnsi" w:hAnsiTheme="minorHAnsi" w:cstheme="minorHAnsi"/>
        </w:rPr>
        <w:t>Anonymise and t</w:t>
      </w:r>
      <w:r w:rsidR="00404BAE" w:rsidRPr="00AC5C47">
        <w:rPr>
          <w:rFonts w:asciiTheme="minorHAnsi" w:hAnsiTheme="minorHAnsi" w:cstheme="minorHAnsi"/>
        </w:rPr>
        <w:t xml:space="preserve">rack current Y6 </w:t>
      </w:r>
      <w:r>
        <w:rPr>
          <w:rFonts w:asciiTheme="minorHAnsi" w:hAnsiTheme="minorHAnsi" w:cstheme="minorHAnsi"/>
        </w:rPr>
        <w:t xml:space="preserve">pupils </w:t>
      </w:r>
      <w:r w:rsidR="00404BAE" w:rsidRPr="00AC5C47">
        <w:rPr>
          <w:rFonts w:asciiTheme="minorHAnsi" w:hAnsiTheme="minorHAnsi" w:cstheme="minorHAnsi"/>
        </w:rPr>
        <w:t>identified as at risk by their school in the Common Transfer doc   this academic year (from March 2021) as they move into Y7 in Autumn 2021.  To see the impact of our work Spring-Summer 2021.</w:t>
      </w:r>
    </w:p>
    <w:p w14:paraId="328F3299" w14:textId="3D5A2DD3" w:rsidR="00404BAE" w:rsidRPr="00AC5C47" w:rsidRDefault="00404BAE" w:rsidP="00AC5C47">
      <w:pPr>
        <w:pStyle w:val="ListParagraph"/>
        <w:numPr>
          <w:ilvl w:val="0"/>
          <w:numId w:val="45"/>
        </w:numPr>
        <w:rPr>
          <w:rFonts w:asciiTheme="minorHAnsi" w:hAnsiTheme="minorHAnsi" w:cstheme="minorHAnsi"/>
        </w:rPr>
      </w:pPr>
      <w:r w:rsidRPr="00AC5C47">
        <w:rPr>
          <w:rFonts w:asciiTheme="minorHAnsi" w:hAnsiTheme="minorHAnsi" w:cstheme="minorHAnsi"/>
          <w:b/>
          <w:bCs/>
        </w:rPr>
        <w:t xml:space="preserve">A final report by </w:t>
      </w:r>
      <w:r w:rsidR="00B93AB6">
        <w:rPr>
          <w:rFonts w:asciiTheme="minorHAnsi" w:hAnsiTheme="minorHAnsi" w:cstheme="minorHAnsi"/>
          <w:b/>
          <w:bCs/>
        </w:rPr>
        <w:t>January</w:t>
      </w:r>
      <w:r w:rsidRPr="00AC5C47">
        <w:rPr>
          <w:rFonts w:asciiTheme="minorHAnsi" w:hAnsiTheme="minorHAnsi" w:cstheme="minorHAnsi"/>
          <w:b/>
          <w:bCs/>
        </w:rPr>
        <w:t xml:space="preserve"> 202</w:t>
      </w:r>
      <w:r w:rsidR="00B93AB6">
        <w:rPr>
          <w:rFonts w:asciiTheme="minorHAnsi" w:hAnsiTheme="minorHAnsi" w:cstheme="minorHAnsi"/>
          <w:b/>
          <w:bCs/>
        </w:rPr>
        <w:t>2</w:t>
      </w:r>
      <w:r w:rsidRPr="00AC5C47">
        <w:rPr>
          <w:rFonts w:asciiTheme="minorHAnsi" w:hAnsiTheme="minorHAnsi" w:cstheme="minorHAnsi"/>
        </w:rPr>
        <w:t xml:space="preserve"> considering the most effective projects or combination of projects, by school, by project, and by student using the initial criteria listed above in Section 1. Include any recommendations and any known effects of the lockdown.</w:t>
      </w:r>
    </w:p>
    <w:p w14:paraId="3A94D6E6" w14:textId="77777777" w:rsidR="00404BAE" w:rsidRPr="00AC5C47" w:rsidRDefault="00404BAE" w:rsidP="00AC5C47">
      <w:pPr>
        <w:pStyle w:val="ListParagraph"/>
        <w:numPr>
          <w:ilvl w:val="0"/>
          <w:numId w:val="45"/>
        </w:numPr>
        <w:rPr>
          <w:rFonts w:asciiTheme="minorHAnsi" w:hAnsiTheme="minorHAnsi" w:cstheme="minorHAnsi"/>
        </w:rPr>
      </w:pPr>
      <w:r w:rsidRPr="00AC5C47">
        <w:rPr>
          <w:rFonts w:asciiTheme="minorHAnsi" w:hAnsiTheme="minorHAnsi" w:cstheme="minorHAnsi"/>
        </w:rPr>
        <w:t xml:space="preserve">To  review both qualitatively and quantitatively  the impact of each NOA intervention against the following criteria </w:t>
      </w:r>
    </w:p>
    <w:p w14:paraId="7B04FBAF" w14:textId="77777777" w:rsidR="00404BAE" w:rsidRPr="00AC5C47" w:rsidRDefault="00404BAE" w:rsidP="00AC5C47">
      <w:pPr>
        <w:pStyle w:val="ListParagraph"/>
        <w:numPr>
          <w:ilvl w:val="2"/>
          <w:numId w:val="45"/>
        </w:numPr>
        <w:rPr>
          <w:rFonts w:asciiTheme="minorHAnsi" w:hAnsiTheme="minorHAnsi" w:cstheme="minorHAnsi"/>
        </w:rPr>
      </w:pPr>
      <w:r w:rsidRPr="00AC5C47">
        <w:rPr>
          <w:rFonts w:asciiTheme="minorHAnsi" w:hAnsiTheme="minorHAnsi" w:cstheme="minorHAnsi"/>
        </w:rPr>
        <w:t>Poor resilience and behaviour in Y7 students</w:t>
      </w:r>
    </w:p>
    <w:p w14:paraId="09386961" w14:textId="77777777" w:rsidR="00404BAE" w:rsidRPr="00AC5C47" w:rsidRDefault="00404BAE" w:rsidP="00AC5C47">
      <w:pPr>
        <w:pStyle w:val="ListParagraph"/>
        <w:numPr>
          <w:ilvl w:val="2"/>
          <w:numId w:val="45"/>
        </w:numPr>
        <w:rPr>
          <w:rFonts w:asciiTheme="minorHAnsi" w:hAnsiTheme="minorHAnsi" w:cstheme="minorHAnsi"/>
        </w:rPr>
      </w:pPr>
      <w:r w:rsidRPr="00AC5C47">
        <w:rPr>
          <w:rFonts w:asciiTheme="minorHAnsi" w:hAnsiTheme="minorHAnsi" w:cstheme="minorHAnsi"/>
        </w:rPr>
        <w:t>Perceived lack of academic and behavioural understanding of new Y7s by their new secondary school</w:t>
      </w:r>
    </w:p>
    <w:p w14:paraId="542F6B01" w14:textId="77777777" w:rsidR="00404BAE" w:rsidRPr="00AC5C47" w:rsidRDefault="00404BAE" w:rsidP="00AC5C47">
      <w:pPr>
        <w:pStyle w:val="ListParagraph"/>
        <w:numPr>
          <w:ilvl w:val="0"/>
          <w:numId w:val="45"/>
        </w:numPr>
        <w:rPr>
          <w:rFonts w:asciiTheme="minorHAnsi" w:hAnsiTheme="minorHAnsi" w:cstheme="minorHAnsi"/>
        </w:rPr>
      </w:pPr>
      <w:r w:rsidRPr="00AC5C47">
        <w:rPr>
          <w:rFonts w:asciiTheme="minorHAnsi" w:hAnsiTheme="minorHAnsi" w:cstheme="minorHAnsi"/>
        </w:rPr>
        <w:t>A simple evaluation tool for schools so they can continue tracking their students and projects.</w:t>
      </w:r>
    </w:p>
    <w:p w14:paraId="3A28EB1E" w14:textId="77777777" w:rsidR="00404BAE" w:rsidRPr="00404BAE" w:rsidRDefault="00404BAE" w:rsidP="00404BAE">
      <w:pPr>
        <w:rPr>
          <w:rFonts w:asciiTheme="minorHAnsi" w:hAnsiTheme="minorHAnsi" w:cstheme="minorHAnsi"/>
        </w:rPr>
      </w:pPr>
    </w:p>
    <w:p w14:paraId="4ED0AB00" w14:textId="77777777" w:rsidR="00404BAE" w:rsidRPr="00404BAE" w:rsidRDefault="00404BAE" w:rsidP="00404BAE">
      <w:pPr>
        <w:rPr>
          <w:rFonts w:asciiTheme="minorHAnsi" w:hAnsiTheme="minorHAnsi" w:cstheme="minorHAnsi"/>
        </w:rPr>
      </w:pPr>
      <w:r w:rsidRPr="00404BAE">
        <w:rPr>
          <w:rFonts w:asciiTheme="minorHAnsi" w:hAnsiTheme="minorHAnsi" w:cstheme="minorHAnsi"/>
        </w:rPr>
        <w:lastRenderedPageBreak/>
        <w:t>Report to make recommendations to be shared with the NOA Partnership Board, the DfE and other stakeholders such as headteachers, teachers, and Children Services Inclusion and Transition Teams.  Reports and interim progress updates will also be shared with the NOA Transition Working Group.</w:t>
      </w:r>
    </w:p>
    <w:p w14:paraId="363CF551" w14:textId="77777777" w:rsidR="00404BAE" w:rsidRPr="00404BAE" w:rsidRDefault="00404BAE" w:rsidP="00404BAE">
      <w:pPr>
        <w:rPr>
          <w:rFonts w:asciiTheme="minorHAnsi" w:hAnsiTheme="minorHAnsi" w:cstheme="minorHAnsi"/>
        </w:rPr>
      </w:pPr>
    </w:p>
    <w:p w14:paraId="5B9C07DB" w14:textId="77777777" w:rsidR="00404BAE" w:rsidRDefault="00404BAE" w:rsidP="00404BAE">
      <w:pPr>
        <w:rPr>
          <w:rFonts w:asciiTheme="minorHAnsi" w:hAnsiTheme="minorHAnsi" w:cstheme="minorHAnsi"/>
        </w:rPr>
      </w:pPr>
      <w:r w:rsidRPr="00404BAE">
        <w:rPr>
          <w:rFonts w:asciiTheme="minorHAnsi" w:hAnsiTheme="minorHAnsi" w:cstheme="minorHAnsi"/>
        </w:rPr>
        <w:t>Providers are welcome to express their interest in part or all of this Evaluation Project.  It may be that one provider leads on the project level evaluation and another completes the individual student level tracking.  We would expect all successful providers to work collaboratively to deliver the successful project within timescales.</w:t>
      </w:r>
      <w:r w:rsidR="00AC5C47">
        <w:rPr>
          <w:rFonts w:asciiTheme="minorHAnsi" w:hAnsiTheme="minorHAnsi" w:cstheme="minorHAnsi"/>
        </w:rPr>
        <w:t xml:space="preserve">  </w:t>
      </w:r>
    </w:p>
    <w:p w14:paraId="0BE637D3" w14:textId="77777777" w:rsidR="00404BAE" w:rsidRDefault="00404BAE" w:rsidP="00404BAE">
      <w:pPr>
        <w:rPr>
          <w:rFonts w:asciiTheme="minorHAnsi" w:hAnsiTheme="minorHAnsi" w:cstheme="minorHAnsi"/>
        </w:rPr>
      </w:pPr>
    </w:p>
    <w:p w14:paraId="19F85646" w14:textId="77777777" w:rsidR="00404BAE" w:rsidRDefault="00404BAE" w:rsidP="00404BAE">
      <w:pPr>
        <w:pStyle w:val="Style2"/>
      </w:pPr>
      <w:r>
        <w:tab/>
      </w:r>
      <w:r w:rsidRPr="00404BAE">
        <w:t>Short term outcomes</w:t>
      </w:r>
    </w:p>
    <w:p w14:paraId="67126CE1" w14:textId="77777777" w:rsidR="00404BAE" w:rsidRDefault="00404BAE" w:rsidP="00404BAE">
      <w:pPr>
        <w:rPr>
          <w:rFonts w:asciiTheme="minorHAnsi" w:hAnsiTheme="minorHAnsi" w:cstheme="minorHAnsi"/>
        </w:rPr>
      </w:pPr>
      <w:r w:rsidRPr="00404BAE">
        <w:rPr>
          <w:rFonts w:asciiTheme="minorHAnsi" w:hAnsiTheme="minorHAnsi" w:cstheme="minorHAnsi"/>
        </w:rPr>
        <w:t xml:space="preserve">Partners in the Norwich Opportunity Area can identify the impact of specific interventions and use this understanding to plan for continued sustainable activity. </w:t>
      </w:r>
    </w:p>
    <w:p w14:paraId="48E7EF72" w14:textId="77777777" w:rsidR="00AC5C47" w:rsidRPr="00404BAE" w:rsidRDefault="00AC5C47" w:rsidP="00404BAE">
      <w:pPr>
        <w:rPr>
          <w:rFonts w:asciiTheme="minorHAnsi" w:hAnsiTheme="minorHAnsi" w:cstheme="minorHAnsi"/>
        </w:rPr>
      </w:pPr>
    </w:p>
    <w:p w14:paraId="04D9BDFC" w14:textId="77777777" w:rsidR="00404BAE" w:rsidRDefault="00404BAE" w:rsidP="00404BAE">
      <w:pPr>
        <w:rPr>
          <w:rFonts w:asciiTheme="minorHAnsi" w:hAnsiTheme="minorHAnsi" w:cstheme="minorHAnsi"/>
        </w:rPr>
      </w:pPr>
      <w:r w:rsidRPr="00404BAE">
        <w:rPr>
          <w:rFonts w:asciiTheme="minorHAnsi" w:hAnsiTheme="minorHAnsi" w:cstheme="minorHAnsi"/>
        </w:rPr>
        <w:t>Schools have an improved understanding of the impact of transition activities for students who are vulnerable.</w:t>
      </w:r>
    </w:p>
    <w:p w14:paraId="305A30A8" w14:textId="77777777" w:rsidR="00404BAE" w:rsidRDefault="00404BAE" w:rsidP="00404BAE">
      <w:pPr>
        <w:rPr>
          <w:rFonts w:asciiTheme="minorHAnsi" w:hAnsiTheme="minorHAnsi" w:cstheme="minorHAnsi"/>
        </w:rPr>
      </w:pPr>
    </w:p>
    <w:p w14:paraId="0F097B25" w14:textId="77777777" w:rsidR="00404BAE" w:rsidRDefault="00404BAE" w:rsidP="00404BAE">
      <w:pPr>
        <w:pStyle w:val="Style2"/>
      </w:pPr>
      <w:r>
        <w:tab/>
      </w:r>
      <w:r w:rsidRPr="00404BAE">
        <w:t>Long term outcomes</w:t>
      </w:r>
    </w:p>
    <w:p w14:paraId="79C5F34F" w14:textId="77777777" w:rsidR="00404BAE" w:rsidRDefault="00404BAE" w:rsidP="00404BAE">
      <w:pPr>
        <w:rPr>
          <w:rFonts w:asciiTheme="minorHAnsi" w:hAnsiTheme="minorHAnsi" w:cstheme="minorHAnsi"/>
        </w:rPr>
      </w:pPr>
    </w:p>
    <w:p w14:paraId="3A1418BB" w14:textId="77777777" w:rsidR="00404BAE" w:rsidRDefault="00404BAE" w:rsidP="00404BAE">
      <w:pPr>
        <w:rPr>
          <w:rFonts w:asciiTheme="minorHAnsi" w:hAnsiTheme="minorHAnsi" w:cstheme="minorHAnsi"/>
        </w:rPr>
      </w:pPr>
      <w:r w:rsidRPr="00404BAE">
        <w:rPr>
          <w:rFonts w:asciiTheme="minorHAnsi" w:hAnsiTheme="minorHAnsi" w:cstheme="minorHAnsi"/>
        </w:rPr>
        <w:t>Projects identified as most effective will be shared with schools and any relevant stakeholders.</w:t>
      </w:r>
    </w:p>
    <w:p w14:paraId="3005A1AA" w14:textId="77777777" w:rsidR="00AC5C47" w:rsidRPr="00404BAE" w:rsidRDefault="00AC5C47" w:rsidP="00404BAE">
      <w:pPr>
        <w:rPr>
          <w:rFonts w:asciiTheme="minorHAnsi" w:hAnsiTheme="minorHAnsi" w:cstheme="minorHAnsi"/>
        </w:rPr>
      </w:pPr>
    </w:p>
    <w:p w14:paraId="6317C787" w14:textId="77777777" w:rsidR="00404BAE" w:rsidRDefault="00404BAE" w:rsidP="00404BAE">
      <w:pPr>
        <w:rPr>
          <w:rFonts w:asciiTheme="minorHAnsi" w:hAnsiTheme="minorHAnsi" w:cstheme="minorHAnsi"/>
        </w:rPr>
      </w:pPr>
      <w:r w:rsidRPr="00404BAE">
        <w:rPr>
          <w:rFonts w:asciiTheme="minorHAnsi" w:hAnsiTheme="minorHAnsi" w:cstheme="minorHAnsi"/>
        </w:rPr>
        <w:t>Schools and stakeholders know how to effectively evaluate transition activities</w:t>
      </w:r>
    </w:p>
    <w:p w14:paraId="224E7EE8" w14:textId="77777777" w:rsidR="00404BAE" w:rsidRPr="00404BAE" w:rsidRDefault="00404BAE" w:rsidP="00404BAE">
      <w:pPr>
        <w:rPr>
          <w:rFonts w:asciiTheme="minorHAnsi" w:hAnsiTheme="minorHAnsi" w:cstheme="minorHAnsi"/>
        </w:rPr>
      </w:pPr>
    </w:p>
    <w:p w14:paraId="38673D3C" w14:textId="77777777" w:rsidR="001F2C5A" w:rsidRDefault="00404BAE">
      <w:pPr>
        <w:pStyle w:val="Style2"/>
      </w:pPr>
      <w:r>
        <w:tab/>
        <w:t>Fees and payment</w:t>
      </w:r>
    </w:p>
    <w:p w14:paraId="6BA4EE0D" w14:textId="77777777" w:rsidR="001F2C5A" w:rsidRDefault="00404BAE">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Contract price</w:t>
      </w:r>
    </w:p>
    <w:p w14:paraId="314D5EF6" w14:textId="77777777" w:rsidR="001F2C5A" w:rsidRDefault="00404BAE" w:rsidP="00404BAE">
      <w:pPr>
        <w:pStyle w:val="BodyText"/>
        <w:keepNext/>
        <w:keepLines/>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The contract price must b</w:t>
      </w:r>
      <w:bookmarkStart w:id="1" w:name="_GoBack"/>
      <w:bookmarkEnd w:id="1"/>
      <w:r>
        <w:rPr>
          <w:rFonts w:asciiTheme="minorHAnsi" w:hAnsiTheme="minorHAnsi" w:cs="Arial"/>
          <w:sz w:val="22"/>
          <w:szCs w:val="22"/>
          <w:lang w:val="en-GB"/>
        </w:rPr>
        <w:t xml:space="preserve">e </w:t>
      </w:r>
      <w:r>
        <w:rPr>
          <w:rFonts w:ascii="Calibri" w:hAnsi="Calibri" w:cs="Arial"/>
          <w:sz w:val="22"/>
          <w:szCs w:val="22"/>
          <w:lang w:val="en-GB"/>
        </w:rPr>
        <w:t xml:space="preserve">all inclusive.  There will be no additional funding. </w:t>
      </w:r>
    </w:p>
    <w:p w14:paraId="0040CF20" w14:textId="77777777" w:rsidR="001F2C5A" w:rsidRDefault="00404BAE">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Payment triggers</w:t>
      </w:r>
    </w:p>
    <w:p w14:paraId="03E7990C" w14:textId="7E62E0B2" w:rsidR="001F2C5A" w:rsidRDefault="00B93AB6" w:rsidP="00B93AB6">
      <w:pPr>
        <w:pStyle w:val="BodyText"/>
        <w:spacing w:before="120" w:after="120" w:line="276" w:lineRule="auto"/>
        <w:contextualSpacing/>
        <w:rPr>
          <w:rFonts w:ascii="Calibri" w:hAnsi="Calibri" w:cs="Arial"/>
          <w:sz w:val="22"/>
          <w:szCs w:val="22"/>
        </w:rPr>
      </w:pPr>
      <w:r>
        <w:rPr>
          <w:rFonts w:ascii="Calibri" w:hAnsi="Calibri" w:cs="Arial"/>
          <w:sz w:val="22"/>
          <w:szCs w:val="22"/>
        </w:rPr>
        <w:t>Payment</w:t>
      </w:r>
      <w:r w:rsidR="00881D3B">
        <w:rPr>
          <w:rFonts w:ascii="Calibri" w:hAnsi="Calibri" w:cs="Arial"/>
          <w:sz w:val="22"/>
          <w:szCs w:val="22"/>
        </w:rPr>
        <w:t xml:space="preserve"> </w:t>
      </w:r>
      <w:r>
        <w:rPr>
          <w:rFonts w:ascii="Calibri" w:hAnsi="Calibri" w:cs="Arial"/>
          <w:sz w:val="22"/>
          <w:szCs w:val="22"/>
        </w:rPr>
        <w:t xml:space="preserve">will be split </w:t>
      </w:r>
      <w:r w:rsidR="00881D3B">
        <w:rPr>
          <w:rFonts w:ascii="Calibri" w:hAnsi="Calibri" w:cs="Arial"/>
          <w:sz w:val="22"/>
          <w:szCs w:val="22"/>
        </w:rPr>
        <w:t>three ways; a</w:t>
      </w:r>
      <w:r>
        <w:rPr>
          <w:rFonts w:ascii="Calibri" w:hAnsi="Calibri" w:cs="Arial"/>
          <w:sz w:val="22"/>
          <w:szCs w:val="22"/>
        </w:rPr>
        <w:t>t start of the project once the project plan has been agreed; on receipt of a report in May/June 2021; and final payment will be made on receipt of the final report delivered January 2022.  Amounts per payment will be determined in the initial project plan agreement.</w:t>
      </w:r>
    </w:p>
    <w:p w14:paraId="60C18CF0" w14:textId="77777777" w:rsidR="00B93AB6" w:rsidRPr="00B93AB6" w:rsidRDefault="00B93AB6" w:rsidP="00B93AB6">
      <w:pPr>
        <w:pStyle w:val="BodyText"/>
        <w:spacing w:before="120" w:after="120" w:line="276" w:lineRule="auto"/>
        <w:contextualSpacing/>
        <w:rPr>
          <w:rFonts w:ascii="Calibri" w:hAnsi="Calibri" w:cs="Arial"/>
          <w:sz w:val="22"/>
          <w:szCs w:val="22"/>
        </w:rPr>
      </w:pPr>
    </w:p>
    <w:p w14:paraId="66E71DE6" w14:textId="77777777" w:rsidR="001F2C5A" w:rsidRDefault="00404BAE">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rPr>
        <w:t xml:space="preserve">Proposals are requested for a Supplier to deliver </w:t>
      </w:r>
      <w:r>
        <w:rPr>
          <w:rFonts w:ascii="Calibri" w:hAnsi="Calibri" w:cs="Arial"/>
          <w:sz w:val="22"/>
          <w:szCs w:val="22"/>
        </w:rPr>
        <w:t>Transition Projects Evaluation</w:t>
      </w:r>
    </w:p>
    <w:p w14:paraId="4B72F7C4" w14:textId="77777777" w:rsidR="001F2C5A" w:rsidRDefault="00404BAE">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rPr>
        <w:t xml:space="preserve">. This contract will be awarded under the Terms and Conditions of Contract appended to this </w:t>
      </w:r>
      <w:r>
        <w:rPr>
          <w:rFonts w:ascii="Calibri" w:hAnsi="Calibri" w:cs="Arial"/>
          <w:sz w:val="22"/>
          <w:szCs w:val="22"/>
        </w:rPr>
        <w:t>Invitation to Quote</w:t>
      </w:r>
      <w:r>
        <w:rPr>
          <w:rFonts w:asciiTheme="minorHAnsi" w:hAnsiTheme="minorHAnsi" w:cs="Arial"/>
          <w:sz w:val="22"/>
          <w:szCs w:val="22"/>
        </w:rPr>
        <w:t xml:space="preserve">. Suppliers will need to describe how they will deliver the services to meet all of the above outcomes and requirements in the </w:t>
      </w:r>
      <w:r>
        <w:rPr>
          <w:rFonts w:asciiTheme="minorHAnsi" w:hAnsiTheme="minorHAnsi" w:cs="Arial"/>
          <w:bCs/>
          <w:sz w:val="22"/>
          <w:szCs w:val="22"/>
        </w:rPr>
        <w:t>Supplier Questions.</w:t>
      </w:r>
    </w:p>
    <w:p w14:paraId="1497F3AC" w14:textId="77777777" w:rsidR="001F2C5A" w:rsidRDefault="00404BAE">
      <w:pPr>
        <w:keepNext/>
        <w:spacing w:before="120" w:after="120" w:line="276" w:lineRule="auto"/>
        <w:contextualSpacing/>
        <w:rPr>
          <w:rFonts w:asciiTheme="minorHAnsi" w:hAnsiTheme="minorHAnsi" w:cs="Arial"/>
          <w:sz w:val="22"/>
          <w:szCs w:val="22"/>
        </w:rPr>
      </w:pPr>
      <w:r>
        <w:rPr>
          <w:rFonts w:asciiTheme="minorHAnsi" w:hAnsiTheme="minorHAnsi" w:cs="Arial"/>
          <w:sz w:val="22"/>
          <w:szCs w:val="22"/>
        </w:rPr>
        <w:t>Please complete</w:t>
      </w:r>
    </w:p>
    <w:p w14:paraId="246BBC51" w14:textId="77777777" w:rsidR="001F2C5A" w:rsidRDefault="00404BAE">
      <w:pPr>
        <w:pStyle w:val="ClauseText"/>
        <w:keepNext/>
        <w:numPr>
          <w:ilvl w:val="0"/>
          <w:numId w:val="4"/>
        </w:numPr>
        <w:rPr>
          <w:b w:val="0"/>
        </w:rPr>
      </w:pPr>
      <w:r>
        <w:rPr>
          <w:b w:val="0"/>
        </w:rPr>
        <w:fldChar w:fldCharType="begin"/>
      </w:r>
      <w:r>
        <w:rPr>
          <w:b w:val="0"/>
        </w:rPr>
        <w:instrText xml:space="preserve"> REF _Ref504566942 \r \h </w:instrText>
      </w:r>
      <w:r>
        <w:rPr>
          <w:b w:val="0"/>
        </w:rPr>
      </w:r>
      <w:r>
        <w:rPr>
          <w:b w:val="0"/>
        </w:rPr>
        <w:fldChar w:fldCharType="separate"/>
      </w:r>
      <w:r>
        <w:rPr>
          <w:b w:val="0"/>
        </w:rPr>
        <w:t>Section 5</w:t>
      </w:r>
      <w:r>
        <w:rPr>
          <w:b w:val="0"/>
        </w:rPr>
        <w:fldChar w:fldCharType="end"/>
      </w:r>
      <w:r>
        <w:rPr>
          <w:b w:val="0"/>
        </w:rPr>
        <w:t xml:space="preserve"> - Supplier Information</w:t>
      </w:r>
    </w:p>
    <w:p w14:paraId="5424370E" w14:textId="77777777" w:rsidR="001F2C5A" w:rsidRDefault="00404BAE">
      <w:pPr>
        <w:pStyle w:val="ClauseText"/>
        <w:keepNext/>
        <w:widowControl w:val="0"/>
        <w:numPr>
          <w:ilvl w:val="0"/>
          <w:numId w:val="4"/>
        </w:numPr>
        <w:rPr>
          <w:b w:val="0"/>
        </w:rPr>
      </w:pPr>
      <w:r>
        <w:rPr>
          <w:b w:val="0"/>
        </w:rPr>
        <w:fldChar w:fldCharType="begin"/>
      </w:r>
      <w:r>
        <w:rPr>
          <w:b w:val="0"/>
        </w:rPr>
        <w:instrText xml:space="preserve"> REF _Ref504561196 \r \h </w:instrText>
      </w:r>
      <w:r>
        <w:rPr>
          <w:b w:val="0"/>
        </w:rPr>
      </w:r>
      <w:r>
        <w:rPr>
          <w:b w:val="0"/>
        </w:rPr>
        <w:fldChar w:fldCharType="separate"/>
      </w:r>
      <w:r>
        <w:rPr>
          <w:b w:val="0"/>
        </w:rPr>
        <w:t>Section 6</w:t>
      </w:r>
      <w:r>
        <w:rPr>
          <w:b w:val="0"/>
        </w:rPr>
        <w:fldChar w:fldCharType="end"/>
      </w:r>
      <w:r>
        <w:rPr>
          <w:b w:val="0"/>
        </w:rPr>
        <w:t xml:space="preserve"> - Supplier Questions </w:t>
      </w:r>
    </w:p>
    <w:p w14:paraId="0C6106CE" w14:textId="77777777" w:rsidR="001F2C5A" w:rsidRDefault="00404BAE">
      <w:pPr>
        <w:pStyle w:val="ClauseText"/>
        <w:widowControl w:val="0"/>
        <w:numPr>
          <w:ilvl w:val="0"/>
          <w:numId w:val="4"/>
        </w:numPr>
        <w:rPr>
          <w:b w:val="0"/>
        </w:rPr>
      </w:pPr>
      <w:r>
        <w:rPr>
          <w:b w:val="0"/>
        </w:rPr>
        <w:fldChar w:fldCharType="begin"/>
      </w:r>
      <w:r>
        <w:rPr>
          <w:b w:val="0"/>
        </w:rPr>
        <w:instrText xml:space="preserve"> REF _Ref504560478 \r \h </w:instrText>
      </w:r>
      <w:r>
        <w:rPr>
          <w:b w:val="0"/>
        </w:rPr>
      </w:r>
      <w:r>
        <w:rPr>
          <w:b w:val="0"/>
        </w:rPr>
        <w:fldChar w:fldCharType="separate"/>
      </w:r>
      <w:r>
        <w:rPr>
          <w:b w:val="0"/>
        </w:rPr>
        <w:t>Section 7</w:t>
      </w:r>
      <w:r>
        <w:rPr>
          <w:b w:val="0"/>
        </w:rPr>
        <w:fldChar w:fldCharType="end"/>
      </w:r>
      <w:r>
        <w:rPr>
          <w:b w:val="0"/>
        </w:rPr>
        <w:t xml:space="preserve"> - Pricing Schedule</w:t>
      </w:r>
    </w:p>
    <w:p w14:paraId="014EC3D6" w14:textId="77777777" w:rsidR="001F2C5A" w:rsidRDefault="001F2C5A">
      <w:pPr>
        <w:pStyle w:val="ClauseText"/>
        <w:keepNext/>
        <w:rPr>
          <w:b w:val="0"/>
        </w:rPr>
      </w:pPr>
    </w:p>
    <w:p w14:paraId="45BBA8A8" w14:textId="77777777" w:rsidR="001F2C5A" w:rsidRDefault="00404BAE">
      <w:pPr>
        <w:pStyle w:val="ClauseText"/>
        <w:keepNext/>
        <w:rPr>
          <w:b w:val="0"/>
        </w:rPr>
      </w:pPr>
      <w:r>
        <w:rPr>
          <w:b w:val="0"/>
        </w:rPr>
        <w:t>Receipt of the quote</w:t>
      </w:r>
    </w:p>
    <w:p w14:paraId="4B420C8C" w14:textId="77777777" w:rsidR="001F2C5A" w:rsidRDefault="00404BAE">
      <w:pPr>
        <w:pStyle w:val="ClauseText"/>
        <w:keepNext/>
        <w:numPr>
          <w:ilvl w:val="0"/>
          <w:numId w:val="4"/>
        </w:numPr>
        <w:rPr>
          <w:b w:val="0"/>
        </w:rPr>
      </w:pPr>
      <w:r>
        <w:rPr>
          <w:b w:val="0"/>
        </w:rPr>
        <w:t xml:space="preserve">your response must be received no later than </w:t>
      </w:r>
      <w:r>
        <w:t xml:space="preserve">2pm UK time on </w:t>
      </w:r>
      <w:r>
        <w:rPr>
          <w:rFonts w:ascii="Calibri" w:hAnsi="Calibri"/>
        </w:rPr>
        <w:t>11 January 2021</w:t>
      </w:r>
    </w:p>
    <w:p w14:paraId="3FE84228" w14:textId="77777777" w:rsidR="001F2C5A" w:rsidRDefault="00404BAE">
      <w:pPr>
        <w:pStyle w:val="ClauseText"/>
        <w:numPr>
          <w:ilvl w:val="0"/>
          <w:numId w:val="4"/>
        </w:numPr>
        <w:rPr>
          <w:rStyle w:val="Hyperlink"/>
          <w:b w:val="0"/>
          <w:color w:val="auto"/>
          <w:u w:val="none"/>
        </w:rPr>
      </w:pPr>
      <w:r>
        <w:rPr>
          <w:b w:val="0"/>
        </w:rPr>
        <w:t xml:space="preserve">Your response must be submitted by email to </w:t>
      </w:r>
      <w:r w:rsidR="00AC5C47">
        <w:rPr>
          <w:rStyle w:val="Hyperlink"/>
          <w:bCs/>
        </w:rPr>
        <w:t>e.</w:t>
      </w:r>
      <w:r w:rsidR="00AC5C47" w:rsidRPr="00404BAE">
        <w:rPr>
          <w:rStyle w:val="Hyperlink"/>
          <w:bCs/>
        </w:rPr>
        <w:t>vandeventer@sewellpark.org</w:t>
      </w:r>
      <w:r w:rsidR="00AC5C47" w:rsidRPr="00404BAE">
        <w:rPr>
          <w:rFonts w:cstheme="minorHAnsi"/>
          <w:bCs/>
        </w:rPr>
        <w:t xml:space="preserve">  </w:t>
      </w:r>
    </w:p>
    <w:p w14:paraId="4C3ED691" w14:textId="77777777" w:rsidR="001F2C5A" w:rsidRDefault="00404BAE">
      <w:pPr>
        <w:pStyle w:val="ClauseText"/>
        <w:numPr>
          <w:ilvl w:val="0"/>
          <w:numId w:val="4"/>
        </w:numPr>
        <w:rPr>
          <w:b w:val="0"/>
        </w:rPr>
      </w:pPr>
      <w:r>
        <w:rPr>
          <w:b w:val="0"/>
        </w:rPr>
        <w:t xml:space="preserve">The Council will not consider any late responses to this </w:t>
      </w:r>
      <w:r>
        <w:rPr>
          <w:rFonts w:ascii="Calibri" w:hAnsi="Calibri"/>
          <w:b w:val="0"/>
        </w:rPr>
        <w:t>Invitation to Quote</w:t>
      </w:r>
      <w:r>
        <w:rPr>
          <w:b w:val="0"/>
        </w:rP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14:paraId="21BA50F2" w14:textId="77777777" w:rsidR="001F2C5A" w:rsidRDefault="00404BAE">
      <w:pPr>
        <w:pStyle w:val="ClauseText"/>
        <w:numPr>
          <w:ilvl w:val="0"/>
          <w:numId w:val="4"/>
        </w:numPr>
        <w:rPr>
          <w:b w:val="0"/>
        </w:rPr>
      </w:pPr>
      <w:r>
        <w:rPr>
          <w:b w:val="0"/>
        </w:rP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14:paraId="03C00658" w14:textId="77777777" w:rsidR="001F2C5A" w:rsidRDefault="00404BAE">
      <w:pPr>
        <w:pStyle w:val="Style3"/>
        <w:ind w:left="709" w:hanging="709"/>
      </w:pPr>
      <w:r>
        <w:t>Clarifications</w:t>
      </w:r>
    </w:p>
    <w:p w14:paraId="78C01ACF" w14:textId="77777777" w:rsidR="00404BAE" w:rsidRPr="00AC5C47" w:rsidRDefault="00404BAE" w:rsidP="00404BAE">
      <w:pPr>
        <w:pStyle w:val="ListParagraph"/>
        <w:spacing w:before="120" w:after="120" w:line="276" w:lineRule="auto"/>
        <w:ind w:left="360"/>
        <w:rPr>
          <w:rFonts w:asciiTheme="minorHAnsi" w:hAnsiTheme="minorHAnsi" w:cstheme="minorHAnsi"/>
          <w:bCs/>
          <w:sz w:val="22"/>
          <w:szCs w:val="22"/>
        </w:rPr>
      </w:pPr>
      <w:r w:rsidRPr="00AC5C47">
        <w:rPr>
          <w:rFonts w:asciiTheme="minorHAnsi" w:hAnsiTheme="minorHAnsi" w:cstheme="minorHAnsi"/>
          <w:bCs/>
          <w:sz w:val="22"/>
          <w:szCs w:val="22"/>
        </w:rPr>
        <w:t xml:space="preserve">Please email </w:t>
      </w:r>
      <w:bookmarkStart w:id="2" w:name="_Hlk57208203"/>
      <w:r w:rsidRPr="00AC5C47">
        <w:rPr>
          <w:rStyle w:val="Hyperlink"/>
          <w:rFonts w:asciiTheme="minorHAnsi" w:hAnsiTheme="minorHAnsi" w:cstheme="minorHAnsi"/>
          <w:bCs/>
        </w:rPr>
        <w:t>e.vandeventer@sewellpark.org</w:t>
      </w:r>
      <w:r w:rsidRPr="00AC5C47">
        <w:rPr>
          <w:rFonts w:asciiTheme="minorHAnsi" w:hAnsiTheme="minorHAnsi" w:cstheme="minorHAnsi"/>
          <w:bCs/>
          <w:sz w:val="22"/>
          <w:szCs w:val="22"/>
        </w:rPr>
        <w:t xml:space="preserve">  </w:t>
      </w:r>
      <w:bookmarkEnd w:id="2"/>
      <w:r w:rsidRPr="00AC5C47">
        <w:rPr>
          <w:rFonts w:asciiTheme="minorHAnsi" w:hAnsiTheme="minorHAnsi" w:cstheme="minorHAnsi"/>
          <w:bCs/>
          <w:sz w:val="22"/>
          <w:szCs w:val="22"/>
        </w:rPr>
        <w:t xml:space="preserve">with any clarification questions. </w:t>
      </w:r>
    </w:p>
    <w:p w14:paraId="7CD163EB" w14:textId="77777777" w:rsidR="00404BAE" w:rsidRPr="00AC5C47" w:rsidRDefault="00404BAE" w:rsidP="00404BAE">
      <w:pPr>
        <w:pStyle w:val="ListParagraph"/>
        <w:spacing w:before="120" w:after="120" w:line="276" w:lineRule="auto"/>
        <w:ind w:left="360"/>
        <w:rPr>
          <w:rStyle w:val="Hyperlink"/>
          <w:rFonts w:asciiTheme="minorHAnsi" w:hAnsiTheme="minorHAnsi" w:cstheme="minorHAnsi"/>
          <w:bCs/>
          <w:sz w:val="22"/>
          <w:szCs w:val="22"/>
        </w:rPr>
      </w:pPr>
      <w:r w:rsidRPr="00AC5C47">
        <w:rPr>
          <w:rFonts w:asciiTheme="minorHAnsi" w:hAnsiTheme="minorHAnsi" w:cstheme="minorHAnsi"/>
          <w:bCs/>
          <w:sz w:val="22"/>
          <w:szCs w:val="22"/>
        </w:rPr>
        <w:t xml:space="preserve">If you don’t have any questions but wish to be kept informed or any questions that we respond to, please provide a contact e-mail address to </w:t>
      </w:r>
      <w:r w:rsidR="00AC5C47" w:rsidRPr="00AC5C47">
        <w:rPr>
          <w:rStyle w:val="Hyperlink"/>
          <w:rFonts w:asciiTheme="minorHAnsi" w:hAnsiTheme="minorHAnsi" w:cstheme="minorHAnsi"/>
          <w:bCs/>
        </w:rPr>
        <w:t>e.vandeventer@sewellpark.org</w:t>
      </w:r>
      <w:r w:rsidR="00AC5C47" w:rsidRPr="00AC5C47">
        <w:rPr>
          <w:rFonts w:asciiTheme="minorHAnsi" w:hAnsiTheme="minorHAnsi" w:cstheme="minorHAnsi"/>
          <w:bCs/>
          <w:sz w:val="22"/>
          <w:szCs w:val="22"/>
        </w:rPr>
        <w:t xml:space="preserve">  </w:t>
      </w:r>
    </w:p>
    <w:p w14:paraId="07F31DCB" w14:textId="77777777" w:rsidR="001F2C5A" w:rsidRDefault="00404BAE">
      <w:pPr>
        <w:pStyle w:val="Style3"/>
      </w:pPr>
      <w:r>
        <w:tab/>
        <w:t>Format and content of response</w:t>
      </w:r>
    </w:p>
    <w:p w14:paraId="14CAAC1F" w14:textId="77777777" w:rsidR="001F2C5A" w:rsidRDefault="00404BAE">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 xml:space="preserve">Submissions must not be password protected </w:t>
      </w:r>
    </w:p>
    <w:p w14:paraId="3E39DDA8" w14:textId="77777777" w:rsidR="001F2C5A" w:rsidRDefault="00404BAE">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Suppliers are to answer all questions.</w:t>
      </w:r>
    </w:p>
    <w:p w14:paraId="4CF938F1" w14:textId="77777777" w:rsidR="001F2C5A" w:rsidRDefault="00404BAE">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 xml:space="preserve">Suppliers’ responses shall be clearly legible and in at least </w:t>
      </w:r>
      <w:proofErr w:type="gramStart"/>
      <w:r>
        <w:rPr>
          <w:rFonts w:asciiTheme="minorHAnsi" w:hAnsiTheme="minorHAnsi"/>
          <w:sz w:val="22"/>
          <w:szCs w:val="22"/>
          <w:lang w:eastAsia="en-US"/>
        </w:rPr>
        <w:t>11 point</w:t>
      </w:r>
      <w:proofErr w:type="gramEnd"/>
      <w:r>
        <w:rPr>
          <w:rFonts w:asciiTheme="minorHAnsi" w:hAnsiTheme="minorHAnsi"/>
          <w:sz w:val="22"/>
          <w:szCs w:val="22"/>
          <w:lang w:eastAsia="en-US"/>
        </w:rPr>
        <w:t xml:space="preserve"> type, on a line spacing of at least 1.3 times the type size.</w:t>
      </w:r>
    </w:p>
    <w:p w14:paraId="100A5743" w14:textId="77777777" w:rsidR="001F2C5A" w:rsidRDefault="00404BAE">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Documents shall not include any embedded objects which, if printed, appear as icons, rather than in full.</w:t>
      </w:r>
    </w:p>
    <w:p w14:paraId="77C2536B" w14:textId="77777777" w:rsidR="001F2C5A" w:rsidRDefault="00404BAE">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Proposals shall not contain any attachments or text other than that requested, and the Council will disregard any information contained therein.</w:t>
      </w:r>
    </w:p>
    <w:p w14:paraId="750724E8" w14:textId="77777777" w:rsidR="001F2C5A" w:rsidRDefault="00404BAE">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The answer to each question shall be self-contained. Responses such as ‘see answer to question x’ are not acceptable, nor are responses which refer to or assume knowledge of existing arrangements.</w:t>
      </w:r>
    </w:p>
    <w:p w14:paraId="2E1FCDFF" w14:textId="77777777" w:rsidR="001F2C5A" w:rsidRDefault="00404BAE">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Suppliers should not assume that the evaluators have any prior knowledge of their organisation, its capabilities or the solutions it offers.</w:t>
      </w:r>
    </w:p>
    <w:p w14:paraId="152E70E7" w14:textId="77777777" w:rsidR="001F2C5A" w:rsidRDefault="00404BAE">
      <w:pPr>
        <w:pStyle w:val="ListParagraph"/>
        <w:numPr>
          <w:ilvl w:val="0"/>
          <w:numId w:val="3"/>
        </w:numPr>
        <w:spacing w:before="120" w:after="120" w:line="276" w:lineRule="auto"/>
        <w:ind w:hanging="578"/>
        <w:rPr>
          <w:rFonts w:asciiTheme="minorHAnsi" w:hAnsiTheme="minorHAnsi" w:cs="Arial"/>
          <w:bCs/>
          <w:color w:val="0000FF"/>
          <w:sz w:val="22"/>
          <w:szCs w:val="22"/>
          <w:u w:val="single"/>
        </w:rPr>
      </w:pPr>
      <w:r>
        <w:rPr>
          <w:rFonts w:asciiTheme="minorHAnsi" w:hAnsiTheme="minorHAnsi"/>
          <w:sz w:val="22"/>
          <w:szCs w:val="22"/>
          <w:lang w:eastAsia="en-US"/>
        </w:rPr>
        <w:t>Suppliers are reminded that their proposal should respond specifically to the Council’s requirements. Generic responses which do not take account of the Council’s requirements and circumstances are unlikely to</w:t>
      </w:r>
      <w:r>
        <w:rPr>
          <w:rFonts w:asciiTheme="minorHAnsi" w:hAnsiTheme="minorHAnsi"/>
          <w:sz w:val="22"/>
          <w:szCs w:val="22"/>
        </w:rPr>
        <w:t xml:space="preserve"> achieve good marks.</w:t>
      </w:r>
    </w:p>
    <w:p w14:paraId="31AE096A" w14:textId="77777777" w:rsidR="001F2C5A" w:rsidRDefault="00404BAE">
      <w:pPr>
        <w:pStyle w:val="Style3"/>
      </w:pPr>
      <w:r>
        <w:tab/>
      </w:r>
      <w:bookmarkStart w:id="3" w:name="_Ref484677962"/>
      <w:r>
        <w:t>Selection process</w:t>
      </w:r>
      <w:bookmarkEnd w:id="3"/>
    </w:p>
    <w:p w14:paraId="7CABE386" w14:textId="77777777" w:rsidR="001F2C5A" w:rsidRDefault="00404BAE">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Scoring method for quality</w:t>
      </w:r>
    </w:p>
    <w:p w14:paraId="69447879" w14:textId="77777777" w:rsidR="001F2C5A" w:rsidRDefault="00404BAE">
      <w:pPr>
        <w:pStyle w:val="ListParagraph"/>
        <w:numPr>
          <w:ilvl w:val="0"/>
          <w:numId w:val="7"/>
        </w:numPr>
        <w:spacing w:before="120" w:after="120" w:line="276" w:lineRule="auto"/>
        <w:ind w:hanging="578"/>
        <w:rPr>
          <w:rFonts w:asciiTheme="minorHAnsi" w:hAnsiTheme="minorHAnsi"/>
          <w:sz w:val="22"/>
          <w:szCs w:val="22"/>
        </w:rPr>
      </w:pPr>
      <w:r>
        <w:rPr>
          <w:rFonts w:asciiTheme="minorHAnsi" w:hAnsiTheme="minorHAnsi"/>
          <w:sz w:val="22"/>
          <w:szCs w:val="22"/>
        </w:rPr>
        <w:t>The score for each question will be divided by the maximum possible score of five (5) and then multiplied by the individual weighting for that question to give a weighted score.</w:t>
      </w:r>
    </w:p>
    <w:p w14:paraId="02CEB046" w14:textId="77777777" w:rsidR="001F2C5A" w:rsidRDefault="00404BAE">
      <w:pPr>
        <w:pStyle w:val="ListParagraph"/>
        <w:numPr>
          <w:ilvl w:val="0"/>
          <w:numId w:val="7"/>
        </w:numPr>
        <w:spacing w:before="120" w:after="120" w:line="276" w:lineRule="auto"/>
        <w:ind w:hanging="578"/>
        <w:rPr>
          <w:rFonts w:asciiTheme="minorHAnsi" w:hAnsiTheme="minorHAnsi" w:cs="Arial"/>
          <w:sz w:val="22"/>
          <w:szCs w:val="22"/>
        </w:rPr>
      </w:pPr>
      <w:r>
        <w:rPr>
          <w:rFonts w:asciiTheme="minorHAnsi" w:hAnsiTheme="minorHAnsi"/>
          <w:sz w:val="22"/>
          <w:szCs w:val="22"/>
        </w:rPr>
        <w:t>Suppliers</w:t>
      </w:r>
      <w:r>
        <w:rPr>
          <w:rFonts w:asciiTheme="minorHAnsi" w:hAnsiTheme="minorHAnsi" w:cs="Arial"/>
          <w:sz w:val="22"/>
          <w:szCs w:val="22"/>
        </w:rPr>
        <w:t xml:space="preserve"> must achieve a minimum quality threshold of </w:t>
      </w:r>
      <w:r>
        <w:rPr>
          <w:rFonts w:ascii="Calibri" w:hAnsi="Calibri" w:cs="Arial"/>
          <w:sz w:val="22"/>
          <w:szCs w:val="22"/>
        </w:rPr>
        <w:t>30</w:t>
      </w:r>
      <w:r>
        <w:rPr>
          <w:rFonts w:asciiTheme="minorHAnsi" w:hAnsiTheme="minorHAnsi" w:cs="Arial"/>
          <w:sz w:val="22"/>
          <w:szCs w:val="22"/>
        </w:rPr>
        <w:t xml:space="preserve"> out of the </w:t>
      </w:r>
      <w:r>
        <w:rPr>
          <w:rFonts w:ascii="Calibri" w:hAnsi="Calibri" w:cs="Arial"/>
          <w:sz w:val="22"/>
          <w:szCs w:val="22"/>
        </w:rPr>
        <w:t>70</w:t>
      </w:r>
      <w:r>
        <w:rPr>
          <w:rFonts w:asciiTheme="minorHAnsi" w:hAnsiTheme="minorHAnsi" w:cs="Arial"/>
          <w:sz w:val="22"/>
          <w:szCs w:val="22"/>
        </w:rPr>
        <w:t xml:space="preserve"> marks available for quality or the bid will be rejected.</w:t>
      </w:r>
    </w:p>
    <w:p w14:paraId="4E4D19A3" w14:textId="77777777" w:rsidR="001F2C5A" w:rsidRDefault="00404BAE">
      <w:pPr>
        <w:pStyle w:val="ListParagraph"/>
        <w:numPr>
          <w:ilvl w:val="0"/>
          <w:numId w:val="7"/>
        </w:numPr>
        <w:spacing w:before="120" w:after="120" w:line="276" w:lineRule="auto"/>
        <w:ind w:hanging="578"/>
        <w:rPr>
          <w:rFonts w:asciiTheme="minorHAnsi" w:hAnsiTheme="minorHAnsi" w:cs="Arial"/>
          <w:sz w:val="22"/>
          <w:szCs w:val="22"/>
        </w:rPr>
      </w:pPr>
      <w:r>
        <w:rPr>
          <w:rFonts w:asciiTheme="minorHAnsi" w:hAnsiTheme="minorHAnsi"/>
          <w:sz w:val="22"/>
          <w:szCs w:val="22"/>
        </w:rPr>
        <w:lastRenderedPageBreak/>
        <w:t>Suppliers</w:t>
      </w:r>
      <w:r>
        <w:rPr>
          <w:rFonts w:asciiTheme="minorHAnsi" w:hAnsiTheme="minorHAnsi" w:cs="Arial"/>
          <w:sz w:val="22"/>
          <w:szCs w:val="22"/>
        </w:rPr>
        <w:t xml:space="preserve"> will be scored on their responses to the Supplier Questions in Section 6 in relation to the requirements of the specification. Each question is separately weighted. </w:t>
      </w:r>
    </w:p>
    <w:p w14:paraId="7EDD627F" w14:textId="77777777" w:rsidR="001F2C5A" w:rsidRDefault="00404BAE">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Scoring method for Price</w:t>
      </w:r>
    </w:p>
    <w:p w14:paraId="0E18A2A4" w14:textId="77777777" w:rsidR="001F2C5A" w:rsidRDefault="00404BAE">
      <w:pPr>
        <w:pStyle w:val="ListParagraph"/>
        <w:numPr>
          <w:ilvl w:val="0"/>
          <w:numId w:val="7"/>
        </w:numPr>
        <w:spacing w:before="120" w:after="120" w:line="276" w:lineRule="auto"/>
        <w:ind w:hanging="578"/>
        <w:rPr>
          <w:rFonts w:asciiTheme="minorHAnsi" w:hAnsiTheme="minorHAnsi" w:cs="Arial"/>
          <w:b/>
          <w:sz w:val="22"/>
          <w:szCs w:val="22"/>
          <w:u w:val="single"/>
        </w:rPr>
      </w:pPr>
      <w:r>
        <w:rPr>
          <w:rFonts w:asciiTheme="minorHAnsi" w:hAnsiTheme="minorHAnsi"/>
          <w:noProof/>
          <w:sz w:val="22"/>
          <w:szCs w:val="22"/>
        </w:rPr>
        <w:t>The</w:t>
      </w:r>
      <w:r>
        <w:rPr>
          <w:rFonts w:asciiTheme="minorHAnsi" w:hAnsiTheme="minorHAnsi"/>
          <w:sz w:val="22"/>
          <w:szCs w:val="22"/>
        </w:rPr>
        <w:t xml:space="preserve"> price for this contract is capped at </w:t>
      </w:r>
      <w:r>
        <w:rPr>
          <w:rFonts w:ascii="Calibri" w:hAnsi="Calibri"/>
          <w:sz w:val="22"/>
          <w:szCs w:val="22"/>
        </w:rPr>
        <w:t>£40,000</w:t>
      </w:r>
      <w:r>
        <w:rPr>
          <w:rFonts w:asciiTheme="minorHAnsi" w:hAnsiTheme="minorHAnsi"/>
          <w:sz w:val="22"/>
          <w:szCs w:val="22"/>
        </w:rPr>
        <w:t>. Prices bid above this cap will automatically receive a score of 0 and their bid will be rejected, regardless of the score achieved for quality.</w:t>
      </w:r>
    </w:p>
    <w:p w14:paraId="622434D5" w14:textId="77777777" w:rsidR="001F2C5A" w:rsidRDefault="00404BAE">
      <w:pPr>
        <w:pStyle w:val="ListParagraph"/>
        <w:numPr>
          <w:ilvl w:val="0"/>
          <w:numId w:val="7"/>
        </w:numPr>
        <w:spacing w:before="120" w:after="120" w:line="276" w:lineRule="auto"/>
        <w:ind w:hanging="578"/>
        <w:rPr>
          <w:rFonts w:asciiTheme="minorHAnsi" w:hAnsiTheme="minorHAnsi"/>
          <w:sz w:val="22"/>
          <w:szCs w:val="22"/>
        </w:rPr>
      </w:pPr>
      <w:r>
        <w:rPr>
          <w:rFonts w:asciiTheme="minorHAnsi" w:hAnsiTheme="minorHAnsi"/>
          <w:sz w:val="22"/>
          <w:szCs w:val="22"/>
        </w:rPr>
        <w:t xml:space="preserve">The formula to be used to calculate the score for price is as follows: </w:t>
      </w:r>
    </w:p>
    <w:p w14:paraId="220BC59E" w14:textId="77777777" w:rsidR="001F2C5A" w:rsidRDefault="00404BAE">
      <w:pPr>
        <w:pStyle w:val="ListParagraph"/>
        <w:numPr>
          <w:ilvl w:val="1"/>
          <w:numId w:val="8"/>
        </w:numPr>
        <w:spacing w:before="120" w:after="120" w:line="276" w:lineRule="auto"/>
        <w:rPr>
          <w:rFonts w:asciiTheme="minorHAnsi" w:hAnsiTheme="minorHAnsi"/>
          <w:sz w:val="22"/>
          <w:szCs w:val="22"/>
        </w:rPr>
      </w:pPr>
      <w:r>
        <w:rPr>
          <w:rFonts w:asciiTheme="minorHAnsi" w:hAnsiTheme="minorHAnsi"/>
          <w:sz w:val="22"/>
          <w:szCs w:val="22"/>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38A90A00" w14:textId="77777777" w:rsidR="001F2C5A" w:rsidRDefault="00404BAE">
      <w:pPr>
        <w:pStyle w:val="ListParagraph"/>
        <w:numPr>
          <w:ilvl w:val="0"/>
          <w:numId w:val="7"/>
        </w:numPr>
        <w:spacing w:before="120" w:after="120" w:line="276" w:lineRule="auto"/>
        <w:ind w:hanging="578"/>
        <w:rPr>
          <w:rFonts w:asciiTheme="minorHAnsi" w:hAnsiTheme="minorHAnsi"/>
          <w:sz w:val="22"/>
          <w:szCs w:val="22"/>
        </w:rPr>
      </w:pPr>
      <w:r>
        <w:rPr>
          <w:rFonts w:asciiTheme="minorHAnsi" w:hAnsiTheme="minorHAnsi"/>
          <w:sz w:val="22"/>
          <w:szCs w:val="22"/>
        </w:rPr>
        <w:t xml:space="preserve">A total of </w:t>
      </w:r>
      <w:r>
        <w:rPr>
          <w:rFonts w:ascii="Calibri" w:hAnsi="Calibri"/>
          <w:sz w:val="22"/>
          <w:szCs w:val="22"/>
        </w:rPr>
        <w:t>30</w:t>
      </w:r>
      <w:r>
        <w:rPr>
          <w:rFonts w:asciiTheme="minorHAnsi" w:hAnsiTheme="minorHAnsi"/>
          <w:sz w:val="22"/>
          <w:szCs w:val="22"/>
        </w:rPr>
        <w:t>% of the overall score is allocated to Price.</w:t>
      </w:r>
    </w:p>
    <w:p w14:paraId="47F18667" w14:textId="77777777" w:rsidR="001F2C5A" w:rsidRDefault="00404BAE">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Overall score</w:t>
      </w:r>
    </w:p>
    <w:p w14:paraId="17BE068C" w14:textId="77777777" w:rsidR="001F2C5A" w:rsidRDefault="00404BAE">
      <w:pPr>
        <w:pStyle w:val="ListParagraph"/>
        <w:numPr>
          <w:ilvl w:val="0"/>
          <w:numId w:val="7"/>
        </w:numPr>
        <w:spacing w:before="120" w:after="120" w:line="276" w:lineRule="auto"/>
        <w:ind w:hanging="578"/>
        <w:rPr>
          <w:rFonts w:asciiTheme="minorHAnsi" w:hAnsiTheme="minorHAnsi"/>
          <w:sz w:val="22"/>
          <w:szCs w:val="22"/>
        </w:rPr>
      </w:pPr>
      <w:r>
        <w:rPr>
          <w:rFonts w:asciiTheme="minorHAnsi" w:hAnsiTheme="minorHAnsi"/>
          <w:sz w:val="22"/>
          <w:szCs w:val="22"/>
        </w:rPr>
        <w:t>The Contract will be awarded to the Supplier whose quote results in the highest combined quality</w:t>
      </w:r>
      <w:r>
        <w:rPr>
          <w:rFonts w:asciiTheme="minorHAnsi" w:hAnsiTheme="minorHAnsi" w:cs="Arial"/>
          <w:sz w:val="22"/>
          <w:szCs w:val="22"/>
        </w:rPr>
        <w:t xml:space="preserve"> and price score.</w:t>
      </w:r>
    </w:p>
    <w:p w14:paraId="700DD643" w14:textId="77777777" w:rsidR="001F2C5A" w:rsidRDefault="001F2C5A">
      <w:pPr>
        <w:spacing w:before="120" w:after="120" w:line="276" w:lineRule="auto"/>
        <w:contextualSpacing/>
        <w:rPr>
          <w:rFonts w:asciiTheme="minorHAnsi" w:hAnsiTheme="minorHAnsi" w:cs="Arial"/>
          <w:b/>
          <w:sz w:val="22"/>
          <w:szCs w:val="22"/>
          <w:u w:val="single"/>
        </w:rPr>
      </w:pPr>
    </w:p>
    <w:p w14:paraId="5DE1CB63" w14:textId="77777777" w:rsidR="001F2C5A" w:rsidRDefault="001F2C5A">
      <w:pPr>
        <w:spacing w:before="120" w:after="120" w:line="276" w:lineRule="auto"/>
        <w:contextualSpacing/>
        <w:rPr>
          <w:rFonts w:asciiTheme="minorHAnsi" w:hAnsiTheme="minorHAnsi" w:cs="Arial"/>
          <w:b/>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1F2C5A" w14:paraId="725538B9"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3A448954" w14:textId="77777777" w:rsidR="001F2C5A" w:rsidRDefault="00404BAE">
            <w:pPr>
              <w:keepNext/>
              <w:spacing w:before="200" w:after="200" w:line="276" w:lineRule="auto"/>
              <w:rPr>
                <w:rFonts w:asciiTheme="minorHAnsi" w:hAnsiTheme="minorHAnsi"/>
                <w:b/>
                <w:sz w:val="22"/>
                <w:szCs w:val="22"/>
                <w:lang w:eastAsia="en-US"/>
              </w:rPr>
            </w:pPr>
            <w:r>
              <w:rPr>
                <w:rFonts w:asciiTheme="minorHAnsi" w:hAnsiTheme="minorHAnsi"/>
                <w:b/>
                <w:sz w:val="22"/>
                <w:szCs w:val="22"/>
                <w:lang w:eastAsia="en-US"/>
              </w:rPr>
              <w:t>Award Criteria - Weightings for quality and price</w:t>
            </w:r>
          </w:p>
        </w:tc>
      </w:tr>
      <w:tr w:rsidR="001F2C5A" w14:paraId="75F4575F"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4A6E0FE9" w14:textId="77777777" w:rsidR="001F2C5A" w:rsidRDefault="00404BAE">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Price weighting</w:t>
            </w:r>
          </w:p>
        </w:tc>
        <w:tc>
          <w:tcPr>
            <w:tcW w:w="1781" w:type="pct"/>
            <w:tcBorders>
              <w:top w:val="single" w:sz="4" w:space="0" w:color="auto"/>
              <w:left w:val="single" w:sz="4" w:space="0" w:color="auto"/>
              <w:bottom w:val="single" w:sz="4" w:space="0" w:color="auto"/>
              <w:right w:val="single" w:sz="4" w:space="0" w:color="auto"/>
            </w:tcBorders>
            <w:hideMark/>
          </w:tcPr>
          <w:p w14:paraId="7B653D79" w14:textId="77777777" w:rsidR="001F2C5A" w:rsidRDefault="00404BAE">
            <w:pPr>
              <w:keepNext/>
              <w:spacing w:before="200" w:after="200" w:line="276" w:lineRule="auto"/>
              <w:jc w:val="right"/>
              <w:rPr>
                <w:rFonts w:asciiTheme="minorHAnsi" w:hAnsiTheme="minorHAnsi"/>
                <w:sz w:val="22"/>
                <w:szCs w:val="22"/>
                <w:lang w:eastAsia="en-US"/>
              </w:rPr>
            </w:pPr>
            <w:r>
              <w:rPr>
                <w:rFonts w:ascii="Calibri" w:hAnsi="Calibri"/>
                <w:sz w:val="22"/>
                <w:szCs w:val="22"/>
                <w:lang w:eastAsia="en-US"/>
              </w:rPr>
              <w:t>30</w:t>
            </w:r>
            <w:r>
              <w:rPr>
                <w:rFonts w:asciiTheme="minorHAnsi" w:hAnsiTheme="minorHAnsi"/>
                <w:sz w:val="22"/>
                <w:szCs w:val="22"/>
                <w:lang w:eastAsia="en-US"/>
              </w:rPr>
              <w:t>%</w:t>
            </w:r>
          </w:p>
        </w:tc>
      </w:tr>
      <w:tr w:rsidR="001F2C5A" w14:paraId="539C801A"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39C8C0A3" w14:textId="77777777" w:rsidR="001F2C5A" w:rsidRDefault="00404BAE">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14:paraId="6593010F" w14:textId="77777777" w:rsidR="001F2C5A" w:rsidRDefault="00404BAE">
            <w:pPr>
              <w:keepNext/>
              <w:spacing w:before="200" w:after="200" w:line="276" w:lineRule="auto"/>
              <w:jc w:val="right"/>
              <w:rPr>
                <w:rFonts w:asciiTheme="minorHAnsi" w:hAnsiTheme="minorHAnsi"/>
                <w:sz w:val="22"/>
                <w:szCs w:val="22"/>
                <w:lang w:eastAsia="en-US"/>
              </w:rPr>
            </w:pPr>
            <w:r>
              <w:rPr>
                <w:rFonts w:ascii="Calibri" w:hAnsi="Calibri"/>
                <w:sz w:val="22"/>
                <w:szCs w:val="22"/>
                <w:lang w:eastAsia="en-US"/>
              </w:rPr>
              <w:t>70</w:t>
            </w:r>
            <w:r>
              <w:rPr>
                <w:rFonts w:asciiTheme="minorHAnsi" w:hAnsiTheme="minorHAnsi"/>
                <w:sz w:val="22"/>
                <w:szCs w:val="22"/>
                <w:lang w:eastAsia="en-US"/>
              </w:rPr>
              <w:t>%</w:t>
            </w:r>
          </w:p>
        </w:tc>
      </w:tr>
      <w:tr w:rsidR="001F2C5A" w14:paraId="5BB0659B"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35EB559D" w14:textId="77777777" w:rsidR="001F2C5A" w:rsidRDefault="00404BAE">
            <w:pPr>
              <w:keepNext/>
              <w:spacing w:before="200" w:after="200" w:line="276" w:lineRule="auto"/>
              <w:jc w:val="right"/>
              <w:rPr>
                <w:rFonts w:asciiTheme="minorHAnsi" w:hAnsiTheme="minorHAnsi"/>
                <w:b/>
                <w:caps/>
                <w:color w:val="243F60"/>
                <w:spacing w:val="5"/>
                <w:sz w:val="22"/>
                <w:szCs w:val="22"/>
                <w:lang w:eastAsia="en-US"/>
              </w:rPr>
            </w:pPr>
            <w:r>
              <w:rPr>
                <w:rFonts w:asciiTheme="minorHAnsi" w:hAnsiTheme="minorHAns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14:paraId="20403EA8" w14:textId="77777777" w:rsidR="001F2C5A" w:rsidRDefault="00404BAE">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100%</w:t>
            </w:r>
          </w:p>
        </w:tc>
      </w:tr>
    </w:tbl>
    <w:p w14:paraId="1936DC74" w14:textId="77777777" w:rsidR="001F2C5A" w:rsidRDefault="00404BAE">
      <w:pPr>
        <w:pStyle w:val="ListParagraph"/>
        <w:numPr>
          <w:ilvl w:val="0"/>
          <w:numId w:val="7"/>
        </w:numPr>
        <w:spacing w:before="120" w:after="120" w:line="276" w:lineRule="auto"/>
        <w:ind w:hanging="578"/>
        <w:rPr>
          <w:rFonts w:asciiTheme="minorHAnsi" w:hAnsiTheme="minorHAnsi" w:cs="Arial"/>
          <w:sz w:val="22"/>
          <w:szCs w:val="22"/>
        </w:rPr>
      </w:pPr>
      <w:r>
        <w:rPr>
          <w:rFonts w:asciiTheme="minorHAnsi" w:hAnsiTheme="minorHAnsi" w:cs="Arial"/>
          <w:sz w:val="22"/>
          <w:szCs w:val="22"/>
        </w:rPr>
        <w:t xml:space="preserve">All questions will be scored using the following descriptors: </w:t>
      </w:r>
    </w:p>
    <w:p w14:paraId="68B40C41" w14:textId="77777777" w:rsidR="001F2C5A" w:rsidRDefault="001F2C5A">
      <w:pPr>
        <w:keepNext/>
        <w:spacing w:before="120" w:after="120" w:line="276" w:lineRule="auto"/>
        <w:contextualSpacing/>
        <w:rPr>
          <w:rFonts w:asciiTheme="minorHAnsi" w:hAnsiTheme="minorHAnsi" w:cs="Arial"/>
          <w:sz w:val="22"/>
          <w:szCs w:val="22"/>
        </w:rPr>
      </w:pPr>
    </w:p>
    <w:tbl>
      <w:tblPr>
        <w:tblStyle w:val="TableGrid4"/>
        <w:tblW w:w="5000" w:type="pct"/>
        <w:tblCellMar>
          <w:top w:w="51" w:type="dxa"/>
          <w:bottom w:w="51" w:type="dxa"/>
        </w:tblCellMar>
        <w:tblLook w:val="04A0" w:firstRow="1" w:lastRow="0" w:firstColumn="1" w:lastColumn="0" w:noHBand="0" w:noVBand="1"/>
      </w:tblPr>
      <w:tblGrid>
        <w:gridCol w:w="7983"/>
        <w:gridCol w:w="1033"/>
      </w:tblGrid>
      <w:tr w:rsidR="001F2C5A" w14:paraId="664C3467" w14:textId="77777777">
        <w:trPr>
          <w:cantSplit/>
        </w:trPr>
        <w:tc>
          <w:tcPr>
            <w:tcW w:w="5000" w:type="pct"/>
            <w:gridSpan w:val="2"/>
          </w:tcPr>
          <w:p w14:paraId="5E4709B4" w14:textId="77777777" w:rsidR="001F2C5A" w:rsidRDefault="00404BAE">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Descriptors for the award of quality marks</w:t>
            </w:r>
          </w:p>
        </w:tc>
      </w:tr>
      <w:tr w:rsidR="001F2C5A" w14:paraId="5D4E98FE" w14:textId="77777777">
        <w:trPr>
          <w:cantSplit/>
          <w:trHeight w:val="643"/>
        </w:trPr>
        <w:tc>
          <w:tcPr>
            <w:tcW w:w="4427" w:type="pct"/>
          </w:tcPr>
          <w:p w14:paraId="1483307B" w14:textId="77777777" w:rsidR="001F2C5A" w:rsidRDefault="00404BAE">
            <w:pPr>
              <w:keepNext/>
              <w:spacing w:before="60" w:after="60" w:line="264" w:lineRule="auto"/>
              <w:rPr>
                <w:rFonts w:ascii="Calibri" w:hAnsi="Calibri" w:cs="Arial"/>
                <w:b/>
                <w:sz w:val="22"/>
                <w:szCs w:val="22"/>
                <w:lang w:eastAsia="en-US"/>
              </w:rPr>
            </w:pPr>
            <w:r>
              <w:rPr>
                <w:rFonts w:ascii="Calibri" w:hAnsi="Calibri" w:cs="Arial"/>
                <w:b/>
                <w:sz w:val="22"/>
                <w:szCs w:val="22"/>
                <w:lang w:eastAsia="en-US"/>
              </w:rPr>
              <w:lastRenderedPageBreak/>
              <w:t>The mark to be awarded is that for which the descriptors most closely match the bidder’s response</w:t>
            </w:r>
          </w:p>
        </w:tc>
        <w:tc>
          <w:tcPr>
            <w:tcW w:w="573" w:type="pct"/>
          </w:tcPr>
          <w:p w14:paraId="07E7A917" w14:textId="77777777" w:rsidR="001F2C5A" w:rsidRDefault="00404BAE">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Mark awarded</w:t>
            </w:r>
          </w:p>
        </w:tc>
      </w:tr>
      <w:tr w:rsidR="001F2C5A" w14:paraId="6D36742B" w14:textId="77777777">
        <w:trPr>
          <w:cantSplit/>
        </w:trPr>
        <w:tc>
          <w:tcPr>
            <w:tcW w:w="4427" w:type="pct"/>
          </w:tcPr>
          <w:p w14:paraId="2B50269C" w14:textId="77777777" w:rsidR="001F2C5A" w:rsidRDefault="00404BAE">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excellent</w:t>
            </w:r>
            <w:r>
              <w:rPr>
                <w:rFonts w:ascii="Calibri" w:hAnsi="Calibri" w:cs="Calibri"/>
                <w:color w:val="000000"/>
                <w:sz w:val="22"/>
                <w:szCs w:val="22"/>
              </w:rPr>
              <w:t xml:space="preserve"> response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There is </w:t>
            </w:r>
            <w:r>
              <w:rPr>
                <w:rFonts w:ascii="Calibri" w:hAnsi="Calibri" w:cs="Calibri"/>
                <w:bCs/>
                <w:color w:val="000000"/>
                <w:sz w:val="22"/>
                <w:szCs w:val="22"/>
              </w:rPr>
              <w:t>no material weakness</w:t>
            </w:r>
            <w:r>
              <w:rPr>
                <w:rFonts w:ascii="Calibri" w:hAnsi="Calibri" w:cs="Calibri"/>
                <w:color w:val="000000"/>
                <w:sz w:val="22"/>
                <w:szCs w:val="22"/>
              </w:rPr>
              <w:t xml:space="preserve"> and:</w:t>
            </w:r>
          </w:p>
          <w:p w14:paraId="3CE5FC73" w14:textId="77777777" w:rsidR="001F2C5A" w:rsidRDefault="00404BAE">
            <w:pPr>
              <w:numPr>
                <w:ilvl w:val="0"/>
                <w:numId w:val="41"/>
              </w:numPr>
              <w:spacing w:before="60" w:after="60" w:line="264" w:lineRule="auto"/>
              <w:rPr>
                <w:rFonts w:ascii="Calibri" w:hAnsi="Calibri" w:cs="Arial"/>
                <w:sz w:val="22"/>
                <w:szCs w:val="22"/>
              </w:rPr>
            </w:pPr>
            <w:r>
              <w:rPr>
                <w:rFonts w:ascii="Calibri" w:hAnsi="Calibri" w:cs="Arial"/>
                <w:sz w:val="22"/>
                <w:szCs w:val="22"/>
              </w:rPr>
              <w:t>the approach embodies accepted good practice in all material respects and offers excellent levels of (as appropriate) functionality, performance, environmental performance, ease of use and other relevant characteristics;</w:t>
            </w:r>
          </w:p>
          <w:p w14:paraId="5E129015" w14:textId="77777777" w:rsidR="001F2C5A" w:rsidRDefault="00404BAE">
            <w:pPr>
              <w:numPr>
                <w:ilvl w:val="0"/>
                <w:numId w:val="41"/>
              </w:numPr>
              <w:spacing w:before="60" w:after="60" w:line="264" w:lineRule="auto"/>
              <w:rPr>
                <w:rFonts w:ascii="Calibri" w:hAnsi="Calibri" w:cs="Arial"/>
                <w:sz w:val="22"/>
                <w:szCs w:val="22"/>
              </w:rPr>
            </w:pPr>
            <w:r>
              <w:rPr>
                <w:rFonts w:ascii="Calibri" w:hAnsi="Calibri" w:cs="Arial"/>
                <w:sz w:val="22"/>
                <w:szCs w:val="22"/>
              </w:rPr>
              <w:t xml:space="preserve">the response is tailored to the requirement wherever relevant and, where relevant, to specific circumstances; </w:t>
            </w:r>
          </w:p>
          <w:p w14:paraId="092E5A56" w14:textId="77777777" w:rsidR="001F2C5A" w:rsidRDefault="00404BAE">
            <w:pPr>
              <w:numPr>
                <w:ilvl w:val="0"/>
                <w:numId w:val="41"/>
              </w:numPr>
              <w:spacing w:before="60" w:after="60" w:line="264" w:lineRule="auto"/>
              <w:rPr>
                <w:rFonts w:ascii="Calibri" w:hAnsi="Calibri" w:cs="Arial"/>
                <w:sz w:val="22"/>
                <w:szCs w:val="22"/>
              </w:rPr>
            </w:pPr>
            <w:r>
              <w:rPr>
                <w:rFonts w:ascii="Calibri" w:hAnsi="Calibri" w:cs="Arial"/>
                <w:sz w:val="22"/>
                <w:szCs w:val="22"/>
              </w:rPr>
              <w:t>all material aspects of the question are fully answered, and the approach described fully meets all material aspects of the requirement;</w:t>
            </w:r>
          </w:p>
          <w:p w14:paraId="524C4D83" w14:textId="77777777" w:rsidR="001F2C5A" w:rsidRDefault="00404BAE">
            <w:pPr>
              <w:numPr>
                <w:ilvl w:val="0"/>
                <w:numId w:val="41"/>
              </w:numPr>
              <w:spacing w:before="60" w:after="60" w:line="264" w:lineRule="auto"/>
              <w:rPr>
                <w:rFonts w:ascii="Calibri" w:hAnsi="Calibri" w:cs="Arial"/>
                <w:sz w:val="22"/>
                <w:szCs w:val="22"/>
              </w:rPr>
            </w:pPr>
            <w:r>
              <w:rPr>
                <w:rFonts w:ascii="Calibri" w:hAnsi="Calibri" w:cs="Arial"/>
                <w:sz w:val="22"/>
                <w:szCs w:val="22"/>
              </w:rPr>
              <w:t>where relevant the proposal is ambitious in terms of outcomes, and sets out a convincing, coherent and evidence-based approach to achieving the outcomes claimed; and</w:t>
            </w:r>
          </w:p>
          <w:p w14:paraId="5446843D" w14:textId="77777777" w:rsidR="001F2C5A" w:rsidRDefault="00404BAE">
            <w:pPr>
              <w:numPr>
                <w:ilvl w:val="0"/>
                <w:numId w:val="41"/>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excellent.</w:t>
            </w:r>
          </w:p>
        </w:tc>
        <w:tc>
          <w:tcPr>
            <w:tcW w:w="573" w:type="pct"/>
            <w:vAlign w:val="center"/>
          </w:tcPr>
          <w:p w14:paraId="304BF659" w14:textId="77777777" w:rsidR="001F2C5A" w:rsidRDefault="00404BA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5</w:t>
            </w:r>
          </w:p>
        </w:tc>
      </w:tr>
      <w:tr w:rsidR="001F2C5A" w14:paraId="5BC49267" w14:textId="77777777">
        <w:trPr>
          <w:cantSplit/>
        </w:trPr>
        <w:tc>
          <w:tcPr>
            <w:tcW w:w="4427" w:type="pct"/>
          </w:tcPr>
          <w:p w14:paraId="5D138C88" w14:textId="77777777" w:rsidR="001F2C5A" w:rsidRDefault="00404BAE">
            <w:pPr>
              <w:spacing w:before="60" w:after="60" w:line="264" w:lineRule="auto"/>
              <w:rPr>
                <w:rFonts w:ascii="Calibri" w:hAnsi="Calibri" w:cs="Calibri"/>
                <w:color w:val="000000"/>
                <w:sz w:val="22"/>
                <w:szCs w:val="22"/>
              </w:rPr>
            </w:pPr>
            <w:r>
              <w:rPr>
                <w:rFonts w:ascii="Calibri" w:hAnsi="Calibri" w:cs="Calibri"/>
                <w:color w:val="000000"/>
                <w:sz w:val="22"/>
                <w:szCs w:val="22"/>
              </w:rPr>
              <w:t xml:space="preserve">A </w:t>
            </w:r>
            <w:r>
              <w:rPr>
                <w:rFonts w:ascii="Calibri" w:hAnsi="Calibri" w:cs="Calibri"/>
                <w:bCs/>
                <w:color w:val="000000"/>
                <w:sz w:val="22"/>
                <w:szCs w:val="22"/>
              </w:rPr>
              <w:t>good</w:t>
            </w:r>
            <w:r>
              <w:rPr>
                <w:rFonts w:ascii="Calibri" w:hAnsi="Calibri" w:cs="Calibri"/>
                <w:color w:val="000000"/>
                <w:sz w:val="22"/>
                <w:szCs w:val="22"/>
              </w:rPr>
              <w:t xml:space="preserve"> </w:t>
            </w:r>
            <w:r>
              <w:rPr>
                <w:rFonts w:ascii="Calibri" w:hAnsi="Calibri" w:cs="Calibri"/>
                <w:bCs/>
                <w:color w:val="000000"/>
                <w:sz w:val="22"/>
                <w:szCs w:val="22"/>
              </w:rPr>
              <w:t>response</w:t>
            </w:r>
            <w:r>
              <w:rPr>
                <w:rFonts w:ascii="Calibri" w:hAnsi="Calibri" w:cs="Calibri"/>
                <w:color w:val="000000"/>
                <w:sz w:val="22"/>
                <w:szCs w:val="22"/>
              </w:rPr>
              <w:t xml:space="preserv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and with </w:t>
            </w:r>
            <w:r>
              <w:rPr>
                <w:rFonts w:ascii="Calibri" w:hAnsi="Calibri" w:cs="Calibri"/>
                <w:bCs/>
                <w:color w:val="000000"/>
                <w:sz w:val="22"/>
                <w:szCs w:val="22"/>
              </w:rPr>
              <w:t>only minor weaknesses</w:t>
            </w:r>
            <w:r>
              <w:rPr>
                <w:rFonts w:ascii="Calibri" w:hAnsi="Calibri" w:cs="Calibri"/>
                <w:color w:val="000000"/>
                <w:sz w:val="22"/>
                <w:szCs w:val="22"/>
              </w:rPr>
              <w:t>, where:</w:t>
            </w:r>
          </w:p>
          <w:p w14:paraId="5203216F" w14:textId="77777777" w:rsidR="001F2C5A" w:rsidRDefault="00404BAE">
            <w:pPr>
              <w:numPr>
                <w:ilvl w:val="0"/>
                <w:numId w:val="40"/>
              </w:numPr>
              <w:spacing w:before="60" w:after="60" w:line="264" w:lineRule="auto"/>
              <w:contextualSpacing/>
              <w:rPr>
                <w:rFonts w:ascii="Calibri" w:hAnsi="Calibri" w:cs="Arial"/>
                <w:sz w:val="22"/>
                <w:szCs w:val="22"/>
              </w:rPr>
            </w:pPr>
            <w:r>
              <w:rPr>
                <w:rFonts w:ascii="Calibri" w:hAnsi="Calibri" w:cs="Arial"/>
                <w:sz w:val="22"/>
                <w:szCs w:val="22"/>
              </w:rPr>
              <w:t>the approach generally embodies accepted good practice and offers good levels of (as appropriate) functionality, performance, environmental performance, outcomes, ease of use and other relevant characteristics;</w:t>
            </w:r>
          </w:p>
          <w:p w14:paraId="5D268BF8" w14:textId="77777777" w:rsidR="001F2C5A" w:rsidRDefault="00404BAE">
            <w:pPr>
              <w:numPr>
                <w:ilvl w:val="0"/>
                <w:numId w:val="40"/>
              </w:numPr>
              <w:spacing w:before="60" w:after="60" w:line="264" w:lineRule="auto"/>
              <w:contextualSpacing/>
              <w:rPr>
                <w:rFonts w:ascii="Calibri" w:hAnsi="Calibri" w:cs="Arial"/>
                <w:sz w:val="22"/>
                <w:szCs w:val="22"/>
              </w:rPr>
            </w:pPr>
            <w:r>
              <w:rPr>
                <w:rFonts w:ascii="Calibri" w:hAnsi="Calibri" w:cs="Arial"/>
                <w:sz w:val="22"/>
                <w:szCs w:val="22"/>
              </w:rPr>
              <w:t>the response is generally tailored to the requirement where relevant and, where relevant, to specific circumstances;</w:t>
            </w:r>
          </w:p>
          <w:p w14:paraId="2AD49178" w14:textId="77777777" w:rsidR="001F2C5A" w:rsidRDefault="00404BAE">
            <w:pPr>
              <w:numPr>
                <w:ilvl w:val="0"/>
                <w:numId w:val="40"/>
              </w:numPr>
              <w:spacing w:before="60" w:after="60" w:line="264" w:lineRule="auto"/>
              <w:contextualSpacing/>
              <w:rPr>
                <w:rFonts w:ascii="Calibri" w:hAnsi="Calibri" w:cs="Arial"/>
                <w:sz w:val="22"/>
                <w:szCs w:val="22"/>
              </w:rPr>
            </w:pPr>
            <w:r>
              <w:rPr>
                <w:rFonts w:ascii="Calibri" w:hAnsi="Calibri" w:cs="Arial"/>
                <w:sz w:val="22"/>
                <w:szCs w:val="22"/>
              </w:rPr>
              <w:t>all material aspects of the question are fully answered, and the approach described meets the material aspects of the requirement, with no or minor exceptions;</w:t>
            </w:r>
          </w:p>
          <w:p w14:paraId="37DD8368" w14:textId="77777777" w:rsidR="001F2C5A" w:rsidRDefault="00404BAE">
            <w:pPr>
              <w:numPr>
                <w:ilvl w:val="0"/>
                <w:numId w:val="40"/>
              </w:numPr>
              <w:spacing w:before="60" w:after="60" w:line="264" w:lineRule="auto"/>
              <w:contextualSpacing/>
              <w:rPr>
                <w:rFonts w:ascii="Calibri" w:hAnsi="Calibri" w:cs="Arial"/>
                <w:sz w:val="22"/>
                <w:szCs w:val="22"/>
              </w:rPr>
            </w:pPr>
            <w:r>
              <w:rPr>
                <w:rFonts w:ascii="Calibri" w:hAnsi="Calibri" w:cs="Arial"/>
                <w:sz w:val="22"/>
                <w:szCs w:val="22"/>
              </w:rPr>
              <w:t>where relevant the proposal seeks to deliver a good level of outcome, and sets out a convincing, coherent and evidence-based approach to achieving the outcomes claimed; and</w:t>
            </w:r>
          </w:p>
          <w:p w14:paraId="48070C51" w14:textId="77777777" w:rsidR="001F2C5A" w:rsidRDefault="00404BAE">
            <w:pPr>
              <w:numPr>
                <w:ilvl w:val="0"/>
                <w:numId w:val="40"/>
              </w:numPr>
              <w:spacing w:before="60" w:after="60" w:line="264" w:lineRule="auto"/>
              <w:contextualSpacing/>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good, with only minor deficiencies</w:t>
            </w:r>
          </w:p>
        </w:tc>
        <w:tc>
          <w:tcPr>
            <w:tcW w:w="573" w:type="pct"/>
            <w:vAlign w:val="center"/>
          </w:tcPr>
          <w:p w14:paraId="5170499B" w14:textId="77777777" w:rsidR="001F2C5A" w:rsidRDefault="00404BA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4</w:t>
            </w:r>
          </w:p>
        </w:tc>
      </w:tr>
      <w:tr w:rsidR="001F2C5A" w14:paraId="4D773B77" w14:textId="77777777">
        <w:trPr>
          <w:cantSplit/>
        </w:trPr>
        <w:tc>
          <w:tcPr>
            <w:tcW w:w="4427" w:type="pct"/>
          </w:tcPr>
          <w:p w14:paraId="1F31641E" w14:textId="77777777" w:rsidR="001F2C5A" w:rsidRDefault="00404BAE">
            <w:pPr>
              <w:spacing w:before="60" w:after="60" w:line="264" w:lineRule="auto"/>
              <w:rPr>
                <w:rFonts w:ascii="Calibri" w:hAnsi="Calibri" w:cs="Arial"/>
                <w:sz w:val="22"/>
                <w:szCs w:val="22"/>
                <w:lang w:eastAsia="en-US"/>
              </w:rPr>
            </w:pPr>
            <w:r>
              <w:rPr>
                <w:rFonts w:ascii="Calibri" w:hAnsi="Calibri" w:cs="Arial"/>
                <w:sz w:val="22"/>
                <w:szCs w:val="22"/>
                <w:lang w:eastAsia="en-US"/>
              </w:rPr>
              <w:lastRenderedPageBreak/>
              <w:t xml:space="preserve">A </w:t>
            </w:r>
            <w:r>
              <w:rPr>
                <w:rFonts w:ascii="Calibri" w:hAnsi="Calibri" w:cs="Arial"/>
                <w:bCs/>
                <w:sz w:val="22"/>
                <w:szCs w:val="22"/>
                <w:lang w:eastAsia="en-US"/>
              </w:rPr>
              <w:t>satisfactory</w:t>
            </w:r>
            <w:r>
              <w:rPr>
                <w:rFonts w:ascii="Calibri" w:hAnsi="Calibri" w:cs="Arial"/>
                <w:sz w:val="22"/>
                <w:szCs w:val="22"/>
                <w:lang w:eastAsia="en-US"/>
              </w:rPr>
              <w:t xml:space="preserve"> response that is </w:t>
            </w:r>
            <w:r>
              <w:rPr>
                <w:rFonts w:ascii="Calibri" w:hAnsi="Calibri" w:cs="Arial"/>
                <w:bCs/>
                <w:sz w:val="22"/>
                <w:szCs w:val="22"/>
                <w:lang w:eastAsia="en-US"/>
              </w:rPr>
              <w:t>realistic in all material respects</w:t>
            </w:r>
            <w:r>
              <w:rPr>
                <w:rFonts w:ascii="Calibri" w:hAnsi="Calibri" w:cs="Arial"/>
                <w:sz w:val="22"/>
                <w:szCs w:val="22"/>
                <w:lang w:eastAsia="en-US"/>
              </w:rPr>
              <w:t xml:space="preserve">, and that is at least </w:t>
            </w:r>
            <w:r>
              <w:rPr>
                <w:rFonts w:ascii="Calibri" w:hAnsi="Calibri" w:cs="Arial"/>
                <w:bCs/>
                <w:sz w:val="22"/>
                <w:szCs w:val="22"/>
                <w:lang w:eastAsia="en-US"/>
              </w:rPr>
              <w:t>sufficiently detailed and specific</w:t>
            </w:r>
            <w:r>
              <w:rPr>
                <w:rFonts w:ascii="Calibri" w:hAnsi="Calibri" w:cs="Arial"/>
                <w:sz w:val="22"/>
                <w:szCs w:val="22"/>
                <w:lang w:eastAsia="en-US"/>
              </w:rPr>
              <w:t xml:space="preserve"> to give general clarity about what is to be delivered and how. There are </w:t>
            </w:r>
            <w:r>
              <w:rPr>
                <w:rFonts w:ascii="Calibri" w:hAnsi="Calibri" w:cs="Arial"/>
                <w:bCs/>
                <w:sz w:val="22"/>
                <w:szCs w:val="22"/>
                <w:lang w:eastAsia="en-US"/>
              </w:rPr>
              <w:t>some weaknesses</w:t>
            </w:r>
            <w:r>
              <w:rPr>
                <w:rFonts w:ascii="Calibri" w:hAnsi="Calibri" w:cs="Arial"/>
                <w:sz w:val="22"/>
                <w:szCs w:val="22"/>
                <w:lang w:eastAsia="en-US"/>
              </w:rPr>
              <w:t>, but:</w:t>
            </w:r>
          </w:p>
          <w:p w14:paraId="44DA9F8D" w14:textId="77777777" w:rsidR="001F2C5A" w:rsidRDefault="00404BAE">
            <w:pPr>
              <w:numPr>
                <w:ilvl w:val="0"/>
                <w:numId w:val="40"/>
              </w:numPr>
              <w:spacing w:before="200" w:after="200" w:line="276" w:lineRule="auto"/>
              <w:contextualSpacing/>
              <w:rPr>
                <w:rFonts w:ascii="Calibri" w:hAnsi="Calibri" w:cs="Calibri"/>
                <w:color w:val="000000"/>
                <w:sz w:val="22"/>
                <w:szCs w:val="22"/>
              </w:rPr>
            </w:pPr>
            <w:r>
              <w:rPr>
                <w:rFonts w:ascii="Calibri" w:eastAsia="Symbol" w:hAnsi="Calibri" w:cs="Calibri"/>
                <w:color w:val="000000"/>
                <w:sz w:val="22"/>
                <w:szCs w:val="22"/>
              </w:rPr>
              <w:t>the approach does not materially conflict with accepted good practice and generally offers acceptable levels of (as appropriate) functionality, performance, environmental performance, ease of use and other relevant characteristics;</w:t>
            </w:r>
          </w:p>
          <w:p w14:paraId="1227B719" w14:textId="77777777" w:rsidR="001F2C5A" w:rsidRDefault="00404BAE">
            <w:pPr>
              <w:numPr>
                <w:ilvl w:val="0"/>
                <w:numId w:val="40"/>
              </w:numPr>
              <w:spacing w:before="200" w:after="200" w:line="276" w:lineRule="auto"/>
              <w:contextualSpacing/>
              <w:rPr>
                <w:rFonts w:ascii="Calibri" w:hAnsi="Calibri" w:cs="Calibri"/>
                <w:color w:val="000000"/>
                <w:sz w:val="22"/>
                <w:szCs w:val="22"/>
              </w:rPr>
            </w:pPr>
            <w:r>
              <w:rPr>
                <w:rFonts w:ascii="Calibri" w:hAnsi="Calibri" w:cs="Calibri"/>
                <w:color w:val="000000"/>
                <w:sz w:val="22"/>
                <w:szCs w:val="22"/>
              </w:rPr>
              <w:t>most material aspects of the question are fully answered, and the approach described meets the material aspects of the requirement, with no or minor exceptions;</w:t>
            </w:r>
          </w:p>
          <w:p w14:paraId="18A7E984" w14:textId="77777777" w:rsidR="001F2C5A" w:rsidRDefault="00404BAE">
            <w:pPr>
              <w:numPr>
                <w:ilvl w:val="0"/>
                <w:numId w:val="40"/>
              </w:numPr>
              <w:spacing w:before="200" w:after="200" w:line="276" w:lineRule="auto"/>
              <w:contextualSpacing/>
              <w:rPr>
                <w:rFonts w:ascii="Calibri" w:hAnsi="Calibri" w:cs="Calibri"/>
                <w:color w:val="000000"/>
                <w:sz w:val="22"/>
                <w:szCs w:val="22"/>
              </w:rPr>
            </w:pPr>
            <w:r>
              <w:rPr>
                <w:rFonts w:ascii="Calibri" w:hAnsi="Calibri" w:cs="Calibri"/>
                <w:color w:val="000000"/>
                <w:sz w:val="22"/>
                <w:szCs w:val="22"/>
              </w:rPr>
              <w:t>while the response may be somewhat generic, it is not inappropriate to the specific circumstances or too high-level to give reasonable clarity and confidence;</w:t>
            </w:r>
          </w:p>
          <w:p w14:paraId="7CB61F9A" w14:textId="77777777" w:rsidR="001F2C5A" w:rsidRDefault="00404BAE">
            <w:pPr>
              <w:numPr>
                <w:ilvl w:val="0"/>
                <w:numId w:val="40"/>
              </w:numPr>
              <w:spacing w:before="200" w:after="200" w:line="276" w:lineRule="auto"/>
              <w:contextualSpacing/>
              <w:rPr>
                <w:rFonts w:ascii="Calibri" w:hAnsi="Calibri" w:cs="Calibri"/>
                <w:color w:val="000000"/>
                <w:sz w:val="22"/>
                <w:szCs w:val="22"/>
              </w:rPr>
            </w:pPr>
            <w:r>
              <w:rPr>
                <w:rFonts w:ascii="Calibri" w:hAnsi="Calibri" w:cs="Calibri"/>
                <w:color w:val="000000"/>
                <w:sz w:val="22"/>
                <w:szCs w:val="22"/>
              </w:rPr>
              <w:t>where relevant the proposal seeks to deliver acceptable outcomes, and sets out a reasonably convincing, coherent and evidence-based approach to achieving the outcomes claimed; and</w:t>
            </w:r>
          </w:p>
          <w:p w14:paraId="71E74F0D" w14:textId="77777777" w:rsidR="001F2C5A" w:rsidRDefault="00404BAE">
            <w:pPr>
              <w:numPr>
                <w:ilvl w:val="0"/>
                <w:numId w:val="40"/>
              </w:numPr>
              <w:spacing w:before="60" w:after="60" w:line="264" w:lineRule="auto"/>
              <w:contextualSpacing/>
              <w:rPr>
                <w:rFonts w:ascii="Calibri" w:hAnsi="Calibri" w:cs="Arial"/>
                <w:sz w:val="22"/>
                <w:szCs w:val="20"/>
                <w:lang w:eastAsia="en-US"/>
              </w:rPr>
            </w:pPr>
            <w:r>
              <w:rPr>
                <w:rFonts w:ascii="Calibri" w:hAnsi="Calibri" w:cs="Calibri"/>
                <w:color w:val="000000"/>
                <w:sz w:val="22"/>
                <w:szCs w:val="22"/>
              </w:rPr>
              <w:t>where relevant, the organisation, qualification and experience of staff assigned to performing the contract are generally acceptable</w:t>
            </w:r>
            <w:r>
              <w:rPr>
                <w:rFonts w:ascii="Calibri" w:hAnsi="Calibri" w:cs="Arial"/>
                <w:sz w:val="22"/>
                <w:szCs w:val="22"/>
              </w:rPr>
              <w:t>.</w:t>
            </w:r>
          </w:p>
        </w:tc>
        <w:tc>
          <w:tcPr>
            <w:tcW w:w="573" w:type="pct"/>
            <w:vAlign w:val="center"/>
          </w:tcPr>
          <w:p w14:paraId="51D0AC85" w14:textId="77777777" w:rsidR="001F2C5A" w:rsidRDefault="00404BA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3</w:t>
            </w:r>
          </w:p>
        </w:tc>
      </w:tr>
      <w:tr w:rsidR="001F2C5A" w14:paraId="6FCBA674" w14:textId="77777777">
        <w:trPr>
          <w:cantSplit/>
        </w:trPr>
        <w:tc>
          <w:tcPr>
            <w:tcW w:w="4427" w:type="pct"/>
          </w:tcPr>
          <w:p w14:paraId="72311334" w14:textId="77777777" w:rsidR="001F2C5A" w:rsidRDefault="00404BAE">
            <w:pPr>
              <w:spacing w:before="60" w:after="60" w:line="264" w:lineRule="auto"/>
              <w:rPr>
                <w:rFonts w:ascii="Calibri" w:hAnsi="Calibri" w:cs="Arial"/>
                <w:sz w:val="22"/>
                <w:szCs w:val="22"/>
                <w:lang w:eastAsia="en-US"/>
              </w:rPr>
            </w:pPr>
            <w:r>
              <w:rPr>
                <w:rFonts w:ascii="Calibri" w:hAnsi="Calibri" w:cs="Arial"/>
                <w:sz w:val="22"/>
                <w:szCs w:val="22"/>
                <w:lang w:eastAsia="en-US"/>
              </w:rPr>
              <w:t xml:space="preserve">A </w:t>
            </w:r>
            <w:r>
              <w:rPr>
                <w:rFonts w:ascii="Calibri" w:hAnsi="Calibri" w:cs="Calibri"/>
                <w:bCs/>
                <w:color w:val="000000"/>
                <w:sz w:val="22"/>
                <w:szCs w:val="22"/>
              </w:rPr>
              <w:t>rather deficient</w:t>
            </w:r>
            <w:r>
              <w:rPr>
                <w:rFonts w:ascii="Calibri" w:hAnsi="Calibri" w:cs="Calibri"/>
                <w:color w:val="000000"/>
                <w:sz w:val="22"/>
                <w:szCs w:val="22"/>
              </w:rPr>
              <w:t xml:space="preserve"> response where</w:t>
            </w:r>
            <w:r>
              <w:rPr>
                <w:rFonts w:ascii="Calibri" w:hAnsi="Calibri" w:cs="Arial"/>
                <w:sz w:val="22"/>
                <w:szCs w:val="22"/>
                <w:lang w:eastAsia="en-US"/>
              </w:rPr>
              <w:t>:</w:t>
            </w:r>
          </w:p>
          <w:p w14:paraId="5FBA9CF6" w14:textId="77777777" w:rsidR="001F2C5A" w:rsidRDefault="00404BAE">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there is insufficient detail or specificity to be clear, wholly or for material aspects of the requirement, what is to be delivered and how;</w:t>
            </w:r>
          </w:p>
          <w:p w14:paraId="152478F0" w14:textId="77777777" w:rsidR="001F2C5A" w:rsidRDefault="00404BAE">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material parts of the question are not answered or material parts of the response are unrealistic or the approach described, in some material respects, appears not to meet the requirement;</w:t>
            </w:r>
          </w:p>
          <w:p w14:paraId="3340546C" w14:textId="77777777" w:rsidR="001F2C5A" w:rsidRDefault="00404BAE">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the approach described appears, in some material respects, not to deliver expected levels of (as appropriate) functionality, performance, environmental performance, ease of use or other relevant characteristics;</w:t>
            </w:r>
          </w:p>
          <w:p w14:paraId="45F386C8" w14:textId="77777777" w:rsidR="001F2C5A" w:rsidRDefault="00404BAE">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the approach conflicts with accepted good practice in some material respects;</w:t>
            </w:r>
          </w:p>
          <w:p w14:paraId="2A866E70" w14:textId="77777777" w:rsidR="001F2C5A" w:rsidRDefault="00404BAE">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the approach is in material part inappropriately generic or a poor fit with the specific circumstances or context;</w:t>
            </w:r>
          </w:p>
          <w:p w14:paraId="024798FB" w14:textId="77777777" w:rsidR="001F2C5A" w:rsidRDefault="00404BAE">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 xml:space="preserve">the approach is rather unambitious in terms of outcomes or the approach to achieving the claimed outcomes is somewhat unconvincing; and/or </w:t>
            </w:r>
          </w:p>
          <w:p w14:paraId="0FC483F1" w14:textId="77777777" w:rsidR="001F2C5A" w:rsidRDefault="00404BAE">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where relevant, the organisation, qualification and experience of staff assigned to performing the contract do not reach the expected levels in some material respects.</w:t>
            </w:r>
          </w:p>
        </w:tc>
        <w:tc>
          <w:tcPr>
            <w:tcW w:w="573" w:type="pct"/>
            <w:vAlign w:val="center"/>
          </w:tcPr>
          <w:p w14:paraId="01067538" w14:textId="77777777" w:rsidR="001F2C5A" w:rsidRDefault="00404BA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2</w:t>
            </w:r>
          </w:p>
        </w:tc>
      </w:tr>
      <w:tr w:rsidR="001F2C5A" w14:paraId="3B9CF8C4" w14:textId="77777777">
        <w:trPr>
          <w:cantSplit/>
        </w:trPr>
        <w:tc>
          <w:tcPr>
            <w:tcW w:w="4427" w:type="pct"/>
          </w:tcPr>
          <w:p w14:paraId="72BDAA6C" w14:textId="77777777" w:rsidR="001F2C5A" w:rsidRDefault="00404BAE">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inadequate</w:t>
            </w:r>
            <w:r>
              <w:rPr>
                <w:rFonts w:ascii="Calibri" w:hAnsi="Calibri" w:cs="Calibri"/>
                <w:color w:val="000000"/>
                <w:sz w:val="22"/>
                <w:szCs w:val="22"/>
              </w:rPr>
              <w:t xml:space="preserve"> response that is in part or in aggregate sufficiently</w:t>
            </w:r>
            <w:r>
              <w:rPr>
                <w:rFonts w:ascii="Calibri" w:hAnsi="Calibri" w:cs="Calibri"/>
                <w:bCs/>
                <w:color w:val="000000"/>
                <w:sz w:val="22"/>
                <w:szCs w:val="22"/>
              </w:rPr>
              <w:t xml:space="preserve"> unrealistic</w:t>
            </w:r>
            <w:r>
              <w:rPr>
                <w:rFonts w:ascii="Calibri" w:hAnsi="Calibri" w:cs="Calibri"/>
                <w:color w:val="000000"/>
                <w:sz w:val="22"/>
                <w:szCs w:val="22"/>
              </w:rPr>
              <w:t xml:space="preserve"> as to cast serious doubts over deliverability or efficacy or </w:t>
            </w:r>
            <w:r>
              <w:rPr>
                <w:rFonts w:ascii="Calibri" w:hAnsi="Calibri" w:cs="Calibri"/>
                <w:bCs/>
                <w:color w:val="000000"/>
                <w:sz w:val="22"/>
                <w:szCs w:val="22"/>
              </w:rPr>
              <w:t>very materially lacking in detail or specificity</w:t>
            </w:r>
            <w:r>
              <w:rPr>
                <w:rFonts w:ascii="Calibri" w:hAnsi="Calibri" w:cs="Calibri"/>
                <w:color w:val="000000"/>
                <w:sz w:val="22"/>
                <w:szCs w:val="22"/>
              </w:rPr>
              <w:t xml:space="preserve"> or where, individually or in aggregate, there are </w:t>
            </w:r>
            <w:r>
              <w:rPr>
                <w:rFonts w:ascii="Calibri" w:hAnsi="Calibri" w:cs="Calibri"/>
                <w:bCs/>
                <w:color w:val="000000"/>
                <w:sz w:val="22"/>
                <w:szCs w:val="22"/>
              </w:rPr>
              <w:t>very material weaknesses</w:t>
            </w:r>
            <w:r>
              <w:rPr>
                <w:rFonts w:ascii="Calibri" w:hAnsi="Calibri" w:cs="Arial"/>
                <w:sz w:val="22"/>
                <w:szCs w:val="22"/>
                <w:lang w:eastAsia="en-US"/>
              </w:rPr>
              <w:t>.</w:t>
            </w:r>
          </w:p>
        </w:tc>
        <w:tc>
          <w:tcPr>
            <w:tcW w:w="573" w:type="pct"/>
            <w:vAlign w:val="center"/>
          </w:tcPr>
          <w:p w14:paraId="713FE765" w14:textId="77777777" w:rsidR="001F2C5A" w:rsidRDefault="00404BA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1</w:t>
            </w:r>
          </w:p>
        </w:tc>
      </w:tr>
      <w:tr w:rsidR="001F2C5A" w14:paraId="5962DBE0" w14:textId="77777777">
        <w:trPr>
          <w:cantSplit/>
        </w:trPr>
        <w:tc>
          <w:tcPr>
            <w:tcW w:w="4427" w:type="pct"/>
          </w:tcPr>
          <w:p w14:paraId="10004069" w14:textId="77777777" w:rsidR="001F2C5A" w:rsidRDefault="00404BAE">
            <w:pPr>
              <w:spacing w:before="60" w:after="60" w:line="264" w:lineRule="auto"/>
              <w:rPr>
                <w:rFonts w:ascii="Calibri" w:hAnsi="Calibri" w:cs="Arial"/>
                <w:sz w:val="22"/>
                <w:szCs w:val="22"/>
                <w:lang w:eastAsia="en-US"/>
              </w:rPr>
            </w:pPr>
            <w:r>
              <w:rPr>
                <w:rFonts w:ascii="Calibri" w:hAnsi="Calibri" w:cs="Arial"/>
                <w:bCs/>
                <w:sz w:val="22"/>
                <w:szCs w:val="22"/>
                <w:lang w:eastAsia="en-US"/>
              </w:rPr>
              <w:t>No response</w:t>
            </w:r>
            <w:r>
              <w:rPr>
                <w:rFonts w:ascii="Calibri" w:hAnsi="Calibri" w:cs="Arial"/>
                <w:sz w:val="22"/>
                <w:szCs w:val="22"/>
                <w:lang w:eastAsia="en-US"/>
              </w:rPr>
              <w:t xml:space="preserve"> or a response with </w:t>
            </w:r>
            <w:r>
              <w:rPr>
                <w:rFonts w:ascii="Calibri" w:hAnsi="Calibri" w:cs="Arial"/>
                <w:bCs/>
                <w:sz w:val="22"/>
                <w:szCs w:val="22"/>
                <w:lang w:eastAsia="en-US"/>
              </w:rPr>
              <w:t>insufficient content to allow meaningful evaluation</w:t>
            </w:r>
            <w:r>
              <w:rPr>
                <w:rFonts w:ascii="Calibri" w:hAnsi="Calibri" w:cs="Arial"/>
                <w:sz w:val="22"/>
                <w:szCs w:val="22"/>
                <w:lang w:eastAsia="en-US"/>
              </w:rPr>
              <w:t xml:space="preserve"> or a </w:t>
            </w:r>
            <w:r>
              <w:rPr>
                <w:rFonts w:ascii="Calibri" w:hAnsi="Calibri" w:cs="Arial"/>
                <w:bCs/>
                <w:sz w:val="22"/>
                <w:szCs w:val="22"/>
                <w:lang w:eastAsia="en-US"/>
              </w:rPr>
              <w:t>fundamentally unrealistic response</w:t>
            </w:r>
            <w:r>
              <w:rPr>
                <w:rFonts w:ascii="Calibri" w:hAnsi="Calibri" w:cs="Arial"/>
                <w:sz w:val="22"/>
                <w:szCs w:val="22"/>
                <w:lang w:eastAsia="en-US"/>
              </w:rPr>
              <w:t xml:space="preserve"> or a </w:t>
            </w:r>
            <w:r>
              <w:rPr>
                <w:rFonts w:ascii="Calibri" w:hAnsi="Calibri" w:cs="Arial"/>
                <w:bCs/>
                <w:sz w:val="22"/>
                <w:szCs w:val="22"/>
                <w:lang w:eastAsia="en-US"/>
              </w:rPr>
              <w:t>clearly unacceptable</w:t>
            </w:r>
            <w:r>
              <w:rPr>
                <w:rFonts w:ascii="Calibri" w:hAnsi="Calibri" w:cs="Arial"/>
                <w:sz w:val="22"/>
                <w:szCs w:val="22"/>
                <w:lang w:eastAsia="en-US"/>
              </w:rPr>
              <w:t xml:space="preserve"> response where the weaknesses, individually or in aggregate, are fundamental. </w:t>
            </w:r>
          </w:p>
          <w:p w14:paraId="74B3C160" w14:textId="77777777" w:rsidR="001F2C5A" w:rsidRDefault="00404BAE">
            <w:pPr>
              <w:spacing w:before="60" w:after="60" w:line="264" w:lineRule="auto"/>
              <w:rPr>
                <w:rFonts w:ascii="Calibri" w:hAnsi="Calibri" w:cs="Arial"/>
                <w:sz w:val="22"/>
                <w:szCs w:val="20"/>
                <w:lang w:eastAsia="en-US"/>
              </w:rPr>
            </w:pPr>
            <w:bookmarkStart w:id="4" w:name="_Hlk31115896"/>
            <w:r>
              <w:rPr>
                <w:rFonts w:ascii="Calibri" w:hAnsi="Calibri" w:cs="Arial"/>
                <w:sz w:val="22"/>
                <w:szCs w:val="20"/>
                <w:lang w:eastAsia="en-US"/>
              </w:rPr>
              <w:t>If any question receives a score of ‘0’, the entire submission will be rejected.</w:t>
            </w:r>
            <w:bookmarkEnd w:id="4"/>
          </w:p>
        </w:tc>
        <w:tc>
          <w:tcPr>
            <w:tcW w:w="573" w:type="pct"/>
            <w:vAlign w:val="center"/>
          </w:tcPr>
          <w:p w14:paraId="2F0E79C9" w14:textId="77777777" w:rsidR="001F2C5A" w:rsidRDefault="00404BA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0</w:t>
            </w:r>
          </w:p>
        </w:tc>
      </w:tr>
    </w:tbl>
    <w:p w14:paraId="409A01A2" w14:textId="77777777" w:rsidR="001F2C5A" w:rsidRDefault="001F2C5A">
      <w:pPr>
        <w:spacing w:before="120" w:after="120" w:line="276" w:lineRule="auto"/>
        <w:contextualSpacing/>
        <w:rPr>
          <w:rFonts w:asciiTheme="minorHAnsi" w:hAnsiTheme="minorHAnsi" w:cs="Arial"/>
          <w:b/>
          <w:sz w:val="22"/>
          <w:szCs w:val="22"/>
          <w:u w:val="single"/>
        </w:rPr>
      </w:pPr>
    </w:p>
    <w:p w14:paraId="6F3D74D9" w14:textId="77777777" w:rsidR="001F2C5A" w:rsidRDefault="001F2C5A">
      <w:pPr>
        <w:spacing w:before="120" w:after="120" w:line="276" w:lineRule="auto"/>
        <w:contextualSpacing/>
        <w:rPr>
          <w:rFonts w:asciiTheme="minorHAnsi" w:hAnsiTheme="minorHAnsi" w:cs="Arial"/>
          <w:b/>
          <w:sz w:val="22"/>
          <w:szCs w:val="22"/>
          <w:u w:val="single"/>
        </w:rPr>
      </w:pPr>
    </w:p>
    <w:p w14:paraId="23B8903C" w14:textId="77777777" w:rsidR="001F2C5A" w:rsidRDefault="001F2C5A">
      <w:pPr>
        <w:spacing w:before="120" w:after="120" w:line="276" w:lineRule="auto"/>
        <w:contextualSpacing/>
        <w:rPr>
          <w:rFonts w:asciiTheme="minorHAnsi" w:hAnsiTheme="minorHAnsi" w:cs="Arial"/>
          <w:b/>
          <w:sz w:val="22"/>
          <w:szCs w:val="22"/>
          <w:u w:val="single"/>
        </w:rPr>
      </w:pPr>
    </w:p>
    <w:p w14:paraId="7A821ABF" w14:textId="77777777" w:rsidR="001F2C5A" w:rsidRDefault="00404BAE">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r>
        <w:rPr>
          <w:rFonts w:asciiTheme="minorHAnsi" w:hAnsiTheme="minorHAnsi" w:cs="Times New Roman"/>
          <w:bCs w:val="0"/>
          <w:color w:val="FFFFFF"/>
          <w:spacing w:val="15"/>
          <w:kern w:val="0"/>
          <w:sz w:val="24"/>
          <w:szCs w:val="22"/>
          <w:lang w:eastAsia="en-US"/>
        </w:rPr>
        <w:t>Procurement Timetable</w:t>
      </w:r>
    </w:p>
    <w:p w14:paraId="6C490021" w14:textId="77777777" w:rsidR="001F2C5A" w:rsidRDefault="00404BAE">
      <w:pPr>
        <w:pStyle w:val="BodyText"/>
        <w:keepNext/>
        <w:widowControl/>
        <w:tabs>
          <w:tab w:val="clear" w:pos="0"/>
          <w:tab w:val="left" w:pos="720"/>
        </w:tabs>
        <w:spacing w:before="120" w:after="120" w:line="276" w:lineRule="auto"/>
        <w:contextualSpacing/>
        <w:rPr>
          <w:rFonts w:asciiTheme="minorHAnsi" w:hAnsiTheme="minorHAnsi"/>
        </w:rPr>
      </w:pPr>
      <w:r>
        <w:rPr>
          <w:rFonts w:asciiTheme="minorHAnsi" w:hAnsiTheme="minorHAnsi"/>
          <w:sz w:val="22"/>
          <w:szCs w:val="22"/>
        </w:rPr>
        <w:t>The procurement timetable, outlined below, is for information and potentially subject to change. The council reserves the right to amend any aspect of the timetable during the procurement and evaluation process</w:t>
      </w:r>
      <w:r>
        <w:rPr>
          <w:rFonts w:asciiTheme="minorHAnsi" w:hAnsiTheme="minorHAnsi"/>
        </w:rPr>
        <w:t>.</w:t>
      </w:r>
    </w:p>
    <w:p w14:paraId="4796DDCF" w14:textId="77777777" w:rsidR="001F2C5A" w:rsidRDefault="001F2C5A">
      <w:pPr>
        <w:keepNext/>
        <w:spacing w:before="120" w:after="120" w:line="276" w:lineRule="auto"/>
        <w:contextualSpacing/>
        <w:rPr>
          <w:rFonts w:asciiTheme="minorHAnsi" w:hAnsiTheme="minorHAnsi" w:cs="Arial"/>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1F2C5A" w14:paraId="3D09528B" w14:textId="77777777">
        <w:tc>
          <w:tcPr>
            <w:tcW w:w="310" w:type="pct"/>
          </w:tcPr>
          <w:p w14:paraId="01C836BA" w14:textId="77777777" w:rsidR="001F2C5A" w:rsidRDefault="001F2C5A">
            <w:pPr>
              <w:pStyle w:val="BodyText"/>
              <w:keepNext/>
              <w:widowControl/>
              <w:numPr>
                <w:ilvl w:val="0"/>
                <w:numId w:val="16"/>
              </w:numPr>
              <w:spacing w:before="120" w:after="120" w:line="276" w:lineRule="auto"/>
              <w:ind w:left="318"/>
              <w:rPr>
                <w:rFonts w:asciiTheme="minorHAnsi" w:hAnsiTheme="minorHAnsi" w:cs="Arial"/>
                <w:sz w:val="22"/>
                <w:szCs w:val="22"/>
              </w:rPr>
            </w:pPr>
          </w:p>
        </w:tc>
        <w:tc>
          <w:tcPr>
            <w:tcW w:w="2325" w:type="pct"/>
          </w:tcPr>
          <w:p w14:paraId="78E83FF4" w14:textId="77777777" w:rsidR="001F2C5A" w:rsidRDefault="00404BAE">
            <w:pPr>
              <w:pStyle w:val="BodyText"/>
              <w:keepNext/>
              <w:widowControl/>
              <w:spacing w:before="120" w:after="120" w:line="276" w:lineRule="auto"/>
              <w:rPr>
                <w:rFonts w:asciiTheme="minorHAnsi" w:hAnsiTheme="minorHAnsi" w:cs="Arial"/>
                <w:sz w:val="22"/>
                <w:szCs w:val="22"/>
              </w:rPr>
            </w:pPr>
            <w:r>
              <w:rPr>
                <w:rFonts w:ascii="Calibri" w:hAnsi="Calibri" w:cs="Arial"/>
                <w:sz w:val="22"/>
                <w:szCs w:val="22"/>
              </w:rPr>
              <w:t>Invitation to Quote</w:t>
            </w:r>
            <w:r>
              <w:rPr>
                <w:rFonts w:asciiTheme="minorHAnsi" w:hAnsiTheme="minorHAnsi" w:cs="Arial"/>
                <w:sz w:val="22"/>
                <w:szCs w:val="22"/>
              </w:rPr>
              <w:t xml:space="preserve"> issued</w:t>
            </w:r>
          </w:p>
        </w:tc>
        <w:tc>
          <w:tcPr>
            <w:tcW w:w="2365" w:type="pct"/>
          </w:tcPr>
          <w:p w14:paraId="00EA714D" w14:textId="77777777" w:rsidR="001F2C5A" w:rsidRDefault="00404BAE">
            <w:pPr>
              <w:pStyle w:val="BodyText"/>
              <w:keepNext/>
              <w:widowControl/>
              <w:spacing w:before="120" w:after="120" w:line="276" w:lineRule="auto"/>
              <w:rPr>
                <w:rFonts w:asciiTheme="minorHAnsi" w:hAnsiTheme="minorHAnsi" w:cs="Arial"/>
                <w:sz w:val="22"/>
                <w:szCs w:val="22"/>
                <w:highlight w:val="green"/>
              </w:rPr>
            </w:pPr>
            <w:r>
              <w:rPr>
                <w:rFonts w:ascii="Calibri" w:hAnsi="Calibri"/>
                <w:sz w:val="22"/>
                <w:szCs w:val="22"/>
              </w:rPr>
              <w:t>1</w:t>
            </w:r>
            <w:r w:rsidR="00AC5C47">
              <w:rPr>
                <w:rFonts w:ascii="Calibri" w:hAnsi="Calibri"/>
                <w:sz w:val="22"/>
                <w:szCs w:val="22"/>
              </w:rPr>
              <w:t>st</w:t>
            </w:r>
            <w:r>
              <w:rPr>
                <w:rFonts w:ascii="Calibri" w:hAnsi="Calibri"/>
                <w:sz w:val="22"/>
                <w:szCs w:val="22"/>
              </w:rPr>
              <w:t xml:space="preserve"> December 2020</w:t>
            </w:r>
          </w:p>
        </w:tc>
      </w:tr>
      <w:tr w:rsidR="001F2C5A" w14:paraId="35AE80C9" w14:textId="77777777">
        <w:tc>
          <w:tcPr>
            <w:tcW w:w="310" w:type="pct"/>
          </w:tcPr>
          <w:p w14:paraId="29B0617C" w14:textId="77777777" w:rsidR="001F2C5A" w:rsidRDefault="001F2C5A">
            <w:pPr>
              <w:pStyle w:val="BodyText"/>
              <w:keepNext/>
              <w:widowControl/>
              <w:numPr>
                <w:ilvl w:val="0"/>
                <w:numId w:val="16"/>
              </w:numPr>
              <w:spacing w:before="120" w:after="120" w:line="276" w:lineRule="auto"/>
              <w:ind w:left="318"/>
              <w:rPr>
                <w:rFonts w:asciiTheme="minorHAnsi" w:hAnsiTheme="minorHAnsi" w:cs="Arial"/>
                <w:sz w:val="22"/>
                <w:szCs w:val="22"/>
              </w:rPr>
            </w:pPr>
          </w:p>
        </w:tc>
        <w:tc>
          <w:tcPr>
            <w:tcW w:w="2325" w:type="pct"/>
          </w:tcPr>
          <w:p w14:paraId="6E989FD2" w14:textId="77777777" w:rsidR="001F2C5A" w:rsidRDefault="00404BAE">
            <w:pPr>
              <w:pStyle w:val="BodyText"/>
              <w:keepNext/>
              <w:widowControl/>
              <w:spacing w:before="120" w:after="120" w:line="276" w:lineRule="auto"/>
              <w:rPr>
                <w:rFonts w:asciiTheme="minorHAnsi" w:hAnsiTheme="minorHAnsi" w:cs="Arial"/>
                <w:sz w:val="22"/>
                <w:szCs w:val="22"/>
              </w:rPr>
            </w:pPr>
            <w:r>
              <w:rPr>
                <w:rFonts w:asciiTheme="minorHAnsi" w:hAnsiTheme="minorHAnsi" w:cs="Arial"/>
                <w:sz w:val="22"/>
                <w:szCs w:val="22"/>
              </w:rPr>
              <w:t>Deadline for clarifications</w:t>
            </w:r>
          </w:p>
        </w:tc>
        <w:tc>
          <w:tcPr>
            <w:tcW w:w="2365" w:type="pct"/>
          </w:tcPr>
          <w:p w14:paraId="703829F5" w14:textId="77777777" w:rsidR="001F2C5A" w:rsidRDefault="00404BAE">
            <w:pPr>
              <w:pStyle w:val="BodyText"/>
              <w:keepNext/>
              <w:widowControl/>
              <w:spacing w:before="120" w:after="120" w:line="276" w:lineRule="auto"/>
              <w:rPr>
                <w:rFonts w:asciiTheme="minorHAnsi" w:hAnsiTheme="minorHAnsi"/>
                <w:sz w:val="22"/>
                <w:szCs w:val="22"/>
              </w:rPr>
            </w:pPr>
            <w:r>
              <w:rPr>
                <w:rFonts w:ascii="Calibri" w:hAnsi="Calibri"/>
                <w:sz w:val="22"/>
                <w:szCs w:val="22"/>
              </w:rPr>
              <w:t>23</w:t>
            </w:r>
            <w:r w:rsidR="00AC5C47" w:rsidRPr="00AC5C47">
              <w:rPr>
                <w:rFonts w:ascii="Calibri" w:hAnsi="Calibri"/>
                <w:sz w:val="22"/>
                <w:szCs w:val="22"/>
                <w:vertAlign w:val="superscript"/>
              </w:rPr>
              <w:t>rd</w:t>
            </w:r>
            <w:r>
              <w:rPr>
                <w:rFonts w:ascii="Calibri" w:hAnsi="Calibri"/>
                <w:sz w:val="22"/>
                <w:szCs w:val="22"/>
              </w:rPr>
              <w:t xml:space="preserve"> </w:t>
            </w:r>
            <w:r w:rsidR="00AC5C47">
              <w:rPr>
                <w:rFonts w:ascii="Calibri" w:hAnsi="Calibri"/>
                <w:sz w:val="22"/>
                <w:szCs w:val="22"/>
              </w:rPr>
              <w:t>D</w:t>
            </w:r>
            <w:r>
              <w:rPr>
                <w:rFonts w:ascii="Calibri" w:hAnsi="Calibri"/>
                <w:sz w:val="22"/>
                <w:szCs w:val="22"/>
              </w:rPr>
              <w:t>ecember 2020</w:t>
            </w:r>
          </w:p>
        </w:tc>
      </w:tr>
      <w:tr w:rsidR="001F2C5A" w14:paraId="5733A71F" w14:textId="77777777">
        <w:tc>
          <w:tcPr>
            <w:tcW w:w="310" w:type="pct"/>
          </w:tcPr>
          <w:p w14:paraId="028F5E57" w14:textId="77777777" w:rsidR="001F2C5A" w:rsidRDefault="001F2C5A">
            <w:pPr>
              <w:pStyle w:val="BodyText"/>
              <w:keepNext/>
              <w:numPr>
                <w:ilvl w:val="0"/>
                <w:numId w:val="16"/>
              </w:numPr>
              <w:spacing w:before="120" w:after="120" w:line="276" w:lineRule="auto"/>
              <w:ind w:left="318"/>
              <w:rPr>
                <w:rFonts w:asciiTheme="minorHAnsi" w:hAnsiTheme="minorHAnsi" w:cs="Arial"/>
                <w:sz w:val="22"/>
                <w:szCs w:val="22"/>
              </w:rPr>
            </w:pPr>
          </w:p>
        </w:tc>
        <w:tc>
          <w:tcPr>
            <w:tcW w:w="2325" w:type="pct"/>
          </w:tcPr>
          <w:p w14:paraId="5122CF60" w14:textId="77777777" w:rsidR="001F2C5A" w:rsidRDefault="00404BAE">
            <w:pPr>
              <w:pStyle w:val="BodyText"/>
              <w:keepNext/>
              <w:spacing w:before="120" w:after="120" w:line="276" w:lineRule="auto"/>
              <w:rPr>
                <w:rFonts w:asciiTheme="minorHAnsi" w:hAnsiTheme="minorHAnsi" w:cs="Arial"/>
                <w:sz w:val="22"/>
                <w:szCs w:val="22"/>
              </w:rPr>
            </w:pPr>
            <w:r>
              <w:rPr>
                <w:rFonts w:asciiTheme="minorHAnsi" w:hAnsiTheme="minorHAnsi" w:cs="Arial"/>
                <w:sz w:val="22"/>
                <w:szCs w:val="22"/>
              </w:rPr>
              <w:t>Deadline for responses</w:t>
            </w:r>
          </w:p>
        </w:tc>
        <w:tc>
          <w:tcPr>
            <w:tcW w:w="2365" w:type="pct"/>
          </w:tcPr>
          <w:p w14:paraId="3F7A7051" w14:textId="77777777" w:rsidR="001F2C5A" w:rsidRDefault="00AC5C47">
            <w:pPr>
              <w:keepNext/>
              <w:spacing w:before="120" w:after="120" w:line="276" w:lineRule="auto"/>
              <w:rPr>
                <w:rFonts w:asciiTheme="minorHAnsi" w:hAnsiTheme="minorHAnsi" w:cs="Arial"/>
                <w:sz w:val="22"/>
                <w:szCs w:val="22"/>
              </w:rPr>
            </w:pPr>
            <w:r>
              <w:rPr>
                <w:rFonts w:ascii="Calibri" w:hAnsi="Calibri"/>
                <w:sz w:val="22"/>
                <w:szCs w:val="22"/>
              </w:rPr>
              <w:t xml:space="preserve">2pm </w:t>
            </w:r>
            <w:r w:rsidR="00404BAE">
              <w:rPr>
                <w:rFonts w:ascii="Calibri" w:hAnsi="Calibri"/>
                <w:sz w:val="22"/>
                <w:szCs w:val="22"/>
              </w:rPr>
              <w:t>11</w:t>
            </w:r>
            <w:r w:rsidRPr="00AC5C47">
              <w:rPr>
                <w:rFonts w:ascii="Calibri" w:hAnsi="Calibri"/>
                <w:sz w:val="22"/>
                <w:szCs w:val="22"/>
                <w:vertAlign w:val="superscript"/>
              </w:rPr>
              <w:t>th</w:t>
            </w:r>
            <w:r>
              <w:rPr>
                <w:rFonts w:ascii="Calibri" w:hAnsi="Calibri"/>
                <w:sz w:val="22"/>
                <w:szCs w:val="22"/>
              </w:rPr>
              <w:t xml:space="preserve"> </w:t>
            </w:r>
            <w:r w:rsidR="00404BAE">
              <w:rPr>
                <w:rFonts w:ascii="Calibri" w:hAnsi="Calibri"/>
                <w:sz w:val="22"/>
                <w:szCs w:val="22"/>
              </w:rPr>
              <w:t xml:space="preserve"> January 2021</w:t>
            </w:r>
          </w:p>
        </w:tc>
      </w:tr>
      <w:tr w:rsidR="001F2C5A" w14:paraId="273902D4" w14:textId="77777777">
        <w:trPr>
          <w:trHeight w:val="70"/>
        </w:trPr>
        <w:tc>
          <w:tcPr>
            <w:tcW w:w="310" w:type="pct"/>
          </w:tcPr>
          <w:p w14:paraId="739F25FA" w14:textId="77777777" w:rsidR="001F2C5A" w:rsidRDefault="001F2C5A">
            <w:pPr>
              <w:pStyle w:val="BodyText"/>
              <w:numPr>
                <w:ilvl w:val="0"/>
                <w:numId w:val="16"/>
              </w:numPr>
              <w:spacing w:before="120" w:after="120" w:line="276" w:lineRule="auto"/>
              <w:ind w:left="318"/>
              <w:rPr>
                <w:rFonts w:asciiTheme="minorHAnsi" w:hAnsiTheme="minorHAnsi" w:cs="Arial"/>
                <w:sz w:val="22"/>
                <w:szCs w:val="22"/>
              </w:rPr>
            </w:pPr>
          </w:p>
        </w:tc>
        <w:tc>
          <w:tcPr>
            <w:tcW w:w="2325" w:type="pct"/>
          </w:tcPr>
          <w:p w14:paraId="3B80E03B" w14:textId="77777777" w:rsidR="001F2C5A" w:rsidRDefault="00404BAE">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Award</w:t>
            </w:r>
          </w:p>
        </w:tc>
        <w:tc>
          <w:tcPr>
            <w:tcW w:w="2365" w:type="pct"/>
          </w:tcPr>
          <w:p w14:paraId="5A270D60" w14:textId="77777777" w:rsidR="001F2C5A" w:rsidRDefault="00404BAE">
            <w:pPr>
              <w:spacing w:before="120" w:after="120" w:line="276" w:lineRule="auto"/>
              <w:rPr>
                <w:rFonts w:asciiTheme="minorHAnsi" w:hAnsiTheme="minorHAnsi" w:cs="Arial"/>
                <w:sz w:val="22"/>
                <w:szCs w:val="22"/>
              </w:rPr>
            </w:pPr>
            <w:r>
              <w:rPr>
                <w:rFonts w:ascii="Calibri" w:hAnsi="Calibri" w:cs="Arial"/>
                <w:sz w:val="22"/>
                <w:szCs w:val="22"/>
              </w:rPr>
              <w:t>Monday 1</w:t>
            </w:r>
            <w:r w:rsidR="00AC5C47" w:rsidRPr="00AC5C47">
              <w:rPr>
                <w:rFonts w:ascii="Calibri" w:hAnsi="Calibri" w:cs="Arial"/>
                <w:sz w:val="22"/>
                <w:szCs w:val="22"/>
                <w:vertAlign w:val="superscript"/>
              </w:rPr>
              <w:t>st</w:t>
            </w:r>
            <w:r w:rsidR="00AC5C47">
              <w:rPr>
                <w:rFonts w:ascii="Calibri" w:hAnsi="Calibri" w:cs="Arial"/>
                <w:sz w:val="22"/>
                <w:szCs w:val="22"/>
              </w:rPr>
              <w:t xml:space="preserve"> </w:t>
            </w:r>
            <w:r>
              <w:rPr>
                <w:rFonts w:ascii="Calibri" w:hAnsi="Calibri" w:cs="Arial"/>
                <w:sz w:val="22"/>
                <w:szCs w:val="22"/>
              </w:rPr>
              <w:t xml:space="preserve"> February 2021</w:t>
            </w:r>
          </w:p>
        </w:tc>
      </w:tr>
      <w:tr w:rsidR="001F2C5A" w14:paraId="5304C3C0" w14:textId="77777777">
        <w:trPr>
          <w:trHeight w:val="70"/>
        </w:trPr>
        <w:tc>
          <w:tcPr>
            <w:tcW w:w="310" w:type="pct"/>
          </w:tcPr>
          <w:p w14:paraId="512E4885" w14:textId="77777777" w:rsidR="001F2C5A" w:rsidRDefault="001F2C5A">
            <w:pPr>
              <w:pStyle w:val="BodyText"/>
              <w:numPr>
                <w:ilvl w:val="0"/>
                <w:numId w:val="16"/>
              </w:numPr>
              <w:spacing w:before="120" w:after="120" w:line="276" w:lineRule="auto"/>
              <w:ind w:left="318"/>
              <w:rPr>
                <w:rFonts w:asciiTheme="minorHAnsi" w:hAnsiTheme="minorHAnsi" w:cs="Arial"/>
                <w:sz w:val="22"/>
                <w:szCs w:val="22"/>
              </w:rPr>
            </w:pPr>
          </w:p>
        </w:tc>
        <w:tc>
          <w:tcPr>
            <w:tcW w:w="2325" w:type="pct"/>
          </w:tcPr>
          <w:p w14:paraId="77A0F76C" w14:textId="77777777" w:rsidR="001F2C5A" w:rsidRDefault="00404BAE">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commencement</w:t>
            </w:r>
          </w:p>
        </w:tc>
        <w:tc>
          <w:tcPr>
            <w:tcW w:w="2365" w:type="pct"/>
          </w:tcPr>
          <w:p w14:paraId="7540D3A8" w14:textId="77777777" w:rsidR="001F2C5A" w:rsidRDefault="00AC5C47">
            <w:pPr>
              <w:spacing w:before="120" w:after="120" w:line="276" w:lineRule="auto"/>
              <w:rPr>
                <w:rFonts w:asciiTheme="minorHAnsi" w:hAnsiTheme="minorHAnsi" w:cs="Arial"/>
                <w:sz w:val="22"/>
                <w:szCs w:val="22"/>
              </w:rPr>
            </w:pPr>
            <w:r>
              <w:rPr>
                <w:rFonts w:ascii="Calibri" w:hAnsi="Calibri" w:cs="Arial"/>
                <w:sz w:val="22"/>
                <w:szCs w:val="22"/>
              </w:rPr>
              <w:t>Tuesday 2</w:t>
            </w:r>
            <w:r w:rsidRPr="00AC5C47">
              <w:rPr>
                <w:rFonts w:ascii="Calibri" w:hAnsi="Calibri" w:cs="Arial"/>
                <w:sz w:val="22"/>
                <w:szCs w:val="22"/>
                <w:vertAlign w:val="superscript"/>
              </w:rPr>
              <w:t>nd</w:t>
            </w:r>
            <w:r>
              <w:rPr>
                <w:rFonts w:ascii="Calibri" w:hAnsi="Calibri" w:cs="Arial"/>
                <w:sz w:val="22"/>
                <w:szCs w:val="22"/>
              </w:rPr>
              <w:t xml:space="preserve"> </w:t>
            </w:r>
            <w:r w:rsidR="00404BAE">
              <w:rPr>
                <w:rFonts w:ascii="Calibri" w:hAnsi="Calibri" w:cs="Arial"/>
                <w:sz w:val="22"/>
                <w:szCs w:val="22"/>
              </w:rPr>
              <w:t xml:space="preserve"> February 2021</w:t>
            </w:r>
          </w:p>
        </w:tc>
      </w:tr>
    </w:tbl>
    <w:p w14:paraId="78D66FFE" w14:textId="77777777" w:rsidR="001F2C5A" w:rsidRDefault="001F2C5A">
      <w:pPr>
        <w:spacing w:after="160" w:line="259" w:lineRule="auto"/>
        <w:rPr>
          <w:rFonts w:asciiTheme="minorHAnsi" w:hAnsiTheme="minorHAnsi"/>
          <w:b/>
          <w:sz w:val="22"/>
          <w:szCs w:val="22"/>
          <w:lang w:eastAsia="en-US"/>
        </w:rPr>
      </w:pPr>
    </w:p>
    <w:p w14:paraId="55935BE8" w14:textId="77777777" w:rsidR="001F2C5A" w:rsidRDefault="00404BAE">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14:paraId="1139BE35" w14:textId="77777777" w:rsidR="001F2C5A" w:rsidRDefault="001F2C5A">
      <w:pPr>
        <w:spacing w:after="160" w:line="259" w:lineRule="auto"/>
        <w:rPr>
          <w:rFonts w:asciiTheme="minorHAnsi" w:hAnsiTheme="minorHAnsi"/>
          <w:b/>
          <w:sz w:val="22"/>
          <w:szCs w:val="22"/>
          <w:lang w:eastAsia="en-US"/>
        </w:rPr>
        <w:sectPr w:rsidR="001F2C5A">
          <w:headerReference w:type="default" r:id="rId11"/>
          <w:footerReference w:type="default" r:id="rId12"/>
          <w:headerReference w:type="first" r:id="rId13"/>
          <w:footerReference w:type="first" r:id="rId14"/>
          <w:pgSz w:w="11906" w:h="16838"/>
          <w:pgMar w:top="1418" w:right="1440" w:bottom="993" w:left="1440" w:header="708" w:footer="280" w:gutter="0"/>
          <w:cols w:space="708"/>
          <w:titlePg/>
          <w:docGrid w:linePitch="360"/>
        </w:sectPr>
      </w:pPr>
    </w:p>
    <w:p w14:paraId="6F42B272" w14:textId="77777777" w:rsidR="001F2C5A" w:rsidRDefault="00404BAE">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bookmarkStart w:id="5" w:name="_Ref504566942"/>
      <w:r>
        <w:rPr>
          <w:rFonts w:asciiTheme="minorHAnsi" w:hAnsiTheme="minorHAnsi" w:cs="Times New Roman"/>
          <w:bCs w:val="0"/>
          <w:color w:val="FFFFFF"/>
          <w:spacing w:val="15"/>
          <w:kern w:val="0"/>
          <w:sz w:val="24"/>
          <w:szCs w:val="22"/>
          <w:lang w:eastAsia="en-US"/>
        </w:rPr>
        <w:lastRenderedPageBreak/>
        <w:t>Supplier Information</w:t>
      </w:r>
      <w:bookmarkEnd w:id="5"/>
    </w:p>
    <w:p w14:paraId="6CC4AC48" w14:textId="77777777" w:rsidR="001F2C5A" w:rsidRDefault="00404BAE">
      <w:pPr>
        <w:spacing w:before="200" w:after="120"/>
        <w:rPr>
          <w:rFonts w:asciiTheme="minorHAnsi" w:hAnsiTheme="minorHAnsi"/>
          <w:bCs/>
          <w:sz w:val="22"/>
          <w:szCs w:val="22"/>
          <w:lang w:eastAsia="en-US"/>
        </w:rPr>
      </w:pPr>
      <w:r>
        <w:rPr>
          <w:rFonts w:asciiTheme="minorHAnsi" w:hAnsiTheme="minorHAnsi"/>
          <w:bCs/>
          <w:sz w:val="22"/>
          <w:szCs w:val="22"/>
          <w:lang w:eastAsia="en-US"/>
        </w:rPr>
        <w:t>Suppliers are to edit the header of this form to insert their name at the top of every page.</w:t>
      </w:r>
    </w:p>
    <w:p w14:paraId="50124383" w14:textId="77777777" w:rsidR="001F2C5A" w:rsidRDefault="00404BAE">
      <w:pPr>
        <w:spacing w:before="120" w:after="120"/>
        <w:rPr>
          <w:rFonts w:asciiTheme="minorHAnsi" w:hAnsiTheme="minorHAnsi"/>
          <w:bCs/>
          <w:sz w:val="22"/>
          <w:szCs w:val="22"/>
          <w:lang w:eastAsia="en-US"/>
        </w:rPr>
      </w:pPr>
      <w:r>
        <w:rPr>
          <w:rFonts w:asciiTheme="minorHAnsi" w:hAnsiTheme="minorHAnsi"/>
          <w:bCs/>
          <w:sz w:val="22"/>
          <w:szCs w:val="22"/>
          <w:lang w:eastAsia="en-US"/>
        </w:rPr>
        <w:t xml:space="preserve">Suppliers are to complete this Form and return it as the front cover of their submission. </w:t>
      </w:r>
    </w:p>
    <w:p w14:paraId="67B4CE15" w14:textId="77777777" w:rsidR="001F2C5A" w:rsidRDefault="00404BAE">
      <w:pPr>
        <w:spacing w:before="120" w:after="120"/>
        <w:rPr>
          <w:rFonts w:ascii="Calibri" w:hAnsi="Calibri"/>
          <w:b/>
          <w:bCs/>
          <w:sz w:val="22"/>
          <w:szCs w:val="22"/>
          <w:lang w:eastAsia="en-US"/>
        </w:rPr>
      </w:pPr>
      <w:r>
        <w:rPr>
          <w:rFonts w:ascii="Calibri" w:hAnsi="Calibri"/>
          <w:bCs/>
          <w:sz w:val="22"/>
          <w:szCs w:val="22"/>
          <w:lang w:eastAsia="en-US"/>
        </w:rPr>
        <w:t xml:space="preserve">Part 1 is information relevant to the procurement. If bidding as a consortium please complete a copy of this form for each organisation bidding. </w:t>
      </w:r>
    </w:p>
    <w:p w14:paraId="1E52DF23" w14:textId="77777777" w:rsidR="001F2C5A" w:rsidRDefault="00404BAE">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spacing w:val="15"/>
          <w:sz w:val="22"/>
          <w:szCs w:val="22"/>
          <w:lang w:eastAsia="en-US"/>
        </w:rPr>
      </w:pPr>
      <w:r>
        <w:rPr>
          <w:rFonts w:ascii="Calibri" w:hAnsi="Calibri" w:cs="Arial"/>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1F2C5A" w14:paraId="5FED9140" w14:textId="77777777">
        <w:trPr>
          <w:trHeight w:hRule="exact" w:val="397"/>
        </w:trPr>
        <w:tc>
          <w:tcPr>
            <w:tcW w:w="2333" w:type="pct"/>
            <w:gridSpan w:val="5"/>
            <w:tcBorders>
              <w:top w:val="single" w:sz="12" w:space="0" w:color="auto"/>
              <w:left w:val="single" w:sz="12" w:space="0" w:color="auto"/>
            </w:tcBorders>
            <w:vAlign w:val="center"/>
          </w:tcPr>
          <w:p w14:paraId="6C46FD95" w14:textId="77777777" w:rsidR="001F2C5A" w:rsidRDefault="00404BAE">
            <w:pPr>
              <w:jc w:val="right"/>
              <w:rPr>
                <w:rFonts w:ascii="Calibri" w:hAnsi="Calibri"/>
                <w:b/>
                <w:sz w:val="22"/>
                <w:szCs w:val="22"/>
                <w:lang w:eastAsia="en-US"/>
              </w:rPr>
            </w:pPr>
            <w:bookmarkStart w:id="6" w:name="_Toc271553306"/>
            <w:bookmarkStart w:id="7" w:name="_Toc271553461"/>
            <w:bookmarkStart w:id="8" w:name="_Toc271553607"/>
            <w:bookmarkStart w:id="9" w:name="_Toc271704164"/>
            <w:bookmarkStart w:id="10" w:name="_Toc271553308"/>
            <w:bookmarkStart w:id="11" w:name="_Toc271553463"/>
            <w:bookmarkStart w:id="12" w:name="_Toc271553609"/>
            <w:bookmarkStart w:id="13" w:name="_Toc271704166"/>
            <w:bookmarkStart w:id="14" w:name="_Toc271553315"/>
            <w:bookmarkStart w:id="15" w:name="_Toc271553470"/>
            <w:bookmarkStart w:id="16" w:name="_Toc271553616"/>
            <w:bookmarkStart w:id="17" w:name="_Toc271704173"/>
            <w:bookmarkStart w:id="18" w:name="_Toc271553319"/>
            <w:bookmarkStart w:id="19" w:name="_Toc271553474"/>
            <w:bookmarkStart w:id="20" w:name="_Toc271553620"/>
            <w:bookmarkStart w:id="21" w:name="_Toc271704177"/>
            <w:bookmarkStart w:id="22" w:name="_Toc271553323"/>
            <w:bookmarkStart w:id="23" w:name="_Toc271553478"/>
            <w:bookmarkStart w:id="24" w:name="_Toc271553624"/>
            <w:bookmarkStart w:id="25" w:name="_Toc271704181"/>
            <w:bookmarkStart w:id="26" w:name="_Toc271553340"/>
            <w:bookmarkStart w:id="27" w:name="_Toc271553495"/>
            <w:bookmarkStart w:id="28" w:name="_Toc271553641"/>
            <w:bookmarkStart w:id="29" w:name="_Toc271704198"/>
            <w:bookmarkStart w:id="30" w:name="_Toc271553356"/>
            <w:bookmarkStart w:id="31" w:name="_Toc271553511"/>
            <w:bookmarkStart w:id="32" w:name="_Toc271553657"/>
            <w:bookmarkStart w:id="33" w:name="_Toc271704214"/>
            <w:bookmarkStart w:id="34" w:name="_Toc271553361"/>
            <w:bookmarkStart w:id="35" w:name="_Toc271553516"/>
            <w:bookmarkStart w:id="36" w:name="_Toc271553662"/>
            <w:bookmarkStart w:id="37" w:name="_Toc271704219"/>
            <w:bookmarkStart w:id="38" w:name="_Toc271553391"/>
            <w:bookmarkStart w:id="39" w:name="_Toc271553546"/>
            <w:bookmarkStart w:id="40" w:name="_Toc271553692"/>
            <w:bookmarkStart w:id="41" w:name="_Toc27170424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Calibri" w:hAnsi="Calibri"/>
                <w:sz w:val="22"/>
                <w:szCs w:val="22"/>
                <w:lang w:eastAsia="en-US"/>
              </w:rPr>
              <w:t xml:space="preserve">Name of person or organisation tendering </w:t>
            </w:r>
          </w:p>
        </w:tc>
        <w:bookmarkStart w:id="42" w:name="Text1"/>
        <w:tc>
          <w:tcPr>
            <w:tcW w:w="2667" w:type="pct"/>
            <w:gridSpan w:val="6"/>
            <w:tcBorders>
              <w:top w:val="single" w:sz="12" w:space="0" w:color="auto"/>
              <w:right w:val="single" w:sz="12" w:space="0" w:color="auto"/>
            </w:tcBorders>
            <w:vAlign w:val="center"/>
          </w:tcPr>
          <w:p w14:paraId="7A7B1BFC" w14:textId="77777777" w:rsidR="001F2C5A" w:rsidRDefault="00404BAE">
            <w:pPr>
              <w:rPr>
                <w:rFonts w:ascii="Calibri" w:hAnsi="Calibri"/>
                <w:b/>
                <w:sz w:val="22"/>
                <w:szCs w:val="22"/>
                <w:lang w:eastAsia="en-US"/>
              </w:rPr>
            </w:pPr>
            <w:r>
              <w:rPr>
                <w:rFonts w:ascii="Calibri" w:hAnsi="Calibri"/>
                <w:b/>
                <w:sz w:val="22"/>
                <w:szCs w:val="22"/>
                <w:lang w:eastAsia="en-US"/>
              </w:rPr>
              <w:fldChar w:fldCharType="begin">
                <w:ffData>
                  <w:name w:val="Text1"/>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2"/>
          </w:p>
        </w:tc>
      </w:tr>
      <w:tr w:rsidR="001F2C5A" w14:paraId="71073F2F" w14:textId="77777777">
        <w:trPr>
          <w:trHeight w:hRule="exact" w:val="393"/>
        </w:trPr>
        <w:tc>
          <w:tcPr>
            <w:tcW w:w="2333" w:type="pct"/>
            <w:gridSpan w:val="5"/>
            <w:tcBorders>
              <w:left w:val="single" w:sz="12" w:space="0" w:color="auto"/>
              <w:bottom w:val="single" w:sz="12" w:space="0" w:color="auto"/>
            </w:tcBorders>
            <w:vAlign w:val="center"/>
          </w:tcPr>
          <w:p w14:paraId="37EA2416" w14:textId="77777777" w:rsidR="001F2C5A" w:rsidRDefault="00404BAE">
            <w:pPr>
              <w:spacing w:line="252" w:lineRule="auto"/>
              <w:jc w:val="right"/>
              <w:rPr>
                <w:rFonts w:ascii="Calibri" w:hAnsi="Calibri"/>
                <w:sz w:val="22"/>
                <w:szCs w:val="22"/>
                <w:lang w:eastAsia="en-US"/>
              </w:rPr>
            </w:pPr>
            <w:r>
              <w:rPr>
                <w:rFonts w:ascii="Calibri" w:hAnsi="Calibri"/>
                <w:sz w:val="22"/>
                <w:szCs w:val="22"/>
                <w:lang w:eastAsia="en-US"/>
              </w:rPr>
              <w:t>Trading as…</w:t>
            </w:r>
          </w:p>
        </w:tc>
        <w:bookmarkStart w:id="43" w:name="Text2"/>
        <w:tc>
          <w:tcPr>
            <w:tcW w:w="2667" w:type="pct"/>
            <w:gridSpan w:val="6"/>
            <w:tcBorders>
              <w:bottom w:val="single" w:sz="12" w:space="0" w:color="auto"/>
              <w:right w:val="single" w:sz="12" w:space="0" w:color="auto"/>
            </w:tcBorders>
            <w:vAlign w:val="center"/>
          </w:tcPr>
          <w:p w14:paraId="2C771FAF" w14:textId="77777777" w:rsidR="001F2C5A" w:rsidRDefault="00404BAE">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3"/>
          </w:p>
        </w:tc>
      </w:tr>
      <w:tr w:rsidR="001F2C5A" w14:paraId="79C99CCF" w14:textId="77777777">
        <w:trPr>
          <w:trHeight w:hRule="exact" w:val="582"/>
        </w:trPr>
        <w:tc>
          <w:tcPr>
            <w:tcW w:w="2333" w:type="pct"/>
            <w:gridSpan w:val="5"/>
            <w:tcBorders>
              <w:left w:val="single" w:sz="12" w:space="0" w:color="auto"/>
              <w:bottom w:val="single" w:sz="12" w:space="0" w:color="auto"/>
            </w:tcBorders>
            <w:vAlign w:val="center"/>
          </w:tcPr>
          <w:p w14:paraId="3E0FDA45" w14:textId="77777777" w:rsidR="001F2C5A" w:rsidRDefault="00404BAE">
            <w:pPr>
              <w:ind w:left="447"/>
              <w:jc w:val="right"/>
              <w:rPr>
                <w:rFonts w:ascii="Calibri" w:hAnsi="Calibri"/>
                <w:sz w:val="22"/>
                <w:szCs w:val="22"/>
                <w:lang w:eastAsia="en-US"/>
              </w:rPr>
            </w:pPr>
            <w:r>
              <w:rPr>
                <w:rFonts w:ascii="Calibri" w:hAnsi="Calibri"/>
                <w:sz w:val="22"/>
                <w:szCs w:val="22"/>
                <w:lang w:eastAsia="en-US"/>
              </w:rPr>
              <w:t>Are you bidding in conjunction with another supplier?</w:t>
            </w:r>
          </w:p>
        </w:tc>
        <w:tc>
          <w:tcPr>
            <w:tcW w:w="2667" w:type="pct"/>
            <w:gridSpan w:val="6"/>
            <w:tcBorders>
              <w:bottom w:val="single" w:sz="12" w:space="0" w:color="auto"/>
              <w:right w:val="single" w:sz="12" w:space="0" w:color="auto"/>
            </w:tcBorders>
            <w:vAlign w:val="center"/>
          </w:tcPr>
          <w:p w14:paraId="01356E00" w14:textId="77777777" w:rsidR="001F2C5A" w:rsidRDefault="00404BAE">
            <w:pPr>
              <w:rPr>
                <w:rFonts w:ascii="Calibri" w:hAnsi="Calibri"/>
                <w:sz w:val="22"/>
                <w:szCs w:val="22"/>
                <w:lang w:eastAsia="en-US"/>
              </w:rPr>
            </w:pPr>
            <w:r>
              <w:rPr>
                <w:rFonts w:ascii="Calibri" w:hAnsi="Calibri"/>
                <w:sz w:val="22"/>
                <w:szCs w:val="22"/>
                <w:lang w:eastAsia="en-US"/>
              </w:rPr>
              <w:t xml:space="preserve">Answer ‘yes or no’ </w:t>
            </w:r>
            <w:r>
              <w:rPr>
                <w:rFonts w:ascii="Calibri" w:hAnsi="Calibri"/>
                <w:sz w:val="22"/>
                <w:szCs w:val="22"/>
                <w:lang w:eastAsia="en-US"/>
              </w:rPr>
              <w:fldChar w:fldCharType="begin">
                <w:ffData>
                  <w:name w:val="Text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1F2C5A" w14:paraId="7F6F74AB" w14:textId="77777777">
        <w:trPr>
          <w:trHeight w:hRule="exact" w:val="397"/>
        </w:trPr>
        <w:tc>
          <w:tcPr>
            <w:tcW w:w="2333" w:type="pct"/>
            <w:gridSpan w:val="5"/>
            <w:tcBorders>
              <w:left w:val="single" w:sz="12" w:space="0" w:color="auto"/>
              <w:bottom w:val="single" w:sz="12" w:space="0" w:color="auto"/>
            </w:tcBorders>
            <w:vAlign w:val="center"/>
          </w:tcPr>
          <w:p w14:paraId="4691B4D9" w14:textId="77777777" w:rsidR="001F2C5A" w:rsidRDefault="00404BAE">
            <w:pPr>
              <w:spacing w:line="252" w:lineRule="auto"/>
              <w:jc w:val="right"/>
              <w:rPr>
                <w:rFonts w:ascii="Calibri" w:hAnsi="Calibri"/>
                <w:sz w:val="22"/>
                <w:szCs w:val="22"/>
                <w:lang w:eastAsia="en-US"/>
              </w:rPr>
            </w:pPr>
            <w:r>
              <w:rPr>
                <w:rFonts w:ascii="Calibri" w:hAnsi="Calibri"/>
                <w:sz w:val="22"/>
                <w:szCs w:val="22"/>
                <w:lang w:eastAsia="en-US"/>
              </w:rPr>
              <w:t>If yes, who is the lead bidder?</w:t>
            </w:r>
          </w:p>
        </w:tc>
        <w:tc>
          <w:tcPr>
            <w:tcW w:w="2667" w:type="pct"/>
            <w:gridSpan w:val="6"/>
            <w:tcBorders>
              <w:bottom w:val="single" w:sz="12" w:space="0" w:color="auto"/>
              <w:right w:val="single" w:sz="12" w:space="0" w:color="auto"/>
            </w:tcBorders>
            <w:vAlign w:val="center"/>
          </w:tcPr>
          <w:p w14:paraId="5ED3D3C1" w14:textId="77777777" w:rsidR="001F2C5A" w:rsidRDefault="00404BAE">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p>
        </w:tc>
      </w:tr>
      <w:tr w:rsidR="001F2C5A" w14:paraId="714C2132" w14:textId="77777777">
        <w:tc>
          <w:tcPr>
            <w:tcW w:w="2328" w:type="pct"/>
            <w:gridSpan w:val="4"/>
            <w:tcBorders>
              <w:top w:val="single" w:sz="12" w:space="0" w:color="auto"/>
              <w:left w:val="single" w:sz="12" w:space="0" w:color="auto"/>
              <w:right w:val="single" w:sz="12" w:space="0" w:color="auto"/>
            </w:tcBorders>
            <w:vAlign w:val="center"/>
          </w:tcPr>
          <w:p w14:paraId="71DBB0FD" w14:textId="77777777" w:rsidR="001F2C5A" w:rsidRDefault="00404BAE">
            <w:pPr>
              <w:jc w:val="center"/>
              <w:rPr>
                <w:rFonts w:ascii="Calibri Light" w:hAnsi="Calibri Light" w:cs="Calibri Light"/>
                <w:b/>
                <w:sz w:val="22"/>
                <w:szCs w:val="22"/>
                <w:lang w:eastAsia="en-US"/>
              </w:rPr>
            </w:pPr>
            <w:r>
              <w:rPr>
                <w:rFonts w:ascii="Calibri Light" w:hAnsi="Calibri Light" w:cs="Calibri Light"/>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14:paraId="1421D745" w14:textId="77777777" w:rsidR="001F2C5A" w:rsidRDefault="00404BAE">
            <w:pPr>
              <w:jc w:val="center"/>
              <w:rPr>
                <w:rFonts w:ascii="Calibri Light" w:hAnsi="Calibri Light" w:cs="Calibri Light"/>
                <w:b/>
                <w:sz w:val="22"/>
                <w:szCs w:val="22"/>
                <w:lang w:eastAsia="en-US"/>
              </w:rPr>
            </w:pPr>
            <w:r>
              <w:rPr>
                <w:rFonts w:ascii="Calibri Light" w:hAnsi="Calibri Light" w:cs="Calibri Light"/>
                <w:b/>
                <w:sz w:val="22"/>
                <w:szCs w:val="22"/>
                <w:lang w:eastAsia="en-US"/>
              </w:rPr>
              <w:t>Director, partner, trustee overseeing bid</w:t>
            </w:r>
          </w:p>
        </w:tc>
      </w:tr>
      <w:tr w:rsidR="001F2C5A" w14:paraId="4045638E" w14:textId="77777777">
        <w:trPr>
          <w:trHeight w:val="390"/>
        </w:trPr>
        <w:tc>
          <w:tcPr>
            <w:tcW w:w="2328" w:type="pct"/>
            <w:gridSpan w:val="4"/>
            <w:tcBorders>
              <w:left w:val="single" w:sz="12" w:space="0" w:color="auto"/>
              <w:right w:val="single" w:sz="12" w:space="0" w:color="auto"/>
            </w:tcBorders>
            <w:vAlign w:val="center"/>
          </w:tcPr>
          <w:p w14:paraId="10A25EAC" w14:textId="77777777" w:rsidR="001F2C5A" w:rsidRDefault="00404BAE">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2672" w:type="pct"/>
            <w:gridSpan w:val="7"/>
            <w:tcBorders>
              <w:left w:val="single" w:sz="12" w:space="0" w:color="auto"/>
              <w:right w:val="single" w:sz="12" w:space="0" w:color="auto"/>
            </w:tcBorders>
            <w:vAlign w:val="center"/>
          </w:tcPr>
          <w:p w14:paraId="4016A85A" w14:textId="77777777" w:rsidR="001F2C5A" w:rsidRDefault="00404BAE">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1F2C5A" w14:paraId="4BE298B8" w14:textId="77777777">
        <w:trPr>
          <w:trHeight w:val="343"/>
        </w:trPr>
        <w:tc>
          <w:tcPr>
            <w:tcW w:w="621" w:type="pct"/>
            <w:tcBorders>
              <w:left w:val="single" w:sz="12" w:space="0" w:color="auto"/>
            </w:tcBorders>
            <w:vAlign w:val="center"/>
          </w:tcPr>
          <w:p w14:paraId="410916C7" w14:textId="77777777" w:rsidR="001F2C5A" w:rsidRDefault="00404BAE">
            <w:pPr>
              <w:rPr>
                <w:rFonts w:ascii="Calibri" w:hAnsi="Calibri"/>
                <w:sz w:val="22"/>
                <w:szCs w:val="22"/>
                <w:lang w:eastAsia="en-US"/>
              </w:rPr>
            </w:pPr>
            <w:r>
              <w:rPr>
                <w:rFonts w:ascii="Calibri" w:hAnsi="Calibri"/>
                <w:sz w:val="22"/>
                <w:szCs w:val="22"/>
                <w:lang w:eastAsia="en-US"/>
              </w:rPr>
              <w:t>Name</w:t>
            </w:r>
          </w:p>
        </w:tc>
        <w:bookmarkStart w:id="44" w:name="Text3"/>
        <w:tc>
          <w:tcPr>
            <w:tcW w:w="1707" w:type="pct"/>
            <w:gridSpan w:val="3"/>
            <w:tcBorders>
              <w:right w:val="single" w:sz="12" w:space="0" w:color="auto"/>
            </w:tcBorders>
            <w:vAlign w:val="center"/>
          </w:tcPr>
          <w:p w14:paraId="14BBA21E"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4"/>
          </w:p>
        </w:tc>
        <w:tc>
          <w:tcPr>
            <w:tcW w:w="780" w:type="pct"/>
            <w:gridSpan w:val="2"/>
            <w:tcBorders>
              <w:left w:val="single" w:sz="12" w:space="0" w:color="auto"/>
            </w:tcBorders>
            <w:vAlign w:val="center"/>
          </w:tcPr>
          <w:p w14:paraId="7D4719DC" w14:textId="77777777" w:rsidR="001F2C5A" w:rsidRDefault="00404BAE">
            <w:pPr>
              <w:rPr>
                <w:rFonts w:ascii="Calibri" w:hAnsi="Calibri"/>
                <w:sz w:val="22"/>
                <w:szCs w:val="22"/>
                <w:lang w:eastAsia="en-US"/>
              </w:rPr>
            </w:pPr>
            <w:r>
              <w:rPr>
                <w:rFonts w:ascii="Calibri" w:hAnsi="Calibri"/>
                <w:sz w:val="22"/>
                <w:szCs w:val="22"/>
                <w:lang w:eastAsia="en-US"/>
              </w:rPr>
              <w:t>Name</w:t>
            </w:r>
          </w:p>
        </w:tc>
        <w:bookmarkStart w:id="45" w:name="Text17"/>
        <w:tc>
          <w:tcPr>
            <w:tcW w:w="1892" w:type="pct"/>
            <w:gridSpan w:val="5"/>
            <w:tcBorders>
              <w:right w:val="single" w:sz="12" w:space="0" w:color="auto"/>
            </w:tcBorders>
            <w:vAlign w:val="center"/>
          </w:tcPr>
          <w:p w14:paraId="2BB7F945"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5"/>
          </w:p>
        </w:tc>
      </w:tr>
      <w:tr w:rsidR="001F2C5A" w14:paraId="18CB756A" w14:textId="77777777">
        <w:trPr>
          <w:trHeight w:val="948"/>
        </w:trPr>
        <w:tc>
          <w:tcPr>
            <w:tcW w:w="621" w:type="pct"/>
            <w:tcBorders>
              <w:left w:val="single" w:sz="12" w:space="0" w:color="auto"/>
            </w:tcBorders>
            <w:vAlign w:val="center"/>
          </w:tcPr>
          <w:p w14:paraId="4F099DB7" w14:textId="77777777" w:rsidR="001F2C5A" w:rsidRDefault="00404BAE">
            <w:pPr>
              <w:rPr>
                <w:rFonts w:ascii="Calibri" w:hAnsi="Calibri"/>
                <w:sz w:val="22"/>
                <w:szCs w:val="22"/>
                <w:lang w:eastAsia="en-US"/>
              </w:rPr>
            </w:pPr>
            <w:r>
              <w:rPr>
                <w:rFonts w:ascii="Calibri" w:hAnsi="Calibri"/>
                <w:sz w:val="22"/>
                <w:szCs w:val="22"/>
                <w:lang w:eastAsia="en-US"/>
              </w:rPr>
              <w:t>Address</w:t>
            </w:r>
          </w:p>
        </w:tc>
        <w:bookmarkStart w:id="46" w:name="Text4"/>
        <w:tc>
          <w:tcPr>
            <w:tcW w:w="1707" w:type="pct"/>
            <w:gridSpan w:val="3"/>
            <w:vMerge w:val="restart"/>
            <w:tcBorders>
              <w:right w:val="single" w:sz="12" w:space="0" w:color="auto"/>
            </w:tcBorders>
          </w:tcPr>
          <w:p w14:paraId="3EF44B46" w14:textId="77777777" w:rsidR="001F2C5A" w:rsidRDefault="00404BAE">
            <w:pPr>
              <w:spacing w:before="40"/>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7" w:name="Text5"/>
          <w:bookmarkEnd w:id="46"/>
          <w:p w14:paraId="3CF89572"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8" w:name="Text6"/>
          <w:bookmarkEnd w:id="47"/>
          <w:p w14:paraId="278A082A"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9" w:name="Text7"/>
          <w:bookmarkEnd w:id="48"/>
          <w:p w14:paraId="7567ED40" w14:textId="77777777" w:rsidR="001F2C5A" w:rsidRDefault="00404BAE">
            <w:pPr>
              <w:spacing w:before="120" w:after="40"/>
              <w:rPr>
                <w:rFonts w:ascii="Calibri" w:hAnsi="Calibri"/>
                <w:sz w:val="22"/>
                <w:szCs w:val="22"/>
                <w:lang w:eastAsia="en-US"/>
              </w:rPr>
            </w:pPr>
            <w:r>
              <w:rPr>
                <w:rFonts w:ascii="Calibri" w:hAnsi="Calibri"/>
                <w:noProof/>
                <w:sz w:val="22"/>
                <w:szCs w:val="22"/>
                <w:lang w:eastAsia="en-US"/>
              </w:rPr>
              <w:fldChar w:fldCharType="begin">
                <w:ffData>
                  <w:name w:val="Text7"/>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bookmarkEnd w:id="49"/>
          </w:p>
        </w:tc>
        <w:tc>
          <w:tcPr>
            <w:tcW w:w="780" w:type="pct"/>
            <w:gridSpan w:val="2"/>
            <w:tcBorders>
              <w:left w:val="single" w:sz="12" w:space="0" w:color="auto"/>
            </w:tcBorders>
            <w:vAlign w:val="center"/>
          </w:tcPr>
          <w:p w14:paraId="2F05A0B8" w14:textId="77777777" w:rsidR="001F2C5A" w:rsidRDefault="00404BAE">
            <w:pPr>
              <w:rPr>
                <w:rFonts w:ascii="Calibri" w:hAnsi="Calibri"/>
                <w:sz w:val="22"/>
                <w:szCs w:val="22"/>
                <w:lang w:eastAsia="en-US"/>
              </w:rPr>
            </w:pPr>
            <w:r>
              <w:rPr>
                <w:rFonts w:ascii="Calibri" w:hAnsi="Calibri"/>
                <w:sz w:val="22"/>
                <w:szCs w:val="22"/>
                <w:lang w:eastAsia="en-US"/>
              </w:rPr>
              <w:t>Address</w:t>
            </w:r>
          </w:p>
        </w:tc>
        <w:bookmarkStart w:id="50" w:name="Text18"/>
        <w:tc>
          <w:tcPr>
            <w:tcW w:w="1892" w:type="pct"/>
            <w:gridSpan w:val="5"/>
            <w:vMerge w:val="restart"/>
            <w:tcBorders>
              <w:right w:val="single" w:sz="12" w:space="0" w:color="auto"/>
            </w:tcBorders>
          </w:tcPr>
          <w:p w14:paraId="05F37F0D" w14:textId="77777777" w:rsidR="001F2C5A" w:rsidRDefault="00404BAE">
            <w:pPr>
              <w:spacing w:before="40"/>
              <w:rPr>
                <w:rFonts w:ascii="Calibri" w:hAnsi="Calibri"/>
                <w:sz w:val="22"/>
                <w:szCs w:val="22"/>
                <w:lang w:eastAsia="en-US"/>
              </w:rPr>
            </w:pPr>
            <w:r>
              <w:rPr>
                <w:rFonts w:ascii="Calibri" w:hAnsi="Calibri"/>
                <w:noProof/>
                <w:sz w:val="22"/>
                <w:szCs w:val="22"/>
                <w:lang w:eastAsia="en-US"/>
              </w:rPr>
              <w:fldChar w:fldCharType="begin">
                <w:ffData>
                  <w:name w:val="Text18"/>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p>
          <w:bookmarkStart w:id="51" w:name="Text19"/>
          <w:bookmarkEnd w:id="50"/>
          <w:p w14:paraId="695DBEC8"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1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2" w:name="Text20"/>
          <w:bookmarkEnd w:id="51"/>
          <w:p w14:paraId="4C6CED2D"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2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3" w:name="Text21"/>
          <w:bookmarkEnd w:id="52"/>
          <w:p w14:paraId="09D3AE1E" w14:textId="77777777" w:rsidR="001F2C5A" w:rsidRDefault="00404BAE">
            <w:pPr>
              <w:spacing w:before="120" w:after="40"/>
              <w:rPr>
                <w:rFonts w:ascii="Calibri" w:hAnsi="Calibri"/>
                <w:sz w:val="22"/>
                <w:szCs w:val="22"/>
                <w:lang w:eastAsia="en-US"/>
              </w:rPr>
            </w:pPr>
            <w:r>
              <w:rPr>
                <w:rFonts w:ascii="Calibri" w:hAnsi="Calibri"/>
                <w:sz w:val="22"/>
                <w:szCs w:val="22"/>
                <w:lang w:eastAsia="en-US"/>
              </w:rPr>
              <w:fldChar w:fldCharType="begin">
                <w:ffData>
                  <w:name w:val="Text2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3"/>
          </w:p>
        </w:tc>
      </w:tr>
      <w:tr w:rsidR="001F2C5A" w14:paraId="39138F9A" w14:textId="77777777">
        <w:trPr>
          <w:trHeight w:val="280"/>
        </w:trPr>
        <w:tc>
          <w:tcPr>
            <w:tcW w:w="621" w:type="pct"/>
            <w:tcBorders>
              <w:left w:val="single" w:sz="12" w:space="0" w:color="auto"/>
            </w:tcBorders>
            <w:vAlign w:val="center"/>
          </w:tcPr>
          <w:p w14:paraId="5064260B" w14:textId="77777777" w:rsidR="001F2C5A" w:rsidRDefault="00404BAE">
            <w:pPr>
              <w:rPr>
                <w:rFonts w:ascii="Calibri" w:hAnsi="Calibri"/>
                <w:sz w:val="22"/>
                <w:szCs w:val="22"/>
                <w:lang w:eastAsia="en-US"/>
              </w:rPr>
            </w:pPr>
            <w:r>
              <w:rPr>
                <w:rFonts w:ascii="Calibri" w:hAnsi="Calibri"/>
                <w:sz w:val="22"/>
                <w:szCs w:val="22"/>
                <w:lang w:eastAsia="en-US"/>
              </w:rPr>
              <w:t>Postcode</w:t>
            </w:r>
          </w:p>
        </w:tc>
        <w:tc>
          <w:tcPr>
            <w:tcW w:w="1707" w:type="pct"/>
            <w:gridSpan w:val="3"/>
            <w:vMerge/>
            <w:tcBorders>
              <w:right w:val="single" w:sz="12" w:space="0" w:color="auto"/>
            </w:tcBorders>
            <w:vAlign w:val="center"/>
          </w:tcPr>
          <w:p w14:paraId="2D14593A" w14:textId="77777777" w:rsidR="001F2C5A" w:rsidRDefault="001F2C5A">
            <w:pPr>
              <w:rPr>
                <w:rFonts w:ascii="Calibri" w:hAnsi="Calibri"/>
                <w:sz w:val="22"/>
                <w:szCs w:val="22"/>
                <w:lang w:eastAsia="en-US"/>
              </w:rPr>
            </w:pPr>
          </w:p>
        </w:tc>
        <w:tc>
          <w:tcPr>
            <w:tcW w:w="780" w:type="pct"/>
            <w:gridSpan w:val="2"/>
            <w:tcBorders>
              <w:left w:val="single" w:sz="12" w:space="0" w:color="auto"/>
            </w:tcBorders>
            <w:vAlign w:val="center"/>
          </w:tcPr>
          <w:p w14:paraId="00AFC8C3" w14:textId="77777777" w:rsidR="001F2C5A" w:rsidRDefault="00404BAE">
            <w:pPr>
              <w:rPr>
                <w:rFonts w:ascii="Calibri" w:hAnsi="Calibri"/>
                <w:sz w:val="22"/>
                <w:szCs w:val="22"/>
                <w:lang w:eastAsia="en-US"/>
              </w:rPr>
            </w:pPr>
            <w:r>
              <w:rPr>
                <w:rFonts w:ascii="Calibri" w:hAnsi="Calibri"/>
                <w:sz w:val="22"/>
                <w:szCs w:val="22"/>
                <w:lang w:eastAsia="en-US"/>
              </w:rPr>
              <w:t>Postcode</w:t>
            </w:r>
          </w:p>
        </w:tc>
        <w:tc>
          <w:tcPr>
            <w:tcW w:w="1892" w:type="pct"/>
            <w:gridSpan w:val="5"/>
            <w:vMerge/>
            <w:tcBorders>
              <w:right w:val="single" w:sz="12" w:space="0" w:color="auto"/>
            </w:tcBorders>
            <w:vAlign w:val="center"/>
          </w:tcPr>
          <w:p w14:paraId="72B58746" w14:textId="77777777" w:rsidR="001F2C5A" w:rsidRDefault="001F2C5A">
            <w:pPr>
              <w:rPr>
                <w:rFonts w:ascii="Calibri" w:hAnsi="Calibri"/>
                <w:sz w:val="22"/>
                <w:szCs w:val="22"/>
                <w:lang w:eastAsia="en-US"/>
              </w:rPr>
            </w:pPr>
          </w:p>
        </w:tc>
      </w:tr>
      <w:tr w:rsidR="001F2C5A" w14:paraId="56CC4841" w14:textId="77777777">
        <w:trPr>
          <w:trHeight w:val="348"/>
        </w:trPr>
        <w:tc>
          <w:tcPr>
            <w:tcW w:w="621" w:type="pct"/>
            <w:tcBorders>
              <w:left w:val="single" w:sz="12" w:space="0" w:color="auto"/>
            </w:tcBorders>
            <w:vAlign w:val="center"/>
          </w:tcPr>
          <w:p w14:paraId="3E78E009" w14:textId="77777777" w:rsidR="001F2C5A" w:rsidRDefault="00404BAE">
            <w:pPr>
              <w:rPr>
                <w:rFonts w:ascii="Calibri" w:hAnsi="Calibri"/>
                <w:sz w:val="22"/>
                <w:szCs w:val="22"/>
                <w:lang w:eastAsia="en-US"/>
              </w:rPr>
            </w:pPr>
            <w:r>
              <w:rPr>
                <w:rFonts w:ascii="Calibri" w:hAnsi="Calibri"/>
                <w:sz w:val="22"/>
                <w:szCs w:val="22"/>
                <w:lang w:eastAsia="en-US"/>
              </w:rPr>
              <w:t>Country</w:t>
            </w:r>
          </w:p>
        </w:tc>
        <w:bookmarkStart w:id="54" w:name="Text8"/>
        <w:tc>
          <w:tcPr>
            <w:tcW w:w="1707" w:type="pct"/>
            <w:gridSpan w:val="3"/>
            <w:tcBorders>
              <w:right w:val="single" w:sz="12" w:space="0" w:color="auto"/>
            </w:tcBorders>
            <w:vAlign w:val="center"/>
          </w:tcPr>
          <w:p w14:paraId="3E3791FC"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4"/>
          </w:p>
        </w:tc>
        <w:tc>
          <w:tcPr>
            <w:tcW w:w="780" w:type="pct"/>
            <w:gridSpan w:val="2"/>
            <w:tcBorders>
              <w:left w:val="single" w:sz="12" w:space="0" w:color="auto"/>
            </w:tcBorders>
            <w:vAlign w:val="center"/>
          </w:tcPr>
          <w:p w14:paraId="74E84CC8" w14:textId="77777777" w:rsidR="001F2C5A" w:rsidRDefault="00404BAE">
            <w:pPr>
              <w:rPr>
                <w:rFonts w:ascii="Calibri" w:hAnsi="Calibri"/>
                <w:sz w:val="22"/>
                <w:szCs w:val="22"/>
                <w:lang w:eastAsia="en-US"/>
              </w:rPr>
            </w:pPr>
            <w:r>
              <w:rPr>
                <w:rFonts w:ascii="Calibri" w:hAnsi="Calibri"/>
                <w:sz w:val="22"/>
                <w:szCs w:val="22"/>
                <w:lang w:eastAsia="en-US"/>
              </w:rPr>
              <w:t>Country</w:t>
            </w:r>
          </w:p>
        </w:tc>
        <w:bookmarkStart w:id="55" w:name="Text22"/>
        <w:tc>
          <w:tcPr>
            <w:tcW w:w="1892" w:type="pct"/>
            <w:gridSpan w:val="5"/>
            <w:tcBorders>
              <w:right w:val="single" w:sz="12" w:space="0" w:color="auto"/>
            </w:tcBorders>
            <w:vAlign w:val="center"/>
          </w:tcPr>
          <w:p w14:paraId="0ED68580"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2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5"/>
          </w:p>
        </w:tc>
      </w:tr>
      <w:tr w:rsidR="001F2C5A" w14:paraId="0D7E41B8" w14:textId="77777777">
        <w:trPr>
          <w:trHeight w:val="344"/>
        </w:trPr>
        <w:tc>
          <w:tcPr>
            <w:tcW w:w="621" w:type="pct"/>
            <w:tcBorders>
              <w:left w:val="single" w:sz="12" w:space="0" w:color="auto"/>
            </w:tcBorders>
            <w:vAlign w:val="center"/>
          </w:tcPr>
          <w:p w14:paraId="75FCCDC3" w14:textId="77777777" w:rsidR="001F2C5A" w:rsidRDefault="00404BAE">
            <w:pPr>
              <w:rPr>
                <w:rFonts w:ascii="Calibri" w:hAnsi="Calibri"/>
                <w:sz w:val="22"/>
                <w:szCs w:val="22"/>
                <w:lang w:eastAsia="en-US"/>
              </w:rPr>
            </w:pPr>
            <w:r>
              <w:rPr>
                <w:rFonts w:ascii="Calibri" w:hAnsi="Calibri"/>
                <w:sz w:val="22"/>
                <w:szCs w:val="22"/>
                <w:lang w:eastAsia="en-US"/>
              </w:rPr>
              <w:t>Phone</w:t>
            </w:r>
          </w:p>
        </w:tc>
        <w:bookmarkStart w:id="56" w:name="Text9"/>
        <w:tc>
          <w:tcPr>
            <w:tcW w:w="1707" w:type="pct"/>
            <w:gridSpan w:val="3"/>
            <w:tcBorders>
              <w:right w:val="single" w:sz="12" w:space="0" w:color="auto"/>
            </w:tcBorders>
            <w:vAlign w:val="center"/>
          </w:tcPr>
          <w:p w14:paraId="7E6E9E1C"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6"/>
          </w:p>
        </w:tc>
        <w:tc>
          <w:tcPr>
            <w:tcW w:w="780" w:type="pct"/>
            <w:gridSpan w:val="2"/>
            <w:tcBorders>
              <w:left w:val="single" w:sz="12" w:space="0" w:color="auto"/>
            </w:tcBorders>
            <w:vAlign w:val="center"/>
          </w:tcPr>
          <w:p w14:paraId="74B48424" w14:textId="77777777" w:rsidR="001F2C5A" w:rsidRDefault="00404BAE">
            <w:pPr>
              <w:rPr>
                <w:rFonts w:ascii="Calibri" w:hAnsi="Calibri"/>
                <w:sz w:val="22"/>
                <w:szCs w:val="22"/>
                <w:lang w:eastAsia="en-US"/>
              </w:rPr>
            </w:pPr>
            <w:r>
              <w:rPr>
                <w:rFonts w:ascii="Calibri" w:hAnsi="Calibri"/>
                <w:sz w:val="22"/>
                <w:szCs w:val="22"/>
                <w:lang w:eastAsia="en-US"/>
              </w:rPr>
              <w:t>Phone</w:t>
            </w:r>
          </w:p>
        </w:tc>
        <w:bookmarkStart w:id="57" w:name="Text23"/>
        <w:tc>
          <w:tcPr>
            <w:tcW w:w="1892" w:type="pct"/>
            <w:gridSpan w:val="5"/>
            <w:tcBorders>
              <w:right w:val="single" w:sz="12" w:space="0" w:color="auto"/>
            </w:tcBorders>
            <w:vAlign w:val="center"/>
          </w:tcPr>
          <w:p w14:paraId="4C3E4F8A"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2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7"/>
          </w:p>
        </w:tc>
      </w:tr>
      <w:tr w:rsidR="001F2C5A" w14:paraId="50B8EF1A" w14:textId="77777777">
        <w:trPr>
          <w:trHeight w:val="368"/>
        </w:trPr>
        <w:tc>
          <w:tcPr>
            <w:tcW w:w="621" w:type="pct"/>
            <w:tcBorders>
              <w:left w:val="single" w:sz="12" w:space="0" w:color="auto"/>
            </w:tcBorders>
            <w:vAlign w:val="center"/>
          </w:tcPr>
          <w:p w14:paraId="3FABE87D" w14:textId="77777777" w:rsidR="001F2C5A" w:rsidRDefault="00404BAE">
            <w:pPr>
              <w:rPr>
                <w:rFonts w:ascii="Calibri" w:hAnsi="Calibri"/>
                <w:sz w:val="22"/>
                <w:szCs w:val="22"/>
                <w:lang w:eastAsia="en-US"/>
              </w:rPr>
            </w:pPr>
            <w:r>
              <w:rPr>
                <w:rFonts w:ascii="Calibri" w:hAnsi="Calibri"/>
                <w:sz w:val="22"/>
                <w:szCs w:val="22"/>
                <w:lang w:eastAsia="en-US"/>
              </w:rPr>
              <w:t>Mobile</w:t>
            </w:r>
          </w:p>
        </w:tc>
        <w:bookmarkStart w:id="58" w:name="Text10"/>
        <w:tc>
          <w:tcPr>
            <w:tcW w:w="1707" w:type="pct"/>
            <w:gridSpan w:val="3"/>
            <w:tcBorders>
              <w:right w:val="single" w:sz="12" w:space="0" w:color="auto"/>
            </w:tcBorders>
            <w:vAlign w:val="center"/>
          </w:tcPr>
          <w:p w14:paraId="4102E98A"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8"/>
          </w:p>
        </w:tc>
        <w:tc>
          <w:tcPr>
            <w:tcW w:w="780" w:type="pct"/>
            <w:gridSpan w:val="2"/>
            <w:tcBorders>
              <w:left w:val="single" w:sz="12" w:space="0" w:color="auto"/>
            </w:tcBorders>
            <w:vAlign w:val="center"/>
          </w:tcPr>
          <w:p w14:paraId="27C61CB7" w14:textId="77777777" w:rsidR="001F2C5A" w:rsidRDefault="00404BAE">
            <w:pPr>
              <w:rPr>
                <w:rFonts w:ascii="Calibri" w:hAnsi="Calibri"/>
                <w:sz w:val="22"/>
                <w:szCs w:val="22"/>
                <w:lang w:eastAsia="en-US"/>
              </w:rPr>
            </w:pPr>
            <w:r>
              <w:rPr>
                <w:rFonts w:ascii="Calibri" w:hAnsi="Calibri"/>
                <w:sz w:val="22"/>
                <w:szCs w:val="22"/>
                <w:lang w:eastAsia="en-US"/>
              </w:rPr>
              <w:t>Mobile</w:t>
            </w:r>
          </w:p>
        </w:tc>
        <w:bookmarkStart w:id="59" w:name="Text24"/>
        <w:tc>
          <w:tcPr>
            <w:tcW w:w="1892" w:type="pct"/>
            <w:gridSpan w:val="5"/>
            <w:tcBorders>
              <w:right w:val="single" w:sz="12" w:space="0" w:color="auto"/>
            </w:tcBorders>
            <w:vAlign w:val="center"/>
          </w:tcPr>
          <w:p w14:paraId="76485A31"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2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9"/>
          </w:p>
        </w:tc>
      </w:tr>
      <w:tr w:rsidR="001F2C5A" w14:paraId="02492086" w14:textId="77777777">
        <w:trPr>
          <w:trHeight w:val="336"/>
        </w:trPr>
        <w:tc>
          <w:tcPr>
            <w:tcW w:w="621" w:type="pct"/>
            <w:tcBorders>
              <w:left w:val="single" w:sz="12" w:space="0" w:color="auto"/>
              <w:bottom w:val="single" w:sz="12" w:space="0" w:color="auto"/>
            </w:tcBorders>
            <w:vAlign w:val="center"/>
          </w:tcPr>
          <w:p w14:paraId="61B9A876" w14:textId="77777777" w:rsidR="001F2C5A" w:rsidRDefault="00404BAE">
            <w:pPr>
              <w:rPr>
                <w:rFonts w:ascii="Calibri" w:hAnsi="Calibri"/>
                <w:sz w:val="22"/>
                <w:szCs w:val="22"/>
                <w:lang w:eastAsia="en-US"/>
              </w:rPr>
            </w:pPr>
            <w:r>
              <w:rPr>
                <w:rFonts w:ascii="Calibri" w:hAnsi="Calibri"/>
                <w:sz w:val="22"/>
                <w:szCs w:val="22"/>
                <w:lang w:eastAsia="en-US"/>
              </w:rPr>
              <w:t>Email</w:t>
            </w:r>
          </w:p>
        </w:tc>
        <w:bookmarkStart w:id="60" w:name="Text11"/>
        <w:tc>
          <w:tcPr>
            <w:tcW w:w="1707" w:type="pct"/>
            <w:gridSpan w:val="3"/>
            <w:tcBorders>
              <w:bottom w:val="single" w:sz="12" w:space="0" w:color="auto"/>
              <w:right w:val="single" w:sz="12" w:space="0" w:color="auto"/>
            </w:tcBorders>
            <w:vAlign w:val="center"/>
          </w:tcPr>
          <w:p w14:paraId="2A80A5EA"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0"/>
          </w:p>
        </w:tc>
        <w:tc>
          <w:tcPr>
            <w:tcW w:w="780" w:type="pct"/>
            <w:gridSpan w:val="2"/>
            <w:tcBorders>
              <w:left w:val="single" w:sz="12" w:space="0" w:color="auto"/>
              <w:bottom w:val="single" w:sz="12" w:space="0" w:color="auto"/>
            </w:tcBorders>
            <w:vAlign w:val="center"/>
          </w:tcPr>
          <w:p w14:paraId="2469BCD4" w14:textId="77777777" w:rsidR="001F2C5A" w:rsidRDefault="00404BAE">
            <w:pPr>
              <w:rPr>
                <w:rFonts w:ascii="Calibri" w:hAnsi="Calibri"/>
                <w:sz w:val="22"/>
                <w:szCs w:val="22"/>
                <w:lang w:eastAsia="en-US"/>
              </w:rPr>
            </w:pPr>
            <w:r>
              <w:rPr>
                <w:rFonts w:ascii="Calibri" w:hAnsi="Calibri"/>
                <w:sz w:val="22"/>
                <w:szCs w:val="22"/>
                <w:lang w:eastAsia="en-US"/>
              </w:rPr>
              <w:t>Email</w:t>
            </w:r>
          </w:p>
        </w:tc>
        <w:bookmarkStart w:id="61" w:name="Text25"/>
        <w:tc>
          <w:tcPr>
            <w:tcW w:w="1892" w:type="pct"/>
            <w:gridSpan w:val="5"/>
            <w:tcBorders>
              <w:bottom w:val="single" w:sz="12" w:space="0" w:color="auto"/>
              <w:right w:val="single" w:sz="12" w:space="0" w:color="auto"/>
            </w:tcBorders>
            <w:vAlign w:val="center"/>
          </w:tcPr>
          <w:p w14:paraId="077DDB0C"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2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1"/>
          </w:p>
        </w:tc>
      </w:tr>
      <w:tr w:rsidR="001F2C5A" w14:paraId="41EDBCA3" w14:textId="77777777">
        <w:tc>
          <w:tcPr>
            <w:tcW w:w="2333" w:type="pct"/>
            <w:gridSpan w:val="5"/>
            <w:tcBorders>
              <w:top w:val="single" w:sz="12" w:space="0" w:color="auto"/>
              <w:left w:val="single" w:sz="12" w:space="0" w:color="auto"/>
              <w:right w:val="single" w:sz="12" w:space="0" w:color="auto"/>
            </w:tcBorders>
            <w:vAlign w:val="center"/>
          </w:tcPr>
          <w:p w14:paraId="4A715AE5" w14:textId="77777777" w:rsidR="001F2C5A" w:rsidRDefault="00404BAE">
            <w:pPr>
              <w:jc w:val="center"/>
              <w:rPr>
                <w:rFonts w:ascii="Calibri Light" w:hAnsi="Calibri Light" w:cs="Calibri Light"/>
                <w:b/>
                <w:sz w:val="22"/>
                <w:szCs w:val="22"/>
                <w:lang w:eastAsia="en-US"/>
              </w:rPr>
            </w:pPr>
            <w:r>
              <w:rPr>
                <w:rFonts w:ascii="Calibri Light" w:hAnsi="Calibri Light" w:cs="Calibri Light"/>
                <w:b/>
                <w:sz w:val="22"/>
                <w:szCs w:val="22"/>
                <w:lang w:eastAsia="en-US"/>
              </w:rPr>
              <w:t>Registered office address</w:t>
            </w:r>
          </w:p>
        </w:tc>
        <w:tc>
          <w:tcPr>
            <w:tcW w:w="2667" w:type="pct"/>
            <w:gridSpan w:val="6"/>
            <w:tcBorders>
              <w:left w:val="single" w:sz="12" w:space="0" w:color="auto"/>
              <w:right w:val="single" w:sz="12" w:space="0" w:color="auto"/>
            </w:tcBorders>
            <w:vAlign w:val="center"/>
          </w:tcPr>
          <w:p w14:paraId="79B8CF18" w14:textId="77777777" w:rsidR="001F2C5A" w:rsidRDefault="00404BAE">
            <w:pPr>
              <w:jc w:val="center"/>
              <w:rPr>
                <w:rFonts w:ascii="Calibri Light" w:hAnsi="Calibri Light" w:cs="Calibri Light"/>
                <w:b/>
                <w:sz w:val="22"/>
                <w:szCs w:val="22"/>
                <w:lang w:eastAsia="en-US"/>
              </w:rPr>
            </w:pPr>
            <w:r>
              <w:rPr>
                <w:rFonts w:ascii="Calibri Light" w:hAnsi="Calibri Light" w:cs="Calibri Light"/>
                <w:b/>
                <w:sz w:val="22"/>
                <w:szCs w:val="22"/>
                <w:lang w:eastAsia="en-US"/>
              </w:rPr>
              <w:t>Applicant’s registration numbers, as applicable</w:t>
            </w:r>
          </w:p>
        </w:tc>
      </w:tr>
      <w:bookmarkStart w:id="62" w:name="Text12"/>
      <w:tr w:rsidR="001F2C5A" w14:paraId="6F246F4B" w14:textId="77777777">
        <w:trPr>
          <w:trHeight w:val="298"/>
        </w:trPr>
        <w:tc>
          <w:tcPr>
            <w:tcW w:w="2333" w:type="pct"/>
            <w:gridSpan w:val="5"/>
            <w:tcBorders>
              <w:left w:val="single" w:sz="12" w:space="0" w:color="auto"/>
              <w:right w:val="single" w:sz="12" w:space="0" w:color="auto"/>
            </w:tcBorders>
            <w:vAlign w:val="center"/>
          </w:tcPr>
          <w:p w14:paraId="586A88DD"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1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2"/>
          </w:p>
        </w:tc>
        <w:tc>
          <w:tcPr>
            <w:tcW w:w="1531" w:type="pct"/>
            <w:gridSpan w:val="4"/>
            <w:tcBorders>
              <w:left w:val="single" w:sz="12" w:space="0" w:color="auto"/>
            </w:tcBorders>
            <w:vAlign w:val="center"/>
          </w:tcPr>
          <w:p w14:paraId="0A11635A" w14:textId="77777777" w:rsidR="001F2C5A" w:rsidRDefault="00404BAE">
            <w:pPr>
              <w:rPr>
                <w:rFonts w:ascii="Calibri" w:hAnsi="Calibri"/>
                <w:sz w:val="22"/>
                <w:szCs w:val="22"/>
                <w:lang w:eastAsia="en-US"/>
              </w:rPr>
            </w:pPr>
            <w:r>
              <w:rPr>
                <w:rFonts w:ascii="Calibri" w:hAnsi="Calibri"/>
                <w:sz w:val="22"/>
                <w:szCs w:val="22"/>
                <w:lang w:eastAsia="en-US"/>
              </w:rPr>
              <w:t xml:space="preserve">Company registration no. </w:t>
            </w:r>
          </w:p>
        </w:tc>
        <w:bookmarkStart w:id="63" w:name="Text26"/>
        <w:tc>
          <w:tcPr>
            <w:tcW w:w="1136" w:type="pct"/>
            <w:gridSpan w:val="2"/>
            <w:tcBorders>
              <w:right w:val="single" w:sz="12" w:space="0" w:color="auto"/>
            </w:tcBorders>
            <w:vAlign w:val="center"/>
          </w:tcPr>
          <w:p w14:paraId="581D17BC"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2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3"/>
          </w:p>
        </w:tc>
      </w:tr>
      <w:bookmarkStart w:id="64" w:name="Text14"/>
      <w:tr w:rsidR="001F2C5A" w14:paraId="51021BE7" w14:textId="77777777">
        <w:trPr>
          <w:trHeight w:val="346"/>
        </w:trPr>
        <w:tc>
          <w:tcPr>
            <w:tcW w:w="2333" w:type="pct"/>
            <w:gridSpan w:val="5"/>
            <w:tcBorders>
              <w:left w:val="single" w:sz="12" w:space="0" w:color="auto"/>
              <w:bottom w:val="single" w:sz="4" w:space="0" w:color="auto"/>
              <w:right w:val="single" w:sz="12" w:space="0" w:color="auto"/>
            </w:tcBorders>
            <w:vAlign w:val="center"/>
          </w:tcPr>
          <w:p w14:paraId="63CE94F1"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4"/>
            <w:r>
              <w:rPr>
                <w:rFonts w:ascii="Calibri" w:hAnsi="Calibri"/>
                <w:sz w:val="22"/>
                <w:szCs w:val="22"/>
                <w:lang w:eastAsia="en-US"/>
              </w:rPr>
              <w:t xml:space="preserve"> </w:t>
            </w:r>
          </w:p>
        </w:tc>
        <w:tc>
          <w:tcPr>
            <w:tcW w:w="1531" w:type="pct"/>
            <w:gridSpan w:val="4"/>
            <w:tcBorders>
              <w:left w:val="single" w:sz="12" w:space="0" w:color="auto"/>
              <w:bottom w:val="single" w:sz="4" w:space="0" w:color="auto"/>
            </w:tcBorders>
            <w:vAlign w:val="center"/>
          </w:tcPr>
          <w:p w14:paraId="0734D5C5" w14:textId="77777777" w:rsidR="001F2C5A" w:rsidRDefault="00404BAE">
            <w:pPr>
              <w:rPr>
                <w:rFonts w:ascii="Calibri" w:hAnsi="Calibri"/>
                <w:sz w:val="22"/>
                <w:szCs w:val="22"/>
                <w:lang w:eastAsia="en-US"/>
              </w:rPr>
            </w:pPr>
            <w:r>
              <w:rPr>
                <w:rFonts w:ascii="Calibri" w:hAnsi="Calibri"/>
                <w:sz w:val="22"/>
                <w:szCs w:val="22"/>
                <w:lang w:eastAsia="en-US"/>
              </w:rPr>
              <w:t xml:space="preserve">Charity registration no. </w:t>
            </w:r>
          </w:p>
        </w:tc>
        <w:bookmarkStart w:id="65" w:name="Text27"/>
        <w:tc>
          <w:tcPr>
            <w:tcW w:w="1136" w:type="pct"/>
            <w:gridSpan w:val="2"/>
            <w:tcBorders>
              <w:bottom w:val="single" w:sz="4" w:space="0" w:color="auto"/>
              <w:right w:val="single" w:sz="12" w:space="0" w:color="auto"/>
            </w:tcBorders>
            <w:vAlign w:val="center"/>
          </w:tcPr>
          <w:p w14:paraId="10F98F7B"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5"/>
          </w:p>
        </w:tc>
      </w:tr>
      <w:tr w:rsidR="001F2C5A" w14:paraId="7FB6CB60" w14:textId="77777777">
        <w:trPr>
          <w:trHeight w:val="342"/>
        </w:trPr>
        <w:tc>
          <w:tcPr>
            <w:tcW w:w="2333" w:type="pct"/>
            <w:gridSpan w:val="5"/>
            <w:tcBorders>
              <w:left w:val="single" w:sz="12" w:space="0" w:color="auto"/>
              <w:bottom w:val="single" w:sz="4" w:space="0" w:color="auto"/>
              <w:right w:val="single" w:sz="12" w:space="0" w:color="auto"/>
            </w:tcBorders>
            <w:vAlign w:val="center"/>
          </w:tcPr>
          <w:p w14:paraId="58F54BED"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556EA939" w14:textId="77777777" w:rsidR="001F2C5A" w:rsidRDefault="00404BAE">
            <w:pPr>
              <w:rPr>
                <w:rFonts w:ascii="Calibri" w:hAnsi="Calibri"/>
                <w:sz w:val="22"/>
                <w:szCs w:val="22"/>
                <w:lang w:eastAsia="en-US"/>
              </w:rPr>
            </w:pPr>
            <w:r>
              <w:rPr>
                <w:rFonts w:ascii="Calibri" w:hAnsi="Calibri"/>
                <w:sz w:val="22"/>
                <w:szCs w:val="22"/>
                <w:lang w:eastAsia="en-US"/>
              </w:rPr>
              <w:t>VAT registration no.</w:t>
            </w:r>
          </w:p>
        </w:tc>
        <w:bookmarkStart w:id="66" w:name="Text28"/>
        <w:tc>
          <w:tcPr>
            <w:tcW w:w="1136" w:type="pct"/>
            <w:gridSpan w:val="2"/>
            <w:tcBorders>
              <w:bottom w:val="single" w:sz="4" w:space="0" w:color="auto"/>
              <w:right w:val="single" w:sz="12" w:space="0" w:color="auto"/>
            </w:tcBorders>
            <w:vAlign w:val="center"/>
          </w:tcPr>
          <w:p w14:paraId="115EDFA7"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2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6"/>
          </w:p>
        </w:tc>
      </w:tr>
      <w:tr w:rsidR="001F2C5A" w14:paraId="7C7BE47B" w14:textId="77777777">
        <w:trPr>
          <w:trHeight w:val="342"/>
        </w:trPr>
        <w:tc>
          <w:tcPr>
            <w:tcW w:w="621" w:type="pct"/>
            <w:tcBorders>
              <w:left w:val="single" w:sz="12" w:space="0" w:color="auto"/>
              <w:bottom w:val="single" w:sz="4" w:space="0" w:color="auto"/>
              <w:right w:val="single" w:sz="4" w:space="0" w:color="auto"/>
            </w:tcBorders>
            <w:vAlign w:val="center"/>
          </w:tcPr>
          <w:p w14:paraId="22A52D8B" w14:textId="77777777" w:rsidR="001F2C5A" w:rsidRDefault="00404BAE">
            <w:pPr>
              <w:rPr>
                <w:rFonts w:ascii="Calibri" w:hAnsi="Calibri"/>
                <w:sz w:val="22"/>
                <w:szCs w:val="22"/>
                <w:lang w:eastAsia="en-US"/>
              </w:rPr>
            </w:pPr>
            <w:r>
              <w:rPr>
                <w:rFonts w:ascii="Calibri" w:hAnsi="Calibri"/>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14:paraId="35D0F727"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2CA65BDA" w14:textId="77777777" w:rsidR="001F2C5A" w:rsidRDefault="00404BAE">
            <w:pPr>
              <w:rPr>
                <w:rFonts w:ascii="Calibri" w:hAnsi="Calibri"/>
                <w:sz w:val="22"/>
                <w:szCs w:val="22"/>
                <w:lang w:eastAsia="en-US"/>
              </w:rPr>
            </w:pPr>
            <w:r>
              <w:rPr>
                <w:rFonts w:ascii="Calibri" w:hAnsi="Calibri"/>
                <w:sz w:val="22"/>
                <w:szCs w:val="22"/>
                <w:lang w:eastAsia="en-US"/>
              </w:rPr>
              <w:t>Level of VAT to be charged</w:t>
            </w:r>
          </w:p>
        </w:tc>
        <w:sdt>
          <w:sdtPr>
            <w:rPr>
              <w:rFonts w:ascii="Calibri" w:hAnsi="Calibri"/>
              <w:sz w:val="22"/>
              <w:szCs w:val="22"/>
              <w:lang w:eastAsia="en-US"/>
            </w:rPr>
            <w:id w:val="-1226757723"/>
            <w:placeholder>
              <w:docPart w:val="C45664A79E8343D8B0DA81D5201ABBE9"/>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14:paraId="051E7505" w14:textId="77777777" w:rsidR="001F2C5A" w:rsidRDefault="00404BAE">
                <w:pPr>
                  <w:rPr>
                    <w:rFonts w:ascii="Calibri" w:hAnsi="Calibri"/>
                    <w:sz w:val="22"/>
                    <w:szCs w:val="22"/>
                    <w:lang w:eastAsia="en-US"/>
                  </w:rPr>
                </w:pPr>
                <w:r>
                  <w:rPr>
                    <w:rFonts w:ascii="Calibri" w:hAnsi="Calibri"/>
                    <w:color w:val="808080"/>
                    <w:sz w:val="22"/>
                    <w:szCs w:val="22"/>
                    <w:lang w:eastAsia="en-US"/>
                  </w:rPr>
                  <w:t>Choose an item.</w:t>
                </w:r>
              </w:p>
            </w:tc>
          </w:sdtContent>
        </w:sdt>
      </w:tr>
      <w:tr w:rsidR="001F2C5A" w14:paraId="10871D20" w14:textId="77777777">
        <w:trPr>
          <w:trHeight w:val="342"/>
        </w:trPr>
        <w:tc>
          <w:tcPr>
            <w:tcW w:w="621" w:type="pct"/>
            <w:tcBorders>
              <w:left w:val="single" w:sz="12" w:space="0" w:color="auto"/>
              <w:bottom w:val="single" w:sz="4" w:space="0" w:color="auto"/>
            </w:tcBorders>
            <w:vAlign w:val="center"/>
          </w:tcPr>
          <w:p w14:paraId="37F92E35" w14:textId="77777777" w:rsidR="001F2C5A" w:rsidRDefault="00404BAE">
            <w:pPr>
              <w:rPr>
                <w:rFonts w:ascii="Calibri" w:hAnsi="Calibri"/>
                <w:sz w:val="22"/>
                <w:szCs w:val="22"/>
                <w:lang w:eastAsia="en-US"/>
              </w:rPr>
            </w:pPr>
            <w:r>
              <w:rPr>
                <w:rFonts w:ascii="Calibri" w:hAnsi="Calibri"/>
                <w:sz w:val="22"/>
                <w:szCs w:val="22"/>
                <w:lang w:eastAsia="en-US"/>
              </w:rPr>
              <w:t>Country</w:t>
            </w:r>
          </w:p>
        </w:tc>
        <w:bookmarkStart w:id="67" w:name="Text16"/>
        <w:tc>
          <w:tcPr>
            <w:tcW w:w="1712" w:type="pct"/>
            <w:gridSpan w:val="4"/>
            <w:tcBorders>
              <w:left w:val="single" w:sz="4" w:space="0" w:color="auto"/>
              <w:bottom w:val="single" w:sz="4" w:space="0" w:color="auto"/>
              <w:right w:val="single" w:sz="12" w:space="0" w:color="auto"/>
            </w:tcBorders>
            <w:vAlign w:val="center"/>
          </w:tcPr>
          <w:p w14:paraId="6D6E73E7"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7"/>
          </w:p>
        </w:tc>
        <w:tc>
          <w:tcPr>
            <w:tcW w:w="1531" w:type="pct"/>
            <w:gridSpan w:val="4"/>
            <w:tcBorders>
              <w:top w:val="single" w:sz="4" w:space="0" w:color="auto"/>
              <w:left w:val="single" w:sz="12" w:space="0" w:color="auto"/>
              <w:bottom w:val="single" w:sz="12" w:space="0" w:color="auto"/>
            </w:tcBorders>
            <w:vAlign w:val="center"/>
          </w:tcPr>
          <w:p w14:paraId="41615E27" w14:textId="77777777" w:rsidR="001F2C5A" w:rsidRDefault="00404BAE">
            <w:pPr>
              <w:rPr>
                <w:rFonts w:ascii="Calibri" w:hAnsi="Calibri"/>
                <w:sz w:val="22"/>
                <w:szCs w:val="22"/>
                <w:lang w:eastAsia="en-US"/>
              </w:rPr>
            </w:pPr>
            <w:r>
              <w:rPr>
                <w:rFonts w:ascii="Calibri" w:hAnsi="Calibri"/>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14:paraId="4F65D41C"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1F2C5A" w14:paraId="44F6B725" w14:textId="77777777">
        <w:trPr>
          <w:trHeight w:val="300"/>
        </w:trPr>
        <w:tc>
          <w:tcPr>
            <w:tcW w:w="2333" w:type="pct"/>
            <w:gridSpan w:val="5"/>
            <w:tcBorders>
              <w:top w:val="single" w:sz="12" w:space="0" w:color="auto"/>
              <w:left w:val="single" w:sz="12" w:space="0" w:color="auto"/>
              <w:right w:val="single" w:sz="12" w:space="0" w:color="auto"/>
            </w:tcBorders>
            <w:vAlign w:val="center"/>
          </w:tcPr>
          <w:p w14:paraId="2A751E22" w14:textId="77777777" w:rsidR="001F2C5A" w:rsidRDefault="00404BAE">
            <w:pPr>
              <w:jc w:val="center"/>
              <w:rPr>
                <w:rFonts w:ascii="Calibri Light" w:hAnsi="Calibri Light" w:cs="Calibri Light"/>
                <w:b/>
                <w:sz w:val="22"/>
                <w:szCs w:val="22"/>
                <w:lang w:eastAsia="en-US"/>
              </w:rPr>
            </w:pPr>
            <w:r>
              <w:rPr>
                <w:rFonts w:ascii="Calibri Light" w:hAnsi="Calibri Light" w:cs="Calibri Light"/>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14:paraId="6A11B918" w14:textId="77777777" w:rsidR="001F2C5A" w:rsidRDefault="00404BAE">
            <w:pPr>
              <w:jc w:val="center"/>
              <w:rPr>
                <w:rFonts w:ascii="Calibri Light" w:hAnsi="Calibri Light" w:cs="Calibri Light"/>
                <w:b/>
                <w:sz w:val="22"/>
                <w:szCs w:val="22"/>
                <w:lang w:eastAsia="en-US"/>
              </w:rPr>
            </w:pPr>
            <w:r>
              <w:rPr>
                <w:rFonts w:ascii="Calibri Light" w:hAnsi="Calibri Light" w:cs="Calibri Light"/>
                <w:b/>
                <w:sz w:val="22"/>
                <w:szCs w:val="22"/>
                <w:lang w:eastAsia="en-US"/>
              </w:rPr>
              <w:t>Type of organisation (select one box only)</w:t>
            </w:r>
          </w:p>
        </w:tc>
      </w:tr>
      <w:tr w:rsidR="001F2C5A" w14:paraId="4B1D8D24" w14:textId="77777777">
        <w:trPr>
          <w:trHeight w:val="388"/>
        </w:trPr>
        <w:tc>
          <w:tcPr>
            <w:tcW w:w="1319" w:type="pct"/>
            <w:gridSpan w:val="3"/>
            <w:tcBorders>
              <w:left w:val="single" w:sz="12" w:space="0" w:color="auto"/>
              <w:right w:val="single" w:sz="4" w:space="0" w:color="auto"/>
            </w:tcBorders>
            <w:vAlign w:val="center"/>
          </w:tcPr>
          <w:p w14:paraId="47DCCFB9" w14:textId="77777777" w:rsidR="001F2C5A" w:rsidRDefault="00404BAE">
            <w:pPr>
              <w:rPr>
                <w:rFonts w:ascii="Calibri" w:hAnsi="Calibri"/>
                <w:sz w:val="22"/>
                <w:szCs w:val="22"/>
                <w:lang w:eastAsia="en-US"/>
              </w:rPr>
            </w:pPr>
            <w:r>
              <w:rPr>
                <w:rFonts w:ascii="Calibri" w:hAnsi="Calibri"/>
                <w:sz w:val="22"/>
                <w:szCs w:val="22"/>
                <w:lang w:eastAsia="en-US"/>
              </w:rPr>
              <w:t>Name of immediate parent organisation</w:t>
            </w:r>
          </w:p>
        </w:tc>
        <w:tc>
          <w:tcPr>
            <w:tcW w:w="1014" w:type="pct"/>
            <w:gridSpan w:val="2"/>
            <w:tcBorders>
              <w:left w:val="single" w:sz="4" w:space="0" w:color="auto"/>
            </w:tcBorders>
            <w:vAlign w:val="center"/>
          </w:tcPr>
          <w:p w14:paraId="7D19B868"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082" w:type="pct"/>
            <w:gridSpan w:val="2"/>
            <w:tcBorders>
              <w:top w:val="single" w:sz="6" w:space="0" w:color="auto"/>
              <w:left w:val="single" w:sz="12" w:space="0" w:color="auto"/>
              <w:right w:val="single" w:sz="6" w:space="0" w:color="auto"/>
            </w:tcBorders>
            <w:vAlign w:val="center"/>
          </w:tcPr>
          <w:p w14:paraId="5EC46391" w14:textId="77777777" w:rsidR="001F2C5A" w:rsidRDefault="00404BAE">
            <w:pPr>
              <w:rPr>
                <w:rFonts w:ascii="Calibri" w:hAnsi="Calibri"/>
                <w:sz w:val="22"/>
                <w:szCs w:val="22"/>
                <w:lang w:eastAsia="en-US"/>
              </w:rPr>
            </w:pPr>
            <w:r>
              <w:rPr>
                <w:rFonts w:ascii="Calibri" w:hAnsi="Calibri"/>
                <w:sz w:val="22"/>
                <w:szCs w:val="22"/>
                <w:lang w:eastAsia="en-US"/>
              </w:rPr>
              <w:t>Sole Trader</w:t>
            </w:r>
          </w:p>
        </w:tc>
        <w:sdt>
          <w:sdtPr>
            <w:rPr>
              <w:rFonts w:ascii="Calibri" w:hAnsi="Calibri"/>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14:paraId="2F2CA032" w14:textId="77777777" w:rsidR="001F2C5A" w:rsidRDefault="00404BAE">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14:paraId="5E0A74EE" w14:textId="77777777" w:rsidR="001F2C5A" w:rsidRDefault="00404BAE">
            <w:pPr>
              <w:rPr>
                <w:rFonts w:ascii="Calibri" w:hAnsi="Calibri"/>
                <w:sz w:val="22"/>
                <w:szCs w:val="22"/>
                <w:lang w:eastAsia="en-US"/>
              </w:rPr>
            </w:pPr>
            <w:r>
              <w:rPr>
                <w:rFonts w:ascii="Calibri" w:hAnsi="Calibri"/>
                <w:sz w:val="22"/>
                <w:szCs w:val="22"/>
                <w:lang w:eastAsia="en-US"/>
              </w:rPr>
              <w:t>Public sector</w:t>
            </w:r>
          </w:p>
        </w:tc>
        <w:sdt>
          <w:sdtPr>
            <w:rPr>
              <w:rFonts w:ascii="Calibri" w:hAnsi="Calibri"/>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14:paraId="5234B556" w14:textId="77777777" w:rsidR="001F2C5A" w:rsidRDefault="00404BAE">
                <w:pPr>
                  <w:rPr>
                    <w:rFonts w:ascii="Calibri" w:hAnsi="Calibri"/>
                    <w:sz w:val="22"/>
                    <w:szCs w:val="22"/>
                    <w:lang w:eastAsia="en-US"/>
                  </w:rPr>
                </w:pPr>
                <w:r>
                  <w:rPr>
                    <w:rFonts w:ascii="Calibri" w:eastAsia="MS Gothic" w:hAnsi="Calibri" w:hint="eastAsia"/>
                    <w:sz w:val="22"/>
                    <w:szCs w:val="22"/>
                    <w:lang w:eastAsia="en-US"/>
                  </w:rPr>
                  <w:t>☐</w:t>
                </w:r>
              </w:p>
            </w:tc>
          </w:sdtContent>
        </w:sdt>
      </w:tr>
      <w:tr w:rsidR="001F2C5A" w14:paraId="7412C5D2" w14:textId="77777777">
        <w:trPr>
          <w:trHeight w:val="180"/>
        </w:trPr>
        <w:tc>
          <w:tcPr>
            <w:tcW w:w="1313" w:type="pct"/>
            <w:gridSpan w:val="2"/>
            <w:tcBorders>
              <w:left w:val="single" w:sz="12" w:space="0" w:color="auto"/>
            </w:tcBorders>
            <w:vAlign w:val="center"/>
          </w:tcPr>
          <w:p w14:paraId="47BC834E" w14:textId="77777777" w:rsidR="001F2C5A" w:rsidRDefault="00404BAE">
            <w:pPr>
              <w:rPr>
                <w:rFonts w:ascii="Calibri" w:hAnsi="Calibri"/>
                <w:sz w:val="22"/>
                <w:szCs w:val="22"/>
                <w:lang w:eastAsia="en-US"/>
              </w:rPr>
            </w:pPr>
            <w:r>
              <w:rPr>
                <w:rFonts w:ascii="Calibri" w:hAnsi="Calibri"/>
                <w:sz w:val="22"/>
                <w:szCs w:val="22"/>
                <w:lang w:eastAsia="en-US"/>
              </w:rPr>
              <w:t>Name of ultimate UK holding company</w:t>
            </w:r>
          </w:p>
        </w:tc>
        <w:bookmarkStart w:id="68" w:name="Text29"/>
        <w:tc>
          <w:tcPr>
            <w:tcW w:w="1020" w:type="pct"/>
            <w:gridSpan w:val="3"/>
            <w:tcBorders>
              <w:right w:val="single" w:sz="12" w:space="0" w:color="auto"/>
            </w:tcBorders>
            <w:vAlign w:val="center"/>
          </w:tcPr>
          <w:p w14:paraId="26063063"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8"/>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567B12C4" w14:textId="77777777" w:rsidR="001F2C5A" w:rsidRDefault="00404BAE">
            <w:pPr>
              <w:rPr>
                <w:rFonts w:ascii="Calibri" w:hAnsi="Calibri"/>
                <w:sz w:val="22"/>
                <w:szCs w:val="22"/>
                <w:lang w:eastAsia="en-US"/>
              </w:rPr>
            </w:pPr>
            <w:r>
              <w:rPr>
                <w:rFonts w:ascii="Calibri" w:hAnsi="Calibri"/>
                <w:sz w:val="22"/>
                <w:szCs w:val="22"/>
                <w:lang w:eastAsia="en-US"/>
              </w:rPr>
              <w:t>Partnership</w:t>
            </w:r>
            <w:r>
              <w:rPr>
                <w:rFonts w:ascii="Calibri" w:hAnsi="Calibri"/>
                <w:sz w:val="22"/>
                <w:szCs w:val="22"/>
                <w:lang w:eastAsia="en-US"/>
              </w:rPr>
              <w:br/>
              <w:t>(Unincorporated)</w:t>
            </w:r>
          </w:p>
        </w:tc>
        <w:sdt>
          <w:sdtPr>
            <w:rPr>
              <w:rFonts w:ascii="Calibri" w:hAnsi="Calibri"/>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4A8BCA03" w14:textId="77777777" w:rsidR="001F2C5A" w:rsidRDefault="00404BAE">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6FD1A2A3" w14:textId="77777777" w:rsidR="001F2C5A" w:rsidRDefault="00404BAE">
            <w:pPr>
              <w:rPr>
                <w:rFonts w:ascii="Calibri" w:hAnsi="Calibri"/>
                <w:sz w:val="22"/>
                <w:szCs w:val="22"/>
                <w:lang w:eastAsia="en-US"/>
              </w:rPr>
            </w:pPr>
            <w:r>
              <w:rPr>
                <w:rFonts w:ascii="Calibri" w:hAnsi="Calibri"/>
                <w:sz w:val="22"/>
                <w:szCs w:val="22"/>
                <w:lang w:eastAsia="en-US"/>
              </w:rPr>
              <w:t>Private Company</w:t>
            </w:r>
          </w:p>
        </w:tc>
        <w:sdt>
          <w:sdtPr>
            <w:rPr>
              <w:rFonts w:ascii="Calibri" w:hAnsi="Calibri"/>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58594757" w14:textId="77777777" w:rsidR="001F2C5A" w:rsidRDefault="00404BAE">
                <w:pPr>
                  <w:rPr>
                    <w:rFonts w:ascii="Calibri" w:hAnsi="Calibri"/>
                    <w:sz w:val="22"/>
                    <w:szCs w:val="22"/>
                    <w:lang w:eastAsia="en-US"/>
                  </w:rPr>
                </w:pPr>
                <w:r>
                  <w:rPr>
                    <w:rFonts w:ascii="Calibri" w:eastAsia="MS Gothic" w:hAnsi="Calibri" w:hint="eastAsia"/>
                    <w:sz w:val="22"/>
                    <w:szCs w:val="22"/>
                    <w:lang w:eastAsia="en-US"/>
                  </w:rPr>
                  <w:t>☐</w:t>
                </w:r>
              </w:p>
            </w:tc>
          </w:sdtContent>
        </w:sdt>
      </w:tr>
      <w:tr w:rsidR="001F2C5A" w14:paraId="2A34F095" w14:textId="77777777">
        <w:trPr>
          <w:trHeight w:val="180"/>
        </w:trPr>
        <w:tc>
          <w:tcPr>
            <w:tcW w:w="1313" w:type="pct"/>
            <w:gridSpan w:val="2"/>
            <w:tcBorders>
              <w:left w:val="single" w:sz="12" w:space="0" w:color="auto"/>
            </w:tcBorders>
            <w:vAlign w:val="center"/>
          </w:tcPr>
          <w:p w14:paraId="0F3BF4BD" w14:textId="77777777" w:rsidR="001F2C5A" w:rsidRDefault="00404BAE">
            <w:pPr>
              <w:rPr>
                <w:rFonts w:ascii="Calibri" w:hAnsi="Calibri"/>
                <w:sz w:val="22"/>
                <w:szCs w:val="22"/>
                <w:lang w:eastAsia="en-US"/>
              </w:rPr>
            </w:pPr>
            <w:r>
              <w:rPr>
                <w:rFonts w:ascii="Calibri" w:hAnsi="Calibri"/>
                <w:sz w:val="22"/>
                <w:szCs w:val="22"/>
                <w:lang w:eastAsia="en-US"/>
              </w:rPr>
              <w:t>Company regn. no. of ultimate UK holding co.</w:t>
            </w:r>
          </w:p>
        </w:tc>
        <w:bookmarkStart w:id="69" w:name="Text30"/>
        <w:tc>
          <w:tcPr>
            <w:tcW w:w="1020" w:type="pct"/>
            <w:gridSpan w:val="3"/>
            <w:tcBorders>
              <w:right w:val="single" w:sz="12" w:space="0" w:color="auto"/>
            </w:tcBorders>
            <w:tcFitText/>
            <w:vAlign w:val="center"/>
          </w:tcPr>
          <w:p w14:paraId="0A28BC6C"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3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9"/>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57D132D4" w14:textId="77777777" w:rsidR="001F2C5A" w:rsidRDefault="00404BAE">
            <w:pPr>
              <w:rPr>
                <w:rFonts w:ascii="Calibri" w:hAnsi="Calibri"/>
                <w:sz w:val="22"/>
                <w:szCs w:val="22"/>
                <w:lang w:eastAsia="en-US"/>
              </w:rPr>
            </w:pPr>
            <w:r>
              <w:rPr>
                <w:rFonts w:ascii="Calibri" w:hAnsi="Calibri"/>
                <w:sz w:val="22"/>
                <w:szCs w:val="22"/>
                <w:lang w:eastAsia="en-US"/>
              </w:rPr>
              <w:t>Limited Liability Partnership (‘LLP’)</w:t>
            </w:r>
          </w:p>
        </w:tc>
        <w:sdt>
          <w:sdtPr>
            <w:rPr>
              <w:rFonts w:ascii="Calibri" w:hAnsi="Calibri"/>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0F97E6AE" w14:textId="77777777" w:rsidR="001F2C5A" w:rsidRDefault="00404BAE">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517957C2" w14:textId="77777777" w:rsidR="001F2C5A" w:rsidRDefault="00404BAE">
            <w:pPr>
              <w:rPr>
                <w:rFonts w:ascii="Calibri" w:hAnsi="Calibri"/>
                <w:sz w:val="22"/>
                <w:szCs w:val="22"/>
                <w:lang w:eastAsia="en-US"/>
              </w:rPr>
            </w:pPr>
            <w:r>
              <w:rPr>
                <w:rFonts w:ascii="Calibri" w:hAnsi="Calibri"/>
                <w:sz w:val="22"/>
                <w:szCs w:val="22"/>
                <w:lang w:eastAsia="en-US"/>
              </w:rPr>
              <w:t>Public Limited Company</w:t>
            </w:r>
          </w:p>
        </w:tc>
        <w:sdt>
          <w:sdtPr>
            <w:rPr>
              <w:rFonts w:ascii="Calibri" w:hAnsi="Calibri"/>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3728904F" w14:textId="77777777" w:rsidR="001F2C5A" w:rsidRDefault="00404BAE">
                <w:pPr>
                  <w:rPr>
                    <w:rFonts w:ascii="Calibri" w:hAnsi="Calibri"/>
                    <w:sz w:val="22"/>
                    <w:szCs w:val="22"/>
                    <w:lang w:eastAsia="en-US"/>
                  </w:rPr>
                </w:pPr>
                <w:r>
                  <w:rPr>
                    <w:rFonts w:ascii="Calibri" w:eastAsia="MS Gothic" w:hAnsi="Calibri" w:hint="eastAsia"/>
                    <w:sz w:val="22"/>
                    <w:szCs w:val="22"/>
                    <w:lang w:eastAsia="en-US"/>
                  </w:rPr>
                  <w:t>☐</w:t>
                </w:r>
              </w:p>
            </w:tc>
          </w:sdtContent>
        </w:sdt>
      </w:tr>
      <w:tr w:rsidR="001F2C5A" w14:paraId="19B53E50" w14:textId="77777777">
        <w:trPr>
          <w:trHeight w:val="633"/>
        </w:trPr>
        <w:tc>
          <w:tcPr>
            <w:tcW w:w="1313" w:type="pct"/>
            <w:gridSpan w:val="2"/>
            <w:tcBorders>
              <w:left w:val="single" w:sz="12" w:space="0" w:color="auto"/>
            </w:tcBorders>
            <w:vAlign w:val="center"/>
          </w:tcPr>
          <w:p w14:paraId="4BFE3B5A" w14:textId="77777777" w:rsidR="001F2C5A" w:rsidRDefault="00404BAE">
            <w:pPr>
              <w:rPr>
                <w:rFonts w:ascii="Calibri" w:hAnsi="Calibri"/>
                <w:sz w:val="22"/>
                <w:szCs w:val="22"/>
                <w:lang w:eastAsia="en-US"/>
              </w:rPr>
            </w:pPr>
            <w:r>
              <w:rPr>
                <w:rFonts w:ascii="Calibri" w:hAnsi="Calibri"/>
                <w:sz w:val="22"/>
                <w:szCs w:val="22"/>
                <w:lang w:eastAsia="en-US"/>
              </w:rPr>
              <w:t>Name of ultimate parent organisation</w:t>
            </w:r>
          </w:p>
        </w:tc>
        <w:bookmarkStart w:id="70" w:name="Text31"/>
        <w:tc>
          <w:tcPr>
            <w:tcW w:w="1020" w:type="pct"/>
            <w:gridSpan w:val="3"/>
            <w:tcBorders>
              <w:right w:val="single" w:sz="12" w:space="0" w:color="auto"/>
            </w:tcBorders>
            <w:tcFitText/>
            <w:vAlign w:val="center"/>
          </w:tcPr>
          <w:p w14:paraId="7337C083"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w:instrText>
            </w:r>
            <w:r>
              <w:rPr>
                <w:rFonts w:ascii="Calibri" w:hAnsi="Calibri"/>
                <w:spacing w:val="9"/>
                <w:sz w:val="22"/>
                <w:szCs w:val="22"/>
                <w:lang w:eastAsia="en-US"/>
              </w:rPr>
              <w:instrText xml:space="preserve">ORMTEXT </w:instrText>
            </w:r>
            <w:r>
              <w:rPr>
                <w:rFonts w:ascii="Calibri" w:hAnsi="Calibri"/>
                <w:spacing w:val="9"/>
                <w:sz w:val="22"/>
                <w:szCs w:val="22"/>
                <w:lang w:eastAsia="en-US"/>
              </w:rPr>
            </w:r>
            <w:r>
              <w:rPr>
                <w:rFonts w:ascii="Calibri" w:hAnsi="Calibri"/>
                <w:spacing w:val="9"/>
                <w:sz w:val="22"/>
                <w:szCs w:val="22"/>
                <w:lang w:eastAsia="en-US"/>
              </w:rPr>
              <w:fldChar w:fldCharType="separate"/>
            </w:r>
            <w:r>
              <w:rPr>
                <w:rFonts w:ascii="Calibri" w:hAnsi="Calibri"/>
                <w:noProof/>
                <w:spacing w:val="262"/>
                <w:sz w:val="22"/>
                <w:szCs w:val="22"/>
                <w:lang w:eastAsia="en-US"/>
              </w:rPr>
              <w:t> </w:t>
            </w:r>
            <w:r>
              <w:rPr>
                <w:rFonts w:ascii="Calibri" w:hAnsi="Calibri"/>
                <w:noProof/>
                <w:spacing w:val="262"/>
                <w:sz w:val="22"/>
                <w:szCs w:val="22"/>
                <w:lang w:eastAsia="en-US"/>
              </w:rPr>
              <w:t> </w:t>
            </w:r>
            <w:r>
              <w:rPr>
                <w:rFonts w:ascii="Calibri" w:hAnsi="Calibri"/>
                <w:noProof/>
                <w:spacing w:val="262"/>
                <w:sz w:val="22"/>
                <w:szCs w:val="22"/>
                <w:lang w:eastAsia="en-US"/>
              </w:rPr>
              <w:t> </w:t>
            </w:r>
            <w:r>
              <w:rPr>
                <w:rFonts w:ascii="Calibri" w:hAnsi="Calibri"/>
                <w:noProof/>
                <w:spacing w:val="262"/>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70"/>
          </w:p>
        </w:tc>
        <w:tc>
          <w:tcPr>
            <w:tcW w:w="1082" w:type="pct"/>
            <w:gridSpan w:val="2"/>
            <w:tcBorders>
              <w:top w:val="single" w:sz="6" w:space="0" w:color="auto"/>
              <w:left w:val="single" w:sz="12" w:space="0" w:color="auto"/>
              <w:right w:val="single" w:sz="6" w:space="0" w:color="auto"/>
            </w:tcBorders>
            <w:vAlign w:val="center"/>
          </w:tcPr>
          <w:p w14:paraId="3CE1531B" w14:textId="77777777" w:rsidR="001F2C5A" w:rsidRDefault="00404BAE">
            <w:pPr>
              <w:rPr>
                <w:rFonts w:ascii="Calibri" w:hAnsi="Calibri"/>
                <w:sz w:val="22"/>
                <w:szCs w:val="22"/>
                <w:lang w:eastAsia="en-US"/>
              </w:rPr>
            </w:pPr>
            <w:r>
              <w:rPr>
                <w:rFonts w:ascii="Calibri" w:hAnsi="Calibri"/>
                <w:sz w:val="22"/>
                <w:szCs w:val="22"/>
                <w:lang w:eastAsia="en-US"/>
              </w:rPr>
              <w:t>Private Co. Limited by Guarantee</w:t>
            </w:r>
          </w:p>
        </w:tc>
        <w:sdt>
          <w:sdtPr>
            <w:rPr>
              <w:rFonts w:ascii="Calibri" w:hAnsi="Calibri"/>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14:paraId="2B3E13D8" w14:textId="77777777" w:rsidR="001F2C5A" w:rsidRDefault="00404BAE">
                <w:pPr>
                  <w:rPr>
                    <w:rFonts w:ascii="Calibri" w:hAnsi="Calibri"/>
                    <w:sz w:val="22"/>
                    <w:szCs w:val="22"/>
                    <w:lang w:eastAsia="en-US"/>
                  </w:rPr>
                </w:pPr>
                <w:r>
                  <w:rPr>
                    <w:rFonts w:ascii="Calibri" w:eastAsia="MS Gothic" w:hAnsi="Calibri" w:hint="eastAsia"/>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14:paraId="078C0191" w14:textId="77777777" w:rsidR="001F2C5A" w:rsidRDefault="00404BAE">
            <w:pPr>
              <w:spacing w:before="40" w:after="40"/>
              <w:rPr>
                <w:rFonts w:ascii="Calibri" w:hAnsi="Calibri"/>
                <w:sz w:val="22"/>
                <w:szCs w:val="22"/>
                <w:lang w:eastAsia="en-US"/>
              </w:rPr>
            </w:pPr>
            <w:r>
              <w:rPr>
                <w:rFonts w:ascii="Calibri" w:hAnsi="Calibri"/>
                <w:sz w:val="22"/>
                <w:szCs w:val="22"/>
                <w:lang w:eastAsia="en-US"/>
              </w:rPr>
              <w:t xml:space="preserve">VCSE, please select: </w:t>
            </w:r>
          </w:p>
          <w:sdt>
            <w:sdtPr>
              <w:rPr>
                <w:rFonts w:ascii="Calibri" w:hAnsi="Calibri"/>
                <w:sz w:val="22"/>
                <w:szCs w:val="22"/>
                <w:lang w:eastAsia="en-US"/>
              </w:rPr>
              <w:id w:val="-1166088188"/>
              <w:placeholder>
                <w:docPart w:val="2E86D33885584C6693015700044D8E5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2124BEB7" w14:textId="77777777" w:rsidR="001F2C5A" w:rsidRDefault="00404BAE">
                <w:pPr>
                  <w:rPr>
                    <w:rFonts w:ascii="Calibri" w:hAnsi="Calibri"/>
                    <w:sz w:val="22"/>
                    <w:szCs w:val="22"/>
                    <w:lang w:eastAsia="en-US"/>
                  </w:rPr>
                </w:pPr>
                <w:r>
                  <w:rPr>
                    <w:rFonts w:ascii="Calibri" w:hAnsi="Calibri"/>
                    <w:color w:val="808080"/>
                    <w:sz w:val="22"/>
                    <w:szCs w:val="22"/>
                    <w:lang w:eastAsia="en-US"/>
                  </w:rPr>
                  <w:t>Choose an item.</w:t>
                </w:r>
              </w:p>
            </w:sdtContent>
          </w:sdt>
        </w:tc>
      </w:tr>
      <w:tr w:rsidR="001F2C5A" w14:paraId="1D48F56B" w14:textId="77777777">
        <w:trPr>
          <w:trHeight w:val="50"/>
        </w:trPr>
        <w:tc>
          <w:tcPr>
            <w:tcW w:w="1313" w:type="pct"/>
            <w:gridSpan w:val="2"/>
            <w:vMerge w:val="restart"/>
            <w:tcBorders>
              <w:left w:val="single" w:sz="12" w:space="0" w:color="auto"/>
            </w:tcBorders>
            <w:vAlign w:val="center"/>
          </w:tcPr>
          <w:p w14:paraId="59242FA5" w14:textId="77777777" w:rsidR="001F2C5A" w:rsidRDefault="00404BAE">
            <w:pPr>
              <w:widowControl w:val="0"/>
              <w:rPr>
                <w:rFonts w:ascii="Calibri" w:hAnsi="Calibri"/>
                <w:sz w:val="22"/>
                <w:szCs w:val="22"/>
                <w:lang w:eastAsia="en-US"/>
              </w:rPr>
            </w:pPr>
            <w:r>
              <w:rPr>
                <w:rFonts w:ascii="Calibri" w:hAnsi="Calibri"/>
                <w:sz w:val="22"/>
                <w:szCs w:val="22"/>
                <w:lang w:eastAsia="en-US"/>
              </w:rPr>
              <w:t xml:space="preserve">If known, DUNS number </w:t>
            </w:r>
          </w:p>
        </w:tc>
        <w:tc>
          <w:tcPr>
            <w:tcW w:w="1020" w:type="pct"/>
            <w:gridSpan w:val="3"/>
            <w:vMerge w:val="restart"/>
            <w:tcBorders>
              <w:right w:val="single" w:sz="12" w:space="0" w:color="auto"/>
            </w:tcBorders>
            <w:tcFitText/>
            <w:vAlign w:val="center"/>
          </w:tcPr>
          <w:p w14:paraId="5C44A9B4" w14:textId="77777777" w:rsidR="001F2C5A" w:rsidRDefault="00404BAE">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1"/>
                <w:sz w:val="22"/>
                <w:szCs w:val="22"/>
                <w:lang w:eastAsia="en-US"/>
              </w:rPr>
              <w:t> </w:t>
            </w:r>
            <w:r>
              <w:rPr>
                <w:rFonts w:ascii="Calibri" w:hAnsi="Calibri"/>
                <w:noProof/>
                <w:spacing w:val="261"/>
                <w:sz w:val="22"/>
                <w:szCs w:val="22"/>
                <w:lang w:eastAsia="en-US"/>
              </w:rPr>
              <w:t> </w:t>
            </w:r>
            <w:r>
              <w:rPr>
                <w:rFonts w:ascii="Calibri" w:hAnsi="Calibri"/>
                <w:noProof/>
                <w:spacing w:val="261"/>
                <w:sz w:val="22"/>
                <w:szCs w:val="22"/>
                <w:lang w:eastAsia="en-US"/>
              </w:rPr>
              <w:t> </w:t>
            </w:r>
            <w:r>
              <w:rPr>
                <w:rFonts w:ascii="Calibri" w:hAnsi="Calibri"/>
                <w:noProof/>
                <w:spacing w:val="261"/>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p>
        </w:tc>
        <w:tc>
          <w:tcPr>
            <w:tcW w:w="1367" w:type="pct"/>
            <w:gridSpan w:val="3"/>
            <w:tcBorders>
              <w:left w:val="single" w:sz="12" w:space="0" w:color="auto"/>
            </w:tcBorders>
            <w:vAlign w:val="center"/>
          </w:tcPr>
          <w:p w14:paraId="512F3349" w14:textId="77777777" w:rsidR="001F2C5A" w:rsidRDefault="00404BAE">
            <w:pPr>
              <w:spacing w:before="40" w:after="40"/>
              <w:rPr>
                <w:rFonts w:ascii="Calibri" w:hAnsi="Calibri"/>
                <w:sz w:val="22"/>
                <w:szCs w:val="22"/>
                <w:lang w:eastAsia="en-US"/>
              </w:rPr>
            </w:pPr>
            <w:r>
              <w:rPr>
                <w:rFonts w:ascii="Calibri" w:hAnsi="Calibri"/>
                <w:sz w:val="22"/>
                <w:szCs w:val="22"/>
                <w:lang w:eastAsia="en-US"/>
              </w:rPr>
              <w:t>Other (please write in):</w:t>
            </w:r>
          </w:p>
        </w:tc>
        <w:bookmarkStart w:id="71" w:name="Text33"/>
        <w:tc>
          <w:tcPr>
            <w:tcW w:w="1300" w:type="pct"/>
            <w:gridSpan w:val="3"/>
            <w:tcBorders>
              <w:right w:val="single" w:sz="12" w:space="0" w:color="auto"/>
            </w:tcBorders>
            <w:vAlign w:val="center"/>
          </w:tcPr>
          <w:p w14:paraId="1ACF49A5" w14:textId="77777777" w:rsidR="001F2C5A" w:rsidRDefault="00404BAE">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71"/>
          </w:p>
        </w:tc>
      </w:tr>
      <w:tr w:rsidR="001F2C5A" w14:paraId="4B9F6A52" w14:textId="77777777">
        <w:trPr>
          <w:trHeight w:val="50"/>
        </w:trPr>
        <w:tc>
          <w:tcPr>
            <w:tcW w:w="1313" w:type="pct"/>
            <w:gridSpan w:val="2"/>
            <w:vMerge/>
            <w:tcBorders>
              <w:left w:val="single" w:sz="12" w:space="0" w:color="auto"/>
              <w:bottom w:val="single" w:sz="12" w:space="0" w:color="auto"/>
            </w:tcBorders>
            <w:vAlign w:val="center"/>
          </w:tcPr>
          <w:p w14:paraId="12FBBF5F" w14:textId="77777777" w:rsidR="001F2C5A" w:rsidRDefault="001F2C5A">
            <w:pPr>
              <w:rPr>
                <w:rFonts w:ascii="Calibri" w:hAnsi="Calibri"/>
                <w:sz w:val="22"/>
                <w:szCs w:val="22"/>
                <w:lang w:eastAsia="en-US"/>
              </w:rPr>
            </w:pPr>
          </w:p>
        </w:tc>
        <w:tc>
          <w:tcPr>
            <w:tcW w:w="1020" w:type="pct"/>
            <w:gridSpan w:val="3"/>
            <w:vMerge/>
            <w:tcBorders>
              <w:bottom w:val="single" w:sz="12" w:space="0" w:color="auto"/>
              <w:right w:val="single" w:sz="12" w:space="0" w:color="auto"/>
            </w:tcBorders>
            <w:tcFitText/>
            <w:vAlign w:val="center"/>
          </w:tcPr>
          <w:p w14:paraId="5EE96D83" w14:textId="77777777" w:rsidR="001F2C5A" w:rsidRDefault="001F2C5A">
            <w:pPr>
              <w:rPr>
                <w:rFonts w:ascii="Calibri" w:hAnsi="Calibri"/>
                <w:sz w:val="22"/>
                <w:szCs w:val="22"/>
                <w:lang w:eastAsia="en-US"/>
              </w:rPr>
            </w:pPr>
          </w:p>
        </w:tc>
        <w:tc>
          <w:tcPr>
            <w:tcW w:w="1367" w:type="pct"/>
            <w:gridSpan w:val="3"/>
            <w:tcBorders>
              <w:left w:val="single" w:sz="12" w:space="0" w:color="auto"/>
              <w:bottom w:val="single" w:sz="12" w:space="0" w:color="auto"/>
            </w:tcBorders>
            <w:vAlign w:val="center"/>
          </w:tcPr>
          <w:p w14:paraId="3C1B17CD" w14:textId="77777777" w:rsidR="001F2C5A" w:rsidRDefault="00404BAE">
            <w:pPr>
              <w:spacing w:before="40" w:after="40"/>
              <w:rPr>
                <w:rFonts w:ascii="Calibri" w:hAnsi="Calibri"/>
                <w:sz w:val="22"/>
                <w:szCs w:val="22"/>
                <w:lang w:eastAsia="en-US"/>
              </w:rPr>
            </w:pPr>
            <w:r>
              <w:rPr>
                <w:rFonts w:ascii="Calibri" w:hAnsi="Calibri"/>
                <w:sz w:val="22"/>
                <w:szCs w:val="22"/>
                <w:lang w:eastAsia="en-US"/>
              </w:rPr>
              <w:t>Are you a SME? Yes/No</w:t>
            </w:r>
          </w:p>
        </w:tc>
        <w:tc>
          <w:tcPr>
            <w:tcW w:w="1300" w:type="pct"/>
            <w:gridSpan w:val="3"/>
            <w:tcBorders>
              <w:bottom w:val="single" w:sz="12" w:space="0" w:color="auto"/>
              <w:right w:val="single" w:sz="12" w:space="0" w:color="auto"/>
            </w:tcBorders>
            <w:vAlign w:val="center"/>
          </w:tcPr>
          <w:p w14:paraId="766CEBCF" w14:textId="77777777" w:rsidR="001F2C5A" w:rsidRDefault="00404BAE">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bl>
    <w:p w14:paraId="3DBEAB06" w14:textId="77777777" w:rsidR="001F2C5A" w:rsidRDefault="00404BAE">
      <w:pPr>
        <w:keepNext/>
        <w:spacing w:before="120" w:after="120"/>
        <w:rPr>
          <w:rFonts w:asciiTheme="minorHAnsi" w:hAnsiTheme="minorHAnsi"/>
          <w:bCs/>
          <w:sz w:val="22"/>
          <w:szCs w:val="22"/>
          <w:lang w:eastAsia="en-US"/>
        </w:rPr>
      </w:pPr>
      <w:r>
        <w:rPr>
          <w:rFonts w:ascii="Calibri" w:hAnsi="Calibri"/>
          <w:bCs/>
          <w:sz w:val="22"/>
          <w:szCs w:val="22"/>
          <w:lang w:eastAsia="en-US"/>
        </w:rPr>
        <w:lastRenderedPageBreak/>
        <w:t xml:space="preserve">Part 2 is information relevant to contract management if you were to be successful and is non-mandatory. </w:t>
      </w:r>
    </w:p>
    <w:p w14:paraId="56B3D9D9" w14:textId="77777777" w:rsidR="001F2C5A" w:rsidRDefault="00404BAE">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spacing w:val="15"/>
          <w:sz w:val="22"/>
          <w:szCs w:val="22"/>
          <w:lang w:eastAsia="en-US"/>
        </w:rPr>
      </w:pPr>
      <w:r>
        <w:rPr>
          <w:rFonts w:ascii="Calibri" w:hAnsi="Calibri" w:cs="Arial"/>
          <w:spacing w:val="15"/>
          <w:sz w:val="22"/>
          <w:szCs w:val="22"/>
          <w:lang w:eastAsia="en-US"/>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1F2C5A" w14:paraId="3779E0B5" w14:textId="77777777">
        <w:tc>
          <w:tcPr>
            <w:tcW w:w="4511" w:type="dxa"/>
            <w:gridSpan w:val="2"/>
            <w:tcBorders>
              <w:top w:val="single" w:sz="12" w:space="0" w:color="auto"/>
            </w:tcBorders>
            <w:vAlign w:val="center"/>
          </w:tcPr>
          <w:p w14:paraId="4CB93D69" w14:textId="77777777" w:rsidR="001F2C5A" w:rsidRDefault="00404BAE">
            <w:pPr>
              <w:spacing w:line="288" w:lineRule="auto"/>
              <w:jc w:val="center"/>
              <w:rPr>
                <w:rFonts w:ascii="Calibri" w:hAnsi="Calibri"/>
                <w:i/>
                <w:sz w:val="22"/>
                <w:szCs w:val="22"/>
                <w:lang w:eastAsia="en-US"/>
              </w:rPr>
            </w:pPr>
            <w:r>
              <w:rPr>
                <w:rFonts w:ascii="Calibri" w:hAnsi="Calibri"/>
                <w:i/>
                <w:sz w:val="22"/>
                <w:szCs w:val="22"/>
                <w:lang w:eastAsia="en-US"/>
              </w:rPr>
              <w:t>Who will manage the contract</w:t>
            </w:r>
          </w:p>
        </w:tc>
        <w:tc>
          <w:tcPr>
            <w:tcW w:w="4475" w:type="dxa"/>
            <w:gridSpan w:val="2"/>
            <w:vMerge w:val="restart"/>
            <w:tcBorders>
              <w:top w:val="single" w:sz="12" w:space="0" w:color="auto"/>
            </w:tcBorders>
          </w:tcPr>
          <w:p w14:paraId="7975CE57" w14:textId="77777777" w:rsidR="001F2C5A" w:rsidRDefault="00404BAE">
            <w:pPr>
              <w:spacing w:line="288" w:lineRule="auto"/>
              <w:jc w:val="center"/>
              <w:rPr>
                <w:rFonts w:ascii="Calibri" w:hAnsi="Calibri"/>
                <w:bCs/>
                <w:sz w:val="22"/>
                <w:szCs w:val="22"/>
                <w:lang w:eastAsia="en-US"/>
              </w:rPr>
            </w:pPr>
            <w:r>
              <w:rPr>
                <w:rFonts w:ascii="Calibri" w:hAnsi="Calibri"/>
                <w:i/>
                <w:sz w:val="22"/>
                <w:szCs w:val="22"/>
                <w:lang w:eastAsia="en-US"/>
              </w:rPr>
              <w:t>Email addresses and phone numbers of relevant contacts, as applicable</w:t>
            </w:r>
          </w:p>
        </w:tc>
      </w:tr>
      <w:tr w:rsidR="001F2C5A" w14:paraId="63DF7EF7" w14:textId="77777777">
        <w:trPr>
          <w:trHeight w:val="54"/>
        </w:trPr>
        <w:tc>
          <w:tcPr>
            <w:tcW w:w="4511" w:type="dxa"/>
            <w:gridSpan w:val="2"/>
            <w:vAlign w:val="center"/>
          </w:tcPr>
          <w:p w14:paraId="59AE5865"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4475" w:type="dxa"/>
            <w:gridSpan w:val="2"/>
            <w:vMerge/>
          </w:tcPr>
          <w:p w14:paraId="1081EFF7" w14:textId="77777777" w:rsidR="001F2C5A" w:rsidRDefault="001F2C5A">
            <w:pPr>
              <w:spacing w:line="264" w:lineRule="auto"/>
              <w:rPr>
                <w:rFonts w:ascii="Calibri" w:hAnsi="Calibri"/>
                <w:bCs/>
                <w:sz w:val="22"/>
                <w:szCs w:val="22"/>
                <w:lang w:eastAsia="en-US"/>
              </w:rPr>
            </w:pPr>
          </w:p>
        </w:tc>
      </w:tr>
      <w:tr w:rsidR="001F2C5A" w14:paraId="75E8A01A" w14:textId="77777777">
        <w:tc>
          <w:tcPr>
            <w:tcW w:w="1040" w:type="dxa"/>
            <w:tcBorders>
              <w:top w:val="single" w:sz="4" w:space="0" w:color="auto"/>
              <w:bottom w:val="single" w:sz="4" w:space="0" w:color="auto"/>
              <w:right w:val="single" w:sz="4" w:space="0" w:color="auto"/>
            </w:tcBorders>
            <w:vAlign w:val="center"/>
          </w:tcPr>
          <w:p w14:paraId="1016B854"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t>Name</w:t>
            </w:r>
          </w:p>
        </w:tc>
        <w:tc>
          <w:tcPr>
            <w:tcW w:w="3471" w:type="dxa"/>
            <w:tcBorders>
              <w:left w:val="single" w:sz="4" w:space="0" w:color="auto"/>
            </w:tcBorders>
            <w:vAlign w:val="center"/>
          </w:tcPr>
          <w:p w14:paraId="52AA25E3"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val="restart"/>
            <w:tcBorders>
              <w:top w:val="single" w:sz="4" w:space="0" w:color="auto"/>
              <w:right w:val="single" w:sz="4" w:space="0" w:color="auto"/>
            </w:tcBorders>
            <w:vAlign w:val="center"/>
          </w:tcPr>
          <w:p w14:paraId="647C5838" w14:textId="77777777" w:rsidR="001F2C5A" w:rsidRDefault="00404BAE">
            <w:pPr>
              <w:spacing w:line="264" w:lineRule="auto"/>
              <w:rPr>
                <w:rFonts w:ascii="Calibri" w:hAnsi="Calibri"/>
                <w:bCs/>
                <w:sz w:val="22"/>
                <w:szCs w:val="22"/>
                <w:lang w:eastAsia="en-US"/>
              </w:rPr>
            </w:pPr>
            <w:r>
              <w:rPr>
                <w:rFonts w:ascii="Calibri" w:hAnsi="Calibri"/>
                <w:sz w:val="22"/>
                <w:szCs w:val="22"/>
                <w:lang w:eastAsia="en-US"/>
              </w:rPr>
              <w:t>For invoice and payment queries</w:t>
            </w:r>
          </w:p>
        </w:tc>
        <w:tc>
          <w:tcPr>
            <w:tcW w:w="2774" w:type="dxa"/>
            <w:vMerge w:val="restart"/>
            <w:tcBorders>
              <w:left w:val="single" w:sz="4" w:space="0" w:color="auto"/>
            </w:tcBorders>
            <w:vAlign w:val="center"/>
          </w:tcPr>
          <w:p w14:paraId="1151459F" w14:textId="77777777" w:rsidR="001F2C5A" w:rsidRDefault="00404BAE">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1F2C5A" w14:paraId="55D98861" w14:textId="77777777">
        <w:trPr>
          <w:trHeight w:val="1017"/>
        </w:trPr>
        <w:tc>
          <w:tcPr>
            <w:tcW w:w="1040" w:type="dxa"/>
            <w:tcBorders>
              <w:top w:val="single" w:sz="4" w:space="0" w:color="auto"/>
              <w:bottom w:val="single" w:sz="4" w:space="0" w:color="auto"/>
              <w:right w:val="single" w:sz="4" w:space="0" w:color="auto"/>
            </w:tcBorders>
            <w:vAlign w:val="center"/>
          </w:tcPr>
          <w:p w14:paraId="78530040"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t>Address</w:t>
            </w:r>
          </w:p>
        </w:tc>
        <w:tc>
          <w:tcPr>
            <w:tcW w:w="3471" w:type="dxa"/>
            <w:vMerge w:val="restart"/>
            <w:tcBorders>
              <w:left w:val="single" w:sz="4" w:space="0" w:color="auto"/>
              <w:bottom w:val="single" w:sz="4" w:space="0" w:color="auto"/>
            </w:tcBorders>
            <w:vAlign w:val="center"/>
          </w:tcPr>
          <w:p w14:paraId="233D8C5D"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0B3EA208" w14:textId="77777777" w:rsidR="001F2C5A" w:rsidRDefault="00404BAE">
            <w:pPr>
              <w:spacing w:line="288" w:lineRule="auto"/>
              <w:rPr>
                <w:rFonts w:ascii="Calibri" w:hAnsi="Calibri"/>
                <w:bCs/>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7CDAC300"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fldChar w:fldCharType="begin">
                <w:ffData>
                  <w:name w:val="Text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6F77DCBF"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4" w:space="0" w:color="auto"/>
              <w:right w:val="single" w:sz="4" w:space="0" w:color="auto"/>
            </w:tcBorders>
            <w:vAlign w:val="center"/>
          </w:tcPr>
          <w:p w14:paraId="645C6E11" w14:textId="77777777" w:rsidR="001F2C5A" w:rsidRDefault="001F2C5A">
            <w:pPr>
              <w:rPr>
                <w:rFonts w:ascii="Calibri" w:hAnsi="Calibri"/>
                <w:sz w:val="22"/>
                <w:szCs w:val="22"/>
                <w:lang w:eastAsia="en-US"/>
              </w:rPr>
            </w:pPr>
          </w:p>
        </w:tc>
        <w:tc>
          <w:tcPr>
            <w:tcW w:w="2774" w:type="dxa"/>
            <w:vMerge/>
            <w:tcBorders>
              <w:left w:val="single" w:sz="4" w:space="0" w:color="auto"/>
              <w:bottom w:val="single" w:sz="4" w:space="0" w:color="auto"/>
            </w:tcBorders>
            <w:vAlign w:val="center"/>
          </w:tcPr>
          <w:p w14:paraId="48F7648E" w14:textId="77777777" w:rsidR="001F2C5A" w:rsidRDefault="001F2C5A">
            <w:pPr>
              <w:spacing w:line="264" w:lineRule="auto"/>
              <w:rPr>
                <w:rFonts w:ascii="Calibri" w:hAnsi="Calibri"/>
                <w:bCs/>
                <w:sz w:val="22"/>
                <w:szCs w:val="22"/>
                <w:lang w:eastAsia="en-US"/>
              </w:rPr>
            </w:pPr>
          </w:p>
        </w:tc>
      </w:tr>
      <w:tr w:rsidR="001F2C5A" w14:paraId="140FED40" w14:textId="77777777">
        <w:tc>
          <w:tcPr>
            <w:tcW w:w="1040" w:type="dxa"/>
            <w:tcBorders>
              <w:top w:val="single" w:sz="4" w:space="0" w:color="auto"/>
              <w:bottom w:val="single" w:sz="4" w:space="0" w:color="auto"/>
              <w:right w:val="single" w:sz="4" w:space="0" w:color="auto"/>
            </w:tcBorders>
            <w:vAlign w:val="center"/>
          </w:tcPr>
          <w:p w14:paraId="1551E78E"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t>Postcode</w:t>
            </w:r>
          </w:p>
        </w:tc>
        <w:tc>
          <w:tcPr>
            <w:tcW w:w="3471" w:type="dxa"/>
            <w:vMerge/>
            <w:tcBorders>
              <w:left w:val="single" w:sz="4" w:space="0" w:color="auto"/>
            </w:tcBorders>
            <w:vAlign w:val="center"/>
          </w:tcPr>
          <w:p w14:paraId="022CDECC" w14:textId="77777777" w:rsidR="001F2C5A" w:rsidRDefault="001F2C5A">
            <w:pPr>
              <w:spacing w:line="288" w:lineRule="auto"/>
              <w:rPr>
                <w:rFonts w:ascii="Calibri" w:hAnsi="Calibri"/>
                <w:sz w:val="22"/>
                <w:szCs w:val="22"/>
                <w:lang w:eastAsia="en-US"/>
              </w:rPr>
            </w:pPr>
          </w:p>
        </w:tc>
        <w:tc>
          <w:tcPr>
            <w:tcW w:w="1701" w:type="dxa"/>
            <w:vMerge w:val="restart"/>
            <w:tcBorders>
              <w:top w:val="single" w:sz="4" w:space="0" w:color="auto"/>
              <w:right w:val="single" w:sz="4" w:space="0" w:color="auto"/>
            </w:tcBorders>
            <w:vAlign w:val="center"/>
          </w:tcPr>
          <w:p w14:paraId="0E6BF208" w14:textId="77777777" w:rsidR="001F2C5A" w:rsidRDefault="00404BAE">
            <w:pPr>
              <w:rPr>
                <w:rFonts w:ascii="Calibri" w:hAnsi="Calibri"/>
                <w:bCs/>
                <w:sz w:val="22"/>
                <w:szCs w:val="22"/>
                <w:lang w:eastAsia="en-US"/>
              </w:rPr>
            </w:pPr>
            <w:r>
              <w:rPr>
                <w:rFonts w:ascii="Calibri" w:hAnsi="Calibri"/>
                <w:sz w:val="22"/>
                <w:szCs w:val="22"/>
                <w:lang w:eastAsia="en-US"/>
              </w:rPr>
              <w:t>For out of hours contact in an emergency</w:t>
            </w:r>
          </w:p>
        </w:tc>
        <w:tc>
          <w:tcPr>
            <w:tcW w:w="2774" w:type="dxa"/>
            <w:vMerge w:val="restart"/>
            <w:tcBorders>
              <w:left w:val="single" w:sz="4" w:space="0" w:color="auto"/>
            </w:tcBorders>
            <w:vAlign w:val="center"/>
          </w:tcPr>
          <w:p w14:paraId="5E30E00B" w14:textId="77777777" w:rsidR="001F2C5A" w:rsidRDefault="00404BAE">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1F2C5A" w14:paraId="31641E87" w14:textId="77777777">
        <w:tc>
          <w:tcPr>
            <w:tcW w:w="1040" w:type="dxa"/>
            <w:tcBorders>
              <w:top w:val="single" w:sz="4" w:space="0" w:color="auto"/>
              <w:bottom w:val="single" w:sz="4" w:space="0" w:color="auto"/>
              <w:right w:val="single" w:sz="4" w:space="0" w:color="auto"/>
            </w:tcBorders>
            <w:vAlign w:val="center"/>
          </w:tcPr>
          <w:p w14:paraId="420D6F44"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t>Country</w:t>
            </w:r>
          </w:p>
        </w:tc>
        <w:tc>
          <w:tcPr>
            <w:tcW w:w="3471" w:type="dxa"/>
            <w:tcBorders>
              <w:left w:val="single" w:sz="4" w:space="0" w:color="auto"/>
            </w:tcBorders>
            <w:vAlign w:val="center"/>
          </w:tcPr>
          <w:p w14:paraId="18725454"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7519DF12" w14:textId="77777777" w:rsidR="001F2C5A" w:rsidRDefault="001F2C5A">
            <w:pPr>
              <w:rPr>
                <w:rFonts w:ascii="Calibri" w:hAnsi="Calibri"/>
                <w:bCs/>
                <w:sz w:val="22"/>
                <w:szCs w:val="22"/>
                <w:lang w:eastAsia="en-US"/>
              </w:rPr>
            </w:pPr>
          </w:p>
        </w:tc>
        <w:tc>
          <w:tcPr>
            <w:tcW w:w="2774" w:type="dxa"/>
            <w:vMerge/>
            <w:tcBorders>
              <w:left w:val="single" w:sz="4" w:space="0" w:color="auto"/>
            </w:tcBorders>
            <w:vAlign w:val="center"/>
          </w:tcPr>
          <w:p w14:paraId="7C8FBD75" w14:textId="77777777" w:rsidR="001F2C5A" w:rsidRDefault="001F2C5A">
            <w:pPr>
              <w:spacing w:line="264" w:lineRule="auto"/>
              <w:rPr>
                <w:rFonts w:ascii="Calibri" w:hAnsi="Calibri"/>
                <w:bCs/>
                <w:sz w:val="22"/>
                <w:szCs w:val="22"/>
                <w:lang w:eastAsia="en-US"/>
              </w:rPr>
            </w:pPr>
          </w:p>
        </w:tc>
      </w:tr>
      <w:tr w:rsidR="001F2C5A" w14:paraId="0A05B4C4" w14:textId="77777777">
        <w:tc>
          <w:tcPr>
            <w:tcW w:w="1040" w:type="dxa"/>
            <w:tcBorders>
              <w:top w:val="single" w:sz="4" w:space="0" w:color="auto"/>
              <w:bottom w:val="single" w:sz="4" w:space="0" w:color="auto"/>
              <w:right w:val="single" w:sz="4" w:space="0" w:color="auto"/>
            </w:tcBorders>
            <w:vAlign w:val="center"/>
          </w:tcPr>
          <w:p w14:paraId="68F3DF9B"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t>Phone</w:t>
            </w:r>
          </w:p>
        </w:tc>
        <w:tc>
          <w:tcPr>
            <w:tcW w:w="3471" w:type="dxa"/>
            <w:tcBorders>
              <w:left w:val="single" w:sz="4" w:space="0" w:color="auto"/>
            </w:tcBorders>
            <w:vAlign w:val="center"/>
          </w:tcPr>
          <w:p w14:paraId="6ED630D8"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2A1CD21F" w14:textId="77777777" w:rsidR="001F2C5A" w:rsidRDefault="001F2C5A">
            <w:pPr>
              <w:rPr>
                <w:rFonts w:ascii="Calibri" w:hAnsi="Calibri"/>
                <w:bCs/>
                <w:sz w:val="22"/>
                <w:szCs w:val="22"/>
                <w:lang w:eastAsia="en-US"/>
              </w:rPr>
            </w:pPr>
          </w:p>
        </w:tc>
        <w:tc>
          <w:tcPr>
            <w:tcW w:w="2774" w:type="dxa"/>
            <w:vMerge/>
            <w:tcBorders>
              <w:left w:val="single" w:sz="4" w:space="0" w:color="auto"/>
            </w:tcBorders>
            <w:vAlign w:val="center"/>
          </w:tcPr>
          <w:p w14:paraId="2EB5A849" w14:textId="77777777" w:rsidR="001F2C5A" w:rsidRDefault="001F2C5A">
            <w:pPr>
              <w:spacing w:line="264" w:lineRule="auto"/>
              <w:rPr>
                <w:rFonts w:ascii="Calibri" w:hAnsi="Calibri"/>
                <w:bCs/>
                <w:sz w:val="22"/>
                <w:szCs w:val="22"/>
                <w:lang w:eastAsia="en-US"/>
              </w:rPr>
            </w:pPr>
          </w:p>
        </w:tc>
      </w:tr>
      <w:tr w:rsidR="001F2C5A" w14:paraId="0BFA0823" w14:textId="77777777">
        <w:tc>
          <w:tcPr>
            <w:tcW w:w="1040" w:type="dxa"/>
            <w:tcBorders>
              <w:top w:val="single" w:sz="4" w:space="0" w:color="auto"/>
              <w:bottom w:val="single" w:sz="4" w:space="0" w:color="auto"/>
              <w:right w:val="single" w:sz="4" w:space="0" w:color="auto"/>
            </w:tcBorders>
            <w:vAlign w:val="center"/>
          </w:tcPr>
          <w:p w14:paraId="17F4782E"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t>Mobile</w:t>
            </w:r>
          </w:p>
        </w:tc>
        <w:tc>
          <w:tcPr>
            <w:tcW w:w="3471" w:type="dxa"/>
            <w:tcBorders>
              <w:left w:val="single" w:sz="4" w:space="0" w:color="auto"/>
            </w:tcBorders>
            <w:vAlign w:val="center"/>
          </w:tcPr>
          <w:p w14:paraId="18B3404D" w14:textId="77777777" w:rsidR="001F2C5A" w:rsidRDefault="00404BAE">
            <w:pPr>
              <w:spacing w:line="288" w:lineRule="auto"/>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tcPr>
          <w:p w14:paraId="2FB6774E" w14:textId="77777777" w:rsidR="001F2C5A" w:rsidRDefault="001F2C5A">
            <w:pPr>
              <w:spacing w:line="264" w:lineRule="auto"/>
              <w:rPr>
                <w:rFonts w:ascii="Calibri" w:hAnsi="Calibri"/>
                <w:bCs/>
                <w:sz w:val="22"/>
                <w:szCs w:val="22"/>
                <w:lang w:eastAsia="en-US"/>
              </w:rPr>
            </w:pPr>
          </w:p>
        </w:tc>
        <w:tc>
          <w:tcPr>
            <w:tcW w:w="2774" w:type="dxa"/>
            <w:vMerge/>
            <w:tcBorders>
              <w:left w:val="single" w:sz="4" w:space="0" w:color="auto"/>
            </w:tcBorders>
          </w:tcPr>
          <w:p w14:paraId="060BC10F" w14:textId="77777777" w:rsidR="001F2C5A" w:rsidRDefault="001F2C5A">
            <w:pPr>
              <w:spacing w:line="264" w:lineRule="auto"/>
              <w:rPr>
                <w:rFonts w:ascii="Calibri" w:hAnsi="Calibri"/>
                <w:bCs/>
                <w:sz w:val="22"/>
                <w:szCs w:val="22"/>
                <w:lang w:eastAsia="en-US"/>
              </w:rPr>
            </w:pPr>
          </w:p>
        </w:tc>
      </w:tr>
      <w:tr w:rsidR="001F2C5A" w14:paraId="2E199125" w14:textId="77777777">
        <w:tc>
          <w:tcPr>
            <w:tcW w:w="1040" w:type="dxa"/>
            <w:tcBorders>
              <w:top w:val="single" w:sz="4" w:space="0" w:color="auto"/>
              <w:bottom w:val="single" w:sz="12" w:space="0" w:color="auto"/>
              <w:right w:val="single" w:sz="4" w:space="0" w:color="auto"/>
            </w:tcBorders>
          </w:tcPr>
          <w:p w14:paraId="1216D639" w14:textId="77777777" w:rsidR="001F2C5A" w:rsidRDefault="00404BAE">
            <w:pPr>
              <w:spacing w:line="264" w:lineRule="auto"/>
              <w:rPr>
                <w:rFonts w:ascii="Calibri" w:hAnsi="Calibri"/>
                <w:bCs/>
                <w:sz w:val="22"/>
                <w:szCs w:val="22"/>
                <w:lang w:eastAsia="en-US"/>
              </w:rPr>
            </w:pPr>
            <w:r>
              <w:rPr>
                <w:rFonts w:ascii="Calibri" w:hAnsi="Calibri"/>
                <w:sz w:val="22"/>
                <w:szCs w:val="22"/>
                <w:lang w:eastAsia="en-US"/>
              </w:rPr>
              <w:t>Email</w:t>
            </w:r>
          </w:p>
        </w:tc>
        <w:tc>
          <w:tcPr>
            <w:tcW w:w="3471" w:type="dxa"/>
            <w:tcBorders>
              <w:left w:val="single" w:sz="4" w:space="0" w:color="auto"/>
              <w:bottom w:val="single" w:sz="12" w:space="0" w:color="auto"/>
            </w:tcBorders>
          </w:tcPr>
          <w:p w14:paraId="11250254" w14:textId="77777777" w:rsidR="001F2C5A" w:rsidRDefault="00404BAE">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12" w:space="0" w:color="auto"/>
              <w:right w:val="single" w:sz="4" w:space="0" w:color="auto"/>
            </w:tcBorders>
          </w:tcPr>
          <w:p w14:paraId="53D71E24" w14:textId="77777777" w:rsidR="001F2C5A" w:rsidRDefault="001F2C5A">
            <w:pPr>
              <w:spacing w:line="264" w:lineRule="auto"/>
              <w:rPr>
                <w:rFonts w:ascii="Calibri" w:hAnsi="Calibri"/>
                <w:bCs/>
                <w:sz w:val="22"/>
                <w:szCs w:val="22"/>
                <w:lang w:eastAsia="en-US"/>
              </w:rPr>
            </w:pPr>
          </w:p>
        </w:tc>
        <w:tc>
          <w:tcPr>
            <w:tcW w:w="2774" w:type="dxa"/>
            <w:vMerge/>
            <w:tcBorders>
              <w:left w:val="single" w:sz="4" w:space="0" w:color="auto"/>
              <w:bottom w:val="single" w:sz="12" w:space="0" w:color="auto"/>
            </w:tcBorders>
          </w:tcPr>
          <w:p w14:paraId="7EAC2BCF" w14:textId="77777777" w:rsidR="001F2C5A" w:rsidRDefault="001F2C5A">
            <w:pPr>
              <w:spacing w:line="264" w:lineRule="auto"/>
              <w:rPr>
                <w:rFonts w:ascii="Calibri" w:hAnsi="Calibri"/>
                <w:bCs/>
                <w:sz w:val="22"/>
                <w:szCs w:val="22"/>
                <w:lang w:eastAsia="en-US"/>
              </w:rPr>
            </w:pPr>
          </w:p>
        </w:tc>
      </w:tr>
    </w:tbl>
    <w:p w14:paraId="25E2167A" w14:textId="77777777" w:rsidR="001F2C5A" w:rsidRDefault="00404BAE">
      <w:pPr>
        <w:spacing w:before="120" w:after="60" w:line="276" w:lineRule="auto"/>
        <w:rPr>
          <w:rFonts w:ascii="Calibri" w:hAnsi="Calibri"/>
          <w:b/>
          <w:sz w:val="22"/>
          <w:szCs w:val="22"/>
          <w:lang w:eastAsia="en-US"/>
        </w:rPr>
      </w:pPr>
      <w:r>
        <w:rPr>
          <w:rFonts w:ascii="Calibri" w:hAnsi="Calibri"/>
          <w:b/>
          <w:sz w:val="22"/>
          <w:szCs w:val="22"/>
          <w:lang w:eastAsia="en-US"/>
        </w:rPr>
        <w:t>If you are not</w:t>
      </w:r>
      <w:r>
        <w:rPr>
          <w:rFonts w:ascii="Calibri" w:hAnsi="Calibri"/>
          <w:b/>
          <w:color w:val="1F497D"/>
          <w:sz w:val="22"/>
          <w:szCs w:val="22"/>
          <w:lang w:eastAsia="en-US"/>
        </w:rPr>
        <w:t xml:space="preserve"> </w:t>
      </w:r>
      <w:r>
        <w:rPr>
          <w:rFonts w:ascii="Calibri" w:hAnsi="Calibri"/>
          <w:b/>
          <w:sz w:val="22"/>
          <w:szCs w:val="22"/>
          <w:lang w:eastAsia="en-US"/>
        </w:rPr>
        <w:t>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1F2C5A" w14:paraId="26F33949" w14:textId="77777777">
        <w:trPr>
          <w:tblCellSpacing w:w="15" w:type="dxa"/>
        </w:trPr>
        <w:tc>
          <w:tcPr>
            <w:tcW w:w="4967" w:type="pct"/>
            <w:gridSpan w:val="2"/>
            <w:shd w:val="clear" w:color="auto" w:fill="DBE5F1"/>
            <w:vAlign w:val="center"/>
          </w:tcPr>
          <w:p w14:paraId="6D851E95" w14:textId="77777777" w:rsidR="001F2C5A" w:rsidRDefault="00404BAE">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Bank Details</w:t>
            </w:r>
          </w:p>
        </w:tc>
      </w:tr>
      <w:tr w:rsidR="001F2C5A" w14:paraId="6EA8CE4F" w14:textId="77777777">
        <w:trPr>
          <w:tblCellSpacing w:w="15" w:type="dxa"/>
        </w:trPr>
        <w:tc>
          <w:tcPr>
            <w:tcW w:w="2462" w:type="pct"/>
            <w:shd w:val="clear" w:color="auto" w:fill="auto"/>
            <w:vAlign w:val="center"/>
          </w:tcPr>
          <w:p w14:paraId="5BE9626F" w14:textId="77777777" w:rsidR="001F2C5A" w:rsidRDefault="00404BAE">
            <w:pPr>
              <w:jc w:val="right"/>
              <w:rPr>
                <w:rFonts w:ascii="Calibri" w:eastAsia="Arial Unicode MS" w:hAnsi="Calibri" w:cs="Arial Unicode MS"/>
                <w:sz w:val="22"/>
                <w:szCs w:val="22"/>
              </w:rPr>
            </w:pPr>
            <w:r>
              <w:rPr>
                <w:rFonts w:ascii="Calibri" w:hAnsi="Calibri" w:cs="Arial"/>
                <w:sz w:val="22"/>
                <w:szCs w:val="22"/>
              </w:rPr>
              <w:t>Account Type</w:t>
            </w:r>
          </w:p>
        </w:tc>
        <w:tc>
          <w:tcPr>
            <w:tcW w:w="2488" w:type="pct"/>
            <w:shd w:val="clear" w:color="auto" w:fill="auto"/>
            <w:vAlign w:val="center"/>
          </w:tcPr>
          <w:p w14:paraId="23723004" w14:textId="77777777" w:rsidR="001F2C5A" w:rsidRDefault="00404BA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Dropdown5"/>
                  <w:enabled/>
                  <w:calcOnExit w:val="0"/>
                  <w:ddList>
                    <w:listEntry w:val="Bank"/>
                    <w:listEntry w:val="Building Society"/>
                  </w:ddList>
                </w:ffData>
              </w:fldChar>
            </w:r>
            <w:bookmarkStart w:id="72" w:name="Dropdown5"/>
            <w:r>
              <w:rPr>
                <w:rFonts w:ascii="Calibri" w:hAnsi="Calibri"/>
                <w:sz w:val="22"/>
                <w:szCs w:val="22"/>
              </w:rPr>
              <w:instrText xml:space="preserve"> FORMDROPDOWN </w:instrText>
            </w:r>
            <w:r w:rsidR="00A2683E">
              <w:rPr>
                <w:rFonts w:ascii="Calibri" w:hAnsi="Calibri"/>
                <w:sz w:val="22"/>
                <w:szCs w:val="22"/>
              </w:rPr>
            </w:r>
            <w:r w:rsidR="00A2683E">
              <w:rPr>
                <w:rFonts w:ascii="Calibri" w:hAnsi="Calibri"/>
                <w:sz w:val="22"/>
                <w:szCs w:val="22"/>
              </w:rPr>
              <w:fldChar w:fldCharType="separate"/>
            </w:r>
            <w:r>
              <w:rPr>
                <w:rFonts w:ascii="Calibri" w:hAnsi="Calibri"/>
                <w:sz w:val="22"/>
                <w:szCs w:val="22"/>
              </w:rPr>
              <w:fldChar w:fldCharType="end"/>
            </w:r>
            <w:bookmarkEnd w:id="72"/>
            <w:r>
              <w:rPr>
                <w:rFonts w:ascii="Calibri" w:hAnsi="Calibri"/>
                <w:sz w:val="22"/>
                <w:szCs w:val="22"/>
              </w:rPr>
              <w:t xml:space="preserve"> </w:t>
            </w:r>
          </w:p>
        </w:tc>
      </w:tr>
      <w:tr w:rsidR="001F2C5A" w14:paraId="306B4B08" w14:textId="77777777">
        <w:trPr>
          <w:tblCellSpacing w:w="15" w:type="dxa"/>
        </w:trPr>
        <w:tc>
          <w:tcPr>
            <w:tcW w:w="2462" w:type="pct"/>
            <w:shd w:val="clear" w:color="auto" w:fill="auto"/>
            <w:vAlign w:val="center"/>
          </w:tcPr>
          <w:p w14:paraId="5CFFAA21" w14:textId="77777777" w:rsidR="001F2C5A" w:rsidRDefault="00404BAE">
            <w:pPr>
              <w:jc w:val="right"/>
              <w:rPr>
                <w:rFonts w:ascii="Calibri" w:eastAsia="Arial Unicode MS" w:hAnsi="Calibri" w:cs="Arial Unicode MS"/>
                <w:sz w:val="22"/>
                <w:szCs w:val="22"/>
              </w:rPr>
            </w:pPr>
            <w:r>
              <w:rPr>
                <w:rFonts w:ascii="Calibri" w:hAnsi="Calibri" w:cs="Arial"/>
                <w:sz w:val="22"/>
                <w:szCs w:val="22"/>
              </w:rPr>
              <w:t>Name of Bank</w:t>
            </w:r>
          </w:p>
        </w:tc>
        <w:tc>
          <w:tcPr>
            <w:tcW w:w="2488" w:type="pct"/>
            <w:shd w:val="clear" w:color="auto" w:fill="auto"/>
            <w:vAlign w:val="center"/>
          </w:tcPr>
          <w:p w14:paraId="572E9086" w14:textId="77777777" w:rsidR="001F2C5A" w:rsidRDefault="00404BA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2"/>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F2C5A" w14:paraId="7B84AE0E" w14:textId="77777777">
        <w:trPr>
          <w:tblCellSpacing w:w="15" w:type="dxa"/>
        </w:trPr>
        <w:tc>
          <w:tcPr>
            <w:tcW w:w="2462" w:type="pct"/>
            <w:shd w:val="clear" w:color="auto" w:fill="auto"/>
            <w:vAlign w:val="center"/>
          </w:tcPr>
          <w:p w14:paraId="1F2A5065" w14:textId="77777777" w:rsidR="001F2C5A" w:rsidRDefault="00404BAE">
            <w:pPr>
              <w:jc w:val="right"/>
              <w:rPr>
                <w:rFonts w:ascii="Calibri" w:eastAsia="Arial Unicode MS" w:hAnsi="Calibri" w:cs="Arial Unicode MS"/>
                <w:sz w:val="22"/>
                <w:szCs w:val="22"/>
              </w:rPr>
            </w:pPr>
            <w:r>
              <w:rPr>
                <w:rFonts w:ascii="Calibri" w:hAnsi="Calibri" w:cs="Arial"/>
                <w:sz w:val="22"/>
                <w:szCs w:val="22"/>
              </w:rPr>
              <w:t>Address of Bank</w:t>
            </w:r>
          </w:p>
        </w:tc>
        <w:tc>
          <w:tcPr>
            <w:tcW w:w="2488" w:type="pct"/>
            <w:shd w:val="clear" w:color="auto" w:fill="auto"/>
            <w:vAlign w:val="center"/>
          </w:tcPr>
          <w:p w14:paraId="355AE80B" w14:textId="77777777" w:rsidR="001F2C5A" w:rsidRDefault="00404BA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F2C5A" w14:paraId="4AC04CC5" w14:textId="77777777">
        <w:trPr>
          <w:tblCellSpacing w:w="15" w:type="dxa"/>
        </w:trPr>
        <w:tc>
          <w:tcPr>
            <w:tcW w:w="2462" w:type="pct"/>
            <w:shd w:val="clear" w:color="auto" w:fill="auto"/>
            <w:vAlign w:val="center"/>
          </w:tcPr>
          <w:p w14:paraId="2C165AE7" w14:textId="77777777" w:rsidR="001F2C5A" w:rsidRDefault="00404BAE">
            <w:pPr>
              <w:jc w:val="right"/>
              <w:rPr>
                <w:rFonts w:ascii="Calibri" w:eastAsia="Arial Unicode MS" w:hAnsi="Calibri" w:cs="Arial Unicode MS"/>
                <w:sz w:val="22"/>
                <w:szCs w:val="22"/>
              </w:rPr>
            </w:pPr>
            <w:r>
              <w:rPr>
                <w:rFonts w:ascii="Calibri" w:hAnsi="Calibri" w:cs="Arial"/>
                <w:sz w:val="22"/>
                <w:szCs w:val="22"/>
              </w:rPr>
              <w:t>Sort Code</w:t>
            </w:r>
          </w:p>
        </w:tc>
        <w:tc>
          <w:tcPr>
            <w:tcW w:w="2488" w:type="pct"/>
            <w:shd w:val="clear" w:color="auto" w:fill="auto"/>
            <w:vAlign w:val="center"/>
          </w:tcPr>
          <w:p w14:paraId="70AA27A8" w14:textId="77777777" w:rsidR="001F2C5A" w:rsidRDefault="00404BA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F2C5A" w14:paraId="7E42B987" w14:textId="77777777">
        <w:trPr>
          <w:tblCellSpacing w:w="15" w:type="dxa"/>
        </w:trPr>
        <w:tc>
          <w:tcPr>
            <w:tcW w:w="2462" w:type="pct"/>
            <w:shd w:val="clear" w:color="auto" w:fill="auto"/>
            <w:vAlign w:val="center"/>
          </w:tcPr>
          <w:p w14:paraId="4E4DFB68" w14:textId="77777777" w:rsidR="001F2C5A" w:rsidRDefault="00404BAE">
            <w:pPr>
              <w:jc w:val="right"/>
              <w:rPr>
                <w:rFonts w:ascii="Calibri" w:eastAsia="Arial Unicode MS" w:hAnsi="Calibri" w:cs="Arial Unicode MS"/>
                <w:sz w:val="22"/>
                <w:szCs w:val="22"/>
              </w:rPr>
            </w:pPr>
            <w:r>
              <w:rPr>
                <w:rFonts w:ascii="Calibri" w:hAnsi="Calibri" w:cs="Arial"/>
                <w:sz w:val="22"/>
                <w:szCs w:val="22"/>
              </w:rPr>
              <w:t>Account Number</w:t>
            </w:r>
          </w:p>
        </w:tc>
        <w:tc>
          <w:tcPr>
            <w:tcW w:w="2488" w:type="pct"/>
            <w:shd w:val="clear" w:color="auto" w:fill="auto"/>
            <w:vAlign w:val="center"/>
          </w:tcPr>
          <w:p w14:paraId="20B29675" w14:textId="77777777" w:rsidR="001F2C5A" w:rsidRDefault="00404BA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F2C5A" w14:paraId="68DE1449" w14:textId="77777777">
        <w:trPr>
          <w:tblCellSpacing w:w="15" w:type="dxa"/>
        </w:trPr>
        <w:tc>
          <w:tcPr>
            <w:tcW w:w="2462" w:type="pct"/>
            <w:shd w:val="clear" w:color="auto" w:fill="auto"/>
            <w:vAlign w:val="center"/>
          </w:tcPr>
          <w:p w14:paraId="60D464A1" w14:textId="77777777" w:rsidR="001F2C5A" w:rsidRDefault="00404BAE">
            <w:pPr>
              <w:jc w:val="right"/>
              <w:rPr>
                <w:rFonts w:ascii="Calibri" w:eastAsia="Arial Unicode MS" w:hAnsi="Calibri" w:cs="Arial Unicode MS"/>
                <w:sz w:val="22"/>
                <w:szCs w:val="22"/>
              </w:rPr>
            </w:pPr>
            <w:r>
              <w:rPr>
                <w:rFonts w:ascii="Calibri" w:hAnsi="Calibri" w:cs="Arial"/>
                <w:sz w:val="22"/>
                <w:szCs w:val="22"/>
              </w:rPr>
              <w:t>Building Society Roll Number</w:t>
            </w:r>
          </w:p>
        </w:tc>
        <w:tc>
          <w:tcPr>
            <w:tcW w:w="2488" w:type="pct"/>
            <w:shd w:val="clear" w:color="auto" w:fill="auto"/>
            <w:vAlign w:val="center"/>
          </w:tcPr>
          <w:p w14:paraId="4F25669A" w14:textId="77777777" w:rsidR="001F2C5A" w:rsidRDefault="00404BA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F2C5A" w14:paraId="785DA0D4" w14:textId="77777777">
        <w:trPr>
          <w:tblCellSpacing w:w="15" w:type="dxa"/>
        </w:trPr>
        <w:tc>
          <w:tcPr>
            <w:tcW w:w="2462" w:type="pct"/>
            <w:shd w:val="clear" w:color="auto" w:fill="auto"/>
            <w:vAlign w:val="center"/>
          </w:tcPr>
          <w:p w14:paraId="2ABD1567" w14:textId="77777777" w:rsidR="001F2C5A" w:rsidRDefault="00404BAE">
            <w:pPr>
              <w:jc w:val="right"/>
              <w:rPr>
                <w:rFonts w:ascii="Calibri" w:eastAsia="Arial Unicode MS" w:hAnsi="Calibri" w:cs="Arial Unicode MS"/>
                <w:sz w:val="22"/>
                <w:szCs w:val="22"/>
              </w:rPr>
            </w:pPr>
            <w:r>
              <w:rPr>
                <w:rFonts w:ascii="Calibri" w:hAnsi="Calibri" w:cs="Arial"/>
                <w:sz w:val="22"/>
                <w:szCs w:val="22"/>
              </w:rPr>
              <w:t>Name the account is held in</w:t>
            </w:r>
          </w:p>
        </w:tc>
        <w:tc>
          <w:tcPr>
            <w:tcW w:w="2488" w:type="pct"/>
            <w:shd w:val="clear" w:color="auto" w:fill="auto"/>
            <w:vAlign w:val="center"/>
          </w:tcPr>
          <w:p w14:paraId="32EAE4F0" w14:textId="77777777" w:rsidR="001F2C5A" w:rsidRDefault="00404BA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7"/>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F2C5A" w14:paraId="1E0320A5" w14:textId="77777777">
        <w:trPr>
          <w:tblCellSpacing w:w="15" w:type="dxa"/>
        </w:trPr>
        <w:tc>
          <w:tcPr>
            <w:tcW w:w="4967" w:type="pct"/>
            <w:gridSpan w:val="2"/>
            <w:shd w:val="clear" w:color="auto" w:fill="DBE5F1"/>
            <w:vAlign w:val="center"/>
          </w:tcPr>
          <w:p w14:paraId="3AEFD675" w14:textId="77777777" w:rsidR="001F2C5A" w:rsidRDefault="00404BAE">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Pay Method</w:t>
            </w:r>
          </w:p>
        </w:tc>
      </w:tr>
      <w:tr w:rsidR="001F2C5A" w14:paraId="47EB9188" w14:textId="77777777">
        <w:trPr>
          <w:tblCellSpacing w:w="15" w:type="dxa"/>
        </w:trPr>
        <w:tc>
          <w:tcPr>
            <w:tcW w:w="4967" w:type="pct"/>
            <w:gridSpan w:val="2"/>
            <w:shd w:val="clear" w:color="auto" w:fill="auto"/>
            <w:vAlign w:val="center"/>
          </w:tcPr>
          <w:p w14:paraId="7908211F" w14:textId="77777777" w:rsidR="001F2C5A" w:rsidRDefault="00404BAE">
            <w:pPr>
              <w:rPr>
                <w:rFonts w:ascii="Calibri" w:eastAsia="Arial Unicode MS" w:hAnsi="Calibri" w:cs="Arial Unicode MS"/>
                <w:sz w:val="22"/>
                <w:szCs w:val="22"/>
              </w:rPr>
            </w:pPr>
            <w:r>
              <w:rPr>
                <w:rFonts w:ascii="Calibri" w:eastAsia="Arial Unicode MS" w:hAnsi="Calibri" w:cs="Arial"/>
                <w:sz w:val="22"/>
                <w:szCs w:val="22"/>
              </w:rPr>
              <w:t>NB: Norfolk County Council’s preferred method of payment is by BACS and preferred remittance delivery is by email.</w:t>
            </w:r>
          </w:p>
        </w:tc>
      </w:tr>
      <w:tr w:rsidR="001F2C5A" w14:paraId="55B0FBFD" w14:textId="77777777">
        <w:trPr>
          <w:tblCellSpacing w:w="15" w:type="dxa"/>
        </w:trPr>
        <w:tc>
          <w:tcPr>
            <w:tcW w:w="2462" w:type="pct"/>
            <w:shd w:val="clear" w:color="auto" w:fill="auto"/>
            <w:vAlign w:val="center"/>
          </w:tcPr>
          <w:p w14:paraId="333ADE35" w14:textId="77777777" w:rsidR="001F2C5A" w:rsidRDefault="00404BAE">
            <w:pPr>
              <w:jc w:val="right"/>
              <w:rPr>
                <w:rFonts w:ascii="Calibri" w:eastAsia="Arial Unicode MS" w:hAnsi="Calibri" w:cs="Arial Unicode MS"/>
                <w:sz w:val="22"/>
                <w:szCs w:val="22"/>
              </w:rPr>
            </w:pPr>
            <w:r>
              <w:rPr>
                <w:rFonts w:ascii="Calibri" w:hAnsi="Calibri" w:cs="Arial"/>
                <w:sz w:val="22"/>
                <w:szCs w:val="22"/>
              </w:rPr>
              <w:t>Pay Method</w:t>
            </w:r>
          </w:p>
        </w:tc>
        <w:tc>
          <w:tcPr>
            <w:tcW w:w="2488" w:type="pct"/>
            <w:shd w:val="clear" w:color="auto" w:fill="auto"/>
            <w:vAlign w:val="center"/>
          </w:tcPr>
          <w:p w14:paraId="746B5BE3" w14:textId="77777777" w:rsidR="001F2C5A" w:rsidRDefault="00404BAE">
            <w:pPr>
              <w:rPr>
                <w:rFonts w:ascii="Calibri" w:hAnsi="Calibri"/>
                <w:sz w:val="22"/>
                <w:szCs w:val="22"/>
              </w:rPr>
            </w:pPr>
            <w:r>
              <w:rPr>
                <w:rFonts w:ascii="Calibri" w:hAnsi="Calibri"/>
                <w:sz w:val="22"/>
                <w:szCs w:val="22"/>
              </w:rPr>
              <w:t> </w:t>
            </w:r>
            <w:bookmarkStart w:id="73" w:name="Dropdown1"/>
            <w:r>
              <w:rPr>
                <w:rFonts w:ascii="Calibri" w:hAnsi="Calibri"/>
                <w:sz w:val="22"/>
                <w:szCs w:val="22"/>
              </w:rPr>
              <w:fldChar w:fldCharType="begin">
                <w:ffData>
                  <w:name w:val="Dropdown1"/>
                  <w:enabled/>
                  <w:calcOnExit w:val="0"/>
                  <w:ddList>
                    <w:listEntry w:val="BACS"/>
                    <w:listEntry w:val="Cheque"/>
                  </w:ddList>
                </w:ffData>
              </w:fldChar>
            </w:r>
            <w:r>
              <w:rPr>
                <w:rFonts w:ascii="Calibri" w:hAnsi="Calibri"/>
                <w:sz w:val="22"/>
                <w:szCs w:val="22"/>
              </w:rPr>
              <w:instrText xml:space="preserve"> FORMDROPDOWN </w:instrText>
            </w:r>
            <w:r w:rsidR="00A2683E">
              <w:rPr>
                <w:rFonts w:ascii="Calibri" w:hAnsi="Calibri"/>
                <w:sz w:val="22"/>
                <w:szCs w:val="22"/>
              </w:rPr>
            </w:r>
            <w:r w:rsidR="00A2683E">
              <w:rPr>
                <w:rFonts w:ascii="Calibri" w:hAnsi="Calibri"/>
                <w:sz w:val="22"/>
                <w:szCs w:val="22"/>
              </w:rPr>
              <w:fldChar w:fldCharType="separate"/>
            </w:r>
            <w:r>
              <w:rPr>
                <w:rFonts w:ascii="Calibri" w:hAnsi="Calibri"/>
                <w:sz w:val="22"/>
                <w:szCs w:val="22"/>
              </w:rPr>
              <w:fldChar w:fldCharType="end"/>
            </w:r>
            <w:bookmarkEnd w:id="73"/>
          </w:p>
        </w:tc>
      </w:tr>
    </w:tbl>
    <w:p w14:paraId="01C001BD" w14:textId="77777777" w:rsidR="001F2C5A" w:rsidRDefault="001F2C5A">
      <w:pPr>
        <w:spacing w:after="160" w:line="259" w:lineRule="auto"/>
        <w:rPr>
          <w:rFonts w:asciiTheme="minorHAnsi" w:hAnsiTheme="minorHAnsi"/>
          <w:b/>
          <w:sz w:val="22"/>
          <w:szCs w:val="22"/>
          <w:lang w:eastAsia="en-US"/>
        </w:rPr>
      </w:pPr>
    </w:p>
    <w:p w14:paraId="3E0F678F" w14:textId="77777777" w:rsidR="001F2C5A" w:rsidRDefault="00404BAE">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14:paraId="70049FC2" w14:textId="77777777" w:rsidR="001F2C5A" w:rsidRDefault="00404BAE">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bookmarkStart w:id="74" w:name="_Ref504561196"/>
      <w:r>
        <w:rPr>
          <w:rFonts w:asciiTheme="minorHAnsi" w:hAnsiTheme="minorHAnsi" w:cs="Times New Roman"/>
          <w:bCs w:val="0"/>
          <w:color w:val="FFFFFF"/>
          <w:spacing w:val="15"/>
          <w:kern w:val="0"/>
          <w:sz w:val="24"/>
          <w:szCs w:val="22"/>
          <w:lang w:eastAsia="en-US"/>
        </w:rPr>
        <w:lastRenderedPageBreak/>
        <w:t xml:space="preserve">Supplier Questions </w:t>
      </w:r>
      <w:r>
        <w:rPr>
          <w:rFonts w:asciiTheme="minorHAnsi" w:hAnsiTheme="minorHAnsi" w:cs="Times New Roman"/>
          <w:bCs w:val="0"/>
          <w:color w:val="FFFFFF"/>
          <w:spacing w:val="15"/>
          <w:kern w:val="0"/>
          <w:sz w:val="22"/>
          <w:szCs w:val="22"/>
          <w:lang w:eastAsia="en-US"/>
        </w:rPr>
        <w:t>(</w:t>
      </w:r>
      <w:r>
        <w:rPr>
          <w:rFonts w:ascii="Calibri" w:hAnsi="Calibri" w:cs="Times New Roman"/>
          <w:bCs w:val="0"/>
          <w:color w:val="FFFFFF"/>
          <w:spacing w:val="15"/>
          <w:kern w:val="0"/>
          <w:sz w:val="22"/>
          <w:szCs w:val="22"/>
          <w:lang w:eastAsia="en-US"/>
        </w:rPr>
        <w:t>70</w:t>
      </w:r>
      <w:r>
        <w:rPr>
          <w:rFonts w:asciiTheme="minorHAnsi" w:hAnsiTheme="minorHAnsi" w:cs="Times New Roman"/>
          <w:bCs w:val="0"/>
          <w:color w:val="FFFFFF"/>
          <w:spacing w:val="15"/>
          <w:kern w:val="0"/>
          <w:sz w:val="22"/>
          <w:szCs w:val="22"/>
          <w:lang w:eastAsia="en-US"/>
        </w:rPr>
        <w:t>%)</w:t>
      </w:r>
      <w:bookmarkEnd w:id="74"/>
      <w:r>
        <w:rPr>
          <w:rFonts w:asciiTheme="minorHAnsi" w:hAnsiTheme="minorHAnsi" w:cs="Times New Roman"/>
          <w:bCs w:val="0"/>
          <w:color w:val="FFFFFF"/>
          <w:spacing w:val="15"/>
          <w:kern w:val="0"/>
          <w:sz w:val="22"/>
          <w:szCs w:val="22"/>
          <w:lang w:eastAsia="en-US"/>
        </w:rPr>
        <w:t xml:space="preserve"> </w:t>
      </w:r>
    </w:p>
    <w:p w14:paraId="7C71B8E7" w14:textId="77777777" w:rsidR="001F2C5A" w:rsidRDefault="00404BAE">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Suppliers are to edit the header of this section to insert their name at the top of every page.</w:t>
      </w:r>
    </w:p>
    <w:p w14:paraId="31CF779F" w14:textId="77777777" w:rsidR="001F2C5A" w:rsidRDefault="00404BAE">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Please answer all questions and </w:t>
      </w:r>
      <w:r>
        <w:rPr>
          <w:rFonts w:asciiTheme="minorHAnsi" w:hAnsiTheme="minorHAnsi" w:cs="Arial"/>
          <w:sz w:val="22"/>
          <w:szCs w:val="22"/>
          <w:lang w:val="en-GB"/>
        </w:rPr>
        <w:t>complete this form retaining the questions and numbering, and return it as part of your bid.</w:t>
      </w:r>
    </w:p>
    <w:p w14:paraId="7F2CD26B" w14:textId="77777777" w:rsidR="001F2C5A" w:rsidRDefault="00404BAE">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You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759153E5" w14:textId="77777777" w:rsidR="001F2C5A" w:rsidRDefault="00404BAE">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Where answers are limited to a maximum number of words, do not go over that limit. Any part of an answer beyond the point of the maximum is highly likely to be disregarded. Where a guide has been issued, ensure that your answers are succinct and do not drift over the guide unnecessarily. If the word count is causing you significant issues with answering a question thoroughly, please raise this as a clarification.</w:t>
      </w:r>
    </w:p>
    <w:p w14:paraId="634C704D" w14:textId="77777777" w:rsidR="001F2C5A" w:rsidRDefault="00404BAE">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Please ensure your answers are fully referenced to the relevant question.</w:t>
      </w:r>
    </w:p>
    <w:p w14:paraId="067D1A69" w14:textId="77777777" w:rsidR="001F2C5A" w:rsidRDefault="00404BAE">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Responses shall be clearly legible and in at least </w:t>
      </w:r>
      <w:proofErr w:type="gramStart"/>
      <w:r>
        <w:rPr>
          <w:rFonts w:asciiTheme="minorHAnsi" w:hAnsiTheme="minorHAnsi" w:cs="Arial"/>
          <w:sz w:val="22"/>
          <w:szCs w:val="22"/>
        </w:rPr>
        <w:t>11 point</w:t>
      </w:r>
      <w:proofErr w:type="gramEnd"/>
      <w:r>
        <w:rPr>
          <w:rFonts w:asciiTheme="minorHAnsi" w:hAnsiTheme="minorHAnsi" w:cs="Arial"/>
          <w:sz w:val="22"/>
          <w:szCs w:val="22"/>
        </w:rPr>
        <w:t xml:space="preserve"> type, on a line spacing of at least 1.3 times the type size.</w:t>
      </w:r>
    </w:p>
    <w:p w14:paraId="086AD8DB" w14:textId="77777777" w:rsidR="001F2C5A" w:rsidRDefault="00404BAE">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You must achieve a minimum quality threshold of </w:t>
      </w:r>
      <w:r>
        <w:rPr>
          <w:rFonts w:ascii="Calibri" w:hAnsi="Calibri" w:cs="Arial"/>
          <w:sz w:val="22"/>
          <w:szCs w:val="22"/>
        </w:rPr>
        <w:t>30</w:t>
      </w:r>
      <w:r>
        <w:rPr>
          <w:rFonts w:asciiTheme="minorHAnsi" w:hAnsiTheme="minorHAnsi" w:cs="Arial"/>
          <w:sz w:val="22"/>
          <w:szCs w:val="22"/>
        </w:rPr>
        <w:t xml:space="preserve"> out of the </w:t>
      </w:r>
      <w:r>
        <w:rPr>
          <w:rFonts w:ascii="Calibri" w:hAnsi="Calibri" w:cs="Arial"/>
          <w:sz w:val="22"/>
          <w:szCs w:val="22"/>
        </w:rPr>
        <w:t>70</w:t>
      </w:r>
      <w:r>
        <w:rPr>
          <w:rFonts w:asciiTheme="minorHAnsi" w:hAnsiTheme="minorHAnsi" w:cs="Arial"/>
          <w:sz w:val="22"/>
          <w:szCs w:val="22"/>
        </w:rPr>
        <w:t xml:space="preserve"> marks available for quality or your bid will be rejected.</w:t>
      </w:r>
    </w:p>
    <w:p w14:paraId="060E1192" w14:textId="77777777" w:rsidR="001F2C5A" w:rsidRDefault="00404BAE">
      <w:pPr>
        <w:tabs>
          <w:tab w:val="left" w:pos="1281"/>
        </w:tabs>
        <w:spacing w:line="288" w:lineRule="auto"/>
        <w:rPr>
          <w:rFonts w:asciiTheme="minorHAnsi" w:hAnsiTheme="minorHAnsi"/>
          <w:sz w:val="22"/>
          <w:szCs w:val="22"/>
        </w:rPr>
      </w:pPr>
      <w:r>
        <w:rPr>
          <w:rFonts w:asciiTheme="minorHAnsi" w:hAnsiTheme="minorHAnsi"/>
          <w:sz w:val="22"/>
          <w:szCs w:val="22"/>
        </w:rPr>
        <w:tab/>
      </w:r>
    </w:p>
    <w:p w14:paraId="64C4B081" w14:textId="77777777" w:rsidR="001F2C5A" w:rsidRDefault="001F2C5A">
      <w:pPr>
        <w:widowControl w:val="0"/>
        <w:autoSpaceDE w:val="0"/>
        <w:autoSpaceDN w:val="0"/>
        <w:adjustRightInd w:val="0"/>
        <w:spacing w:before="120" w:after="120" w:line="276" w:lineRule="auto"/>
        <w:ind w:left="360"/>
        <w:contextualSpacing/>
        <w:rPr>
          <w:rFonts w:asciiTheme="minorHAnsi" w:hAnsiTheme="minorHAnsi" w:cs="Arial"/>
          <w:sz w:val="22"/>
          <w:szCs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1F2C5A" w14:paraId="7672CB13" w14:textId="77777777">
        <w:trPr>
          <w:trHeight w:val="258"/>
        </w:trPr>
        <w:tc>
          <w:tcPr>
            <w:tcW w:w="5000" w:type="pct"/>
            <w:shd w:val="clear" w:color="auto" w:fill="auto"/>
          </w:tcPr>
          <w:p w14:paraId="68B433FB" w14:textId="77777777" w:rsidR="001F2C5A" w:rsidRDefault="00404BAE">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Calibri" w:hAnsi="Calibri" w:cs="Arial"/>
                <w:b/>
                <w:bCs/>
                <w:sz w:val="22"/>
                <w:szCs w:val="22"/>
                <w:lang w:val="en-US" w:eastAsia="en-US"/>
              </w:rPr>
              <w:t>Expertise and Experience</w:t>
            </w:r>
            <w:r>
              <w:rPr>
                <w:rFonts w:asciiTheme="minorHAnsi" w:hAnsiTheme="minorHAnsi" w:cs="Arial"/>
                <w:b/>
                <w:bCs/>
                <w:sz w:val="22"/>
                <w:szCs w:val="22"/>
                <w:lang w:val="en-US" w:eastAsia="en-US"/>
              </w:rPr>
              <w:t xml:space="preserve"> </w:t>
            </w:r>
            <w:r>
              <w:rPr>
                <w:rFonts w:asciiTheme="minorHAnsi" w:hAnsiTheme="minorHAnsi" w:cs="Arial"/>
                <w:bCs/>
                <w:sz w:val="22"/>
                <w:szCs w:val="22"/>
                <w:lang w:val="en-US" w:eastAsia="en-US"/>
              </w:rPr>
              <w:t>(</w:t>
            </w:r>
            <w:r>
              <w:rPr>
                <w:rFonts w:ascii="Calibri" w:hAnsi="Calibri" w:cs="Arial"/>
                <w:sz w:val="22"/>
                <w:szCs w:val="22"/>
              </w:rPr>
              <w:t>35</w:t>
            </w:r>
            <w:r>
              <w:rPr>
                <w:rFonts w:asciiTheme="minorHAnsi" w:hAnsiTheme="minorHAnsi" w:cs="Arial"/>
                <w:sz w:val="22"/>
                <w:szCs w:val="22"/>
              </w:rPr>
              <w:t>%)</w:t>
            </w:r>
          </w:p>
          <w:p w14:paraId="643B0C55" w14:textId="77777777" w:rsidR="001F2C5A" w:rsidRDefault="00404BAE">
            <w:pPr>
              <w:pStyle w:val="BodyText"/>
              <w:spacing w:before="120" w:after="120" w:line="276" w:lineRule="auto"/>
              <w:ind w:left="12"/>
              <w:rPr>
                <w:rFonts w:asciiTheme="minorHAnsi" w:hAnsiTheme="minorHAnsi" w:cs="Arial"/>
                <w:sz w:val="22"/>
                <w:szCs w:val="22"/>
              </w:rPr>
            </w:pPr>
            <w:r>
              <w:rPr>
                <w:rFonts w:ascii="Calibri" w:hAnsi="Calibri" w:cs="Arial"/>
                <w:sz w:val="22"/>
                <w:szCs w:val="22"/>
              </w:rPr>
              <w:t>We require the successful provider to have:</w:t>
            </w:r>
          </w:p>
          <w:p w14:paraId="7CEEF061" w14:textId="77777777" w:rsidR="00B37A21" w:rsidRPr="000C5749" w:rsidRDefault="00B37A21" w:rsidP="00B37A21">
            <w:pPr>
              <w:rPr>
                <w:rFonts w:asciiTheme="minorHAnsi" w:hAnsiTheme="minorHAnsi"/>
              </w:rPr>
            </w:pPr>
            <w:r w:rsidRPr="000C5749">
              <w:rPr>
                <w:rFonts w:asciiTheme="minorHAnsi" w:hAnsiTheme="minorHAnsi"/>
              </w:rPr>
              <w:t xml:space="preserve">Expertise: </w:t>
            </w:r>
            <w:r>
              <w:rPr>
                <w:rFonts w:asciiTheme="minorHAnsi" w:hAnsiTheme="minorHAnsi"/>
              </w:rPr>
              <w:t>Research in education, working with primary and secondary schools; ideally working in the field of transition or exclusion.</w:t>
            </w:r>
          </w:p>
          <w:p w14:paraId="48550526" w14:textId="7588AA9B" w:rsidR="001F2C5A" w:rsidRDefault="00404BAE">
            <w:pPr>
              <w:pStyle w:val="BodyText"/>
              <w:spacing w:before="120" w:after="120" w:line="276" w:lineRule="auto"/>
              <w:ind w:left="12"/>
              <w:rPr>
                <w:rFonts w:asciiTheme="minorHAnsi" w:hAnsiTheme="minorHAnsi" w:cs="Arial"/>
                <w:sz w:val="22"/>
                <w:szCs w:val="22"/>
              </w:rPr>
            </w:pPr>
            <w:r>
              <w:rPr>
                <w:rFonts w:ascii="Calibri" w:hAnsi="Calibri" w:cs="Arial"/>
                <w:sz w:val="22"/>
                <w:szCs w:val="22"/>
              </w:rPr>
              <w:t xml:space="preserve">Experience: Track record of carrying out effective analysis and publishing high quality research. </w:t>
            </w:r>
          </w:p>
          <w:p w14:paraId="00B36EB5" w14:textId="77777777" w:rsidR="001F2C5A" w:rsidRDefault="001F2C5A">
            <w:pPr>
              <w:pStyle w:val="BodyText"/>
              <w:spacing w:before="120" w:after="120" w:line="276" w:lineRule="auto"/>
              <w:ind w:left="12"/>
              <w:rPr>
                <w:rFonts w:asciiTheme="minorHAnsi" w:hAnsiTheme="minorHAnsi" w:cs="Arial"/>
                <w:sz w:val="22"/>
                <w:szCs w:val="22"/>
              </w:rPr>
            </w:pPr>
          </w:p>
          <w:p w14:paraId="7EAAB871" w14:textId="77777777" w:rsidR="001F2C5A" w:rsidRDefault="00404BAE" w:rsidP="00AC5C47">
            <w:pPr>
              <w:pStyle w:val="BodyText"/>
              <w:spacing w:before="120" w:after="120" w:line="276" w:lineRule="auto"/>
              <w:ind w:left="12"/>
              <w:rPr>
                <w:rFonts w:asciiTheme="minorHAnsi" w:hAnsiTheme="minorHAnsi" w:cs="Arial"/>
                <w:sz w:val="22"/>
                <w:szCs w:val="22"/>
              </w:rPr>
            </w:pPr>
            <w:r>
              <w:rPr>
                <w:rFonts w:ascii="Calibri" w:hAnsi="Calibri" w:cs="Arial"/>
                <w:sz w:val="22"/>
                <w:szCs w:val="22"/>
              </w:rPr>
              <w:t>Please demonstrate how you meet these 2 requirements</w:t>
            </w:r>
            <w:r>
              <w:rPr>
                <w:rFonts w:ascii="Calibri" w:hAnsi="Calibri" w:cs="Arial"/>
                <w:sz w:val="22"/>
                <w:szCs w:val="22"/>
              </w:rPr>
              <w:br/>
            </w:r>
            <w:r>
              <w:rPr>
                <w:rFonts w:asciiTheme="minorHAnsi" w:hAnsiTheme="minorHAnsi" w:cs="Arial"/>
                <w:sz w:val="22"/>
                <w:szCs w:val="22"/>
              </w:rPr>
              <w:t>(</w:t>
            </w:r>
            <w:r w:rsidR="00AC5C47">
              <w:rPr>
                <w:rFonts w:asciiTheme="minorHAnsi" w:hAnsiTheme="minorHAnsi" w:cs="Arial"/>
                <w:sz w:val="22"/>
                <w:szCs w:val="22"/>
              </w:rPr>
              <w:t xml:space="preserve">Guide </w:t>
            </w:r>
            <w:proofErr w:type="gramStart"/>
            <w:r w:rsidR="00AC5C47">
              <w:rPr>
                <w:rFonts w:asciiTheme="minorHAnsi" w:hAnsiTheme="minorHAnsi" w:cs="Arial"/>
                <w:sz w:val="22"/>
                <w:szCs w:val="22"/>
              </w:rPr>
              <w:t xml:space="preserve">of </w:t>
            </w:r>
            <w:r>
              <w:rPr>
                <w:rFonts w:asciiTheme="minorHAnsi" w:hAnsiTheme="minorHAnsi" w:cs="Arial"/>
                <w:sz w:val="22"/>
                <w:szCs w:val="22"/>
              </w:rPr>
              <w:t xml:space="preserve"> </w:t>
            </w:r>
            <w:r>
              <w:rPr>
                <w:rFonts w:ascii="Calibri" w:hAnsi="Calibri" w:cs="Arial"/>
                <w:sz w:val="22"/>
                <w:szCs w:val="22"/>
              </w:rPr>
              <w:t>1,000</w:t>
            </w:r>
            <w:proofErr w:type="gramEnd"/>
            <w:r>
              <w:rPr>
                <w:rFonts w:asciiTheme="minorHAnsi" w:hAnsiTheme="minorHAnsi" w:cs="Arial"/>
                <w:sz w:val="22"/>
                <w:szCs w:val="22"/>
              </w:rPr>
              <w:t xml:space="preserve"> words</w:t>
            </w:r>
            <w:r w:rsidR="00AC5C47">
              <w:rPr>
                <w:rFonts w:asciiTheme="minorHAnsi" w:hAnsiTheme="minorHAnsi" w:cs="Arial"/>
                <w:sz w:val="22"/>
                <w:szCs w:val="22"/>
              </w:rPr>
              <w:t xml:space="preserve"> plus CVs</w:t>
            </w:r>
            <w:r>
              <w:rPr>
                <w:rFonts w:asciiTheme="minorHAnsi" w:hAnsiTheme="minorHAnsi" w:cs="Arial"/>
                <w:sz w:val="22"/>
                <w:szCs w:val="22"/>
              </w:rPr>
              <w:t>)</w:t>
            </w:r>
          </w:p>
        </w:tc>
      </w:tr>
      <w:tr w:rsidR="00AC5C47" w14:paraId="45868036" w14:textId="77777777">
        <w:trPr>
          <w:trHeight w:val="258"/>
        </w:trPr>
        <w:tc>
          <w:tcPr>
            <w:tcW w:w="5000" w:type="pct"/>
            <w:shd w:val="clear" w:color="auto" w:fill="auto"/>
          </w:tcPr>
          <w:p w14:paraId="2CE57F3B" w14:textId="77777777" w:rsidR="00AC5C47" w:rsidRPr="00AC5C47" w:rsidRDefault="00AC5C47" w:rsidP="00AC5C47">
            <w:pPr>
              <w:rPr>
                <w:rFonts w:asciiTheme="minorHAnsi" w:hAnsiTheme="minorHAnsi" w:cstheme="minorHAnsi"/>
                <w:sz w:val="22"/>
                <w:szCs w:val="22"/>
                <w:lang w:val="en-US" w:eastAsia="en-US"/>
              </w:rPr>
            </w:pPr>
            <w:r w:rsidRPr="00AC5C47">
              <w:rPr>
                <w:rFonts w:asciiTheme="minorHAnsi" w:hAnsiTheme="minorHAnsi" w:cstheme="minorHAnsi"/>
                <w:sz w:val="22"/>
                <w:szCs w:val="22"/>
                <w:lang w:val="en-US" w:eastAsia="en-US"/>
              </w:rPr>
              <w:t xml:space="preserve">Type your response here </w:t>
            </w:r>
          </w:p>
          <w:p w14:paraId="7B4EC07D" w14:textId="77777777" w:rsidR="00AC5C47" w:rsidRDefault="00AC5C47" w:rsidP="00AC5C47">
            <w:pPr>
              <w:rPr>
                <w:lang w:val="en-US" w:eastAsia="en-US"/>
              </w:rPr>
            </w:pPr>
          </w:p>
          <w:p w14:paraId="173B753F" w14:textId="77777777" w:rsidR="00AC5C47" w:rsidRDefault="00AC5C47" w:rsidP="00AC5C47">
            <w:pPr>
              <w:rPr>
                <w:lang w:val="en-US" w:eastAsia="en-US"/>
              </w:rPr>
            </w:pPr>
          </w:p>
          <w:p w14:paraId="5F0DB2D9" w14:textId="77777777" w:rsidR="00AC5C47" w:rsidRDefault="00AC5C47" w:rsidP="00AC5C47">
            <w:pPr>
              <w:rPr>
                <w:lang w:val="en-US" w:eastAsia="en-US"/>
              </w:rPr>
            </w:pPr>
          </w:p>
          <w:p w14:paraId="2B931B2E" w14:textId="77777777" w:rsidR="00AC5C47" w:rsidRDefault="00AC5C47" w:rsidP="00AC5C47">
            <w:pPr>
              <w:rPr>
                <w:lang w:val="en-US" w:eastAsia="en-US"/>
              </w:rPr>
            </w:pPr>
          </w:p>
        </w:tc>
      </w:tr>
      <w:tr w:rsidR="001F2C5A" w14:paraId="36A1C6F0" w14:textId="77777777">
        <w:trPr>
          <w:trHeight w:val="258"/>
        </w:trPr>
        <w:tc>
          <w:tcPr>
            <w:tcW w:w="5000" w:type="pct"/>
            <w:shd w:val="clear" w:color="auto" w:fill="auto"/>
          </w:tcPr>
          <w:p w14:paraId="53F182EA" w14:textId="77777777" w:rsidR="001F2C5A" w:rsidRDefault="00404BAE">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Calibri" w:hAnsi="Calibri" w:cs="Arial"/>
                <w:b/>
                <w:bCs/>
                <w:sz w:val="22"/>
                <w:szCs w:val="22"/>
                <w:lang w:val="en-US" w:eastAsia="en-US"/>
              </w:rPr>
              <w:t>Approach to the project</w:t>
            </w:r>
            <w:r>
              <w:rPr>
                <w:rFonts w:asciiTheme="minorHAnsi" w:hAnsiTheme="minorHAnsi" w:cs="Arial"/>
                <w:b/>
                <w:bCs/>
                <w:sz w:val="22"/>
                <w:szCs w:val="22"/>
                <w:lang w:val="en-US" w:eastAsia="en-US"/>
              </w:rPr>
              <w:t xml:space="preserve"> </w:t>
            </w:r>
            <w:r>
              <w:rPr>
                <w:rFonts w:asciiTheme="minorHAnsi" w:hAnsiTheme="minorHAnsi" w:cs="Arial"/>
                <w:bCs/>
                <w:sz w:val="22"/>
                <w:szCs w:val="22"/>
                <w:lang w:val="en-US" w:eastAsia="en-US"/>
              </w:rPr>
              <w:t>(</w:t>
            </w:r>
            <w:r>
              <w:rPr>
                <w:rFonts w:ascii="Calibri" w:hAnsi="Calibri" w:cs="Arial"/>
                <w:sz w:val="22"/>
                <w:szCs w:val="22"/>
              </w:rPr>
              <w:t>35</w:t>
            </w:r>
            <w:r>
              <w:rPr>
                <w:rFonts w:asciiTheme="minorHAnsi" w:hAnsiTheme="minorHAnsi" w:cs="Arial"/>
                <w:sz w:val="22"/>
                <w:szCs w:val="22"/>
              </w:rPr>
              <w:t>%)</w:t>
            </w:r>
          </w:p>
          <w:p w14:paraId="7338290A" w14:textId="77777777" w:rsidR="001F2C5A" w:rsidRDefault="00404BAE">
            <w:pPr>
              <w:pStyle w:val="BodyText"/>
              <w:spacing w:before="120" w:after="120" w:line="276" w:lineRule="auto"/>
              <w:ind w:left="12"/>
              <w:rPr>
                <w:rFonts w:asciiTheme="minorHAnsi" w:hAnsiTheme="minorHAnsi" w:cs="Arial"/>
                <w:sz w:val="22"/>
                <w:szCs w:val="22"/>
              </w:rPr>
            </w:pPr>
            <w:r>
              <w:rPr>
                <w:rFonts w:ascii="Calibri" w:hAnsi="Calibri" w:cs="Arial"/>
                <w:sz w:val="22"/>
                <w:szCs w:val="22"/>
              </w:rPr>
              <w:t xml:space="preserve">Please detail your approach to this project including methodology, staffing, and a description of any potential conflicts of interest and how you will deal with them. </w:t>
            </w:r>
          </w:p>
          <w:p w14:paraId="4C8B6343" w14:textId="77777777" w:rsidR="001F2C5A" w:rsidRDefault="001F2C5A">
            <w:pPr>
              <w:pStyle w:val="BodyText"/>
              <w:spacing w:before="120" w:after="120" w:line="276" w:lineRule="auto"/>
              <w:ind w:left="12"/>
              <w:rPr>
                <w:rFonts w:asciiTheme="minorHAnsi" w:hAnsiTheme="minorHAnsi" w:cs="Arial"/>
                <w:sz w:val="22"/>
                <w:szCs w:val="22"/>
              </w:rPr>
            </w:pPr>
          </w:p>
          <w:p w14:paraId="1A6BDA48" w14:textId="77777777" w:rsidR="001F2C5A" w:rsidRDefault="00404BAE">
            <w:pPr>
              <w:spacing w:before="120" w:after="120" w:line="276" w:lineRule="auto"/>
              <w:rPr>
                <w:rFonts w:asciiTheme="minorHAnsi" w:hAnsiTheme="minorHAnsi" w:cs="Arial"/>
                <w:sz w:val="22"/>
                <w:szCs w:val="22"/>
              </w:rPr>
            </w:pPr>
            <w:r>
              <w:rPr>
                <w:rFonts w:asciiTheme="minorHAnsi" w:hAnsiTheme="minorHAnsi" w:cs="Arial"/>
                <w:sz w:val="22"/>
                <w:szCs w:val="22"/>
              </w:rPr>
              <w:lastRenderedPageBreak/>
              <w:t>(</w:t>
            </w:r>
            <w:r w:rsidR="00AC5C47">
              <w:rPr>
                <w:rFonts w:asciiTheme="minorHAnsi" w:hAnsiTheme="minorHAnsi" w:cs="Arial"/>
                <w:sz w:val="22"/>
                <w:szCs w:val="22"/>
              </w:rPr>
              <w:t>Guide of</w:t>
            </w:r>
            <w:r>
              <w:rPr>
                <w:rFonts w:asciiTheme="minorHAnsi" w:hAnsiTheme="minorHAnsi" w:cs="Arial"/>
                <w:sz w:val="22"/>
                <w:szCs w:val="22"/>
              </w:rPr>
              <w:t xml:space="preserve"> </w:t>
            </w:r>
            <w:r>
              <w:rPr>
                <w:rFonts w:ascii="Calibri" w:hAnsi="Calibri" w:cs="Arial"/>
                <w:sz w:val="22"/>
                <w:szCs w:val="22"/>
              </w:rPr>
              <w:t>1,000</w:t>
            </w:r>
            <w:r>
              <w:rPr>
                <w:rFonts w:asciiTheme="minorHAnsi" w:hAnsiTheme="minorHAnsi" w:cs="Arial"/>
                <w:sz w:val="22"/>
                <w:szCs w:val="22"/>
              </w:rPr>
              <w:t xml:space="preserve"> words)</w:t>
            </w:r>
          </w:p>
        </w:tc>
      </w:tr>
      <w:tr w:rsidR="00AC5C47" w14:paraId="3DB03F1A" w14:textId="77777777">
        <w:trPr>
          <w:trHeight w:val="258"/>
        </w:trPr>
        <w:tc>
          <w:tcPr>
            <w:tcW w:w="5000" w:type="pct"/>
            <w:shd w:val="clear" w:color="auto" w:fill="auto"/>
          </w:tcPr>
          <w:p w14:paraId="7759A34D" w14:textId="77777777" w:rsidR="00AC5C47" w:rsidRDefault="00AC5C47" w:rsidP="00AC5C47">
            <w:pPr>
              <w:rPr>
                <w:rFonts w:asciiTheme="minorHAnsi" w:hAnsiTheme="minorHAnsi" w:cstheme="minorHAnsi"/>
                <w:sz w:val="22"/>
                <w:szCs w:val="22"/>
                <w:lang w:val="en-US" w:eastAsia="en-US"/>
              </w:rPr>
            </w:pPr>
            <w:r w:rsidRPr="00AC5C47">
              <w:rPr>
                <w:rFonts w:asciiTheme="minorHAnsi" w:hAnsiTheme="minorHAnsi" w:cstheme="minorHAnsi"/>
                <w:sz w:val="22"/>
                <w:szCs w:val="22"/>
                <w:lang w:val="en-US" w:eastAsia="en-US"/>
              </w:rPr>
              <w:lastRenderedPageBreak/>
              <w:t xml:space="preserve">Type your response here </w:t>
            </w:r>
          </w:p>
          <w:p w14:paraId="44DAB111" w14:textId="77777777" w:rsidR="00AC5C47" w:rsidRDefault="00AC5C47" w:rsidP="00AC5C47">
            <w:pPr>
              <w:rPr>
                <w:rFonts w:asciiTheme="minorHAnsi" w:hAnsiTheme="minorHAnsi" w:cstheme="minorHAnsi"/>
                <w:sz w:val="22"/>
                <w:szCs w:val="22"/>
                <w:lang w:val="en-US" w:eastAsia="en-US"/>
              </w:rPr>
            </w:pPr>
          </w:p>
          <w:p w14:paraId="14C7A8D4" w14:textId="77777777" w:rsidR="00AC5C47" w:rsidRDefault="00AC5C47" w:rsidP="00AC5C47">
            <w:pPr>
              <w:rPr>
                <w:rFonts w:asciiTheme="minorHAnsi" w:hAnsiTheme="minorHAnsi" w:cstheme="minorHAnsi"/>
                <w:sz w:val="22"/>
                <w:szCs w:val="22"/>
                <w:lang w:val="en-US" w:eastAsia="en-US"/>
              </w:rPr>
            </w:pPr>
          </w:p>
          <w:p w14:paraId="4AA483B7" w14:textId="77777777" w:rsidR="00AC5C47" w:rsidRDefault="00AC5C47" w:rsidP="00AC5C47">
            <w:pPr>
              <w:rPr>
                <w:rFonts w:asciiTheme="minorHAnsi" w:hAnsiTheme="minorHAnsi" w:cstheme="minorHAnsi"/>
                <w:sz w:val="22"/>
                <w:szCs w:val="22"/>
                <w:lang w:val="en-US" w:eastAsia="en-US"/>
              </w:rPr>
            </w:pPr>
          </w:p>
          <w:p w14:paraId="245DCDE3" w14:textId="77777777" w:rsidR="00AC5C47" w:rsidRPr="00AC5C47" w:rsidRDefault="00AC5C47" w:rsidP="00AC5C47">
            <w:pPr>
              <w:rPr>
                <w:rFonts w:asciiTheme="minorHAnsi" w:hAnsiTheme="minorHAnsi" w:cstheme="minorHAnsi"/>
                <w:sz w:val="22"/>
                <w:szCs w:val="22"/>
                <w:lang w:val="en-US" w:eastAsia="en-US"/>
              </w:rPr>
            </w:pPr>
          </w:p>
        </w:tc>
      </w:tr>
    </w:tbl>
    <w:p w14:paraId="2D71A6C8" w14:textId="77777777" w:rsidR="001F2C5A" w:rsidRDefault="001F2C5A">
      <w:pPr>
        <w:spacing w:after="160" w:line="259" w:lineRule="auto"/>
        <w:rPr>
          <w:rFonts w:asciiTheme="minorHAnsi" w:hAnsiTheme="minorHAnsi"/>
        </w:rPr>
      </w:pPr>
    </w:p>
    <w:p w14:paraId="7C18146E" w14:textId="77777777" w:rsidR="001F2C5A" w:rsidRDefault="00404BAE">
      <w:pPr>
        <w:tabs>
          <w:tab w:val="left" w:pos="1281"/>
        </w:tabs>
        <w:spacing w:line="288" w:lineRule="auto"/>
        <w:rPr>
          <w:rFonts w:asciiTheme="minorHAnsi" w:hAnsiTheme="minorHAnsi"/>
          <w:sz w:val="22"/>
          <w:szCs w:val="22"/>
        </w:rPr>
      </w:pPr>
      <w:r>
        <w:rPr>
          <w:rFonts w:asciiTheme="minorHAnsi" w:hAnsiTheme="minorHAnsi"/>
          <w:sz w:val="22"/>
          <w:szCs w:val="22"/>
        </w:rPr>
        <w:tab/>
      </w:r>
    </w:p>
    <w:p w14:paraId="42D4AEA1" w14:textId="77777777" w:rsidR="001F2C5A" w:rsidRDefault="00404BAE">
      <w:pPr>
        <w:spacing w:after="160" w:line="259" w:lineRule="auto"/>
        <w:rPr>
          <w:rFonts w:asciiTheme="minorHAnsi" w:hAnsiTheme="minorHAnsi"/>
        </w:rPr>
      </w:pPr>
      <w:r>
        <w:rPr>
          <w:rFonts w:asciiTheme="minorHAnsi" w:hAnsiTheme="minorHAnsi"/>
        </w:rPr>
        <w:br w:type="page"/>
      </w:r>
    </w:p>
    <w:p w14:paraId="743C3B44" w14:textId="77777777" w:rsidR="001F2C5A" w:rsidRDefault="00404BAE">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bookmarkStart w:id="75" w:name="_Ref504560478"/>
      <w:r>
        <w:rPr>
          <w:rFonts w:asciiTheme="minorHAnsi" w:hAnsiTheme="minorHAnsi" w:cs="Times New Roman"/>
          <w:bCs w:val="0"/>
          <w:color w:val="FFFFFF"/>
          <w:spacing w:val="15"/>
          <w:kern w:val="0"/>
          <w:sz w:val="24"/>
          <w:szCs w:val="22"/>
          <w:lang w:eastAsia="en-US"/>
        </w:rPr>
        <w:lastRenderedPageBreak/>
        <w:t>Price</w:t>
      </w:r>
      <w:r>
        <w:rPr>
          <w:rFonts w:asciiTheme="minorHAnsi" w:hAnsiTheme="minorHAnsi" w:cs="Times New Roman"/>
          <w:bCs w:val="0"/>
          <w:color w:val="FFFFFF"/>
          <w:spacing w:val="15"/>
          <w:kern w:val="0"/>
          <w:sz w:val="22"/>
          <w:szCs w:val="22"/>
          <w:lang w:eastAsia="en-US"/>
        </w:rPr>
        <w:t xml:space="preserve"> (</w:t>
      </w:r>
      <w:r>
        <w:rPr>
          <w:rFonts w:ascii="Calibri" w:hAnsi="Calibri" w:cs="Times New Roman"/>
          <w:bCs w:val="0"/>
          <w:color w:val="FFFFFF"/>
          <w:spacing w:val="15"/>
          <w:kern w:val="0"/>
          <w:sz w:val="22"/>
          <w:szCs w:val="22"/>
          <w:lang w:eastAsia="en-US"/>
        </w:rPr>
        <w:t>30</w:t>
      </w:r>
      <w:r>
        <w:rPr>
          <w:rFonts w:asciiTheme="minorHAnsi" w:hAnsiTheme="minorHAnsi" w:cs="Times New Roman"/>
          <w:bCs w:val="0"/>
          <w:color w:val="FFFFFF"/>
          <w:spacing w:val="15"/>
          <w:kern w:val="0"/>
          <w:sz w:val="22"/>
          <w:szCs w:val="22"/>
          <w:lang w:eastAsia="en-US"/>
        </w:rPr>
        <w:t>%)</w:t>
      </w:r>
      <w:bookmarkEnd w:id="75"/>
    </w:p>
    <w:p w14:paraId="45BA854E" w14:textId="77777777" w:rsidR="001F2C5A" w:rsidRDefault="00404BAE">
      <w:pPr>
        <w:pStyle w:val="ListParagraph"/>
        <w:numPr>
          <w:ilvl w:val="0"/>
          <w:numId w:val="9"/>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Insert your organisation’s name in the header</w:t>
      </w:r>
    </w:p>
    <w:p w14:paraId="1F98E6DE" w14:textId="77777777" w:rsidR="001F2C5A" w:rsidRDefault="00404BAE">
      <w:pPr>
        <w:pStyle w:val="ListParagraph"/>
        <w:numPr>
          <w:ilvl w:val="0"/>
          <w:numId w:val="9"/>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Prices must be in £ sterling and exclusive of VAT</w:t>
      </w:r>
    </w:p>
    <w:p w14:paraId="47DD8AD8" w14:textId="77777777" w:rsidR="001F2C5A" w:rsidRDefault="00404BAE">
      <w:pPr>
        <w:pStyle w:val="ListParagraph"/>
        <w:numPr>
          <w:ilvl w:val="0"/>
          <w:numId w:val="9"/>
        </w:numPr>
        <w:tabs>
          <w:tab w:val="left" w:pos="426"/>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Bids above the cap of </w:t>
      </w:r>
      <w:r>
        <w:rPr>
          <w:rFonts w:ascii="Calibri" w:hAnsi="Calibri" w:cs="Arial"/>
          <w:sz w:val="22"/>
          <w:szCs w:val="22"/>
        </w:rPr>
        <w:t>£40,000</w:t>
      </w:r>
      <w:r>
        <w:rPr>
          <w:rFonts w:asciiTheme="minorHAnsi" w:hAnsiTheme="minorHAnsi" w:cs="Arial"/>
          <w:sz w:val="22"/>
          <w:szCs w:val="22"/>
        </w:rPr>
        <w:t xml:space="preserve"> will be rejected</w:t>
      </w:r>
    </w:p>
    <w:p w14:paraId="19246327" w14:textId="77777777" w:rsidR="001F2C5A" w:rsidRDefault="00404BAE">
      <w:pPr>
        <w:pStyle w:val="ListParagraph"/>
        <w:numPr>
          <w:ilvl w:val="0"/>
          <w:numId w:val="9"/>
        </w:numPr>
        <w:tabs>
          <w:tab w:val="left" w:pos="426"/>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The total cost will be used to allocate your score for price</w:t>
      </w:r>
    </w:p>
    <w:p w14:paraId="23FC8B1D" w14:textId="77777777" w:rsidR="001F2C5A" w:rsidRDefault="001F2C5A">
      <w:pPr>
        <w:pStyle w:val="NoSpacing"/>
        <w:spacing w:before="120" w:after="120" w:line="276" w:lineRule="auto"/>
        <w:ind w:left="0"/>
        <w:contextualSpacing/>
        <w:rPr>
          <w:rFonts w:asciiTheme="minorHAnsi" w:hAnsiTheme="minorHAnsi" w:cs="Arial"/>
          <w:szCs w:val="22"/>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1"/>
        <w:gridCol w:w="4764"/>
      </w:tblGrid>
      <w:tr w:rsidR="00840F06" w14:paraId="2EDB17BD" w14:textId="77777777" w:rsidTr="00840F06">
        <w:trPr>
          <w:trHeight w:val="458"/>
        </w:trPr>
        <w:tc>
          <w:tcPr>
            <w:tcW w:w="2563" w:type="pct"/>
            <w:shd w:val="clear" w:color="auto" w:fill="auto"/>
            <w:vAlign w:val="center"/>
          </w:tcPr>
          <w:p w14:paraId="2A719700" w14:textId="77777777" w:rsidR="00840F06" w:rsidRDefault="00840F06">
            <w:pPr>
              <w:pStyle w:val="NoSpacing"/>
              <w:ind w:left="0"/>
              <w:jc w:val="center"/>
              <w:rPr>
                <w:rFonts w:asciiTheme="minorHAnsi" w:hAnsiTheme="minorHAnsi" w:cs="Arial"/>
                <w:b/>
                <w:szCs w:val="22"/>
              </w:rPr>
            </w:pPr>
            <w:r>
              <w:rPr>
                <w:rFonts w:asciiTheme="minorHAnsi" w:hAnsiTheme="minorHAnsi" w:cs="Arial"/>
                <w:b/>
                <w:szCs w:val="22"/>
              </w:rPr>
              <w:t>Item</w:t>
            </w:r>
          </w:p>
        </w:tc>
        <w:tc>
          <w:tcPr>
            <w:tcW w:w="2437" w:type="pct"/>
            <w:shd w:val="clear" w:color="auto" w:fill="auto"/>
            <w:vAlign w:val="center"/>
          </w:tcPr>
          <w:p w14:paraId="62BAAF11" w14:textId="77777777" w:rsidR="00840F06" w:rsidRDefault="00840F06">
            <w:pPr>
              <w:pStyle w:val="NoSpacing"/>
              <w:ind w:left="0"/>
              <w:jc w:val="center"/>
              <w:rPr>
                <w:rFonts w:asciiTheme="minorHAnsi" w:hAnsiTheme="minorHAnsi" w:cs="Arial"/>
                <w:b/>
                <w:szCs w:val="22"/>
              </w:rPr>
            </w:pPr>
            <w:r>
              <w:rPr>
                <w:rFonts w:asciiTheme="minorHAnsi" w:hAnsiTheme="minorHAnsi" w:cs="Arial"/>
                <w:b/>
                <w:szCs w:val="22"/>
              </w:rPr>
              <w:t>Price</w:t>
            </w:r>
          </w:p>
        </w:tc>
      </w:tr>
      <w:tr w:rsidR="00840F06" w14:paraId="45729559" w14:textId="77777777" w:rsidTr="00840F06">
        <w:trPr>
          <w:trHeight w:val="755"/>
        </w:trPr>
        <w:tc>
          <w:tcPr>
            <w:tcW w:w="2563" w:type="pct"/>
            <w:shd w:val="clear" w:color="auto" w:fill="auto"/>
            <w:vAlign w:val="center"/>
          </w:tcPr>
          <w:p w14:paraId="262A6B1A" w14:textId="77777777" w:rsidR="00840F06" w:rsidRDefault="00840F06">
            <w:pPr>
              <w:pStyle w:val="NoSpacing"/>
              <w:spacing w:before="120" w:after="120" w:line="276" w:lineRule="auto"/>
              <w:ind w:left="0"/>
              <w:rPr>
                <w:rFonts w:asciiTheme="minorHAnsi" w:hAnsiTheme="minorHAnsi"/>
              </w:rPr>
            </w:pPr>
            <w:r>
              <w:rPr>
                <w:rFonts w:asciiTheme="minorHAnsi" w:hAnsiTheme="minorHAnsi"/>
              </w:rPr>
              <w:t>Please provide a breakdown to show how the final price has been calculated.</w:t>
            </w:r>
          </w:p>
          <w:p w14:paraId="445B9C30" w14:textId="77777777" w:rsidR="00840F06" w:rsidRDefault="00840F06">
            <w:pPr>
              <w:pStyle w:val="NoSpacing"/>
              <w:spacing w:before="120" w:after="120" w:line="276" w:lineRule="auto"/>
              <w:ind w:left="0"/>
              <w:rPr>
                <w:rFonts w:asciiTheme="minorHAnsi" w:hAnsiTheme="minorHAnsi"/>
              </w:rPr>
            </w:pPr>
            <w:r>
              <w:rPr>
                <w:rFonts w:asciiTheme="minorHAnsi" w:hAnsiTheme="minorHAnsi"/>
              </w:rPr>
              <w:t>Include d</w:t>
            </w:r>
            <w:r w:rsidRPr="000C5749">
              <w:rPr>
                <w:rFonts w:asciiTheme="minorHAnsi" w:hAnsiTheme="minorHAnsi"/>
              </w:rPr>
              <w:t>etails of your time, fees and expenses required to meet the outcomes</w:t>
            </w:r>
            <w:r>
              <w:rPr>
                <w:rFonts w:asciiTheme="minorHAnsi" w:hAnsiTheme="minorHAnsi"/>
              </w:rPr>
              <w:t>.</w:t>
            </w:r>
          </w:p>
          <w:p w14:paraId="0983ABD1" w14:textId="77777777" w:rsidR="00840F06" w:rsidRDefault="00840F06">
            <w:pPr>
              <w:pStyle w:val="NoSpacing"/>
              <w:spacing w:before="120" w:after="120" w:line="276" w:lineRule="auto"/>
              <w:ind w:left="0"/>
              <w:rPr>
                <w:rFonts w:asciiTheme="minorHAnsi" w:hAnsiTheme="minorHAnsi" w:cs="Arial"/>
                <w:szCs w:val="22"/>
              </w:rPr>
            </w:pPr>
            <w:r>
              <w:rPr>
                <w:rFonts w:asciiTheme="minorHAnsi" w:hAnsiTheme="minorHAnsi"/>
              </w:rPr>
              <w:t>Please do not exceed the cap of £40,000</w:t>
            </w:r>
          </w:p>
        </w:tc>
        <w:tc>
          <w:tcPr>
            <w:tcW w:w="2437" w:type="pct"/>
            <w:shd w:val="clear" w:color="auto" w:fill="auto"/>
            <w:vAlign w:val="center"/>
          </w:tcPr>
          <w:p w14:paraId="1B632441" w14:textId="77777777" w:rsidR="00840F06" w:rsidRDefault="00840F06">
            <w:pPr>
              <w:pStyle w:val="NoSpacing"/>
              <w:ind w:left="25"/>
              <w:rPr>
                <w:rFonts w:asciiTheme="minorHAnsi" w:hAnsiTheme="minorHAnsi" w:cs="Arial"/>
                <w:szCs w:val="22"/>
              </w:rPr>
            </w:pPr>
          </w:p>
        </w:tc>
      </w:tr>
      <w:tr w:rsidR="00840F06" w14:paraId="3B08C90D" w14:textId="77777777" w:rsidTr="00840F06">
        <w:trPr>
          <w:trHeight w:val="755"/>
        </w:trPr>
        <w:tc>
          <w:tcPr>
            <w:tcW w:w="2563" w:type="pct"/>
            <w:shd w:val="clear" w:color="auto" w:fill="auto"/>
            <w:vAlign w:val="center"/>
          </w:tcPr>
          <w:p w14:paraId="57D858F6" w14:textId="77777777" w:rsidR="00840F06" w:rsidRDefault="00840F06">
            <w:pPr>
              <w:pStyle w:val="NoSpacing"/>
              <w:ind w:left="29"/>
              <w:rPr>
                <w:rFonts w:asciiTheme="minorHAnsi" w:hAnsiTheme="minorHAnsi" w:cs="Arial"/>
                <w:b/>
                <w:szCs w:val="22"/>
              </w:rPr>
            </w:pPr>
            <w:r>
              <w:rPr>
                <w:rFonts w:asciiTheme="minorHAnsi" w:hAnsiTheme="minorHAnsi" w:cs="Arial"/>
                <w:b/>
                <w:szCs w:val="22"/>
              </w:rPr>
              <w:t>Total price for evaluation</w:t>
            </w:r>
          </w:p>
        </w:tc>
        <w:tc>
          <w:tcPr>
            <w:tcW w:w="2437" w:type="pct"/>
            <w:shd w:val="clear" w:color="auto" w:fill="auto"/>
            <w:vAlign w:val="center"/>
          </w:tcPr>
          <w:p w14:paraId="21D9C935" w14:textId="77777777" w:rsidR="00840F06" w:rsidRDefault="00840F06">
            <w:pPr>
              <w:pStyle w:val="NoSpacing"/>
              <w:ind w:left="25"/>
              <w:rPr>
                <w:rFonts w:asciiTheme="minorHAnsi" w:hAnsiTheme="minorHAnsi" w:cs="Arial"/>
                <w:b/>
                <w:szCs w:val="22"/>
              </w:rPr>
            </w:pPr>
            <w:r>
              <w:rPr>
                <w:rFonts w:asciiTheme="minorHAnsi" w:hAnsiTheme="minorHAnsi" w:cs="Arial"/>
                <w:b/>
                <w:szCs w:val="22"/>
              </w:rPr>
              <w:t>£</w:t>
            </w:r>
          </w:p>
        </w:tc>
      </w:tr>
    </w:tbl>
    <w:p w14:paraId="5B15C68C" w14:textId="77777777" w:rsidR="001F2C5A" w:rsidRDefault="001F2C5A">
      <w:pPr>
        <w:spacing w:after="160" w:line="259" w:lineRule="auto"/>
        <w:rPr>
          <w:rFonts w:asciiTheme="minorHAnsi" w:hAnsiTheme="minorHAnsi"/>
        </w:rPr>
      </w:pPr>
    </w:p>
    <w:p w14:paraId="6D6EC5FE" w14:textId="77777777" w:rsidR="001F2C5A" w:rsidRDefault="001F2C5A">
      <w:pPr>
        <w:spacing w:after="160" w:line="259" w:lineRule="auto"/>
        <w:rPr>
          <w:rFonts w:asciiTheme="minorHAnsi" w:hAnsiTheme="minorHAnsi"/>
        </w:rPr>
      </w:pPr>
    </w:p>
    <w:p w14:paraId="4DAE9902" w14:textId="77777777" w:rsidR="001F2C5A" w:rsidRDefault="00404BAE">
      <w:pPr>
        <w:spacing w:after="160" w:line="259" w:lineRule="auto"/>
        <w:rPr>
          <w:rFonts w:asciiTheme="minorHAnsi" w:hAnsiTheme="minorHAnsi"/>
        </w:rPr>
      </w:pPr>
      <w:r>
        <w:rPr>
          <w:rFonts w:asciiTheme="minorHAnsi" w:hAnsiTheme="minorHAnsi"/>
        </w:rPr>
        <w:br w:type="page"/>
      </w:r>
    </w:p>
    <w:p w14:paraId="3E30C5C2" w14:textId="77777777" w:rsidR="001F2C5A" w:rsidRDefault="00404BAE">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bookmarkStart w:id="76" w:name="_Toc305402024"/>
      <w:bookmarkStart w:id="77" w:name="_Toc332367746"/>
      <w:r>
        <w:rPr>
          <w:rFonts w:asciiTheme="minorHAnsi" w:hAnsiTheme="minorHAnsi" w:cs="Times New Roman"/>
          <w:bCs w:val="0"/>
          <w:color w:val="FFFFFF"/>
          <w:spacing w:val="15"/>
          <w:kern w:val="0"/>
          <w:sz w:val="24"/>
          <w:szCs w:val="22"/>
          <w:lang w:eastAsia="en-US"/>
        </w:rPr>
        <w:lastRenderedPageBreak/>
        <w:t>Important Legal Notice</w:t>
      </w:r>
      <w:bookmarkEnd w:id="76"/>
      <w:bookmarkEnd w:id="77"/>
    </w:p>
    <w:p w14:paraId="701F69C2"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00291FDB"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44B7C915"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59AA1122"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cs="Arial"/>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Pr>
          <w:rFonts w:asciiTheme="minorHAnsi" w:hAnsiTheme="minorHAnsi"/>
          <w:sz w:val="22"/>
          <w:szCs w:val="22"/>
        </w:rPr>
        <w:t xml:space="preserve">Suppliers </w:t>
      </w:r>
      <w:r>
        <w:rPr>
          <w:rFonts w:asciiTheme="minorHAnsi" w:hAnsiTheme="minorHAnsi" w:cs="Arial"/>
          <w:sz w:val="22"/>
          <w:szCs w:val="22"/>
        </w:rPr>
        <w:t xml:space="preserve">may require and </w:t>
      </w:r>
      <w:r>
        <w:rPr>
          <w:rFonts w:asciiTheme="minorHAnsi" w:hAnsiTheme="minorHAnsi"/>
          <w:sz w:val="22"/>
          <w:szCs w:val="22"/>
        </w:rPr>
        <w:t xml:space="preserve">Suppliers </w:t>
      </w:r>
      <w:r>
        <w:rPr>
          <w:rFonts w:asciiTheme="minorHAnsi" w:hAnsiTheme="minorHAnsi" w:cs="Arial"/>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Pr>
          <w:rFonts w:asciiTheme="minorHAnsi" w:hAnsiTheme="minorHAnsi"/>
          <w:sz w:val="22"/>
          <w:szCs w:val="22"/>
        </w:rPr>
        <w:t xml:space="preserve">Suppliers </w:t>
      </w:r>
      <w:r>
        <w:rPr>
          <w:rFonts w:asciiTheme="minorHAnsi" w:hAnsiTheme="minorHAnsi" w:cs="Arial"/>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Pr>
          <w:rFonts w:asciiTheme="minorHAnsi" w:hAnsiTheme="minorHAnsi"/>
          <w:sz w:val="22"/>
          <w:szCs w:val="22"/>
        </w:rPr>
        <w:t>Suppliers.</w:t>
      </w:r>
    </w:p>
    <w:p w14:paraId="6C6019CB"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Any notice from any person in connection with this procurement exercise shall be sent to through in-tend to the contact person listed on the first page in accordance with the relevant timescales.</w:t>
      </w:r>
    </w:p>
    <w:p w14:paraId="3DCA75C9"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In inviting potential Suppliers to participate, the Council is not making an offer to enter into any contract for the supply of goods, services or works and does not bind itself to accept any offer it receives.</w:t>
      </w:r>
    </w:p>
    <w:p w14:paraId="1B156F5F"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Council reserves the right at its sole discretion </w:t>
      </w:r>
      <w:r>
        <w:rPr>
          <w:rFonts w:asciiTheme="minorHAnsi" w:hAnsiTheme="minorHAnsi" w:cs="Arial"/>
          <w:sz w:val="22"/>
          <w:szCs w:val="22"/>
        </w:rPr>
        <w:t xml:space="preserve">to change any aspect of, or to </w:t>
      </w:r>
      <w:r>
        <w:rPr>
          <w:rFonts w:asciiTheme="minorHAnsi" w:hAnsiTheme="minorHAnsi"/>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14:paraId="205E50B4"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The Council will not under any circumstances be liable to pay Suppliers for any costs incurred as a result of their participating in this procurement exercise.</w:t>
      </w:r>
    </w:p>
    <w:p w14:paraId="5D4ABDEA"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1764A083"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lastRenderedPageBreak/>
        <w:t>Suppliers may notify the Council of information they wish, acting reasonably, to designate as confidential and the reasons why. Suppliers shall not apply any blanket designation of confidentiality to their entire quote  and the Council will not pay any regard to any such designation.</w:t>
      </w:r>
    </w:p>
    <w:p w14:paraId="0A6E87A7"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proofErr w:type="gramStart"/>
      <w:r>
        <w:rPr>
          <w:rFonts w:asciiTheme="minorHAnsi" w:hAnsiTheme="minorHAnsi"/>
          <w:sz w:val="22"/>
          <w:szCs w:val="22"/>
        </w:rPr>
        <w:t>However</w:t>
      </w:r>
      <w:proofErr w:type="gramEnd"/>
      <w:r>
        <w:rPr>
          <w:rFonts w:asciiTheme="minorHAnsi" w:hAnsiTheme="minorHAnsi"/>
          <w:sz w:val="22"/>
          <w:szCs w:val="22"/>
        </w:rPr>
        <w:t xml:space="preserve"> Suppliers should note that no information is likely to be regarded as exempt forever.</w:t>
      </w:r>
    </w:p>
    <w:p w14:paraId="4D56BEC6"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contents of this </w:t>
      </w:r>
      <w:r>
        <w:rPr>
          <w:rFonts w:ascii="Calibri" w:hAnsi="Calibri"/>
          <w:sz w:val="22"/>
          <w:szCs w:val="22"/>
        </w:rPr>
        <w:t>Invitation to Quote</w:t>
      </w:r>
      <w:r>
        <w:rPr>
          <w:rFonts w:asciiTheme="minorHAnsi" w:hAnsiTheme="minorHAnsi"/>
          <w:sz w:val="22"/>
          <w:szCs w:val="22"/>
        </w:rPr>
        <w:t xml:space="preserv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Pr>
          <w:rFonts w:ascii="Calibri" w:hAnsi="Calibri"/>
          <w:sz w:val="22"/>
          <w:szCs w:val="22"/>
        </w:rPr>
        <w:t>Invitation to Quote</w:t>
      </w:r>
      <w:r>
        <w:rPr>
          <w:rFonts w:asciiTheme="minorHAnsi" w:hAnsiTheme="minorHAnsi"/>
          <w:sz w:val="22"/>
          <w:szCs w:val="22"/>
        </w:rPr>
        <w:t xml:space="preserve"> without the prior written consent of the Council.</w:t>
      </w:r>
    </w:p>
    <w:p w14:paraId="13E1991C"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50BB7F38"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14:paraId="440C5C16"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2935A28B"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bookmarkStart w:id="78" w:name="_Ref432489408"/>
      <w:r>
        <w:rPr>
          <w:rFonts w:asciiTheme="minorHAnsi" w:hAnsiTheme="minorHAnsi"/>
          <w:sz w:val="22"/>
          <w:szCs w:val="22"/>
        </w:rPr>
        <w:t xml:space="preserve">Suppliers shall not enter into any agreement or arrangement with any other person with the intent that the other person shall refrain from responding to this </w:t>
      </w:r>
      <w:r>
        <w:rPr>
          <w:rFonts w:ascii="Calibri" w:hAnsi="Calibri"/>
          <w:sz w:val="22"/>
          <w:szCs w:val="22"/>
        </w:rPr>
        <w:t>Invitation to Quote</w:t>
      </w:r>
      <w:r>
        <w:rPr>
          <w:rFonts w:asciiTheme="minorHAnsi" w:hAnsiTheme="minorHAnsi"/>
          <w:sz w:val="22"/>
          <w:szCs w:val="22"/>
        </w:rPr>
        <w:t>.</w:t>
      </w:r>
      <w:bookmarkEnd w:id="78"/>
    </w:p>
    <w:p w14:paraId="09A96D37" w14:textId="77777777" w:rsidR="001F2C5A" w:rsidRDefault="00404BAE">
      <w:pPr>
        <w:pStyle w:val="listparagraph0"/>
        <w:numPr>
          <w:ilvl w:val="0"/>
          <w:numId w:val="6"/>
        </w:numPr>
        <w:tabs>
          <w:tab w:val="clear" w:pos="360"/>
        </w:tabs>
        <w:spacing w:before="120" w:after="120" w:line="252" w:lineRule="auto"/>
        <w:ind w:left="720" w:hanging="720"/>
        <w:rPr>
          <w:rFonts w:asciiTheme="minorHAnsi" w:hAnsiTheme="minorHAnsi"/>
          <w:sz w:val="22"/>
          <w:szCs w:val="22"/>
        </w:rPr>
      </w:pPr>
      <w:bookmarkStart w:id="79" w:name="_Ref432489417"/>
      <w:r>
        <w:rPr>
          <w:rFonts w:asciiTheme="minorHAnsi" w:hAnsiTheme="minorHAnsi"/>
          <w:sz w:val="22"/>
          <w:szCs w:val="22"/>
        </w:rPr>
        <w:t>Suppliers should not, in connection with the proposed contract:</w:t>
      </w:r>
      <w:bookmarkEnd w:id="79"/>
    </w:p>
    <w:p w14:paraId="43CF8BBB" w14:textId="77777777" w:rsidR="001F2C5A" w:rsidRDefault="00404BAE">
      <w:pPr>
        <w:pStyle w:val="listparagraph0"/>
        <w:numPr>
          <w:ilvl w:val="1"/>
          <w:numId w:val="6"/>
        </w:numPr>
        <w:tabs>
          <w:tab w:val="clear" w:pos="1440"/>
        </w:tabs>
        <w:spacing w:before="120" w:after="120" w:line="252" w:lineRule="auto"/>
        <w:rPr>
          <w:rFonts w:asciiTheme="minorHAnsi" w:hAnsiTheme="minorHAnsi"/>
          <w:sz w:val="22"/>
          <w:szCs w:val="22"/>
        </w:rPr>
      </w:pPr>
      <w:r>
        <w:rPr>
          <w:rFonts w:asciiTheme="minorHAnsi" w:hAnsiTheme="minorHAnsi"/>
          <w:sz w:val="22"/>
          <w:szCs w:val="22"/>
        </w:rPr>
        <w:t>offer any inducement, fee or reward to any officer or member of the Council or of the commissioning organisations;</w:t>
      </w:r>
    </w:p>
    <w:p w14:paraId="0C3059FB" w14:textId="77777777" w:rsidR="001F2C5A" w:rsidRDefault="00404BAE">
      <w:pPr>
        <w:pStyle w:val="listparagraph0"/>
        <w:numPr>
          <w:ilvl w:val="1"/>
          <w:numId w:val="6"/>
        </w:numPr>
        <w:tabs>
          <w:tab w:val="clear" w:pos="1440"/>
        </w:tabs>
        <w:spacing w:before="120" w:after="120" w:line="252" w:lineRule="auto"/>
        <w:rPr>
          <w:rFonts w:asciiTheme="minorHAnsi" w:hAnsiTheme="minorHAnsi"/>
          <w:sz w:val="22"/>
          <w:szCs w:val="22"/>
        </w:rPr>
      </w:pPr>
      <w:r>
        <w:rPr>
          <w:rFonts w:asciiTheme="minorHAnsi" w:hAnsiTheme="minorHAnsi"/>
          <w:sz w:val="22"/>
          <w:szCs w:val="22"/>
        </w:rPr>
        <w:t>do anything which would constitute a breach of section 117(2) of the Local Government Act 1972 or Bribery Act 2010; or</w:t>
      </w:r>
    </w:p>
    <w:p w14:paraId="35F8ABE1" w14:textId="77777777" w:rsidR="001F2C5A" w:rsidRDefault="00404BAE">
      <w:pPr>
        <w:pStyle w:val="listparagraph0"/>
        <w:numPr>
          <w:ilvl w:val="1"/>
          <w:numId w:val="6"/>
        </w:numPr>
        <w:tabs>
          <w:tab w:val="clear" w:pos="1440"/>
        </w:tabs>
        <w:spacing w:before="120" w:after="120" w:line="252" w:lineRule="auto"/>
        <w:rPr>
          <w:rFonts w:asciiTheme="minorHAnsi" w:hAnsiTheme="minorHAnsi"/>
          <w:sz w:val="22"/>
          <w:szCs w:val="22"/>
        </w:rPr>
      </w:pPr>
      <w:r>
        <w:rPr>
          <w:rFonts w:asciiTheme="minorHAnsi" w:hAnsiTheme="minorHAnsi"/>
          <w:sz w:val="22"/>
          <w:szCs w:val="22"/>
        </w:rPr>
        <w:t>canvass any of the persons referred to in a) in connection with the response about any aspect of the proposed contract or for soliciting information in connection therewith.</w:t>
      </w:r>
    </w:p>
    <w:p w14:paraId="1FE6AB56"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If any Supplier or any employee of any Supplier or any third party acting on behalf of any Supplier commits an act detailed in clauses </w:t>
      </w:r>
      <w:r>
        <w:rPr>
          <w:rFonts w:asciiTheme="minorHAnsi" w:hAnsiTheme="minorHAnsi"/>
          <w:sz w:val="22"/>
          <w:szCs w:val="22"/>
        </w:rPr>
        <w:fldChar w:fldCharType="begin"/>
      </w:r>
      <w:r>
        <w:rPr>
          <w:rFonts w:asciiTheme="minorHAnsi" w:hAnsiTheme="minorHAnsi"/>
          <w:sz w:val="22"/>
          <w:szCs w:val="22"/>
        </w:rPr>
        <w:instrText xml:space="preserve"> REF _Ref432489408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16</w:t>
      </w:r>
      <w:r>
        <w:rPr>
          <w:rFonts w:asciiTheme="minorHAnsi" w:hAnsiTheme="minorHAnsi"/>
          <w:sz w:val="22"/>
          <w:szCs w:val="22"/>
        </w:rPr>
        <w:fldChar w:fldCharType="end"/>
      </w:r>
      <w:r>
        <w:rPr>
          <w:rFonts w:asciiTheme="minorHAnsi" w:hAnsiTheme="minorHAnsi"/>
          <w:sz w:val="22"/>
          <w:szCs w:val="22"/>
        </w:rPr>
        <w:t xml:space="preserve"> to </w:t>
      </w:r>
      <w:r>
        <w:rPr>
          <w:rFonts w:asciiTheme="minorHAnsi" w:hAnsiTheme="minorHAnsi"/>
          <w:sz w:val="22"/>
          <w:szCs w:val="22"/>
        </w:rPr>
        <w:fldChar w:fldCharType="begin"/>
      </w:r>
      <w:r>
        <w:rPr>
          <w:rFonts w:asciiTheme="minorHAnsi" w:hAnsiTheme="minorHAnsi"/>
          <w:sz w:val="22"/>
          <w:szCs w:val="22"/>
        </w:rPr>
        <w:instrText xml:space="preserve"> REF _Ref432489417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17</w:t>
      </w:r>
      <w:r>
        <w:rPr>
          <w:rFonts w:asciiTheme="minorHAnsi" w:hAnsiTheme="minorHAnsi"/>
          <w:sz w:val="22"/>
          <w:szCs w:val="22"/>
        </w:rPr>
        <w:fldChar w:fldCharType="end"/>
      </w:r>
      <w:r>
        <w:rPr>
          <w:rFonts w:asciiTheme="minorHAnsi" w:hAnsiTheme="minorHAnsi"/>
          <w:sz w:val="22"/>
          <w:szCs w:val="22"/>
        </w:rPr>
        <w:t xml:space="preserve"> inclusive or offers, promises or gives any </w:t>
      </w:r>
      <w:r>
        <w:rPr>
          <w:rFonts w:asciiTheme="minorHAnsi" w:hAnsiTheme="minorHAnsi"/>
          <w:sz w:val="22"/>
          <w:szCs w:val="22"/>
        </w:rPr>
        <w:lastRenderedPageBreak/>
        <w:t>bribe or inducement or makes any improper threat or colludes (or offers or agrees to collude) with any other Supplier in connection with this procurement exercise then, in addition to any criminal sanction such conduct may attract, the Council may:</w:t>
      </w:r>
    </w:p>
    <w:p w14:paraId="6F47B87D" w14:textId="77777777" w:rsidR="001F2C5A" w:rsidRDefault="00404BAE">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immediately exclude that Supplier’s offer from consideration;</w:t>
      </w:r>
    </w:p>
    <w:p w14:paraId="2D7D80BB" w14:textId="77777777" w:rsidR="001F2C5A" w:rsidRDefault="00404BAE">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exclude that Supplier from future procurement exercises;</w:t>
      </w:r>
    </w:p>
    <w:p w14:paraId="42C0605F" w14:textId="77777777" w:rsidR="001F2C5A" w:rsidRDefault="00404BAE">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terminate any contract entered into with that Supplier; and</w:t>
      </w:r>
    </w:p>
    <w:p w14:paraId="693DFF91" w14:textId="77777777" w:rsidR="001F2C5A" w:rsidRDefault="00404BAE">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recover from that Supplier the reasonable costs of re-running this procurement exercise and any consequential losses (including loss of anticipated savings) which result from any delay in letting a contract.</w:t>
      </w:r>
    </w:p>
    <w:p w14:paraId="0A823C77"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If any person approaches any Supplier seeking any bribe or making any offer to collude in respect of this procurement exercise, that Supplier is to contact the Council’s Head of Law immediately.</w:t>
      </w:r>
    </w:p>
    <w:p w14:paraId="41564C17"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All intellectual property rights in this </w:t>
      </w:r>
      <w:r>
        <w:rPr>
          <w:rFonts w:ascii="Calibri" w:hAnsi="Calibri"/>
          <w:sz w:val="22"/>
          <w:szCs w:val="22"/>
        </w:rPr>
        <w:t>Invitation to Quote</w:t>
      </w:r>
      <w:r>
        <w:rPr>
          <w:rFonts w:asciiTheme="minorHAnsi" w:hAnsiTheme="minorHAnsi"/>
          <w:sz w:val="22"/>
          <w:szCs w:val="22"/>
        </w:rPr>
        <w:t xml:space="preserve"> and all materials provided by the Council or its professional advisers, consultants or information provided in connection with this </w:t>
      </w:r>
      <w:r>
        <w:rPr>
          <w:rFonts w:ascii="Calibri" w:hAnsi="Calibri"/>
          <w:sz w:val="22"/>
          <w:szCs w:val="22"/>
        </w:rPr>
        <w:t xml:space="preserve">Invitation to Quote </w:t>
      </w:r>
      <w:r>
        <w:rPr>
          <w:rFonts w:asciiTheme="minorHAnsi" w:hAnsiTheme="minorHAnsi"/>
          <w:sz w:val="22"/>
          <w:szCs w:val="22"/>
        </w:rPr>
        <w:t>are and shall remain the property of the Council and/or its professional advisers, consultants and/or information providers. The information they contain shall be used only for the purpose of preparing a proposal and delivering any resulting contract.</w:t>
      </w:r>
    </w:p>
    <w:p w14:paraId="26B1E44D"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All responses and submissions provided by any Supplier will form part of the contract should the Supplier be successful.</w:t>
      </w:r>
    </w:p>
    <w:p w14:paraId="11901E90"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14:paraId="60F143D1"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Arial"/>
          <w:b/>
          <w:bCs/>
          <w:sz w:val="26"/>
          <w:szCs w:val="26"/>
        </w:rPr>
      </w:pPr>
      <w:r>
        <w:rPr>
          <w:rFonts w:asciiTheme="minorHAnsi" w:hAnsiTheme="minorHAnsi"/>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Pr>
          <w:rFonts w:ascii="Calibri" w:hAnsi="Calibri"/>
          <w:sz w:val="22"/>
          <w:szCs w:val="22"/>
        </w:rPr>
        <w:t>Invitation to Quote</w:t>
      </w:r>
      <w:r>
        <w:rPr>
          <w:rFonts w:asciiTheme="minorHAnsi" w:hAnsiTheme="minorHAnsi"/>
          <w:sz w:val="22"/>
          <w:szCs w:val="22"/>
        </w:rPr>
        <w:t xml:space="preserve"> and the prices and operational proposals set out by the Supplier in their response.</w:t>
      </w:r>
    </w:p>
    <w:p w14:paraId="22C38A09" w14:textId="77777777" w:rsidR="001F2C5A" w:rsidRDefault="00404BAE">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Suppliers should view the Procurement Privacy Notice on the council’s website </w:t>
      </w:r>
      <w:hyperlink r:id="rId15" w:history="1">
        <w:r>
          <w:rPr>
            <w:rStyle w:val="Hyperlink"/>
            <w:rFonts w:asciiTheme="minorHAnsi" w:hAnsiTheme="minorHAnsi"/>
            <w:sz w:val="22"/>
            <w:szCs w:val="22"/>
          </w:rPr>
          <w:t>www.norfolk.gov.uk/what-we-do-and-how-we-work/policy-performance-and-partnerships/policies-and-strategies/corporate/data-protection</w:t>
        </w:r>
      </w:hyperlink>
      <w:r>
        <w:rPr>
          <w:rFonts w:asciiTheme="minorHAnsi" w:hAnsiTheme="minorHAnsi"/>
          <w:sz w:val="22"/>
          <w:szCs w:val="22"/>
        </w:rPr>
        <w:t xml:space="preserve"> and must raise any concerns about the Privacy Notice and how personal information will be handled during the procurement process without delay.</w:t>
      </w:r>
    </w:p>
    <w:p w14:paraId="42933E55" w14:textId="77777777" w:rsidR="001F2C5A" w:rsidRDefault="001F2C5A">
      <w:pPr>
        <w:pStyle w:val="listparagraph0"/>
        <w:spacing w:before="120" w:beforeAutospacing="0" w:after="120" w:afterAutospacing="0" w:line="252" w:lineRule="auto"/>
        <w:ind w:left="720"/>
        <w:rPr>
          <w:rFonts w:asciiTheme="minorHAnsi" w:hAnsiTheme="minorHAnsi" w:cs="Arial"/>
          <w:b/>
          <w:bCs/>
          <w:sz w:val="26"/>
          <w:szCs w:val="26"/>
        </w:rPr>
      </w:pPr>
    </w:p>
    <w:p w14:paraId="25CB0C29" w14:textId="77777777" w:rsidR="001F2C5A" w:rsidRDefault="00404BAE">
      <w:pPr>
        <w:spacing w:after="160" w:line="259" w:lineRule="auto"/>
        <w:rPr>
          <w:rFonts w:asciiTheme="minorHAnsi" w:hAnsiTheme="minorHAnsi"/>
        </w:rPr>
      </w:pPr>
      <w:r>
        <w:rPr>
          <w:rFonts w:asciiTheme="minorHAnsi" w:hAnsiTheme="minorHAnsi"/>
        </w:rPr>
        <w:br w:type="page"/>
      </w:r>
    </w:p>
    <w:p w14:paraId="799E4D18" w14:textId="77777777" w:rsidR="001F2C5A" w:rsidRDefault="00404BAE">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FFFFFF"/>
          <w:spacing w:val="15"/>
          <w:sz w:val="24"/>
          <w:szCs w:val="22"/>
        </w:rPr>
      </w:pPr>
      <w:bookmarkStart w:id="80" w:name="_Toc339365998"/>
      <w:bookmarkStart w:id="81" w:name="_Toc367268719"/>
      <w:bookmarkStart w:id="82" w:name="_Toc424214246"/>
      <w:r>
        <w:rPr>
          <w:rFonts w:asciiTheme="minorHAnsi" w:hAnsiTheme="minorHAnsi"/>
          <w:bCs w:val="0"/>
          <w:color w:val="FFFFFF"/>
          <w:spacing w:val="15"/>
          <w:sz w:val="24"/>
          <w:szCs w:val="22"/>
        </w:rPr>
        <w:lastRenderedPageBreak/>
        <w:t>Supplier's Declaration</w:t>
      </w:r>
      <w:bookmarkEnd w:id="80"/>
      <w:bookmarkEnd w:id="81"/>
      <w:bookmarkEnd w:id="82"/>
    </w:p>
    <w:p w14:paraId="49008781" w14:textId="77777777" w:rsidR="001F2C5A" w:rsidRDefault="00404BAE">
      <w:pPr>
        <w:numPr>
          <w:ilvl w:val="0"/>
          <w:numId w:val="11"/>
        </w:numPr>
        <w:spacing w:before="200" w:after="200" w:line="276" w:lineRule="auto"/>
        <w:rPr>
          <w:rFonts w:asciiTheme="minorHAnsi" w:hAnsiTheme="minorHAnsi"/>
          <w:b/>
          <w:sz w:val="22"/>
          <w:szCs w:val="22"/>
        </w:rPr>
      </w:pPr>
      <w:r>
        <w:rPr>
          <w:rFonts w:asciiTheme="minorHAnsi" w:hAnsiTheme="minorHAnsi"/>
          <w:b/>
          <w:sz w:val="22"/>
          <w:szCs w:val="22"/>
        </w:rPr>
        <w:t xml:space="preserve">Suppliers may either may either print this declaration on plain white A4 paper, sign and date it with a pen, scan and then upload it as the final part of their submission, or use an electronic signature. </w:t>
      </w:r>
    </w:p>
    <w:p w14:paraId="345B4E62" w14:textId="77777777" w:rsidR="001F2C5A" w:rsidRDefault="00404BAE">
      <w:pPr>
        <w:numPr>
          <w:ilvl w:val="0"/>
          <w:numId w:val="11"/>
        </w:numPr>
        <w:spacing w:before="200" w:after="200" w:line="276" w:lineRule="auto"/>
        <w:rPr>
          <w:rFonts w:asciiTheme="minorHAnsi" w:hAnsiTheme="minorHAnsi"/>
          <w:b/>
          <w:sz w:val="22"/>
          <w:szCs w:val="22"/>
        </w:rPr>
      </w:pPr>
      <w:r>
        <w:rPr>
          <w:rFonts w:asciiTheme="minorHAnsi" w:hAnsiTheme="minorHAnsi"/>
          <w:b/>
          <w:sz w:val="22"/>
          <w:szCs w:val="22"/>
        </w:rPr>
        <w:t>Suppliers are to edit the header of this section to insert their organisation’s name at the top of every page of the forms.</w:t>
      </w:r>
    </w:p>
    <w:p w14:paraId="2DDADC5F" w14:textId="77777777" w:rsidR="001F2C5A" w:rsidRDefault="00404BAE">
      <w:pPr>
        <w:pStyle w:val="Style4"/>
      </w:pPr>
      <w:bookmarkStart w:id="83" w:name="_Toc424213325"/>
      <w:bookmarkStart w:id="84" w:name="_Toc424214247"/>
      <w:r>
        <w:t>Checklist</w:t>
      </w:r>
      <w:bookmarkEnd w:id="83"/>
      <w:bookmarkEnd w:id="84"/>
    </w:p>
    <w:p w14:paraId="4044E906" w14:textId="77777777" w:rsidR="001F2C5A" w:rsidRDefault="00404BAE">
      <w:pPr>
        <w:pStyle w:val="NoSpacing"/>
        <w:spacing w:before="120" w:after="120"/>
        <w:ind w:left="0"/>
        <w:rPr>
          <w:rFonts w:asciiTheme="minorHAnsi" w:hAnsiTheme="minorHAnsi"/>
          <w:szCs w:val="22"/>
        </w:rPr>
      </w:pPr>
      <w:r>
        <w:rPr>
          <w:rFonts w:asciiTheme="minorHAnsi" w:hAnsiTheme="minorHAnsi"/>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1F2C5A" w14:paraId="4EC8B2D3" w14:textId="77777777">
        <w:tc>
          <w:tcPr>
            <w:tcW w:w="4478" w:type="pct"/>
            <w:tcBorders>
              <w:top w:val="single" w:sz="4" w:space="0" w:color="auto"/>
              <w:left w:val="single" w:sz="4" w:space="0" w:color="auto"/>
              <w:bottom w:val="single" w:sz="4" w:space="0" w:color="auto"/>
              <w:right w:val="single" w:sz="4" w:space="0" w:color="auto"/>
            </w:tcBorders>
          </w:tcPr>
          <w:p w14:paraId="2EAC7415" w14:textId="77777777" w:rsidR="001F2C5A" w:rsidRDefault="00404BAE">
            <w:pPr>
              <w:pStyle w:val="NoSpacing"/>
              <w:spacing w:line="276" w:lineRule="auto"/>
              <w:ind w:left="0"/>
              <w:rPr>
                <w:rFonts w:asciiTheme="minorHAnsi" w:hAnsiTheme="minorHAnsi"/>
                <w:szCs w:val="22"/>
              </w:rPr>
            </w:pPr>
            <w:r>
              <w:rPr>
                <w:rFonts w:asciiTheme="minorHAnsi" w:hAnsiTheme="minorHAnsi"/>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28EE087F" w14:textId="77777777" w:rsidR="001F2C5A" w:rsidRDefault="001F2C5A">
            <w:pPr>
              <w:pStyle w:val="NoSpacing"/>
              <w:spacing w:line="276" w:lineRule="auto"/>
              <w:rPr>
                <w:rFonts w:asciiTheme="minorHAnsi" w:hAnsiTheme="minorHAnsi"/>
                <w:szCs w:val="22"/>
              </w:rPr>
            </w:pPr>
          </w:p>
        </w:tc>
      </w:tr>
      <w:tr w:rsidR="001F2C5A" w14:paraId="73D5AED3" w14:textId="77777777">
        <w:tc>
          <w:tcPr>
            <w:tcW w:w="4478" w:type="pct"/>
            <w:tcBorders>
              <w:top w:val="single" w:sz="4" w:space="0" w:color="auto"/>
              <w:left w:val="single" w:sz="4" w:space="0" w:color="auto"/>
              <w:bottom w:val="single" w:sz="4" w:space="0" w:color="auto"/>
              <w:right w:val="single" w:sz="4" w:space="0" w:color="auto"/>
            </w:tcBorders>
          </w:tcPr>
          <w:p w14:paraId="04811575" w14:textId="77777777" w:rsidR="001F2C5A" w:rsidRDefault="00404BAE">
            <w:pPr>
              <w:pStyle w:val="NoSpacing"/>
              <w:numPr>
                <w:ilvl w:val="0"/>
                <w:numId w:val="12"/>
              </w:numPr>
              <w:spacing w:line="276" w:lineRule="auto"/>
              <w:rPr>
                <w:rFonts w:asciiTheme="minorHAnsi" w:hAnsiTheme="minorHAnsi"/>
                <w:szCs w:val="22"/>
              </w:rPr>
            </w:pPr>
            <w:r>
              <w:rPr>
                <w:rFonts w:asciiTheme="minorHAnsi" w:hAnsiTheme="minorHAnsi"/>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6720E3F2" w14:textId="77777777" w:rsidR="001F2C5A" w:rsidRDefault="001F2C5A">
            <w:pPr>
              <w:pStyle w:val="NoSpacing"/>
              <w:spacing w:line="276" w:lineRule="auto"/>
              <w:rPr>
                <w:rFonts w:asciiTheme="minorHAnsi" w:hAnsiTheme="minorHAnsi"/>
                <w:szCs w:val="22"/>
              </w:rPr>
            </w:pPr>
          </w:p>
        </w:tc>
      </w:tr>
      <w:tr w:rsidR="001F2C5A" w14:paraId="1865B1AD" w14:textId="77777777">
        <w:tc>
          <w:tcPr>
            <w:tcW w:w="4478" w:type="pct"/>
            <w:tcBorders>
              <w:top w:val="single" w:sz="4" w:space="0" w:color="auto"/>
              <w:left w:val="single" w:sz="4" w:space="0" w:color="auto"/>
              <w:bottom w:val="single" w:sz="4" w:space="0" w:color="auto"/>
              <w:right w:val="single" w:sz="4" w:space="0" w:color="auto"/>
            </w:tcBorders>
          </w:tcPr>
          <w:p w14:paraId="67A0D4C7" w14:textId="77777777" w:rsidR="001F2C5A" w:rsidRDefault="00404BAE">
            <w:pPr>
              <w:pStyle w:val="NoSpacing"/>
              <w:numPr>
                <w:ilvl w:val="0"/>
                <w:numId w:val="12"/>
              </w:numPr>
              <w:spacing w:line="276" w:lineRule="auto"/>
              <w:rPr>
                <w:rFonts w:asciiTheme="minorHAnsi" w:hAnsiTheme="minorHAnsi"/>
                <w:szCs w:val="22"/>
              </w:rPr>
            </w:pPr>
            <w:r>
              <w:rPr>
                <w:rFonts w:asciiTheme="minorHAnsi" w:hAnsiTheme="minorHAnsi"/>
                <w:szCs w:val="22"/>
              </w:rPr>
              <w:t>Supplier Questions</w:t>
            </w:r>
            <w:r w:rsidR="00840F06">
              <w:rPr>
                <w:rFonts w:asciiTheme="minorHAnsi" w:hAnsiTheme="minorHAnsi"/>
                <w:szCs w:val="22"/>
              </w:rPr>
              <w:t xml:space="preserve"> plus CVS</w:t>
            </w:r>
          </w:p>
        </w:tc>
        <w:tc>
          <w:tcPr>
            <w:tcW w:w="522" w:type="pct"/>
            <w:tcBorders>
              <w:top w:val="single" w:sz="4" w:space="0" w:color="auto"/>
              <w:left w:val="single" w:sz="4" w:space="0" w:color="auto"/>
              <w:bottom w:val="single" w:sz="4" w:space="0" w:color="auto"/>
              <w:right w:val="single" w:sz="4" w:space="0" w:color="auto"/>
            </w:tcBorders>
          </w:tcPr>
          <w:p w14:paraId="200FC783" w14:textId="77777777" w:rsidR="001F2C5A" w:rsidRDefault="001F2C5A">
            <w:pPr>
              <w:pStyle w:val="NoSpacing"/>
              <w:spacing w:line="276" w:lineRule="auto"/>
              <w:rPr>
                <w:rFonts w:asciiTheme="minorHAnsi" w:hAnsiTheme="minorHAnsi"/>
                <w:szCs w:val="22"/>
              </w:rPr>
            </w:pPr>
          </w:p>
        </w:tc>
      </w:tr>
      <w:tr w:rsidR="001F2C5A" w14:paraId="76474394" w14:textId="77777777">
        <w:tc>
          <w:tcPr>
            <w:tcW w:w="4478" w:type="pct"/>
            <w:tcBorders>
              <w:top w:val="single" w:sz="4" w:space="0" w:color="auto"/>
              <w:left w:val="single" w:sz="4" w:space="0" w:color="auto"/>
              <w:bottom w:val="single" w:sz="4" w:space="0" w:color="auto"/>
              <w:right w:val="single" w:sz="4" w:space="0" w:color="auto"/>
            </w:tcBorders>
          </w:tcPr>
          <w:p w14:paraId="105DFF76" w14:textId="77777777" w:rsidR="001F2C5A" w:rsidRDefault="00404BAE">
            <w:pPr>
              <w:pStyle w:val="NoSpacing"/>
              <w:numPr>
                <w:ilvl w:val="0"/>
                <w:numId w:val="12"/>
              </w:numPr>
              <w:spacing w:line="276" w:lineRule="auto"/>
              <w:rPr>
                <w:rFonts w:asciiTheme="minorHAnsi" w:hAnsiTheme="minorHAnsi"/>
                <w:szCs w:val="22"/>
              </w:rPr>
            </w:pPr>
            <w:r>
              <w:rPr>
                <w:rFonts w:asciiTheme="minorHAnsi" w:hAnsiTheme="minorHAnsi"/>
                <w:szCs w:val="22"/>
              </w:rPr>
              <w:t>Price Schedule</w:t>
            </w:r>
          </w:p>
        </w:tc>
        <w:tc>
          <w:tcPr>
            <w:tcW w:w="522" w:type="pct"/>
            <w:tcBorders>
              <w:top w:val="single" w:sz="4" w:space="0" w:color="auto"/>
              <w:left w:val="single" w:sz="4" w:space="0" w:color="auto"/>
              <w:bottom w:val="single" w:sz="4" w:space="0" w:color="auto"/>
              <w:right w:val="single" w:sz="4" w:space="0" w:color="auto"/>
            </w:tcBorders>
          </w:tcPr>
          <w:p w14:paraId="011DFB88" w14:textId="77777777" w:rsidR="001F2C5A" w:rsidRDefault="001F2C5A">
            <w:pPr>
              <w:pStyle w:val="NoSpacing"/>
              <w:spacing w:line="276" w:lineRule="auto"/>
              <w:rPr>
                <w:rFonts w:asciiTheme="minorHAnsi" w:hAnsiTheme="minorHAnsi"/>
                <w:szCs w:val="22"/>
              </w:rPr>
            </w:pPr>
          </w:p>
        </w:tc>
      </w:tr>
      <w:tr w:rsidR="001F2C5A" w14:paraId="52698A49" w14:textId="77777777">
        <w:tc>
          <w:tcPr>
            <w:tcW w:w="4478" w:type="pct"/>
            <w:tcBorders>
              <w:top w:val="single" w:sz="4" w:space="0" w:color="auto"/>
              <w:left w:val="single" w:sz="4" w:space="0" w:color="auto"/>
              <w:bottom w:val="single" w:sz="4" w:space="0" w:color="auto"/>
              <w:right w:val="single" w:sz="4" w:space="0" w:color="auto"/>
            </w:tcBorders>
          </w:tcPr>
          <w:p w14:paraId="26F8874B" w14:textId="77777777" w:rsidR="001F2C5A" w:rsidRDefault="00404BAE">
            <w:pPr>
              <w:pStyle w:val="NoSpacing"/>
              <w:numPr>
                <w:ilvl w:val="0"/>
                <w:numId w:val="12"/>
              </w:numPr>
              <w:spacing w:line="276" w:lineRule="auto"/>
              <w:rPr>
                <w:rFonts w:asciiTheme="minorHAnsi" w:hAnsiTheme="minorHAnsi"/>
                <w:szCs w:val="22"/>
              </w:rPr>
            </w:pPr>
            <w:r>
              <w:rPr>
                <w:rFonts w:asciiTheme="minorHAnsi" w:hAnsiTheme="minorHAnsi"/>
                <w:szCs w:val="22"/>
              </w:rPr>
              <w:t>This declaration, either printed then signed with an original signature, then scanned and uploaded as a .pdf, or signed electronically.</w:t>
            </w:r>
          </w:p>
        </w:tc>
        <w:tc>
          <w:tcPr>
            <w:tcW w:w="522" w:type="pct"/>
            <w:tcBorders>
              <w:top w:val="single" w:sz="4" w:space="0" w:color="auto"/>
              <w:left w:val="single" w:sz="4" w:space="0" w:color="auto"/>
              <w:bottom w:val="single" w:sz="4" w:space="0" w:color="auto"/>
              <w:right w:val="single" w:sz="4" w:space="0" w:color="auto"/>
            </w:tcBorders>
          </w:tcPr>
          <w:p w14:paraId="276B174C" w14:textId="77777777" w:rsidR="001F2C5A" w:rsidRDefault="001F2C5A">
            <w:pPr>
              <w:pStyle w:val="NoSpacing"/>
              <w:spacing w:line="276" w:lineRule="auto"/>
              <w:rPr>
                <w:rFonts w:asciiTheme="minorHAnsi" w:hAnsiTheme="minorHAnsi"/>
                <w:szCs w:val="22"/>
              </w:rPr>
            </w:pPr>
          </w:p>
        </w:tc>
      </w:tr>
    </w:tbl>
    <w:p w14:paraId="35EAFDE5" w14:textId="77777777" w:rsidR="001F2C5A" w:rsidRDefault="001F2C5A">
      <w:pPr>
        <w:rPr>
          <w:rFonts w:asciiTheme="minorHAnsi" w:hAnsiTheme="minorHAnsi"/>
          <w:sz w:val="22"/>
          <w:szCs w:val="22"/>
        </w:rPr>
      </w:pPr>
    </w:p>
    <w:p w14:paraId="131AF8D6" w14:textId="77777777" w:rsidR="001F2C5A" w:rsidRDefault="001F2C5A">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1F2C5A" w14:paraId="12BD2628" w14:textId="77777777">
        <w:tc>
          <w:tcPr>
            <w:tcW w:w="4512" w:type="pct"/>
            <w:tcBorders>
              <w:top w:val="single" w:sz="4" w:space="0" w:color="auto"/>
              <w:left w:val="single" w:sz="4" w:space="0" w:color="auto"/>
              <w:bottom w:val="single" w:sz="4" w:space="0" w:color="auto"/>
              <w:right w:val="single" w:sz="4" w:space="0" w:color="auto"/>
            </w:tcBorders>
          </w:tcPr>
          <w:p w14:paraId="0CC8D787" w14:textId="77777777" w:rsidR="001F2C5A" w:rsidRDefault="00404BAE">
            <w:pPr>
              <w:pStyle w:val="NoSpacing"/>
              <w:spacing w:line="276" w:lineRule="auto"/>
              <w:ind w:left="29"/>
              <w:rPr>
                <w:rFonts w:asciiTheme="minorHAnsi" w:hAnsiTheme="minorHAnsi"/>
                <w:b/>
                <w:szCs w:val="22"/>
              </w:rPr>
            </w:pPr>
            <w:r>
              <w:rPr>
                <w:rFonts w:asciiTheme="minorHAnsi" w:hAnsiTheme="minorHAnsi"/>
                <w:b/>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100108D9" w14:textId="77777777" w:rsidR="001F2C5A" w:rsidRDefault="001F2C5A">
            <w:pPr>
              <w:pStyle w:val="NoSpacing"/>
              <w:spacing w:line="276" w:lineRule="auto"/>
              <w:rPr>
                <w:rFonts w:asciiTheme="minorHAnsi" w:hAnsiTheme="minorHAnsi"/>
                <w:szCs w:val="22"/>
              </w:rPr>
            </w:pPr>
          </w:p>
        </w:tc>
      </w:tr>
      <w:tr w:rsidR="001F2C5A" w14:paraId="4B7A0509" w14:textId="77777777">
        <w:tc>
          <w:tcPr>
            <w:tcW w:w="4512" w:type="pct"/>
            <w:tcBorders>
              <w:top w:val="single" w:sz="4" w:space="0" w:color="auto"/>
              <w:left w:val="single" w:sz="4" w:space="0" w:color="auto"/>
              <w:bottom w:val="single" w:sz="4" w:space="0" w:color="auto"/>
              <w:right w:val="single" w:sz="4" w:space="0" w:color="auto"/>
            </w:tcBorders>
          </w:tcPr>
          <w:p w14:paraId="7D6D7E48" w14:textId="77777777" w:rsidR="001F2C5A" w:rsidRDefault="00404BAE">
            <w:pPr>
              <w:pStyle w:val="NoSpacing"/>
              <w:spacing w:line="276" w:lineRule="auto"/>
              <w:ind w:left="29"/>
              <w:rPr>
                <w:rFonts w:asciiTheme="minorHAnsi" w:hAnsiTheme="minorHAnsi"/>
                <w:szCs w:val="22"/>
              </w:rPr>
            </w:pPr>
            <w:r>
              <w:rPr>
                <w:rFonts w:asciiTheme="minorHAnsi" w:hAnsiTheme="minorHAnsi"/>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6C92815F" w14:textId="77777777" w:rsidR="001F2C5A" w:rsidRDefault="001F2C5A">
            <w:pPr>
              <w:pStyle w:val="NoSpacing"/>
              <w:spacing w:line="276" w:lineRule="auto"/>
              <w:rPr>
                <w:rFonts w:asciiTheme="minorHAnsi" w:hAnsiTheme="minorHAnsi"/>
                <w:szCs w:val="22"/>
              </w:rPr>
            </w:pPr>
          </w:p>
        </w:tc>
      </w:tr>
      <w:tr w:rsidR="001F2C5A" w14:paraId="597BA61A" w14:textId="77777777">
        <w:tc>
          <w:tcPr>
            <w:tcW w:w="4512" w:type="pct"/>
            <w:tcBorders>
              <w:top w:val="single" w:sz="4" w:space="0" w:color="auto"/>
              <w:left w:val="single" w:sz="4" w:space="0" w:color="auto"/>
              <w:bottom w:val="single" w:sz="4" w:space="0" w:color="auto"/>
              <w:right w:val="single" w:sz="4" w:space="0" w:color="auto"/>
            </w:tcBorders>
          </w:tcPr>
          <w:p w14:paraId="231FF6EC" w14:textId="77777777" w:rsidR="001F2C5A" w:rsidRDefault="00404BAE">
            <w:pPr>
              <w:spacing w:before="120" w:after="120" w:line="276" w:lineRule="auto"/>
              <w:rPr>
                <w:rFonts w:asciiTheme="minorHAnsi" w:hAnsiTheme="minorHAnsi"/>
                <w:sz w:val="22"/>
                <w:szCs w:val="22"/>
              </w:rPr>
            </w:pPr>
            <w:r>
              <w:rPr>
                <w:rFonts w:asciiTheme="minorHAnsi" w:hAnsiTheme="minorHAnsi"/>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1C508E9C" w14:textId="77777777" w:rsidR="001F2C5A" w:rsidRDefault="001F2C5A">
            <w:pPr>
              <w:pStyle w:val="NoSpacing"/>
              <w:spacing w:line="276" w:lineRule="auto"/>
              <w:rPr>
                <w:rFonts w:asciiTheme="minorHAnsi" w:hAnsiTheme="minorHAnsi"/>
                <w:szCs w:val="22"/>
              </w:rPr>
            </w:pPr>
          </w:p>
        </w:tc>
      </w:tr>
      <w:tr w:rsidR="001F2C5A" w14:paraId="05BE5379" w14:textId="77777777">
        <w:tc>
          <w:tcPr>
            <w:tcW w:w="4512" w:type="pct"/>
            <w:tcBorders>
              <w:top w:val="single" w:sz="4" w:space="0" w:color="auto"/>
              <w:left w:val="single" w:sz="4" w:space="0" w:color="auto"/>
              <w:bottom w:val="single" w:sz="4" w:space="0" w:color="auto"/>
              <w:right w:val="single" w:sz="4" w:space="0" w:color="auto"/>
            </w:tcBorders>
          </w:tcPr>
          <w:p w14:paraId="77A00C75" w14:textId="77777777" w:rsidR="001F2C5A" w:rsidRDefault="00404BAE">
            <w:pPr>
              <w:pStyle w:val="NoSpacing"/>
              <w:spacing w:line="276" w:lineRule="auto"/>
              <w:ind w:left="29"/>
              <w:rPr>
                <w:rFonts w:asciiTheme="minorHAnsi" w:hAnsiTheme="minorHAnsi"/>
                <w:b/>
                <w:szCs w:val="22"/>
              </w:rPr>
            </w:pPr>
            <w:r>
              <w:rPr>
                <w:rFonts w:asciiTheme="minorHAnsi" w:hAnsiTheme="minorHAnsi"/>
                <w:b/>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520ADC9D" w14:textId="77777777" w:rsidR="001F2C5A" w:rsidRDefault="001F2C5A">
            <w:pPr>
              <w:pStyle w:val="NoSpacing"/>
              <w:spacing w:line="276" w:lineRule="auto"/>
              <w:rPr>
                <w:rFonts w:asciiTheme="minorHAnsi" w:hAnsiTheme="minorHAnsi"/>
                <w:szCs w:val="22"/>
              </w:rPr>
            </w:pPr>
          </w:p>
        </w:tc>
      </w:tr>
      <w:tr w:rsidR="001F2C5A" w14:paraId="1DCF4DE5" w14:textId="77777777">
        <w:tc>
          <w:tcPr>
            <w:tcW w:w="4512" w:type="pct"/>
            <w:tcBorders>
              <w:top w:val="single" w:sz="4" w:space="0" w:color="auto"/>
              <w:left w:val="single" w:sz="4" w:space="0" w:color="auto"/>
              <w:bottom w:val="single" w:sz="4" w:space="0" w:color="auto"/>
              <w:right w:val="single" w:sz="4" w:space="0" w:color="auto"/>
            </w:tcBorders>
          </w:tcPr>
          <w:p w14:paraId="7194F3AA" w14:textId="77777777" w:rsidR="001F2C5A" w:rsidRDefault="00404BAE">
            <w:pPr>
              <w:pStyle w:val="NoSpacing"/>
              <w:spacing w:line="276" w:lineRule="auto"/>
              <w:ind w:left="29"/>
              <w:rPr>
                <w:rFonts w:asciiTheme="minorHAnsi" w:hAnsiTheme="minorHAnsi"/>
                <w:szCs w:val="22"/>
              </w:rPr>
            </w:pPr>
            <w:r>
              <w:rPr>
                <w:rFonts w:asciiTheme="minorHAnsi" w:hAnsiTheme="minorHAnsi"/>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7A54AF20" w14:textId="77777777" w:rsidR="001F2C5A" w:rsidRDefault="001F2C5A">
            <w:pPr>
              <w:rPr>
                <w:rFonts w:asciiTheme="minorHAnsi" w:hAnsiTheme="minorHAnsi"/>
                <w:sz w:val="22"/>
                <w:szCs w:val="22"/>
              </w:rPr>
            </w:pPr>
          </w:p>
        </w:tc>
      </w:tr>
      <w:tr w:rsidR="001F2C5A" w14:paraId="0AF351CF" w14:textId="77777777">
        <w:tc>
          <w:tcPr>
            <w:tcW w:w="4512" w:type="pct"/>
            <w:tcBorders>
              <w:top w:val="single" w:sz="4" w:space="0" w:color="auto"/>
              <w:left w:val="single" w:sz="4" w:space="0" w:color="auto"/>
              <w:bottom w:val="single" w:sz="4" w:space="0" w:color="auto"/>
              <w:right w:val="single" w:sz="4" w:space="0" w:color="auto"/>
            </w:tcBorders>
          </w:tcPr>
          <w:p w14:paraId="34EC19FE" w14:textId="77777777" w:rsidR="001F2C5A" w:rsidRDefault="00404BAE">
            <w:pPr>
              <w:pStyle w:val="NoSpacing"/>
              <w:spacing w:line="276" w:lineRule="auto"/>
              <w:ind w:left="29"/>
              <w:rPr>
                <w:rFonts w:asciiTheme="minorHAnsi" w:hAnsiTheme="minorHAnsi"/>
                <w:szCs w:val="22"/>
              </w:rPr>
            </w:pPr>
            <w:r>
              <w:rPr>
                <w:rFonts w:asciiTheme="minorHAnsi" w:hAnsiTheme="minorHAnsi"/>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60ADE9E8" w14:textId="77777777" w:rsidR="001F2C5A" w:rsidRDefault="001F2C5A">
            <w:pPr>
              <w:rPr>
                <w:rFonts w:asciiTheme="minorHAnsi" w:hAnsiTheme="minorHAnsi"/>
                <w:sz w:val="22"/>
                <w:szCs w:val="22"/>
              </w:rPr>
            </w:pPr>
          </w:p>
        </w:tc>
      </w:tr>
    </w:tbl>
    <w:p w14:paraId="33963496" w14:textId="77777777" w:rsidR="001F2C5A" w:rsidRDefault="001F2C5A">
      <w:pPr>
        <w:pStyle w:val="NoSpacing"/>
        <w:rPr>
          <w:rFonts w:asciiTheme="minorHAnsi" w:hAnsiTheme="minorHAnsi"/>
          <w:b/>
          <w:szCs w:val="22"/>
        </w:rPr>
      </w:pPr>
    </w:p>
    <w:p w14:paraId="246C35C9" w14:textId="77777777" w:rsidR="001F2C5A" w:rsidRDefault="001F2C5A">
      <w:pPr>
        <w:pStyle w:val="NoSpacing"/>
        <w:rPr>
          <w:rFonts w:asciiTheme="minorHAnsi" w:hAnsiTheme="minorHAnsi"/>
          <w:b/>
          <w:szCs w:val="22"/>
        </w:rPr>
      </w:pPr>
    </w:p>
    <w:p w14:paraId="66582AF2" w14:textId="77777777" w:rsidR="001F2C5A" w:rsidRDefault="001F2C5A">
      <w:pPr>
        <w:pStyle w:val="NoSpacing"/>
        <w:rPr>
          <w:rFonts w:asciiTheme="minorHAnsi" w:hAnsiTheme="minorHAnsi"/>
          <w:b/>
          <w:szCs w:val="22"/>
        </w:rPr>
      </w:pPr>
    </w:p>
    <w:p w14:paraId="5F747854" w14:textId="77777777" w:rsidR="001F2C5A" w:rsidRDefault="00404BAE">
      <w:pPr>
        <w:pStyle w:val="Style4"/>
      </w:pPr>
      <w:bookmarkStart w:id="85" w:name="_Toc424213326"/>
      <w:bookmarkStart w:id="86" w:name="_Toc424214248"/>
      <w:r>
        <w:t>Declaration</w:t>
      </w:r>
      <w:bookmarkEnd w:id="85"/>
      <w:bookmarkEnd w:id="86"/>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1F2C5A" w14:paraId="492AA9F1" w14:textId="77777777">
        <w:tc>
          <w:tcPr>
            <w:tcW w:w="5000" w:type="pct"/>
            <w:gridSpan w:val="4"/>
            <w:tcBorders>
              <w:top w:val="single" w:sz="4" w:space="0" w:color="auto"/>
              <w:left w:val="single" w:sz="4" w:space="0" w:color="auto"/>
              <w:bottom w:val="single" w:sz="4" w:space="0" w:color="auto"/>
              <w:right w:val="single" w:sz="4" w:space="0" w:color="auto"/>
            </w:tcBorders>
          </w:tcPr>
          <w:p w14:paraId="1239165F" w14:textId="77777777" w:rsidR="001F2C5A" w:rsidRDefault="00404BAE">
            <w:pPr>
              <w:autoSpaceDE w:val="0"/>
              <w:autoSpaceDN w:val="0"/>
              <w:adjustRightInd w:val="0"/>
              <w:ind w:right="266"/>
              <w:rPr>
                <w:rFonts w:asciiTheme="minorHAnsi" w:hAnsiTheme="minorHAnsi"/>
                <w:sz w:val="22"/>
                <w:szCs w:val="22"/>
              </w:rPr>
            </w:pPr>
            <w:r>
              <w:rPr>
                <w:rFonts w:asciiTheme="minorHAnsi" w:hAnsiTheme="minorHAnsi"/>
                <w:sz w:val="22"/>
                <w:szCs w:val="22"/>
              </w:rPr>
              <w:t xml:space="preserve">We agree to the conditions specified in the ‘Important Legal Notice’ at in this </w:t>
            </w:r>
            <w:r>
              <w:rPr>
                <w:rFonts w:ascii="Calibri" w:hAnsi="Calibri"/>
                <w:sz w:val="22"/>
                <w:szCs w:val="22"/>
              </w:rPr>
              <w:t>Invitation to Quote</w:t>
            </w:r>
            <w:r>
              <w:rPr>
                <w:rFonts w:asciiTheme="minorHAnsi" w:hAnsiTheme="minorHAnsi"/>
                <w:sz w:val="22"/>
                <w:szCs w:val="22"/>
              </w:rPr>
              <w:t>.</w:t>
            </w:r>
          </w:p>
          <w:p w14:paraId="331BE48C" w14:textId="77777777" w:rsidR="001F2C5A" w:rsidRDefault="001F2C5A">
            <w:pPr>
              <w:autoSpaceDE w:val="0"/>
              <w:autoSpaceDN w:val="0"/>
              <w:adjustRightInd w:val="0"/>
              <w:ind w:right="266"/>
              <w:rPr>
                <w:rFonts w:asciiTheme="minorHAnsi" w:hAnsiTheme="minorHAnsi"/>
                <w:sz w:val="22"/>
                <w:szCs w:val="22"/>
              </w:rPr>
            </w:pPr>
          </w:p>
          <w:p w14:paraId="501BA4E0" w14:textId="77777777" w:rsidR="001F2C5A" w:rsidRDefault="00404BAE">
            <w:pPr>
              <w:autoSpaceDE w:val="0"/>
              <w:autoSpaceDN w:val="0"/>
              <w:adjustRightInd w:val="0"/>
              <w:ind w:right="266"/>
              <w:rPr>
                <w:rFonts w:asciiTheme="minorHAnsi" w:hAnsiTheme="minorHAnsi"/>
                <w:sz w:val="22"/>
                <w:szCs w:val="22"/>
              </w:rPr>
            </w:pPr>
            <w:r>
              <w:rPr>
                <w:rFonts w:asciiTheme="minorHAnsi" w:hAnsiTheme="minorHAnsi" w:cs="Arial"/>
                <w:sz w:val="22"/>
                <w:szCs w:val="22"/>
              </w:rPr>
              <w:t>We</w:t>
            </w:r>
            <w:r>
              <w:rPr>
                <w:rFonts w:asciiTheme="minorHAnsi" w:hAnsiTheme="minorHAnsi"/>
                <w:sz w:val="22"/>
                <w:szCs w:val="22"/>
              </w:rPr>
              <w:t xml:space="preserve"> </w:t>
            </w:r>
            <w:r>
              <w:rPr>
                <w:rFonts w:asciiTheme="minorHAnsi" w:hAnsiTheme="minorHAnsi" w:cs="Arial"/>
                <w:sz w:val="22"/>
                <w:szCs w:val="22"/>
              </w:rPr>
              <w:t>warrant, represent and undertake to the Council that:</w:t>
            </w:r>
          </w:p>
          <w:p w14:paraId="4F91134B" w14:textId="77777777" w:rsidR="001F2C5A" w:rsidRDefault="00404BAE">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0B9E0FFF" w14:textId="77777777" w:rsidR="001F2C5A" w:rsidRDefault="00404BAE">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 xml:space="preserve">we have complied in all respects with this </w:t>
            </w:r>
            <w:r>
              <w:rPr>
                <w:rFonts w:ascii="Calibri" w:hAnsi="Calibri"/>
                <w:sz w:val="22"/>
                <w:szCs w:val="22"/>
              </w:rPr>
              <w:t>Invitation to Quote</w:t>
            </w:r>
          </w:p>
          <w:p w14:paraId="49D864C1" w14:textId="77777777" w:rsidR="001F2C5A" w:rsidRDefault="00404BAE">
            <w:pPr>
              <w:pStyle w:val="ListParagraph"/>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all information, representations and other matters of fact contained in our quote are true, complete and accurate in all respects</w:t>
            </w:r>
          </w:p>
          <w:p w14:paraId="0D9E2605" w14:textId="77777777" w:rsidR="001F2C5A" w:rsidRDefault="00404BAE">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lastRenderedPageBreak/>
              <w:t xml:space="preserve">we have made our own investigations and research and have satisfied ourselves in respect of all matters (whether actual or contingent) relating to the Quote and have not submitted this </w:t>
            </w:r>
            <w:r>
              <w:rPr>
                <w:rFonts w:ascii="Calibri" w:hAnsi="Calibri"/>
                <w:sz w:val="22"/>
                <w:szCs w:val="22"/>
              </w:rPr>
              <w:t>Invitation to Quote</w:t>
            </w:r>
            <w:r>
              <w:rPr>
                <w:rFonts w:asciiTheme="minorHAnsi" w:hAnsiTheme="minorHAnsi"/>
                <w:sz w:val="22"/>
                <w:szCs w:val="22"/>
              </w:rPr>
              <w:t xml:space="preserve"> response and will not have entered into the contract in reliance upon any information, representation or assumption (whether made orally, in writing or otherwise) which may have been made by or on behalf of the Council</w:t>
            </w:r>
          </w:p>
          <w:p w14:paraId="0725427F" w14:textId="77777777" w:rsidR="001F2C5A" w:rsidRDefault="00404BAE">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 xml:space="preserve">we have satisfied ourselves as to the correctness and sufficiency of the information we have inserted in the quote. </w:t>
            </w:r>
          </w:p>
          <w:p w14:paraId="3B74A9D9" w14:textId="77777777" w:rsidR="001F2C5A" w:rsidRDefault="00404BAE">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have full power and authority to enter into the contract and provide the services</w:t>
            </w:r>
          </w:p>
          <w:p w14:paraId="05A4CE04" w14:textId="77777777" w:rsidR="001F2C5A" w:rsidRDefault="00404BAE">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are of sound financial standing and will have sufficient premises, working capital, skilled staff, and other resources available to us to provide the services in accordance with the contract</w:t>
            </w:r>
          </w:p>
          <w:p w14:paraId="1E801D50" w14:textId="77777777" w:rsidR="001F2C5A" w:rsidRDefault="00404BAE">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have obtained or are able to obtain all necessary consents, licences and permissions to enable us to provide the services.</w:t>
            </w:r>
          </w:p>
          <w:p w14:paraId="33F13FD5" w14:textId="77777777" w:rsidR="001F2C5A" w:rsidRDefault="00404BAE">
            <w:pPr>
              <w:pStyle w:val="NoSpacing"/>
              <w:spacing w:before="120" w:after="120" w:line="276" w:lineRule="auto"/>
              <w:ind w:left="0"/>
              <w:rPr>
                <w:rFonts w:asciiTheme="minorHAnsi" w:hAnsiTheme="minorHAnsi"/>
                <w:szCs w:val="22"/>
              </w:rPr>
            </w:pPr>
            <w:r>
              <w:rPr>
                <w:rFonts w:asciiTheme="minorHAnsi" w:hAnsiTheme="minorHAnsi"/>
                <w:szCs w:val="22"/>
              </w:rPr>
              <w:t xml:space="preserve">We hereby offer to provide the services in accordance with the contract attached as the annexure to this </w:t>
            </w:r>
            <w:r>
              <w:rPr>
                <w:szCs w:val="22"/>
              </w:rPr>
              <w:t>Invitation to Quote</w:t>
            </w:r>
            <w:r>
              <w:rPr>
                <w:rFonts w:asciiTheme="minorHAnsi" w:hAnsiTheme="minorHAnsi"/>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1F2C5A" w14:paraId="7CA2D3B1" w14:textId="77777777">
        <w:tc>
          <w:tcPr>
            <w:tcW w:w="1250" w:type="pct"/>
            <w:tcBorders>
              <w:top w:val="single" w:sz="4" w:space="0" w:color="auto"/>
              <w:left w:val="single" w:sz="4" w:space="0" w:color="auto"/>
              <w:bottom w:val="single" w:sz="4" w:space="0" w:color="auto"/>
              <w:right w:val="single" w:sz="4" w:space="0" w:color="auto"/>
            </w:tcBorders>
          </w:tcPr>
          <w:p w14:paraId="04C65B0C" w14:textId="77777777" w:rsidR="001F2C5A" w:rsidRDefault="00404BAE">
            <w:pPr>
              <w:pStyle w:val="NoSpacing"/>
              <w:spacing w:before="120" w:after="120" w:line="288" w:lineRule="auto"/>
              <w:ind w:left="29"/>
              <w:rPr>
                <w:rFonts w:asciiTheme="minorHAnsi" w:hAnsiTheme="minorHAnsi"/>
                <w:szCs w:val="22"/>
              </w:rPr>
            </w:pPr>
            <w:r>
              <w:rPr>
                <w:rFonts w:asciiTheme="minorHAnsi" w:hAnsiTheme="minorHAnsi"/>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489F7C54" w14:textId="77777777" w:rsidR="001F2C5A" w:rsidRDefault="001F2C5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2971795C" w14:textId="77777777" w:rsidR="001F2C5A" w:rsidRDefault="00404BAE">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014985E8" w14:textId="77777777" w:rsidR="001F2C5A" w:rsidRDefault="001F2C5A">
            <w:pPr>
              <w:pStyle w:val="NoSpacing"/>
              <w:spacing w:before="120" w:after="120" w:line="288" w:lineRule="auto"/>
              <w:ind w:left="29"/>
              <w:rPr>
                <w:rFonts w:asciiTheme="minorHAnsi" w:hAnsiTheme="minorHAnsi"/>
                <w:szCs w:val="22"/>
              </w:rPr>
            </w:pPr>
          </w:p>
        </w:tc>
      </w:tr>
      <w:tr w:rsidR="001F2C5A" w14:paraId="4794B02C" w14:textId="77777777">
        <w:tc>
          <w:tcPr>
            <w:tcW w:w="1250" w:type="pct"/>
            <w:tcBorders>
              <w:top w:val="single" w:sz="4" w:space="0" w:color="auto"/>
              <w:left w:val="single" w:sz="4" w:space="0" w:color="auto"/>
              <w:bottom w:val="single" w:sz="4" w:space="0" w:color="auto"/>
              <w:right w:val="single" w:sz="4" w:space="0" w:color="auto"/>
            </w:tcBorders>
          </w:tcPr>
          <w:p w14:paraId="0DA03945" w14:textId="77777777" w:rsidR="001F2C5A" w:rsidRDefault="00404BAE">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56C1D6C5" w14:textId="77777777" w:rsidR="001F2C5A" w:rsidRDefault="001F2C5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65592113" w14:textId="77777777" w:rsidR="001F2C5A" w:rsidRDefault="00404BAE">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756CA1E" w14:textId="77777777" w:rsidR="001F2C5A" w:rsidRDefault="001F2C5A">
            <w:pPr>
              <w:pStyle w:val="NoSpacing"/>
              <w:spacing w:before="120" w:after="120" w:line="288" w:lineRule="auto"/>
              <w:ind w:left="29"/>
              <w:rPr>
                <w:rFonts w:asciiTheme="minorHAnsi" w:hAnsiTheme="minorHAnsi"/>
                <w:szCs w:val="22"/>
              </w:rPr>
            </w:pPr>
          </w:p>
        </w:tc>
      </w:tr>
      <w:tr w:rsidR="001F2C5A" w14:paraId="6452C82B"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2E376891" w14:textId="77777777" w:rsidR="001F2C5A" w:rsidRDefault="001F2C5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1EB361B0" w14:textId="77777777" w:rsidR="001F2C5A" w:rsidRDefault="001F2C5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62B75CB3" w14:textId="77777777" w:rsidR="001F2C5A" w:rsidRDefault="00404BAE">
            <w:pPr>
              <w:pStyle w:val="NoSpacing"/>
              <w:spacing w:before="120" w:after="120" w:line="288" w:lineRule="auto"/>
              <w:ind w:left="29"/>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2F6C2EF9" w14:textId="77777777" w:rsidR="001F2C5A" w:rsidRDefault="001F2C5A">
            <w:pPr>
              <w:pStyle w:val="NoSpacing"/>
              <w:spacing w:before="120" w:after="120" w:line="288" w:lineRule="auto"/>
              <w:ind w:left="29"/>
              <w:rPr>
                <w:rFonts w:asciiTheme="minorHAnsi" w:hAnsiTheme="minorHAnsi"/>
                <w:szCs w:val="22"/>
              </w:rPr>
            </w:pPr>
          </w:p>
        </w:tc>
      </w:tr>
      <w:tr w:rsidR="001F2C5A" w14:paraId="49D5437D" w14:textId="77777777">
        <w:tc>
          <w:tcPr>
            <w:tcW w:w="1250" w:type="pct"/>
            <w:tcBorders>
              <w:top w:val="single" w:sz="4" w:space="0" w:color="auto"/>
              <w:left w:val="single" w:sz="4" w:space="0" w:color="auto"/>
              <w:bottom w:val="single" w:sz="4" w:space="0" w:color="auto"/>
              <w:right w:val="single" w:sz="4" w:space="0" w:color="auto"/>
            </w:tcBorders>
          </w:tcPr>
          <w:p w14:paraId="56D5FEEC" w14:textId="77777777" w:rsidR="001F2C5A" w:rsidRDefault="00404BAE">
            <w:pPr>
              <w:pStyle w:val="NoSpacing"/>
              <w:spacing w:before="120" w:after="120" w:line="288" w:lineRule="auto"/>
              <w:ind w:left="29"/>
              <w:rPr>
                <w:rFonts w:asciiTheme="minorHAnsi" w:hAnsiTheme="minorHAnsi"/>
                <w:szCs w:val="22"/>
              </w:rPr>
            </w:pPr>
            <w:r>
              <w:rPr>
                <w:rFonts w:asciiTheme="minorHAnsi" w:hAnsi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6AA193C0" w14:textId="77777777" w:rsidR="001F2C5A" w:rsidRDefault="001F2C5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53AE1BCB" w14:textId="77777777" w:rsidR="001F2C5A" w:rsidRDefault="00404BAE">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596D1BED" w14:textId="77777777" w:rsidR="001F2C5A" w:rsidRDefault="001F2C5A">
            <w:pPr>
              <w:pStyle w:val="NoSpacing"/>
              <w:spacing w:before="120" w:after="120" w:line="288" w:lineRule="auto"/>
              <w:ind w:left="29"/>
              <w:rPr>
                <w:rFonts w:asciiTheme="minorHAnsi" w:hAnsiTheme="minorHAnsi"/>
                <w:szCs w:val="22"/>
              </w:rPr>
            </w:pPr>
          </w:p>
        </w:tc>
      </w:tr>
      <w:tr w:rsidR="001F2C5A" w14:paraId="60137A07" w14:textId="77777777">
        <w:tc>
          <w:tcPr>
            <w:tcW w:w="1250" w:type="pct"/>
            <w:tcBorders>
              <w:top w:val="single" w:sz="4" w:space="0" w:color="auto"/>
              <w:left w:val="single" w:sz="4" w:space="0" w:color="auto"/>
              <w:bottom w:val="single" w:sz="4" w:space="0" w:color="auto"/>
              <w:right w:val="single" w:sz="4" w:space="0" w:color="auto"/>
            </w:tcBorders>
          </w:tcPr>
          <w:p w14:paraId="158AFDEF" w14:textId="77777777" w:rsidR="001F2C5A" w:rsidRDefault="00404BAE">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103C8667" w14:textId="77777777" w:rsidR="001F2C5A" w:rsidRDefault="001F2C5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7CFCE951" w14:textId="77777777" w:rsidR="001F2C5A" w:rsidRDefault="00404BAE">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0D8FC8B5" w14:textId="77777777" w:rsidR="001F2C5A" w:rsidRDefault="001F2C5A">
            <w:pPr>
              <w:pStyle w:val="NoSpacing"/>
              <w:spacing w:before="120" w:after="120" w:line="288" w:lineRule="auto"/>
              <w:ind w:left="29"/>
              <w:rPr>
                <w:rFonts w:asciiTheme="minorHAnsi" w:hAnsiTheme="minorHAnsi"/>
                <w:szCs w:val="22"/>
              </w:rPr>
            </w:pPr>
          </w:p>
        </w:tc>
      </w:tr>
      <w:tr w:rsidR="001F2C5A" w14:paraId="549A301F"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663D5A2C" w14:textId="77777777" w:rsidR="001F2C5A" w:rsidRDefault="001F2C5A">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AB93EF2" w14:textId="77777777" w:rsidR="001F2C5A" w:rsidRDefault="001F2C5A">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0FB0B883" w14:textId="77777777" w:rsidR="001F2C5A" w:rsidRDefault="00404BAE">
            <w:pPr>
              <w:pStyle w:val="NoSpacing"/>
              <w:spacing w:before="120" w:after="120" w:line="288" w:lineRule="auto"/>
              <w:ind w:left="0"/>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9A330F7" w14:textId="77777777" w:rsidR="001F2C5A" w:rsidRDefault="001F2C5A">
            <w:pPr>
              <w:pStyle w:val="NoSpacing"/>
              <w:spacing w:before="120" w:after="120" w:line="288" w:lineRule="auto"/>
              <w:ind w:left="0"/>
              <w:rPr>
                <w:rFonts w:asciiTheme="minorHAnsi" w:hAnsiTheme="minorHAnsi"/>
                <w:szCs w:val="22"/>
              </w:rPr>
            </w:pPr>
          </w:p>
        </w:tc>
      </w:tr>
    </w:tbl>
    <w:p w14:paraId="3A34FE89" w14:textId="77777777" w:rsidR="001F2C5A" w:rsidRDefault="001F2C5A">
      <w:pPr>
        <w:pStyle w:val="NoSpacing"/>
        <w:jc w:val="center"/>
        <w:rPr>
          <w:rFonts w:asciiTheme="minorHAnsi" w:hAnsiTheme="minorHAnsi"/>
          <w:szCs w:val="22"/>
        </w:rPr>
      </w:pPr>
    </w:p>
    <w:p w14:paraId="1E15AF7A" w14:textId="77777777" w:rsidR="001F2C5A" w:rsidRDefault="001F2C5A">
      <w:pPr>
        <w:pStyle w:val="NoSpacing"/>
        <w:jc w:val="center"/>
        <w:rPr>
          <w:rFonts w:asciiTheme="minorHAnsi" w:hAnsiTheme="minorHAnsi"/>
          <w:szCs w:val="22"/>
        </w:rPr>
      </w:pPr>
    </w:p>
    <w:p w14:paraId="40F9AFC4" w14:textId="77777777" w:rsidR="001F2C5A" w:rsidRDefault="001F2C5A">
      <w:pPr>
        <w:pStyle w:val="NoSpacing"/>
        <w:jc w:val="cente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1F2C5A" w14:paraId="276C46F0" w14:textId="77777777">
        <w:tc>
          <w:tcPr>
            <w:tcW w:w="9242" w:type="dxa"/>
            <w:gridSpan w:val="2"/>
            <w:shd w:val="clear" w:color="auto" w:fill="auto"/>
          </w:tcPr>
          <w:p w14:paraId="45D8C0E1" w14:textId="77777777" w:rsidR="001F2C5A" w:rsidRDefault="00404BAE">
            <w:pPr>
              <w:pStyle w:val="NoSpacing"/>
              <w:keepNext/>
              <w:spacing w:before="120" w:after="120"/>
              <w:ind w:left="0"/>
              <w:jc w:val="center"/>
              <w:rPr>
                <w:rFonts w:asciiTheme="minorHAnsi" w:hAnsiTheme="minorHAnsi"/>
                <w:i/>
                <w:szCs w:val="22"/>
              </w:rPr>
            </w:pPr>
            <w:r>
              <w:rPr>
                <w:rFonts w:asciiTheme="minorHAnsi" w:hAnsiTheme="minorHAnsi"/>
                <w:i/>
                <w:szCs w:val="22"/>
              </w:rPr>
              <w:lastRenderedPageBreak/>
              <w:t>This block will be signed on behalf of Norfolk County Council in the event that your quote is accepted.</w:t>
            </w:r>
          </w:p>
        </w:tc>
      </w:tr>
      <w:tr w:rsidR="001F2C5A" w14:paraId="175CF9F9" w14:textId="77777777">
        <w:tc>
          <w:tcPr>
            <w:tcW w:w="9242" w:type="dxa"/>
            <w:gridSpan w:val="2"/>
            <w:shd w:val="clear" w:color="auto" w:fill="auto"/>
          </w:tcPr>
          <w:p w14:paraId="7FEA3ECC" w14:textId="77777777" w:rsidR="001F2C5A" w:rsidRDefault="00404BAE">
            <w:pPr>
              <w:pStyle w:val="NoSpacing"/>
              <w:keepNext/>
              <w:spacing w:before="120" w:after="120" w:line="288" w:lineRule="auto"/>
              <w:ind w:left="0"/>
              <w:rPr>
                <w:rFonts w:asciiTheme="minorHAnsi" w:hAnsiTheme="minorHAnsi"/>
                <w:szCs w:val="22"/>
              </w:rPr>
            </w:pPr>
            <w:r>
              <w:rPr>
                <w:rFonts w:asciiTheme="minorHAnsi" w:hAnsiTheme="minorHAnsi"/>
                <w:szCs w:val="22"/>
              </w:rPr>
              <w:t xml:space="preserve">We, Norfolk County Council, hereby accept your offer for </w:t>
            </w:r>
            <w:r>
              <w:rPr>
                <w:szCs w:val="22"/>
              </w:rPr>
              <w:t>Transition Projects Evaluation</w:t>
            </w:r>
          </w:p>
          <w:p w14:paraId="5878219A" w14:textId="77777777" w:rsidR="001F2C5A" w:rsidRDefault="00404BAE">
            <w:pPr>
              <w:pStyle w:val="NoSpacing"/>
              <w:keepNext/>
              <w:spacing w:before="120" w:after="120" w:line="288" w:lineRule="auto"/>
              <w:ind w:left="0"/>
              <w:rPr>
                <w:rFonts w:asciiTheme="minorHAnsi" w:hAnsiTheme="minorHAnsi"/>
                <w:szCs w:val="22"/>
              </w:rPr>
            </w:pPr>
            <w:r>
              <w:rPr>
                <w:rFonts w:asciiTheme="minorHAnsi" w:hAnsiTheme="minorHAnsi"/>
                <w:szCs w:val="22"/>
              </w:rPr>
              <w:t xml:space="preserve"> and a binding contract now exists between us and you on the above terms.</w:t>
            </w:r>
          </w:p>
          <w:p w14:paraId="13ADF6C7" w14:textId="77777777" w:rsidR="001F2C5A" w:rsidRDefault="001F2C5A">
            <w:pPr>
              <w:pStyle w:val="NoSpacing"/>
              <w:keepNext/>
              <w:ind w:left="0"/>
              <w:rPr>
                <w:rFonts w:asciiTheme="minorHAnsi" w:hAnsiTheme="minorHAnsi"/>
                <w:szCs w:val="22"/>
              </w:rPr>
            </w:pPr>
          </w:p>
          <w:p w14:paraId="13E0DE01" w14:textId="77777777" w:rsidR="001F2C5A" w:rsidRDefault="001F2C5A">
            <w:pPr>
              <w:pStyle w:val="NoSpacing"/>
              <w:keepNext/>
              <w:ind w:left="0"/>
              <w:rPr>
                <w:rFonts w:asciiTheme="minorHAnsi" w:hAnsiTheme="minorHAnsi"/>
                <w:szCs w:val="22"/>
              </w:rPr>
            </w:pPr>
          </w:p>
          <w:p w14:paraId="34B17833" w14:textId="77777777" w:rsidR="001F2C5A" w:rsidRDefault="00404BAE">
            <w:pPr>
              <w:pStyle w:val="NoSpacing"/>
              <w:keepNext/>
              <w:spacing w:before="120" w:after="120" w:line="288" w:lineRule="auto"/>
              <w:ind w:left="0"/>
              <w:rPr>
                <w:rFonts w:asciiTheme="minorHAnsi" w:hAnsiTheme="minorHAnsi"/>
                <w:szCs w:val="22"/>
              </w:rPr>
            </w:pPr>
            <w:r>
              <w:rPr>
                <w:rFonts w:asciiTheme="minorHAnsi" w:hAnsiTheme="minorHAnsi"/>
                <w:szCs w:val="22"/>
              </w:rPr>
              <w:t>(To be completed by NCC when the results of the evaluation are known.)</w:t>
            </w:r>
          </w:p>
        </w:tc>
      </w:tr>
      <w:tr w:rsidR="001F2C5A" w14:paraId="21F48A98" w14:textId="77777777">
        <w:trPr>
          <w:trHeight w:val="851"/>
        </w:trPr>
        <w:tc>
          <w:tcPr>
            <w:tcW w:w="4653" w:type="dxa"/>
            <w:shd w:val="clear" w:color="auto" w:fill="auto"/>
          </w:tcPr>
          <w:p w14:paraId="64EE76D5" w14:textId="77777777" w:rsidR="001F2C5A" w:rsidRDefault="001F2C5A">
            <w:pPr>
              <w:pStyle w:val="NoSpacing"/>
              <w:keepNext/>
              <w:ind w:left="0"/>
              <w:jc w:val="center"/>
              <w:rPr>
                <w:rFonts w:asciiTheme="minorHAnsi" w:hAnsiTheme="minorHAnsi"/>
                <w:szCs w:val="22"/>
              </w:rPr>
            </w:pPr>
          </w:p>
          <w:p w14:paraId="2B51BE1E" w14:textId="77777777" w:rsidR="001F2C5A" w:rsidRDefault="00404BAE">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79F75E96" w14:textId="77777777" w:rsidR="001F2C5A" w:rsidRDefault="001F2C5A">
            <w:pPr>
              <w:pStyle w:val="NoSpacing"/>
              <w:keepNext/>
              <w:jc w:val="center"/>
              <w:rPr>
                <w:rFonts w:asciiTheme="minorHAnsi" w:hAnsiTheme="minorHAnsi"/>
                <w:szCs w:val="22"/>
              </w:rPr>
            </w:pPr>
          </w:p>
        </w:tc>
      </w:tr>
      <w:tr w:rsidR="001F2C5A" w14:paraId="419AF02A" w14:textId="77777777">
        <w:trPr>
          <w:trHeight w:val="851"/>
        </w:trPr>
        <w:tc>
          <w:tcPr>
            <w:tcW w:w="4653" w:type="dxa"/>
            <w:shd w:val="clear" w:color="auto" w:fill="auto"/>
          </w:tcPr>
          <w:p w14:paraId="3D75A47D" w14:textId="77777777" w:rsidR="001F2C5A" w:rsidRDefault="001F2C5A">
            <w:pPr>
              <w:pStyle w:val="NoSpacing"/>
              <w:keepNext/>
              <w:ind w:left="0"/>
              <w:jc w:val="center"/>
              <w:rPr>
                <w:rFonts w:asciiTheme="minorHAnsi" w:hAnsiTheme="minorHAnsi"/>
                <w:szCs w:val="22"/>
              </w:rPr>
            </w:pPr>
          </w:p>
          <w:p w14:paraId="65341CE2" w14:textId="77777777" w:rsidR="001F2C5A" w:rsidRDefault="00404BAE">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1B450343" w14:textId="77777777" w:rsidR="001F2C5A" w:rsidRDefault="001F2C5A">
            <w:pPr>
              <w:pStyle w:val="NoSpacing"/>
              <w:keepNext/>
              <w:jc w:val="center"/>
              <w:rPr>
                <w:rFonts w:asciiTheme="minorHAnsi" w:hAnsiTheme="minorHAnsi"/>
                <w:szCs w:val="22"/>
              </w:rPr>
            </w:pPr>
          </w:p>
        </w:tc>
      </w:tr>
      <w:tr w:rsidR="001F2C5A" w14:paraId="0954F5C1" w14:textId="77777777">
        <w:trPr>
          <w:trHeight w:val="851"/>
        </w:trPr>
        <w:tc>
          <w:tcPr>
            <w:tcW w:w="4653" w:type="dxa"/>
            <w:shd w:val="clear" w:color="auto" w:fill="auto"/>
          </w:tcPr>
          <w:p w14:paraId="6FFC5864" w14:textId="77777777" w:rsidR="001F2C5A" w:rsidRDefault="001F2C5A">
            <w:pPr>
              <w:pStyle w:val="NoSpacing"/>
              <w:keepNext/>
              <w:ind w:left="0"/>
              <w:jc w:val="center"/>
              <w:rPr>
                <w:rFonts w:asciiTheme="minorHAnsi" w:hAnsiTheme="minorHAnsi"/>
                <w:szCs w:val="22"/>
              </w:rPr>
            </w:pPr>
          </w:p>
          <w:p w14:paraId="3ED7EC10" w14:textId="77777777" w:rsidR="001F2C5A" w:rsidRDefault="00404BAE">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7C8805D7" w14:textId="77777777" w:rsidR="001F2C5A" w:rsidRDefault="001F2C5A">
            <w:pPr>
              <w:pStyle w:val="NoSpacing"/>
              <w:keepNext/>
              <w:rPr>
                <w:rFonts w:asciiTheme="minorHAnsi" w:hAnsiTheme="minorHAnsi"/>
                <w:szCs w:val="22"/>
              </w:rPr>
            </w:pPr>
          </w:p>
        </w:tc>
      </w:tr>
      <w:tr w:rsidR="001F2C5A" w14:paraId="737CBE4A" w14:textId="77777777">
        <w:trPr>
          <w:trHeight w:val="851"/>
        </w:trPr>
        <w:tc>
          <w:tcPr>
            <w:tcW w:w="4653" w:type="dxa"/>
            <w:shd w:val="clear" w:color="auto" w:fill="auto"/>
          </w:tcPr>
          <w:p w14:paraId="1B64AF47" w14:textId="77777777" w:rsidR="001F2C5A" w:rsidRDefault="001F2C5A">
            <w:pPr>
              <w:pStyle w:val="NoSpacing"/>
              <w:keepNext/>
              <w:ind w:left="0"/>
              <w:jc w:val="center"/>
              <w:rPr>
                <w:rFonts w:asciiTheme="minorHAnsi" w:hAnsiTheme="minorHAnsi"/>
                <w:szCs w:val="22"/>
              </w:rPr>
            </w:pPr>
          </w:p>
          <w:p w14:paraId="00A4F92F" w14:textId="77777777" w:rsidR="001F2C5A" w:rsidRDefault="00404BAE">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53F83100" w14:textId="77777777" w:rsidR="001F2C5A" w:rsidRDefault="001F2C5A">
            <w:pPr>
              <w:pStyle w:val="NoSpacing"/>
              <w:keepNext/>
              <w:jc w:val="center"/>
              <w:rPr>
                <w:rFonts w:asciiTheme="minorHAnsi" w:hAnsiTheme="minorHAnsi"/>
                <w:szCs w:val="22"/>
              </w:rPr>
            </w:pPr>
          </w:p>
        </w:tc>
      </w:tr>
      <w:tr w:rsidR="001F2C5A" w14:paraId="11DC46BF" w14:textId="77777777">
        <w:trPr>
          <w:trHeight w:val="851"/>
        </w:trPr>
        <w:tc>
          <w:tcPr>
            <w:tcW w:w="4653" w:type="dxa"/>
            <w:shd w:val="clear" w:color="auto" w:fill="auto"/>
          </w:tcPr>
          <w:p w14:paraId="139D1AC4" w14:textId="77777777" w:rsidR="001F2C5A" w:rsidRDefault="001F2C5A">
            <w:pPr>
              <w:pStyle w:val="NoSpacing"/>
              <w:keepNext/>
              <w:ind w:left="0"/>
              <w:jc w:val="center"/>
              <w:rPr>
                <w:rFonts w:asciiTheme="minorHAnsi" w:hAnsiTheme="minorHAnsi"/>
                <w:szCs w:val="22"/>
              </w:rPr>
            </w:pPr>
          </w:p>
          <w:p w14:paraId="0D188AAD" w14:textId="77777777" w:rsidR="001F2C5A" w:rsidRDefault="00404BAE">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018CCE8A" w14:textId="77777777" w:rsidR="001F2C5A" w:rsidRDefault="001F2C5A">
            <w:pPr>
              <w:pStyle w:val="NoSpacing"/>
              <w:keepNext/>
              <w:jc w:val="center"/>
              <w:rPr>
                <w:rFonts w:asciiTheme="minorHAnsi" w:hAnsiTheme="minorHAnsi"/>
                <w:szCs w:val="22"/>
              </w:rPr>
            </w:pPr>
          </w:p>
        </w:tc>
      </w:tr>
      <w:tr w:rsidR="001F2C5A" w14:paraId="0B2157E6" w14:textId="77777777">
        <w:trPr>
          <w:trHeight w:val="851"/>
        </w:trPr>
        <w:tc>
          <w:tcPr>
            <w:tcW w:w="4653" w:type="dxa"/>
            <w:shd w:val="clear" w:color="auto" w:fill="auto"/>
          </w:tcPr>
          <w:p w14:paraId="4A92D339" w14:textId="77777777" w:rsidR="001F2C5A" w:rsidRDefault="001F2C5A">
            <w:pPr>
              <w:pStyle w:val="NoSpacing"/>
              <w:keepNext/>
              <w:ind w:left="0"/>
              <w:jc w:val="center"/>
              <w:rPr>
                <w:rFonts w:asciiTheme="minorHAnsi" w:hAnsiTheme="minorHAnsi"/>
                <w:szCs w:val="22"/>
              </w:rPr>
            </w:pPr>
          </w:p>
          <w:p w14:paraId="7DBDFBC5" w14:textId="77777777" w:rsidR="001F2C5A" w:rsidRDefault="00404BAE">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7C70B6CA" w14:textId="77777777" w:rsidR="001F2C5A" w:rsidRDefault="001F2C5A">
            <w:pPr>
              <w:pStyle w:val="NoSpacing"/>
              <w:keepNext/>
              <w:jc w:val="center"/>
              <w:rPr>
                <w:rFonts w:asciiTheme="minorHAnsi" w:hAnsiTheme="minorHAnsi"/>
                <w:szCs w:val="22"/>
              </w:rPr>
            </w:pPr>
          </w:p>
        </w:tc>
      </w:tr>
      <w:tr w:rsidR="001F2C5A" w14:paraId="6CB108CC" w14:textId="77777777">
        <w:trPr>
          <w:trHeight w:val="851"/>
        </w:trPr>
        <w:tc>
          <w:tcPr>
            <w:tcW w:w="4653" w:type="dxa"/>
            <w:shd w:val="clear" w:color="auto" w:fill="auto"/>
          </w:tcPr>
          <w:p w14:paraId="1935D76B" w14:textId="77777777" w:rsidR="001F2C5A" w:rsidRDefault="001F2C5A">
            <w:pPr>
              <w:pStyle w:val="NoSpacing"/>
              <w:keepNext/>
              <w:ind w:left="0"/>
              <w:jc w:val="center"/>
              <w:rPr>
                <w:rFonts w:asciiTheme="minorHAnsi" w:hAnsiTheme="minorHAnsi"/>
                <w:szCs w:val="22"/>
              </w:rPr>
            </w:pPr>
          </w:p>
          <w:p w14:paraId="4195D493" w14:textId="77777777" w:rsidR="001F2C5A" w:rsidRDefault="00404BAE">
            <w:pPr>
              <w:pStyle w:val="NoSpacing"/>
              <w:keepNext/>
              <w:ind w:left="0"/>
              <w:jc w:val="center"/>
              <w:rPr>
                <w:rFonts w:asciiTheme="minorHAnsi" w:hAnsiTheme="minorHAnsi"/>
                <w:szCs w:val="22"/>
              </w:rPr>
            </w:pPr>
            <w:r>
              <w:rPr>
                <w:rFonts w:asciiTheme="minorHAnsi" w:hAnsiTheme="minorHAnsi"/>
                <w:szCs w:val="22"/>
              </w:rPr>
              <w:t>Date</w:t>
            </w:r>
          </w:p>
        </w:tc>
        <w:tc>
          <w:tcPr>
            <w:tcW w:w="4589" w:type="dxa"/>
            <w:shd w:val="clear" w:color="auto" w:fill="auto"/>
          </w:tcPr>
          <w:p w14:paraId="2C08E7CA" w14:textId="77777777" w:rsidR="001F2C5A" w:rsidRDefault="001F2C5A">
            <w:pPr>
              <w:pStyle w:val="NoSpacing"/>
              <w:keepNext/>
              <w:jc w:val="center"/>
              <w:rPr>
                <w:rFonts w:asciiTheme="minorHAnsi" w:hAnsiTheme="minorHAnsi"/>
                <w:szCs w:val="22"/>
              </w:rPr>
            </w:pPr>
          </w:p>
        </w:tc>
      </w:tr>
    </w:tbl>
    <w:p w14:paraId="5EAB60D6" w14:textId="77777777" w:rsidR="001F2C5A" w:rsidRDefault="001F2C5A">
      <w:pPr>
        <w:spacing w:after="160" w:line="259" w:lineRule="auto"/>
        <w:rPr>
          <w:rFonts w:asciiTheme="minorHAnsi" w:hAnsiTheme="minorHAnsi"/>
          <w:sz w:val="22"/>
          <w:szCs w:val="22"/>
        </w:rPr>
      </w:pPr>
    </w:p>
    <w:sectPr w:rsidR="001F2C5A">
      <w:headerReference w:type="default" r:id="rId16"/>
      <w:headerReference w:type="first" r:id="rId17"/>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3B7C5" w14:textId="77777777" w:rsidR="00A2683E" w:rsidRDefault="00A2683E">
      <w:r>
        <w:separator/>
      </w:r>
    </w:p>
  </w:endnote>
  <w:endnote w:type="continuationSeparator" w:id="0">
    <w:p w14:paraId="2C0DDEF1" w14:textId="77777777" w:rsidR="00A2683E" w:rsidRDefault="00A2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4600077"/>
      <w:docPartObj>
        <w:docPartGallery w:val="Page Numbers (Bottom of Page)"/>
        <w:docPartUnique/>
      </w:docPartObj>
    </w:sdtPr>
    <w:sdtEndPr>
      <w:rPr>
        <w:rFonts w:asciiTheme="minorHAnsi" w:hAnsiTheme="minorHAnsi"/>
        <w:noProof/>
        <w:sz w:val="20"/>
        <w:szCs w:val="22"/>
      </w:rPr>
    </w:sdtEndPr>
    <w:sdtContent>
      <w:p w14:paraId="1DABC008" w14:textId="77777777" w:rsidR="00B93AB6" w:rsidRPr="00B5708A" w:rsidRDefault="00B93AB6">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18</w:t>
        </w:r>
        <w:r w:rsidRPr="00B5708A">
          <w:rPr>
            <w:rFonts w:asciiTheme="minorHAnsi" w:hAnsiTheme="minorHAnsi"/>
            <w:noProof/>
            <w:sz w:val="20"/>
            <w:szCs w:val="22"/>
          </w:rPr>
          <w:fldChar w:fldCharType="end"/>
        </w:r>
      </w:p>
    </w:sdtContent>
  </w:sdt>
  <w:p w14:paraId="60F2A8DA" w14:textId="77777777" w:rsidR="00B93AB6" w:rsidRDefault="00B93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14:paraId="1DFA95A5" w14:textId="77777777" w:rsidR="00B93AB6" w:rsidRPr="004A38FE" w:rsidRDefault="00B93AB6">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8</w:t>
        </w:r>
        <w:r w:rsidRPr="004A38FE">
          <w:rPr>
            <w:rFonts w:asciiTheme="minorHAnsi" w:hAnsiTheme="minorHAnsi"/>
            <w:noProof/>
            <w:sz w:val="22"/>
            <w:szCs w:val="22"/>
          </w:rPr>
          <w:fldChar w:fldCharType="end"/>
        </w:r>
      </w:p>
    </w:sdtContent>
  </w:sdt>
  <w:p w14:paraId="314BACFD" w14:textId="77777777" w:rsidR="00B93AB6" w:rsidRDefault="00B93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BA6F1" w14:textId="77777777" w:rsidR="00A2683E" w:rsidRDefault="00A2683E">
      <w:r>
        <w:separator/>
      </w:r>
    </w:p>
  </w:footnote>
  <w:footnote w:type="continuationSeparator" w:id="0">
    <w:p w14:paraId="750D5F92" w14:textId="77777777" w:rsidR="00A2683E" w:rsidRDefault="00A2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2E2BC" w14:textId="18EC7542" w:rsidR="00B93AB6" w:rsidRPr="00B1753A" w:rsidRDefault="00B93AB6"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0040701C">
      <w:rPr>
        <w:rFonts w:ascii="Calibri" w:hAnsi="Calibri"/>
        <w:sz w:val="22"/>
        <w:szCs w:val="22"/>
      </w:rPr>
      <w:t>NOA EVD</w:t>
    </w:r>
  </w:p>
  <w:p w14:paraId="43F10443" w14:textId="77777777" w:rsidR="00B93AB6" w:rsidRPr="00B5708A" w:rsidRDefault="00B93AB6">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3036" w14:textId="77777777" w:rsidR="00B93AB6" w:rsidRPr="00C47C5D" w:rsidRDefault="00B93AB6"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14:paraId="74836234" w14:textId="77777777" w:rsidR="00B93AB6" w:rsidRDefault="00B93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2146" w14:textId="77777777" w:rsidR="00B93AB6" w:rsidRDefault="00B93AB6">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w:t>
    </w:r>
    <w:proofErr w:type="spellStart"/>
    <w:r>
      <w:rPr>
        <w:rFonts w:asciiTheme="minorHAnsi" w:hAnsiTheme="minorHAnsi"/>
        <w:sz w:val="22"/>
        <w:szCs w:val="22"/>
      </w:rPr>
      <w:t>Ref_TenderRef_Tx</w:t>
    </w:r>
    <w:proofErr w:type="spellEnd"/>
    <w:r>
      <w:rPr>
        <w:rFonts w:asciiTheme="minorHAnsi" w:hAnsiTheme="minorHAnsi"/>
        <w:sz w:val="22"/>
        <w:szCs w:val="22"/>
      </w:rPr>
      <w:t>***</w:t>
    </w:r>
  </w:p>
  <w:p w14:paraId="7BBB6E6A" w14:textId="77777777" w:rsidR="00B93AB6" w:rsidRDefault="00B93AB6">
    <w:pPr>
      <w:rPr>
        <w:sz w:val="22"/>
      </w:rPr>
    </w:pPr>
  </w:p>
  <w:p w14:paraId="6087DF9A" w14:textId="77777777" w:rsidR="00B93AB6" w:rsidRDefault="00B93AB6">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579A03F7" w14:textId="77777777" w:rsidR="00B93AB6" w:rsidRDefault="00B93AB6">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E3B4" w14:textId="77777777" w:rsidR="00B93AB6" w:rsidRDefault="00B93AB6">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roofErr w:type="spellStart"/>
    <w:r>
      <w:rPr>
        <w:rFonts w:asciiTheme="minorHAnsi" w:hAnsiTheme="minorHAnsi"/>
        <w:sz w:val="22"/>
        <w:szCs w:val="22"/>
      </w:rPr>
      <w:t>Ref_TenderRef_Tx</w:t>
    </w:r>
    <w:proofErr w:type="spellEnd"/>
    <w:r>
      <w:rPr>
        <w:rFonts w:asciiTheme="minorHAnsi" w:hAnsiTheme="minorHAnsi"/>
        <w:sz w:val="22"/>
        <w:szCs w:val="22"/>
      </w:rPr>
      <w:t>***</w:t>
    </w:r>
  </w:p>
  <w:p w14:paraId="7E472B6E" w14:textId="77777777" w:rsidR="00B93AB6" w:rsidRDefault="00B93AB6">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0B5A2043" w14:textId="77777777" w:rsidR="00B93AB6" w:rsidRDefault="00B93A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1218"/>
    <w:multiLevelType w:val="hybridMultilevel"/>
    <w:tmpl w:val="E59E97F8"/>
    <w:lvl w:ilvl="0" w:tplc="343EA6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A1A6A"/>
    <w:multiLevelType w:val="hybridMultilevel"/>
    <w:tmpl w:val="F3D60BD0"/>
    <w:lvl w:ilvl="0" w:tplc="58B6C794">
      <w:start w:val="1"/>
      <w:numFmt w:val="decimal"/>
      <w:lvlText w:val="%1."/>
      <w:lvlJc w:val="left"/>
      <w:pPr>
        <w:ind w:left="720" w:hanging="360"/>
      </w:pPr>
      <w:rPr>
        <w:b/>
        <w:sz w:val="22"/>
        <w:szCs w:val="22"/>
      </w:rPr>
    </w:lvl>
    <w:lvl w:ilvl="1" w:tplc="FBDCD0EC" w:tentative="1">
      <w:start w:val="1"/>
      <w:numFmt w:val="lowerLetter"/>
      <w:lvlText w:val="%2."/>
      <w:lvlJc w:val="left"/>
      <w:pPr>
        <w:ind w:left="1440" w:hanging="360"/>
      </w:pPr>
    </w:lvl>
    <w:lvl w:ilvl="2" w:tplc="6C789ADA" w:tentative="1">
      <w:start w:val="1"/>
      <w:numFmt w:val="lowerRoman"/>
      <w:lvlText w:val="%3."/>
      <w:lvlJc w:val="right"/>
      <w:pPr>
        <w:ind w:left="2160" w:hanging="180"/>
      </w:pPr>
    </w:lvl>
    <w:lvl w:ilvl="3" w:tplc="349CCB00" w:tentative="1">
      <w:start w:val="1"/>
      <w:numFmt w:val="decimal"/>
      <w:lvlText w:val="%4."/>
      <w:lvlJc w:val="left"/>
      <w:pPr>
        <w:ind w:left="2880" w:hanging="360"/>
      </w:pPr>
    </w:lvl>
    <w:lvl w:ilvl="4" w:tplc="3346680C" w:tentative="1">
      <w:start w:val="1"/>
      <w:numFmt w:val="lowerLetter"/>
      <w:lvlText w:val="%5."/>
      <w:lvlJc w:val="left"/>
      <w:pPr>
        <w:ind w:left="3600" w:hanging="360"/>
      </w:pPr>
    </w:lvl>
    <w:lvl w:ilvl="5" w:tplc="0D10956A" w:tentative="1">
      <w:start w:val="1"/>
      <w:numFmt w:val="lowerRoman"/>
      <w:lvlText w:val="%6."/>
      <w:lvlJc w:val="right"/>
      <w:pPr>
        <w:ind w:left="4320" w:hanging="180"/>
      </w:pPr>
    </w:lvl>
    <w:lvl w:ilvl="6" w:tplc="B0A665BC" w:tentative="1">
      <w:start w:val="1"/>
      <w:numFmt w:val="decimal"/>
      <w:lvlText w:val="%7."/>
      <w:lvlJc w:val="left"/>
      <w:pPr>
        <w:ind w:left="5040" w:hanging="360"/>
      </w:pPr>
    </w:lvl>
    <w:lvl w:ilvl="7" w:tplc="4B3A570C" w:tentative="1">
      <w:start w:val="1"/>
      <w:numFmt w:val="lowerLetter"/>
      <w:lvlText w:val="%8."/>
      <w:lvlJc w:val="left"/>
      <w:pPr>
        <w:ind w:left="5760" w:hanging="360"/>
      </w:pPr>
    </w:lvl>
    <w:lvl w:ilvl="8" w:tplc="C7B63746" w:tentative="1">
      <w:start w:val="1"/>
      <w:numFmt w:val="lowerRoman"/>
      <w:lvlText w:val="%9."/>
      <w:lvlJc w:val="right"/>
      <w:pPr>
        <w:ind w:left="6480" w:hanging="180"/>
      </w:pPr>
    </w:lvl>
  </w:abstractNum>
  <w:abstractNum w:abstractNumId="2"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787A79"/>
    <w:multiLevelType w:val="hybridMultilevel"/>
    <w:tmpl w:val="8EEC881E"/>
    <w:lvl w:ilvl="0" w:tplc="9E0EE9B0">
      <w:start w:val="1"/>
      <w:numFmt w:val="lowerLetter"/>
      <w:lvlText w:val="%1)"/>
      <w:lvlJc w:val="left"/>
      <w:pPr>
        <w:ind w:left="720" w:hanging="360"/>
      </w:pPr>
      <w:rPr>
        <w:b w:val="0"/>
      </w:rPr>
    </w:lvl>
    <w:lvl w:ilvl="1" w:tplc="BC245234" w:tentative="1">
      <w:start w:val="1"/>
      <w:numFmt w:val="lowerLetter"/>
      <w:lvlText w:val="%2."/>
      <w:lvlJc w:val="left"/>
      <w:pPr>
        <w:ind w:left="1440" w:hanging="360"/>
      </w:pPr>
    </w:lvl>
    <w:lvl w:ilvl="2" w:tplc="FB8CB52A" w:tentative="1">
      <w:start w:val="1"/>
      <w:numFmt w:val="lowerRoman"/>
      <w:lvlText w:val="%3."/>
      <w:lvlJc w:val="right"/>
      <w:pPr>
        <w:ind w:left="2160" w:hanging="180"/>
      </w:pPr>
    </w:lvl>
    <w:lvl w:ilvl="3" w:tplc="A30811D0" w:tentative="1">
      <w:start w:val="1"/>
      <w:numFmt w:val="decimal"/>
      <w:lvlText w:val="%4."/>
      <w:lvlJc w:val="left"/>
      <w:pPr>
        <w:ind w:left="2880" w:hanging="360"/>
      </w:pPr>
    </w:lvl>
    <w:lvl w:ilvl="4" w:tplc="CED8DB5C" w:tentative="1">
      <w:start w:val="1"/>
      <w:numFmt w:val="lowerLetter"/>
      <w:lvlText w:val="%5."/>
      <w:lvlJc w:val="left"/>
      <w:pPr>
        <w:ind w:left="3600" w:hanging="360"/>
      </w:pPr>
    </w:lvl>
    <w:lvl w:ilvl="5" w:tplc="DD14E046" w:tentative="1">
      <w:start w:val="1"/>
      <w:numFmt w:val="lowerRoman"/>
      <w:lvlText w:val="%6."/>
      <w:lvlJc w:val="right"/>
      <w:pPr>
        <w:ind w:left="4320" w:hanging="180"/>
      </w:pPr>
    </w:lvl>
    <w:lvl w:ilvl="6" w:tplc="758E23E0" w:tentative="1">
      <w:start w:val="1"/>
      <w:numFmt w:val="decimal"/>
      <w:lvlText w:val="%7."/>
      <w:lvlJc w:val="left"/>
      <w:pPr>
        <w:ind w:left="5040" w:hanging="360"/>
      </w:pPr>
    </w:lvl>
    <w:lvl w:ilvl="7" w:tplc="A2040F40" w:tentative="1">
      <w:start w:val="1"/>
      <w:numFmt w:val="lowerLetter"/>
      <w:lvlText w:val="%8."/>
      <w:lvlJc w:val="left"/>
      <w:pPr>
        <w:ind w:left="5760" w:hanging="360"/>
      </w:pPr>
    </w:lvl>
    <w:lvl w:ilvl="8" w:tplc="720496BA" w:tentative="1">
      <w:start w:val="1"/>
      <w:numFmt w:val="lowerRoman"/>
      <w:lvlText w:val="%9."/>
      <w:lvlJc w:val="right"/>
      <w:pPr>
        <w:ind w:left="6480" w:hanging="180"/>
      </w:pPr>
    </w:lvl>
  </w:abstractNum>
  <w:abstractNum w:abstractNumId="4" w15:restartNumberingAfterBreak="0">
    <w:nsid w:val="05C62682"/>
    <w:multiLevelType w:val="hybridMultilevel"/>
    <w:tmpl w:val="8EEC881E"/>
    <w:lvl w:ilvl="0" w:tplc="4774B6AA">
      <w:start w:val="1"/>
      <w:numFmt w:val="lowerLetter"/>
      <w:lvlText w:val="%1)"/>
      <w:lvlJc w:val="left"/>
      <w:pPr>
        <w:ind w:left="720" w:hanging="360"/>
      </w:pPr>
      <w:rPr>
        <w:b w:val="0"/>
      </w:rPr>
    </w:lvl>
    <w:lvl w:ilvl="1" w:tplc="06B24CB4" w:tentative="1">
      <w:start w:val="1"/>
      <w:numFmt w:val="lowerLetter"/>
      <w:lvlText w:val="%2."/>
      <w:lvlJc w:val="left"/>
      <w:pPr>
        <w:ind w:left="1440" w:hanging="360"/>
      </w:pPr>
    </w:lvl>
    <w:lvl w:ilvl="2" w:tplc="EA100E3A" w:tentative="1">
      <w:start w:val="1"/>
      <w:numFmt w:val="lowerRoman"/>
      <w:lvlText w:val="%3."/>
      <w:lvlJc w:val="right"/>
      <w:pPr>
        <w:ind w:left="2160" w:hanging="180"/>
      </w:pPr>
    </w:lvl>
    <w:lvl w:ilvl="3" w:tplc="37FC1B86" w:tentative="1">
      <w:start w:val="1"/>
      <w:numFmt w:val="decimal"/>
      <w:lvlText w:val="%4."/>
      <w:lvlJc w:val="left"/>
      <w:pPr>
        <w:ind w:left="2880" w:hanging="360"/>
      </w:pPr>
    </w:lvl>
    <w:lvl w:ilvl="4" w:tplc="3BF6C8C0" w:tentative="1">
      <w:start w:val="1"/>
      <w:numFmt w:val="lowerLetter"/>
      <w:lvlText w:val="%5."/>
      <w:lvlJc w:val="left"/>
      <w:pPr>
        <w:ind w:left="3600" w:hanging="360"/>
      </w:pPr>
    </w:lvl>
    <w:lvl w:ilvl="5" w:tplc="1AF0B2DA" w:tentative="1">
      <w:start w:val="1"/>
      <w:numFmt w:val="lowerRoman"/>
      <w:lvlText w:val="%6."/>
      <w:lvlJc w:val="right"/>
      <w:pPr>
        <w:ind w:left="4320" w:hanging="180"/>
      </w:pPr>
    </w:lvl>
    <w:lvl w:ilvl="6" w:tplc="F10620BC" w:tentative="1">
      <w:start w:val="1"/>
      <w:numFmt w:val="decimal"/>
      <w:lvlText w:val="%7."/>
      <w:lvlJc w:val="left"/>
      <w:pPr>
        <w:ind w:left="5040" w:hanging="360"/>
      </w:pPr>
    </w:lvl>
    <w:lvl w:ilvl="7" w:tplc="4E66ECEA" w:tentative="1">
      <w:start w:val="1"/>
      <w:numFmt w:val="lowerLetter"/>
      <w:lvlText w:val="%8."/>
      <w:lvlJc w:val="left"/>
      <w:pPr>
        <w:ind w:left="5760" w:hanging="360"/>
      </w:pPr>
    </w:lvl>
    <w:lvl w:ilvl="8" w:tplc="7D8A8562" w:tentative="1">
      <w:start w:val="1"/>
      <w:numFmt w:val="lowerRoman"/>
      <w:lvlText w:val="%9."/>
      <w:lvlJc w:val="right"/>
      <w:pPr>
        <w:ind w:left="6480" w:hanging="180"/>
      </w:pPr>
    </w:lvl>
  </w:abstractNum>
  <w:abstractNum w:abstractNumId="5" w15:restartNumberingAfterBreak="0">
    <w:nsid w:val="0D1B703C"/>
    <w:multiLevelType w:val="hybridMultilevel"/>
    <w:tmpl w:val="19FA1392"/>
    <w:lvl w:ilvl="0" w:tplc="43241BC8">
      <w:start w:val="1"/>
      <w:numFmt w:val="decimal"/>
      <w:lvlText w:val="%1."/>
      <w:lvlJc w:val="left"/>
      <w:pPr>
        <w:ind w:left="720" w:hanging="360"/>
      </w:pPr>
      <w:rPr>
        <w:b w:val="0"/>
      </w:rPr>
    </w:lvl>
    <w:lvl w:ilvl="1" w:tplc="1C1CCE30">
      <w:start w:val="1"/>
      <w:numFmt w:val="bullet"/>
      <w:lvlText w:val=""/>
      <w:lvlJc w:val="left"/>
      <w:pPr>
        <w:ind w:left="1440" w:hanging="360"/>
      </w:pPr>
      <w:rPr>
        <w:rFonts w:ascii="Symbol" w:hAnsi="Symbol" w:hint="default"/>
      </w:rPr>
    </w:lvl>
    <w:lvl w:ilvl="2" w:tplc="9912DD90">
      <w:start w:val="1"/>
      <w:numFmt w:val="lowerRoman"/>
      <w:lvlText w:val="%3."/>
      <w:lvlJc w:val="right"/>
      <w:pPr>
        <w:ind w:left="2160" w:hanging="180"/>
      </w:pPr>
    </w:lvl>
    <w:lvl w:ilvl="3" w:tplc="9EF2292A">
      <w:start w:val="1"/>
      <w:numFmt w:val="decimal"/>
      <w:lvlText w:val="%4."/>
      <w:lvlJc w:val="left"/>
      <w:pPr>
        <w:ind w:left="2880" w:hanging="360"/>
      </w:pPr>
    </w:lvl>
    <w:lvl w:ilvl="4" w:tplc="91C6E6A4">
      <w:start w:val="1"/>
      <w:numFmt w:val="lowerLetter"/>
      <w:lvlText w:val="%5."/>
      <w:lvlJc w:val="left"/>
      <w:pPr>
        <w:ind w:left="3600" w:hanging="360"/>
      </w:pPr>
    </w:lvl>
    <w:lvl w:ilvl="5" w:tplc="9D9044E6">
      <w:start w:val="1"/>
      <w:numFmt w:val="lowerRoman"/>
      <w:lvlText w:val="%6."/>
      <w:lvlJc w:val="right"/>
      <w:pPr>
        <w:ind w:left="4320" w:hanging="180"/>
      </w:pPr>
    </w:lvl>
    <w:lvl w:ilvl="6" w:tplc="80DE28FE">
      <w:start w:val="1"/>
      <w:numFmt w:val="decimal"/>
      <w:lvlText w:val="%7."/>
      <w:lvlJc w:val="left"/>
      <w:pPr>
        <w:ind w:left="5040" w:hanging="360"/>
      </w:pPr>
    </w:lvl>
    <w:lvl w:ilvl="7" w:tplc="E8F0C998">
      <w:start w:val="1"/>
      <w:numFmt w:val="lowerLetter"/>
      <w:lvlText w:val="%8."/>
      <w:lvlJc w:val="left"/>
      <w:pPr>
        <w:ind w:left="5760" w:hanging="360"/>
      </w:pPr>
    </w:lvl>
    <w:lvl w:ilvl="8" w:tplc="5EEE6B64">
      <w:start w:val="1"/>
      <w:numFmt w:val="lowerRoman"/>
      <w:lvlText w:val="%9."/>
      <w:lvlJc w:val="right"/>
      <w:pPr>
        <w:ind w:left="6480" w:hanging="180"/>
      </w:pPr>
    </w:lvl>
  </w:abstractNum>
  <w:abstractNum w:abstractNumId="6" w15:restartNumberingAfterBreak="0">
    <w:nsid w:val="111A52F9"/>
    <w:multiLevelType w:val="hybridMultilevel"/>
    <w:tmpl w:val="4EF0D510"/>
    <w:lvl w:ilvl="0" w:tplc="6DA25C0E">
      <w:start w:val="1"/>
      <w:numFmt w:val="decimal"/>
      <w:lvlText w:val="%1."/>
      <w:lvlJc w:val="left"/>
      <w:pPr>
        <w:ind w:left="720" w:hanging="360"/>
      </w:pPr>
    </w:lvl>
    <w:lvl w:ilvl="1" w:tplc="E9C4C700" w:tentative="1">
      <w:start w:val="1"/>
      <w:numFmt w:val="lowerLetter"/>
      <w:lvlText w:val="%2."/>
      <w:lvlJc w:val="left"/>
      <w:pPr>
        <w:ind w:left="1440" w:hanging="360"/>
      </w:pPr>
    </w:lvl>
    <w:lvl w:ilvl="2" w:tplc="BF8604C6" w:tentative="1">
      <w:start w:val="1"/>
      <w:numFmt w:val="lowerRoman"/>
      <w:lvlText w:val="%3."/>
      <w:lvlJc w:val="right"/>
      <w:pPr>
        <w:ind w:left="2160" w:hanging="180"/>
      </w:pPr>
    </w:lvl>
    <w:lvl w:ilvl="3" w:tplc="78CEF978" w:tentative="1">
      <w:start w:val="1"/>
      <w:numFmt w:val="decimal"/>
      <w:lvlText w:val="%4."/>
      <w:lvlJc w:val="left"/>
      <w:pPr>
        <w:ind w:left="2880" w:hanging="360"/>
      </w:pPr>
    </w:lvl>
    <w:lvl w:ilvl="4" w:tplc="2BE09E9A" w:tentative="1">
      <w:start w:val="1"/>
      <w:numFmt w:val="lowerLetter"/>
      <w:lvlText w:val="%5."/>
      <w:lvlJc w:val="left"/>
      <w:pPr>
        <w:ind w:left="3600" w:hanging="360"/>
      </w:pPr>
    </w:lvl>
    <w:lvl w:ilvl="5" w:tplc="F7AA0090" w:tentative="1">
      <w:start w:val="1"/>
      <w:numFmt w:val="lowerRoman"/>
      <w:lvlText w:val="%6."/>
      <w:lvlJc w:val="right"/>
      <w:pPr>
        <w:ind w:left="4320" w:hanging="180"/>
      </w:pPr>
    </w:lvl>
    <w:lvl w:ilvl="6" w:tplc="D78A4F72" w:tentative="1">
      <w:start w:val="1"/>
      <w:numFmt w:val="decimal"/>
      <w:lvlText w:val="%7."/>
      <w:lvlJc w:val="left"/>
      <w:pPr>
        <w:ind w:left="5040" w:hanging="360"/>
      </w:pPr>
    </w:lvl>
    <w:lvl w:ilvl="7" w:tplc="4282E29A" w:tentative="1">
      <w:start w:val="1"/>
      <w:numFmt w:val="lowerLetter"/>
      <w:lvlText w:val="%8."/>
      <w:lvlJc w:val="left"/>
      <w:pPr>
        <w:ind w:left="5760" w:hanging="360"/>
      </w:pPr>
    </w:lvl>
    <w:lvl w:ilvl="8" w:tplc="D994B984" w:tentative="1">
      <w:start w:val="1"/>
      <w:numFmt w:val="lowerRoman"/>
      <w:lvlText w:val="%9."/>
      <w:lvlJc w:val="right"/>
      <w:pPr>
        <w:ind w:left="6480" w:hanging="180"/>
      </w:pPr>
    </w:lvl>
  </w:abstractNum>
  <w:abstractNum w:abstractNumId="7" w15:restartNumberingAfterBreak="0">
    <w:nsid w:val="1177483D"/>
    <w:multiLevelType w:val="multilevel"/>
    <w:tmpl w:val="0D74A0A4"/>
    <w:lvl w:ilvl="0">
      <w:start w:val="1"/>
      <w:numFmt w:val="bullet"/>
      <w:lvlText w:val=""/>
      <w:lvlJc w:val="left"/>
      <w:pPr>
        <w:ind w:left="360" w:hanging="360"/>
      </w:pPr>
      <w:rPr>
        <w:rFonts w:ascii="Symbol" w:hAnsi="Symbol" w:hint="default"/>
      </w:rPr>
    </w:lvl>
    <w:lvl w:ilvl="1">
      <w:start w:val="1"/>
      <w:numFmt w:val="decimal"/>
      <w:lvlText w:val="2%1.7."/>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A62DDA"/>
    <w:multiLevelType w:val="hybridMultilevel"/>
    <w:tmpl w:val="63CAC83A"/>
    <w:lvl w:ilvl="0" w:tplc="02048D30">
      <w:start w:val="1"/>
      <w:numFmt w:val="decimal"/>
      <w:lvlText w:val="%1."/>
      <w:lvlJc w:val="left"/>
      <w:pPr>
        <w:ind w:left="720" w:hanging="360"/>
      </w:pPr>
      <w:rPr>
        <w:b w:val="0"/>
        <w:color w:val="auto"/>
      </w:rPr>
    </w:lvl>
    <w:lvl w:ilvl="1" w:tplc="F7004D8A">
      <w:start w:val="1"/>
      <w:numFmt w:val="bullet"/>
      <w:lvlText w:val=""/>
      <w:lvlJc w:val="left"/>
      <w:pPr>
        <w:ind w:left="1440" w:hanging="360"/>
      </w:pPr>
      <w:rPr>
        <w:rFonts w:ascii="Symbol" w:hAnsi="Symbol" w:hint="default"/>
      </w:rPr>
    </w:lvl>
    <w:lvl w:ilvl="2" w:tplc="3C362CE6" w:tentative="1">
      <w:start w:val="1"/>
      <w:numFmt w:val="lowerRoman"/>
      <w:lvlText w:val="%3."/>
      <w:lvlJc w:val="right"/>
      <w:pPr>
        <w:ind w:left="2160" w:hanging="180"/>
      </w:pPr>
    </w:lvl>
    <w:lvl w:ilvl="3" w:tplc="D07E0B46" w:tentative="1">
      <w:start w:val="1"/>
      <w:numFmt w:val="decimal"/>
      <w:lvlText w:val="%4."/>
      <w:lvlJc w:val="left"/>
      <w:pPr>
        <w:ind w:left="2880" w:hanging="360"/>
      </w:pPr>
    </w:lvl>
    <w:lvl w:ilvl="4" w:tplc="D55CDC7C" w:tentative="1">
      <w:start w:val="1"/>
      <w:numFmt w:val="lowerLetter"/>
      <w:lvlText w:val="%5."/>
      <w:lvlJc w:val="left"/>
      <w:pPr>
        <w:ind w:left="3600" w:hanging="360"/>
      </w:pPr>
    </w:lvl>
    <w:lvl w:ilvl="5" w:tplc="0A8C0C0A" w:tentative="1">
      <w:start w:val="1"/>
      <w:numFmt w:val="lowerRoman"/>
      <w:lvlText w:val="%6."/>
      <w:lvlJc w:val="right"/>
      <w:pPr>
        <w:ind w:left="4320" w:hanging="180"/>
      </w:pPr>
    </w:lvl>
    <w:lvl w:ilvl="6" w:tplc="5156D7AE" w:tentative="1">
      <w:start w:val="1"/>
      <w:numFmt w:val="decimal"/>
      <w:lvlText w:val="%7."/>
      <w:lvlJc w:val="left"/>
      <w:pPr>
        <w:ind w:left="5040" w:hanging="360"/>
      </w:pPr>
    </w:lvl>
    <w:lvl w:ilvl="7" w:tplc="B72EEEE8" w:tentative="1">
      <w:start w:val="1"/>
      <w:numFmt w:val="lowerLetter"/>
      <w:lvlText w:val="%8."/>
      <w:lvlJc w:val="left"/>
      <w:pPr>
        <w:ind w:left="5760" w:hanging="360"/>
      </w:pPr>
    </w:lvl>
    <w:lvl w:ilvl="8" w:tplc="D80AA322" w:tentative="1">
      <w:start w:val="1"/>
      <w:numFmt w:val="lowerRoman"/>
      <w:lvlText w:val="%9."/>
      <w:lvlJc w:val="right"/>
      <w:pPr>
        <w:ind w:left="6480" w:hanging="180"/>
      </w:pPr>
    </w:lvl>
  </w:abstractNum>
  <w:abstractNum w:abstractNumId="9" w15:restartNumberingAfterBreak="0">
    <w:nsid w:val="1B6E7CCE"/>
    <w:multiLevelType w:val="hybridMultilevel"/>
    <w:tmpl w:val="006C9D74"/>
    <w:lvl w:ilvl="0" w:tplc="A776C91C">
      <w:start w:val="1"/>
      <w:numFmt w:val="lowerLetter"/>
      <w:lvlText w:val="%1)"/>
      <w:lvlJc w:val="left"/>
      <w:pPr>
        <w:ind w:left="720" w:hanging="360"/>
      </w:pPr>
    </w:lvl>
    <w:lvl w:ilvl="1" w:tplc="BBECF8E2" w:tentative="1">
      <w:start w:val="1"/>
      <w:numFmt w:val="lowerLetter"/>
      <w:lvlText w:val="%2."/>
      <w:lvlJc w:val="left"/>
      <w:pPr>
        <w:ind w:left="1440" w:hanging="360"/>
      </w:pPr>
    </w:lvl>
    <w:lvl w:ilvl="2" w:tplc="818A2358" w:tentative="1">
      <w:start w:val="1"/>
      <w:numFmt w:val="lowerRoman"/>
      <w:lvlText w:val="%3."/>
      <w:lvlJc w:val="right"/>
      <w:pPr>
        <w:ind w:left="2160" w:hanging="180"/>
      </w:pPr>
    </w:lvl>
    <w:lvl w:ilvl="3" w:tplc="5EFC7290" w:tentative="1">
      <w:start w:val="1"/>
      <w:numFmt w:val="decimal"/>
      <w:lvlText w:val="%4."/>
      <w:lvlJc w:val="left"/>
      <w:pPr>
        <w:ind w:left="2880" w:hanging="360"/>
      </w:pPr>
    </w:lvl>
    <w:lvl w:ilvl="4" w:tplc="8CA4104C" w:tentative="1">
      <w:start w:val="1"/>
      <w:numFmt w:val="lowerLetter"/>
      <w:lvlText w:val="%5."/>
      <w:lvlJc w:val="left"/>
      <w:pPr>
        <w:ind w:left="3600" w:hanging="360"/>
      </w:pPr>
    </w:lvl>
    <w:lvl w:ilvl="5" w:tplc="B09E1574" w:tentative="1">
      <w:start w:val="1"/>
      <w:numFmt w:val="lowerRoman"/>
      <w:lvlText w:val="%6."/>
      <w:lvlJc w:val="right"/>
      <w:pPr>
        <w:ind w:left="4320" w:hanging="180"/>
      </w:pPr>
    </w:lvl>
    <w:lvl w:ilvl="6" w:tplc="42809C22" w:tentative="1">
      <w:start w:val="1"/>
      <w:numFmt w:val="decimal"/>
      <w:lvlText w:val="%7."/>
      <w:lvlJc w:val="left"/>
      <w:pPr>
        <w:ind w:left="5040" w:hanging="360"/>
      </w:pPr>
    </w:lvl>
    <w:lvl w:ilvl="7" w:tplc="37C4A6E4" w:tentative="1">
      <w:start w:val="1"/>
      <w:numFmt w:val="lowerLetter"/>
      <w:lvlText w:val="%8."/>
      <w:lvlJc w:val="left"/>
      <w:pPr>
        <w:ind w:left="5760" w:hanging="360"/>
      </w:pPr>
    </w:lvl>
    <w:lvl w:ilvl="8" w:tplc="04BC02E8" w:tentative="1">
      <w:start w:val="1"/>
      <w:numFmt w:val="lowerRoman"/>
      <w:lvlText w:val="%9."/>
      <w:lvlJc w:val="right"/>
      <w:pPr>
        <w:ind w:left="6480" w:hanging="180"/>
      </w:pPr>
    </w:lvl>
  </w:abstractNum>
  <w:abstractNum w:abstractNumId="10" w15:restartNumberingAfterBreak="0">
    <w:nsid w:val="1BB52C50"/>
    <w:multiLevelType w:val="hybridMultilevel"/>
    <w:tmpl w:val="06B24D70"/>
    <w:lvl w:ilvl="0" w:tplc="E9B2E8A0">
      <w:start w:val="1"/>
      <w:numFmt w:val="decimal"/>
      <w:lvlText w:val="%1."/>
      <w:lvlJc w:val="left"/>
      <w:pPr>
        <w:ind w:left="720" w:hanging="360"/>
      </w:pPr>
    </w:lvl>
    <w:lvl w:ilvl="1" w:tplc="06DC8380" w:tentative="1">
      <w:start w:val="1"/>
      <w:numFmt w:val="lowerLetter"/>
      <w:lvlText w:val="%2."/>
      <w:lvlJc w:val="left"/>
      <w:pPr>
        <w:ind w:left="1440" w:hanging="360"/>
      </w:pPr>
    </w:lvl>
    <w:lvl w:ilvl="2" w:tplc="337EE402" w:tentative="1">
      <w:start w:val="1"/>
      <w:numFmt w:val="lowerRoman"/>
      <w:lvlText w:val="%3."/>
      <w:lvlJc w:val="right"/>
      <w:pPr>
        <w:ind w:left="2160" w:hanging="180"/>
      </w:pPr>
    </w:lvl>
    <w:lvl w:ilvl="3" w:tplc="9CCCE3EC" w:tentative="1">
      <w:start w:val="1"/>
      <w:numFmt w:val="decimal"/>
      <w:lvlText w:val="%4."/>
      <w:lvlJc w:val="left"/>
      <w:pPr>
        <w:ind w:left="2880" w:hanging="360"/>
      </w:pPr>
    </w:lvl>
    <w:lvl w:ilvl="4" w:tplc="7AE62C86" w:tentative="1">
      <w:start w:val="1"/>
      <w:numFmt w:val="lowerLetter"/>
      <w:lvlText w:val="%5."/>
      <w:lvlJc w:val="left"/>
      <w:pPr>
        <w:ind w:left="3600" w:hanging="360"/>
      </w:pPr>
    </w:lvl>
    <w:lvl w:ilvl="5" w:tplc="9780AB74" w:tentative="1">
      <w:start w:val="1"/>
      <w:numFmt w:val="lowerRoman"/>
      <w:lvlText w:val="%6."/>
      <w:lvlJc w:val="right"/>
      <w:pPr>
        <w:ind w:left="4320" w:hanging="180"/>
      </w:pPr>
    </w:lvl>
    <w:lvl w:ilvl="6" w:tplc="F6C21EEA" w:tentative="1">
      <w:start w:val="1"/>
      <w:numFmt w:val="decimal"/>
      <w:lvlText w:val="%7."/>
      <w:lvlJc w:val="left"/>
      <w:pPr>
        <w:ind w:left="5040" w:hanging="360"/>
      </w:pPr>
    </w:lvl>
    <w:lvl w:ilvl="7" w:tplc="75221B2C" w:tentative="1">
      <w:start w:val="1"/>
      <w:numFmt w:val="lowerLetter"/>
      <w:lvlText w:val="%8."/>
      <w:lvlJc w:val="left"/>
      <w:pPr>
        <w:ind w:left="5760" w:hanging="360"/>
      </w:pPr>
    </w:lvl>
    <w:lvl w:ilvl="8" w:tplc="E6A01D1E" w:tentative="1">
      <w:start w:val="1"/>
      <w:numFmt w:val="lowerRoman"/>
      <w:lvlText w:val="%9."/>
      <w:lvlJc w:val="right"/>
      <w:pPr>
        <w:ind w:left="6480" w:hanging="180"/>
      </w:pPr>
    </w:lvl>
  </w:abstractNum>
  <w:abstractNum w:abstractNumId="11" w15:restartNumberingAfterBreak="0">
    <w:nsid w:val="1ED5120C"/>
    <w:multiLevelType w:val="hybridMultilevel"/>
    <w:tmpl w:val="51AEFC14"/>
    <w:lvl w:ilvl="0" w:tplc="BAF0289C">
      <w:start w:val="1"/>
      <w:numFmt w:val="decimal"/>
      <w:lvlText w:val="Section %1"/>
      <w:lvlJc w:val="left"/>
      <w:pPr>
        <w:ind w:left="720" w:hanging="360"/>
      </w:pPr>
      <w:rPr>
        <w:rFonts w:hint="default"/>
        <w:sz w:val="24"/>
      </w:rPr>
    </w:lvl>
    <w:lvl w:ilvl="1" w:tplc="4D4276C0" w:tentative="1">
      <w:start w:val="1"/>
      <w:numFmt w:val="lowerLetter"/>
      <w:lvlText w:val="%2."/>
      <w:lvlJc w:val="left"/>
      <w:pPr>
        <w:ind w:left="1440" w:hanging="360"/>
      </w:pPr>
    </w:lvl>
    <w:lvl w:ilvl="2" w:tplc="0F70ADF0" w:tentative="1">
      <w:start w:val="1"/>
      <w:numFmt w:val="lowerRoman"/>
      <w:lvlText w:val="%3."/>
      <w:lvlJc w:val="right"/>
      <w:pPr>
        <w:ind w:left="2160" w:hanging="180"/>
      </w:pPr>
    </w:lvl>
    <w:lvl w:ilvl="3" w:tplc="724A0CEE" w:tentative="1">
      <w:start w:val="1"/>
      <w:numFmt w:val="decimal"/>
      <w:lvlText w:val="%4."/>
      <w:lvlJc w:val="left"/>
      <w:pPr>
        <w:ind w:left="2880" w:hanging="360"/>
      </w:pPr>
    </w:lvl>
    <w:lvl w:ilvl="4" w:tplc="8AD23458" w:tentative="1">
      <w:start w:val="1"/>
      <w:numFmt w:val="lowerLetter"/>
      <w:lvlText w:val="%5."/>
      <w:lvlJc w:val="left"/>
      <w:pPr>
        <w:ind w:left="3600" w:hanging="360"/>
      </w:pPr>
    </w:lvl>
    <w:lvl w:ilvl="5" w:tplc="62908ED2" w:tentative="1">
      <w:start w:val="1"/>
      <w:numFmt w:val="lowerRoman"/>
      <w:lvlText w:val="%6."/>
      <w:lvlJc w:val="right"/>
      <w:pPr>
        <w:ind w:left="4320" w:hanging="180"/>
      </w:pPr>
    </w:lvl>
    <w:lvl w:ilvl="6" w:tplc="774AF2A2" w:tentative="1">
      <w:start w:val="1"/>
      <w:numFmt w:val="decimal"/>
      <w:lvlText w:val="%7."/>
      <w:lvlJc w:val="left"/>
      <w:pPr>
        <w:ind w:left="5040" w:hanging="360"/>
      </w:pPr>
    </w:lvl>
    <w:lvl w:ilvl="7" w:tplc="BBA8C6C2" w:tentative="1">
      <w:start w:val="1"/>
      <w:numFmt w:val="lowerLetter"/>
      <w:lvlText w:val="%8."/>
      <w:lvlJc w:val="left"/>
      <w:pPr>
        <w:ind w:left="5760" w:hanging="360"/>
      </w:pPr>
    </w:lvl>
    <w:lvl w:ilvl="8" w:tplc="9658217A" w:tentative="1">
      <w:start w:val="1"/>
      <w:numFmt w:val="lowerRoman"/>
      <w:lvlText w:val="%9."/>
      <w:lvlJc w:val="right"/>
      <w:pPr>
        <w:ind w:left="6480" w:hanging="180"/>
      </w:pPr>
    </w:lvl>
  </w:abstractNum>
  <w:abstractNum w:abstractNumId="12" w15:restartNumberingAfterBreak="0">
    <w:nsid w:val="20227306"/>
    <w:multiLevelType w:val="hybridMultilevel"/>
    <w:tmpl w:val="10E220F2"/>
    <w:lvl w:ilvl="0" w:tplc="D2D848BE">
      <w:start w:val="1"/>
      <w:numFmt w:val="bullet"/>
      <w:lvlText w:val=""/>
      <w:lvlJc w:val="left"/>
      <w:pPr>
        <w:ind w:left="720" w:hanging="360"/>
      </w:pPr>
      <w:rPr>
        <w:rFonts w:ascii="Symbol" w:hAnsi="Symbol" w:hint="default"/>
      </w:rPr>
    </w:lvl>
    <w:lvl w:ilvl="1" w:tplc="F8C0A03E" w:tentative="1">
      <w:start w:val="1"/>
      <w:numFmt w:val="bullet"/>
      <w:lvlText w:val="o"/>
      <w:lvlJc w:val="left"/>
      <w:pPr>
        <w:ind w:left="1440" w:hanging="360"/>
      </w:pPr>
      <w:rPr>
        <w:rFonts w:ascii="Courier New" w:hAnsi="Courier New" w:cs="Courier New" w:hint="default"/>
      </w:rPr>
    </w:lvl>
    <w:lvl w:ilvl="2" w:tplc="D22A33EA" w:tentative="1">
      <w:start w:val="1"/>
      <w:numFmt w:val="bullet"/>
      <w:lvlText w:val=""/>
      <w:lvlJc w:val="left"/>
      <w:pPr>
        <w:ind w:left="2160" w:hanging="360"/>
      </w:pPr>
      <w:rPr>
        <w:rFonts w:ascii="Wingdings" w:hAnsi="Wingdings" w:hint="default"/>
      </w:rPr>
    </w:lvl>
    <w:lvl w:ilvl="3" w:tplc="DF543794" w:tentative="1">
      <w:start w:val="1"/>
      <w:numFmt w:val="bullet"/>
      <w:lvlText w:val=""/>
      <w:lvlJc w:val="left"/>
      <w:pPr>
        <w:ind w:left="2880" w:hanging="360"/>
      </w:pPr>
      <w:rPr>
        <w:rFonts w:ascii="Symbol" w:hAnsi="Symbol" w:hint="default"/>
      </w:rPr>
    </w:lvl>
    <w:lvl w:ilvl="4" w:tplc="7FE4CAE8" w:tentative="1">
      <w:start w:val="1"/>
      <w:numFmt w:val="bullet"/>
      <w:lvlText w:val="o"/>
      <w:lvlJc w:val="left"/>
      <w:pPr>
        <w:ind w:left="3600" w:hanging="360"/>
      </w:pPr>
      <w:rPr>
        <w:rFonts w:ascii="Courier New" w:hAnsi="Courier New" w:cs="Courier New" w:hint="default"/>
      </w:rPr>
    </w:lvl>
    <w:lvl w:ilvl="5" w:tplc="BB0A1348" w:tentative="1">
      <w:start w:val="1"/>
      <w:numFmt w:val="bullet"/>
      <w:lvlText w:val=""/>
      <w:lvlJc w:val="left"/>
      <w:pPr>
        <w:ind w:left="4320" w:hanging="360"/>
      </w:pPr>
      <w:rPr>
        <w:rFonts w:ascii="Wingdings" w:hAnsi="Wingdings" w:hint="default"/>
      </w:rPr>
    </w:lvl>
    <w:lvl w:ilvl="6" w:tplc="1E3EACFC" w:tentative="1">
      <w:start w:val="1"/>
      <w:numFmt w:val="bullet"/>
      <w:lvlText w:val=""/>
      <w:lvlJc w:val="left"/>
      <w:pPr>
        <w:ind w:left="5040" w:hanging="360"/>
      </w:pPr>
      <w:rPr>
        <w:rFonts w:ascii="Symbol" w:hAnsi="Symbol" w:hint="default"/>
      </w:rPr>
    </w:lvl>
    <w:lvl w:ilvl="7" w:tplc="C0704464" w:tentative="1">
      <w:start w:val="1"/>
      <w:numFmt w:val="bullet"/>
      <w:lvlText w:val="o"/>
      <w:lvlJc w:val="left"/>
      <w:pPr>
        <w:ind w:left="5760" w:hanging="360"/>
      </w:pPr>
      <w:rPr>
        <w:rFonts w:ascii="Courier New" w:hAnsi="Courier New" w:cs="Courier New" w:hint="default"/>
      </w:rPr>
    </w:lvl>
    <w:lvl w:ilvl="8" w:tplc="2BCC9B7C" w:tentative="1">
      <w:start w:val="1"/>
      <w:numFmt w:val="bullet"/>
      <w:lvlText w:val=""/>
      <w:lvlJc w:val="left"/>
      <w:pPr>
        <w:ind w:left="6480" w:hanging="360"/>
      </w:pPr>
      <w:rPr>
        <w:rFonts w:ascii="Wingdings" w:hAnsi="Wingdings" w:hint="default"/>
      </w:rPr>
    </w:lvl>
  </w:abstractNum>
  <w:abstractNum w:abstractNumId="13" w15:restartNumberingAfterBreak="0">
    <w:nsid w:val="234B264F"/>
    <w:multiLevelType w:val="hybridMultilevel"/>
    <w:tmpl w:val="CA721158"/>
    <w:lvl w:ilvl="0" w:tplc="9F7267C0">
      <w:start w:val="1"/>
      <w:numFmt w:val="decimalZero"/>
      <w:lvlText w:val="Instruction %1"/>
      <w:lvlJc w:val="left"/>
      <w:pPr>
        <w:ind w:left="2160" w:hanging="360"/>
      </w:pPr>
      <w:rPr>
        <w:rFonts w:cs="Times New Roman" w:hint="default"/>
        <w:b w:val="0"/>
        <w:i w:val="0"/>
      </w:rPr>
    </w:lvl>
    <w:lvl w:ilvl="1" w:tplc="ABD8F61A">
      <w:start w:val="1"/>
      <w:numFmt w:val="lowerLetter"/>
      <w:lvlText w:val="%2."/>
      <w:lvlJc w:val="left"/>
      <w:pPr>
        <w:ind w:left="2880" w:hanging="360"/>
      </w:pPr>
      <w:rPr>
        <w:rFonts w:cs="Times New Roman"/>
      </w:rPr>
    </w:lvl>
    <w:lvl w:ilvl="2" w:tplc="CE0C2602" w:tentative="1">
      <w:start w:val="1"/>
      <w:numFmt w:val="lowerRoman"/>
      <w:lvlText w:val="%3."/>
      <w:lvlJc w:val="right"/>
      <w:pPr>
        <w:ind w:left="3600" w:hanging="180"/>
      </w:pPr>
      <w:rPr>
        <w:rFonts w:cs="Times New Roman"/>
      </w:rPr>
    </w:lvl>
    <w:lvl w:ilvl="3" w:tplc="777087A2" w:tentative="1">
      <w:start w:val="1"/>
      <w:numFmt w:val="decimal"/>
      <w:lvlText w:val="%4."/>
      <w:lvlJc w:val="left"/>
      <w:pPr>
        <w:ind w:left="4320" w:hanging="360"/>
      </w:pPr>
      <w:rPr>
        <w:rFonts w:cs="Times New Roman"/>
      </w:rPr>
    </w:lvl>
    <w:lvl w:ilvl="4" w:tplc="DDB4CE24" w:tentative="1">
      <w:start w:val="1"/>
      <w:numFmt w:val="lowerLetter"/>
      <w:lvlText w:val="%5."/>
      <w:lvlJc w:val="left"/>
      <w:pPr>
        <w:ind w:left="5040" w:hanging="360"/>
      </w:pPr>
      <w:rPr>
        <w:rFonts w:cs="Times New Roman"/>
      </w:rPr>
    </w:lvl>
    <w:lvl w:ilvl="5" w:tplc="C0B0DB5A" w:tentative="1">
      <w:start w:val="1"/>
      <w:numFmt w:val="lowerRoman"/>
      <w:lvlText w:val="%6."/>
      <w:lvlJc w:val="right"/>
      <w:pPr>
        <w:ind w:left="5760" w:hanging="180"/>
      </w:pPr>
      <w:rPr>
        <w:rFonts w:cs="Times New Roman"/>
      </w:rPr>
    </w:lvl>
    <w:lvl w:ilvl="6" w:tplc="C11AAAD8" w:tentative="1">
      <w:start w:val="1"/>
      <w:numFmt w:val="decimal"/>
      <w:lvlText w:val="%7."/>
      <w:lvlJc w:val="left"/>
      <w:pPr>
        <w:ind w:left="6480" w:hanging="360"/>
      </w:pPr>
      <w:rPr>
        <w:rFonts w:cs="Times New Roman"/>
      </w:rPr>
    </w:lvl>
    <w:lvl w:ilvl="7" w:tplc="B27E0D54" w:tentative="1">
      <w:start w:val="1"/>
      <w:numFmt w:val="lowerLetter"/>
      <w:lvlText w:val="%8."/>
      <w:lvlJc w:val="left"/>
      <w:pPr>
        <w:ind w:left="7200" w:hanging="360"/>
      </w:pPr>
      <w:rPr>
        <w:rFonts w:cs="Times New Roman"/>
      </w:rPr>
    </w:lvl>
    <w:lvl w:ilvl="8" w:tplc="973A1306" w:tentative="1">
      <w:start w:val="1"/>
      <w:numFmt w:val="lowerRoman"/>
      <w:lvlText w:val="%9."/>
      <w:lvlJc w:val="right"/>
      <w:pPr>
        <w:ind w:left="7920" w:hanging="180"/>
      </w:pPr>
      <w:rPr>
        <w:rFonts w:cs="Times New Roman"/>
      </w:rPr>
    </w:lvl>
  </w:abstractNum>
  <w:abstractNum w:abstractNumId="14" w15:restartNumberingAfterBreak="0">
    <w:nsid w:val="25672BF7"/>
    <w:multiLevelType w:val="hybridMultilevel"/>
    <w:tmpl w:val="8EEC881E"/>
    <w:lvl w:ilvl="0" w:tplc="BD726782">
      <w:start w:val="1"/>
      <w:numFmt w:val="lowerLetter"/>
      <w:lvlText w:val="%1)"/>
      <w:lvlJc w:val="left"/>
      <w:pPr>
        <w:ind w:left="720" w:hanging="360"/>
      </w:pPr>
      <w:rPr>
        <w:b w:val="0"/>
      </w:rPr>
    </w:lvl>
    <w:lvl w:ilvl="1" w:tplc="5712D946" w:tentative="1">
      <w:start w:val="1"/>
      <w:numFmt w:val="lowerLetter"/>
      <w:lvlText w:val="%2."/>
      <w:lvlJc w:val="left"/>
      <w:pPr>
        <w:ind w:left="1440" w:hanging="360"/>
      </w:pPr>
    </w:lvl>
    <w:lvl w:ilvl="2" w:tplc="EC76FF56" w:tentative="1">
      <w:start w:val="1"/>
      <w:numFmt w:val="lowerRoman"/>
      <w:lvlText w:val="%3."/>
      <w:lvlJc w:val="right"/>
      <w:pPr>
        <w:ind w:left="2160" w:hanging="180"/>
      </w:pPr>
    </w:lvl>
    <w:lvl w:ilvl="3" w:tplc="2878FD74" w:tentative="1">
      <w:start w:val="1"/>
      <w:numFmt w:val="decimal"/>
      <w:lvlText w:val="%4."/>
      <w:lvlJc w:val="left"/>
      <w:pPr>
        <w:ind w:left="2880" w:hanging="360"/>
      </w:pPr>
    </w:lvl>
    <w:lvl w:ilvl="4" w:tplc="0C603BFC" w:tentative="1">
      <w:start w:val="1"/>
      <w:numFmt w:val="lowerLetter"/>
      <w:lvlText w:val="%5."/>
      <w:lvlJc w:val="left"/>
      <w:pPr>
        <w:ind w:left="3600" w:hanging="360"/>
      </w:pPr>
    </w:lvl>
    <w:lvl w:ilvl="5" w:tplc="869A3A9A" w:tentative="1">
      <w:start w:val="1"/>
      <w:numFmt w:val="lowerRoman"/>
      <w:lvlText w:val="%6."/>
      <w:lvlJc w:val="right"/>
      <w:pPr>
        <w:ind w:left="4320" w:hanging="180"/>
      </w:pPr>
    </w:lvl>
    <w:lvl w:ilvl="6" w:tplc="977847EA" w:tentative="1">
      <w:start w:val="1"/>
      <w:numFmt w:val="decimal"/>
      <w:lvlText w:val="%7."/>
      <w:lvlJc w:val="left"/>
      <w:pPr>
        <w:ind w:left="5040" w:hanging="360"/>
      </w:pPr>
    </w:lvl>
    <w:lvl w:ilvl="7" w:tplc="70DE98F6" w:tentative="1">
      <w:start w:val="1"/>
      <w:numFmt w:val="lowerLetter"/>
      <w:lvlText w:val="%8."/>
      <w:lvlJc w:val="left"/>
      <w:pPr>
        <w:ind w:left="5760" w:hanging="360"/>
      </w:pPr>
    </w:lvl>
    <w:lvl w:ilvl="8" w:tplc="A4909762" w:tentative="1">
      <w:start w:val="1"/>
      <w:numFmt w:val="lowerRoman"/>
      <w:lvlText w:val="%9."/>
      <w:lvlJc w:val="right"/>
      <w:pPr>
        <w:ind w:left="6480" w:hanging="180"/>
      </w:pPr>
    </w:lvl>
  </w:abstractNum>
  <w:abstractNum w:abstractNumId="15" w15:restartNumberingAfterBreak="0">
    <w:nsid w:val="29F97329"/>
    <w:multiLevelType w:val="hybridMultilevel"/>
    <w:tmpl w:val="006C9D74"/>
    <w:lvl w:ilvl="0" w:tplc="BEFC5D4C">
      <w:start w:val="1"/>
      <w:numFmt w:val="lowerLetter"/>
      <w:lvlText w:val="%1)"/>
      <w:lvlJc w:val="left"/>
      <w:pPr>
        <w:ind w:left="720" w:hanging="360"/>
      </w:pPr>
    </w:lvl>
    <w:lvl w:ilvl="1" w:tplc="CA526A26" w:tentative="1">
      <w:start w:val="1"/>
      <w:numFmt w:val="lowerLetter"/>
      <w:lvlText w:val="%2."/>
      <w:lvlJc w:val="left"/>
      <w:pPr>
        <w:ind w:left="1440" w:hanging="360"/>
      </w:pPr>
    </w:lvl>
    <w:lvl w:ilvl="2" w:tplc="B85C4BA4" w:tentative="1">
      <w:start w:val="1"/>
      <w:numFmt w:val="lowerRoman"/>
      <w:lvlText w:val="%3."/>
      <w:lvlJc w:val="right"/>
      <w:pPr>
        <w:ind w:left="2160" w:hanging="180"/>
      </w:pPr>
    </w:lvl>
    <w:lvl w:ilvl="3" w:tplc="50149504" w:tentative="1">
      <w:start w:val="1"/>
      <w:numFmt w:val="decimal"/>
      <w:lvlText w:val="%4."/>
      <w:lvlJc w:val="left"/>
      <w:pPr>
        <w:ind w:left="2880" w:hanging="360"/>
      </w:pPr>
    </w:lvl>
    <w:lvl w:ilvl="4" w:tplc="43044BCE" w:tentative="1">
      <w:start w:val="1"/>
      <w:numFmt w:val="lowerLetter"/>
      <w:lvlText w:val="%5."/>
      <w:lvlJc w:val="left"/>
      <w:pPr>
        <w:ind w:left="3600" w:hanging="360"/>
      </w:pPr>
    </w:lvl>
    <w:lvl w:ilvl="5" w:tplc="8EF4957A" w:tentative="1">
      <w:start w:val="1"/>
      <w:numFmt w:val="lowerRoman"/>
      <w:lvlText w:val="%6."/>
      <w:lvlJc w:val="right"/>
      <w:pPr>
        <w:ind w:left="4320" w:hanging="180"/>
      </w:pPr>
    </w:lvl>
    <w:lvl w:ilvl="6" w:tplc="DC3EF7FC" w:tentative="1">
      <w:start w:val="1"/>
      <w:numFmt w:val="decimal"/>
      <w:lvlText w:val="%7."/>
      <w:lvlJc w:val="left"/>
      <w:pPr>
        <w:ind w:left="5040" w:hanging="360"/>
      </w:pPr>
    </w:lvl>
    <w:lvl w:ilvl="7" w:tplc="FFC6DAD8" w:tentative="1">
      <w:start w:val="1"/>
      <w:numFmt w:val="lowerLetter"/>
      <w:lvlText w:val="%8."/>
      <w:lvlJc w:val="left"/>
      <w:pPr>
        <w:ind w:left="5760" w:hanging="360"/>
      </w:pPr>
    </w:lvl>
    <w:lvl w:ilvl="8" w:tplc="3A8A5020" w:tentative="1">
      <w:start w:val="1"/>
      <w:numFmt w:val="lowerRoman"/>
      <w:lvlText w:val="%9."/>
      <w:lvlJc w:val="right"/>
      <w:pPr>
        <w:ind w:left="6480" w:hanging="180"/>
      </w:pPr>
    </w:lvl>
  </w:abstractNum>
  <w:abstractNum w:abstractNumId="16" w15:restartNumberingAfterBreak="0">
    <w:nsid w:val="2C2C5659"/>
    <w:multiLevelType w:val="hybridMultilevel"/>
    <w:tmpl w:val="DD6E62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6D3990"/>
    <w:multiLevelType w:val="hybridMultilevel"/>
    <w:tmpl w:val="FB76968C"/>
    <w:lvl w:ilvl="0" w:tplc="66F4F622">
      <w:start w:val="1"/>
      <w:numFmt w:val="bullet"/>
      <w:lvlText w:val=""/>
      <w:lvlJc w:val="left"/>
      <w:pPr>
        <w:ind w:left="720" w:hanging="360"/>
      </w:pPr>
      <w:rPr>
        <w:rFonts w:ascii="Symbol" w:hAnsi="Symbol" w:hint="default"/>
        <w:b w:val="0"/>
      </w:rPr>
    </w:lvl>
    <w:lvl w:ilvl="1" w:tplc="403C9164">
      <w:start w:val="1"/>
      <w:numFmt w:val="bullet"/>
      <w:lvlText w:val=""/>
      <w:lvlJc w:val="left"/>
      <w:pPr>
        <w:ind w:left="1440" w:hanging="360"/>
      </w:pPr>
      <w:rPr>
        <w:rFonts w:ascii="Symbol" w:hAnsi="Symbol" w:hint="default"/>
      </w:rPr>
    </w:lvl>
    <w:lvl w:ilvl="2" w:tplc="111CB11C">
      <w:start w:val="1"/>
      <w:numFmt w:val="lowerRoman"/>
      <w:lvlText w:val="%3."/>
      <w:lvlJc w:val="right"/>
      <w:pPr>
        <w:ind w:left="2160" w:hanging="180"/>
      </w:pPr>
    </w:lvl>
    <w:lvl w:ilvl="3" w:tplc="28EAF88A">
      <w:start w:val="1"/>
      <w:numFmt w:val="decimal"/>
      <w:lvlText w:val="%4."/>
      <w:lvlJc w:val="left"/>
      <w:pPr>
        <w:ind w:left="2880" w:hanging="360"/>
      </w:pPr>
    </w:lvl>
    <w:lvl w:ilvl="4" w:tplc="65922B1C">
      <w:start w:val="1"/>
      <w:numFmt w:val="lowerLetter"/>
      <w:lvlText w:val="%5."/>
      <w:lvlJc w:val="left"/>
      <w:pPr>
        <w:ind w:left="3600" w:hanging="360"/>
      </w:pPr>
    </w:lvl>
    <w:lvl w:ilvl="5" w:tplc="27485066">
      <w:start w:val="1"/>
      <w:numFmt w:val="lowerRoman"/>
      <w:lvlText w:val="%6."/>
      <w:lvlJc w:val="right"/>
      <w:pPr>
        <w:ind w:left="4320" w:hanging="180"/>
      </w:pPr>
    </w:lvl>
    <w:lvl w:ilvl="6" w:tplc="B5786EE8">
      <w:start w:val="1"/>
      <w:numFmt w:val="decimal"/>
      <w:lvlText w:val="%7."/>
      <w:lvlJc w:val="left"/>
      <w:pPr>
        <w:ind w:left="5040" w:hanging="360"/>
      </w:pPr>
    </w:lvl>
    <w:lvl w:ilvl="7" w:tplc="5CC09400">
      <w:start w:val="1"/>
      <w:numFmt w:val="lowerLetter"/>
      <w:lvlText w:val="%8."/>
      <w:lvlJc w:val="left"/>
      <w:pPr>
        <w:ind w:left="5760" w:hanging="360"/>
      </w:pPr>
    </w:lvl>
    <w:lvl w:ilvl="8" w:tplc="440624B2">
      <w:start w:val="1"/>
      <w:numFmt w:val="lowerRoman"/>
      <w:lvlText w:val="%9."/>
      <w:lvlJc w:val="right"/>
      <w:pPr>
        <w:ind w:left="6480" w:hanging="180"/>
      </w:pPr>
    </w:lvl>
  </w:abstractNum>
  <w:abstractNum w:abstractNumId="18"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500BE8"/>
    <w:multiLevelType w:val="hybridMultilevel"/>
    <w:tmpl w:val="63CAC83A"/>
    <w:lvl w:ilvl="0" w:tplc="FD1CB330">
      <w:start w:val="1"/>
      <w:numFmt w:val="decimal"/>
      <w:lvlText w:val="%1."/>
      <w:lvlJc w:val="left"/>
      <w:pPr>
        <w:ind w:left="720" w:hanging="360"/>
      </w:pPr>
      <w:rPr>
        <w:b w:val="0"/>
        <w:color w:val="auto"/>
      </w:rPr>
    </w:lvl>
    <w:lvl w:ilvl="1" w:tplc="CAEE99AA">
      <w:start w:val="1"/>
      <w:numFmt w:val="bullet"/>
      <w:lvlText w:val=""/>
      <w:lvlJc w:val="left"/>
      <w:pPr>
        <w:ind w:left="1440" w:hanging="360"/>
      </w:pPr>
      <w:rPr>
        <w:rFonts w:ascii="Symbol" w:hAnsi="Symbol" w:hint="default"/>
      </w:rPr>
    </w:lvl>
    <w:lvl w:ilvl="2" w:tplc="9416AC6A" w:tentative="1">
      <w:start w:val="1"/>
      <w:numFmt w:val="lowerRoman"/>
      <w:lvlText w:val="%3."/>
      <w:lvlJc w:val="right"/>
      <w:pPr>
        <w:ind w:left="2160" w:hanging="180"/>
      </w:pPr>
    </w:lvl>
    <w:lvl w:ilvl="3" w:tplc="CD92F760" w:tentative="1">
      <w:start w:val="1"/>
      <w:numFmt w:val="decimal"/>
      <w:lvlText w:val="%4."/>
      <w:lvlJc w:val="left"/>
      <w:pPr>
        <w:ind w:left="2880" w:hanging="360"/>
      </w:pPr>
    </w:lvl>
    <w:lvl w:ilvl="4" w:tplc="CB8A2930" w:tentative="1">
      <w:start w:val="1"/>
      <w:numFmt w:val="lowerLetter"/>
      <w:lvlText w:val="%5."/>
      <w:lvlJc w:val="left"/>
      <w:pPr>
        <w:ind w:left="3600" w:hanging="360"/>
      </w:pPr>
    </w:lvl>
    <w:lvl w:ilvl="5" w:tplc="5D38B5AC" w:tentative="1">
      <w:start w:val="1"/>
      <w:numFmt w:val="lowerRoman"/>
      <w:lvlText w:val="%6."/>
      <w:lvlJc w:val="right"/>
      <w:pPr>
        <w:ind w:left="4320" w:hanging="180"/>
      </w:pPr>
    </w:lvl>
    <w:lvl w:ilvl="6" w:tplc="14E4F554" w:tentative="1">
      <w:start w:val="1"/>
      <w:numFmt w:val="decimal"/>
      <w:lvlText w:val="%7."/>
      <w:lvlJc w:val="left"/>
      <w:pPr>
        <w:ind w:left="5040" w:hanging="360"/>
      </w:pPr>
    </w:lvl>
    <w:lvl w:ilvl="7" w:tplc="61CA1D1E" w:tentative="1">
      <w:start w:val="1"/>
      <w:numFmt w:val="lowerLetter"/>
      <w:lvlText w:val="%8."/>
      <w:lvlJc w:val="left"/>
      <w:pPr>
        <w:ind w:left="5760" w:hanging="360"/>
      </w:pPr>
    </w:lvl>
    <w:lvl w:ilvl="8" w:tplc="8A78BB06" w:tentative="1">
      <w:start w:val="1"/>
      <w:numFmt w:val="lowerRoman"/>
      <w:lvlText w:val="%9."/>
      <w:lvlJc w:val="right"/>
      <w:pPr>
        <w:ind w:left="6480" w:hanging="180"/>
      </w:pPr>
    </w:lvl>
  </w:abstractNum>
  <w:abstractNum w:abstractNumId="20" w15:restartNumberingAfterBreak="0">
    <w:nsid w:val="3A477DF5"/>
    <w:multiLevelType w:val="hybridMultilevel"/>
    <w:tmpl w:val="006C9D74"/>
    <w:lvl w:ilvl="0" w:tplc="049C1DD8">
      <w:start w:val="1"/>
      <w:numFmt w:val="lowerLetter"/>
      <w:lvlText w:val="%1)"/>
      <w:lvlJc w:val="left"/>
      <w:pPr>
        <w:ind w:left="720" w:hanging="360"/>
      </w:pPr>
    </w:lvl>
    <w:lvl w:ilvl="1" w:tplc="2FB20CD2" w:tentative="1">
      <w:start w:val="1"/>
      <w:numFmt w:val="lowerLetter"/>
      <w:lvlText w:val="%2."/>
      <w:lvlJc w:val="left"/>
      <w:pPr>
        <w:ind w:left="1440" w:hanging="360"/>
      </w:pPr>
    </w:lvl>
    <w:lvl w:ilvl="2" w:tplc="43EC139C" w:tentative="1">
      <w:start w:val="1"/>
      <w:numFmt w:val="lowerRoman"/>
      <w:lvlText w:val="%3."/>
      <w:lvlJc w:val="right"/>
      <w:pPr>
        <w:ind w:left="2160" w:hanging="180"/>
      </w:pPr>
    </w:lvl>
    <w:lvl w:ilvl="3" w:tplc="8E5A7A4C" w:tentative="1">
      <w:start w:val="1"/>
      <w:numFmt w:val="decimal"/>
      <w:lvlText w:val="%4."/>
      <w:lvlJc w:val="left"/>
      <w:pPr>
        <w:ind w:left="2880" w:hanging="360"/>
      </w:pPr>
    </w:lvl>
    <w:lvl w:ilvl="4" w:tplc="59F6D022" w:tentative="1">
      <w:start w:val="1"/>
      <w:numFmt w:val="lowerLetter"/>
      <w:lvlText w:val="%5."/>
      <w:lvlJc w:val="left"/>
      <w:pPr>
        <w:ind w:left="3600" w:hanging="360"/>
      </w:pPr>
    </w:lvl>
    <w:lvl w:ilvl="5" w:tplc="410608F4" w:tentative="1">
      <w:start w:val="1"/>
      <w:numFmt w:val="lowerRoman"/>
      <w:lvlText w:val="%6."/>
      <w:lvlJc w:val="right"/>
      <w:pPr>
        <w:ind w:left="4320" w:hanging="180"/>
      </w:pPr>
    </w:lvl>
    <w:lvl w:ilvl="6" w:tplc="F6AAA11E" w:tentative="1">
      <w:start w:val="1"/>
      <w:numFmt w:val="decimal"/>
      <w:lvlText w:val="%7."/>
      <w:lvlJc w:val="left"/>
      <w:pPr>
        <w:ind w:left="5040" w:hanging="360"/>
      </w:pPr>
    </w:lvl>
    <w:lvl w:ilvl="7" w:tplc="A7EEDC0C" w:tentative="1">
      <w:start w:val="1"/>
      <w:numFmt w:val="lowerLetter"/>
      <w:lvlText w:val="%8."/>
      <w:lvlJc w:val="left"/>
      <w:pPr>
        <w:ind w:left="5760" w:hanging="360"/>
      </w:pPr>
    </w:lvl>
    <w:lvl w:ilvl="8" w:tplc="5A16897A" w:tentative="1">
      <w:start w:val="1"/>
      <w:numFmt w:val="lowerRoman"/>
      <w:lvlText w:val="%9."/>
      <w:lvlJc w:val="right"/>
      <w:pPr>
        <w:ind w:left="6480" w:hanging="180"/>
      </w:pPr>
    </w:lvl>
  </w:abstractNum>
  <w:abstractNum w:abstractNumId="21"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105835"/>
    <w:multiLevelType w:val="hybridMultilevel"/>
    <w:tmpl w:val="46D6E622"/>
    <w:lvl w:ilvl="0" w:tplc="B21C6D80">
      <w:start w:val="1"/>
      <w:numFmt w:val="bullet"/>
      <w:lvlText w:val=""/>
      <w:lvlJc w:val="left"/>
      <w:pPr>
        <w:ind w:left="720" w:hanging="360"/>
      </w:pPr>
      <w:rPr>
        <w:rFonts w:ascii="Symbol" w:hAnsi="Symbol" w:hint="default"/>
        <w:b w:val="0"/>
      </w:rPr>
    </w:lvl>
    <w:lvl w:ilvl="1" w:tplc="54607A12">
      <w:start w:val="1"/>
      <w:numFmt w:val="bullet"/>
      <w:lvlText w:val=""/>
      <w:lvlJc w:val="left"/>
      <w:pPr>
        <w:ind w:left="1440" w:hanging="360"/>
      </w:pPr>
      <w:rPr>
        <w:rFonts w:ascii="Symbol" w:hAnsi="Symbol" w:hint="default"/>
      </w:rPr>
    </w:lvl>
    <w:lvl w:ilvl="2" w:tplc="620CC40E">
      <w:start w:val="1"/>
      <w:numFmt w:val="lowerRoman"/>
      <w:lvlText w:val="%3."/>
      <w:lvlJc w:val="right"/>
      <w:pPr>
        <w:ind w:left="2160" w:hanging="180"/>
      </w:pPr>
    </w:lvl>
    <w:lvl w:ilvl="3" w:tplc="DD746692">
      <w:start w:val="1"/>
      <w:numFmt w:val="decimal"/>
      <w:lvlText w:val="%4."/>
      <w:lvlJc w:val="left"/>
      <w:pPr>
        <w:ind w:left="2880" w:hanging="360"/>
      </w:pPr>
    </w:lvl>
    <w:lvl w:ilvl="4" w:tplc="524CB148">
      <w:start w:val="1"/>
      <w:numFmt w:val="lowerLetter"/>
      <w:lvlText w:val="%5."/>
      <w:lvlJc w:val="left"/>
      <w:pPr>
        <w:ind w:left="3600" w:hanging="360"/>
      </w:pPr>
    </w:lvl>
    <w:lvl w:ilvl="5" w:tplc="B5F63272">
      <w:start w:val="1"/>
      <w:numFmt w:val="lowerRoman"/>
      <w:lvlText w:val="%6."/>
      <w:lvlJc w:val="right"/>
      <w:pPr>
        <w:ind w:left="4320" w:hanging="180"/>
      </w:pPr>
    </w:lvl>
    <w:lvl w:ilvl="6" w:tplc="85966B5A">
      <w:start w:val="1"/>
      <w:numFmt w:val="decimal"/>
      <w:lvlText w:val="%7."/>
      <w:lvlJc w:val="left"/>
      <w:pPr>
        <w:ind w:left="5040" w:hanging="360"/>
      </w:pPr>
    </w:lvl>
    <w:lvl w:ilvl="7" w:tplc="E70C755C">
      <w:start w:val="1"/>
      <w:numFmt w:val="lowerLetter"/>
      <w:lvlText w:val="%8."/>
      <w:lvlJc w:val="left"/>
      <w:pPr>
        <w:ind w:left="5760" w:hanging="360"/>
      </w:pPr>
    </w:lvl>
    <w:lvl w:ilvl="8" w:tplc="A67C4E88">
      <w:start w:val="1"/>
      <w:numFmt w:val="lowerRoman"/>
      <w:lvlText w:val="%9."/>
      <w:lvlJc w:val="right"/>
      <w:pPr>
        <w:ind w:left="6480" w:hanging="180"/>
      </w:pPr>
    </w:lvl>
  </w:abstractNum>
  <w:abstractNum w:abstractNumId="23" w15:restartNumberingAfterBreak="0">
    <w:nsid w:val="3D761198"/>
    <w:multiLevelType w:val="hybridMultilevel"/>
    <w:tmpl w:val="42EA91EA"/>
    <w:lvl w:ilvl="0" w:tplc="424829DE">
      <w:start w:val="1"/>
      <w:numFmt w:val="bullet"/>
      <w:lvlText w:val=""/>
      <w:lvlJc w:val="left"/>
      <w:pPr>
        <w:ind w:left="720" w:hanging="360"/>
      </w:pPr>
      <w:rPr>
        <w:rFonts w:ascii="Symbol" w:hAnsi="Symbol" w:hint="default"/>
      </w:rPr>
    </w:lvl>
    <w:lvl w:ilvl="1" w:tplc="B66E18C0" w:tentative="1">
      <w:start w:val="1"/>
      <w:numFmt w:val="bullet"/>
      <w:lvlText w:val="o"/>
      <w:lvlJc w:val="left"/>
      <w:pPr>
        <w:ind w:left="1440" w:hanging="360"/>
      </w:pPr>
      <w:rPr>
        <w:rFonts w:ascii="Courier New" w:hAnsi="Courier New" w:cs="Courier New" w:hint="default"/>
      </w:rPr>
    </w:lvl>
    <w:lvl w:ilvl="2" w:tplc="C2048D5A" w:tentative="1">
      <w:start w:val="1"/>
      <w:numFmt w:val="bullet"/>
      <w:lvlText w:val=""/>
      <w:lvlJc w:val="left"/>
      <w:pPr>
        <w:ind w:left="2160" w:hanging="360"/>
      </w:pPr>
      <w:rPr>
        <w:rFonts w:ascii="Wingdings" w:hAnsi="Wingdings" w:hint="default"/>
      </w:rPr>
    </w:lvl>
    <w:lvl w:ilvl="3" w:tplc="240C22BE" w:tentative="1">
      <w:start w:val="1"/>
      <w:numFmt w:val="bullet"/>
      <w:lvlText w:val=""/>
      <w:lvlJc w:val="left"/>
      <w:pPr>
        <w:ind w:left="2880" w:hanging="360"/>
      </w:pPr>
      <w:rPr>
        <w:rFonts w:ascii="Symbol" w:hAnsi="Symbol" w:hint="default"/>
      </w:rPr>
    </w:lvl>
    <w:lvl w:ilvl="4" w:tplc="4622F420" w:tentative="1">
      <w:start w:val="1"/>
      <w:numFmt w:val="bullet"/>
      <w:lvlText w:val="o"/>
      <w:lvlJc w:val="left"/>
      <w:pPr>
        <w:ind w:left="3600" w:hanging="360"/>
      </w:pPr>
      <w:rPr>
        <w:rFonts w:ascii="Courier New" w:hAnsi="Courier New" w:cs="Courier New" w:hint="default"/>
      </w:rPr>
    </w:lvl>
    <w:lvl w:ilvl="5" w:tplc="140C54EC" w:tentative="1">
      <w:start w:val="1"/>
      <w:numFmt w:val="bullet"/>
      <w:lvlText w:val=""/>
      <w:lvlJc w:val="left"/>
      <w:pPr>
        <w:ind w:left="4320" w:hanging="360"/>
      </w:pPr>
      <w:rPr>
        <w:rFonts w:ascii="Wingdings" w:hAnsi="Wingdings" w:hint="default"/>
      </w:rPr>
    </w:lvl>
    <w:lvl w:ilvl="6" w:tplc="486A7684" w:tentative="1">
      <w:start w:val="1"/>
      <w:numFmt w:val="bullet"/>
      <w:lvlText w:val=""/>
      <w:lvlJc w:val="left"/>
      <w:pPr>
        <w:ind w:left="5040" w:hanging="360"/>
      </w:pPr>
      <w:rPr>
        <w:rFonts w:ascii="Symbol" w:hAnsi="Symbol" w:hint="default"/>
      </w:rPr>
    </w:lvl>
    <w:lvl w:ilvl="7" w:tplc="186081EE" w:tentative="1">
      <w:start w:val="1"/>
      <w:numFmt w:val="bullet"/>
      <w:lvlText w:val="o"/>
      <w:lvlJc w:val="left"/>
      <w:pPr>
        <w:ind w:left="5760" w:hanging="360"/>
      </w:pPr>
      <w:rPr>
        <w:rFonts w:ascii="Courier New" w:hAnsi="Courier New" w:cs="Courier New" w:hint="default"/>
      </w:rPr>
    </w:lvl>
    <w:lvl w:ilvl="8" w:tplc="2EDABBF0" w:tentative="1">
      <w:start w:val="1"/>
      <w:numFmt w:val="bullet"/>
      <w:lvlText w:val=""/>
      <w:lvlJc w:val="left"/>
      <w:pPr>
        <w:ind w:left="6480" w:hanging="360"/>
      </w:pPr>
      <w:rPr>
        <w:rFonts w:ascii="Wingdings" w:hAnsi="Wingdings" w:hint="default"/>
      </w:rPr>
    </w:lvl>
  </w:abstractNum>
  <w:abstractNum w:abstractNumId="24" w15:restartNumberingAfterBreak="0">
    <w:nsid w:val="3F4B522A"/>
    <w:multiLevelType w:val="hybridMultilevel"/>
    <w:tmpl w:val="9D9CDA64"/>
    <w:lvl w:ilvl="0" w:tplc="AE906DF8">
      <w:start w:val="1"/>
      <w:numFmt w:val="bullet"/>
      <w:lvlText w:val=""/>
      <w:lvlJc w:val="left"/>
      <w:pPr>
        <w:ind w:left="720" w:hanging="360"/>
      </w:pPr>
      <w:rPr>
        <w:rFonts w:ascii="Symbol" w:hAnsi="Symbol" w:hint="default"/>
      </w:rPr>
    </w:lvl>
    <w:lvl w:ilvl="1" w:tplc="4B569C0E">
      <w:start w:val="1"/>
      <w:numFmt w:val="bullet"/>
      <w:lvlText w:val="o"/>
      <w:lvlJc w:val="left"/>
      <w:pPr>
        <w:ind w:left="1440" w:hanging="360"/>
      </w:pPr>
      <w:rPr>
        <w:rFonts w:ascii="Courier New" w:hAnsi="Courier New" w:cs="Courier New" w:hint="default"/>
      </w:rPr>
    </w:lvl>
    <w:lvl w:ilvl="2" w:tplc="62BE75C4" w:tentative="1">
      <w:start w:val="1"/>
      <w:numFmt w:val="bullet"/>
      <w:lvlText w:val=""/>
      <w:lvlJc w:val="left"/>
      <w:pPr>
        <w:ind w:left="2160" w:hanging="360"/>
      </w:pPr>
      <w:rPr>
        <w:rFonts w:ascii="Wingdings" w:hAnsi="Wingdings" w:hint="default"/>
      </w:rPr>
    </w:lvl>
    <w:lvl w:ilvl="3" w:tplc="49603AE0" w:tentative="1">
      <w:start w:val="1"/>
      <w:numFmt w:val="bullet"/>
      <w:lvlText w:val=""/>
      <w:lvlJc w:val="left"/>
      <w:pPr>
        <w:ind w:left="2880" w:hanging="360"/>
      </w:pPr>
      <w:rPr>
        <w:rFonts w:ascii="Symbol" w:hAnsi="Symbol" w:hint="default"/>
      </w:rPr>
    </w:lvl>
    <w:lvl w:ilvl="4" w:tplc="26AE377E" w:tentative="1">
      <w:start w:val="1"/>
      <w:numFmt w:val="bullet"/>
      <w:lvlText w:val="o"/>
      <w:lvlJc w:val="left"/>
      <w:pPr>
        <w:ind w:left="3600" w:hanging="360"/>
      </w:pPr>
      <w:rPr>
        <w:rFonts w:ascii="Courier New" w:hAnsi="Courier New" w:cs="Courier New" w:hint="default"/>
      </w:rPr>
    </w:lvl>
    <w:lvl w:ilvl="5" w:tplc="2462274A" w:tentative="1">
      <w:start w:val="1"/>
      <w:numFmt w:val="bullet"/>
      <w:lvlText w:val=""/>
      <w:lvlJc w:val="left"/>
      <w:pPr>
        <w:ind w:left="4320" w:hanging="360"/>
      </w:pPr>
      <w:rPr>
        <w:rFonts w:ascii="Wingdings" w:hAnsi="Wingdings" w:hint="default"/>
      </w:rPr>
    </w:lvl>
    <w:lvl w:ilvl="6" w:tplc="C53886F0" w:tentative="1">
      <w:start w:val="1"/>
      <w:numFmt w:val="bullet"/>
      <w:lvlText w:val=""/>
      <w:lvlJc w:val="left"/>
      <w:pPr>
        <w:ind w:left="5040" w:hanging="360"/>
      </w:pPr>
      <w:rPr>
        <w:rFonts w:ascii="Symbol" w:hAnsi="Symbol" w:hint="default"/>
      </w:rPr>
    </w:lvl>
    <w:lvl w:ilvl="7" w:tplc="4D9602A0" w:tentative="1">
      <w:start w:val="1"/>
      <w:numFmt w:val="bullet"/>
      <w:lvlText w:val="o"/>
      <w:lvlJc w:val="left"/>
      <w:pPr>
        <w:ind w:left="5760" w:hanging="360"/>
      </w:pPr>
      <w:rPr>
        <w:rFonts w:ascii="Courier New" w:hAnsi="Courier New" w:cs="Courier New" w:hint="default"/>
      </w:rPr>
    </w:lvl>
    <w:lvl w:ilvl="8" w:tplc="F788E206" w:tentative="1">
      <w:start w:val="1"/>
      <w:numFmt w:val="bullet"/>
      <w:lvlText w:val=""/>
      <w:lvlJc w:val="left"/>
      <w:pPr>
        <w:ind w:left="6480" w:hanging="360"/>
      </w:pPr>
      <w:rPr>
        <w:rFonts w:ascii="Wingdings" w:hAnsi="Wingdings" w:hint="default"/>
      </w:rPr>
    </w:lvl>
  </w:abstractNum>
  <w:abstractNum w:abstractNumId="25" w15:restartNumberingAfterBreak="0">
    <w:nsid w:val="3F974183"/>
    <w:multiLevelType w:val="hybridMultilevel"/>
    <w:tmpl w:val="8EEC881E"/>
    <w:lvl w:ilvl="0" w:tplc="DC52EE32">
      <w:start w:val="1"/>
      <w:numFmt w:val="lowerLetter"/>
      <w:lvlText w:val="%1)"/>
      <w:lvlJc w:val="left"/>
      <w:pPr>
        <w:ind w:left="720" w:hanging="360"/>
      </w:pPr>
      <w:rPr>
        <w:b w:val="0"/>
      </w:rPr>
    </w:lvl>
    <w:lvl w:ilvl="1" w:tplc="90BE3372" w:tentative="1">
      <w:start w:val="1"/>
      <w:numFmt w:val="lowerLetter"/>
      <w:lvlText w:val="%2."/>
      <w:lvlJc w:val="left"/>
      <w:pPr>
        <w:ind w:left="1440" w:hanging="360"/>
      </w:pPr>
    </w:lvl>
    <w:lvl w:ilvl="2" w:tplc="E9F4D2EA" w:tentative="1">
      <w:start w:val="1"/>
      <w:numFmt w:val="lowerRoman"/>
      <w:lvlText w:val="%3."/>
      <w:lvlJc w:val="right"/>
      <w:pPr>
        <w:ind w:left="2160" w:hanging="180"/>
      </w:pPr>
    </w:lvl>
    <w:lvl w:ilvl="3" w:tplc="EBB4E16A" w:tentative="1">
      <w:start w:val="1"/>
      <w:numFmt w:val="decimal"/>
      <w:lvlText w:val="%4."/>
      <w:lvlJc w:val="left"/>
      <w:pPr>
        <w:ind w:left="2880" w:hanging="360"/>
      </w:pPr>
    </w:lvl>
    <w:lvl w:ilvl="4" w:tplc="50CAEB9C" w:tentative="1">
      <w:start w:val="1"/>
      <w:numFmt w:val="lowerLetter"/>
      <w:lvlText w:val="%5."/>
      <w:lvlJc w:val="left"/>
      <w:pPr>
        <w:ind w:left="3600" w:hanging="360"/>
      </w:pPr>
    </w:lvl>
    <w:lvl w:ilvl="5" w:tplc="76DAEA76" w:tentative="1">
      <w:start w:val="1"/>
      <w:numFmt w:val="lowerRoman"/>
      <w:lvlText w:val="%6."/>
      <w:lvlJc w:val="right"/>
      <w:pPr>
        <w:ind w:left="4320" w:hanging="180"/>
      </w:pPr>
    </w:lvl>
    <w:lvl w:ilvl="6" w:tplc="76A2BB60" w:tentative="1">
      <w:start w:val="1"/>
      <w:numFmt w:val="decimal"/>
      <w:lvlText w:val="%7."/>
      <w:lvlJc w:val="left"/>
      <w:pPr>
        <w:ind w:left="5040" w:hanging="360"/>
      </w:pPr>
    </w:lvl>
    <w:lvl w:ilvl="7" w:tplc="C0DA1BFA" w:tentative="1">
      <w:start w:val="1"/>
      <w:numFmt w:val="lowerLetter"/>
      <w:lvlText w:val="%8."/>
      <w:lvlJc w:val="left"/>
      <w:pPr>
        <w:ind w:left="5760" w:hanging="360"/>
      </w:pPr>
    </w:lvl>
    <w:lvl w:ilvl="8" w:tplc="B416496E" w:tentative="1">
      <w:start w:val="1"/>
      <w:numFmt w:val="lowerRoman"/>
      <w:lvlText w:val="%9."/>
      <w:lvlJc w:val="right"/>
      <w:pPr>
        <w:ind w:left="6480" w:hanging="180"/>
      </w:pPr>
    </w:lvl>
  </w:abstractNum>
  <w:abstractNum w:abstractNumId="26"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2B71AF"/>
    <w:multiLevelType w:val="hybridMultilevel"/>
    <w:tmpl w:val="F2AA1BDC"/>
    <w:lvl w:ilvl="0" w:tplc="A746B43E">
      <w:start w:val="1"/>
      <w:numFmt w:val="bullet"/>
      <w:lvlText w:val=""/>
      <w:lvlJc w:val="left"/>
      <w:pPr>
        <w:ind w:left="789" w:hanging="360"/>
      </w:pPr>
      <w:rPr>
        <w:rFonts w:ascii="Symbol" w:hAnsi="Symbol" w:hint="default"/>
      </w:rPr>
    </w:lvl>
    <w:lvl w:ilvl="1" w:tplc="40BE33DC" w:tentative="1">
      <w:start w:val="1"/>
      <w:numFmt w:val="bullet"/>
      <w:lvlText w:val="o"/>
      <w:lvlJc w:val="left"/>
      <w:pPr>
        <w:ind w:left="1509" w:hanging="360"/>
      </w:pPr>
      <w:rPr>
        <w:rFonts w:ascii="Courier New" w:hAnsi="Courier New" w:cs="Courier New" w:hint="default"/>
      </w:rPr>
    </w:lvl>
    <w:lvl w:ilvl="2" w:tplc="ED16EB3E" w:tentative="1">
      <w:start w:val="1"/>
      <w:numFmt w:val="bullet"/>
      <w:lvlText w:val=""/>
      <w:lvlJc w:val="left"/>
      <w:pPr>
        <w:ind w:left="2229" w:hanging="360"/>
      </w:pPr>
      <w:rPr>
        <w:rFonts w:ascii="Wingdings" w:hAnsi="Wingdings" w:hint="default"/>
      </w:rPr>
    </w:lvl>
    <w:lvl w:ilvl="3" w:tplc="617644FC" w:tentative="1">
      <w:start w:val="1"/>
      <w:numFmt w:val="bullet"/>
      <w:lvlText w:val=""/>
      <w:lvlJc w:val="left"/>
      <w:pPr>
        <w:ind w:left="2949" w:hanging="360"/>
      </w:pPr>
      <w:rPr>
        <w:rFonts w:ascii="Symbol" w:hAnsi="Symbol" w:hint="default"/>
      </w:rPr>
    </w:lvl>
    <w:lvl w:ilvl="4" w:tplc="E7E4A382" w:tentative="1">
      <w:start w:val="1"/>
      <w:numFmt w:val="bullet"/>
      <w:lvlText w:val="o"/>
      <w:lvlJc w:val="left"/>
      <w:pPr>
        <w:ind w:left="3669" w:hanging="360"/>
      </w:pPr>
      <w:rPr>
        <w:rFonts w:ascii="Courier New" w:hAnsi="Courier New" w:cs="Courier New" w:hint="default"/>
      </w:rPr>
    </w:lvl>
    <w:lvl w:ilvl="5" w:tplc="1FC4FB7A" w:tentative="1">
      <w:start w:val="1"/>
      <w:numFmt w:val="bullet"/>
      <w:lvlText w:val=""/>
      <w:lvlJc w:val="left"/>
      <w:pPr>
        <w:ind w:left="4389" w:hanging="360"/>
      </w:pPr>
      <w:rPr>
        <w:rFonts w:ascii="Wingdings" w:hAnsi="Wingdings" w:hint="default"/>
      </w:rPr>
    </w:lvl>
    <w:lvl w:ilvl="6" w:tplc="0652EBCC" w:tentative="1">
      <w:start w:val="1"/>
      <w:numFmt w:val="bullet"/>
      <w:lvlText w:val=""/>
      <w:lvlJc w:val="left"/>
      <w:pPr>
        <w:ind w:left="5109" w:hanging="360"/>
      </w:pPr>
      <w:rPr>
        <w:rFonts w:ascii="Symbol" w:hAnsi="Symbol" w:hint="default"/>
      </w:rPr>
    </w:lvl>
    <w:lvl w:ilvl="7" w:tplc="B6A6758E" w:tentative="1">
      <w:start w:val="1"/>
      <w:numFmt w:val="bullet"/>
      <w:lvlText w:val="o"/>
      <w:lvlJc w:val="left"/>
      <w:pPr>
        <w:ind w:left="5829" w:hanging="360"/>
      </w:pPr>
      <w:rPr>
        <w:rFonts w:ascii="Courier New" w:hAnsi="Courier New" w:cs="Courier New" w:hint="default"/>
      </w:rPr>
    </w:lvl>
    <w:lvl w:ilvl="8" w:tplc="3F02932A" w:tentative="1">
      <w:start w:val="1"/>
      <w:numFmt w:val="bullet"/>
      <w:lvlText w:val=""/>
      <w:lvlJc w:val="left"/>
      <w:pPr>
        <w:ind w:left="6549" w:hanging="360"/>
      </w:pPr>
      <w:rPr>
        <w:rFonts w:ascii="Wingdings" w:hAnsi="Wingdings" w:hint="default"/>
      </w:rPr>
    </w:lvl>
  </w:abstractNum>
  <w:abstractNum w:abstractNumId="28" w15:restartNumberingAfterBreak="0">
    <w:nsid w:val="4FF52685"/>
    <w:multiLevelType w:val="hybridMultilevel"/>
    <w:tmpl w:val="379CDAF6"/>
    <w:lvl w:ilvl="0" w:tplc="67A4617E">
      <w:start w:val="1"/>
      <w:numFmt w:val="decimal"/>
      <w:lvlText w:val="%1."/>
      <w:lvlJc w:val="left"/>
      <w:pPr>
        <w:ind w:left="720" w:hanging="360"/>
      </w:pPr>
      <w:rPr>
        <w:b w:val="0"/>
      </w:rPr>
    </w:lvl>
    <w:lvl w:ilvl="1" w:tplc="A4584802">
      <w:start w:val="1"/>
      <w:numFmt w:val="bullet"/>
      <w:lvlText w:val=""/>
      <w:lvlJc w:val="left"/>
      <w:pPr>
        <w:ind w:left="1440" w:hanging="360"/>
      </w:pPr>
      <w:rPr>
        <w:rFonts w:ascii="Symbol" w:hAnsi="Symbol" w:hint="default"/>
      </w:rPr>
    </w:lvl>
    <w:lvl w:ilvl="2" w:tplc="03D67842" w:tentative="1">
      <w:start w:val="1"/>
      <w:numFmt w:val="lowerRoman"/>
      <w:lvlText w:val="%3."/>
      <w:lvlJc w:val="right"/>
      <w:pPr>
        <w:ind w:left="2160" w:hanging="180"/>
      </w:pPr>
    </w:lvl>
    <w:lvl w:ilvl="3" w:tplc="E40C628A" w:tentative="1">
      <w:start w:val="1"/>
      <w:numFmt w:val="decimal"/>
      <w:lvlText w:val="%4."/>
      <w:lvlJc w:val="left"/>
      <w:pPr>
        <w:ind w:left="2880" w:hanging="360"/>
      </w:pPr>
    </w:lvl>
    <w:lvl w:ilvl="4" w:tplc="B4BC4630" w:tentative="1">
      <w:start w:val="1"/>
      <w:numFmt w:val="lowerLetter"/>
      <w:lvlText w:val="%5."/>
      <w:lvlJc w:val="left"/>
      <w:pPr>
        <w:ind w:left="3600" w:hanging="360"/>
      </w:pPr>
    </w:lvl>
    <w:lvl w:ilvl="5" w:tplc="0AD857D0" w:tentative="1">
      <w:start w:val="1"/>
      <w:numFmt w:val="lowerRoman"/>
      <w:lvlText w:val="%6."/>
      <w:lvlJc w:val="right"/>
      <w:pPr>
        <w:ind w:left="4320" w:hanging="180"/>
      </w:pPr>
    </w:lvl>
    <w:lvl w:ilvl="6" w:tplc="2E746204" w:tentative="1">
      <w:start w:val="1"/>
      <w:numFmt w:val="decimal"/>
      <w:lvlText w:val="%7."/>
      <w:lvlJc w:val="left"/>
      <w:pPr>
        <w:ind w:left="5040" w:hanging="360"/>
      </w:pPr>
    </w:lvl>
    <w:lvl w:ilvl="7" w:tplc="883AA000" w:tentative="1">
      <w:start w:val="1"/>
      <w:numFmt w:val="lowerLetter"/>
      <w:lvlText w:val="%8."/>
      <w:lvlJc w:val="left"/>
      <w:pPr>
        <w:ind w:left="5760" w:hanging="360"/>
      </w:pPr>
    </w:lvl>
    <w:lvl w:ilvl="8" w:tplc="B8D202A2" w:tentative="1">
      <w:start w:val="1"/>
      <w:numFmt w:val="lowerRoman"/>
      <w:lvlText w:val="%9."/>
      <w:lvlJc w:val="right"/>
      <w:pPr>
        <w:ind w:left="6480" w:hanging="180"/>
      </w:pPr>
    </w:lvl>
  </w:abstractNum>
  <w:abstractNum w:abstractNumId="29" w15:restartNumberingAfterBreak="0">
    <w:nsid w:val="5756542B"/>
    <w:multiLevelType w:val="hybridMultilevel"/>
    <w:tmpl w:val="75942942"/>
    <w:lvl w:ilvl="0" w:tplc="712893B6">
      <w:start w:val="1"/>
      <w:numFmt w:val="lowerLetter"/>
      <w:lvlText w:val="%1)"/>
      <w:lvlJc w:val="left"/>
      <w:pPr>
        <w:tabs>
          <w:tab w:val="num" w:pos="840"/>
        </w:tabs>
        <w:ind w:left="840" w:hanging="360"/>
      </w:pPr>
    </w:lvl>
    <w:lvl w:ilvl="1" w:tplc="3D30AFC4" w:tentative="1">
      <w:start w:val="1"/>
      <w:numFmt w:val="lowerLetter"/>
      <w:lvlText w:val="%2."/>
      <w:lvlJc w:val="left"/>
      <w:pPr>
        <w:tabs>
          <w:tab w:val="num" w:pos="1560"/>
        </w:tabs>
        <w:ind w:left="1560" w:hanging="360"/>
      </w:pPr>
    </w:lvl>
    <w:lvl w:ilvl="2" w:tplc="A2EA682C" w:tentative="1">
      <w:start w:val="1"/>
      <w:numFmt w:val="lowerRoman"/>
      <w:lvlText w:val="%3."/>
      <w:lvlJc w:val="right"/>
      <w:pPr>
        <w:tabs>
          <w:tab w:val="num" w:pos="2280"/>
        </w:tabs>
        <w:ind w:left="2280" w:hanging="180"/>
      </w:pPr>
    </w:lvl>
    <w:lvl w:ilvl="3" w:tplc="F57E8734" w:tentative="1">
      <w:start w:val="1"/>
      <w:numFmt w:val="decimal"/>
      <w:lvlText w:val="%4."/>
      <w:lvlJc w:val="left"/>
      <w:pPr>
        <w:tabs>
          <w:tab w:val="num" w:pos="3000"/>
        </w:tabs>
        <w:ind w:left="3000" w:hanging="360"/>
      </w:pPr>
    </w:lvl>
    <w:lvl w:ilvl="4" w:tplc="5AB664C6" w:tentative="1">
      <w:start w:val="1"/>
      <w:numFmt w:val="lowerLetter"/>
      <w:lvlText w:val="%5."/>
      <w:lvlJc w:val="left"/>
      <w:pPr>
        <w:tabs>
          <w:tab w:val="num" w:pos="3720"/>
        </w:tabs>
        <w:ind w:left="3720" w:hanging="360"/>
      </w:pPr>
    </w:lvl>
    <w:lvl w:ilvl="5" w:tplc="70166FF8" w:tentative="1">
      <w:start w:val="1"/>
      <w:numFmt w:val="lowerRoman"/>
      <w:lvlText w:val="%6."/>
      <w:lvlJc w:val="right"/>
      <w:pPr>
        <w:tabs>
          <w:tab w:val="num" w:pos="4440"/>
        </w:tabs>
        <w:ind w:left="4440" w:hanging="180"/>
      </w:pPr>
    </w:lvl>
    <w:lvl w:ilvl="6" w:tplc="E132E9B6" w:tentative="1">
      <w:start w:val="1"/>
      <w:numFmt w:val="decimal"/>
      <w:lvlText w:val="%7."/>
      <w:lvlJc w:val="left"/>
      <w:pPr>
        <w:tabs>
          <w:tab w:val="num" w:pos="5160"/>
        </w:tabs>
        <w:ind w:left="5160" w:hanging="360"/>
      </w:pPr>
    </w:lvl>
    <w:lvl w:ilvl="7" w:tplc="8090B7A2" w:tentative="1">
      <w:start w:val="1"/>
      <w:numFmt w:val="lowerLetter"/>
      <w:lvlText w:val="%8."/>
      <w:lvlJc w:val="left"/>
      <w:pPr>
        <w:tabs>
          <w:tab w:val="num" w:pos="5880"/>
        </w:tabs>
        <w:ind w:left="5880" w:hanging="360"/>
      </w:pPr>
    </w:lvl>
    <w:lvl w:ilvl="8" w:tplc="7368FFE6" w:tentative="1">
      <w:start w:val="1"/>
      <w:numFmt w:val="lowerRoman"/>
      <w:lvlText w:val="%9."/>
      <w:lvlJc w:val="right"/>
      <w:pPr>
        <w:tabs>
          <w:tab w:val="num" w:pos="6600"/>
        </w:tabs>
        <w:ind w:left="6600" w:hanging="180"/>
      </w:pPr>
    </w:lvl>
  </w:abstractNum>
  <w:abstractNum w:abstractNumId="30" w15:restartNumberingAfterBreak="0">
    <w:nsid w:val="57C449C3"/>
    <w:multiLevelType w:val="hybridMultilevel"/>
    <w:tmpl w:val="011258D4"/>
    <w:lvl w:ilvl="0" w:tplc="ED4E8A56">
      <w:start w:val="1"/>
      <w:numFmt w:val="bullet"/>
      <w:lvlText w:val=""/>
      <w:lvlJc w:val="left"/>
      <w:pPr>
        <w:tabs>
          <w:tab w:val="num" w:pos="360"/>
        </w:tabs>
        <w:ind w:left="360" w:hanging="360"/>
      </w:pPr>
      <w:rPr>
        <w:rFonts w:ascii="Symbol" w:hAnsi="Symbol" w:hint="default"/>
      </w:rPr>
    </w:lvl>
    <w:lvl w:ilvl="1" w:tplc="863C1830" w:tentative="1">
      <w:start w:val="1"/>
      <w:numFmt w:val="bullet"/>
      <w:lvlText w:val="o"/>
      <w:lvlJc w:val="left"/>
      <w:pPr>
        <w:tabs>
          <w:tab w:val="num" w:pos="1440"/>
        </w:tabs>
        <w:ind w:left="1440" w:hanging="360"/>
      </w:pPr>
      <w:rPr>
        <w:rFonts w:ascii="Courier New" w:hAnsi="Courier New" w:cs="Courier New" w:hint="default"/>
      </w:rPr>
    </w:lvl>
    <w:lvl w:ilvl="2" w:tplc="591CF6E6" w:tentative="1">
      <w:start w:val="1"/>
      <w:numFmt w:val="bullet"/>
      <w:lvlText w:val=""/>
      <w:lvlJc w:val="left"/>
      <w:pPr>
        <w:tabs>
          <w:tab w:val="num" w:pos="2160"/>
        </w:tabs>
        <w:ind w:left="2160" w:hanging="360"/>
      </w:pPr>
      <w:rPr>
        <w:rFonts w:ascii="Wingdings" w:hAnsi="Wingdings" w:hint="default"/>
      </w:rPr>
    </w:lvl>
    <w:lvl w:ilvl="3" w:tplc="A1C818A2" w:tentative="1">
      <w:start w:val="1"/>
      <w:numFmt w:val="bullet"/>
      <w:lvlText w:val=""/>
      <w:lvlJc w:val="left"/>
      <w:pPr>
        <w:tabs>
          <w:tab w:val="num" w:pos="2880"/>
        </w:tabs>
        <w:ind w:left="2880" w:hanging="360"/>
      </w:pPr>
      <w:rPr>
        <w:rFonts w:ascii="Symbol" w:hAnsi="Symbol" w:hint="default"/>
      </w:rPr>
    </w:lvl>
    <w:lvl w:ilvl="4" w:tplc="69BA70C0" w:tentative="1">
      <w:start w:val="1"/>
      <w:numFmt w:val="bullet"/>
      <w:lvlText w:val="o"/>
      <w:lvlJc w:val="left"/>
      <w:pPr>
        <w:tabs>
          <w:tab w:val="num" w:pos="3600"/>
        </w:tabs>
        <w:ind w:left="3600" w:hanging="360"/>
      </w:pPr>
      <w:rPr>
        <w:rFonts w:ascii="Courier New" w:hAnsi="Courier New" w:cs="Courier New" w:hint="default"/>
      </w:rPr>
    </w:lvl>
    <w:lvl w:ilvl="5" w:tplc="DF78B05C" w:tentative="1">
      <w:start w:val="1"/>
      <w:numFmt w:val="bullet"/>
      <w:lvlText w:val=""/>
      <w:lvlJc w:val="left"/>
      <w:pPr>
        <w:tabs>
          <w:tab w:val="num" w:pos="4320"/>
        </w:tabs>
        <w:ind w:left="4320" w:hanging="360"/>
      </w:pPr>
      <w:rPr>
        <w:rFonts w:ascii="Wingdings" w:hAnsi="Wingdings" w:hint="default"/>
      </w:rPr>
    </w:lvl>
    <w:lvl w:ilvl="6" w:tplc="53A09702" w:tentative="1">
      <w:start w:val="1"/>
      <w:numFmt w:val="bullet"/>
      <w:lvlText w:val=""/>
      <w:lvlJc w:val="left"/>
      <w:pPr>
        <w:tabs>
          <w:tab w:val="num" w:pos="5040"/>
        </w:tabs>
        <w:ind w:left="5040" w:hanging="360"/>
      </w:pPr>
      <w:rPr>
        <w:rFonts w:ascii="Symbol" w:hAnsi="Symbol" w:hint="default"/>
      </w:rPr>
    </w:lvl>
    <w:lvl w:ilvl="7" w:tplc="975E5A78" w:tentative="1">
      <w:start w:val="1"/>
      <w:numFmt w:val="bullet"/>
      <w:lvlText w:val="o"/>
      <w:lvlJc w:val="left"/>
      <w:pPr>
        <w:tabs>
          <w:tab w:val="num" w:pos="5760"/>
        </w:tabs>
        <w:ind w:left="5760" w:hanging="360"/>
      </w:pPr>
      <w:rPr>
        <w:rFonts w:ascii="Courier New" w:hAnsi="Courier New" w:cs="Courier New" w:hint="default"/>
      </w:rPr>
    </w:lvl>
    <w:lvl w:ilvl="8" w:tplc="30CEA1E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DD676E"/>
    <w:multiLevelType w:val="hybridMultilevel"/>
    <w:tmpl w:val="3ADA0C08"/>
    <w:lvl w:ilvl="0" w:tplc="384AE88C">
      <w:start w:val="1"/>
      <w:numFmt w:val="decimal"/>
      <w:lvlText w:val="%1."/>
      <w:lvlJc w:val="left"/>
      <w:pPr>
        <w:ind w:left="720" w:hanging="360"/>
      </w:pPr>
      <w:rPr>
        <w:b w:val="0"/>
      </w:rPr>
    </w:lvl>
    <w:lvl w:ilvl="1" w:tplc="D18464E4">
      <w:start w:val="1"/>
      <w:numFmt w:val="bullet"/>
      <w:lvlText w:val=""/>
      <w:lvlJc w:val="left"/>
      <w:pPr>
        <w:ind w:left="1440" w:hanging="360"/>
      </w:pPr>
      <w:rPr>
        <w:rFonts w:ascii="Symbol" w:hAnsi="Symbol" w:hint="default"/>
      </w:rPr>
    </w:lvl>
    <w:lvl w:ilvl="2" w:tplc="122C8784" w:tentative="1">
      <w:start w:val="1"/>
      <w:numFmt w:val="lowerRoman"/>
      <w:lvlText w:val="%3."/>
      <w:lvlJc w:val="right"/>
      <w:pPr>
        <w:ind w:left="2160" w:hanging="180"/>
      </w:pPr>
    </w:lvl>
    <w:lvl w:ilvl="3" w:tplc="75BC4ED4" w:tentative="1">
      <w:start w:val="1"/>
      <w:numFmt w:val="decimal"/>
      <w:lvlText w:val="%4."/>
      <w:lvlJc w:val="left"/>
      <w:pPr>
        <w:ind w:left="2880" w:hanging="360"/>
      </w:pPr>
    </w:lvl>
    <w:lvl w:ilvl="4" w:tplc="B108F2E2" w:tentative="1">
      <w:start w:val="1"/>
      <w:numFmt w:val="lowerLetter"/>
      <w:lvlText w:val="%5."/>
      <w:lvlJc w:val="left"/>
      <w:pPr>
        <w:ind w:left="3600" w:hanging="360"/>
      </w:pPr>
    </w:lvl>
    <w:lvl w:ilvl="5" w:tplc="63C4BC10" w:tentative="1">
      <w:start w:val="1"/>
      <w:numFmt w:val="lowerRoman"/>
      <w:lvlText w:val="%6."/>
      <w:lvlJc w:val="right"/>
      <w:pPr>
        <w:ind w:left="4320" w:hanging="180"/>
      </w:pPr>
    </w:lvl>
    <w:lvl w:ilvl="6" w:tplc="590475CE" w:tentative="1">
      <w:start w:val="1"/>
      <w:numFmt w:val="decimal"/>
      <w:lvlText w:val="%7."/>
      <w:lvlJc w:val="left"/>
      <w:pPr>
        <w:ind w:left="5040" w:hanging="360"/>
      </w:pPr>
    </w:lvl>
    <w:lvl w:ilvl="7" w:tplc="F024168A" w:tentative="1">
      <w:start w:val="1"/>
      <w:numFmt w:val="lowerLetter"/>
      <w:lvlText w:val="%8."/>
      <w:lvlJc w:val="left"/>
      <w:pPr>
        <w:ind w:left="5760" w:hanging="360"/>
      </w:pPr>
    </w:lvl>
    <w:lvl w:ilvl="8" w:tplc="2B2A4862" w:tentative="1">
      <w:start w:val="1"/>
      <w:numFmt w:val="lowerRoman"/>
      <w:lvlText w:val="%9."/>
      <w:lvlJc w:val="right"/>
      <w:pPr>
        <w:ind w:left="6480" w:hanging="180"/>
      </w:pPr>
    </w:lvl>
  </w:abstractNum>
  <w:abstractNum w:abstractNumId="32" w15:restartNumberingAfterBreak="0">
    <w:nsid w:val="62517D0C"/>
    <w:multiLevelType w:val="hybridMultilevel"/>
    <w:tmpl w:val="05DAFAEE"/>
    <w:lvl w:ilvl="0" w:tplc="ECDA29B2">
      <w:start w:val="1"/>
      <w:numFmt w:val="bullet"/>
      <w:lvlText w:val=""/>
      <w:lvlJc w:val="left"/>
      <w:pPr>
        <w:ind w:left="2160" w:hanging="360"/>
      </w:pPr>
      <w:rPr>
        <w:rFonts w:ascii="Symbol" w:hAnsi="Symbol" w:hint="default"/>
      </w:rPr>
    </w:lvl>
    <w:lvl w:ilvl="1" w:tplc="03565980" w:tentative="1">
      <w:start w:val="1"/>
      <w:numFmt w:val="bullet"/>
      <w:lvlText w:val="o"/>
      <w:lvlJc w:val="left"/>
      <w:pPr>
        <w:ind w:left="2880" w:hanging="360"/>
      </w:pPr>
      <w:rPr>
        <w:rFonts w:ascii="Courier New" w:hAnsi="Courier New" w:cs="Courier New" w:hint="default"/>
      </w:rPr>
    </w:lvl>
    <w:lvl w:ilvl="2" w:tplc="04385C62" w:tentative="1">
      <w:start w:val="1"/>
      <w:numFmt w:val="bullet"/>
      <w:lvlText w:val=""/>
      <w:lvlJc w:val="left"/>
      <w:pPr>
        <w:ind w:left="3600" w:hanging="360"/>
      </w:pPr>
      <w:rPr>
        <w:rFonts w:ascii="Wingdings" w:hAnsi="Wingdings" w:hint="default"/>
      </w:rPr>
    </w:lvl>
    <w:lvl w:ilvl="3" w:tplc="88CC70F8" w:tentative="1">
      <w:start w:val="1"/>
      <w:numFmt w:val="bullet"/>
      <w:lvlText w:val=""/>
      <w:lvlJc w:val="left"/>
      <w:pPr>
        <w:ind w:left="4320" w:hanging="360"/>
      </w:pPr>
      <w:rPr>
        <w:rFonts w:ascii="Symbol" w:hAnsi="Symbol" w:hint="default"/>
      </w:rPr>
    </w:lvl>
    <w:lvl w:ilvl="4" w:tplc="6890F05E" w:tentative="1">
      <w:start w:val="1"/>
      <w:numFmt w:val="bullet"/>
      <w:lvlText w:val="o"/>
      <w:lvlJc w:val="left"/>
      <w:pPr>
        <w:ind w:left="5040" w:hanging="360"/>
      </w:pPr>
      <w:rPr>
        <w:rFonts w:ascii="Courier New" w:hAnsi="Courier New" w:cs="Courier New" w:hint="default"/>
      </w:rPr>
    </w:lvl>
    <w:lvl w:ilvl="5" w:tplc="DD62B3A6" w:tentative="1">
      <w:start w:val="1"/>
      <w:numFmt w:val="bullet"/>
      <w:lvlText w:val=""/>
      <w:lvlJc w:val="left"/>
      <w:pPr>
        <w:ind w:left="5760" w:hanging="360"/>
      </w:pPr>
      <w:rPr>
        <w:rFonts w:ascii="Wingdings" w:hAnsi="Wingdings" w:hint="default"/>
      </w:rPr>
    </w:lvl>
    <w:lvl w:ilvl="6" w:tplc="960CEADA" w:tentative="1">
      <w:start w:val="1"/>
      <w:numFmt w:val="bullet"/>
      <w:lvlText w:val=""/>
      <w:lvlJc w:val="left"/>
      <w:pPr>
        <w:ind w:left="6480" w:hanging="360"/>
      </w:pPr>
      <w:rPr>
        <w:rFonts w:ascii="Symbol" w:hAnsi="Symbol" w:hint="default"/>
      </w:rPr>
    </w:lvl>
    <w:lvl w:ilvl="7" w:tplc="61DCBA88" w:tentative="1">
      <w:start w:val="1"/>
      <w:numFmt w:val="bullet"/>
      <w:lvlText w:val="o"/>
      <w:lvlJc w:val="left"/>
      <w:pPr>
        <w:ind w:left="7200" w:hanging="360"/>
      </w:pPr>
      <w:rPr>
        <w:rFonts w:ascii="Courier New" w:hAnsi="Courier New" w:cs="Courier New" w:hint="default"/>
      </w:rPr>
    </w:lvl>
    <w:lvl w:ilvl="8" w:tplc="ABF41D4A" w:tentative="1">
      <w:start w:val="1"/>
      <w:numFmt w:val="bullet"/>
      <w:lvlText w:val=""/>
      <w:lvlJc w:val="left"/>
      <w:pPr>
        <w:ind w:left="7920" w:hanging="360"/>
      </w:pPr>
      <w:rPr>
        <w:rFonts w:ascii="Wingdings" w:hAnsi="Wingdings" w:hint="default"/>
      </w:rPr>
    </w:lvl>
  </w:abstractNum>
  <w:abstractNum w:abstractNumId="33" w15:restartNumberingAfterBreak="0">
    <w:nsid w:val="66742FE3"/>
    <w:multiLevelType w:val="hybridMultilevel"/>
    <w:tmpl w:val="A196A0B6"/>
    <w:lvl w:ilvl="0" w:tplc="B77A6200">
      <w:start w:val="1"/>
      <w:numFmt w:val="bullet"/>
      <w:lvlText w:val=""/>
      <w:lvlJc w:val="left"/>
      <w:pPr>
        <w:tabs>
          <w:tab w:val="num" w:pos="360"/>
        </w:tabs>
        <w:ind w:left="360" w:hanging="360"/>
      </w:pPr>
      <w:rPr>
        <w:rFonts w:ascii="Symbol" w:hAnsi="Symbol" w:hint="default"/>
      </w:rPr>
    </w:lvl>
    <w:lvl w:ilvl="1" w:tplc="F96081E4" w:tentative="1">
      <w:start w:val="1"/>
      <w:numFmt w:val="bullet"/>
      <w:lvlText w:val="o"/>
      <w:lvlJc w:val="left"/>
      <w:pPr>
        <w:tabs>
          <w:tab w:val="num" w:pos="1080"/>
        </w:tabs>
        <w:ind w:left="1080" w:hanging="360"/>
      </w:pPr>
      <w:rPr>
        <w:rFonts w:ascii="Courier New" w:hAnsi="Courier New" w:cs="Courier New" w:hint="default"/>
      </w:rPr>
    </w:lvl>
    <w:lvl w:ilvl="2" w:tplc="99C213A8" w:tentative="1">
      <w:start w:val="1"/>
      <w:numFmt w:val="bullet"/>
      <w:lvlText w:val=""/>
      <w:lvlJc w:val="left"/>
      <w:pPr>
        <w:tabs>
          <w:tab w:val="num" w:pos="1800"/>
        </w:tabs>
        <w:ind w:left="1800" w:hanging="360"/>
      </w:pPr>
      <w:rPr>
        <w:rFonts w:ascii="Wingdings" w:hAnsi="Wingdings" w:hint="default"/>
      </w:rPr>
    </w:lvl>
    <w:lvl w:ilvl="3" w:tplc="60F28ABC" w:tentative="1">
      <w:start w:val="1"/>
      <w:numFmt w:val="bullet"/>
      <w:lvlText w:val=""/>
      <w:lvlJc w:val="left"/>
      <w:pPr>
        <w:tabs>
          <w:tab w:val="num" w:pos="2520"/>
        </w:tabs>
        <w:ind w:left="2520" w:hanging="360"/>
      </w:pPr>
      <w:rPr>
        <w:rFonts w:ascii="Symbol" w:hAnsi="Symbol" w:hint="default"/>
      </w:rPr>
    </w:lvl>
    <w:lvl w:ilvl="4" w:tplc="B33C7E36" w:tentative="1">
      <w:start w:val="1"/>
      <w:numFmt w:val="bullet"/>
      <w:lvlText w:val="o"/>
      <w:lvlJc w:val="left"/>
      <w:pPr>
        <w:tabs>
          <w:tab w:val="num" w:pos="3240"/>
        </w:tabs>
        <w:ind w:left="3240" w:hanging="360"/>
      </w:pPr>
      <w:rPr>
        <w:rFonts w:ascii="Courier New" w:hAnsi="Courier New" w:cs="Courier New" w:hint="default"/>
      </w:rPr>
    </w:lvl>
    <w:lvl w:ilvl="5" w:tplc="3A960A8A" w:tentative="1">
      <w:start w:val="1"/>
      <w:numFmt w:val="bullet"/>
      <w:lvlText w:val=""/>
      <w:lvlJc w:val="left"/>
      <w:pPr>
        <w:tabs>
          <w:tab w:val="num" w:pos="3960"/>
        </w:tabs>
        <w:ind w:left="3960" w:hanging="360"/>
      </w:pPr>
      <w:rPr>
        <w:rFonts w:ascii="Wingdings" w:hAnsi="Wingdings" w:hint="default"/>
      </w:rPr>
    </w:lvl>
    <w:lvl w:ilvl="6" w:tplc="B97411E2" w:tentative="1">
      <w:start w:val="1"/>
      <w:numFmt w:val="bullet"/>
      <w:lvlText w:val=""/>
      <w:lvlJc w:val="left"/>
      <w:pPr>
        <w:tabs>
          <w:tab w:val="num" w:pos="4680"/>
        </w:tabs>
        <w:ind w:left="4680" w:hanging="360"/>
      </w:pPr>
      <w:rPr>
        <w:rFonts w:ascii="Symbol" w:hAnsi="Symbol" w:hint="default"/>
      </w:rPr>
    </w:lvl>
    <w:lvl w:ilvl="7" w:tplc="76669292" w:tentative="1">
      <w:start w:val="1"/>
      <w:numFmt w:val="bullet"/>
      <w:lvlText w:val="o"/>
      <w:lvlJc w:val="left"/>
      <w:pPr>
        <w:tabs>
          <w:tab w:val="num" w:pos="5400"/>
        </w:tabs>
        <w:ind w:left="5400" w:hanging="360"/>
      </w:pPr>
      <w:rPr>
        <w:rFonts w:ascii="Courier New" w:hAnsi="Courier New" w:cs="Courier New" w:hint="default"/>
      </w:rPr>
    </w:lvl>
    <w:lvl w:ilvl="8" w:tplc="763AFA64"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C219E6"/>
    <w:multiLevelType w:val="hybridMultilevel"/>
    <w:tmpl w:val="AAC4CA78"/>
    <w:lvl w:ilvl="0" w:tplc="FFC8525E">
      <w:start w:val="1"/>
      <w:numFmt w:val="lowerLetter"/>
      <w:lvlText w:val="%1)"/>
      <w:lvlJc w:val="left"/>
      <w:pPr>
        <w:tabs>
          <w:tab w:val="num" w:pos="1800"/>
        </w:tabs>
        <w:ind w:left="1800" w:hanging="360"/>
      </w:pPr>
      <w:rPr>
        <w:rFonts w:cs="Times New Roman" w:hint="default"/>
      </w:rPr>
    </w:lvl>
    <w:lvl w:ilvl="1" w:tplc="65B0A642" w:tentative="1">
      <w:start w:val="1"/>
      <w:numFmt w:val="lowerLetter"/>
      <w:lvlText w:val="%2."/>
      <w:lvlJc w:val="left"/>
      <w:pPr>
        <w:tabs>
          <w:tab w:val="num" w:pos="2520"/>
        </w:tabs>
        <w:ind w:left="2520" w:hanging="360"/>
      </w:pPr>
      <w:rPr>
        <w:rFonts w:cs="Times New Roman"/>
      </w:rPr>
    </w:lvl>
    <w:lvl w:ilvl="2" w:tplc="A57CEFF8" w:tentative="1">
      <w:start w:val="1"/>
      <w:numFmt w:val="lowerRoman"/>
      <w:lvlText w:val="%3."/>
      <w:lvlJc w:val="right"/>
      <w:pPr>
        <w:tabs>
          <w:tab w:val="num" w:pos="3240"/>
        </w:tabs>
        <w:ind w:left="3240" w:hanging="180"/>
      </w:pPr>
      <w:rPr>
        <w:rFonts w:cs="Times New Roman"/>
      </w:rPr>
    </w:lvl>
    <w:lvl w:ilvl="3" w:tplc="896A18C8" w:tentative="1">
      <w:start w:val="1"/>
      <w:numFmt w:val="decimal"/>
      <w:lvlText w:val="%4."/>
      <w:lvlJc w:val="left"/>
      <w:pPr>
        <w:tabs>
          <w:tab w:val="num" w:pos="3960"/>
        </w:tabs>
        <w:ind w:left="3960" w:hanging="360"/>
      </w:pPr>
      <w:rPr>
        <w:rFonts w:cs="Times New Roman"/>
      </w:rPr>
    </w:lvl>
    <w:lvl w:ilvl="4" w:tplc="2F76214E" w:tentative="1">
      <w:start w:val="1"/>
      <w:numFmt w:val="lowerLetter"/>
      <w:lvlText w:val="%5."/>
      <w:lvlJc w:val="left"/>
      <w:pPr>
        <w:tabs>
          <w:tab w:val="num" w:pos="4680"/>
        </w:tabs>
        <w:ind w:left="4680" w:hanging="360"/>
      </w:pPr>
      <w:rPr>
        <w:rFonts w:cs="Times New Roman"/>
      </w:rPr>
    </w:lvl>
    <w:lvl w:ilvl="5" w:tplc="059EE2BC" w:tentative="1">
      <w:start w:val="1"/>
      <w:numFmt w:val="lowerRoman"/>
      <w:lvlText w:val="%6."/>
      <w:lvlJc w:val="right"/>
      <w:pPr>
        <w:tabs>
          <w:tab w:val="num" w:pos="5400"/>
        </w:tabs>
        <w:ind w:left="5400" w:hanging="180"/>
      </w:pPr>
      <w:rPr>
        <w:rFonts w:cs="Times New Roman"/>
      </w:rPr>
    </w:lvl>
    <w:lvl w:ilvl="6" w:tplc="C6AC4A9C" w:tentative="1">
      <w:start w:val="1"/>
      <w:numFmt w:val="decimal"/>
      <w:lvlText w:val="%7."/>
      <w:lvlJc w:val="left"/>
      <w:pPr>
        <w:tabs>
          <w:tab w:val="num" w:pos="6120"/>
        </w:tabs>
        <w:ind w:left="6120" w:hanging="360"/>
      </w:pPr>
      <w:rPr>
        <w:rFonts w:cs="Times New Roman"/>
      </w:rPr>
    </w:lvl>
    <w:lvl w:ilvl="7" w:tplc="BC50C30E" w:tentative="1">
      <w:start w:val="1"/>
      <w:numFmt w:val="lowerLetter"/>
      <w:lvlText w:val="%8."/>
      <w:lvlJc w:val="left"/>
      <w:pPr>
        <w:tabs>
          <w:tab w:val="num" w:pos="6840"/>
        </w:tabs>
        <w:ind w:left="6840" w:hanging="360"/>
      </w:pPr>
      <w:rPr>
        <w:rFonts w:cs="Times New Roman"/>
      </w:rPr>
    </w:lvl>
    <w:lvl w:ilvl="8" w:tplc="97CE3592" w:tentative="1">
      <w:start w:val="1"/>
      <w:numFmt w:val="lowerRoman"/>
      <w:lvlText w:val="%9."/>
      <w:lvlJc w:val="right"/>
      <w:pPr>
        <w:tabs>
          <w:tab w:val="num" w:pos="7560"/>
        </w:tabs>
        <w:ind w:left="7560" w:hanging="180"/>
      </w:pPr>
      <w:rPr>
        <w:rFonts w:cs="Times New Roman"/>
      </w:rPr>
    </w:lvl>
  </w:abstractNum>
  <w:abstractNum w:abstractNumId="35" w15:restartNumberingAfterBreak="0">
    <w:nsid w:val="6E8D6194"/>
    <w:multiLevelType w:val="hybridMultilevel"/>
    <w:tmpl w:val="A858BBCE"/>
    <w:lvl w:ilvl="0" w:tplc="517C91DE">
      <w:start w:val="1"/>
      <w:numFmt w:val="decimal"/>
      <w:lvlText w:val="%1."/>
      <w:lvlJc w:val="left"/>
      <w:pPr>
        <w:ind w:left="720" w:hanging="360"/>
      </w:pPr>
      <w:rPr>
        <w:b w:val="0"/>
        <w:sz w:val="22"/>
        <w:szCs w:val="22"/>
      </w:rPr>
    </w:lvl>
    <w:lvl w:ilvl="1" w:tplc="93FEEE66">
      <w:start w:val="1"/>
      <w:numFmt w:val="bullet"/>
      <w:lvlText w:val=""/>
      <w:lvlJc w:val="left"/>
      <w:pPr>
        <w:ind w:left="1440" w:hanging="360"/>
      </w:pPr>
      <w:rPr>
        <w:rFonts w:ascii="Symbol" w:hAnsi="Symbol" w:hint="default"/>
      </w:rPr>
    </w:lvl>
    <w:lvl w:ilvl="2" w:tplc="4A4E1442">
      <w:start w:val="1"/>
      <w:numFmt w:val="lowerRoman"/>
      <w:lvlText w:val="%3."/>
      <w:lvlJc w:val="right"/>
      <w:pPr>
        <w:ind w:left="2160" w:hanging="180"/>
      </w:pPr>
    </w:lvl>
    <w:lvl w:ilvl="3" w:tplc="90A6C1BE">
      <w:start w:val="1"/>
      <w:numFmt w:val="decimal"/>
      <w:lvlText w:val="%4."/>
      <w:lvlJc w:val="left"/>
      <w:pPr>
        <w:ind w:left="2880" w:hanging="360"/>
      </w:pPr>
    </w:lvl>
    <w:lvl w:ilvl="4" w:tplc="310ACE06">
      <w:start w:val="1"/>
      <w:numFmt w:val="lowerLetter"/>
      <w:lvlText w:val="%5."/>
      <w:lvlJc w:val="left"/>
      <w:pPr>
        <w:ind w:left="3600" w:hanging="360"/>
      </w:pPr>
    </w:lvl>
    <w:lvl w:ilvl="5" w:tplc="47A2A9D4">
      <w:start w:val="1"/>
      <w:numFmt w:val="lowerRoman"/>
      <w:lvlText w:val="%6."/>
      <w:lvlJc w:val="right"/>
      <w:pPr>
        <w:ind w:left="4320" w:hanging="180"/>
      </w:pPr>
    </w:lvl>
    <w:lvl w:ilvl="6" w:tplc="D60AE242">
      <w:start w:val="1"/>
      <w:numFmt w:val="decimal"/>
      <w:lvlText w:val="%7."/>
      <w:lvlJc w:val="left"/>
      <w:pPr>
        <w:ind w:left="5040" w:hanging="360"/>
      </w:pPr>
    </w:lvl>
    <w:lvl w:ilvl="7" w:tplc="99F84E96">
      <w:start w:val="1"/>
      <w:numFmt w:val="lowerLetter"/>
      <w:lvlText w:val="%8."/>
      <w:lvlJc w:val="left"/>
      <w:pPr>
        <w:ind w:left="5760" w:hanging="360"/>
      </w:pPr>
    </w:lvl>
    <w:lvl w:ilvl="8" w:tplc="60728BA6">
      <w:start w:val="1"/>
      <w:numFmt w:val="lowerRoman"/>
      <w:lvlText w:val="%9."/>
      <w:lvlJc w:val="right"/>
      <w:pPr>
        <w:ind w:left="6480" w:hanging="180"/>
      </w:pPr>
    </w:lvl>
  </w:abstractNum>
  <w:abstractNum w:abstractNumId="36" w15:restartNumberingAfterBreak="0">
    <w:nsid w:val="70F93F53"/>
    <w:multiLevelType w:val="hybridMultilevel"/>
    <w:tmpl w:val="4A10C9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16614E">
      <w:start w:val="5"/>
      <w:numFmt w:val="bullet"/>
      <w:lvlText w:val="-"/>
      <w:lvlJc w:val="left"/>
      <w:pPr>
        <w:ind w:left="2340" w:hanging="360"/>
      </w:pPr>
      <w:rPr>
        <w:rFonts w:ascii="Calibri" w:eastAsia="Times New Roman"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8C04B7"/>
    <w:multiLevelType w:val="hybridMultilevel"/>
    <w:tmpl w:val="35E02018"/>
    <w:lvl w:ilvl="0" w:tplc="4448EC48">
      <w:start w:val="1"/>
      <w:numFmt w:val="bullet"/>
      <w:lvlText w:val=""/>
      <w:lvlJc w:val="left"/>
      <w:pPr>
        <w:ind w:left="720" w:hanging="360"/>
      </w:pPr>
      <w:rPr>
        <w:rFonts w:ascii="Symbol" w:hAnsi="Symbol" w:hint="default"/>
      </w:rPr>
    </w:lvl>
    <w:lvl w:ilvl="1" w:tplc="11F675FA" w:tentative="1">
      <w:start w:val="1"/>
      <w:numFmt w:val="bullet"/>
      <w:lvlText w:val="o"/>
      <w:lvlJc w:val="left"/>
      <w:pPr>
        <w:ind w:left="1440" w:hanging="360"/>
      </w:pPr>
      <w:rPr>
        <w:rFonts w:ascii="Courier New" w:hAnsi="Courier New" w:cs="Courier New" w:hint="default"/>
      </w:rPr>
    </w:lvl>
    <w:lvl w:ilvl="2" w:tplc="53929832" w:tentative="1">
      <w:start w:val="1"/>
      <w:numFmt w:val="bullet"/>
      <w:lvlText w:val=""/>
      <w:lvlJc w:val="left"/>
      <w:pPr>
        <w:ind w:left="2160" w:hanging="360"/>
      </w:pPr>
      <w:rPr>
        <w:rFonts w:ascii="Wingdings" w:hAnsi="Wingdings" w:hint="default"/>
      </w:rPr>
    </w:lvl>
    <w:lvl w:ilvl="3" w:tplc="56F0C4AC" w:tentative="1">
      <w:start w:val="1"/>
      <w:numFmt w:val="bullet"/>
      <w:lvlText w:val=""/>
      <w:lvlJc w:val="left"/>
      <w:pPr>
        <w:ind w:left="2880" w:hanging="360"/>
      </w:pPr>
      <w:rPr>
        <w:rFonts w:ascii="Symbol" w:hAnsi="Symbol" w:hint="default"/>
      </w:rPr>
    </w:lvl>
    <w:lvl w:ilvl="4" w:tplc="7C4E42C4" w:tentative="1">
      <w:start w:val="1"/>
      <w:numFmt w:val="bullet"/>
      <w:lvlText w:val="o"/>
      <w:lvlJc w:val="left"/>
      <w:pPr>
        <w:ind w:left="3600" w:hanging="360"/>
      </w:pPr>
      <w:rPr>
        <w:rFonts w:ascii="Courier New" w:hAnsi="Courier New" w:cs="Courier New" w:hint="default"/>
      </w:rPr>
    </w:lvl>
    <w:lvl w:ilvl="5" w:tplc="A8F09D08" w:tentative="1">
      <w:start w:val="1"/>
      <w:numFmt w:val="bullet"/>
      <w:lvlText w:val=""/>
      <w:lvlJc w:val="left"/>
      <w:pPr>
        <w:ind w:left="4320" w:hanging="360"/>
      </w:pPr>
      <w:rPr>
        <w:rFonts w:ascii="Wingdings" w:hAnsi="Wingdings" w:hint="default"/>
      </w:rPr>
    </w:lvl>
    <w:lvl w:ilvl="6" w:tplc="B81470B0" w:tentative="1">
      <w:start w:val="1"/>
      <w:numFmt w:val="bullet"/>
      <w:lvlText w:val=""/>
      <w:lvlJc w:val="left"/>
      <w:pPr>
        <w:ind w:left="5040" w:hanging="360"/>
      </w:pPr>
      <w:rPr>
        <w:rFonts w:ascii="Symbol" w:hAnsi="Symbol" w:hint="default"/>
      </w:rPr>
    </w:lvl>
    <w:lvl w:ilvl="7" w:tplc="A9E2DC08" w:tentative="1">
      <w:start w:val="1"/>
      <w:numFmt w:val="bullet"/>
      <w:lvlText w:val="o"/>
      <w:lvlJc w:val="left"/>
      <w:pPr>
        <w:ind w:left="5760" w:hanging="360"/>
      </w:pPr>
      <w:rPr>
        <w:rFonts w:ascii="Courier New" w:hAnsi="Courier New" w:cs="Courier New" w:hint="default"/>
      </w:rPr>
    </w:lvl>
    <w:lvl w:ilvl="8" w:tplc="B85047A0" w:tentative="1">
      <w:start w:val="1"/>
      <w:numFmt w:val="bullet"/>
      <w:lvlText w:val=""/>
      <w:lvlJc w:val="left"/>
      <w:pPr>
        <w:ind w:left="6480" w:hanging="360"/>
      </w:pPr>
      <w:rPr>
        <w:rFonts w:ascii="Wingdings" w:hAnsi="Wingdings" w:hint="default"/>
      </w:rPr>
    </w:lvl>
  </w:abstractNum>
  <w:abstractNum w:abstractNumId="38" w15:restartNumberingAfterBreak="0">
    <w:nsid w:val="77CA576B"/>
    <w:multiLevelType w:val="hybridMultilevel"/>
    <w:tmpl w:val="ECA6613A"/>
    <w:lvl w:ilvl="0" w:tplc="16540E92">
      <w:start w:val="1"/>
      <w:numFmt w:val="bullet"/>
      <w:lvlText w:val=""/>
      <w:lvlJc w:val="left"/>
      <w:pPr>
        <w:ind w:left="720" w:hanging="360"/>
      </w:pPr>
      <w:rPr>
        <w:rFonts w:ascii="Symbol" w:hAnsi="Symbol" w:hint="default"/>
      </w:rPr>
    </w:lvl>
    <w:lvl w:ilvl="1" w:tplc="39E8052E" w:tentative="1">
      <w:start w:val="1"/>
      <w:numFmt w:val="bullet"/>
      <w:lvlText w:val="o"/>
      <w:lvlJc w:val="left"/>
      <w:pPr>
        <w:ind w:left="1440" w:hanging="360"/>
      </w:pPr>
      <w:rPr>
        <w:rFonts w:ascii="Courier New" w:hAnsi="Courier New" w:cs="Courier New" w:hint="default"/>
      </w:rPr>
    </w:lvl>
    <w:lvl w:ilvl="2" w:tplc="1494F994" w:tentative="1">
      <w:start w:val="1"/>
      <w:numFmt w:val="bullet"/>
      <w:lvlText w:val=""/>
      <w:lvlJc w:val="left"/>
      <w:pPr>
        <w:ind w:left="2160" w:hanging="360"/>
      </w:pPr>
      <w:rPr>
        <w:rFonts w:ascii="Wingdings" w:hAnsi="Wingdings" w:hint="default"/>
      </w:rPr>
    </w:lvl>
    <w:lvl w:ilvl="3" w:tplc="44BC6A1A" w:tentative="1">
      <w:start w:val="1"/>
      <w:numFmt w:val="bullet"/>
      <w:lvlText w:val=""/>
      <w:lvlJc w:val="left"/>
      <w:pPr>
        <w:ind w:left="2880" w:hanging="360"/>
      </w:pPr>
      <w:rPr>
        <w:rFonts w:ascii="Symbol" w:hAnsi="Symbol" w:hint="default"/>
      </w:rPr>
    </w:lvl>
    <w:lvl w:ilvl="4" w:tplc="DB2CB648" w:tentative="1">
      <w:start w:val="1"/>
      <w:numFmt w:val="bullet"/>
      <w:lvlText w:val="o"/>
      <w:lvlJc w:val="left"/>
      <w:pPr>
        <w:ind w:left="3600" w:hanging="360"/>
      </w:pPr>
      <w:rPr>
        <w:rFonts w:ascii="Courier New" w:hAnsi="Courier New" w:cs="Courier New" w:hint="default"/>
      </w:rPr>
    </w:lvl>
    <w:lvl w:ilvl="5" w:tplc="5DF4B576" w:tentative="1">
      <w:start w:val="1"/>
      <w:numFmt w:val="bullet"/>
      <w:lvlText w:val=""/>
      <w:lvlJc w:val="left"/>
      <w:pPr>
        <w:ind w:left="4320" w:hanging="360"/>
      </w:pPr>
      <w:rPr>
        <w:rFonts w:ascii="Wingdings" w:hAnsi="Wingdings" w:hint="default"/>
      </w:rPr>
    </w:lvl>
    <w:lvl w:ilvl="6" w:tplc="03E83938" w:tentative="1">
      <w:start w:val="1"/>
      <w:numFmt w:val="bullet"/>
      <w:lvlText w:val=""/>
      <w:lvlJc w:val="left"/>
      <w:pPr>
        <w:ind w:left="5040" w:hanging="360"/>
      </w:pPr>
      <w:rPr>
        <w:rFonts w:ascii="Symbol" w:hAnsi="Symbol" w:hint="default"/>
      </w:rPr>
    </w:lvl>
    <w:lvl w:ilvl="7" w:tplc="7D66167E" w:tentative="1">
      <w:start w:val="1"/>
      <w:numFmt w:val="bullet"/>
      <w:lvlText w:val="o"/>
      <w:lvlJc w:val="left"/>
      <w:pPr>
        <w:ind w:left="5760" w:hanging="360"/>
      </w:pPr>
      <w:rPr>
        <w:rFonts w:ascii="Courier New" w:hAnsi="Courier New" w:cs="Courier New" w:hint="default"/>
      </w:rPr>
    </w:lvl>
    <w:lvl w:ilvl="8" w:tplc="312E043A" w:tentative="1">
      <w:start w:val="1"/>
      <w:numFmt w:val="bullet"/>
      <w:lvlText w:val=""/>
      <w:lvlJc w:val="left"/>
      <w:pPr>
        <w:ind w:left="6480" w:hanging="360"/>
      </w:pPr>
      <w:rPr>
        <w:rFonts w:ascii="Wingdings" w:hAnsi="Wingdings" w:hint="default"/>
      </w:rPr>
    </w:lvl>
  </w:abstractNum>
  <w:abstractNum w:abstractNumId="39" w15:restartNumberingAfterBreak="0">
    <w:nsid w:val="7A0C5F2A"/>
    <w:multiLevelType w:val="hybridMultilevel"/>
    <w:tmpl w:val="0F36D44C"/>
    <w:lvl w:ilvl="0" w:tplc="30105A28">
      <w:start w:val="1"/>
      <w:numFmt w:val="lowerLetter"/>
      <w:lvlText w:val="%1)"/>
      <w:lvlJc w:val="left"/>
      <w:pPr>
        <w:ind w:left="720" w:hanging="360"/>
      </w:pPr>
      <w:rPr>
        <w:b w:val="0"/>
        <w:sz w:val="22"/>
        <w:szCs w:val="22"/>
      </w:rPr>
    </w:lvl>
    <w:lvl w:ilvl="1" w:tplc="3FCA72BE">
      <w:start w:val="1"/>
      <w:numFmt w:val="bullet"/>
      <w:lvlText w:val=""/>
      <w:lvlJc w:val="left"/>
      <w:pPr>
        <w:ind w:left="1440" w:hanging="360"/>
      </w:pPr>
      <w:rPr>
        <w:rFonts w:ascii="Symbol" w:hAnsi="Symbol" w:hint="default"/>
      </w:rPr>
    </w:lvl>
    <w:lvl w:ilvl="2" w:tplc="76FC3734">
      <w:start w:val="1"/>
      <w:numFmt w:val="lowerRoman"/>
      <w:lvlText w:val="%3."/>
      <w:lvlJc w:val="right"/>
      <w:pPr>
        <w:ind w:left="2160" w:hanging="180"/>
      </w:pPr>
    </w:lvl>
    <w:lvl w:ilvl="3" w:tplc="0DAE2DC0">
      <w:start w:val="1"/>
      <w:numFmt w:val="decimal"/>
      <w:lvlText w:val="%4."/>
      <w:lvlJc w:val="left"/>
      <w:pPr>
        <w:ind w:left="2880" w:hanging="360"/>
      </w:pPr>
    </w:lvl>
    <w:lvl w:ilvl="4" w:tplc="8370D1B0">
      <w:start w:val="1"/>
      <w:numFmt w:val="lowerLetter"/>
      <w:lvlText w:val="%5."/>
      <w:lvlJc w:val="left"/>
      <w:pPr>
        <w:ind w:left="3600" w:hanging="360"/>
      </w:pPr>
    </w:lvl>
    <w:lvl w:ilvl="5" w:tplc="F86E2B2E">
      <w:start w:val="1"/>
      <w:numFmt w:val="lowerRoman"/>
      <w:lvlText w:val="%6."/>
      <w:lvlJc w:val="right"/>
      <w:pPr>
        <w:ind w:left="4320" w:hanging="180"/>
      </w:pPr>
    </w:lvl>
    <w:lvl w:ilvl="6" w:tplc="F326B346">
      <w:start w:val="1"/>
      <w:numFmt w:val="decimal"/>
      <w:lvlText w:val="%7."/>
      <w:lvlJc w:val="left"/>
      <w:pPr>
        <w:ind w:left="5040" w:hanging="360"/>
      </w:pPr>
    </w:lvl>
    <w:lvl w:ilvl="7" w:tplc="1EB08B14">
      <w:start w:val="1"/>
      <w:numFmt w:val="lowerLetter"/>
      <w:lvlText w:val="%8."/>
      <w:lvlJc w:val="left"/>
      <w:pPr>
        <w:ind w:left="5760" w:hanging="360"/>
      </w:pPr>
    </w:lvl>
    <w:lvl w:ilvl="8" w:tplc="288E326C">
      <w:start w:val="1"/>
      <w:numFmt w:val="lowerRoman"/>
      <w:lvlText w:val="%9."/>
      <w:lvlJc w:val="right"/>
      <w:pPr>
        <w:ind w:left="6480" w:hanging="180"/>
      </w:pPr>
    </w:lvl>
  </w:abstractNum>
  <w:abstractNum w:abstractNumId="40" w15:restartNumberingAfterBreak="0">
    <w:nsid w:val="7B0E284F"/>
    <w:multiLevelType w:val="hybridMultilevel"/>
    <w:tmpl w:val="B93CBD0A"/>
    <w:lvl w:ilvl="0" w:tplc="52F28480">
      <w:start w:val="1"/>
      <w:numFmt w:val="bullet"/>
      <w:lvlText w:val=""/>
      <w:lvlJc w:val="left"/>
      <w:pPr>
        <w:tabs>
          <w:tab w:val="num" w:pos="720"/>
        </w:tabs>
        <w:ind w:left="720" w:hanging="360"/>
      </w:pPr>
      <w:rPr>
        <w:rFonts w:ascii="Symbol" w:hAnsi="Symbol" w:hint="default"/>
      </w:rPr>
    </w:lvl>
    <w:lvl w:ilvl="1" w:tplc="9AFC4246">
      <w:start w:val="1"/>
      <w:numFmt w:val="bullet"/>
      <w:lvlText w:val="o"/>
      <w:lvlJc w:val="left"/>
      <w:pPr>
        <w:ind w:left="1660" w:hanging="360"/>
      </w:pPr>
      <w:rPr>
        <w:rFonts w:ascii="Courier New" w:hAnsi="Courier New" w:cs="Times New Roman" w:hint="default"/>
      </w:rPr>
    </w:lvl>
    <w:lvl w:ilvl="2" w:tplc="CAD4BC72">
      <w:start w:val="1"/>
      <w:numFmt w:val="bullet"/>
      <w:lvlText w:val=""/>
      <w:lvlJc w:val="left"/>
      <w:pPr>
        <w:ind w:left="2380" w:hanging="360"/>
      </w:pPr>
      <w:rPr>
        <w:rFonts w:ascii="Wingdings" w:hAnsi="Wingdings" w:hint="default"/>
      </w:rPr>
    </w:lvl>
    <w:lvl w:ilvl="3" w:tplc="F65264EE">
      <w:start w:val="1"/>
      <w:numFmt w:val="bullet"/>
      <w:lvlText w:val=""/>
      <w:lvlJc w:val="left"/>
      <w:pPr>
        <w:ind w:left="3100" w:hanging="360"/>
      </w:pPr>
      <w:rPr>
        <w:rFonts w:ascii="Symbol" w:hAnsi="Symbol" w:hint="default"/>
      </w:rPr>
    </w:lvl>
    <w:lvl w:ilvl="4" w:tplc="64442150">
      <w:start w:val="1"/>
      <w:numFmt w:val="bullet"/>
      <w:lvlText w:val="o"/>
      <w:lvlJc w:val="left"/>
      <w:pPr>
        <w:ind w:left="3820" w:hanging="360"/>
      </w:pPr>
      <w:rPr>
        <w:rFonts w:ascii="Courier New" w:hAnsi="Courier New" w:cs="Times New Roman" w:hint="default"/>
      </w:rPr>
    </w:lvl>
    <w:lvl w:ilvl="5" w:tplc="73A0655E">
      <w:start w:val="1"/>
      <w:numFmt w:val="bullet"/>
      <w:lvlText w:val=""/>
      <w:lvlJc w:val="left"/>
      <w:pPr>
        <w:ind w:left="4540" w:hanging="360"/>
      </w:pPr>
      <w:rPr>
        <w:rFonts w:ascii="Wingdings" w:hAnsi="Wingdings" w:hint="default"/>
      </w:rPr>
    </w:lvl>
    <w:lvl w:ilvl="6" w:tplc="1D220C48">
      <w:start w:val="1"/>
      <w:numFmt w:val="bullet"/>
      <w:lvlText w:val=""/>
      <w:lvlJc w:val="left"/>
      <w:pPr>
        <w:ind w:left="5260" w:hanging="360"/>
      </w:pPr>
      <w:rPr>
        <w:rFonts w:ascii="Symbol" w:hAnsi="Symbol" w:hint="default"/>
      </w:rPr>
    </w:lvl>
    <w:lvl w:ilvl="7" w:tplc="8D2A03CC">
      <w:start w:val="1"/>
      <w:numFmt w:val="bullet"/>
      <w:lvlText w:val="o"/>
      <w:lvlJc w:val="left"/>
      <w:pPr>
        <w:ind w:left="5980" w:hanging="360"/>
      </w:pPr>
      <w:rPr>
        <w:rFonts w:ascii="Courier New" w:hAnsi="Courier New" w:cs="Times New Roman" w:hint="default"/>
      </w:rPr>
    </w:lvl>
    <w:lvl w:ilvl="8" w:tplc="2A66094E">
      <w:start w:val="1"/>
      <w:numFmt w:val="bullet"/>
      <w:lvlText w:val=""/>
      <w:lvlJc w:val="left"/>
      <w:pPr>
        <w:ind w:left="6700" w:hanging="360"/>
      </w:pPr>
      <w:rPr>
        <w:rFonts w:ascii="Wingdings" w:hAnsi="Wingdings" w:hint="default"/>
      </w:rPr>
    </w:lvl>
  </w:abstractNum>
  <w:abstractNum w:abstractNumId="41" w15:restartNumberingAfterBreak="0">
    <w:nsid w:val="7DC71032"/>
    <w:multiLevelType w:val="hybridMultilevel"/>
    <w:tmpl w:val="41FA7D00"/>
    <w:lvl w:ilvl="0" w:tplc="7DF4857E">
      <w:start w:val="1"/>
      <w:numFmt w:val="decimal"/>
      <w:lvlText w:val="%1."/>
      <w:lvlJc w:val="left"/>
      <w:pPr>
        <w:tabs>
          <w:tab w:val="num" w:pos="360"/>
        </w:tabs>
        <w:ind w:left="360" w:hanging="360"/>
      </w:pPr>
      <w:rPr>
        <w:rFonts w:asciiTheme="minorHAnsi" w:hAnsiTheme="minorHAnsi" w:hint="default"/>
        <w:b w:val="0"/>
        <w:sz w:val="22"/>
        <w:szCs w:val="22"/>
      </w:rPr>
    </w:lvl>
    <w:lvl w:ilvl="1" w:tplc="D47655C0">
      <w:start w:val="1"/>
      <w:numFmt w:val="lowerLetter"/>
      <w:lvlText w:val="%2."/>
      <w:lvlJc w:val="left"/>
      <w:pPr>
        <w:tabs>
          <w:tab w:val="num" w:pos="1440"/>
        </w:tabs>
        <w:ind w:left="1440" w:hanging="360"/>
      </w:pPr>
      <w:rPr>
        <w:rFonts w:cs="Times New Roman"/>
      </w:rPr>
    </w:lvl>
    <w:lvl w:ilvl="2" w:tplc="1EC4BE24">
      <w:start w:val="1"/>
      <w:numFmt w:val="lowerRoman"/>
      <w:lvlText w:val="%3."/>
      <w:lvlJc w:val="right"/>
      <w:pPr>
        <w:tabs>
          <w:tab w:val="num" w:pos="2160"/>
        </w:tabs>
        <w:ind w:left="2160" w:hanging="180"/>
      </w:pPr>
      <w:rPr>
        <w:rFonts w:cs="Times New Roman"/>
      </w:rPr>
    </w:lvl>
    <w:lvl w:ilvl="3" w:tplc="EECC9C52">
      <w:start w:val="1"/>
      <w:numFmt w:val="decimal"/>
      <w:lvlText w:val="%4."/>
      <w:lvlJc w:val="left"/>
      <w:pPr>
        <w:tabs>
          <w:tab w:val="num" w:pos="2880"/>
        </w:tabs>
        <w:ind w:left="2880" w:hanging="360"/>
      </w:pPr>
      <w:rPr>
        <w:rFonts w:cs="Times New Roman"/>
      </w:rPr>
    </w:lvl>
    <w:lvl w:ilvl="4" w:tplc="A730859A">
      <w:start w:val="1"/>
      <w:numFmt w:val="lowerLetter"/>
      <w:lvlText w:val="%5."/>
      <w:lvlJc w:val="left"/>
      <w:pPr>
        <w:tabs>
          <w:tab w:val="num" w:pos="3600"/>
        </w:tabs>
        <w:ind w:left="3600" w:hanging="360"/>
      </w:pPr>
      <w:rPr>
        <w:rFonts w:cs="Times New Roman"/>
      </w:rPr>
    </w:lvl>
    <w:lvl w:ilvl="5" w:tplc="DD803674">
      <w:start w:val="1"/>
      <w:numFmt w:val="lowerRoman"/>
      <w:lvlText w:val="%6."/>
      <w:lvlJc w:val="right"/>
      <w:pPr>
        <w:tabs>
          <w:tab w:val="num" w:pos="4320"/>
        </w:tabs>
        <w:ind w:left="4320" w:hanging="180"/>
      </w:pPr>
      <w:rPr>
        <w:rFonts w:cs="Times New Roman"/>
      </w:rPr>
    </w:lvl>
    <w:lvl w:ilvl="6" w:tplc="5A2806DA">
      <w:start w:val="1"/>
      <w:numFmt w:val="decimal"/>
      <w:lvlText w:val="%7."/>
      <w:lvlJc w:val="left"/>
      <w:pPr>
        <w:tabs>
          <w:tab w:val="num" w:pos="5040"/>
        </w:tabs>
        <w:ind w:left="5040" w:hanging="360"/>
      </w:pPr>
      <w:rPr>
        <w:rFonts w:cs="Times New Roman"/>
      </w:rPr>
    </w:lvl>
    <w:lvl w:ilvl="7" w:tplc="34B4318A">
      <w:start w:val="1"/>
      <w:numFmt w:val="lowerLetter"/>
      <w:lvlText w:val="%8."/>
      <w:lvlJc w:val="left"/>
      <w:pPr>
        <w:tabs>
          <w:tab w:val="num" w:pos="5760"/>
        </w:tabs>
        <w:ind w:left="5760" w:hanging="360"/>
      </w:pPr>
      <w:rPr>
        <w:rFonts w:cs="Times New Roman"/>
      </w:rPr>
    </w:lvl>
    <w:lvl w:ilvl="8" w:tplc="E0E4463E">
      <w:start w:val="1"/>
      <w:numFmt w:val="lowerRoman"/>
      <w:lvlText w:val="%9."/>
      <w:lvlJc w:val="right"/>
      <w:pPr>
        <w:tabs>
          <w:tab w:val="num" w:pos="6480"/>
        </w:tabs>
        <w:ind w:left="6480" w:hanging="180"/>
      </w:pPr>
      <w:rPr>
        <w:rFonts w:cs="Times New Roman"/>
      </w:rPr>
    </w:lvl>
  </w:abstractNum>
  <w:num w:numId="1">
    <w:abstractNumId w:val="26"/>
  </w:num>
  <w:num w:numId="2">
    <w:abstractNumId w:val="18"/>
  </w:num>
  <w:num w:numId="3">
    <w:abstractNumId w:val="19"/>
  </w:num>
  <w:num w:numId="4">
    <w:abstractNumId w:val="32"/>
  </w:num>
  <w:num w:numId="5">
    <w:abstractNumId w:val="23"/>
  </w:num>
  <w:num w:numId="6">
    <w:abstractNumId w:val="41"/>
  </w:num>
  <w:num w:numId="7">
    <w:abstractNumId w:val="28"/>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1"/>
  </w:num>
  <w:num w:numId="11">
    <w:abstractNumId w:val="33"/>
  </w:num>
  <w:num w:numId="12">
    <w:abstractNumId w:val="30"/>
  </w:num>
  <w:num w:numId="13">
    <w:abstractNumId w:val="29"/>
  </w:num>
  <w:num w:numId="14">
    <w:abstractNumId w:val="21"/>
  </w:num>
  <w:num w:numId="15">
    <w:abstractNumId w:val="2"/>
  </w:num>
  <w:num w:numId="16">
    <w:abstractNumId w:val="6"/>
  </w:num>
  <w:num w:numId="17">
    <w:abstractNumId w:val="7"/>
  </w:num>
  <w:num w:numId="18">
    <w:abstractNumId w:val="10"/>
  </w:num>
  <w:num w:numId="19">
    <w:abstractNumId w:val="1"/>
  </w:num>
  <w:num w:numId="20">
    <w:abstractNumId w:val="11"/>
  </w:num>
  <w:num w:numId="21">
    <w:abstractNumId w:val="40"/>
  </w:num>
  <w:num w:numId="22">
    <w:abstractNumId w:val="35"/>
  </w:num>
  <w:num w:numId="23">
    <w:abstractNumId w:val="20"/>
  </w:num>
  <w:num w:numId="24">
    <w:abstractNumId w:val="17"/>
  </w:num>
  <w:num w:numId="25">
    <w:abstractNumId w:val="22"/>
  </w:num>
  <w:num w:numId="26">
    <w:abstractNumId w:val="3"/>
  </w:num>
  <w:num w:numId="27">
    <w:abstractNumId w:val="14"/>
  </w:num>
  <w:num w:numId="28">
    <w:abstractNumId w:val="4"/>
  </w:num>
  <w:num w:numId="29">
    <w:abstractNumId w:val="15"/>
  </w:num>
  <w:num w:numId="30">
    <w:abstractNumId w:val="9"/>
  </w:num>
  <w:num w:numId="31">
    <w:abstractNumId w:val="25"/>
  </w:num>
  <w:num w:numId="32">
    <w:abstractNumId w:val="39"/>
  </w:num>
  <w:num w:numId="33">
    <w:abstractNumId w:val="5"/>
  </w:num>
  <w:num w:numId="34">
    <w:abstractNumId w:val="27"/>
  </w:num>
  <w:num w:numId="35">
    <w:abstractNumId w:val="2"/>
  </w:num>
  <w:num w:numId="36">
    <w:abstractNumId w:val="13"/>
  </w:num>
  <w:num w:numId="37">
    <w:abstractNumId w:val="34"/>
  </w:num>
  <w:num w:numId="38">
    <w:abstractNumId w:val="8"/>
  </w:num>
  <w:num w:numId="39">
    <w:abstractNumId w:val="2"/>
  </w:num>
  <w:num w:numId="40">
    <w:abstractNumId w:val="38"/>
  </w:num>
  <w:num w:numId="41">
    <w:abstractNumId w:val="37"/>
  </w:num>
  <w:num w:numId="42">
    <w:abstractNumId w:val="12"/>
  </w:num>
  <w:num w:numId="43">
    <w:abstractNumId w:val="16"/>
  </w:num>
  <w:num w:numId="44">
    <w:abstractNumId w:val="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12791"/>
    <w:rsid w:val="0001651A"/>
    <w:rsid w:val="00021506"/>
    <w:rsid w:val="00022A3F"/>
    <w:rsid w:val="000247C3"/>
    <w:rsid w:val="00025FA8"/>
    <w:rsid w:val="000279ED"/>
    <w:rsid w:val="00030FCE"/>
    <w:rsid w:val="00035C74"/>
    <w:rsid w:val="00037498"/>
    <w:rsid w:val="00045540"/>
    <w:rsid w:val="0005061A"/>
    <w:rsid w:val="00052DD4"/>
    <w:rsid w:val="00055E8E"/>
    <w:rsid w:val="00060D2E"/>
    <w:rsid w:val="000635B8"/>
    <w:rsid w:val="0007047F"/>
    <w:rsid w:val="0007628F"/>
    <w:rsid w:val="000802F6"/>
    <w:rsid w:val="000841FD"/>
    <w:rsid w:val="00085D42"/>
    <w:rsid w:val="00092D33"/>
    <w:rsid w:val="000A342D"/>
    <w:rsid w:val="000A34E1"/>
    <w:rsid w:val="000A5A93"/>
    <w:rsid w:val="000B1DDB"/>
    <w:rsid w:val="000B24FC"/>
    <w:rsid w:val="000B30DC"/>
    <w:rsid w:val="000B49F7"/>
    <w:rsid w:val="000C1F60"/>
    <w:rsid w:val="000C45EA"/>
    <w:rsid w:val="000C747A"/>
    <w:rsid w:val="000D0CCE"/>
    <w:rsid w:val="000D2690"/>
    <w:rsid w:val="000E48D1"/>
    <w:rsid w:val="000E7213"/>
    <w:rsid w:val="000F3336"/>
    <w:rsid w:val="000F62A7"/>
    <w:rsid w:val="000F6BAA"/>
    <w:rsid w:val="000F71E5"/>
    <w:rsid w:val="001020E2"/>
    <w:rsid w:val="00102FCB"/>
    <w:rsid w:val="00110CE1"/>
    <w:rsid w:val="00113534"/>
    <w:rsid w:val="00114135"/>
    <w:rsid w:val="0011577A"/>
    <w:rsid w:val="001217E6"/>
    <w:rsid w:val="00127083"/>
    <w:rsid w:val="001318A0"/>
    <w:rsid w:val="00132513"/>
    <w:rsid w:val="00134C53"/>
    <w:rsid w:val="00141C28"/>
    <w:rsid w:val="00141D4D"/>
    <w:rsid w:val="00143C7E"/>
    <w:rsid w:val="00152027"/>
    <w:rsid w:val="00156D18"/>
    <w:rsid w:val="00157698"/>
    <w:rsid w:val="00162E36"/>
    <w:rsid w:val="00164379"/>
    <w:rsid w:val="00164F77"/>
    <w:rsid w:val="00166DE0"/>
    <w:rsid w:val="001731E9"/>
    <w:rsid w:val="0017362A"/>
    <w:rsid w:val="00175181"/>
    <w:rsid w:val="001834BF"/>
    <w:rsid w:val="001878DA"/>
    <w:rsid w:val="00192C49"/>
    <w:rsid w:val="001A278D"/>
    <w:rsid w:val="001A4C95"/>
    <w:rsid w:val="001A5BE3"/>
    <w:rsid w:val="001A6901"/>
    <w:rsid w:val="001A6A2A"/>
    <w:rsid w:val="001B0FAC"/>
    <w:rsid w:val="001B21BC"/>
    <w:rsid w:val="001B3B19"/>
    <w:rsid w:val="001B5098"/>
    <w:rsid w:val="001B7B3D"/>
    <w:rsid w:val="001C3166"/>
    <w:rsid w:val="001C4A9D"/>
    <w:rsid w:val="001C521C"/>
    <w:rsid w:val="001C5A4D"/>
    <w:rsid w:val="001D4395"/>
    <w:rsid w:val="001E1086"/>
    <w:rsid w:val="001E5D5E"/>
    <w:rsid w:val="001E6A9D"/>
    <w:rsid w:val="001F2C5A"/>
    <w:rsid w:val="001F3E65"/>
    <w:rsid w:val="0020399F"/>
    <w:rsid w:val="002063FB"/>
    <w:rsid w:val="00210745"/>
    <w:rsid w:val="0021524C"/>
    <w:rsid w:val="0022093A"/>
    <w:rsid w:val="002264BE"/>
    <w:rsid w:val="00226DDF"/>
    <w:rsid w:val="00236562"/>
    <w:rsid w:val="00241BC2"/>
    <w:rsid w:val="002428E0"/>
    <w:rsid w:val="002440AE"/>
    <w:rsid w:val="00245A71"/>
    <w:rsid w:val="0024601B"/>
    <w:rsid w:val="00247CD5"/>
    <w:rsid w:val="00253F0B"/>
    <w:rsid w:val="002550CB"/>
    <w:rsid w:val="00260AA9"/>
    <w:rsid w:val="00262ED0"/>
    <w:rsid w:val="00264C62"/>
    <w:rsid w:val="00270031"/>
    <w:rsid w:val="00273D8B"/>
    <w:rsid w:val="0027409F"/>
    <w:rsid w:val="00274F57"/>
    <w:rsid w:val="00275137"/>
    <w:rsid w:val="00276AC2"/>
    <w:rsid w:val="00286731"/>
    <w:rsid w:val="00292362"/>
    <w:rsid w:val="002957BC"/>
    <w:rsid w:val="0029606B"/>
    <w:rsid w:val="0029677B"/>
    <w:rsid w:val="002972B3"/>
    <w:rsid w:val="002A3436"/>
    <w:rsid w:val="002A5758"/>
    <w:rsid w:val="002B1A85"/>
    <w:rsid w:val="002B2329"/>
    <w:rsid w:val="002B3739"/>
    <w:rsid w:val="002B7995"/>
    <w:rsid w:val="002C0D9D"/>
    <w:rsid w:val="002C7B66"/>
    <w:rsid w:val="002D7496"/>
    <w:rsid w:val="002E1833"/>
    <w:rsid w:val="002E38E6"/>
    <w:rsid w:val="002E3972"/>
    <w:rsid w:val="002E3AB5"/>
    <w:rsid w:val="002E5ACE"/>
    <w:rsid w:val="002E61A5"/>
    <w:rsid w:val="002F115E"/>
    <w:rsid w:val="002F335F"/>
    <w:rsid w:val="002F6AEF"/>
    <w:rsid w:val="0030229F"/>
    <w:rsid w:val="00305EC4"/>
    <w:rsid w:val="003060E1"/>
    <w:rsid w:val="00310FDE"/>
    <w:rsid w:val="00312BD2"/>
    <w:rsid w:val="00312FC1"/>
    <w:rsid w:val="00316225"/>
    <w:rsid w:val="00322A60"/>
    <w:rsid w:val="003250DB"/>
    <w:rsid w:val="00332617"/>
    <w:rsid w:val="003406A2"/>
    <w:rsid w:val="003557E9"/>
    <w:rsid w:val="00363E4B"/>
    <w:rsid w:val="0036435E"/>
    <w:rsid w:val="003741F8"/>
    <w:rsid w:val="003754F4"/>
    <w:rsid w:val="0038255A"/>
    <w:rsid w:val="00384B89"/>
    <w:rsid w:val="0038591B"/>
    <w:rsid w:val="00387AA0"/>
    <w:rsid w:val="0039136D"/>
    <w:rsid w:val="0039149C"/>
    <w:rsid w:val="00393C0D"/>
    <w:rsid w:val="0039565C"/>
    <w:rsid w:val="003A52EA"/>
    <w:rsid w:val="003A6506"/>
    <w:rsid w:val="003A7A15"/>
    <w:rsid w:val="003B06AE"/>
    <w:rsid w:val="003B1C07"/>
    <w:rsid w:val="003B1EF3"/>
    <w:rsid w:val="003B6908"/>
    <w:rsid w:val="003C15E6"/>
    <w:rsid w:val="003C4E67"/>
    <w:rsid w:val="003D089E"/>
    <w:rsid w:val="003D11FC"/>
    <w:rsid w:val="003D5519"/>
    <w:rsid w:val="003E0EB3"/>
    <w:rsid w:val="003E16F2"/>
    <w:rsid w:val="003E2BB9"/>
    <w:rsid w:val="003E30CB"/>
    <w:rsid w:val="003E6CFF"/>
    <w:rsid w:val="003F0BFF"/>
    <w:rsid w:val="003F2EA5"/>
    <w:rsid w:val="00404BAE"/>
    <w:rsid w:val="00405C53"/>
    <w:rsid w:val="0040701C"/>
    <w:rsid w:val="00415DE5"/>
    <w:rsid w:val="00417ECB"/>
    <w:rsid w:val="00422D0C"/>
    <w:rsid w:val="00423403"/>
    <w:rsid w:val="004422F1"/>
    <w:rsid w:val="0044420D"/>
    <w:rsid w:val="00445412"/>
    <w:rsid w:val="00446138"/>
    <w:rsid w:val="00446862"/>
    <w:rsid w:val="00446B2D"/>
    <w:rsid w:val="00446C68"/>
    <w:rsid w:val="00453D06"/>
    <w:rsid w:val="00454E5C"/>
    <w:rsid w:val="00455809"/>
    <w:rsid w:val="00455D90"/>
    <w:rsid w:val="004621BE"/>
    <w:rsid w:val="00462E8F"/>
    <w:rsid w:val="0046375F"/>
    <w:rsid w:val="004640C4"/>
    <w:rsid w:val="0046433C"/>
    <w:rsid w:val="00466F6A"/>
    <w:rsid w:val="00470A3E"/>
    <w:rsid w:val="0047182B"/>
    <w:rsid w:val="00472AC2"/>
    <w:rsid w:val="00482305"/>
    <w:rsid w:val="0049265E"/>
    <w:rsid w:val="00494607"/>
    <w:rsid w:val="0049490B"/>
    <w:rsid w:val="004A2D2C"/>
    <w:rsid w:val="004A38FE"/>
    <w:rsid w:val="004B7CDD"/>
    <w:rsid w:val="004C066D"/>
    <w:rsid w:val="004C1BF5"/>
    <w:rsid w:val="004C29DB"/>
    <w:rsid w:val="004C4461"/>
    <w:rsid w:val="004C5EF5"/>
    <w:rsid w:val="004D020E"/>
    <w:rsid w:val="004D1198"/>
    <w:rsid w:val="004E297F"/>
    <w:rsid w:val="004E393F"/>
    <w:rsid w:val="004E4085"/>
    <w:rsid w:val="004E43E3"/>
    <w:rsid w:val="004E5C3F"/>
    <w:rsid w:val="004F012C"/>
    <w:rsid w:val="004F16DF"/>
    <w:rsid w:val="004F36BF"/>
    <w:rsid w:val="004F638B"/>
    <w:rsid w:val="004F700A"/>
    <w:rsid w:val="0050028E"/>
    <w:rsid w:val="00502DF3"/>
    <w:rsid w:val="00517E0A"/>
    <w:rsid w:val="00522463"/>
    <w:rsid w:val="005231F6"/>
    <w:rsid w:val="00525FBF"/>
    <w:rsid w:val="00536830"/>
    <w:rsid w:val="00543487"/>
    <w:rsid w:val="005436AE"/>
    <w:rsid w:val="005457AF"/>
    <w:rsid w:val="005539A0"/>
    <w:rsid w:val="00555D2F"/>
    <w:rsid w:val="00561F26"/>
    <w:rsid w:val="005624A6"/>
    <w:rsid w:val="0056528E"/>
    <w:rsid w:val="00566BFD"/>
    <w:rsid w:val="00570C60"/>
    <w:rsid w:val="005773F2"/>
    <w:rsid w:val="005808AF"/>
    <w:rsid w:val="005813D2"/>
    <w:rsid w:val="005813E5"/>
    <w:rsid w:val="00583BE9"/>
    <w:rsid w:val="00586B68"/>
    <w:rsid w:val="00594571"/>
    <w:rsid w:val="005A00EA"/>
    <w:rsid w:val="005A2432"/>
    <w:rsid w:val="005B13C6"/>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EDF"/>
    <w:rsid w:val="00610984"/>
    <w:rsid w:val="00613969"/>
    <w:rsid w:val="0061398A"/>
    <w:rsid w:val="00616635"/>
    <w:rsid w:val="00616E7B"/>
    <w:rsid w:val="0062170B"/>
    <w:rsid w:val="006327C7"/>
    <w:rsid w:val="0063606F"/>
    <w:rsid w:val="00637D00"/>
    <w:rsid w:val="00641AB0"/>
    <w:rsid w:val="006429A0"/>
    <w:rsid w:val="00642ECD"/>
    <w:rsid w:val="00643818"/>
    <w:rsid w:val="0064534C"/>
    <w:rsid w:val="00645410"/>
    <w:rsid w:val="00653AA4"/>
    <w:rsid w:val="00653B67"/>
    <w:rsid w:val="00655DDC"/>
    <w:rsid w:val="0065663A"/>
    <w:rsid w:val="00666D33"/>
    <w:rsid w:val="00670B94"/>
    <w:rsid w:val="00671A6C"/>
    <w:rsid w:val="00683F48"/>
    <w:rsid w:val="00693C26"/>
    <w:rsid w:val="00693F65"/>
    <w:rsid w:val="0069531E"/>
    <w:rsid w:val="00696A40"/>
    <w:rsid w:val="006A0C12"/>
    <w:rsid w:val="006A0EDC"/>
    <w:rsid w:val="006A516E"/>
    <w:rsid w:val="006B1645"/>
    <w:rsid w:val="006B3D1E"/>
    <w:rsid w:val="006B4774"/>
    <w:rsid w:val="006C0812"/>
    <w:rsid w:val="006C270D"/>
    <w:rsid w:val="006C46E3"/>
    <w:rsid w:val="006D07AC"/>
    <w:rsid w:val="006D1C06"/>
    <w:rsid w:val="006D1C5A"/>
    <w:rsid w:val="006D7F41"/>
    <w:rsid w:val="006E3043"/>
    <w:rsid w:val="006E3A8D"/>
    <w:rsid w:val="006E7184"/>
    <w:rsid w:val="0070076D"/>
    <w:rsid w:val="0070325C"/>
    <w:rsid w:val="007038AC"/>
    <w:rsid w:val="00704116"/>
    <w:rsid w:val="00715FD9"/>
    <w:rsid w:val="007176D6"/>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839FC"/>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56A"/>
    <w:rsid w:val="007C4861"/>
    <w:rsid w:val="007C5378"/>
    <w:rsid w:val="007D009E"/>
    <w:rsid w:val="007D4895"/>
    <w:rsid w:val="007D632C"/>
    <w:rsid w:val="007F44F9"/>
    <w:rsid w:val="007F70B8"/>
    <w:rsid w:val="007F76AA"/>
    <w:rsid w:val="00802471"/>
    <w:rsid w:val="00802735"/>
    <w:rsid w:val="00805092"/>
    <w:rsid w:val="008059A3"/>
    <w:rsid w:val="00807CC1"/>
    <w:rsid w:val="00817305"/>
    <w:rsid w:val="00817E00"/>
    <w:rsid w:val="008200D7"/>
    <w:rsid w:val="00821EC5"/>
    <w:rsid w:val="00834CF0"/>
    <w:rsid w:val="0083525B"/>
    <w:rsid w:val="00840F06"/>
    <w:rsid w:val="00844FD6"/>
    <w:rsid w:val="00846E3E"/>
    <w:rsid w:val="00847557"/>
    <w:rsid w:val="00852340"/>
    <w:rsid w:val="00854099"/>
    <w:rsid w:val="00855CC9"/>
    <w:rsid w:val="00862EEE"/>
    <w:rsid w:val="00866F6F"/>
    <w:rsid w:val="0086736D"/>
    <w:rsid w:val="00877F4C"/>
    <w:rsid w:val="00880C6A"/>
    <w:rsid w:val="00881D3B"/>
    <w:rsid w:val="00881DEE"/>
    <w:rsid w:val="008857F8"/>
    <w:rsid w:val="00886AA9"/>
    <w:rsid w:val="0089075D"/>
    <w:rsid w:val="00890E56"/>
    <w:rsid w:val="00892A38"/>
    <w:rsid w:val="008931A8"/>
    <w:rsid w:val="008940D7"/>
    <w:rsid w:val="0089452F"/>
    <w:rsid w:val="0089463A"/>
    <w:rsid w:val="00897AA0"/>
    <w:rsid w:val="008A106D"/>
    <w:rsid w:val="008A1235"/>
    <w:rsid w:val="008A3131"/>
    <w:rsid w:val="008B178D"/>
    <w:rsid w:val="008B324D"/>
    <w:rsid w:val="008B6B14"/>
    <w:rsid w:val="008C003A"/>
    <w:rsid w:val="008C009E"/>
    <w:rsid w:val="008C4E33"/>
    <w:rsid w:val="008C58DB"/>
    <w:rsid w:val="008D00CA"/>
    <w:rsid w:val="008D0523"/>
    <w:rsid w:val="008D2A50"/>
    <w:rsid w:val="008D38D8"/>
    <w:rsid w:val="008E3464"/>
    <w:rsid w:val="008E793A"/>
    <w:rsid w:val="008F14DF"/>
    <w:rsid w:val="00901304"/>
    <w:rsid w:val="00903CBE"/>
    <w:rsid w:val="0091502F"/>
    <w:rsid w:val="00915B67"/>
    <w:rsid w:val="00924620"/>
    <w:rsid w:val="00925257"/>
    <w:rsid w:val="0092614F"/>
    <w:rsid w:val="0092689B"/>
    <w:rsid w:val="0092763C"/>
    <w:rsid w:val="00931F52"/>
    <w:rsid w:val="00935601"/>
    <w:rsid w:val="009363AA"/>
    <w:rsid w:val="00941213"/>
    <w:rsid w:val="009453A8"/>
    <w:rsid w:val="00946708"/>
    <w:rsid w:val="009516A2"/>
    <w:rsid w:val="00960DD1"/>
    <w:rsid w:val="00960F55"/>
    <w:rsid w:val="00961651"/>
    <w:rsid w:val="00962894"/>
    <w:rsid w:val="00964EBA"/>
    <w:rsid w:val="0096712E"/>
    <w:rsid w:val="00972623"/>
    <w:rsid w:val="00974023"/>
    <w:rsid w:val="009748CE"/>
    <w:rsid w:val="009855AC"/>
    <w:rsid w:val="00987D0F"/>
    <w:rsid w:val="00990107"/>
    <w:rsid w:val="00991924"/>
    <w:rsid w:val="009924DB"/>
    <w:rsid w:val="009A1750"/>
    <w:rsid w:val="009A286A"/>
    <w:rsid w:val="009B06A8"/>
    <w:rsid w:val="009B0701"/>
    <w:rsid w:val="009B6E3A"/>
    <w:rsid w:val="009B6E94"/>
    <w:rsid w:val="009C16C5"/>
    <w:rsid w:val="009C4517"/>
    <w:rsid w:val="009C537E"/>
    <w:rsid w:val="009C54E2"/>
    <w:rsid w:val="009D00B8"/>
    <w:rsid w:val="009D26DD"/>
    <w:rsid w:val="009D3568"/>
    <w:rsid w:val="009E65EC"/>
    <w:rsid w:val="009F24EC"/>
    <w:rsid w:val="009F3F83"/>
    <w:rsid w:val="009F6671"/>
    <w:rsid w:val="00A00820"/>
    <w:rsid w:val="00A02618"/>
    <w:rsid w:val="00A05FFD"/>
    <w:rsid w:val="00A2393E"/>
    <w:rsid w:val="00A2683E"/>
    <w:rsid w:val="00A30E75"/>
    <w:rsid w:val="00A3308D"/>
    <w:rsid w:val="00A33290"/>
    <w:rsid w:val="00A34517"/>
    <w:rsid w:val="00A365C4"/>
    <w:rsid w:val="00A36B32"/>
    <w:rsid w:val="00A36CEA"/>
    <w:rsid w:val="00A37230"/>
    <w:rsid w:val="00A37E6E"/>
    <w:rsid w:val="00A40EB8"/>
    <w:rsid w:val="00A4170C"/>
    <w:rsid w:val="00A5322F"/>
    <w:rsid w:val="00A559B6"/>
    <w:rsid w:val="00A559CF"/>
    <w:rsid w:val="00A5680D"/>
    <w:rsid w:val="00A620CF"/>
    <w:rsid w:val="00A716D5"/>
    <w:rsid w:val="00A74A36"/>
    <w:rsid w:val="00A81832"/>
    <w:rsid w:val="00A82707"/>
    <w:rsid w:val="00A839C2"/>
    <w:rsid w:val="00A844BB"/>
    <w:rsid w:val="00A92587"/>
    <w:rsid w:val="00A96695"/>
    <w:rsid w:val="00AA4EEF"/>
    <w:rsid w:val="00AA5235"/>
    <w:rsid w:val="00AB1776"/>
    <w:rsid w:val="00AB5322"/>
    <w:rsid w:val="00AB683B"/>
    <w:rsid w:val="00AC450E"/>
    <w:rsid w:val="00AC467D"/>
    <w:rsid w:val="00AC5C47"/>
    <w:rsid w:val="00AD4AC6"/>
    <w:rsid w:val="00AD5B3C"/>
    <w:rsid w:val="00AD6666"/>
    <w:rsid w:val="00AD7574"/>
    <w:rsid w:val="00AE0A2C"/>
    <w:rsid w:val="00AE3D82"/>
    <w:rsid w:val="00AF196E"/>
    <w:rsid w:val="00AF3EF8"/>
    <w:rsid w:val="00B00B04"/>
    <w:rsid w:val="00B01A74"/>
    <w:rsid w:val="00B04364"/>
    <w:rsid w:val="00B10759"/>
    <w:rsid w:val="00B11BDE"/>
    <w:rsid w:val="00B126DF"/>
    <w:rsid w:val="00B1753A"/>
    <w:rsid w:val="00B233ED"/>
    <w:rsid w:val="00B25047"/>
    <w:rsid w:val="00B25AE1"/>
    <w:rsid w:val="00B27B6A"/>
    <w:rsid w:val="00B350C8"/>
    <w:rsid w:val="00B37A21"/>
    <w:rsid w:val="00B4098A"/>
    <w:rsid w:val="00B46CF1"/>
    <w:rsid w:val="00B50AE4"/>
    <w:rsid w:val="00B51162"/>
    <w:rsid w:val="00B5277C"/>
    <w:rsid w:val="00B5322A"/>
    <w:rsid w:val="00B551E1"/>
    <w:rsid w:val="00B5708A"/>
    <w:rsid w:val="00B6086C"/>
    <w:rsid w:val="00B61309"/>
    <w:rsid w:val="00B617C0"/>
    <w:rsid w:val="00B623BA"/>
    <w:rsid w:val="00B62629"/>
    <w:rsid w:val="00B70C0C"/>
    <w:rsid w:val="00B70E6C"/>
    <w:rsid w:val="00B72803"/>
    <w:rsid w:val="00B74E97"/>
    <w:rsid w:val="00B7693E"/>
    <w:rsid w:val="00B82901"/>
    <w:rsid w:val="00B84DD4"/>
    <w:rsid w:val="00B85165"/>
    <w:rsid w:val="00B87D13"/>
    <w:rsid w:val="00B91090"/>
    <w:rsid w:val="00B93AB6"/>
    <w:rsid w:val="00B97B21"/>
    <w:rsid w:val="00BA0EEB"/>
    <w:rsid w:val="00BA25A6"/>
    <w:rsid w:val="00BA6C71"/>
    <w:rsid w:val="00BA750D"/>
    <w:rsid w:val="00BB001E"/>
    <w:rsid w:val="00BB0D0F"/>
    <w:rsid w:val="00BB337C"/>
    <w:rsid w:val="00BB3CBB"/>
    <w:rsid w:val="00BC6A14"/>
    <w:rsid w:val="00BE3322"/>
    <w:rsid w:val="00BE54E1"/>
    <w:rsid w:val="00BF13C6"/>
    <w:rsid w:val="00BF16E1"/>
    <w:rsid w:val="00BF703B"/>
    <w:rsid w:val="00C04906"/>
    <w:rsid w:val="00C108C5"/>
    <w:rsid w:val="00C12313"/>
    <w:rsid w:val="00C20B2F"/>
    <w:rsid w:val="00C227AF"/>
    <w:rsid w:val="00C308EF"/>
    <w:rsid w:val="00C31ACF"/>
    <w:rsid w:val="00C4009C"/>
    <w:rsid w:val="00C4214B"/>
    <w:rsid w:val="00C43627"/>
    <w:rsid w:val="00C47690"/>
    <w:rsid w:val="00C47C5D"/>
    <w:rsid w:val="00C47F79"/>
    <w:rsid w:val="00C50610"/>
    <w:rsid w:val="00C52933"/>
    <w:rsid w:val="00C54753"/>
    <w:rsid w:val="00C54CD8"/>
    <w:rsid w:val="00C64679"/>
    <w:rsid w:val="00C667C8"/>
    <w:rsid w:val="00C70F69"/>
    <w:rsid w:val="00C73755"/>
    <w:rsid w:val="00C73C49"/>
    <w:rsid w:val="00C768F9"/>
    <w:rsid w:val="00C85589"/>
    <w:rsid w:val="00C86DF1"/>
    <w:rsid w:val="00C934DB"/>
    <w:rsid w:val="00C9369F"/>
    <w:rsid w:val="00CA212A"/>
    <w:rsid w:val="00CA305D"/>
    <w:rsid w:val="00CA306D"/>
    <w:rsid w:val="00CA3467"/>
    <w:rsid w:val="00CA5B09"/>
    <w:rsid w:val="00CA6797"/>
    <w:rsid w:val="00CA7DFD"/>
    <w:rsid w:val="00CB3DD6"/>
    <w:rsid w:val="00CC316C"/>
    <w:rsid w:val="00CD15FF"/>
    <w:rsid w:val="00CD2F85"/>
    <w:rsid w:val="00CD4201"/>
    <w:rsid w:val="00CE1403"/>
    <w:rsid w:val="00CE2020"/>
    <w:rsid w:val="00CE54E4"/>
    <w:rsid w:val="00CE573E"/>
    <w:rsid w:val="00D01910"/>
    <w:rsid w:val="00D025CF"/>
    <w:rsid w:val="00D0270E"/>
    <w:rsid w:val="00D04074"/>
    <w:rsid w:val="00D1302A"/>
    <w:rsid w:val="00D142A4"/>
    <w:rsid w:val="00D20CCB"/>
    <w:rsid w:val="00D23031"/>
    <w:rsid w:val="00D25845"/>
    <w:rsid w:val="00D2727C"/>
    <w:rsid w:val="00D30625"/>
    <w:rsid w:val="00D328CA"/>
    <w:rsid w:val="00D32B7C"/>
    <w:rsid w:val="00D3576E"/>
    <w:rsid w:val="00D47CCC"/>
    <w:rsid w:val="00D5164B"/>
    <w:rsid w:val="00D55E4D"/>
    <w:rsid w:val="00D5749C"/>
    <w:rsid w:val="00D6070E"/>
    <w:rsid w:val="00D61620"/>
    <w:rsid w:val="00D6174B"/>
    <w:rsid w:val="00D71A15"/>
    <w:rsid w:val="00D734D0"/>
    <w:rsid w:val="00D85C4E"/>
    <w:rsid w:val="00D92ACA"/>
    <w:rsid w:val="00D945DC"/>
    <w:rsid w:val="00D96D4A"/>
    <w:rsid w:val="00DA036B"/>
    <w:rsid w:val="00DA4056"/>
    <w:rsid w:val="00DA541C"/>
    <w:rsid w:val="00DB024D"/>
    <w:rsid w:val="00DB0D1E"/>
    <w:rsid w:val="00DB5C15"/>
    <w:rsid w:val="00DB6579"/>
    <w:rsid w:val="00DC1970"/>
    <w:rsid w:val="00DC2028"/>
    <w:rsid w:val="00DC361A"/>
    <w:rsid w:val="00DC3D9B"/>
    <w:rsid w:val="00DD1D81"/>
    <w:rsid w:val="00DD25DC"/>
    <w:rsid w:val="00DD6AAE"/>
    <w:rsid w:val="00DE099F"/>
    <w:rsid w:val="00DE650E"/>
    <w:rsid w:val="00DE7E85"/>
    <w:rsid w:val="00DF0C0B"/>
    <w:rsid w:val="00DF12AC"/>
    <w:rsid w:val="00DF2653"/>
    <w:rsid w:val="00E011BF"/>
    <w:rsid w:val="00E01690"/>
    <w:rsid w:val="00E03314"/>
    <w:rsid w:val="00E05C60"/>
    <w:rsid w:val="00E106FB"/>
    <w:rsid w:val="00E11DB6"/>
    <w:rsid w:val="00E14DDC"/>
    <w:rsid w:val="00E15953"/>
    <w:rsid w:val="00E25B86"/>
    <w:rsid w:val="00E266A1"/>
    <w:rsid w:val="00E26F26"/>
    <w:rsid w:val="00E300B7"/>
    <w:rsid w:val="00E34BCC"/>
    <w:rsid w:val="00E34F48"/>
    <w:rsid w:val="00E50A3F"/>
    <w:rsid w:val="00E50AA9"/>
    <w:rsid w:val="00E56565"/>
    <w:rsid w:val="00E77113"/>
    <w:rsid w:val="00E850A7"/>
    <w:rsid w:val="00E901A6"/>
    <w:rsid w:val="00E92F9B"/>
    <w:rsid w:val="00E93DA1"/>
    <w:rsid w:val="00E9478E"/>
    <w:rsid w:val="00E9799B"/>
    <w:rsid w:val="00EA1205"/>
    <w:rsid w:val="00EA542B"/>
    <w:rsid w:val="00EA5C68"/>
    <w:rsid w:val="00EB5786"/>
    <w:rsid w:val="00EB7FA2"/>
    <w:rsid w:val="00EC2FB0"/>
    <w:rsid w:val="00EC67BE"/>
    <w:rsid w:val="00ED1ECD"/>
    <w:rsid w:val="00ED3313"/>
    <w:rsid w:val="00ED5DA8"/>
    <w:rsid w:val="00ED708F"/>
    <w:rsid w:val="00EE7AA7"/>
    <w:rsid w:val="00EF026F"/>
    <w:rsid w:val="00EF03E1"/>
    <w:rsid w:val="00EF1933"/>
    <w:rsid w:val="00F0421D"/>
    <w:rsid w:val="00F0696C"/>
    <w:rsid w:val="00F06D94"/>
    <w:rsid w:val="00F12142"/>
    <w:rsid w:val="00F13923"/>
    <w:rsid w:val="00F17300"/>
    <w:rsid w:val="00F24273"/>
    <w:rsid w:val="00F24295"/>
    <w:rsid w:val="00F35CC1"/>
    <w:rsid w:val="00F3690A"/>
    <w:rsid w:val="00F36B81"/>
    <w:rsid w:val="00F437CF"/>
    <w:rsid w:val="00F46282"/>
    <w:rsid w:val="00F473A4"/>
    <w:rsid w:val="00F512E6"/>
    <w:rsid w:val="00F52824"/>
    <w:rsid w:val="00F60DA2"/>
    <w:rsid w:val="00F63324"/>
    <w:rsid w:val="00F6725C"/>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C180C"/>
    <w:rsid w:val="00FC272F"/>
    <w:rsid w:val="00FC27C0"/>
    <w:rsid w:val="00FC3ECA"/>
    <w:rsid w:val="00FC5994"/>
    <w:rsid w:val="00FC63BF"/>
    <w:rsid w:val="00FC77D2"/>
    <w:rsid w:val="00FD091E"/>
    <w:rsid w:val="00FD3950"/>
    <w:rsid w:val="00FD5DFC"/>
    <w:rsid w:val="00FE1BA5"/>
    <w:rsid w:val="00FE7F10"/>
    <w:rsid w:val="00FF18AE"/>
    <w:rsid w:val="00FF393B"/>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2AEF"/>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720"/>
      </w:tabs>
      <w:spacing w:before="120" w:after="120" w:line="276" w:lineRule="auto"/>
      <w:ind w:left="720" w:hanging="720"/>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4"/>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5"/>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orfolk.gov.uk/what-we-do-and-how-we-work/policy-performance-and-partnerships/policies-and-strategies/corporate/data-protection" TargetMode="External"/><Relationship Id="rId10" Type="http://schemas.openxmlformats.org/officeDocument/2006/relationships/hyperlink" Target="https://www.gov.uk/government/uploads/system/uploads/attachment_data/file/658582/Social_Mobility_Delivery_Plan_Norwich_v6__FINAL_.pdf"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664A79E8343D8B0DA81D5201ABBE9"/>
        <w:category>
          <w:name w:val="General"/>
          <w:gallery w:val="placeholder"/>
        </w:category>
        <w:types>
          <w:type w:val="bbPlcHdr"/>
        </w:types>
        <w:behaviors>
          <w:behavior w:val="content"/>
        </w:behaviors>
        <w:guid w:val="{F5C4083A-9A77-4490-80BB-4E31B68D373F}"/>
      </w:docPartPr>
      <w:docPartBody>
        <w:p w:rsidR="004C5EF5" w:rsidRDefault="006D058D" w:rsidP="004C5EF5">
          <w:pPr>
            <w:pStyle w:val="C45664A79E8343D8B0DA81D5201ABBE9"/>
          </w:pPr>
          <w:r w:rsidRPr="00446B2D">
            <w:rPr>
              <w:rStyle w:val="PlaceholderText"/>
            </w:rPr>
            <w:t>Choose an item.</w:t>
          </w:r>
        </w:p>
      </w:docPartBody>
    </w:docPart>
    <w:docPart>
      <w:docPartPr>
        <w:name w:val="2E86D33885584C6693015700044D8E59"/>
        <w:category>
          <w:name w:val="General"/>
          <w:gallery w:val="placeholder"/>
        </w:category>
        <w:types>
          <w:type w:val="bbPlcHdr"/>
        </w:types>
        <w:behaviors>
          <w:behavior w:val="content"/>
        </w:behaviors>
        <w:guid w:val="{14F23A00-92D3-4627-9AC3-7B9BC411FC70}"/>
      </w:docPartPr>
      <w:docPartBody>
        <w:p w:rsidR="004C5EF5" w:rsidRDefault="006D058D" w:rsidP="004C5EF5">
          <w:pPr>
            <w:pStyle w:val="2E86D33885584C6693015700044D8E59"/>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F5"/>
    <w:rsid w:val="00294896"/>
    <w:rsid w:val="002D7381"/>
    <w:rsid w:val="002E3627"/>
    <w:rsid w:val="004835D1"/>
    <w:rsid w:val="004C5EF5"/>
    <w:rsid w:val="00633F28"/>
    <w:rsid w:val="006D058D"/>
    <w:rsid w:val="007A1F64"/>
    <w:rsid w:val="009F71B2"/>
    <w:rsid w:val="00CE0E90"/>
    <w:rsid w:val="00F8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EF5"/>
    <w:rPr>
      <w:color w:val="808080"/>
    </w:rPr>
  </w:style>
  <w:style w:type="paragraph" w:customStyle="1" w:styleId="CB7D76EB6A4640D18ACD7FABEC9F35C0">
    <w:name w:val="CB7D76EB6A4640D18ACD7FABEC9F35C0"/>
    <w:rsid w:val="004C5EF5"/>
  </w:style>
  <w:style w:type="paragraph" w:customStyle="1" w:styleId="0F2A3D76F00D497289801C82635BBA50">
    <w:name w:val="0F2A3D76F00D497289801C82635BBA50"/>
    <w:rsid w:val="004C5EF5"/>
  </w:style>
  <w:style w:type="paragraph" w:customStyle="1" w:styleId="2E466F6C19E44806BA4A1D2AA28795EA">
    <w:name w:val="2E466F6C19E44806BA4A1D2AA28795EA"/>
    <w:rsid w:val="004C5EF5"/>
  </w:style>
  <w:style w:type="paragraph" w:customStyle="1" w:styleId="073F30AC4E39459D9777584E40137746">
    <w:name w:val="073F30AC4E39459D9777584E40137746"/>
    <w:rsid w:val="004C5EF5"/>
  </w:style>
  <w:style w:type="paragraph" w:customStyle="1" w:styleId="C45664A79E8343D8B0DA81D5201ABBE9">
    <w:name w:val="C45664A79E8343D8B0DA81D5201ABBE9"/>
    <w:rsid w:val="004C5EF5"/>
  </w:style>
  <w:style w:type="paragraph" w:customStyle="1" w:styleId="2E86D33885584C6693015700044D8E59">
    <w:name w:val="2E86D33885584C6693015700044D8E59"/>
    <w:rsid w:val="004C5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8B539-75C4-4747-8218-239BF5C5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5467</Words>
  <Characters>31164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4</cp:revision>
  <cp:lastPrinted>2015-10-09T09:38:00Z</cp:lastPrinted>
  <dcterms:created xsi:type="dcterms:W3CDTF">2020-11-30T13:49:00Z</dcterms:created>
  <dcterms:modified xsi:type="dcterms:W3CDTF">2020-11-30T14:09:00Z</dcterms:modified>
</cp:coreProperties>
</file>