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3022DFBB"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44EDCEC4" w14:textId="77777777" w:rsidR="00076044" w:rsidRPr="0072154A" w:rsidRDefault="004B26D3">
      <w:pPr>
        <w:rPr>
          <w:rFonts w:ascii="Helvetica Neue" w:eastAsia="Helvetica Neue" w:hAnsi="Helvetica Neue" w:cs="Helvetica Neue"/>
          <w:sz w:val="24"/>
          <w:szCs w:val="24"/>
        </w:rPr>
      </w:pPr>
      <w:bookmarkStart w:id="5" w:name="_rku14i3pj6m5" w:colFirst="0" w:colLast="0"/>
      <w:bookmarkEnd w:id="5"/>
      <w:r w:rsidRPr="0072154A">
        <w:rPr>
          <w:rFonts w:ascii="Helvetica Neue" w:eastAsia="Helvetica Neue" w:hAnsi="Helvetica Neue" w:cs="Helvetica Neue"/>
          <w:sz w:val="24"/>
          <w:szCs w:val="24"/>
        </w:rPr>
        <w:t>This Call-Off Contract for the G-Cloud 9 Framework Agreement (RM1557ix) includes:</w:t>
      </w:r>
    </w:p>
    <w:sdt>
      <w:sdtPr>
        <w:rPr>
          <w:rFonts w:ascii="Helvetica Neue" w:hAnsi="Helvetica Neue"/>
          <w:sz w:val="24"/>
          <w:szCs w:val="24"/>
        </w:rPr>
        <w:id w:val="-1714877279"/>
        <w:docPartObj>
          <w:docPartGallery w:val="Table of Contents"/>
          <w:docPartUnique/>
        </w:docPartObj>
      </w:sdtPr>
      <w:sdtEndPr/>
      <w:sdtContent>
        <w:p w14:paraId="72221A21" w14:textId="260161E4" w:rsidR="00076044" w:rsidRPr="0072154A" w:rsidRDefault="004B26D3">
          <w:pPr>
            <w:tabs>
              <w:tab w:val="right" w:pos="10629"/>
            </w:tabs>
            <w:spacing w:before="80" w:line="240" w:lineRule="auto"/>
            <w:rPr>
              <w:rFonts w:ascii="Helvetica Neue" w:eastAsia="Helvetica Neue" w:hAnsi="Helvetica Neue" w:cs="Helvetica Neue"/>
              <w:sz w:val="24"/>
              <w:szCs w:val="24"/>
            </w:rPr>
          </w:pPr>
          <w:r w:rsidRPr="0072154A">
            <w:rPr>
              <w:rFonts w:ascii="Helvetica Neue" w:hAnsi="Helvetica Neue"/>
              <w:sz w:val="24"/>
              <w:szCs w:val="24"/>
            </w:rPr>
            <w:fldChar w:fldCharType="begin"/>
          </w:r>
          <w:r w:rsidRPr="0072154A">
            <w:rPr>
              <w:rFonts w:ascii="Helvetica Neue" w:hAnsi="Helvetica Neue"/>
              <w:sz w:val="24"/>
              <w:szCs w:val="24"/>
            </w:rPr>
            <w:instrText xml:space="preserve"> TOC \h \u \z </w:instrText>
          </w:r>
          <w:r w:rsidRPr="0072154A">
            <w:rPr>
              <w:rFonts w:ascii="Helvetica Neue" w:hAnsi="Helvetica Neue"/>
              <w:sz w:val="24"/>
              <w:szCs w:val="24"/>
            </w:rPr>
            <w:fldChar w:fldCharType="separate"/>
          </w:r>
          <w:hyperlink w:anchor="_56kxac515ty5">
            <w:r w:rsidRPr="0072154A">
              <w:rPr>
                <w:rFonts w:ascii="Helvetica Neue" w:eastAsia="Helvetica Neue" w:hAnsi="Helvetica Neue" w:cs="Helvetica Neue"/>
                <w:b/>
                <w:sz w:val="24"/>
                <w:szCs w:val="24"/>
              </w:rPr>
              <w:t>Part A - Order Form</w:t>
            </w:r>
          </w:hyperlink>
          <w:r w:rsidRPr="0072154A">
            <w:rPr>
              <w:rFonts w:ascii="Helvetica Neue" w:eastAsia="Helvetica Neue" w:hAnsi="Helvetica Neue" w:cs="Helvetica Neue"/>
              <w:b/>
              <w:sz w:val="24"/>
              <w:szCs w:val="24"/>
            </w:rPr>
            <w:tab/>
          </w:r>
          <w:r w:rsidRPr="0072154A">
            <w:rPr>
              <w:rFonts w:ascii="Helvetica Neue" w:hAnsi="Helvetica Neue"/>
              <w:sz w:val="24"/>
              <w:szCs w:val="24"/>
            </w:rPr>
            <w:fldChar w:fldCharType="begin"/>
          </w:r>
          <w:r w:rsidRPr="0072154A">
            <w:rPr>
              <w:rFonts w:ascii="Helvetica Neue" w:hAnsi="Helvetica Neue"/>
              <w:sz w:val="24"/>
              <w:szCs w:val="24"/>
            </w:rPr>
            <w:instrText xml:space="preserve"> PAGEREF _56kxac515ty5 \h </w:instrText>
          </w:r>
          <w:r w:rsidRPr="0072154A">
            <w:rPr>
              <w:rFonts w:ascii="Helvetica Neue" w:hAnsi="Helvetica Neue"/>
              <w:sz w:val="24"/>
              <w:szCs w:val="24"/>
            </w:rPr>
          </w:r>
          <w:r w:rsidRPr="0072154A">
            <w:rPr>
              <w:rFonts w:ascii="Helvetica Neue" w:hAnsi="Helvetica Neue"/>
              <w:sz w:val="24"/>
              <w:szCs w:val="24"/>
            </w:rPr>
            <w:fldChar w:fldCharType="separate"/>
          </w:r>
          <w:r w:rsidR="00670867">
            <w:rPr>
              <w:rFonts w:ascii="Helvetica Neue" w:hAnsi="Helvetica Neue"/>
              <w:noProof/>
              <w:sz w:val="24"/>
              <w:szCs w:val="24"/>
            </w:rPr>
            <w:t>2</w:t>
          </w:r>
          <w:r w:rsidRPr="0072154A">
            <w:rPr>
              <w:rFonts w:ascii="Helvetica Neue" w:hAnsi="Helvetica Neue"/>
              <w:sz w:val="24"/>
              <w:szCs w:val="24"/>
            </w:rPr>
            <w:fldChar w:fldCharType="end"/>
          </w:r>
        </w:p>
        <w:p w14:paraId="21515788" w14:textId="2B550A8B" w:rsidR="00076044" w:rsidRPr="0072154A" w:rsidRDefault="00DB0962">
          <w:pPr>
            <w:tabs>
              <w:tab w:val="right" w:pos="10629"/>
            </w:tabs>
            <w:spacing w:before="200" w:line="240" w:lineRule="auto"/>
            <w:rPr>
              <w:rFonts w:ascii="Helvetica Neue" w:eastAsia="Helvetica Neue" w:hAnsi="Helvetica Neue" w:cs="Helvetica Neue"/>
              <w:sz w:val="24"/>
              <w:szCs w:val="24"/>
            </w:rPr>
          </w:pPr>
          <w:hyperlink w:anchor="_cv1yk8c1mek8">
            <w:r w:rsidR="004B26D3" w:rsidRPr="0072154A">
              <w:rPr>
                <w:rFonts w:ascii="Helvetica Neue" w:eastAsia="Helvetica Neue" w:hAnsi="Helvetica Neue" w:cs="Helvetica Neue"/>
                <w:b/>
                <w:sz w:val="24"/>
                <w:szCs w:val="24"/>
              </w:rPr>
              <w:t>Schedule 1 - Services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_cv1yk8c1mek8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8</w:t>
          </w:r>
          <w:r w:rsidR="004B26D3" w:rsidRPr="0072154A">
            <w:rPr>
              <w:rFonts w:ascii="Helvetica Neue" w:hAnsi="Helvetica Neue"/>
              <w:sz w:val="24"/>
              <w:szCs w:val="24"/>
            </w:rPr>
            <w:fldChar w:fldCharType="end"/>
          </w:r>
        </w:p>
        <w:p w14:paraId="4897B37A" w14:textId="381D5E43" w:rsidR="00076044" w:rsidRPr="0072154A" w:rsidRDefault="00DB0962">
          <w:pPr>
            <w:tabs>
              <w:tab w:val="right" w:pos="10629"/>
            </w:tabs>
            <w:spacing w:before="200" w:line="240" w:lineRule="auto"/>
            <w:rPr>
              <w:rFonts w:ascii="Helvetica Neue" w:eastAsia="Helvetica Neue" w:hAnsi="Helvetica Neue" w:cs="Helvetica Neue"/>
              <w:sz w:val="24"/>
              <w:szCs w:val="24"/>
            </w:rPr>
          </w:pPr>
          <w:hyperlink w:anchor="_mi4cqc22ysv">
            <w:r w:rsidR="004B26D3" w:rsidRPr="0072154A">
              <w:rPr>
                <w:rFonts w:ascii="Helvetica Neue" w:eastAsia="Helvetica Neue" w:hAnsi="Helvetica Neue" w:cs="Helvetica Neue"/>
                <w:b/>
                <w:sz w:val="24"/>
                <w:szCs w:val="24"/>
              </w:rPr>
              <w:t>Schedule 2 - Call-Off Contract charges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_mi4cqc22ysv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8</w:t>
          </w:r>
          <w:r w:rsidR="004B26D3" w:rsidRPr="0072154A">
            <w:rPr>
              <w:rFonts w:ascii="Helvetica Neue" w:hAnsi="Helvetica Neue"/>
              <w:sz w:val="24"/>
              <w:szCs w:val="24"/>
            </w:rPr>
            <w:fldChar w:fldCharType="end"/>
          </w:r>
        </w:p>
        <w:p w14:paraId="7ECD3C90" w14:textId="37F65548" w:rsidR="00076044" w:rsidRPr="0072154A" w:rsidRDefault="00DB0962">
          <w:pPr>
            <w:tabs>
              <w:tab w:val="right" w:pos="10629"/>
            </w:tabs>
            <w:spacing w:before="200" w:line="240" w:lineRule="auto"/>
            <w:rPr>
              <w:rFonts w:ascii="Helvetica Neue" w:eastAsia="Helvetica Neue" w:hAnsi="Helvetica Neue" w:cs="Helvetica Neue"/>
              <w:sz w:val="24"/>
              <w:szCs w:val="24"/>
            </w:rPr>
          </w:pPr>
          <w:hyperlink w:anchor="_on10w3898fso">
            <w:r w:rsidR="004B26D3" w:rsidRPr="0072154A">
              <w:rPr>
                <w:rFonts w:ascii="Helvetica Neue" w:eastAsia="Helvetica Neue" w:hAnsi="Helvetica Neue" w:cs="Helvetica Neue"/>
                <w:b/>
                <w:sz w:val="24"/>
                <w:szCs w:val="24"/>
              </w:rPr>
              <w:t>Part B - Terms and conditions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_on10w3898fso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8</w:t>
          </w:r>
          <w:r w:rsidR="004B26D3" w:rsidRPr="0072154A">
            <w:rPr>
              <w:rFonts w:ascii="Helvetica Neue" w:hAnsi="Helvetica Neue"/>
              <w:sz w:val="24"/>
              <w:szCs w:val="24"/>
            </w:rPr>
            <w:fldChar w:fldCharType="end"/>
          </w:r>
        </w:p>
        <w:p w14:paraId="22995A13" w14:textId="29C0E35E" w:rsidR="00076044" w:rsidRPr="0072154A" w:rsidRDefault="00DB0962">
          <w:pPr>
            <w:tabs>
              <w:tab w:val="right" w:pos="10629"/>
            </w:tabs>
            <w:spacing w:before="200" w:line="240" w:lineRule="auto"/>
            <w:rPr>
              <w:rFonts w:ascii="Helvetica Neue" w:eastAsia="Helvetica Neue" w:hAnsi="Helvetica Neue" w:cs="Helvetica Neue"/>
              <w:sz w:val="24"/>
              <w:szCs w:val="24"/>
            </w:rPr>
          </w:pPr>
          <w:hyperlink w:anchor="_sz1ppi95pvt0">
            <w:r w:rsidR="004B26D3" w:rsidRPr="0072154A">
              <w:rPr>
                <w:rFonts w:ascii="Helvetica Neue" w:eastAsia="Helvetica Neue" w:hAnsi="Helvetica Neue" w:cs="Helvetica Neue"/>
                <w:b/>
                <w:sz w:val="24"/>
                <w:szCs w:val="24"/>
              </w:rPr>
              <w:t>Schedule 3 - Collaboration agreement</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_sz1ppi95pvt0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27</w:t>
          </w:r>
          <w:r w:rsidR="004B26D3" w:rsidRPr="0072154A">
            <w:rPr>
              <w:rFonts w:ascii="Helvetica Neue" w:hAnsi="Helvetica Neue"/>
              <w:sz w:val="24"/>
              <w:szCs w:val="24"/>
            </w:rPr>
            <w:fldChar w:fldCharType="end"/>
          </w:r>
        </w:p>
        <w:p w14:paraId="702144D2" w14:textId="7D377DBA" w:rsidR="00076044" w:rsidRPr="0072154A" w:rsidRDefault="00DB0962">
          <w:pPr>
            <w:tabs>
              <w:tab w:val="right" w:pos="10629"/>
            </w:tabs>
            <w:spacing w:before="200" w:line="240" w:lineRule="auto"/>
            <w:rPr>
              <w:rFonts w:ascii="Helvetica Neue" w:eastAsia="Helvetica Neue" w:hAnsi="Helvetica Neue" w:cs="Helvetica Neue"/>
              <w:sz w:val="24"/>
              <w:szCs w:val="24"/>
            </w:rPr>
          </w:pPr>
          <w:hyperlink w:anchor="_iz3oef672jgx">
            <w:r w:rsidR="004B26D3" w:rsidRPr="0072154A">
              <w:rPr>
                <w:rFonts w:ascii="Helvetica Neue" w:eastAsia="Helvetica Neue" w:hAnsi="Helvetica Neue" w:cs="Helvetica Neue"/>
                <w:b/>
                <w:sz w:val="24"/>
                <w:szCs w:val="24"/>
              </w:rPr>
              <w:t>Schedule 4 - Alternative clauses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_iz3oef672jgx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28</w:t>
          </w:r>
          <w:r w:rsidR="004B26D3" w:rsidRPr="0072154A">
            <w:rPr>
              <w:rFonts w:ascii="Helvetica Neue" w:hAnsi="Helvetica Neue"/>
              <w:sz w:val="24"/>
              <w:szCs w:val="24"/>
            </w:rPr>
            <w:fldChar w:fldCharType="end"/>
          </w:r>
        </w:p>
        <w:p w14:paraId="475A15CA" w14:textId="164AD66B" w:rsidR="00076044" w:rsidRPr="0072154A" w:rsidRDefault="00DB0962">
          <w:pPr>
            <w:tabs>
              <w:tab w:val="right" w:pos="10629"/>
            </w:tabs>
            <w:spacing w:before="200" w:line="240" w:lineRule="auto"/>
            <w:rPr>
              <w:rFonts w:ascii="Helvetica Neue" w:eastAsia="Helvetica Neue" w:hAnsi="Helvetica Neue" w:cs="Helvetica Neue"/>
              <w:sz w:val="24"/>
              <w:szCs w:val="24"/>
            </w:rPr>
          </w:pPr>
          <w:hyperlink w:anchor="_lkwoqmwlexpr">
            <w:r w:rsidR="004B26D3" w:rsidRPr="0072154A">
              <w:rPr>
                <w:rFonts w:ascii="Helvetica Neue" w:eastAsia="Helvetica Neue" w:hAnsi="Helvetica Neue" w:cs="Helvetica Neue"/>
                <w:b/>
                <w:sz w:val="24"/>
                <w:szCs w:val="24"/>
              </w:rPr>
              <w:t>Schedule 5 - Guarantee</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_lkwoqmwlexpr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28</w:t>
          </w:r>
          <w:r w:rsidR="004B26D3" w:rsidRPr="0072154A">
            <w:rPr>
              <w:rFonts w:ascii="Helvetica Neue" w:hAnsi="Helvetica Neue"/>
              <w:sz w:val="24"/>
              <w:szCs w:val="24"/>
            </w:rPr>
            <w:fldChar w:fldCharType="end"/>
          </w:r>
        </w:p>
        <w:p w14:paraId="6602B6A1" w14:textId="2609B949" w:rsidR="00076044" w:rsidRDefault="00DB0962">
          <w:pPr>
            <w:tabs>
              <w:tab w:val="right" w:pos="10629"/>
            </w:tabs>
            <w:spacing w:before="200" w:after="80" w:line="240" w:lineRule="auto"/>
            <w:rPr>
              <w:rFonts w:ascii="Helvetica Neue" w:eastAsia="Helvetica Neue" w:hAnsi="Helvetica Neue" w:cs="Helvetica Neue"/>
            </w:rPr>
          </w:pPr>
          <w:hyperlink w:anchor="_3isya5h4h0ui">
            <w:r w:rsidR="004B26D3" w:rsidRPr="0072154A">
              <w:rPr>
                <w:rFonts w:ascii="Helvetica Neue" w:eastAsia="Helvetica Neue" w:hAnsi="Helvetica Neue" w:cs="Helvetica Neue"/>
                <w:b/>
                <w:sz w:val="24"/>
                <w:szCs w:val="24"/>
              </w:rPr>
              <w:t>Schedule 6 - Glossary and interpretations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_3isya5h4h0ui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28</w:t>
          </w:r>
          <w:r w:rsidR="004B26D3" w:rsidRPr="0072154A">
            <w:rPr>
              <w:rFonts w:ascii="Helvetica Neue" w:hAnsi="Helvetica Neue"/>
              <w:sz w:val="24"/>
              <w:szCs w:val="24"/>
            </w:rPr>
            <w:fldChar w:fldCharType="end"/>
          </w:r>
          <w:r w:rsidR="004B26D3" w:rsidRPr="0072154A">
            <w:rPr>
              <w:rFonts w:ascii="Helvetica Neue" w:hAnsi="Helvetica Neue"/>
              <w:sz w:val="24"/>
              <w:szCs w:val="24"/>
            </w:rPr>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End w:id="7"/>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72154A" w14:paraId="77A02A59" w14:textId="77777777">
        <w:tc>
          <w:tcPr>
            <w:tcW w:w="5315" w:type="dxa"/>
            <w:tcMar>
              <w:top w:w="100" w:type="dxa"/>
              <w:left w:w="100" w:type="dxa"/>
              <w:bottom w:w="100" w:type="dxa"/>
              <w:right w:w="100" w:type="dxa"/>
            </w:tcMar>
          </w:tcPr>
          <w:p w14:paraId="1D85E9E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Digital Marketplace service ID number:</w:t>
            </w:r>
          </w:p>
        </w:tc>
        <w:tc>
          <w:tcPr>
            <w:tcW w:w="5315" w:type="dxa"/>
            <w:tcMar>
              <w:top w:w="100" w:type="dxa"/>
              <w:left w:w="100" w:type="dxa"/>
              <w:bottom w:w="100" w:type="dxa"/>
              <w:right w:w="100" w:type="dxa"/>
            </w:tcMar>
          </w:tcPr>
          <w:p w14:paraId="356B7CD1" w14:textId="469B27D7" w:rsidR="00076044" w:rsidRPr="0072154A" w:rsidRDefault="00D60676">
            <w:pPr>
              <w:spacing w:after="0"/>
              <w:rPr>
                <w:rFonts w:ascii="Helvetica Neue" w:eastAsia="Helvetica Neue" w:hAnsi="Helvetica Neue" w:cs="Helvetica Neue"/>
                <w:sz w:val="24"/>
                <w:szCs w:val="24"/>
                <w:highlight w:val="yellow"/>
              </w:rPr>
            </w:pPr>
            <w:r w:rsidRPr="00D60676">
              <w:rPr>
                <w:rFonts w:ascii="Helvetica Neue" w:eastAsia="Helvetica Neue" w:hAnsi="Helvetica Neue" w:cs="Helvetica Neue"/>
                <w:sz w:val="24"/>
                <w:szCs w:val="24"/>
              </w:rPr>
              <w:t>940774291253851</w:t>
            </w:r>
          </w:p>
        </w:tc>
      </w:tr>
      <w:tr w:rsidR="00076044" w:rsidRPr="0072154A" w14:paraId="30123E01" w14:textId="77777777">
        <w:tc>
          <w:tcPr>
            <w:tcW w:w="5315" w:type="dxa"/>
            <w:tcMar>
              <w:top w:w="100" w:type="dxa"/>
              <w:left w:w="100" w:type="dxa"/>
              <w:bottom w:w="100" w:type="dxa"/>
              <w:right w:w="100" w:type="dxa"/>
            </w:tcMar>
          </w:tcPr>
          <w:p w14:paraId="5685A306"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reference:</w:t>
            </w:r>
          </w:p>
        </w:tc>
        <w:tc>
          <w:tcPr>
            <w:tcW w:w="5315" w:type="dxa"/>
            <w:tcMar>
              <w:top w:w="100" w:type="dxa"/>
              <w:left w:w="100" w:type="dxa"/>
              <w:bottom w:w="100" w:type="dxa"/>
              <w:right w:w="100" w:type="dxa"/>
            </w:tcMar>
          </w:tcPr>
          <w:p w14:paraId="5FCBFF69" w14:textId="0229CD4E" w:rsidR="00076044" w:rsidRPr="0072154A" w:rsidRDefault="00D60676">
            <w:pPr>
              <w:spacing w:after="0"/>
              <w:rPr>
                <w:rFonts w:ascii="Helvetica Neue" w:eastAsia="Helvetica Neue" w:hAnsi="Helvetica Neue" w:cs="Helvetica Neue"/>
                <w:sz w:val="24"/>
                <w:szCs w:val="24"/>
                <w:highlight w:val="yellow"/>
              </w:rPr>
            </w:pPr>
            <w:r w:rsidRPr="00D60676">
              <w:rPr>
                <w:rFonts w:ascii="Helvetica Neue" w:eastAsia="Helvetica Neue" w:hAnsi="Helvetica Neue" w:cs="Helvetica Neue"/>
                <w:sz w:val="24"/>
                <w:szCs w:val="24"/>
              </w:rPr>
              <w:t>SR126982339</w:t>
            </w:r>
          </w:p>
        </w:tc>
      </w:tr>
      <w:tr w:rsidR="00076044" w:rsidRPr="0072154A" w14:paraId="27BA361C" w14:textId="77777777">
        <w:tc>
          <w:tcPr>
            <w:tcW w:w="5315" w:type="dxa"/>
            <w:tcMar>
              <w:top w:w="100" w:type="dxa"/>
              <w:left w:w="100" w:type="dxa"/>
              <w:bottom w:w="100" w:type="dxa"/>
              <w:right w:w="100" w:type="dxa"/>
            </w:tcMar>
          </w:tcPr>
          <w:p w14:paraId="46E1848E"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title:</w:t>
            </w:r>
          </w:p>
        </w:tc>
        <w:tc>
          <w:tcPr>
            <w:tcW w:w="5315" w:type="dxa"/>
            <w:tcMar>
              <w:top w:w="100" w:type="dxa"/>
              <w:left w:w="100" w:type="dxa"/>
              <w:bottom w:w="100" w:type="dxa"/>
              <w:right w:w="100" w:type="dxa"/>
            </w:tcMar>
          </w:tcPr>
          <w:p w14:paraId="54A70D68" w14:textId="476AAD05"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Output Transition Services</w:t>
            </w:r>
          </w:p>
        </w:tc>
      </w:tr>
      <w:tr w:rsidR="00076044" w:rsidRPr="0072154A" w14:paraId="4D41A334" w14:textId="77777777">
        <w:tc>
          <w:tcPr>
            <w:tcW w:w="5315" w:type="dxa"/>
            <w:tcMar>
              <w:top w:w="100" w:type="dxa"/>
              <w:left w:w="100" w:type="dxa"/>
              <w:bottom w:w="100" w:type="dxa"/>
              <w:right w:w="100" w:type="dxa"/>
            </w:tcMar>
          </w:tcPr>
          <w:p w14:paraId="2DBA9628"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description:</w:t>
            </w:r>
          </w:p>
        </w:tc>
        <w:tc>
          <w:tcPr>
            <w:tcW w:w="5315" w:type="dxa"/>
            <w:tcMar>
              <w:top w:w="100" w:type="dxa"/>
              <w:left w:w="100" w:type="dxa"/>
              <w:bottom w:w="100" w:type="dxa"/>
              <w:right w:w="100" w:type="dxa"/>
            </w:tcMar>
          </w:tcPr>
          <w:p w14:paraId="6A1F4908" w14:textId="5C2A2401"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Provision of support and aftercare for transition of print output</w:t>
            </w:r>
          </w:p>
        </w:tc>
      </w:tr>
      <w:tr w:rsidR="00076044" w:rsidRPr="0072154A" w14:paraId="27344B94" w14:textId="77777777">
        <w:tc>
          <w:tcPr>
            <w:tcW w:w="5315" w:type="dxa"/>
            <w:tcMar>
              <w:top w:w="100" w:type="dxa"/>
              <w:left w:w="100" w:type="dxa"/>
              <w:bottom w:w="100" w:type="dxa"/>
              <w:right w:w="100" w:type="dxa"/>
            </w:tcMar>
          </w:tcPr>
          <w:p w14:paraId="6A1EDFE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Start date: </w:t>
            </w:r>
          </w:p>
        </w:tc>
        <w:tc>
          <w:tcPr>
            <w:tcW w:w="5315" w:type="dxa"/>
            <w:tcMar>
              <w:top w:w="100" w:type="dxa"/>
              <w:left w:w="100" w:type="dxa"/>
              <w:bottom w:w="100" w:type="dxa"/>
              <w:right w:w="100" w:type="dxa"/>
            </w:tcMar>
          </w:tcPr>
          <w:p w14:paraId="3D815F5D" w14:textId="2399D977" w:rsidR="00076044" w:rsidRPr="00D60676" w:rsidRDefault="00993EED" w:rsidP="00993EE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01</w:t>
            </w:r>
            <w:r w:rsidR="00D60676" w:rsidRPr="00D60676">
              <w:rPr>
                <w:rFonts w:ascii="Helvetica Neue" w:eastAsia="Helvetica Neue" w:hAnsi="Helvetica Neue" w:cs="Helvetica Neue"/>
                <w:sz w:val="24"/>
                <w:szCs w:val="24"/>
              </w:rPr>
              <w:t>/0</w:t>
            </w:r>
            <w:r>
              <w:rPr>
                <w:rFonts w:ascii="Helvetica Neue" w:eastAsia="Helvetica Neue" w:hAnsi="Helvetica Neue" w:cs="Helvetica Neue"/>
                <w:sz w:val="24"/>
                <w:szCs w:val="24"/>
              </w:rPr>
              <w:t>9</w:t>
            </w:r>
            <w:r w:rsidR="00D60676" w:rsidRPr="00D60676">
              <w:rPr>
                <w:rFonts w:ascii="Helvetica Neue" w:eastAsia="Helvetica Neue" w:hAnsi="Helvetica Neue" w:cs="Helvetica Neue"/>
                <w:sz w:val="24"/>
                <w:szCs w:val="24"/>
              </w:rPr>
              <w:t>/2018</w:t>
            </w:r>
          </w:p>
        </w:tc>
      </w:tr>
      <w:tr w:rsidR="00076044" w:rsidRPr="0072154A" w14:paraId="6FC357E2" w14:textId="77777777">
        <w:tc>
          <w:tcPr>
            <w:tcW w:w="5315" w:type="dxa"/>
            <w:tcMar>
              <w:top w:w="100" w:type="dxa"/>
              <w:left w:w="100" w:type="dxa"/>
              <w:bottom w:w="100" w:type="dxa"/>
              <w:right w:w="100" w:type="dxa"/>
            </w:tcMar>
          </w:tcPr>
          <w:p w14:paraId="1C44299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Expiry date:</w:t>
            </w:r>
          </w:p>
        </w:tc>
        <w:tc>
          <w:tcPr>
            <w:tcW w:w="5315" w:type="dxa"/>
            <w:tcMar>
              <w:top w:w="100" w:type="dxa"/>
              <w:left w:w="100" w:type="dxa"/>
              <w:bottom w:w="100" w:type="dxa"/>
              <w:right w:w="100" w:type="dxa"/>
            </w:tcMar>
          </w:tcPr>
          <w:p w14:paraId="7DFD0C07" w14:textId="6F022851" w:rsidR="00076044" w:rsidRPr="00D60676" w:rsidRDefault="00993EED" w:rsidP="00993EE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31</w:t>
            </w:r>
            <w:r w:rsidR="00D60676" w:rsidRPr="00D60676">
              <w:rPr>
                <w:rFonts w:ascii="Helvetica Neue" w:eastAsia="Helvetica Neue" w:hAnsi="Helvetica Neue" w:cs="Helvetica Neue"/>
                <w:sz w:val="24"/>
                <w:szCs w:val="24"/>
              </w:rPr>
              <w:t>/0</w:t>
            </w:r>
            <w:r>
              <w:rPr>
                <w:rFonts w:ascii="Helvetica Neue" w:eastAsia="Helvetica Neue" w:hAnsi="Helvetica Neue" w:cs="Helvetica Neue"/>
                <w:sz w:val="24"/>
                <w:szCs w:val="24"/>
              </w:rPr>
              <w:t>8</w:t>
            </w:r>
            <w:r w:rsidR="00D60676" w:rsidRPr="00D60676">
              <w:rPr>
                <w:rFonts w:ascii="Helvetica Neue" w:eastAsia="Helvetica Neue" w:hAnsi="Helvetica Neue" w:cs="Helvetica Neue"/>
                <w:sz w:val="24"/>
                <w:szCs w:val="24"/>
              </w:rPr>
              <w:t>/2019</w:t>
            </w:r>
          </w:p>
        </w:tc>
      </w:tr>
      <w:tr w:rsidR="00076044" w:rsidRPr="0072154A" w14:paraId="6EBDB55C" w14:textId="77777777">
        <w:tc>
          <w:tcPr>
            <w:tcW w:w="5315" w:type="dxa"/>
            <w:tcMar>
              <w:top w:w="100" w:type="dxa"/>
              <w:left w:w="100" w:type="dxa"/>
              <w:bottom w:w="100" w:type="dxa"/>
              <w:right w:w="100" w:type="dxa"/>
            </w:tcMar>
          </w:tcPr>
          <w:p w14:paraId="340F764F"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value:</w:t>
            </w:r>
          </w:p>
        </w:tc>
        <w:tc>
          <w:tcPr>
            <w:tcW w:w="5315" w:type="dxa"/>
            <w:tcMar>
              <w:top w:w="100" w:type="dxa"/>
              <w:left w:w="100" w:type="dxa"/>
              <w:bottom w:w="100" w:type="dxa"/>
              <w:right w:w="100" w:type="dxa"/>
            </w:tcMar>
          </w:tcPr>
          <w:p w14:paraId="503A7C41" w14:textId="158C2008"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£200,000</w:t>
            </w:r>
          </w:p>
        </w:tc>
      </w:tr>
      <w:tr w:rsidR="00076044" w:rsidRPr="0072154A" w14:paraId="6471CD45" w14:textId="77777777">
        <w:tc>
          <w:tcPr>
            <w:tcW w:w="5315" w:type="dxa"/>
            <w:tcMar>
              <w:top w:w="100" w:type="dxa"/>
              <w:left w:w="100" w:type="dxa"/>
              <w:bottom w:w="100" w:type="dxa"/>
              <w:right w:w="100" w:type="dxa"/>
            </w:tcMar>
          </w:tcPr>
          <w:p w14:paraId="7EE36BE6"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Charging method:</w:t>
            </w:r>
          </w:p>
        </w:tc>
        <w:tc>
          <w:tcPr>
            <w:tcW w:w="5315" w:type="dxa"/>
            <w:tcMar>
              <w:top w:w="100" w:type="dxa"/>
              <w:left w:w="100" w:type="dxa"/>
              <w:bottom w:w="100" w:type="dxa"/>
              <w:right w:w="100" w:type="dxa"/>
            </w:tcMar>
          </w:tcPr>
          <w:p w14:paraId="75AF62E4" w14:textId="1641D9B3"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BACS – Fixed cost</w:t>
            </w:r>
          </w:p>
        </w:tc>
      </w:tr>
      <w:tr w:rsidR="00076044" w:rsidRPr="0072154A" w14:paraId="4CFD34F3" w14:textId="77777777">
        <w:tc>
          <w:tcPr>
            <w:tcW w:w="5315" w:type="dxa"/>
            <w:tcMar>
              <w:top w:w="100" w:type="dxa"/>
              <w:left w:w="100" w:type="dxa"/>
              <w:bottom w:w="100" w:type="dxa"/>
              <w:right w:w="100" w:type="dxa"/>
            </w:tcMar>
          </w:tcPr>
          <w:p w14:paraId="7CDCC76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Purchase order number:</w:t>
            </w:r>
          </w:p>
        </w:tc>
        <w:tc>
          <w:tcPr>
            <w:tcW w:w="5315" w:type="dxa"/>
            <w:tcMar>
              <w:top w:w="100" w:type="dxa"/>
              <w:left w:w="100" w:type="dxa"/>
              <w:bottom w:w="100" w:type="dxa"/>
              <w:right w:w="100" w:type="dxa"/>
            </w:tcMar>
          </w:tcPr>
          <w:p w14:paraId="3CDB8800" w14:textId="40706D2E" w:rsidR="00076044" w:rsidRPr="0072154A" w:rsidRDefault="00076044">
            <w:pPr>
              <w:spacing w:after="0"/>
              <w:rPr>
                <w:rFonts w:ascii="Helvetica Neue" w:eastAsia="Helvetica Neue" w:hAnsi="Helvetica Neue" w:cs="Helvetica Neue"/>
                <w:sz w:val="24"/>
                <w:szCs w:val="24"/>
                <w:highlight w:val="yellow"/>
              </w:rPr>
            </w:pPr>
          </w:p>
        </w:tc>
      </w:tr>
    </w:tbl>
    <w:p w14:paraId="28E53D06" w14:textId="77777777" w:rsidR="004B26D3" w:rsidRPr="0072154A" w:rsidRDefault="004B26D3">
      <w:pPr>
        <w:rPr>
          <w:rFonts w:ascii="Helvetica Neue" w:eastAsia="Helvetica Neue" w:hAnsi="Helvetica Neue" w:cs="Helvetica Neue"/>
          <w:sz w:val="24"/>
          <w:szCs w:val="24"/>
        </w:rPr>
      </w:pPr>
    </w:p>
    <w:p w14:paraId="7D62D47C"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Order Form is issued under the G-Cloud 9 Framework Agreement (RM1557ix). </w:t>
      </w:r>
    </w:p>
    <w:p w14:paraId="537E99EC"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can use this order form to specify their G-Cloud service requirements when placing an Order.</w:t>
      </w:r>
    </w:p>
    <w:p w14:paraId="3AE3DCC2"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72154A"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From: the Buyer</w:t>
            </w:r>
          </w:p>
        </w:tc>
        <w:tc>
          <w:tcPr>
            <w:tcW w:w="8501" w:type="dxa"/>
            <w:tcMar>
              <w:top w:w="100" w:type="dxa"/>
              <w:left w:w="100" w:type="dxa"/>
              <w:bottom w:w="100" w:type="dxa"/>
              <w:right w:w="100" w:type="dxa"/>
            </w:tcMar>
          </w:tcPr>
          <w:p w14:paraId="3DFFBE45" w14:textId="33451417"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HM Revenue and Customs</w:t>
            </w:r>
          </w:p>
          <w:p w14:paraId="17332F6A" w14:textId="5BFA115D" w:rsidR="00076044" w:rsidRPr="00D60676" w:rsidRDefault="00DB096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21AEC0E3"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main address:</w:t>
            </w:r>
          </w:p>
          <w:p w14:paraId="3AA44DA0" w14:textId="77777777"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Ralli Quays</w:t>
            </w:r>
          </w:p>
          <w:p w14:paraId="184B2976" w14:textId="77777777" w:rsidR="00D60676"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3 Stanley Street</w:t>
            </w:r>
          </w:p>
          <w:p w14:paraId="57A97A16" w14:textId="77777777" w:rsidR="00D60676"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Salford</w:t>
            </w:r>
          </w:p>
          <w:p w14:paraId="65D60724" w14:textId="2E74A135" w:rsidR="00D60676" w:rsidRPr="0072154A" w:rsidRDefault="00D60676">
            <w:pPr>
              <w:spacing w:after="0"/>
              <w:rPr>
                <w:rFonts w:ascii="Helvetica Neue" w:eastAsia="Helvetica Neue" w:hAnsi="Helvetica Neue" w:cs="Helvetica Neue"/>
                <w:sz w:val="24"/>
                <w:szCs w:val="24"/>
                <w:highlight w:val="yellow"/>
              </w:rPr>
            </w:pPr>
            <w:r w:rsidRPr="00D60676">
              <w:rPr>
                <w:rFonts w:ascii="Helvetica Neue" w:eastAsia="Helvetica Neue" w:hAnsi="Helvetica Neue" w:cs="Helvetica Neue"/>
                <w:sz w:val="24"/>
                <w:szCs w:val="24"/>
              </w:rPr>
              <w:t>M60 9LA</w:t>
            </w:r>
          </w:p>
        </w:tc>
      </w:tr>
      <w:tr w:rsidR="004B26D3" w:rsidRPr="0072154A"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To: the Supplier</w:t>
            </w:r>
          </w:p>
          <w:p w14:paraId="65F2488C" w14:textId="77777777" w:rsidR="00076044" w:rsidRPr="0072154A" w:rsidRDefault="00076044">
            <w:pPr>
              <w:spacing w:after="0"/>
              <w:rPr>
                <w:rFonts w:ascii="Helvetica Neue" w:eastAsia="Helvetica Neue" w:hAnsi="Helvetica Neue" w:cs="Helvetica Neue"/>
                <w:b/>
                <w:sz w:val="24"/>
                <w:szCs w:val="24"/>
              </w:rPr>
            </w:pPr>
          </w:p>
          <w:p w14:paraId="1AD6046B" w14:textId="77777777" w:rsidR="00076044" w:rsidRPr="0072154A" w:rsidRDefault="00076044">
            <w:pPr>
              <w:spacing w:after="0"/>
              <w:rPr>
                <w:rFonts w:ascii="Helvetica Neue" w:eastAsia="Helvetica Neue" w:hAnsi="Helvetica Neue" w:cs="Helvetica Neue"/>
                <w:b/>
                <w:sz w:val="24"/>
                <w:szCs w:val="24"/>
              </w:rPr>
            </w:pPr>
          </w:p>
          <w:p w14:paraId="1F744362" w14:textId="77777777" w:rsidR="00076044" w:rsidRPr="0072154A" w:rsidRDefault="00076044">
            <w:pPr>
              <w:spacing w:after="0"/>
              <w:rPr>
                <w:rFonts w:ascii="Helvetica Neue" w:eastAsia="Helvetica Neue" w:hAnsi="Helvetica Neue" w:cs="Helvetica Neue"/>
                <w:b/>
                <w:sz w:val="24"/>
                <w:szCs w:val="24"/>
              </w:rPr>
            </w:pPr>
          </w:p>
        </w:tc>
        <w:tc>
          <w:tcPr>
            <w:tcW w:w="8501" w:type="dxa"/>
            <w:tcMar>
              <w:top w:w="100" w:type="dxa"/>
              <w:left w:w="100" w:type="dxa"/>
              <w:bottom w:w="100" w:type="dxa"/>
              <w:right w:w="100" w:type="dxa"/>
            </w:tcMar>
          </w:tcPr>
          <w:p w14:paraId="4A49B728" w14:textId="05254A00" w:rsidR="00076044" w:rsidRPr="000A0133" w:rsidRDefault="00993EED">
            <w:pPr>
              <w:spacing w:after="0"/>
              <w:rPr>
                <w:rFonts w:ascii="Helvetica Neue" w:eastAsia="Helvetica Neue" w:hAnsi="Helvetica Neue" w:cs="Helvetica Neue"/>
                <w:sz w:val="24"/>
                <w:szCs w:val="24"/>
              </w:rPr>
            </w:pPr>
            <w:proofErr w:type="spellStart"/>
            <w:r w:rsidRPr="000A0133">
              <w:rPr>
                <w:rFonts w:ascii="Helvetica Neue" w:eastAsia="Helvetica Neue" w:hAnsi="Helvetica Neue" w:cs="Helvetica Neue"/>
                <w:sz w:val="24"/>
                <w:szCs w:val="24"/>
              </w:rPr>
              <w:t>Finyx</w:t>
            </w:r>
            <w:proofErr w:type="spellEnd"/>
            <w:r w:rsidRPr="000A0133">
              <w:rPr>
                <w:rFonts w:ascii="Helvetica Neue" w:eastAsia="Helvetica Neue" w:hAnsi="Helvetica Neue" w:cs="Helvetica Neue"/>
                <w:sz w:val="24"/>
                <w:szCs w:val="24"/>
              </w:rPr>
              <w:t xml:space="preserve"> Consulting Ltd</w:t>
            </w:r>
          </w:p>
          <w:p w14:paraId="5C5D84C3" w14:textId="77777777" w:rsidR="00DB0962" w:rsidRPr="00D60676" w:rsidRDefault="00DB0962" w:rsidP="00DB096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44A48D8" w14:textId="0294A25E" w:rsidR="00076044" w:rsidRPr="0072154A" w:rsidRDefault="00076044">
            <w:pPr>
              <w:spacing w:after="0"/>
              <w:rPr>
                <w:rFonts w:ascii="Helvetica Neue" w:eastAsia="Helvetica Neue" w:hAnsi="Helvetica Neue" w:cs="Helvetica Neue"/>
                <w:sz w:val="24"/>
                <w:szCs w:val="24"/>
              </w:rPr>
            </w:pPr>
          </w:p>
          <w:p w14:paraId="30D94616" w14:textId="0E2E20DD" w:rsidR="00076044" w:rsidRPr="000A0133" w:rsidRDefault="00993EED">
            <w:pPr>
              <w:spacing w:after="0"/>
              <w:rPr>
                <w:rFonts w:ascii="Helvetica Neue" w:eastAsia="Helvetica Neue" w:hAnsi="Helvetica Neue" w:cs="Helvetica Neue"/>
                <w:sz w:val="24"/>
                <w:szCs w:val="24"/>
              </w:rPr>
            </w:pPr>
            <w:r w:rsidRPr="000A0133">
              <w:rPr>
                <w:rFonts w:ascii="Helvetica Neue" w:eastAsia="Helvetica Neue" w:hAnsi="Helvetica Neue" w:cs="Helvetica Neue"/>
                <w:sz w:val="24"/>
                <w:szCs w:val="24"/>
              </w:rPr>
              <w:t>Artemis House 4A Bramley Road</w:t>
            </w:r>
          </w:p>
          <w:p w14:paraId="1A6275A3" w14:textId="1AAF70DD" w:rsidR="00076044" w:rsidRPr="000A0133" w:rsidRDefault="00993EED">
            <w:pPr>
              <w:spacing w:after="0"/>
              <w:rPr>
                <w:rFonts w:ascii="Helvetica Neue" w:eastAsia="Helvetica Neue" w:hAnsi="Helvetica Neue" w:cs="Helvetica Neue"/>
                <w:sz w:val="24"/>
                <w:szCs w:val="24"/>
              </w:rPr>
            </w:pPr>
            <w:r w:rsidRPr="000A0133">
              <w:rPr>
                <w:rFonts w:ascii="Helvetica Neue" w:eastAsia="Helvetica Neue" w:hAnsi="Helvetica Neue" w:cs="Helvetica Neue"/>
                <w:sz w:val="24"/>
                <w:szCs w:val="24"/>
              </w:rPr>
              <w:t>Mount Farm</w:t>
            </w:r>
          </w:p>
          <w:p w14:paraId="2B04AA7B" w14:textId="4599CB8C" w:rsidR="00993EED" w:rsidRPr="000A0133" w:rsidRDefault="00993EED">
            <w:pPr>
              <w:spacing w:after="0"/>
              <w:rPr>
                <w:rFonts w:ascii="Helvetica Neue" w:eastAsia="Helvetica Neue" w:hAnsi="Helvetica Neue" w:cs="Helvetica Neue"/>
                <w:sz w:val="24"/>
                <w:szCs w:val="24"/>
              </w:rPr>
            </w:pPr>
            <w:r w:rsidRPr="000A0133">
              <w:rPr>
                <w:rFonts w:ascii="Helvetica Neue" w:eastAsia="Helvetica Neue" w:hAnsi="Helvetica Neue" w:cs="Helvetica Neue"/>
                <w:sz w:val="24"/>
                <w:szCs w:val="24"/>
              </w:rPr>
              <w:t>Milton Keynes,</w:t>
            </w:r>
          </w:p>
          <w:p w14:paraId="38228730" w14:textId="2DA0B9EF" w:rsidR="00993EED" w:rsidRPr="000A0133" w:rsidRDefault="00993EED">
            <w:pPr>
              <w:spacing w:after="0"/>
              <w:rPr>
                <w:rFonts w:ascii="Helvetica Neue" w:eastAsia="Helvetica Neue" w:hAnsi="Helvetica Neue" w:cs="Helvetica Neue"/>
                <w:sz w:val="24"/>
                <w:szCs w:val="24"/>
              </w:rPr>
            </w:pPr>
            <w:r w:rsidRPr="000A0133">
              <w:rPr>
                <w:rFonts w:ascii="Helvetica Neue" w:eastAsia="Helvetica Neue" w:hAnsi="Helvetica Neue" w:cs="Helvetica Neue"/>
                <w:sz w:val="24"/>
                <w:szCs w:val="24"/>
              </w:rPr>
              <w:lastRenderedPageBreak/>
              <w:t>MK1 1PT</w:t>
            </w:r>
          </w:p>
          <w:p w14:paraId="0105450D" w14:textId="2CA009FA" w:rsidR="00076044" w:rsidRPr="000A0133" w:rsidRDefault="00076044">
            <w:pPr>
              <w:spacing w:after="0"/>
              <w:rPr>
                <w:rFonts w:ascii="Helvetica Neue" w:eastAsia="Helvetica Neue" w:hAnsi="Helvetica Neue" w:cs="Helvetica Neue"/>
                <w:sz w:val="24"/>
                <w:szCs w:val="24"/>
              </w:rPr>
            </w:pPr>
          </w:p>
          <w:p w14:paraId="4236A8E3"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Company number: </w:t>
            </w:r>
          </w:p>
          <w:p w14:paraId="45F9E9E7" w14:textId="12AB8B79" w:rsidR="00076044" w:rsidRPr="0072154A" w:rsidRDefault="00993EED" w:rsidP="00993EED">
            <w:pPr>
              <w:spacing w:after="0"/>
              <w:rPr>
                <w:rFonts w:ascii="Helvetica Neue" w:eastAsia="Helvetica Neue" w:hAnsi="Helvetica Neue" w:cs="Helvetica Neue"/>
                <w:sz w:val="24"/>
                <w:szCs w:val="24"/>
                <w:highlight w:val="yellow"/>
              </w:rPr>
            </w:pPr>
            <w:r w:rsidRPr="000A0133">
              <w:rPr>
                <w:rFonts w:ascii="Helvetica Neue" w:eastAsia="Helvetica Neue" w:hAnsi="Helvetica Neue" w:cs="Helvetica Neue"/>
                <w:sz w:val="24"/>
                <w:szCs w:val="24"/>
              </w:rPr>
              <w:t>07978039</w:t>
            </w:r>
          </w:p>
        </w:tc>
      </w:tr>
      <w:tr w:rsidR="00076044" w:rsidRPr="0072154A"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Together: the ‘Parties’</w:t>
            </w:r>
          </w:p>
        </w:tc>
      </w:tr>
    </w:tbl>
    <w:p w14:paraId="4487071D" w14:textId="77777777" w:rsidR="00076044" w:rsidRPr="0072154A" w:rsidRDefault="00076044">
      <w:pPr>
        <w:rPr>
          <w:rFonts w:ascii="Helvetica Neue" w:eastAsia="Helvetica Neue" w:hAnsi="Helvetica Neue" w:cs="Helvetica Neue"/>
          <w:b/>
          <w:sz w:val="24"/>
          <w:szCs w:val="24"/>
        </w:rPr>
      </w:pPr>
    </w:p>
    <w:p w14:paraId="0B28B62F"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72154A" w14:paraId="27B5ED5C" w14:textId="77777777">
        <w:tc>
          <w:tcPr>
            <w:tcW w:w="2145" w:type="dxa"/>
            <w:tcMar>
              <w:top w:w="100" w:type="dxa"/>
              <w:left w:w="100" w:type="dxa"/>
              <w:bottom w:w="100" w:type="dxa"/>
              <w:right w:w="100" w:type="dxa"/>
            </w:tcMar>
          </w:tcPr>
          <w:p w14:paraId="33E1E9F7"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 the Buyer:</w:t>
            </w:r>
          </w:p>
          <w:p w14:paraId="7CD967BE" w14:textId="77777777" w:rsidR="00076044" w:rsidRPr="0072154A" w:rsidRDefault="00076044">
            <w:pPr>
              <w:spacing w:after="0"/>
              <w:rPr>
                <w:rFonts w:ascii="Helvetica Neue" w:eastAsia="Helvetica Neue" w:hAnsi="Helvetica Neue" w:cs="Helvetica Neue"/>
                <w:b/>
                <w:sz w:val="24"/>
                <w:szCs w:val="24"/>
              </w:rPr>
            </w:pPr>
          </w:p>
          <w:p w14:paraId="3B6DDB03" w14:textId="77777777" w:rsidR="00076044" w:rsidRPr="0072154A"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14:paraId="0077C6A7" w14:textId="10C28C32"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Title:</w:t>
            </w:r>
            <w:r w:rsidR="00D60676" w:rsidRPr="000A0133">
              <w:rPr>
                <w:rFonts w:ascii="Helvetica Neue" w:eastAsia="Helvetica Neue" w:hAnsi="Helvetica Neue" w:cs="Helvetica Neue"/>
                <w:sz w:val="24"/>
                <w:szCs w:val="24"/>
              </w:rPr>
              <w:t xml:space="preserve"> </w:t>
            </w:r>
            <w:r w:rsidR="00DB0962">
              <w:rPr>
                <w:rFonts w:ascii="Helvetica Neue" w:eastAsia="Helvetica Neue" w:hAnsi="Helvetica Neue" w:cs="Helvetica Neue"/>
                <w:sz w:val="24"/>
                <w:szCs w:val="24"/>
              </w:rPr>
              <w:t>Redacted</w:t>
            </w:r>
          </w:p>
          <w:p w14:paraId="0E0CAFDD" w14:textId="1289192F" w:rsidR="00076044" w:rsidRPr="00DB0962"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Name: </w:t>
            </w:r>
            <w:r w:rsidR="00DB0962">
              <w:rPr>
                <w:rFonts w:ascii="Helvetica Neue" w:eastAsia="Helvetica Neue" w:hAnsi="Helvetica Neue" w:cs="Helvetica Neue"/>
                <w:sz w:val="24"/>
                <w:szCs w:val="24"/>
              </w:rPr>
              <w:t>Redacted</w:t>
            </w:r>
          </w:p>
          <w:p w14:paraId="17C377CC" w14:textId="3097CA56" w:rsidR="00076044" w:rsidRPr="00DB0962" w:rsidRDefault="004B26D3">
            <w:pPr>
              <w:spacing w:after="0"/>
              <w:rPr>
                <w:rFonts w:ascii="Helvetica Neue" w:eastAsia="Helvetica Neue" w:hAnsi="Helvetica Neue" w:cs="Helvetica Neue"/>
                <w:sz w:val="24"/>
                <w:szCs w:val="24"/>
                <w:highlight w:val="yellow"/>
              </w:rPr>
            </w:pPr>
            <w:r w:rsidRPr="00DB0962">
              <w:rPr>
                <w:rFonts w:ascii="Helvetica Neue" w:eastAsia="Helvetica Neue" w:hAnsi="Helvetica Neue" w:cs="Helvetica Neue"/>
                <w:sz w:val="24"/>
                <w:szCs w:val="24"/>
              </w:rPr>
              <w:t xml:space="preserve">Email: </w:t>
            </w:r>
            <w:r w:rsidR="00DB0962">
              <w:rPr>
                <w:rFonts w:ascii="Helvetica Neue" w:eastAsia="Helvetica Neue" w:hAnsi="Helvetica Neue" w:cs="Helvetica Neue"/>
                <w:sz w:val="24"/>
                <w:szCs w:val="24"/>
              </w:rPr>
              <w:t>Redacted</w:t>
            </w:r>
          </w:p>
          <w:p w14:paraId="40D7892A" w14:textId="45431100" w:rsidR="00076044" w:rsidRPr="00DB0962" w:rsidRDefault="004B26D3" w:rsidP="00993EED">
            <w:pPr>
              <w:spacing w:after="0"/>
              <w:rPr>
                <w:rFonts w:ascii="Helvetica Neue" w:eastAsia="Helvetica Neue" w:hAnsi="Helvetica Neue" w:cs="Helvetica Neue"/>
                <w:sz w:val="24"/>
                <w:szCs w:val="24"/>
              </w:rPr>
            </w:pPr>
            <w:r w:rsidRPr="00DB0962">
              <w:rPr>
                <w:rFonts w:ascii="Helvetica Neue" w:eastAsia="Helvetica Neue" w:hAnsi="Helvetica Neue" w:cs="Helvetica Neue"/>
                <w:sz w:val="24"/>
                <w:szCs w:val="24"/>
              </w:rPr>
              <w:t xml:space="preserve">Phone: </w:t>
            </w:r>
            <w:r w:rsidR="00DB0962">
              <w:rPr>
                <w:rFonts w:ascii="Helvetica Neue" w:eastAsia="Helvetica Neue" w:hAnsi="Helvetica Neue" w:cs="Helvetica Neue"/>
                <w:sz w:val="24"/>
                <w:szCs w:val="24"/>
              </w:rPr>
              <w:t>Redacted</w:t>
            </w:r>
          </w:p>
        </w:tc>
      </w:tr>
      <w:tr w:rsidR="00076044" w:rsidRPr="0072154A" w14:paraId="7401FCDB" w14:textId="77777777">
        <w:tc>
          <w:tcPr>
            <w:tcW w:w="2145" w:type="dxa"/>
            <w:tcMar>
              <w:top w:w="100" w:type="dxa"/>
              <w:left w:w="100" w:type="dxa"/>
              <w:bottom w:w="100" w:type="dxa"/>
              <w:right w:w="100" w:type="dxa"/>
            </w:tcMar>
          </w:tcPr>
          <w:p w14:paraId="095F9D2B"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 the Supplier:</w:t>
            </w:r>
          </w:p>
        </w:tc>
        <w:tc>
          <w:tcPr>
            <w:tcW w:w="8445" w:type="dxa"/>
            <w:tcMar>
              <w:top w:w="100" w:type="dxa"/>
              <w:left w:w="100" w:type="dxa"/>
              <w:bottom w:w="100" w:type="dxa"/>
              <w:right w:w="100" w:type="dxa"/>
            </w:tcMar>
          </w:tcPr>
          <w:p w14:paraId="341D3DAF" w14:textId="79101A0B" w:rsidR="00076044" w:rsidRPr="000A0133"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Title:</w:t>
            </w:r>
            <w:r w:rsidRPr="000A0133">
              <w:rPr>
                <w:rFonts w:ascii="Helvetica Neue" w:eastAsia="Helvetica Neue" w:hAnsi="Helvetica Neue" w:cs="Helvetica Neue"/>
                <w:sz w:val="24"/>
                <w:szCs w:val="24"/>
              </w:rPr>
              <w:t xml:space="preserve"> </w:t>
            </w:r>
            <w:r w:rsidR="00DB0962">
              <w:rPr>
                <w:rFonts w:ascii="Helvetica Neue" w:eastAsia="Helvetica Neue" w:hAnsi="Helvetica Neue" w:cs="Helvetica Neue"/>
                <w:sz w:val="24"/>
                <w:szCs w:val="24"/>
              </w:rPr>
              <w:t>Redacted</w:t>
            </w:r>
          </w:p>
          <w:p w14:paraId="60D42BDA" w14:textId="79C422EA"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Name: </w:t>
            </w:r>
            <w:r w:rsidR="00DB0962">
              <w:rPr>
                <w:rFonts w:ascii="Helvetica Neue" w:eastAsia="Helvetica Neue" w:hAnsi="Helvetica Neue" w:cs="Helvetica Neue"/>
                <w:sz w:val="24"/>
                <w:szCs w:val="24"/>
              </w:rPr>
              <w:t>Redacted</w:t>
            </w:r>
          </w:p>
          <w:p w14:paraId="46A33CC3" w14:textId="747C52C8"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Email: </w:t>
            </w:r>
            <w:r w:rsidR="00DB0962">
              <w:rPr>
                <w:rFonts w:ascii="Helvetica Neue" w:eastAsia="Helvetica Neue" w:hAnsi="Helvetica Neue" w:cs="Helvetica Neue"/>
                <w:sz w:val="24"/>
                <w:szCs w:val="24"/>
              </w:rPr>
              <w:t>Redacted</w:t>
            </w:r>
          </w:p>
          <w:p w14:paraId="7F5ED443" w14:textId="6080B286" w:rsidR="00076044" w:rsidRPr="0072154A" w:rsidRDefault="004B26D3" w:rsidP="00DB0962">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Phone: </w:t>
            </w:r>
            <w:r w:rsidR="00DB0962">
              <w:rPr>
                <w:rFonts w:ascii="Helvetica Neue" w:eastAsia="Helvetica Neue" w:hAnsi="Helvetica Neue" w:cs="Helvetica Neue"/>
                <w:sz w:val="24"/>
                <w:szCs w:val="24"/>
              </w:rPr>
              <w:t>Redacted</w:t>
            </w:r>
          </w:p>
        </w:tc>
      </w:tr>
    </w:tbl>
    <w:p w14:paraId="0B4E5AC4" w14:textId="77777777" w:rsidR="00076044" w:rsidRPr="0072154A" w:rsidRDefault="00076044">
      <w:pPr>
        <w:rPr>
          <w:rFonts w:ascii="Helvetica Neue" w:eastAsia="Helvetica Neue" w:hAnsi="Helvetica Neue" w:cs="Helvetica Neue"/>
          <w:sz w:val="24"/>
          <w:szCs w:val="24"/>
        </w:rPr>
      </w:pPr>
    </w:p>
    <w:p w14:paraId="57FCD8C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55F459A4" w14:textId="77777777">
        <w:tc>
          <w:tcPr>
            <w:tcW w:w="2657" w:type="dxa"/>
          </w:tcPr>
          <w:p w14:paraId="1A14763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Start date:</w:t>
            </w:r>
          </w:p>
          <w:p w14:paraId="1E084A31" w14:textId="77777777" w:rsidR="00076044" w:rsidRPr="0072154A" w:rsidRDefault="00076044">
            <w:pPr>
              <w:spacing w:after="0"/>
              <w:rPr>
                <w:rFonts w:ascii="Helvetica Neue" w:eastAsia="Helvetica Neue" w:hAnsi="Helvetica Neue" w:cs="Helvetica Neue"/>
                <w:sz w:val="24"/>
                <w:szCs w:val="24"/>
              </w:rPr>
            </w:pPr>
          </w:p>
        </w:tc>
        <w:tc>
          <w:tcPr>
            <w:tcW w:w="7971" w:type="dxa"/>
          </w:tcPr>
          <w:p w14:paraId="3F12F957" w14:textId="6E011F89" w:rsidR="00076044" w:rsidRPr="0072154A" w:rsidRDefault="004B26D3" w:rsidP="00993EED">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This Call-Off Contract Starts on </w:t>
            </w:r>
            <w:r w:rsidR="00993EED">
              <w:rPr>
                <w:rFonts w:ascii="Helvetica Neue" w:eastAsia="Helvetica Neue" w:hAnsi="Helvetica Neue" w:cs="Helvetica Neue"/>
                <w:sz w:val="24"/>
                <w:szCs w:val="24"/>
              </w:rPr>
              <w:t>01</w:t>
            </w:r>
            <w:r w:rsidR="00D60676">
              <w:rPr>
                <w:rFonts w:ascii="Helvetica Neue" w:eastAsia="Helvetica Neue" w:hAnsi="Helvetica Neue" w:cs="Helvetica Neue"/>
                <w:sz w:val="24"/>
                <w:szCs w:val="24"/>
              </w:rPr>
              <w:t>/0</w:t>
            </w:r>
            <w:r w:rsidR="00993EED">
              <w:rPr>
                <w:rFonts w:ascii="Helvetica Neue" w:eastAsia="Helvetica Neue" w:hAnsi="Helvetica Neue" w:cs="Helvetica Neue"/>
                <w:sz w:val="24"/>
                <w:szCs w:val="24"/>
              </w:rPr>
              <w:t>9</w:t>
            </w:r>
            <w:r w:rsidR="00D60676">
              <w:rPr>
                <w:rFonts w:ascii="Helvetica Neue" w:eastAsia="Helvetica Neue" w:hAnsi="Helvetica Neue" w:cs="Helvetica Neue"/>
                <w:sz w:val="24"/>
                <w:szCs w:val="24"/>
              </w:rPr>
              <w:t>/2018</w:t>
            </w:r>
            <w:r w:rsidRPr="0072154A">
              <w:rPr>
                <w:rFonts w:ascii="Helvetica Neue" w:eastAsia="Helvetica Neue" w:hAnsi="Helvetica Neue" w:cs="Helvetica Neue"/>
                <w:sz w:val="24"/>
                <w:szCs w:val="24"/>
              </w:rPr>
              <w:t xml:space="preserve"> and is valid for </w:t>
            </w:r>
            <w:r w:rsidR="00D60676">
              <w:rPr>
                <w:rFonts w:ascii="Helvetica Neue" w:eastAsia="Helvetica Neue" w:hAnsi="Helvetica Neue" w:cs="Helvetica Neue"/>
                <w:sz w:val="24"/>
                <w:szCs w:val="24"/>
              </w:rPr>
              <w:t>12 months.</w:t>
            </w:r>
            <w:r w:rsidRPr="0072154A">
              <w:rPr>
                <w:rFonts w:ascii="Helvetica Neue" w:eastAsia="Helvetica Neue" w:hAnsi="Helvetica Neue" w:cs="Helvetica Neue"/>
                <w:sz w:val="24"/>
                <w:szCs w:val="24"/>
                <w:highlight w:val="yellow"/>
              </w:rPr>
              <w:t xml:space="preserve"> </w:t>
            </w:r>
          </w:p>
        </w:tc>
      </w:tr>
      <w:tr w:rsidR="00076044" w:rsidRPr="0072154A" w14:paraId="5BC70912" w14:textId="77777777">
        <w:tc>
          <w:tcPr>
            <w:tcW w:w="2657" w:type="dxa"/>
          </w:tcPr>
          <w:p w14:paraId="1A1FDD05" w14:textId="77777777" w:rsidR="00076044" w:rsidRPr="0072154A" w:rsidRDefault="004B26D3">
            <w:pPr>
              <w:spacing w:before="60" w:after="60"/>
              <w:ind w:right="308"/>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 xml:space="preserve">Ending (termination): </w:t>
            </w:r>
          </w:p>
        </w:tc>
        <w:tc>
          <w:tcPr>
            <w:tcW w:w="7971" w:type="dxa"/>
          </w:tcPr>
          <w:p w14:paraId="536EC6A2" w14:textId="77777777"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The notice period needed for Ending the Call-Off Contract is </w:t>
            </w:r>
            <w:r w:rsidRPr="00D60676">
              <w:rPr>
                <w:rFonts w:ascii="Helvetica Neue" w:eastAsia="Helvetica Neue" w:hAnsi="Helvetica Neue" w:cs="Helvetica Neue"/>
                <w:sz w:val="24"/>
                <w:szCs w:val="24"/>
              </w:rPr>
              <w:t>at least [90] Working Days from the date of written notice for disputed sums or at least [30] days from the date of written notice for Ending without cause.</w:t>
            </w:r>
            <w:r w:rsidRPr="0072154A">
              <w:rPr>
                <w:rFonts w:ascii="Helvetica Neue" w:eastAsia="Helvetica Neue" w:hAnsi="Helvetica Neue" w:cs="Helvetica Neue"/>
                <w:sz w:val="24"/>
                <w:szCs w:val="24"/>
                <w:highlight w:val="yellow"/>
              </w:rPr>
              <w:t xml:space="preserve"> </w:t>
            </w:r>
          </w:p>
        </w:tc>
      </w:tr>
      <w:tr w:rsidR="00076044" w:rsidRPr="0072154A" w14:paraId="75EC3803" w14:textId="77777777">
        <w:tc>
          <w:tcPr>
            <w:tcW w:w="2657" w:type="dxa"/>
          </w:tcPr>
          <w:p w14:paraId="7DB3D7AB" w14:textId="77777777" w:rsidR="00076044" w:rsidRPr="0072154A" w:rsidRDefault="004B26D3">
            <w:pPr>
              <w:spacing w:before="60" w:after="60"/>
              <w:ind w:right="308"/>
              <w:rPr>
                <w:rFonts w:ascii="Helvetica Neue" w:eastAsia="Helvetica Neue" w:hAnsi="Helvetica Neue" w:cs="Helvetica Neue"/>
                <w:b/>
                <w:sz w:val="24"/>
                <w:szCs w:val="24"/>
              </w:rPr>
            </w:pPr>
            <w:bookmarkStart w:id="11" w:name="_1fob9te" w:colFirst="0" w:colLast="0"/>
            <w:bookmarkEnd w:id="11"/>
            <w:r w:rsidRPr="0072154A">
              <w:rPr>
                <w:rFonts w:ascii="Helvetica Neue" w:eastAsia="Helvetica Neue" w:hAnsi="Helvetica Neue" w:cs="Helvetica Neue"/>
                <w:b/>
                <w:sz w:val="24"/>
                <w:szCs w:val="24"/>
              </w:rPr>
              <w:t>Extension period:</w:t>
            </w:r>
          </w:p>
        </w:tc>
        <w:tc>
          <w:tcPr>
            <w:tcW w:w="7971" w:type="dxa"/>
          </w:tcPr>
          <w:p w14:paraId="7765BD0B" w14:textId="67BBDEF4"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can be extended by the Buyer for </w:t>
            </w:r>
            <w:r w:rsidR="00D60676">
              <w:rPr>
                <w:rFonts w:ascii="Helvetica Neue" w:eastAsia="Helvetica Neue" w:hAnsi="Helvetica Neue" w:cs="Helvetica Neue"/>
                <w:sz w:val="24"/>
                <w:szCs w:val="24"/>
              </w:rPr>
              <w:t>1 period of 2</w:t>
            </w:r>
            <w:r w:rsidRPr="0072154A">
              <w:rPr>
                <w:rFonts w:ascii="Helvetica Neue" w:eastAsia="Helvetica Neue" w:hAnsi="Helvetica Neue" w:cs="Helvetica Neue"/>
                <w:sz w:val="24"/>
                <w:szCs w:val="24"/>
              </w:rPr>
              <w:t xml:space="preserve"> months each, by giving the Supplier </w:t>
            </w:r>
            <w:r w:rsidR="00D60676">
              <w:rPr>
                <w:rFonts w:ascii="Helvetica Neue" w:eastAsia="Helvetica Neue" w:hAnsi="Helvetica Neue" w:cs="Helvetica Neue"/>
                <w:sz w:val="24"/>
                <w:szCs w:val="24"/>
              </w:rPr>
              <w:t>30 days</w:t>
            </w:r>
            <w:r w:rsidRPr="0072154A">
              <w:rPr>
                <w:rFonts w:ascii="Helvetica Neue" w:eastAsia="Helvetica Neue" w:hAnsi="Helvetica Neue" w:cs="Helvetica Neue"/>
                <w:sz w:val="24"/>
                <w:szCs w:val="24"/>
              </w:rPr>
              <w:t xml:space="preserve"> written notice before its expiry.</w:t>
            </w:r>
          </w:p>
          <w:p w14:paraId="13491661" w14:textId="2D6511FB" w:rsidR="00076044" w:rsidRPr="0072154A" w:rsidRDefault="00076044" w:rsidP="00D60676">
            <w:pPr>
              <w:spacing w:after="0"/>
              <w:ind w:left="720"/>
              <w:contextualSpacing/>
              <w:rPr>
                <w:rFonts w:ascii="Helvetica Neue" w:eastAsia="Helvetica Neue" w:hAnsi="Helvetica Neue" w:cs="Helvetica Neue"/>
                <w:sz w:val="24"/>
                <w:szCs w:val="24"/>
                <w:highlight w:val="green"/>
              </w:rPr>
            </w:pPr>
          </w:p>
        </w:tc>
      </w:tr>
    </w:tbl>
    <w:p w14:paraId="022DD4D0" w14:textId="77777777" w:rsidR="00076044" w:rsidRPr="0072154A" w:rsidRDefault="00076044">
      <w:pPr>
        <w:rPr>
          <w:rFonts w:ascii="Helvetica Neue" w:eastAsia="Helvetica Neue" w:hAnsi="Helvetica Neue" w:cs="Helvetica Neue"/>
          <w:b/>
          <w:sz w:val="24"/>
          <w:szCs w:val="24"/>
        </w:rPr>
      </w:pPr>
    </w:p>
    <w:p w14:paraId="3349DDA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contractual details</w:t>
      </w:r>
    </w:p>
    <w:p w14:paraId="33C8D19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314C5CE9" w14:textId="77777777">
        <w:tc>
          <w:tcPr>
            <w:tcW w:w="2657" w:type="dxa"/>
          </w:tcPr>
          <w:p w14:paraId="3A1E809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lot:</w:t>
            </w:r>
          </w:p>
        </w:tc>
        <w:tc>
          <w:tcPr>
            <w:tcW w:w="7971" w:type="dxa"/>
          </w:tcPr>
          <w:p w14:paraId="0E0BDA40" w14:textId="086E6A97" w:rsidR="00076044" w:rsidRPr="00D60676"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is for the provision of Services under: </w:t>
            </w:r>
          </w:p>
          <w:p w14:paraId="77C08F74" w14:textId="3D793BD9" w:rsidR="00076044" w:rsidRPr="0072154A" w:rsidRDefault="004B26D3" w:rsidP="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Lot 3 - Cloud s</w:t>
            </w:r>
            <w:r w:rsidR="00D60676" w:rsidRPr="00D60676">
              <w:rPr>
                <w:rFonts w:ascii="Helvetica Neue" w:eastAsia="Helvetica Neue" w:hAnsi="Helvetica Neue" w:cs="Helvetica Neue"/>
                <w:sz w:val="24"/>
                <w:szCs w:val="24"/>
              </w:rPr>
              <w:t>upport</w:t>
            </w:r>
            <w:r w:rsidR="000A0133">
              <w:rPr>
                <w:rFonts w:ascii="Helvetica Neue" w:eastAsia="Helvetica Neue" w:hAnsi="Helvetica Neue" w:cs="Helvetica Neue"/>
                <w:sz w:val="24"/>
                <w:szCs w:val="24"/>
              </w:rPr>
              <w:t xml:space="preserve"> </w:t>
            </w:r>
            <w:r w:rsidR="00D60676">
              <w:rPr>
                <w:rFonts w:ascii="Helvetica Neue" w:eastAsia="Helvetica Neue" w:hAnsi="Helvetica Neue" w:cs="Helvetica Neue"/>
                <w:sz w:val="24"/>
                <w:szCs w:val="24"/>
              </w:rPr>
              <w:t xml:space="preserve">and aftercare for transition of existing print output </w:t>
            </w:r>
          </w:p>
        </w:tc>
      </w:tr>
      <w:tr w:rsidR="00076044" w:rsidRPr="0072154A" w14:paraId="54B88F02" w14:textId="77777777">
        <w:tc>
          <w:tcPr>
            <w:tcW w:w="2657" w:type="dxa"/>
          </w:tcPr>
          <w:p w14:paraId="59953594"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services required:</w:t>
            </w:r>
          </w:p>
        </w:tc>
        <w:tc>
          <w:tcPr>
            <w:tcW w:w="7971" w:type="dxa"/>
          </w:tcPr>
          <w:p w14:paraId="33FB4ACD" w14:textId="1A21E1DE" w:rsidR="00076044" w:rsidRPr="00D60676" w:rsidRDefault="004B26D3" w:rsidP="00D6067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to be provided by the Supplier under the above Lot are listed in Framework Section 2 and outlined below:</w:t>
            </w:r>
          </w:p>
          <w:p w14:paraId="4BAE02AB"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Provide Transition advice and guidance to HMRC for the successful delivery of </w:t>
            </w:r>
            <w:r w:rsidRPr="00D60676">
              <w:rPr>
                <w:rFonts w:ascii="Helvetica Neue" w:eastAsia="Helvetica Neue" w:hAnsi="Helvetica Neue" w:cs="Helvetica Neue"/>
                <w:sz w:val="24"/>
                <w:szCs w:val="24"/>
              </w:rPr>
              <w:lastRenderedPageBreak/>
              <w:t xml:space="preserve">Columbus </w:t>
            </w:r>
            <w:proofErr w:type="spellStart"/>
            <w:r w:rsidRPr="00D60676">
              <w:rPr>
                <w:rFonts w:ascii="Helvetica Neue" w:eastAsia="Helvetica Neue" w:hAnsi="Helvetica Neue" w:cs="Helvetica Neue"/>
                <w:sz w:val="24"/>
                <w:szCs w:val="24"/>
              </w:rPr>
              <w:t>Input/Output</w:t>
            </w:r>
            <w:proofErr w:type="spellEnd"/>
            <w:r w:rsidRPr="00D60676">
              <w:rPr>
                <w:rFonts w:ascii="Helvetica Neue" w:eastAsia="Helvetica Neue" w:hAnsi="Helvetica Neue" w:cs="Helvetica Neue"/>
                <w:sz w:val="24"/>
                <w:szCs w:val="24"/>
              </w:rPr>
              <w:t xml:space="preserve"> programme. </w:t>
            </w:r>
          </w:p>
          <w:p w14:paraId="6DA9462A"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 Provide Transition services to the programme management team as directed by the Programme manager. </w:t>
            </w:r>
          </w:p>
          <w:p w14:paraId="11F5B69E"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 Assess and help mitigate programme Transition, Transformation and delivery risks </w:t>
            </w:r>
          </w:p>
          <w:p w14:paraId="1A6B7A88"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 Provide commercial best practices to programme management for all aspects of the programme and to assist directly in managing the third parties. </w:t>
            </w:r>
          </w:p>
          <w:p w14:paraId="2848708D"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 Introduce Columbus transition best practices from previous waves to the programme. </w:t>
            </w:r>
          </w:p>
          <w:p w14:paraId="7E128D16"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Provide Transition management reporting to the programme and sponsors.</w:t>
            </w:r>
          </w:p>
          <w:p w14:paraId="28BB8A37"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Ensure alignment to overarching Columbus business case through ensuring benefits derived from re-procurement of input/output services;</w:t>
            </w:r>
          </w:p>
          <w:p w14:paraId="5D429D94" w14:textId="227A5F7D" w:rsidR="00F33AAC" w:rsidRPr="00D60676" w:rsidRDefault="00F33AAC" w:rsidP="00D60676">
            <w:pPr>
              <w:spacing w:after="0"/>
              <w:ind w:left="1080"/>
              <w:contextualSpacing/>
              <w:rPr>
                <w:rFonts w:ascii="Helvetica Neue" w:eastAsia="Helvetica Neue" w:hAnsi="Helvetica Neue" w:cs="Helvetica Neue"/>
                <w:sz w:val="24"/>
                <w:szCs w:val="24"/>
                <w:highlight w:val="yellow"/>
              </w:rPr>
            </w:pPr>
          </w:p>
          <w:p w14:paraId="0786AD71" w14:textId="028742FF" w:rsidR="00076044" w:rsidRPr="0072154A" w:rsidRDefault="00076044">
            <w:pPr>
              <w:spacing w:after="0"/>
              <w:rPr>
                <w:rFonts w:ascii="Helvetica Neue" w:eastAsia="Helvetica Neue" w:hAnsi="Helvetica Neue" w:cs="Helvetica Neue"/>
                <w:sz w:val="24"/>
                <w:szCs w:val="24"/>
                <w:highlight w:val="green"/>
              </w:rPr>
            </w:pPr>
            <w:bookmarkStart w:id="12" w:name="_2et92p0" w:colFirst="0" w:colLast="0"/>
            <w:bookmarkEnd w:id="12"/>
          </w:p>
        </w:tc>
      </w:tr>
      <w:tr w:rsidR="00076044" w:rsidRPr="0072154A" w14:paraId="1C5F34DB" w14:textId="77777777">
        <w:tc>
          <w:tcPr>
            <w:tcW w:w="2657" w:type="dxa"/>
          </w:tcPr>
          <w:p w14:paraId="47531A17"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Additional services:</w:t>
            </w:r>
          </w:p>
        </w:tc>
        <w:tc>
          <w:tcPr>
            <w:tcW w:w="7971" w:type="dxa"/>
          </w:tcPr>
          <w:p w14:paraId="1C0F91F5" w14:textId="42D9C40D" w:rsidR="00076044" w:rsidRPr="0072154A" w:rsidRDefault="00D60676">
            <w:pPr>
              <w:spacing w:after="0"/>
              <w:rPr>
                <w:rFonts w:ascii="Helvetica Neue" w:eastAsia="Helvetica Neue" w:hAnsi="Helvetica Neue" w:cs="Helvetica Neue"/>
                <w:sz w:val="24"/>
                <w:szCs w:val="24"/>
                <w:highlight w:val="green"/>
              </w:rPr>
            </w:pPr>
            <w:r w:rsidRPr="00D60676">
              <w:rPr>
                <w:rFonts w:ascii="Helvetica Neue" w:eastAsia="Helvetica Neue" w:hAnsi="Helvetica Neue" w:cs="Helvetica Neue"/>
                <w:sz w:val="24"/>
                <w:szCs w:val="24"/>
              </w:rPr>
              <w:t>N/a</w:t>
            </w:r>
          </w:p>
        </w:tc>
      </w:tr>
      <w:tr w:rsidR="00076044" w:rsidRPr="0072154A" w14:paraId="03D37934" w14:textId="77777777">
        <w:tc>
          <w:tcPr>
            <w:tcW w:w="2657" w:type="dxa"/>
          </w:tcPr>
          <w:p w14:paraId="0B7B68A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Location:</w:t>
            </w:r>
          </w:p>
        </w:tc>
        <w:tc>
          <w:tcPr>
            <w:tcW w:w="7971" w:type="dxa"/>
          </w:tcPr>
          <w:p w14:paraId="15CA4FD9" w14:textId="4DF953B0" w:rsidR="00D60676"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w:t>
            </w:r>
            <w:r w:rsidR="00D60676">
              <w:rPr>
                <w:rFonts w:ascii="Helvetica Neue" w:eastAsia="Helvetica Neue" w:hAnsi="Helvetica Neue" w:cs="Helvetica Neue"/>
                <w:sz w:val="24"/>
                <w:szCs w:val="24"/>
              </w:rPr>
              <w:t>e Services will be delivered to</w:t>
            </w:r>
          </w:p>
          <w:p w14:paraId="7C558D7D" w14:textId="497BA00F" w:rsidR="00D60676" w:rsidRPr="0072154A" w:rsidRDefault="00D6067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London</w:t>
            </w:r>
          </w:p>
          <w:p w14:paraId="599C987C" w14:textId="17EABF08" w:rsidR="00D60676" w:rsidRPr="0072154A" w:rsidRDefault="00D60676" w:rsidP="00D60676">
            <w:pPr>
              <w:spacing w:after="0" w:line="240" w:lineRule="auto"/>
              <w:rPr>
                <w:rFonts w:ascii="Helvetica Neue" w:eastAsia="Helvetica Neue" w:hAnsi="Helvetica Neue" w:cs="Helvetica Neue"/>
                <w:sz w:val="24"/>
                <w:szCs w:val="24"/>
              </w:rPr>
            </w:pPr>
          </w:p>
          <w:p w14:paraId="6792BFC3" w14:textId="2EAEF45C"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5EAB3187" w14:textId="77777777">
        <w:tc>
          <w:tcPr>
            <w:tcW w:w="2657" w:type="dxa"/>
          </w:tcPr>
          <w:p w14:paraId="62DD7FC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Quality standards:</w:t>
            </w:r>
          </w:p>
        </w:tc>
        <w:tc>
          <w:tcPr>
            <w:tcW w:w="7971" w:type="dxa"/>
          </w:tcPr>
          <w:p w14:paraId="434D9521" w14:textId="77777777" w:rsidR="00076044"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quality standards required</w:t>
            </w:r>
            <w:r w:rsidR="005E72F4">
              <w:rPr>
                <w:rFonts w:ascii="Helvetica Neue" w:eastAsia="Helvetica Neue" w:hAnsi="Helvetica Neue" w:cs="Helvetica Neue"/>
                <w:sz w:val="24"/>
                <w:szCs w:val="24"/>
              </w:rPr>
              <w:t xml:space="preserve"> for this Call-Off Contract are:</w:t>
            </w:r>
          </w:p>
          <w:p w14:paraId="667CD95A" w14:textId="68A585EE" w:rsidR="005E72F4" w:rsidRPr="0072154A" w:rsidRDefault="005E72F4" w:rsidP="005E72F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Evidence of s</w:t>
            </w:r>
            <w:r w:rsidRPr="005E72F4">
              <w:rPr>
                <w:rFonts w:ascii="Helvetica Neue" w:eastAsia="Helvetica Neue" w:hAnsi="Helvetica Neue" w:cs="Helvetica Neue"/>
                <w:sz w:val="24"/>
                <w:szCs w:val="24"/>
              </w:rPr>
              <w:t>atisfactory progress in delivering to the overarching outcomes required at each milestone stage, as agreed by the SRO</w:t>
            </w:r>
            <w:r>
              <w:rPr>
                <w:rFonts w:ascii="Helvetica Neue" w:eastAsia="Helvetica Neue" w:hAnsi="Helvetica Neue" w:cs="Helvetica Neue"/>
                <w:sz w:val="24"/>
                <w:szCs w:val="24"/>
              </w:rPr>
              <w:t xml:space="preserve"> at regular review meetings</w:t>
            </w:r>
          </w:p>
        </w:tc>
      </w:tr>
      <w:tr w:rsidR="00076044" w:rsidRPr="0072154A" w14:paraId="687A4610" w14:textId="77777777">
        <w:tc>
          <w:tcPr>
            <w:tcW w:w="2657" w:type="dxa"/>
          </w:tcPr>
          <w:p w14:paraId="6897EE1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Technical standards: </w:t>
            </w:r>
          </w:p>
        </w:tc>
        <w:tc>
          <w:tcPr>
            <w:tcW w:w="7971" w:type="dxa"/>
          </w:tcPr>
          <w:p w14:paraId="34DF923F" w14:textId="77777777" w:rsidR="00D60676" w:rsidRDefault="004B26D3" w:rsidP="00D6067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technical standards required</w:t>
            </w:r>
            <w:r w:rsidR="00D60676">
              <w:rPr>
                <w:rFonts w:ascii="Helvetica Neue" w:eastAsia="Helvetica Neue" w:hAnsi="Helvetica Neue" w:cs="Helvetica Neue"/>
                <w:sz w:val="24"/>
                <w:szCs w:val="24"/>
              </w:rPr>
              <w:t xml:space="preserve"> for this Call-Off Contract are:</w:t>
            </w:r>
          </w:p>
          <w:p w14:paraId="3BBFD192" w14:textId="77777777" w:rsidR="00D60676" w:rsidRPr="00D60676" w:rsidRDefault="00D60676" w:rsidP="00D60676">
            <w:pPr>
              <w:pStyle w:val="ListParagraph"/>
              <w:numPr>
                <w:ilvl w:val="0"/>
                <w:numId w:val="56"/>
              </w:numPr>
              <w:spacing w:after="0" w:line="240" w:lineRule="auto"/>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Standards in line with TOGAF 9 for any architectural work required</w:t>
            </w:r>
          </w:p>
          <w:p w14:paraId="654EF19B" w14:textId="48D7AF4C" w:rsidR="00D60676" w:rsidRPr="00D60676" w:rsidRDefault="00D60676" w:rsidP="00D60676">
            <w:pPr>
              <w:pStyle w:val="ListParagraph"/>
              <w:numPr>
                <w:ilvl w:val="0"/>
                <w:numId w:val="56"/>
              </w:numPr>
              <w:spacing w:after="0" w:line="240" w:lineRule="auto"/>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PRINCE 2 as adapted by HMRC for project management.</w:t>
            </w:r>
          </w:p>
          <w:p w14:paraId="3F4C2D7F" w14:textId="7383AC91" w:rsidR="00076044" w:rsidRPr="0072154A" w:rsidRDefault="00076044">
            <w:pPr>
              <w:spacing w:after="0" w:line="240" w:lineRule="auto"/>
              <w:rPr>
                <w:rFonts w:ascii="Helvetica Neue" w:eastAsia="Helvetica Neue" w:hAnsi="Helvetica Neue" w:cs="Helvetica Neue"/>
                <w:sz w:val="24"/>
                <w:szCs w:val="24"/>
                <w:highlight w:val="green"/>
              </w:rPr>
            </w:pPr>
          </w:p>
        </w:tc>
      </w:tr>
      <w:tr w:rsidR="00076044" w:rsidRPr="0072154A" w14:paraId="103A2289" w14:textId="77777777">
        <w:tc>
          <w:tcPr>
            <w:tcW w:w="2657" w:type="dxa"/>
          </w:tcPr>
          <w:p w14:paraId="35DEC7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level agreement:</w:t>
            </w:r>
          </w:p>
        </w:tc>
        <w:tc>
          <w:tcPr>
            <w:tcW w:w="7971" w:type="dxa"/>
          </w:tcPr>
          <w:p w14:paraId="3E92A4FB" w14:textId="609D7E02" w:rsidR="00076044" w:rsidRPr="000A0133" w:rsidRDefault="005E72F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338F0185" w14:textId="710C786A" w:rsidR="00076044" w:rsidRPr="0072154A" w:rsidRDefault="00076044" w:rsidP="000A0133">
            <w:pPr>
              <w:spacing w:after="0" w:line="240" w:lineRule="auto"/>
              <w:ind w:left="720"/>
              <w:contextualSpacing/>
              <w:rPr>
                <w:rFonts w:ascii="Helvetica Neue" w:eastAsia="Helvetica Neue" w:hAnsi="Helvetica Neue" w:cs="Helvetica Neue"/>
                <w:sz w:val="24"/>
                <w:szCs w:val="24"/>
                <w:highlight w:val="green"/>
              </w:rPr>
            </w:pPr>
          </w:p>
        </w:tc>
      </w:tr>
      <w:tr w:rsidR="00076044" w:rsidRPr="0072154A" w14:paraId="55C24A83" w14:textId="77777777">
        <w:tc>
          <w:tcPr>
            <w:tcW w:w="2657" w:type="dxa"/>
          </w:tcPr>
          <w:p w14:paraId="214BA5BB" w14:textId="77777777" w:rsidR="00076044" w:rsidRPr="0072154A" w:rsidRDefault="004B26D3">
            <w:pPr>
              <w:spacing w:after="0"/>
              <w:rPr>
                <w:rFonts w:ascii="Helvetica Neue" w:eastAsia="Helvetica Neue" w:hAnsi="Helvetica Neue" w:cs="Helvetica Neue"/>
                <w:b/>
                <w:sz w:val="24"/>
                <w:szCs w:val="24"/>
              </w:rPr>
            </w:pPr>
            <w:proofErr w:type="spellStart"/>
            <w:r w:rsidRPr="0072154A">
              <w:rPr>
                <w:rFonts w:ascii="Helvetica Neue" w:eastAsia="Helvetica Neue" w:hAnsi="Helvetica Neue" w:cs="Helvetica Neue"/>
                <w:b/>
                <w:sz w:val="24"/>
                <w:szCs w:val="24"/>
              </w:rPr>
              <w:t>Onboarding</w:t>
            </w:r>
            <w:proofErr w:type="spellEnd"/>
            <w:r w:rsidRPr="0072154A">
              <w:rPr>
                <w:rFonts w:ascii="Helvetica Neue" w:eastAsia="Helvetica Neue" w:hAnsi="Helvetica Neue" w:cs="Helvetica Neue"/>
                <w:b/>
                <w:sz w:val="24"/>
                <w:szCs w:val="24"/>
              </w:rPr>
              <w:t xml:space="preserve">: </w:t>
            </w:r>
          </w:p>
        </w:tc>
        <w:tc>
          <w:tcPr>
            <w:tcW w:w="7971" w:type="dxa"/>
          </w:tcPr>
          <w:p w14:paraId="6838EF3C"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The </w:t>
            </w:r>
            <w:proofErr w:type="spellStart"/>
            <w:r w:rsidRPr="00D60676">
              <w:rPr>
                <w:rFonts w:ascii="Helvetica Neue" w:eastAsia="Helvetica Neue" w:hAnsi="Helvetica Neue" w:cs="Helvetica Neue"/>
                <w:sz w:val="24"/>
                <w:szCs w:val="24"/>
              </w:rPr>
              <w:t>onboarding</w:t>
            </w:r>
            <w:proofErr w:type="spellEnd"/>
            <w:r w:rsidRPr="00D60676">
              <w:rPr>
                <w:rFonts w:ascii="Helvetica Neue" w:eastAsia="Helvetica Neue" w:hAnsi="Helvetica Neue" w:cs="Helvetica Neue"/>
                <w:sz w:val="24"/>
                <w:szCs w:val="24"/>
              </w:rPr>
              <w:t xml:space="preserve"> plan for this Call-Off Contract to include the following:</w:t>
            </w:r>
          </w:p>
          <w:p w14:paraId="6B3EB86C"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Supplier and Buyer will meet to discuss services required, expected deliverables and ways of working.</w:t>
            </w:r>
          </w:p>
          <w:p w14:paraId="6035E917"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p>
          <w:p w14:paraId="0F3BF9E4"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3763BFAA" w14:textId="77777777" w:rsidR="00076044" w:rsidRDefault="00D60676" w:rsidP="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The supplier has the right to substitute staff at any point providing the replacement staff equally qualified/experienced.</w:t>
            </w:r>
          </w:p>
          <w:p w14:paraId="481DDB21"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lastRenderedPageBreak/>
              <w:t>Regular management reports to the Programme Board as agreed with the Programme Director.</w:t>
            </w:r>
          </w:p>
          <w:p w14:paraId="20E03E49" w14:textId="0AEE4DD6" w:rsidR="00D60676" w:rsidRPr="0072154A" w:rsidRDefault="00D60676" w:rsidP="00D60676">
            <w:pPr>
              <w:spacing w:after="0"/>
              <w:rPr>
                <w:rFonts w:ascii="Helvetica Neue" w:eastAsia="Helvetica Neue" w:hAnsi="Helvetica Neue" w:cs="Helvetica Neue"/>
                <w:sz w:val="24"/>
                <w:szCs w:val="24"/>
                <w:highlight w:val="green"/>
              </w:rPr>
            </w:pPr>
          </w:p>
        </w:tc>
      </w:tr>
      <w:tr w:rsidR="00076044" w:rsidRPr="0072154A" w14:paraId="26CB4F07" w14:textId="77777777">
        <w:tc>
          <w:tcPr>
            <w:tcW w:w="2657" w:type="dxa"/>
          </w:tcPr>
          <w:p w14:paraId="19B1752F" w14:textId="77777777" w:rsidR="00076044" w:rsidRPr="0072154A" w:rsidRDefault="004B26D3">
            <w:pPr>
              <w:spacing w:after="0"/>
              <w:rPr>
                <w:rFonts w:ascii="Helvetica Neue" w:eastAsia="Helvetica Neue" w:hAnsi="Helvetica Neue" w:cs="Helvetica Neue"/>
                <w:b/>
                <w:sz w:val="24"/>
                <w:szCs w:val="24"/>
              </w:rPr>
            </w:pPr>
            <w:proofErr w:type="spellStart"/>
            <w:r w:rsidRPr="0072154A">
              <w:rPr>
                <w:rFonts w:ascii="Helvetica Neue" w:eastAsia="Helvetica Neue" w:hAnsi="Helvetica Neue" w:cs="Helvetica Neue"/>
                <w:b/>
                <w:sz w:val="24"/>
                <w:szCs w:val="24"/>
              </w:rPr>
              <w:lastRenderedPageBreak/>
              <w:t>Offboarding</w:t>
            </w:r>
            <w:proofErr w:type="spellEnd"/>
            <w:r w:rsidRPr="0072154A">
              <w:rPr>
                <w:rFonts w:ascii="Helvetica Neue" w:eastAsia="Helvetica Neue" w:hAnsi="Helvetica Neue" w:cs="Helvetica Neue"/>
                <w:b/>
                <w:sz w:val="24"/>
                <w:szCs w:val="24"/>
              </w:rPr>
              <w:t xml:space="preserve">: </w:t>
            </w:r>
          </w:p>
        </w:tc>
        <w:tc>
          <w:tcPr>
            <w:tcW w:w="7971" w:type="dxa"/>
          </w:tcPr>
          <w:p w14:paraId="17DAFC6F"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The </w:t>
            </w:r>
            <w:proofErr w:type="spellStart"/>
            <w:r w:rsidRPr="00D60676">
              <w:rPr>
                <w:rFonts w:ascii="Helvetica Neue" w:eastAsia="Helvetica Neue" w:hAnsi="Helvetica Neue" w:cs="Helvetica Neue"/>
                <w:sz w:val="24"/>
                <w:szCs w:val="24"/>
              </w:rPr>
              <w:t>offboarding</w:t>
            </w:r>
            <w:proofErr w:type="spellEnd"/>
            <w:r w:rsidRPr="00D60676">
              <w:rPr>
                <w:rFonts w:ascii="Helvetica Neue" w:eastAsia="Helvetica Neue" w:hAnsi="Helvetica Neue" w:cs="Helvetica Neue"/>
                <w:sz w:val="24"/>
                <w:szCs w:val="24"/>
              </w:rPr>
              <w:t xml:space="preserve"> plan for this Call-Off Contract to include the following:</w:t>
            </w:r>
          </w:p>
          <w:p w14:paraId="4712E685"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Supplier to return all the Buyer’s assets and to provide appropriate documentation for all deliverables.</w:t>
            </w:r>
          </w:p>
          <w:p w14:paraId="30A33EF2" w14:textId="77777777" w:rsidR="00D60676" w:rsidRPr="00D60676" w:rsidRDefault="00D60676" w:rsidP="00D60676">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Open access to all documentation produced by the programme team;</w:t>
            </w:r>
          </w:p>
          <w:p w14:paraId="5C543D94" w14:textId="25B06A49" w:rsidR="00076044" w:rsidRPr="0072154A" w:rsidRDefault="00076044">
            <w:pPr>
              <w:spacing w:after="0"/>
              <w:rPr>
                <w:rFonts w:ascii="Helvetica Neue" w:eastAsia="Helvetica Neue" w:hAnsi="Helvetica Neue" w:cs="Helvetica Neue"/>
                <w:sz w:val="24"/>
                <w:szCs w:val="24"/>
                <w:highlight w:val="green"/>
              </w:rPr>
            </w:pPr>
          </w:p>
        </w:tc>
      </w:tr>
      <w:tr w:rsidR="00076044" w:rsidRPr="0072154A" w14:paraId="78BAEA33" w14:textId="77777777">
        <w:tc>
          <w:tcPr>
            <w:tcW w:w="2657" w:type="dxa"/>
          </w:tcPr>
          <w:p w14:paraId="60A38779"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Collaboration agreement:</w:t>
            </w:r>
          </w:p>
        </w:tc>
        <w:tc>
          <w:tcPr>
            <w:tcW w:w="7971" w:type="dxa"/>
          </w:tcPr>
          <w:p w14:paraId="64E678F3" w14:textId="1292CDFA" w:rsidR="00076044" w:rsidRPr="0072154A" w:rsidRDefault="00D6067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076044" w:rsidRPr="0072154A" w14:paraId="66CA4AFB" w14:textId="77777777">
        <w:tc>
          <w:tcPr>
            <w:tcW w:w="2657" w:type="dxa"/>
          </w:tcPr>
          <w:p w14:paraId="35B7A442"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Limit on Parties’ liability:</w:t>
            </w:r>
          </w:p>
        </w:tc>
        <w:tc>
          <w:tcPr>
            <w:tcW w:w="7971" w:type="dxa"/>
          </w:tcPr>
          <w:p w14:paraId="6E959E0C" w14:textId="75296414" w:rsidR="00076044" w:rsidRPr="00D60676"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of either Party for all Property defaults will not exceed </w:t>
            </w:r>
            <w:r w:rsidR="00D60676">
              <w:rPr>
                <w:rFonts w:ascii="Helvetica Neue" w:eastAsia="Helvetica Neue" w:hAnsi="Helvetica Neue" w:cs="Helvetica Neue"/>
                <w:sz w:val="24"/>
                <w:szCs w:val="24"/>
              </w:rPr>
              <w:t>125%.</w:t>
            </w:r>
          </w:p>
          <w:p w14:paraId="7CDD1257" w14:textId="62FE75DB"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sidR="00D60676">
              <w:rPr>
                <w:rFonts w:ascii="Helvetica Neue" w:eastAsia="Helvetica Neue" w:hAnsi="Helvetica Neue" w:cs="Helvetica Neue"/>
                <w:sz w:val="24"/>
                <w:szCs w:val="24"/>
              </w:rPr>
              <w:t xml:space="preserve">125% </w:t>
            </w:r>
            <w:r w:rsidRPr="0072154A">
              <w:rPr>
                <w:rFonts w:ascii="Helvetica Neue" w:eastAsia="Helvetica Neue" w:hAnsi="Helvetica Neue" w:cs="Helvetica Neue"/>
                <w:sz w:val="24"/>
                <w:szCs w:val="24"/>
              </w:rPr>
              <w:t>of the Charges payable by the Buyer to the Supplier during the Call-Off Contract</w:t>
            </w:r>
            <w:r w:rsidR="00D60676">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p w14:paraId="7D0292E5" w14:textId="64B3D2B1" w:rsidR="00076044" w:rsidRPr="0072154A" w:rsidRDefault="004B26D3" w:rsidP="00D6067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all other defaults will not exceed </w:t>
            </w:r>
            <w:r w:rsidR="00D60676">
              <w:rPr>
                <w:rFonts w:ascii="Helvetica Neue" w:eastAsia="Helvetica Neue" w:hAnsi="Helvetica Neue" w:cs="Helvetica Neue"/>
                <w:sz w:val="24"/>
                <w:szCs w:val="24"/>
              </w:rPr>
              <w:t>125%</w:t>
            </w:r>
            <w:r w:rsidRPr="0072154A">
              <w:rPr>
                <w:rFonts w:ascii="Helvetica Neue" w:eastAsia="Helvetica Neue" w:hAnsi="Helvetica Neue" w:cs="Helvetica Neue"/>
                <w:sz w:val="24"/>
                <w:szCs w:val="24"/>
              </w:rPr>
              <w:t xml:space="preserve"> of the Charges payable by the Buyer to the Supplier during the Call-Off Contract</w:t>
            </w:r>
            <w:r w:rsidR="00D60676">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tc>
      </w:tr>
      <w:tr w:rsidR="00076044" w:rsidRPr="0072154A" w14:paraId="71169844" w14:textId="77777777">
        <w:tc>
          <w:tcPr>
            <w:tcW w:w="2657" w:type="dxa"/>
          </w:tcPr>
          <w:p w14:paraId="79AB7FA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Insurance:</w:t>
            </w:r>
          </w:p>
        </w:tc>
        <w:tc>
          <w:tcPr>
            <w:tcW w:w="7971" w:type="dxa"/>
          </w:tcPr>
          <w:p w14:paraId="434E4A1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insurance(s) required will be: </w:t>
            </w:r>
          </w:p>
          <w:p w14:paraId="2D7E5051" w14:textId="77777777" w:rsidR="00076044" w:rsidRPr="00D60676"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[a minimum insurance period of [6 years] following the expiration or Ending of this Call-Off Contract]</w:t>
            </w:r>
          </w:p>
          <w:p w14:paraId="61DC1116" w14:textId="77777777" w:rsidR="00076044" w:rsidRPr="00D60676"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w:t>
            </w:r>
            <w:proofErr w:type="gramStart"/>
            <w:r w:rsidRPr="00D60676">
              <w:rPr>
                <w:rFonts w:ascii="Helvetica Neue" w:eastAsia="Helvetica Neue" w:hAnsi="Helvetica Neue" w:cs="Helvetica Neue"/>
                <w:sz w:val="24"/>
                <w:szCs w:val="24"/>
              </w:rPr>
              <w:t>professional</w:t>
            </w:r>
            <w:proofErr w:type="gramEnd"/>
            <w:r w:rsidRPr="00D60676">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8854C7" w14:textId="77777777" w:rsidR="00076044" w:rsidRPr="00D60676"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[employers' liability insurance with a minimum limit of £5,000,000 or any higher minimum limit required by Law]</w:t>
            </w:r>
          </w:p>
          <w:p w14:paraId="532943B0" w14:textId="0DA8DB05" w:rsidR="00076044" w:rsidRPr="0072154A" w:rsidRDefault="00076044">
            <w:pPr>
              <w:spacing w:after="0" w:line="240" w:lineRule="auto"/>
              <w:rPr>
                <w:rFonts w:ascii="Helvetica Neue" w:eastAsia="Helvetica Neue" w:hAnsi="Helvetica Neue" w:cs="Helvetica Neue"/>
                <w:sz w:val="24"/>
                <w:szCs w:val="24"/>
                <w:highlight w:val="green"/>
              </w:rPr>
            </w:pPr>
          </w:p>
        </w:tc>
      </w:tr>
      <w:tr w:rsidR="00076044" w:rsidRPr="0072154A" w14:paraId="1E939B82" w14:textId="77777777">
        <w:tc>
          <w:tcPr>
            <w:tcW w:w="2657" w:type="dxa"/>
          </w:tcPr>
          <w:p w14:paraId="0ADC670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Force majeure:</w:t>
            </w:r>
          </w:p>
        </w:tc>
        <w:tc>
          <w:tcPr>
            <w:tcW w:w="7971" w:type="dxa"/>
          </w:tcPr>
          <w:p w14:paraId="44698156" w14:textId="0774461C"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D60676">
              <w:rPr>
                <w:rFonts w:ascii="Helvetica Neue" w:eastAsia="Helvetica Neue" w:hAnsi="Helvetica Neue" w:cs="Helvetica Neue"/>
                <w:sz w:val="24"/>
                <w:szCs w:val="24"/>
              </w:rPr>
              <w:t>15</w:t>
            </w:r>
            <w:r w:rsidRPr="0072154A">
              <w:rPr>
                <w:rFonts w:ascii="Helvetica Neue" w:eastAsia="Helvetica Neue" w:hAnsi="Helvetica Neue" w:cs="Helvetica Neue"/>
                <w:sz w:val="24"/>
                <w:szCs w:val="24"/>
              </w:rPr>
              <w:t xml:space="preserve"> consecutive days.</w:t>
            </w:r>
          </w:p>
        </w:tc>
      </w:tr>
      <w:tr w:rsidR="00076044" w:rsidRPr="0072154A" w14:paraId="0005FDD3" w14:textId="77777777">
        <w:tc>
          <w:tcPr>
            <w:tcW w:w="2657" w:type="dxa"/>
          </w:tcPr>
          <w:p w14:paraId="1FC186D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Audit:</w:t>
            </w:r>
          </w:p>
        </w:tc>
        <w:tc>
          <w:tcPr>
            <w:tcW w:w="7971" w:type="dxa"/>
          </w:tcPr>
          <w:p w14:paraId="796899DC" w14:textId="46195868"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sidR="00D60676">
              <w:rPr>
                <w:rFonts w:ascii="Helvetica Neue" w:eastAsia="Helvetica Neue" w:hAnsi="Helvetica Neue" w:cs="Helvetica Neue"/>
                <w:sz w:val="24"/>
                <w:szCs w:val="24"/>
              </w:rPr>
              <w:t xml:space="preserve"> the Buyer to carry out audits. Clauses 7.4 to 7.13 of the framework agreement.</w:t>
            </w:r>
          </w:p>
          <w:p w14:paraId="3CE388DB" w14:textId="77777777" w:rsidR="006F53C9" w:rsidRPr="0072154A" w:rsidRDefault="006F53C9">
            <w:pPr>
              <w:spacing w:after="0" w:line="240" w:lineRule="auto"/>
              <w:rPr>
                <w:rFonts w:ascii="Helvetica Neue" w:eastAsia="Helvetica Neue" w:hAnsi="Helvetica Neue" w:cs="Helvetica Neue"/>
                <w:sz w:val="24"/>
                <w:szCs w:val="24"/>
              </w:rPr>
            </w:pPr>
          </w:p>
        </w:tc>
      </w:tr>
      <w:tr w:rsidR="00076044" w:rsidRPr="0072154A" w14:paraId="53F1B9A6" w14:textId="77777777">
        <w:tc>
          <w:tcPr>
            <w:tcW w:w="2657" w:type="dxa"/>
          </w:tcPr>
          <w:p w14:paraId="00E726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Buyer’s responsibilities:</w:t>
            </w:r>
          </w:p>
        </w:tc>
        <w:tc>
          <w:tcPr>
            <w:tcW w:w="7971" w:type="dxa"/>
          </w:tcPr>
          <w:p w14:paraId="4E17D9E2" w14:textId="33BAFAAB" w:rsidR="00D60676" w:rsidRPr="00D60676" w:rsidRDefault="00D60676" w:rsidP="00D6067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is responsible for ensuring:</w:t>
            </w:r>
          </w:p>
          <w:p w14:paraId="040E8740" w14:textId="26698663" w:rsidR="00D60676" w:rsidRPr="0000165B" w:rsidRDefault="00D60676" w:rsidP="00D60676">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14:paraId="3C67550D" w14:textId="77777777" w:rsidR="00D60676" w:rsidRPr="0000165B" w:rsidRDefault="00D60676" w:rsidP="00D60676">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6336B367" w14:textId="26AA63C3" w:rsidR="00D60676" w:rsidRPr="0000165B" w:rsidRDefault="00D60676" w:rsidP="00D60676">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documentation is stored within the Programme file structure and available to HMRC at all times;</w:t>
            </w:r>
          </w:p>
          <w:p w14:paraId="6B49E413" w14:textId="77777777" w:rsidR="00D60676" w:rsidRPr="0000165B" w:rsidRDefault="00D60676" w:rsidP="00D60676">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lastRenderedPageBreak/>
              <w:t>Relevant personnel provide timely attendance at programme meetings as required;</w:t>
            </w:r>
          </w:p>
          <w:p w14:paraId="24AB1FDA" w14:textId="40B1F0A7" w:rsidR="00076044" w:rsidRPr="0000165B" w:rsidRDefault="00D60676"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sidR="0000165B">
              <w:rPr>
                <w:rFonts w:ascii="Helvetica Neue" w:eastAsia="Helvetica Neue" w:hAnsi="Helvetica Neue" w:cs="Helvetica Neue"/>
                <w:sz w:val="24"/>
                <w:szCs w:val="24"/>
              </w:rPr>
              <w:t>red.</w:t>
            </w:r>
          </w:p>
        </w:tc>
      </w:tr>
      <w:tr w:rsidR="00076044" w:rsidRPr="0072154A" w14:paraId="03CDDD11" w14:textId="77777777">
        <w:tc>
          <w:tcPr>
            <w:tcW w:w="2657" w:type="dxa"/>
          </w:tcPr>
          <w:p w14:paraId="7B6BEBC5" w14:textId="77777777" w:rsidR="00076044" w:rsidRPr="0072154A" w:rsidRDefault="004B26D3">
            <w:pPr>
              <w:spacing w:after="0" w:line="240" w:lineRule="auto"/>
              <w:rPr>
                <w:rFonts w:ascii="Helvetica Neue" w:eastAsia="Helvetica Neue" w:hAnsi="Helvetica Neue" w:cs="Helvetica Neue"/>
                <w:b/>
                <w:sz w:val="24"/>
                <w:szCs w:val="24"/>
              </w:rPr>
            </w:pPr>
            <w:bookmarkStart w:id="13" w:name="_1t3h5sf" w:colFirst="0" w:colLast="0"/>
            <w:bookmarkEnd w:id="13"/>
            <w:r w:rsidRPr="0072154A">
              <w:rPr>
                <w:rFonts w:ascii="Helvetica Neue" w:eastAsia="Helvetica Neue" w:hAnsi="Helvetica Neue" w:cs="Helvetica Neue"/>
                <w:b/>
                <w:sz w:val="24"/>
                <w:szCs w:val="24"/>
              </w:rPr>
              <w:lastRenderedPageBreak/>
              <w:t>Buyer’s equipment:</w:t>
            </w:r>
          </w:p>
        </w:tc>
        <w:tc>
          <w:tcPr>
            <w:tcW w:w="7971" w:type="dxa"/>
          </w:tcPr>
          <w:p w14:paraId="55359625" w14:textId="2F7478F4" w:rsidR="00076044" w:rsidRPr="0072154A" w:rsidRDefault="00105094" w:rsidP="00105094">
            <w:pPr>
              <w:rPr>
                <w:rFonts w:ascii="Helvetica Neue" w:eastAsia="Helvetica Neue" w:hAnsi="Helvetica Neue" w:cs="Helvetica Neue"/>
                <w:sz w:val="24"/>
                <w:szCs w:val="24"/>
                <w:highlight w:val="green"/>
              </w:rPr>
            </w:pPr>
            <w:r w:rsidRPr="00105094">
              <w:rPr>
                <w:rFonts w:ascii="Helvetica Neue" w:eastAsia="Helvetica Neue" w:hAnsi="Helvetica Neue" w:cs="Helvetica Neue"/>
                <w:sz w:val="24"/>
                <w:szCs w:val="24"/>
              </w:rPr>
              <w:t>The Buyer’s equipment available to be used with this Call-Off Contract includes HMRC networked devices, environments, tooling and telephones.</w:t>
            </w:r>
          </w:p>
        </w:tc>
      </w:tr>
    </w:tbl>
    <w:p w14:paraId="0BA67D91" w14:textId="77777777" w:rsidR="00076044" w:rsidRPr="0072154A" w:rsidRDefault="00076044">
      <w:pPr>
        <w:rPr>
          <w:rFonts w:ascii="Helvetica Neue" w:eastAsia="Helvetica Neue" w:hAnsi="Helvetica Neue" w:cs="Helvetica Neue"/>
          <w:sz w:val="24"/>
          <w:szCs w:val="24"/>
        </w:rPr>
      </w:pPr>
    </w:p>
    <w:p w14:paraId="0D2BD37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60466D75" w14:textId="77777777">
        <w:tc>
          <w:tcPr>
            <w:tcW w:w="2657" w:type="dxa"/>
          </w:tcPr>
          <w:p w14:paraId="655CEB2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Subcontractors or partners:</w:t>
            </w:r>
          </w:p>
        </w:tc>
        <w:tc>
          <w:tcPr>
            <w:tcW w:w="7971" w:type="dxa"/>
          </w:tcPr>
          <w:p w14:paraId="5FA88D6D" w14:textId="74531DDC" w:rsidR="00076044" w:rsidRPr="0072154A" w:rsidRDefault="004B26D3" w:rsidP="000A0133">
            <w:pPr>
              <w:spacing w:after="0" w:line="240" w:lineRule="auto"/>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following is a list of the Supplier’s Subcontractors or Partners </w:t>
            </w:r>
            <w:r w:rsidR="000A0133" w:rsidRPr="000A0133">
              <w:rPr>
                <w:rFonts w:ascii="Helvetica Neue" w:eastAsia="Helvetica Neue" w:hAnsi="Helvetica Neue" w:cs="Helvetica Neue"/>
                <w:sz w:val="24"/>
                <w:szCs w:val="24"/>
              </w:rPr>
              <w:t>N/a</w:t>
            </w:r>
          </w:p>
        </w:tc>
      </w:tr>
    </w:tbl>
    <w:p w14:paraId="08E1F9B3" w14:textId="77777777" w:rsidR="00076044" w:rsidRPr="0072154A" w:rsidRDefault="00076044">
      <w:pPr>
        <w:rPr>
          <w:rFonts w:ascii="Helvetica Neue" w:eastAsia="Helvetica Neue" w:hAnsi="Helvetica Neue" w:cs="Helvetica Neue"/>
          <w:sz w:val="24"/>
          <w:szCs w:val="24"/>
        </w:rPr>
      </w:pPr>
    </w:p>
    <w:p w14:paraId="6034F37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charges and payment</w:t>
      </w:r>
    </w:p>
    <w:p w14:paraId="6A6DC35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002C8589" w14:textId="77777777">
        <w:tc>
          <w:tcPr>
            <w:tcW w:w="2657" w:type="dxa"/>
          </w:tcPr>
          <w:p w14:paraId="0FECFFDC" w14:textId="695B9F45" w:rsidR="00076044" w:rsidRPr="0072154A" w:rsidRDefault="00507CA9">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Payment method</w:t>
            </w:r>
            <w:r w:rsidR="004B26D3" w:rsidRPr="0072154A">
              <w:rPr>
                <w:rFonts w:ascii="Helvetica Neue" w:eastAsia="Helvetica Neue" w:hAnsi="Helvetica Neue" w:cs="Helvetica Neue"/>
                <w:b/>
                <w:sz w:val="24"/>
                <w:szCs w:val="24"/>
              </w:rPr>
              <w:t>:</w:t>
            </w:r>
          </w:p>
        </w:tc>
        <w:tc>
          <w:tcPr>
            <w:tcW w:w="7971" w:type="dxa"/>
          </w:tcPr>
          <w:p w14:paraId="1220676D" w14:textId="2487732D"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payment method for this Call-Off Contract is </w:t>
            </w:r>
            <w:r w:rsidR="0000165B">
              <w:rPr>
                <w:rFonts w:ascii="Helvetica Neue" w:eastAsia="Helvetica Neue" w:hAnsi="Helvetica Neue" w:cs="Helvetica Neue"/>
                <w:sz w:val="24"/>
                <w:szCs w:val="24"/>
              </w:rPr>
              <w:t>BACS.</w:t>
            </w:r>
          </w:p>
        </w:tc>
      </w:tr>
      <w:tr w:rsidR="00076044" w:rsidRPr="0072154A" w14:paraId="05BEA35C" w14:textId="77777777">
        <w:tc>
          <w:tcPr>
            <w:tcW w:w="2657" w:type="dxa"/>
          </w:tcPr>
          <w:p w14:paraId="470B907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Payment profile:</w:t>
            </w:r>
          </w:p>
        </w:tc>
        <w:tc>
          <w:tcPr>
            <w:tcW w:w="7971" w:type="dxa"/>
          </w:tcPr>
          <w:p w14:paraId="21B11752" w14:textId="44DAFC72" w:rsidR="00076044" w:rsidRPr="0072154A" w:rsidRDefault="004B26D3">
            <w:pPr>
              <w:spacing w:after="0" w:line="240" w:lineRule="auto"/>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The payment profile for this Call-Off Contract is </w:t>
            </w:r>
            <w:r w:rsidR="0000165B" w:rsidRPr="000A0133">
              <w:rPr>
                <w:rFonts w:ascii="Helvetica Neue" w:eastAsia="Helvetica Neue" w:hAnsi="Helvetica Neue" w:cs="Helvetica Neue"/>
                <w:sz w:val="24"/>
                <w:szCs w:val="24"/>
              </w:rPr>
              <w:t>FIXED PAYMENT</w:t>
            </w:r>
            <w:r w:rsidR="00D140F6" w:rsidRPr="000A0133">
              <w:rPr>
                <w:rFonts w:ascii="Helvetica Neue" w:eastAsia="Helvetica Neue" w:hAnsi="Helvetica Neue" w:cs="Helvetica Neue"/>
                <w:sz w:val="24"/>
                <w:szCs w:val="24"/>
              </w:rPr>
              <w:t xml:space="preserve"> at agreed milestones</w:t>
            </w:r>
          </w:p>
          <w:p w14:paraId="21D8659B" w14:textId="4503707A" w:rsidR="00076044" w:rsidRPr="0072154A" w:rsidRDefault="00076044">
            <w:pPr>
              <w:spacing w:after="0" w:line="240" w:lineRule="auto"/>
              <w:rPr>
                <w:rFonts w:ascii="Helvetica Neue" w:eastAsia="Helvetica Neue" w:hAnsi="Helvetica Neue" w:cs="Helvetica Neue"/>
                <w:sz w:val="24"/>
                <w:szCs w:val="24"/>
                <w:highlight w:val="green"/>
              </w:rPr>
            </w:pPr>
          </w:p>
        </w:tc>
      </w:tr>
      <w:tr w:rsidR="00076044" w:rsidRPr="0072154A" w14:paraId="73CD7A0B" w14:textId="77777777">
        <w:tc>
          <w:tcPr>
            <w:tcW w:w="2657" w:type="dxa"/>
          </w:tcPr>
          <w:p w14:paraId="7D8DAEC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Invoice details:</w:t>
            </w:r>
          </w:p>
        </w:tc>
        <w:tc>
          <w:tcPr>
            <w:tcW w:w="7971" w:type="dxa"/>
          </w:tcPr>
          <w:p w14:paraId="3F77D905" w14:textId="64D5FD53"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issue electronic invoice</w:t>
            </w:r>
            <w:r w:rsidR="00D140F6">
              <w:rPr>
                <w:rFonts w:ascii="Helvetica Neue" w:eastAsia="Helvetica Neue" w:hAnsi="Helvetica Neue" w:cs="Helvetica Neue"/>
                <w:sz w:val="24"/>
                <w:szCs w:val="24"/>
              </w:rPr>
              <w:t>s in line with the agreed milestone plan</w:t>
            </w:r>
            <w:r w:rsidRPr="0072154A">
              <w:rPr>
                <w:rFonts w:ascii="Helvetica Neue" w:eastAsia="Helvetica Neue" w:hAnsi="Helvetica Neue" w:cs="Helvetica Neue"/>
                <w:sz w:val="24"/>
                <w:szCs w:val="24"/>
              </w:rPr>
              <w:t xml:space="preserve"> The Buyer will pay the Supplier within </w:t>
            </w:r>
            <w:r w:rsidRPr="000A0133">
              <w:rPr>
                <w:rFonts w:ascii="Helvetica Neue" w:eastAsia="Helvetica Neue" w:hAnsi="Helvetica Neue" w:cs="Helvetica Neue"/>
                <w:sz w:val="24"/>
                <w:szCs w:val="24"/>
              </w:rPr>
              <w:t>[30]</w:t>
            </w:r>
            <w:r w:rsidRPr="0072154A">
              <w:rPr>
                <w:rFonts w:ascii="Helvetica Neue" w:eastAsia="Helvetica Neue" w:hAnsi="Helvetica Neue" w:cs="Helvetica Neue"/>
                <w:sz w:val="24"/>
                <w:szCs w:val="24"/>
              </w:rPr>
              <w:t xml:space="preserve"> days of receipt of a valid invoice.</w:t>
            </w:r>
          </w:p>
        </w:tc>
      </w:tr>
      <w:tr w:rsidR="00076044" w:rsidRPr="0072154A" w14:paraId="21710372" w14:textId="77777777">
        <w:tc>
          <w:tcPr>
            <w:tcW w:w="2657" w:type="dxa"/>
          </w:tcPr>
          <w:p w14:paraId="2CCFE1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Who and where to send invoices to:</w:t>
            </w:r>
          </w:p>
        </w:tc>
        <w:tc>
          <w:tcPr>
            <w:tcW w:w="7971" w:type="dxa"/>
          </w:tcPr>
          <w:p w14:paraId="4894A8BE"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Invoices will be sent to:</w:t>
            </w:r>
          </w:p>
          <w:p w14:paraId="0A1A6E59" w14:textId="77777777" w:rsidR="0000165B" w:rsidRDefault="00DB0962" w:rsidP="0000165B">
            <w:pPr>
              <w:spacing w:after="0" w:line="259" w:lineRule="auto"/>
              <w:ind w:left="4"/>
            </w:pPr>
            <w:hyperlink r:id="rId9" w:history="1">
              <w:r w:rsidR="0000165B" w:rsidRPr="00FB3495">
                <w:rPr>
                  <w:rStyle w:val="Hyperlink"/>
                </w:rPr>
                <w:t>Payments.team@hmrc.gsi.gov.uk</w:t>
              </w:r>
            </w:hyperlink>
          </w:p>
          <w:p w14:paraId="33080055" w14:textId="77777777" w:rsidR="0000165B" w:rsidRDefault="0000165B" w:rsidP="0000165B">
            <w:pPr>
              <w:spacing w:after="0" w:line="259" w:lineRule="auto"/>
              <w:ind w:left="4"/>
            </w:pPr>
          </w:p>
          <w:p w14:paraId="550198F7"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Should hard copy invoices be required these will be sent to:</w:t>
            </w:r>
          </w:p>
          <w:p w14:paraId="39561EA3"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Financial Shared Services</w:t>
            </w:r>
          </w:p>
          <w:p w14:paraId="37E22410"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Account Payable</w:t>
            </w:r>
          </w:p>
          <w:p w14:paraId="798E5346"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B Spur South Block</w:t>
            </w:r>
          </w:p>
          <w:p w14:paraId="641D9FFC"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Barrington Road</w:t>
            </w:r>
          </w:p>
          <w:p w14:paraId="5F8F749D"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Worthing</w:t>
            </w:r>
          </w:p>
          <w:p w14:paraId="1D79A4B9"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West Sussex</w:t>
            </w:r>
          </w:p>
          <w:p w14:paraId="5EB10015"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BN12 4XH</w:t>
            </w:r>
          </w:p>
          <w:p w14:paraId="3DF95650" w14:textId="53D566CF" w:rsidR="0000165B" w:rsidRPr="0072154A" w:rsidRDefault="0000165B">
            <w:pPr>
              <w:spacing w:after="0" w:line="240" w:lineRule="auto"/>
              <w:rPr>
                <w:rFonts w:ascii="Helvetica Neue" w:eastAsia="Helvetica Neue" w:hAnsi="Helvetica Neue" w:cs="Helvetica Neue"/>
                <w:sz w:val="24"/>
                <w:szCs w:val="24"/>
              </w:rPr>
            </w:pPr>
          </w:p>
        </w:tc>
      </w:tr>
      <w:tr w:rsidR="00076044" w:rsidRPr="0072154A" w14:paraId="63A71CDE" w14:textId="77777777">
        <w:tc>
          <w:tcPr>
            <w:tcW w:w="2657" w:type="dxa"/>
          </w:tcPr>
          <w:p w14:paraId="079DF1B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Invoice information required</w:t>
            </w:r>
            <w:r w:rsidRPr="0072154A">
              <w:rPr>
                <w:rFonts w:ascii="Helvetica Neue" w:eastAsia="Helvetica Neue" w:hAnsi="Helvetica Neue" w:cs="Helvetica Neue"/>
                <w:sz w:val="24"/>
                <w:szCs w:val="24"/>
              </w:rPr>
              <w:t xml:space="preserve"> – for example purchase order, project reference:</w:t>
            </w:r>
          </w:p>
        </w:tc>
        <w:tc>
          <w:tcPr>
            <w:tcW w:w="7971" w:type="dxa"/>
          </w:tcPr>
          <w:p w14:paraId="514F20B8" w14:textId="3A598FE6" w:rsidR="00076044" w:rsidRPr="0072154A" w:rsidRDefault="0000165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invoices must include the relevant purchase order number.</w:t>
            </w:r>
          </w:p>
        </w:tc>
      </w:tr>
      <w:tr w:rsidR="00076044" w:rsidRPr="0072154A" w14:paraId="3AF9DED1" w14:textId="77777777">
        <w:tc>
          <w:tcPr>
            <w:tcW w:w="2657" w:type="dxa"/>
          </w:tcPr>
          <w:p w14:paraId="1D0B4B5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Invoice frequency:</w:t>
            </w:r>
          </w:p>
        </w:tc>
        <w:tc>
          <w:tcPr>
            <w:tcW w:w="7971" w:type="dxa"/>
          </w:tcPr>
          <w:p w14:paraId="55550DA9" w14:textId="20DC76BD"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Invoice</w:t>
            </w:r>
            <w:r w:rsidR="00D140F6">
              <w:rPr>
                <w:rFonts w:ascii="Helvetica Neue" w:eastAsia="Helvetica Neue" w:hAnsi="Helvetica Neue" w:cs="Helvetica Neue"/>
                <w:sz w:val="24"/>
                <w:szCs w:val="24"/>
              </w:rPr>
              <w:t>s</w:t>
            </w:r>
            <w:r w:rsidRPr="0072154A">
              <w:rPr>
                <w:rFonts w:ascii="Helvetica Neue" w:eastAsia="Helvetica Neue" w:hAnsi="Helvetica Neue" w:cs="Helvetica Neue"/>
                <w:sz w:val="24"/>
                <w:szCs w:val="24"/>
              </w:rPr>
              <w:t xml:space="preserve"> will be sent to the Buyer </w:t>
            </w:r>
            <w:r w:rsidR="00D140F6">
              <w:rPr>
                <w:rFonts w:ascii="Helvetica Neue" w:eastAsia="Helvetica Neue" w:hAnsi="Helvetica Neue" w:cs="Helvetica Neue"/>
                <w:sz w:val="24"/>
                <w:szCs w:val="24"/>
              </w:rPr>
              <w:t>in line with the agreed milestone plan</w:t>
            </w:r>
          </w:p>
        </w:tc>
      </w:tr>
      <w:tr w:rsidR="00076044" w:rsidRPr="0072154A" w14:paraId="05DE96B4" w14:textId="77777777">
        <w:tc>
          <w:tcPr>
            <w:tcW w:w="2657" w:type="dxa"/>
          </w:tcPr>
          <w:p w14:paraId="1EE5CA4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value:</w:t>
            </w:r>
          </w:p>
        </w:tc>
        <w:tc>
          <w:tcPr>
            <w:tcW w:w="7971" w:type="dxa"/>
          </w:tcPr>
          <w:p w14:paraId="708DAACE" w14:textId="0BC74BF8"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total </w:t>
            </w:r>
            <w:r w:rsidR="0000165B">
              <w:rPr>
                <w:rFonts w:ascii="Helvetica Neue" w:eastAsia="Helvetica Neue" w:hAnsi="Helvetica Neue" w:cs="Helvetica Neue"/>
                <w:sz w:val="24"/>
                <w:szCs w:val="24"/>
              </w:rPr>
              <w:t xml:space="preserve">maximum </w:t>
            </w:r>
            <w:r w:rsidRPr="0072154A">
              <w:rPr>
                <w:rFonts w:ascii="Helvetica Neue" w:eastAsia="Helvetica Neue" w:hAnsi="Helvetica Neue" w:cs="Helvetica Neue"/>
                <w:sz w:val="24"/>
                <w:szCs w:val="24"/>
              </w:rPr>
              <w:t xml:space="preserve">value of this Call-Off Contract is </w:t>
            </w:r>
            <w:r w:rsidR="0000165B">
              <w:rPr>
                <w:rFonts w:ascii="Helvetica Neue" w:eastAsia="Helvetica Neue" w:hAnsi="Helvetica Neue" w:cs="Helvetica Neue"/>
                <w:sz w:val="24"/>
                <w:szCs w:val="24"/>
              </w:rPr>
              <w:t>£200,000</w:t>
            </w:r>
          </w:p>
        </w:tc>
      </w:tr>
      <w:tr w:rsidR="00076044" w:rsidRPr="0072154A" w14:paraId="04B90526" w14:textId="77777777">
        <w:tc>
          <w:tcPr>
            <w:tcW w:w="2657" w:type="dxa"/>
          </w:tcPr>
          <w:p w14:paraId="4748203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charges:</w:t>
            </w:r>
          </w:p>
        </w:tc>
        <w:tc>
          <w:tcPr>
            <w:tcW w:w="7971" w:type="dxa"/>
          </w:tcPr>
          <w:p w14:paraId="10E8BBE0" w14:textId="77777777" w:rsidR="00D140F6"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breakdown of the Charge</w:t>
            </w:r>
            <w:r w:rsidR="00D140F6">
              <w:rPr>
                <w:rFonts w:ascii="Helvetica Neue" w:eastAsia="Helvetica Neue" w:hAnsi="Helvetica Neue" w:cs="Helvetica Neue"/>
                <w:sz w:val="24"/>
                <w:szCs w:val="24"/>
              </w:rPr>
              <w:t xml:space="preserve">s is </w:t>
            </w:r>
          </w:p>
          <w:p w14:paraId="7673A8A6" w14:textId="6ECECB4D" w:rsidR="00D140F6" w:rsidRDefault="00D140F6" w:rsidP="00DB096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Milestone 1 – end October 2018 - £</w:t>
            </w:r>
            <w:r w:rsidR="00DB0962">
              <w:rPr>
                <w:rFonts w:ascii="Helvetica Neue" w:eastAsia="Helvetica Neue" w:hAnsi="Helvetica Neue" w:cs="Helvetica Neue"/>
                <w:sz w:val="24"/>
                <w:szCs w:val="24"/>
              </w:rPr>
              <w:t xml:space="preserve"> </w:t>
            </w:r>
            <w:r w:rsidR="00DB0962">
              <w:rPr>
                <w:rFonts w:ascii="Helvetica Neue" w:eastAsia="Helvetica Neue" w:hAnsi="Helvetica Neue" w:cs="Helvetica Neue"/>
                <w:sz w:val="24"/>
                <w:szCs w:val="24"/>
              </w:rPr>
              <w:t>Redacted</w:t>
            </w:r>
          </w:p>
          <w:p w14:paraId="12359A3D" w14:textId="0E5A3519" w:rsidR="00D140F6" w:rsidRDefault="00D140F6" w:rsidP="00DB096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Milestone 2 – end December 2018 - £</w:t>
            </w:r>
            <w:r w:rsidR="00DB0962">
              <w:rPr>
                <w:rFonts w:ascii="Helvetica Neue" w:eastAsia="Helvetica Neue" w:hAnsi="Helvetica Neue" w:cs="Helvetica Neue"/>
                <w:sz w:val="24"/>
                <w:szCs w:val="24"/>
              </w:rPr>
              <w:t xml:space="preserve"> </w:t>
            </w:r>
            <w:r w:rsidR="00DB0962">
              <w:rPr>
                <w:rFonts w:ascii="Helvetica Neue" w:eastAsia="Helvetica Neue" w:hAnsi="Helvetica Neue" w:cs="Helvetica Neue"/>
                <w:sz w:val="24"/>
                <w:szCs w:val="24"/>
              </w:rPr>
              <w:t>Redacted</w:t>
            </w:r>
          </w:p>
          <w:p w14:paraId="70FAAB50" w14:textId="5B8B0795" w:rsidR="00DB0962" w:rsidRPr="00D60676" w:rsidRDefault="00D140F6" w:rsidP="00DB096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Milestone 3 – end February 2019 - £</w:t>
            </w:r>
            <w:r w:rsidR="00DB0962">
              <w:rPr>
                <w:rFonts w:ascii="Helvetica Neue" w:eastAsia="Helvetica Neue" w:hAnsi="Helvetica Neue" w:cs="Helvetica Neue"/>
                <w:sz w:val="24"/>
                <w:szCs w:val="24"/>
              </w:rPr>
              <w:t xml:space="preserve"> </w:t>
            </w:r>
            <w:r w:rsidR="00DB0962">
              <w:rPr>
                <w:rFonts w:ascii="Helvetica Neue" w:eastAsia="Helvetica Neue" w:hAnsi="Helvetica Neue" w:cs="Helvetica Neue"/>
                <w:sz w:val="24"/>
                <w:szCs w:val="24"/>
              </w:rPr>
              <w:t>Redacted</w:t>
            </w:r>
          </w:p>
          <w:p w14:paraId="5E593ED5" w14:textId="444D9FDD" w:rsidR="00E02CC1" w:rsidRDefault="00E02CC1" w:rsidP="000A0133">
            <w:pPr>
              <w:spacing w:after="0" w:line="240" w:lineRule="auto"/>
              <w:rPr>
                <w:rFonts w:ascii="Helvetica Neue" w:eastAsia="Helvetica Neue" w:hAnsi="Helvetica Neue" w:cs="Helvetica Neue"/>
                <w:sz w:val="24"/>
                <w:szCs w:val="24"/>
              </w:rPr>
            </w:pPr>
          </w:p>
          <w:p w14:paraId="3BB75EB4" w14:textId="2FDD5F38" w:rsidR="00E02CC1" w:rsidRPr="0072154A" w:rsidRDefault="00E02CC1" w:rsidP="000A0133">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These milestone payments are exclusive of VAT and agreed expenses</w:t>
            </w:r>
          </w:p>
        </w:tc>
      </w:tr>
    </w:tbl>
    <w:p w14:paraId="4907298B" w14:textId="77777777" w:rsidR="00076044" w:rsidRPr="0072154A" w:rsidRDefault="00076044">
      <w:pPr>
        <w:rPr>
          <w:rFonts w:ascii="Helvetica Neue" w:eastAsia="Helvetica Neue" w:hAnsi="Helvetica Neue" w:cs="Helvetica Neue"/>
          <w:sz w:val="24"/>
          <w:szCs w:val="24"/>
        </w:rPr>
      </w:pPr>
      <w:bookmarkStart w:id="14" w:name="_5iohy2muxioh" w:colFirst="0" w:colLast="0"/>
      <w:bookmarkEnd w:id="14"/>
    </w:p>
    <w:p w14:paraId="32D18FD1" w14:textId="77777777" w:rsidR="00076044" w:rsidRPr="0072154A" w:rsidRDefault="004B26D3">
      <w:pPr>
        <w:rPr>
          <w:rFonts w:ascii="Helvetica Neue" w:eastAsia="Helvetica Neue" w:hAnsi="Helvetica Neue" w:cs="Helvetica Neue"/>
          <w:b/>
          <w:sz w:val="24"/>
          <w:szCs w:val="24"/>
        </w:rPr>
      </w:pPr>
      <w:bookmarkStart w:id="15" w:name="_c3yo7ilfh9o6" w:colFirst="0" w:colLast="0"/>
      <w:bookmarkEnd w:id="15"/>
      <w:r w:rsidRPr="0072154A">
        <w:rPr>
          <w:rFonts w:ascii="Helvetica Neue" w:eastAsia="Helvetica Neue" w:hAnsi="Helvetica Neue" w:cs="Helvetica Neue"/>
          <w:b/>
          <w:sz w:val="24"/>
          <w:szCs w:val="24"/>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72154A" w14:paraId="64DF0462" w14:textId="77777777">
        <w:tc>
          <w:tcPr>
            <w:tcW w:w="2655" w:type="dxa"/>
          </w:tcPr>
          <w:p w14:paraId="2C8701FE" w14:textId="77777777" w:rsidR="00076044" w:rsidRPr="0072154A" w:rsidRDefault="004B26D3">
            <w:pPr>
              <w:spacing w:after="0" w:line="240" w:lineRule="auto"/>
              <w:rPr>
                <w:rFonts w:ascii="Helvetica Neue" w:eastAsia="Helvetica Neue" w:hAnsi="Helvetica Neue" w:cs="Helvetica Neue"/>
                <w:b/>
                <w:sz w:val="24"/>
                <w:szCs w:val="24"/>
              </w:rPr>
            </w:pPr>
            <w:bookmarkStart w:id="16" w:name="_17dp8vu" w:colFirst="0" w:colLast="0"/>
            <w:bookmarkEnd w:id="16"/>
            <w:r w:rsidRPr="0072154A">
              <w:rPr>
                <w:rFonts w:ascii="Helvetica Neue" w:eastAsia="Helvetica Neue" w:hAnsi="Helvetica Neue" w:cs="Helvetica Neue"/>
                <w:b/>
                <w:sz w:val="24"/>
                <w:szCs w:val="24"/>
              </w:rPr>
              <w:t xml:space="preserve">Performance of the service and deliverables: </w:t>
            </w:r>
          </w:p>
        </w:tc>
        <w:tc>
          <w:tcPr>
            <w:tcW w:w="7935" w:type="dxa"/>
          </w:tcPr>
          <w:p w14:paraId="42F5CD44" w14:textId="77777777" w:rsidR="000A0133" w:rsidRDefault="004B26D3" w:rsidP="000A0133">
            <w:pPr>
              <w:spacing w:after="0" w:line="240" w:lineRule="auto"/>
              <w:rPr>
                <w:rFonts w:ascii="Helvetica Neue" w:eastAsia="Helvetica Neue" w:hAnsi="Helvetica Neue" w:cs="Helvetica Neue"/>
                <w:sz w:val="24"/>
                <w:szCs w:val="24"/>
              </w:rPr>
            </w:pPr>
            <w:bookmarkStart w:id="17" w:name="_3rdcrjn" w:colFirst="0" w:colLast="0"/>
            <w:bookmarkEnd w:id="17"/>
            <w:r w:rsidRPr="0072154A">
              <w:rPr>
                <w:rFonts w:ascii="Helvetica Neue" w:eastAsia="Helvetica Neue" w:hAnsi="Helvetica Neue" w:cs="Helvetica Neue"/>
                <w:sz w:val="24"/>
                <w:szCs w:val="24"/>
              </w:rPr>
              <w:t xml:space="preserve">This Call-Off Contract will include the following implementation plan, exit and </w:t>
            </w:r>
            <w:proofErr w:type="spellStart"/>
            <w:r w:rsidRPr="0072154A">
              <w:rPr>
                <w:rFonts w:ascii="Helvetica Neue" w:eastAsia="Helvetica Neue" w:hAnsi="Helvetica Neue" w:cs="Helvetica Neue"/>
                <w:sz w:val="24"/>
                <w:szCs w:val="24"/>
              </w:rPr>
              <w:t>offboarding</w:t>
            </w:r>
            <w:proofErr w:type="spellEnd"/>
            <w:r w:rsidRPr="0072154A">
              <w:rPr>
                <w:rFonts w:ascii="Helvetica Neue" w:eastAsia="Helvetica Neue" w:hAnsi="Helvetica Neue" w:cs="Helvetica Neue"/>
                <w:sz w:val="24"/>
                <w:szCs w:val="24"/>
              </w:rPr>
              <w:t xml:space="preserve"> plans and milestones:</w:t>
            </w:r>
            <w:bookmarkStart w:id="18" w:name="_26in1rg" w:colFirst="0" w:colLast="0"/>
            <w:bookmarkEnd w:id="18"/>
          </w:p>
          <w:p w14:paraId="4ADA27AE" w14:textId="77777777" w:rsidR="000A0133" w:rsidRDefault="00D140F6" w:rsidP="000A0133">
            <w:pPr>
              <w:pStyle w:val="ListParagraph"/>
              <w:numPr>
                <w:ilvl w:val="0"/>
                <w:numId w:val="57"/>
              </w:numPr>
              <w:spacing w:after="0" w:line="240" w:lineRule="auto"/>
              <w:rPr>
                <w:rFonts w:ascii="Helvetica Neue" w:eastAsia="Helvetica Neue" w:hAnsi="Helvetica Neue" w:cs="Helvetica Neue"/>
                <w:sz w:val="24"/>
                <w:szCs w:val="24"/>
              </w:rPr>
            </w:pPr>
            <w:r w:rsidRPr="000A0133">
              <w:rPr>
                <w:rFonts w:ascii="Helvetica Neue" w:eastAsia="Helvetica Neue" w:hAnsi="Helvetica Neue" w:cs="Helvetica Neue"/>
                <w:sz w:val="24"/>
                <w:szCs w:val="24"/>
              </w:rPr>
              <w:t>Milestone 1 – Satisfactory progress in implementation of</w:t>
            </w:r>
          </w:p>
          <w:p w14:paraId="4F0C8059" w14:textId="77777777" w:rsidR="000A0133" w:rsidRDefault="00D140F6" w:rsidP="000A0133">
            <w:pPr>
              <w:pStyle w:val="ListParagraph"/>
              <w:spacing w:after="0" w:line="240" w:lineRule="auto"/>
              <w:rPr>
                <w:rFonts w:ascii="Helvetica Neue" w:eastAsia="Helvetica Neue" w:hAnsi="Helvetica Neue" w:cs="Helvetica Neue"/>
                <w:sz w:val="24"/>
                <w:szCs w:val="24"/>
              </w:rPr>
            </w:pPr>
            <w:r w:rsidRPr="000A0133">
              <w:rPr>
                <w:rFonts w:ascii="Helvetica Neue" w:eastAsia="Helvetica Neue" w:hAnsi="Helvetica Neue" w:cs="Helvetica Neue"/>
                <w:sz w:val="24"/>
                <w:szCs w:val="24"/>
              </w:rPr>
              <w:t xml:space="preserve">A) specialist delivery management of moving Tynemouth printing to a strategic solution and removing tactical routines (ex-Warrington) to a strategic solution; </w:t>
            </w:r>
            <w:r w:rsidRPr="000A0133">
              <w:rPr>
                <w:rFonts w:ascii="Helvetica Neue" w:eastAsia="Helvetica Neue" w:hAnsi="Helvetica Neue" w:cs="Helvetica Neue"/>
                <w:sz w:val="24"/>
                <w:szCs w:val="24"/>
              </w:rPr>
              <w:tab/>
              <w:t>B) Migration of service resilient features;  C) implementation of monitoring and reconciliation capability.</w:t>
            </w:r>
          </w:p>
          <w:p w14:paraId="52D8C1F2" w14:textId="77777777" w:rsidR="000A0133" w:rsidRDefault="00D140F6" w:rsidP="000A0133">
            <w:pPr>
              <w:pStyle w:val="ListParagraph"/>
              <w:numPr>
                <w:ilvl w:val="0"/>
                <w:numId w:val="57"/>
              </w:numPr>
              <w:spacing w:after="0" w:line="240" w:lineRule="auto"/>
              <w:rPr>
                <w:rFonts w:ascii="Helvetica Neue" w:eastAsia="Helvetica Neue" w:hAnsi="Helvetica Neue" w:cs="Helvetica Neue"/>
                <w:sz w:val="24"/>
                <w:szCs w:val="24"/>
              </w:rPr>
            </w:pPr>
            <w:r w:rsidRPr="000A0133">
              <w:rPr>
                <w:rFonts w:ascii="Helvetica Neue" w:eastAsia="Helvetica Neue" w:hAnsi="Helvetica Neue" w:cs="Helvetica Neue"/>
                <w:sz w:val="24"/>
                <w:szCs w:val="24"/>
              </w:rPr>
              <w:t>Milestone 2 – Continuing satisf</w:t>
            </w:r>
            <w:r w:rsidR="000A0133">
              <w:rPr>
                <w:rFonts w:ascii="Helvetica Neue" w:eastAsia="Helvetica Neue" w:hAnsi="Helvetica Neue" w:cs="Helvetica Neue"/>
                <w:sz w:val="24"/>
                <w:szCs w:val="24"/>
              </w:rPr>
              <w:t>actory progress in A), B) and C)</w:t>
            </w:r>
          </w:p>
          <w:p w14:paraId="5DEDA791" w14:textId="60954D42" w:rsidR="00076044" w:rsidRPr="000A0133" w:rsidRDefault="00D140F6" w:rsidP="000A0133">
            <w:pPr>
              <w:pStyle w:val="ListParagraph"/>
              <w:numPr>
                <w:ilvl w:val="0"/>
                <w:numId w:val="57"/>
              </w:numPr>
              <w:spacing w:after="0" w:line="240" w:lineRule="auto"/>
              <w:rPr>
                <w:rFonts w:ascii="Helvetica Neue" w:eastAsia="Helvetica Neue" w:hAnsi="Helvetica Neue" w:cs="Helvetica Neue"/>
                <w:sz w:val="24"/>
                <w:szCs w:val="24"/>
              </w:rPr>
            </w:pPr>
            <w:r w:rsidRPr="000A0133">
              <w:rPr>
                <w:rFonts w:ascii="Helvetica Neue" w:eastAsia="Helvetica Neue" w:hAnsi="Helvetica Neue" w:cs="Helvetica Neue"/>
                <w:sz w:val="24"/>
                <w:szCs w:val="24"/>
              </w:rPr>
              <w:t>Milestone 3 – Continuing progress to completion of A), B) and C)</w:t>
            </w:r>
            <w:bookmarkStart w:id="19" w:name="_lnxbz9" w:colFirst="0" w:colLast="0"/>
            <w:bookmarkEnd w:id="19"/>
          </w:p>
          <w:p w14:paraId="01423B06" w14:textId="69ACFF6D" w:rsidR="00076044" w:rsidRPr="0072154A" w:rsidRDefault="00076044">
            <w:pPr>
              <w:spacing w:after="0" w:line="240" w:lineRule="auto"/>
              <w:rPr>
                <w:rFonts w:ascii="Helvetica Neue" w:eastAsia="Helvetica Neue" w:hAnsi="Helvetica Neue" w:cs="Helvetica Neue"/>
                <w:sz w:val="24"/>
                <w:szCs w:val="24"/>
                <w:highlight w:val="green"/>
              </w:rPr>
            </w:pPr>
          </w:p>
        </w:tc>
      </w:tr>
      <w:tr w:rsidR="00076044" w:rsidRPr="0072154A" w14:paraId="4E2B4D18" w14:textId="77777777">
        <w:tc>
          <w:tcPr>
            <w:tcW w:w="2655" w:type="dxa"/>
          </w:tcPr>
          <w:p w14:paraId="5AB80E1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Guarantee:</w:t>
            </w:r>
          </w:p>
        </w:tc>
        <w:tc>
          <w:tcPr>
            <w:tcW w:w="7935" w:type="dxa"/>
          </w:tcPr>
          <w:p w14:paraId="557D9789" w14:textId="1B96F3E4" w:rsidR="00076044" w:rsidRPr="0072154A" w:rsidRDefault="0000165B">
            <w:pPr>
              <w:spacing w:after="0" w:line="240" w:lineRule="auto"/>
              <w:rPr>
                <w:rFonts w:ascii="Helvetica Neue" w:eastAsia="Helvetica Neue" w:hAnsi="Helvetica Neue" w:cs="Helvetica Neue"/>
                <w:sz w:val="24"/>
                <w:szCs w:val="24"/>
                <w:highlight w:val="green"/>
              </w:rPr>
            </w:pPr>
            <w:r w:rsidRPr="0000165B">
              <w:rPr>
                <w:rFonts w:ascii="Helvetica Neue" w:eastAsia="Helvetica Neue" w:hAnsi="Helvetica Neue" w:cs="Helvetica Neue"/>
                <w:sz w:val="24"/>
                <w:szCs w:val="24"/>
              </w:rPr>
              <w:t>N/a</w:t>
            </w:r>
          </w:p>
        </w:tc>
      </w:tr>
      <w:tr w:rsidR="00076044" w:rsidRPr="0072154A" w14:paraId="0ABF831C" w14:textId="77777777">
        <w:tc>
          <w:tcPr>
            <w:tcW w:w="2655" w:type="dxa"/>
          </w:tcPr>
          <w:p w14:paraId="6E3961E4" w14:textId="77777777" w:rsidR="00076044" w:rsidRPr="0072154A" w:rsidRDefault="004B26D3">
            <w:pPr>
              <w:spacing w:after="0" w:line="240" w:lineRule="auto"/>
              <w:rPr>
                <w:rFonts w:ascii="Helvetica Neue" w:eastAsia="Helvetica Neue" w:hAnsi="Helvetica Neue" w:cs="Helvetica Neue"/>
                <w:b/>
                <w:sz w:val="24"/>
                <w:szCs w:val="24"/>
              </w:rPr>
            </w:pPr>
            <w:bookmarkStart w:id="20" w:name="_1ksv4uv" w:colFirst="0" w:colLast="0"/>
            <w:bookmarkEnd w:id="20"/>
            <w:r w:rsidRPr="0072154A">
              <w:rPr>
                <w:rFonts w:ascii="Helvetica Neue" w:eastAsia="Helvetica Neue" w:hAnsi="Helvetica Neue" w:cs="Helvetica Neue"/>
                <w:b/>
                <w:sz w:val="24"/>
                <w:szCs w:val="24"/>
              </w:rPr>
              <w:t xml:space="preserve">Warranties, representations: </w:t>
            </w:r>
          </w:p>
        </w:tc>
        <w:tc>
          <w:tcPr>
            <w:tcW w:w="7935" w:type="dxa"/>
          </w:tcPr>
          <w:p w14:paraId="3E883755" w14:textId="50CD6259" w:rsidR="00076044" w:rsidRPr="0072154A" w:rsidRDefault="0000165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076044" w:rsidRPr="0072154A" w14:paraId="40DD00B4" w14:textId="77777777">
        <w:tc>
          <w:tcPr>
            <w:tcW w:w="2655" w:type="dxa"/>
          </w:tcPr>
          <w:p w14:paraId="70158AB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Supplemental requirements in addition to the Call-Off terms:</w:t>
            </w:r>
          </w:p>
        </w:tc>
        <w:tc>
          <w:tcPr>
            <w:tcW w:w="7935" w:type="dxa"/>
          </w:tcPr>
          <w:p w14:paraId="057825AB" w14:textId="40494E0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Within the scope of the Call-</w:t>
            </w:r>
            <w:r w:rsidR="0000165B">
              <w:rPr>
                <w:rFonts w:ascii="Helvetica Neue" w:eastAsia="Helvetica Neue" w:hAnsi="Helvetica Neue" w:cs="Helvetica Neue"/>
                <w:sz w:val="24"/>
                <w:szCs w:val="24"/>
              </w:rPr>
              <w:t>Off Contract, the Supplier will:</w:t>
            </w:r>
          </w:p>
          <w:p w14:paraId="57ADA0C6"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14:paraId="3AFDB67A"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324E4B66"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documentation is stored within the Programme file structure and available to HMRC at all times;</w:t>
            </w:r>
          </w:p>
          <w:p w14:paraId="00AF632C"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Relevant personnel provide timely attendance at programme meetings as required;</w:t>
            </w:r>
          </w:p>
          <w:p w14:paraId="14F80A9D" w14:textId="77777777" w:rsidR="00076044" w:rsidRDefault="0000165B" w:rsidP="0000165B">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p>
          <w:p w14:paraId="0ABBF47E" w14:textId="77777777" w:rsidR="005E72F4" w:rsidRDefault="005E72F4" w:rsidP="0000165B">
            <w:pPr>
              <w:spacing w:after="0" w:line="240" w:lineRule="auto"/>
              <w:rPr>
                <w:rFonts w:ascii="Helvetica Neue" w:eastAsia="Helvetica Neue" w:hAnsi="Helvetica Neue" w:cs="Helvetica Neue"/>
                <w:sz w:val="24"/>
                <w:szCs w:val="24"/>
              </w:rPr>
            </w:pPr>
          </w:p>
          <w:p w14:paraId="2F06205F" w14:textId="77777777" w:rsidR="005E72F4" w:rsidRDefault="005E72F4" w:rsidP="0000165B">
            <w:pPr>
              <w:spacing w:after="0" w:line="240" w:lineRule="auto"/>
              <w:rPr>
                <w:rFonts w:ascii="Helvetica Neue" w:eastAsia="Helvetica Neue" w:hAnsi="Helvetica Neue" w:cs="Helvetica Neue"/>
                <w:b/>
                <w:sz w:val="24"/>
                <w:szCs w:val="24"/>
              </w:rPr>
            </w:pPr>
            <w:r w:rsidRPr="005E72F4">
              <w:rPr>
                <w:rFonts w:ascii="Helvetica Neue" w:eastAsia="Helvetica Neue" w:hAnsi="Helvetica Neue" w:cs="Helvetica Neue"/>
                <w:b/>
                <w:sz w:val="24"/>
                <w:szCs w:val="24"/>
              </w:rPr>
              <w:t>Travel and Subsistence</w:t>
            </w:r>
          </w:p>
          <w:p w14:paraId="5C3E66D9" w14:textId="50FACB35"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Travel to and from the Primary Locati</w:t>
            </w:r>
            <w:r w:rsidR="00E02CC1">
              <w:rPr>
                <w:rFonts w:ascii="Helvetica Neue" w:eastAsia="Helvetica Neue" w:hAnsi="Helvetica Neue" w:cs="Helvetica Neue"/>
                <w:sz w:val="24"/>
                <w:szCs w:val="24"/>
              </w:rPr>
              <w:t>on will be met from the fixed cost price</w:t>
            </w:r>
            <w:r w:rsidRPr="005E72F4">
              <w:rPr>
                <w:rFonts w:ascii="Helvetica Neue" w:eastAsia="Helvetica Neue" w:hAnsi="Helvetica Neue" w:cs="Helvetica Neue"/>
                <w:sz w:val="24"/>
                <w:szCs w:val="24"/>
              </w:rPr>
              <w:t>. </w:t>
            </w:r>
          </w:p>
          <w:p w14:paraId="60FC7E0D" w14:textId="35D0FAB8"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 </w:t>
            </w:r>
          </w:p>
          <w:p w14:paraId="517CB627" w14:textId="2D2F2369"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Hotel Reservation and Tickets shall be booked via HMRC's travel and hotel booking service. Further information will be provided by the HMRC Work Manager. Bookings should always be approved by HMRC's Work Manager. </w:t>
            </w:r>
          </w:p>
          <w:p w14:paraId="3864D28E"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lastRenderedPageBreak/>
              <w:t>All other expenses will be payable at the discretion of HMRC. The Contractor shall not incur such expenses without the prior approval of the HMRC Work Manager. Any expense incurred by the Contractor without prior approval shall not be reimbursed.</w:t>
            </w:r>
          </w:p>
          <w:tbl>
            <w:tblPr>
              <w:tblW w:w="5000" w:type="pct"/>
              <w:jc w:val="center"/>
              <w:tblCellSpacing w:w="15" w:type="dxa"/>
              <w:tblLayout w:type="fixed"/>
              <w:tblCellMar>
                <w:left w:w="0" w:type="dxa"/>
                <w:right w:w="0" w:type="dxa"/>
              </w:tblCellMar>
              <w:tblLook w:val="04A0" w:firstRow="1" w:lastRow="0" w:firstColumn="1" w:lastColumn="0" w:noHBand="0" w:noVBand="1"/>
            </w:tblPr>
            <w:tblGrid>
              <w:gridCol w:w="3474"/>
              <w:gridCol w:w="4237"/>
            </w:tblGrid>
            <w:tr w:rsidR="005E72F4" w:rsidRPr="005E72F4" w14:paraId="6B6568B9" w14:textId="77777777" w:rsidTr="005E72F4">
              <w:trPr>
                <w:tblHeader/>
                <w:tblCellSpacing w:w="15" w:type="dxa"/>
                <w:jc w:val="center"/>
              </w:trPr>
              <w:tc>
                <w:tcPr>
                  <w:tcW w:w="9292" w:type="dxa"/>
                  <w:gridSpan w:val="2"/>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0EEE6A01"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Short-term Night Subsistence Allowances</w:t>
                  </w:r>
                  <w:r w:rsidRPr="005E72F4">
                    <w:rPr>
                      <w:rFonts w:ascii="Helvetica Neue" w:eastAsia="Helvetica Neue" w:hAnsi="Helvetica Neue" w:cs="Helvetica Neue"/>
                      <w:sz w:val="24"/>
                      <w:szCs w:val="24"/>
                    </w:rPr>
                    <w:br/>
                    <w:t>Bed and Breakfast Capped Rates</w:t>
                  </w:r>
                  <w:r w:rsidRPr="005E72F4">
                    <w:rPr>
                      <w:rFonts w:ascii="Helvetica Neue" w:eastAsia="Helvetica Neue" w:hAnsi="Helvetica Neue" w:cs="Helvetica Neue"/>
                      <w:sz w:val="24"/>
                      <w:szCs w:val="24"/>
                    </w:rPr>
                    <w:br/>
                    <w:t>Effective from 01/05/08</w:t>
                  </w:r>
                </w:p>
              </w:tc>
            </w:tr>
            <w:tr w:rsidR="005E72F4" w:rsidRPr="005E72F4" w14:paraId="1C68A16B"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C6F8289"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Location</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CEF8907"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Maximum nightly rate</w:t>
                  </w:r>
                </w:p>
              </w:tc>
            </w:tr>
            <w:tr w:rsidR="005E72F4" w:rsidRPr="005E72F4" w14:paraId="4D3D798C"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5055179"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London / within M25</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813735C"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£120 per night</w:t>
                  </w:r>
                </w:p>
              </w:tc>
            </w:tr>
            <w:tr w:rsidR="005E72F4" w:rsidRPr="005E72F4" w14:paraId="2D6D9046"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A6CC3A1"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Bristol</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999D42D"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£100 per night</w:t>
                  </w:r>
                </w:p>
              </w:tc>
            </w:tr>
            <w:tr w:rsidR="005E72F4" w:rsidRPr="005E72F4" w14:paraId="4A80F84C"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F44A3AC"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Gatwick, Oxford</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747D9F2"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£90 per night</w:t>
                  </w:r>
                </w:p>
              </w:tc>
            </w:tr>
            <w:tr w:rsidR="005E72F4" w:rsidRPr="005E72F4" w14:paraId="1D7AF060"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0C25E37"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Portsmouth, Fareham, Southampton, Leeds</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BA53F51"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£85 per night</w:t>
                  </w:r>
                </w:p>
              </w:tc>
            </w:tr>
            <w:tr w:rsidR="005E72F4" w:rsidRPr="005E72F4" w14:paraId="35EC1886"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0646693"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Elsewhere</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6BFC4C1"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£80 per night</w:t>
                  </w:r>
                </w:p>
              </w:tc>
            </w:tr>
            <w:tr w:rsidR="005E72F4" w:rsidRPr="005E72F4" w14:paraId="64EC94B6" w14:textId="77777777" w:rsidTr="005E72F4">
              <w:trPr>
                <w:tblCellSpacing w:w="15" w:type="dxa"/>
                <w:jc w:val="center"/>
              </w:trPr>
              <w:tc>
                <w:tcPr>
                  <w:tcW w:w="9292"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D75A29F"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Travel</w:t>
                  </w:r>
                </w:p>
              </w:tc>
            </w:tr>
            <w:tr w:rsidR="005E72F4" w:rsidRPr="005E72F4" w14:paraId="55D50517"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311F9FC"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Mileage allowance</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3B019A7"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25 pence per mile</w:t>
                  </w:r>
                </w:p>
              </w:tc>
            </w:tr>
            <w:tr w:rsidR="005E72F4" w:rsidRPr="005E72F4" w14:paraId="034AC152"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83132FF"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Rail Travel</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27E5334"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Standard Class</w:t>
                  </w:r>
                </w:p>
              </w:tc>
            </w:tr>
            <w:tr w:rsidR="005E72F4" w:rsidRPr="005E72F4" w14:paraId="3A7ED912" w14:textId="77777777" w:rsidTr="005E72F4">
              <w:trPr>
                <w:tblCellSpacing w:w="15" w:type="dxa"/>
                <w:jc w:val="center"/>
              </w:trPr>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5E70894"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Air Travel</w:t>
                  </w:r>
                </w:p>
              </w:tc>
              <w:tc>
                <w:tcPr>
                  <w:tcW w:w="2250" w:type="pct"/>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B4112E5" w14:textId="77777777" w:rsidR="005E72F4" w:rsidRPr="005E72F4" w:rsidRDefault="005E72F4" w:rsidP="005E72F4">
                  <w:pPr>
                    <w:rPr>
                      <w:rFonts w:ascii="Helvetica Neue" w:eastAsia="Helvetica Neue" w:hAnsi="Helvetica Neue" w:cs="Helvetica Neue"/>
                      <w:sz w:val="24"/>
                      <w:szCs w:val="24"/>
                    </w:rPr>
                  </w:pPr>
                  <w:r w:rsidRPr="005E72F4">
                    <w:rPr>
                      <w:rFonts w:ascii="Helvetica Neue" w:eastAsia="Helvetica Neue" w:hAnsi="Helvetica Neue" w:cs="Helvetica Neue"/>
                      <w:sz w:val="24"/>
                      <w:szCs w:val="24"/>
                    </w:rPr>
                    <w:t>Economy Class</w:t>
                  </w:r>
                </w:p>
              </w:tc>
            </w:tr>
          </w:tbl>
          <w:p w14:paraId="6D49BCCD" w14:textId="5B5034CA" w:rsidR="005E72F4" w:rsidRPr="005E72F4" w:rsidRDefault="005E72F4" w:rsidP="0000165B">
            <w:pPr>
              <w:spacing w:after="0" w:line="240" w:lineRule="auto"/>
              <w:rPr>
                <w:rFonts w:ascii="Helvetica Neue" w:eastAsia="Helvetica Neue" w:hAnsi="Helvetica Neue" w:cs="Helvetica Neue"/>
                <w:sz w:val="24"/>
                <w:szCs w:val="24"/>
              </w:rPr>
            </w:pPr>
          </w:p>
        </w:tc>
      </w:tr>
      <w:tr w:rsidR="00076044" w:rsidRPr="0072154A" w14:paraId="40A3DD84" w14:textId="77777777">
        <w:tc>
          <w:tcPr>
            <w:tcW w:w="2655" w:type="dxa"/>
          </w:tcPr>
          <w:p w14:paraId="7970D98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Alternative clauses:</w:t>
            </w:r>
          </w:p>
        </w:tc>
        <w:tc>
          <w:tcPr>
            <w:tcW w:w="7935" w:type="dxa"/>
          </w:tcPr>
          <w:p w14:paraId="4D18849A" w14:textId="0440BF9B" w:rsidR="00076044" w:rsidRPr="0072154A" w:rsidRDefault="0000165B">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076044" w:rsidRPr="0072154A" w14:paraId="51C78EC3" w14:textId="77777777">
        <w:tc>
          <w:tcPr>
            <w:tcW w:w="2655" w:type="dxa"/>
          </w:tcPr>
          <w:p w14:paraId="6975D51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Buyer specific </w:t>
            </w:r>
            <w:r w:rsidRPr="0072154A">
              <w:rPr>
                <w:rFonts w:ascii="Helvetica Neue" w:eastAsia="Helvetica Neue" w:hAnsi="Helvetica Neue" w:cs="Helvetica Neue"/>
                <w:b/>
                <w:sz w:val="24"/>
                <w:szCs w:val="24"/>
              </w:rPr>
              <w:lastRenderedPageBreak/>
              <w:t>amendments to/refinements of the Call-Off Contract terms:</w:t>
            </w:r>
          </w:p>
        </w:tc>
        <w:tc>
          <w:tcPr>
            <w:tcW w:w="7935" w:type="dxa"/>
          </w:tcPr>
          <w:p w14:paraId="54FE8FDF" w14:textId="0E71EFAC" w:rsidR="0000165B" w:rsidRPr="0000165B" w:rsidRDefault="0000165B" w:rsidP="0000165B">
            <w:pPr>
              <w:spacing w:after="0" w:line="259" w:lineRule="auto"/>
              <w:ind w:left="4" w:right="83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Within </w:t>
            </w:r>
            <w:r w:rsidRPr="0000165B">
              <w:rPr>
                <w:rFonts w:ascii="Helvetica Neue" w:eastAsia="Helvetica Neue" w:hAnsi="Helvetica Neue" w:cs="Helvetica Neue"/>
                <w:sz w:val="24"/>
                <w:szCs w:val="24"/>
              </w:rPr>
              <w:t xml:space="preserve">the scope of the Call-Off Contract, the Supplier will adhere to </w:t>
            </w:r>
            <w:r w:rsidRPr="0000165B">
              <w:rPr>
                <w:rFonts w:ascii="Helvetica Neue" w:eastAsia="Helvetica Neue" w:hAnsi="Helvetica Neue" w:cs="Helvetica Neue"/>
                <w:sz w:val="24"/>
                <w:szCs w:val="24"/>
              </w:rPr>
              <w:lastRenderedPageBreak/>
              <w:t>the following additional terms:</w:t>
            </w:r>
          </w:p>
          <w:p w14:paraId="44E24C3B"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1 Purchase order mandatory policy</w:t>
            </w:r>
          </w:p>
          <w:p w14:paraId="389354B1"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0724DB4D"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Directorate.</w:t>
            </w:r>
          </w:p>
          <w:p w14:paraId="2BFDDA03"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44A1720B"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1.3 The purchase order mandatory policy applies to the Buyer only. </w:t>
            </w:r>
          </w:p>
          <w:p w14:paraId="44045CEB" w14:textId="77777777" w:rsidR="0000165B" w:rsidRDefault="0000165B" w:rsidP="0000165B">
            <w:pPr>
              <w:spacing w:before="60" w:after="60"/>
              <w:rPr>
                <w:rFonts w:ascii="Helvetica Neue" w:eastAsia="Helvetica Neue" w:hAnsi="Helvetica Neue" w:cs="Helvetica Neue"/>
                <w:sz w:val="24"/>
                <w:szCs w:val="24"/>
              </w:rPr>
            </w:pPr>
          </w:p>
          <w:p w14:paraId="52EE0900"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2 Purchase order references</w:t>
            </w:r>
          </w:p>
          <w:p w14:paraId="10DC17A6"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6683FC31"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2.2 Failure to comply with the above requirement may result in invoices being returned to suppliers or payments delayed.</w:t>
            </w:r>
          </w:p>
          <w:p w14:paraId="706EC92D" w14:textId="77777777" w:rsidR="0000165B" w:rsidRPr="0000165B" w:rsidRDefault="0000165B" w:rsidP="0000165B">
            <w:pPr>
              <w:spacing w:before="60" w:after="60"/>
              <w:rPr>
                <w:rFonts w:ascii="Helvetica Neue" w:eastAsia="Helvetica Neue" w:hAnsi="Helvetica Neue" w:cs="Helvetica Neue"/>
                <w:sz w:val="24"/>
                <w:szCs w:val="24"/>
              </w:rPr>
            </w:pPr>
          </w:p>
          <w:p w14:paraId="6528BA55"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3 Payment of Invoices</w:t>
            </w:r>
          </w:p>
          <w:p w14:paraId="668139CD"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3.1 The financial systems used by suppliers must be able to accept payment by the Bankers Automated Clearing Service (BACS).</w:t>
            </w:r>
          </w:p>
          <w:p w14:paraId="06934F08" w14:textId="77777777" w:rsidR="0000165B" w:rsidRPr="0000165B" w:rsidRDefault="0000165B" w:rsidP="0000165B">
            <w:pPr>
              <w:spacing w:before="60" w:after="60"/>
              <w:rPr>
                <w:rFonts w:ascii="Helvetica Neue" w:eastAsia="Helvetica Neue" w:hAnsi="Helvetica Neue" w:cs="Helvetica Neue"/>
                <w:sz w:val="24"/>
                <w:szCs w:val="24"/>
              </w:rPr>
            </w:pPr>
          </w:p>
          <w:p w14:paraId="5C4BAC6A"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3.2 The Supplier will complete and return the attached Invoice Support </w:t>
            </w:r>
            <w:proofErr w:type="spellStart"/>
            <w:r w:rsidRPr="0000165B">
              <w:rPr>
                <w:rFonts w:ascii="Helvetica Neue" w:eastAsia="Helvetica Neue" w:hAnsi="Helvetica Neue" w:cs="Helvetica Neue"/>
                <w:sz w:val="24"/>
                <w:szCs w:val="24"/>
              </w:rPr>
              <w:t>SupplierTemplate</w:t>
            </w:r>
            <w:proofErr w:type="spellEnd"/>
            <w:r w:rsidRPr="0000165B">
              <w:rPr>
                <w:rFonts w:ascii="Helvetica Neue" w:eastAsia="Helvetica Neue" w:hAnsi="Helvetica Neue" w:cs="Helvetica Neue"/>
                <w:sz w:val="24"/>
                <w:szCs w:val="24"/>
              </w:rPr>
              <w:t xml:space="preserve"> on a monthly basis including all the information for contractors providing services to the Buyer via the following email address: </w:t>
            </w:r>
            <w:hyperlink r:id="rId10" w:history="1">
              <w:r w:rsidRPr="0000165B">
                <w:rPr>
                  <w:rFonts w:ascii="Helvetica Neue" w:eastAsia="Helvetica Neue" w:hAnsi="Helvetica Neue" w:cs="Helvetica Neue"/>
                  <w:sz w:val="24"/>
                  <w:szCs w:val="24"/>
                </w:rPr>
                <w:t>services.professional@hmrc.gsi.gov.uk</w:t>
              </w:r>
            </w:hyperlink>
            <w:r w:rsidRPr="0000165B">
              <w:rPr>
                <w:rFonts w:ascii="Helvetica Neue" w:eastAsia="Helvetica Neue" w:hAnsi="Helvetica Neue" w:cs="Helvetica Neue"/>
                <w:sz w:val="24"/>
                <w:szCs w:val="24"/>
              </w:rPr>
              <w:t xml:space="preserve"> </w:t>
            </w:r>
          </w:p>
          <w:bookmarkStart w:id="21" w:name="_MON_1551004141"/>
          <w:bookmarkEnd w:id="21"/>
          <w:p w14:paraId="5E22356C"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object w:dxaOrig="1487" w:dyaOrig="993" w14:anchorId="583C1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1" o:title=""/>
                </v:shape>
                <o:OLEObject Type="Embed" ProgID="Excel.Sheet.12" ShapeID="_x0000_i1025" DrawAspect="Icon" ObjectID="_1597228500" r:id="rId12"/>
              </w:object>
            </w:r>
          </w:p>
          <w:p w14:paraId="6168650C" w14:textId="77777777" w:rsidR="0000165B" w:rsidRPr="0000165B" w:rsidRDefault="0000165B" w:rsidP="0000165B">
            <w:pPr>
              <w:spacing w:before="60" w:after="60"/>
              <w:rPr>
                <w:rFonts w:ascii="Helvetica Neue" w:eastAsia="Helvetica Neue" w:hAnsi="Helvetica Neue" w:cs="Helvetica Neue"/>
                <w:sz w:val="24"/>
                <w:szCs w:val="24"/>
              </w:rPr>
            </w:pPr>
          </w:p>
          <w:p w14:paraId="7CF95E03"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4 Compliance with Value Added Tax and Other Tax Requirements</w:t>
            </w:r>
          </w:p>
          <w:p w14:paraId="0598A56F"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4.1 The Supplier shall at all times comply with the Value Added Tax Act 1994 and all other statutes relating to direct or indirect taxes</w:t>
            </w:r>
          </w:p>
          <w:p w14:paraId="4C0F4F0B"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4.2 Failure to comply may constitute a material breach of this Call-Off </w:t>
            </w:r>
            <w:r w:rsidRPr="0000165B">
              <w:rPr>
                <w:rFonts w:ascii="Helvetica Neue" w:eastAsia="Helvetica Neue" w:hAnsi="Helvetica Neue" w:cs="Helvetica Neue"/>
                <w:sz w:val="24"/>
                <w:szCs w:val="24"/>
              </w:rPr>
              <w:lastRenderedPageBreak/>
              <w:t>Agreement and the Buyer may exercise the rights and provisions conferred by Clause 8.29 (Material breach termination) hereof.</w:t>
            </w:r>
          </w:p>
          <w:p w14:paraId="025829EC"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0B4CFCCF"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5 SPATA</w:t>
            </w:r>
          </w:p>
          <w:p w14:paraId="238B3BEA"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2F8638A5"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4B37E8D2"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3AEB9E70"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7C29FE42"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5.5 The Buyer may terminate this contract if-     </w:t>
            </w:r>
          </w:p>
          <w:p w14:paraId="720C266E"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(a) in the case of a request mentioned in Clause 5.3 above-   </w:t>
            </w:r>
          </w:p>
          <w:p w14:paraId="572B3EEC"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w:t>
            </w:r>
            <w:proofErr w:type="spellStart"/>
            <w:r w:rsidRPr="0000165B">
              <w:rPr>
                <w:rFonts w:ascii="Helvetica Neue" w:eastAsia="Helvetica Neue" w:hAnsi="Helvetica Neue" w:cs="Helvetica Neue"/>
                <w:sz w:val="24"/>
                <w:szCs w:val="24"/>
              </w:rPr>
              <w:t>i</w:t>
            </w:r>
            <w:proofErr w:type="spellEnd"/>
            <w:r w:rsidRPr="0000165B">
              <w:rPr>
                <w:rFonts w:ascii="Helvetica Neue" w:eastAsia="Helvetica Neue" w:hAnsi="Helvetica Neue" w:cs="Helvetica Neue"/>
                <w:sz w:val="24"/>
                <w:szCs w:val="24"/>
              </w:rPr>
              <w:t xml:space="preserve">) any personnel engaged in the provision of this contract fails to provide information in response to the request within a reasonable time, or   </w:t>
            </w:r>
          </w:p>
          <w:p w14:paraId="3119D268"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46A99E1F"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(b) in the case of a request mentioned in Clause 5.4 above, any personnel </w:t>
            </w:r>
            <w:r w:rsidRPr="0000165B">
              <w:rPr>
                <w:rFonts w:ascii="Helvetica Neue" w:eastAsia="Helvetica Neue" w:hAnsi="Helvetica Neue" w:cs="Helvetica Neue"/>
                <w:sz w:val="24"/>
                <w:szCs w:val="24"/>
              </w:rPr>
              <w:lastRenderedPageBreak/>
              <w:t xml:space="preserve">engaged in the provision of this contract fails to provide the specified information within the specified period, or   </w:t>
            </w:r>
          </w:p>
          <w:p w14:paraId="7423E9E5"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(c) </w:t>
            </w:r>
            <w:proofErr w:type="gramStart"/>
            <w:r w:rsidRPr="0000165B">
              <w:rPr>
                <w:rFonts w:ascii="Helvetica Neue" w:eastAsia="Helvetica Neue" w:hAnsi="Helvetica Neue" w:cs="Helvetica Neue"/>
                <w:sz w:val="24"/>
                <w:szCs w:val="24"/>
              </w:rPr>
              <w:t>it</w:t>
            </w:r>
            <w:proofErr w:type="gramEnd"/>
            <w:r w:rsidRPr="0000165B">
              <w:rPr>
                <w:rFonts w:ascii="Helvetica Neue" w:eastAsia="Helvetica Neue" w:hAnsi="Helvetica Neue" w:cs="Helvetica Neue"/>
                <w:sz w:val="24"/>
                <w:szCs w:val="24"/>
              </w:rPr>
              <w:t xml:space="preserve"> receives information which demonstrates that, at any time when Clauses 5.1 and 5.2 apply to any personnel engaged in the provision of this contract, they are not complying with those Clauses.   </w:t>
            </w:r>
          </w:p>
          <w:p w14:paraId="20D0DFD8"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08281972" w14:textId="77777777" w:rsidR="0000165B" w:rsidRPr="0000165B" w:rsidRDefault="0000165B" w:rsidP="0000165B">
            <w:pPr>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6 Buyer Specific Policies</w:t>
            </w:r>
          </w:p>
          <w:p w14:paraId="0564D1D5"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6.1 The Supplier will comply with the Buyer’s Security Policy</w:t>
            </w:r>
          </w:p>
          <w:p w14:paraId="07D27A53"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object w:dxaOrig="1521" w:dyaOrig="990" w14:anchorId="1420DB65">
                <v:shape id="_x0000_i1026" type="#_x0000_t75" style="width:79.5pt;height:50.25pt" o:ole="">
                  <v:imagedata r:id="rId13" o:title=""/>
                </v:shape>
                <o:OLEObject Type="Embed" ProgID="AcroExch.Document.7" ShapeID="_x0000_i1026" DrawAspect="Icon" ObjectID="_1597228501" r:id="rId14"/>
              </w:object>
            </w:r>
          </w:p>
          <w:p w14:paraId="30AB807E"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6.2 The Supplier will comply with the Buyer’s Health and Safety Requirements</w:t>
            </w:r>
          </w:p>
          <w:bookmarkStart w:id="22" w:name="_MON_1488776068"/>
          <w:bookmarkEnd w:id="22"/>
          <w:p w14:paraId="3E6D4069"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object w:dxaOrig="1550" w:dyaOrig="991" w14:anchorId="4B8D6611">
                <v:shape id="_x0000_i1027" type="#_x0000_t75" style="width:79.5pt;height:50.25pt" o:ole="">
                  <v:imagedata r:id="rId15" o:title=""/>
                </v:shape>
                <o:OLEObject Type="Embed" ProgID="Word.Document.8" ShapeID="_x0000_i1027" DrawAspect="Icon" ObjectID="_1597228502" r:id="rId16">
                  <o:FieldCodes>\s</o:FieldCodes>
                </o:OLEObject>
              </w:object>
            </w:r>
          </w:p>
          <w:p w14:paraId="004CBF6F"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6.3 The Supplier will comply with The Buyer’s Behaviours Standards</w:t>
            </w:r>
          </w:p>
          <w:p w14:paraId="1B58BD26"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object w:dxaOrig="1550" w:dyaOrig="991" w14:anchorId="0A9172BF">
                <v:shape id="_x0000_i1028" type="#_x0000_t75" style="width:79.5pt;height:50.25pt" o:ole="">
                  <v:imagedata r:id="rId17" o:title=""/>
                </v:shape>
                <o:OLEObject Type="Embed" ProgID="AcroExch.Document.7" ShapeID="_x0000_i1028" DrawAspect="Icon" ObjectID="_1597228503" r:id="rId18"/>
              </w:object>
            </w:r>
          </w:p>
          <w:p w14:paraId="365D1AA5"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6.4 The Supplier will comply with the Buyer’s Equality and Diversity Policy</w:t>
            </w:r>
          </w:p>
          <w:bookmarkStart w:id="23" w:name="_MON_1488776203"/>
          <w:bookmarkEnd w:id="23"/>
          <w:p w14:paraId="2CD40AE1" w14:textId="77777777" w:rsidR="0000165B" w:rsidRDefault="0000165B" w:rsidP="0000165B">
            <w:pPr>
              <w:rPr>
                <w:shd w:val="clear" w:color="auto" w:fill="FFFFFF"/>
              </w:rPr>
            </w:pPr>
            <w:r w:rsidRPr="0000165B">
              <w:rPr>
                <w:rFonts w:ascii="Helvetica Neue" w:eastAsia="Helvetica Neue" w:hAnsi="Helvetica Neue" w:cs="Helvetica Neue"/>
                <w:sz w:val="24"/>
                <w:szCs w:val="24"/>
              </w:rPr>
              <w:object w:dxaOrig="1550" w:dyaOrig="991" w14:anchorId="08EBB154">
                <v:shape id="_x0000_i1029" type="#_x0000_t75" style="width:79.5pt;height:50.25pt" o:ole="">
                  <v:imagedata r:id="rId19" o:title=""/>
                </v:shape>
                <o:OLEObject Type="Embed" ProgID="Word.Document.8" ShapeID="_x0000_i1029" DrawAspect="Icon" ObjectID="_1597228504" r:id="rId20">
                  <o:FieldCodes>\s</o:FieldCodes>
                </o:OLEObject>
              </w:object>
            </w:r>
          </w:p>
          <w:p w14:paraId="6A72D0F7" w14:textId="48CC1485"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5BA564B8" w14:textId="77777777">
        <w:tc>
          <w:tcPr>
            <w:tcW w:w="2655" w:type="dxa"/>
          </w:tcPr>
          <w:p w14:paraId="6FBCB26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Public Services Network (PSN):</w:t>
            </w:r>
          </w:p>
        </w:tc>
        <w:tc>
          <w:tcPr>
            <w:tcW w:w="7935" w:type="dxa"/>
          </w:tcPr>
          <w:p w14:paraId="44CF315C" w14:textId="0BE8C928" w:rsidR="009F1AB5" w:rsidRPr="0072154A" w:rsidRDefault="000A0133">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D81FD2" w:rsidRPr="0072154A" w14:paraId="097FEFD5" w14:textId="77777777">
        <w:tc>
          <w:tcPr>
            <w:tcW w:w="2655" w:type="dxa"/>
          </w:tcPr>
          <w:p w14:paraId="61E5E9D3" w14:textId="3BC72D30" w:rsidR="00D81FD2" w:rsidRPr="0072154A" w:rsidRDefault="0004442F">
            <w:pPr>
              <w:spacing w:after="0" w:line="240" w:lineRule="auto"/>
              <w:rPr>
                <w:rFonts w:ascii="Helvetica Neue" w:eastAsia="Helvetica Neue" w:hAnsi="Helvetica Neue" w:cs="Helvetica Neue"/>
                <w:b/>
                <w:sz w:val="24"/>
                <w:szCs w:val="24"/>
              </w:rPr>
            </w:pPr>
            <w:r w:rsidRPr="00CD5515">
              <w:rPr>
                <w:rFonts w:ascii="Helvetica Neue" w:hAnsi="Helvetica Neue" w:cs="Helvetica"/>
                <w:b/>
                <w:bCs/>
                <w:color w:val="000000" w:themeColor="text1"/>
                <w:sz w:val="24"/>
                <w:szCs w:val="24"/>
              </w:rPr>
              <w:t>Personal Data and Data Subjects:</w:t>
            </w:r>
          </w:p>
        </w:tc>
        <w:tc>
          <w:tcPr>
            <w:tcW w:w="7935" w:type="dxa"/>
          </w:tcPr>
          <w:p w14:paraId="4C483757" w14:textId="7C79B25C" w:rsidR="00D81FD2" w:rsidRPr="0072154A" w:rsidRDefault="0004442F" w:rsidP="000A0133">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 xml:space="preserve">Will Schedule 7 – Processing, Personal Data and Data Subjects be used </w:t>
            </w:r>
            <w:r w:rsidRPr="000A0133">
              <w:rPr>
                <w:rFonts w:ascii="Helvetica Neue" w:hAnsi="Helvetica Neue" w:cs="Helvetica"/>
                <w:color w:val="353535"/>
                <w:sz w:val="24"/>
                <w:szCs w:val="24"/>
              </w:rPr>
              <w:t>N</w:t>
            </w:r>
            <w:r w:rsidRPr="0072154A">
              <w:rPr>
                <w:rFonts w:ascii="Helvetica Neue" w:hAnsi="Helvetica Neue" w:cs="Helvetica"/>
                <w:color w:val="353535"/>
                <w:sz w:val="24"/>
                <w:szCs w:val="24"/>
              </w:rPr>
              <w:br/>
            </w:r>
          </w:p>
        </w:tc>
      </w:tr>
    </w:tbl>
    <w:p w14:paraId="7315DFED" w14:textId="77777777" w:rsidR="00076044" w:rsidRPr="0072154A" w:rsidRDefault="00076044">
      <w:pPr>
        <w:rPr>
          <w:rFonts w:ascii="Helvetica Neue" w:eastAsia="Helvetica Neue" w:hAnsi="Helvetica Neue" w:cs="Helvetica Neue"/>
          <w:sz w:val="24"/>
          <w:szCs w:val="24"/>
        </w:rPr>
      </w:pPr>
    </w:p>
    <w:p w14:paraId="293C755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1. Formation of contract </w:t>
      </w:r>
    </w:p>
    <w:p w14:paraId="0F6D85C3"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By signing and returning this Order Form (Part A), the Supplier agrees to enter into a Call-Off Contract with the Buyer.</w:t>
      </w:r>
    </w:p>
    <w:p w14:paraId="77B13B70"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Parties agree that they have read the Order Form (Part A) and the Call-Off Contract terms and by signing below agree to be bound by this Call-Off Contract.</w:t>
      </w:r>
    </w:p>
    <w:p w14:paraId="65424154"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will be formed when the Buyer acknowledges receipt of the signed copy of the Order Form from the Supplier.</w:t>
      </w:r>
    </w:p>
    <w:p w14:paraId="39D12748"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27DCC0F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2. Background to the agreement </w:t>
      </w:r>
    </w:p>
    <w:p w14:paraId="5AE4567E" w14:textId="77777777" w:rsidR="00076044" w:rsidRPr="0072154A" w:rsidRDefault="004B26D3">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is a provider of G-Cloud Services and agreed to provide the Services under the terms of Framework Agreement number RM1557ix.</w:t>
      </w:r>
    </w:p>
    <w:p w14:paraId="04D6FC8A" w14:textId="77777777" w:rsidR="00076044" w:rsidRPr="0072154A" w:rsidRDefault="004B26D3">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72154A" w14:paraId="4EE51257" w14:textId="77777777">
        <w:tc>
          <w:tcPr>
            <w:tcW w:w="2280" w:type="dxa"/>
            <w:tcMar>
              <w:top w:w="100" w:type="dxa"/>
              <w:left w:w="100" w:type="dxa"/>
              <w:bottom w:w="100" w:type="dxa"/>
              <w:right w:w="100" w:type="dxa"/>
            </w:tcMar>
          </w:tcPr>
          <w:p w14:paraId="46A2E8A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Signed:</w:t>
            </w:r>
          </w:p>
        </w:tc>
        <w:tc>
          <w:tcPr>
            <w:tcW w:w="4170" w:type="dxa"/>
            <w:tcMar>
              <w:top w:w="100" w:type="dxa"/>
              <w:left w:w="100" w:type="dxa"/>
              <w:bottom w:w="100" w:type="dxa"/>
              <w:right w:w="100" w:type="dxa"/>
            </w:tcMar>
          </w:tcPr>
          <w:p w14:paraId="72C493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w:t>
            </w:r>
          </w:p>
        </w:tc>
        <w:tc>
          <w:tcPr>
            <w:tcW w:w="4170" w:type="dxa"/>
            <w:tcMar>
              <w:top w:w="100" w:type="dxa"/>
              <w:left w:w="100" w:type="dxa"/>
              <w:bottom w:w="100" w:type="dxa"/>
              <w:right w:w="100" w:type="dxa"/>
            </w:tcMar>
          </w:tcPr>
          <w:p w14:paraId="7A69FB9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w:t>
            </w:r>
          </w:p>
        </w:tc>
      </w:tr>
      <w:tr w:rsidR="00076044" w:rsidRPr="0072154A" w14:paraId="668361D9" w14:textId="77777777">
        <w:tc>
          <w:tcPr>
            <w:tcW w:w="2280" w:type="dxa"/>
            <w:tcMar>
              <w:top w:w="100" w:type="dxa"/>
              <w:left w:w="100" w:type="dxa"/>
              <w:bottom w:w="100" w:type="dxa"/>
              <w:right w:w="100" w:type="dxa"/>
            </w:tcMar>
          </w:tcPr>
          <w:p w14:paraId="44FD68A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Name:</w:t>
            </w:r>
          </w:p>
        </w:tc>
        <w:tc>
          <w:tcPr>
            <w:tcW w:w="4170" w:type="dxa"/>
            <w:tcMar>
              <w:top w:w="100" w:type="dxa"/>
              <w:left w:w="100" w:type="dxa"/>
              <w:bottom w:w="100" w:type="dxa"/>
              <w:right w:w="100" w:type="dxa"/>
            </w:tcMar>
          </w:tcPr>
          <w:p w14:paraId="48A4885D" w14:textId="32E0573B" w:rsidR="00076044" w:rsidRPr="0072154A" w:rsidRDefault="00076044">
            <w:pPr>
              <w:spacing w:after="0" w:line="240" w:lineRule="auto"/>
              <w:rPr>
                <w:rFonts w:ascii="Helvetica Neue" w:eastAsia="Helvetica Neue" w:hAnsi="Helvetica Neue" w:cs="Helvetica Neue"/>
                <w:sz w:val="24"/>
                <w:szCs w:val="24"/>
                <w:highlight w:val="yellow"/>
              </w:rPr>
            </w:pPr>
          </w:p>
        </w:tc>
        <w:tc>
          <w:tcPr>
            <w:tcW w:w="4170" w:type="dxa"/>
            <w:tcMar>
              <w:top w:w="100" w:type="dxa"/>
              <w:left w:w="100" w:type="dxa"/>
              <w:bottom w:w="100" w:type="dxa"/>
              <w:right w:w="100" w:type="dxa"/>
            </w:tcMar>
          </w:tcPr>
          <w:p w14:paraId="6B102C60" w14:textId="7DB1F210"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6E951AAD" w14:textId="77777777">
        <w:tc>
          <w:tcPr>
            <w:tcW w:w="2280" w:type="dxa"/>
            <w:tcMar>
              <w:top w:w="100" w:type="dxa"/>
              <w:left w:w="100" w:type="dxa"/>
              <w:bottom w:w="100" w:type="dxa"/>
              <w:right w:w="100" w:type="dxa"/>
            </w:tcMar>
          </w:tcPr>
          <w:p w14:paraId="594DAF27"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14:paraId="14454589" w14:textId="637F356B" w:rsidR="00076044" w:rsidRPr="0072154A" w:rsidRDefault="00076044">
            <w:pPr>
              <w:spacing w:after="0" w:line="240" w:lineRule="auto"/>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40894E7E" w14:textId="2EA05C74"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2C8A106A" w14:textId="77777777">
        <w:trPr>
          <w:trHeight w:val="840"/>
        </w:trPr>
        <w:tc>
          <w:tcPr>
            <w:tcW w:w="2280" w:type="dxa"/>
            <w:tcMar>
              <w:top w:w="100" w:type="dxa"/>
              <w:left w:w="100" w:type="dxa"/>
              <w:bottom w:w="100" w:type="dxa"/>
              <w:right w:w="100" w:type="dxa"/>
            </w:tcMar>
          </w:tcPr>
          <w:p w14:paraId="692D560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14:paraId="0B4B56FE" w14:textId="77777777" w:rsidR="00076044" w:rsidRPr="0072154A" w:rsidRDefault="004B26D3">
            <w:pPr>
              <w:spacing w:before="60" w:after="60"/>
              <w:rPr>
                <w:rFonts w:ascii="Helvetica Neue" w:eastAsia="Helvetica Neue" w:hAnsi="Helvetica Neue" w:cs="Helvetica Neue"/>
                <w:sz w:val="24"/>
                <w:szCs w:val="24"/>
              </w:rPr>
            </w:pPr>
            <w:r w:rsidRPr="0072154A">
              <w:rPr>
                <w:rFonts w:ascii="Helvetica Neue" w:hAnsi="Helvetica Neue"/>
                <w:noProof/>
                <w:sz w:val="24"/>
                <w:szCs w:val="24"/>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Pr="0072154A" w:rsidRDefault="004B26D3">
            <w:pPr>
              <w:spacing w:before="60" w:after="60"/>
              <w:rPr>
                <w:rFonts w:ascii="Helvetica Neue" w:eastAsia="Helvetica Neue" w:hAnsi="Helvetica Neue" w:cs="Helvetica Neue"/>
                <w:sz w:val="24"/>
                <w:szCs w:val="24"/>
              </w:rPr>
            </w:pPr>
            <w:r w:rsidRPr="0072154A">
              <w:rPr>
                <w:rFonts w:ascii="Helvetica Neue" w:hAnsi="Helvetica Neue"/>
                <w:noProof/>
                <w:sz w:val="24"/>
                <w:szCs w:val="24"/>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t="22580" b="38709"/>
                          <a:stretch>
                            <a:fillRect/>
                          </a:stretch>
                        </pic:blipFill>
                        <pic:spPr>
                          <a:xfrm>
                            <a:off x="0" y="0"/>
                            <a:ext cx="1800225" cy="342900"/>
                          </a:xfrm>
                          <a:prstGeom prst="rect">
                            <a:avLst/>
                          </a:prstGeom>
                          <a:ln/>
                        </pic:spPr>
                      </pic:pic>
                    </a:graphicData>
                  </a:graphic>
                </wp:inline>
              </w:drawing>
            </w:r>
          </w:p>
        </w:tc>
      </w:tr>
      <w:tr w:rsidR="00076044" w:rsidRPr="0072154A" w14:paraId="6239ADDA" w14:textId="77777777">
        <w:tc>
          <w:tcPr>
            <w:tcW w:w="2280" w:type="dxa"/>
            <w:tcMar>
              <w:top w:w="100" w:type="dxa"/>
              <w:left w:w="100" w:type="dxa"/>
              <w:bottom w:w="100" w:type="dxa"/>
              <w:right w:w="100" w:type="dxa"/>
            </w:tcMar>
          </w:tcPr>
          <w:p w14:paraId="47A47F3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14:paraId="0CB1FAA4" w14:textId="156DDDBD" w:rsidR="00076044" w:rsidRPr="0072154A" w:rsidRDefault="00076044">
            <w:pPr>
              <w:spacing w:after="0" w:line="240" w:lineRule="auto"/>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22E910E4" w14:textId="5907A5BB" w:rsidR="00076044" w:rsidRPr="0072154A" w:rsidRDefault="00076044">
            <w:pPr>
              <w:spacing w:after="0" w:line="240" w:lineRule="auto"/>
              <w:rPr>
                <w:rFonts w:ascii="Helvetica Neue" w:eastAsia="Helvetica Neue" w:hAnsi="Helvetica Neue" w:cs="Helvetica Neue"/>
                <w:sz w:val="24"/>
                <w:szCs w:val="24"/>
              </w:rPr>
            </w:pPr>
          </w:p>
        </w:tc>
      </w:tr>
    </w:tbl>
    <w:p w14:paraId="59CF78C8" w14:textId="77777777" w:rsidR="00076044" w:rsidRPr="0072154A" w:rsidRDefault="00076044">
      <w:pPr>
        <w:spacing w:after="0"/>
        <w:rPr>
          <w:rFonts w:ascii="Helvetica Neue" w:eastAsia="Helvetica Neue" w:hAnsi="Helvetica Neue" w:cs="Helvetica Neue"/>
          <w:b/>
          <w:sz w:val="24"/>
          <w:szCs w:val="24"/>
        </w:rPr>
      </w:pPr>
    </w:p>
    <w:p w14:paraId="075982C7" w14:textId="316F807D" w:rsidR="00076044" w:rsidRDefault="004B26D3">
      <w:pPr>
        <w:pStyle w:val="Heading1"/>
        <w:spacing w:after="200" w:line="276" w:lineRule="auto"/>
        <w:rPr>
          <w:rFonts w:ascii="Helvetica Neue" w:eastAsia="Helvetica Neue" w:hAnsi="Helvetica Neue" w:cs="Helvetica Neue"/>
          <w:sz w:val="36"/>
          <w:szCs w:val="36"/>
        </w:rPr>
      </w:pPr>
      <w:bookmarkStart w:id="24" w:name="_cv1yk8c1mek8" w:colFirst="0" w:colLast="0"/>
      <w:bookmarkEnd w:id="24"/>
      <w:r>
        <w:rPr>
          <w:rFonts w:ascii="Helvetica Neue" w:eastAsia="Helvetica Neue" w:hAnsi="Helvetica Neue" w:cs="Helvetica Neue"/>
          <w:sz w:val="36"/>
          <w:szCs w:val="36"/>
        </w:rPr>
        <w:t xml:space="preserve">Schedule 1 </w:t>
      </w:r>
      <w:r w:rsidR="000A0133">
        <w:rPr>
          <w:rFonts w:ascii="Helvetica Neue" w:eastAsia="Helvetica Neue" w:hAnsi="Helvetica Neue" w:cs="Helvetica Neue"/>
          <w:sz w:val="36"/>
          <w:szCs w:val="36"/>
        </w:rPr>
        <w:t>–</w:t>
      </w:r>
      <w:r>
        <w:rPr>
          <w:rFonts w:ascii="Helvetica Neue" w:eastAsia="Helvetica Neue" w:hAnsi="Helvetica Neue" w:cs="Helvetica Neue"/>
          <w:sz w:val="36"/>
          <w:szCs w:val="36"/>
        </w:rPr>
        <w:t xml:space="preserve"> Services</w:t>
      </w:r>
    </w:p>
    <w:p w14:paraId="1DA10A03" w14:textId="77777777" w:rsidR="000A0133" w:rsidRPr="00D60676" w:rsidRDefault="000A0133" w:rsidP="000A0133">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Provide Transition advice and guidance to HMRC for the successful delivery of Columbus </w:t>
      </w:r>
      <w:proofErr w:type="spellStart"/>
      <w:r w:rsidRPr="00D60676">
        <w:rPr>
          <w:rFonts w:ascii="Helvetica Neue" w:eastAsia="Helvetica Neue" w:hAnsi="Helvetica Neue" w:cs="Helvetica Neue"/>
          <w:sz w:val="24"/>
          <w:szCs w:val="24"/>
        </w:rPr>
        <w:t>Input/Output</w:t>
      </w:r>
      <w:proofErr w:type="spellEnd"/>
      <w:r w:rsidRPr="00D60676">
        <w:rPr>
          <w:rFonts w:ascii="Helvetica Neue" w:eastAsia="Helvetica Neue" w:hAnsi="Helvetica Neue" w:cs="Helvetica Neue"/>
          <w:sz w:val="24"/>
          <w:szCs w:val="24"/>
        </w:rPr>
        <w:t xml:space="preserve"> programme. </w:t>
      </w:r>
    </w:p>
    <w:p w14:paraId="4609DD52" w14:textId="77777777" w:rsidR="000A0133" w:rsidRPr="00D60676" w:rsidRDefault="000A0133" w:rsidP="000A0133">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 Provide Transition services to the programme management team as directed by the Programme manager. </w:t>
      </w:r>
    </w:p>
    <w:p w14:paraId="037C7087" w14:textId="77777777" w:rsidR="000A0133" w:rsidRPr="00D60676" w:rsidRDefault="000A0133" w:rsidP="000A0133">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 Assess and help mitigate programme Transition, Transformation and delivery risks </w:t>
      </w:r>
    </w:p>
    <w:p w14:paraId="57F5A76F" w14:textId="77777777" w:rsidR="000A0133" w:rsidRPr="00D60676" w:rsidRDefault="000A0133" w:rsidP="000A0133">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 Provide commercial best practices to programme management for all aspects of the programme and to assist directly in managing the third parties. </w:t>
      </w:r>
    </w:p>
    <w:p w14:paraId="0625369A" w14:textId="77777777" w:rsidR="000A0133" w:rsidRPr="00D60676" w:rsidRDefault="000A0133" w:rsidP="000A0133">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 Introduce Columbus transition best practices from previous waves to the programme. </w:t>
      </w:r>
    </w:p>
    <w:p w14:paraId="5CAC6D49" w14:textId="77777777" w:rsidR="000A0133" w:rsidRPr="00D60676" w:rsidRDefault="000A0133" w:rsidP="000A0133">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Provide Transition management reporting to the programme and sponsors.</w:t>
      </w:r>
    </w:p>
    <w:p w14:paraId="5DE98453" w14:textId="77777777" w:rsidR="000A0133" w:rsidRPr="00D60676" w:rsidRDefault="000A0133" w:rsidP="000A0133">
      <w:pPr>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Ensure alignment to overarching Columbus business case through ensuring benefits derived from re-procurement of input/output services;</w:t>
      </w:r>
    </w:p>
    <w:p w14:paraId="751DECEF" w14:textId="77777777" w:rsidR="00076044" w:rsidRDefault="00076044">
      <w:pPr>
        <w:spacing w:after="0"/>
        <w:rPr>
          <w:rFonts w:ascii="Helvetica Neue" w:eastAsia="Helvetica Neue" w:hAnsi="Helvetica Neue" w:cs="Helvetica Neue"/>
          <w:b/>
        </w:rPr>
      </w:pPr>
    </w:p>
    <w:p w14:paraId="18177E45" w14:textId="77777777" w:rsidR="00076044" w:rsidRDefault="004B26D3">
      <w:pPr>
        <w:pStyle w:val="Heading1"/>
        <w:spacing w:after="200" w:line="276" w:lineRule="auto"/>
        <w:rPr>
          <w:rFonts w:ascii="Helvetica Neue" w:eastAsia="Helvetica Neue" w:hAnsi="Helvetica Neue" w:cs="Helvetica Neue"/>
          <w:sz w:val="36"/>
          <w:szCs w:val="36"/>
        </w:rPr>
      </w:pPr>
      <w:bookmarkStart w:id="25" w:name="_mi4cqc22ysv" w:colFirst="0" w:colLast="0"/>
      <w:bookmarkEnd w:id="25"/>
      <w:r>
        <w:rPr>
          <w:rFonts w:ascii="Helvetica Neue" w:eastAsia="Helvetica Neue" w:hAnsi="Helvetica Neue" w:cs="Helvetica Neue"/>
          <w:sz w:val="36"/>
          <w:szCs w:val="36"/>
        </w:rPr>
        <w:lastRenderedPageBreak/>
        <w:t>Schedule 2 - Call-Off Contract charges</w:t>
      </w:r>
    </w:p>
    <w:p w14:paraId="5853D0D7" w14:textId="7A74B0BB"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For each individual Service, the applicable Call-Off Contract Charges (in accordance with the Supplier’s Digital Marketplace pricing document) can’t be amended during the term of the Call-Off Contract. </w:t>
      </w:r>
    </w:p>
    <w:p w14:paraId="227FB5A7" w14:textId="77777777" w:rsidR="00076044" w:rsidRPr="0072154A" w:rsidRDefault="00076044">
      <w:pPr>
        <w:spacing w:after="0"/>
        <w:rPr>
          <w:rFonts w:ascii="Helvetica Neue" w:eastAsia="Helvetica Neue" w:hAnsi="Helvetica Neue" w:cs="Helvetica Neue"/>
          <w:b/>
          <w:sz w:val="24"/>
          <w:szCs w:val="24"/>
        </w:rPr>
      </w:pPr>
    </w:p>
    <w:p w14:paraId="229CED38" w14:textId="77777777" w:rsidR="000A0133" w:rsidRDefault="000A0133" w:rsidP="000A013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breakdown of the Charge</w:t>
      </w:r>
      <w:r>
        <w:rPr>
          <w:rFonts w:ascii="Helvetica Neue" w:eastAsia="Helvetica Neue" w:hAnsi="Helvetica Neue" w:cs="Helvetica Neue"/>
          <w:sz w:val="24"/>
          <w:szCs w:val="24"/>
        </w:rPr>
        <w:t xml:space="preserve">s is </w:t>
      </w:r>
    </w:p>
    <w:p w14:paraId="794548DE" w14:textId="2AF3A420" w:rsidR="000A0133" w:rsidRDefault="000A0133" w:rsidP="00DB096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Milestone 1 – end October 2018 - £</w:t>
      </w:r>
      <w:r w:rsidR="00DB0962" w:rsidRPr="00DB0962">
        <w:rPr>
          <w:rFonts w:ascii="Helvetica Neue" w:eastAsia="Helvetica Neue" w:hAnsi="Helvetica Neue" w:cs="Helvetica Neue"/>
          <w:sz w:val="24"/>
          <w:szCs w:val="24"/>
        </w:rPr>
        <w:t xml:space="preserve"> </w:t>
      </w:r>
      <w:r w:rsidR="00DB0962">
        <w:rPr>
          <w:rFonts w:ascii="Helvetica Neue" w:eastAsia="Helvetica Neue" w:hAnsi="Helvetica Neue" w:cs="Helvetica Neue"/>
          <w:sz w:val="24"/>
          <w:szCs w:val="24"/>
        </w:rPr>
        <w:t>Redacted</w:t>
      </w:r>
    </w:p>
    <w:p w14:paraId="72097072" w14:textId="5FEC25D5" w:rsidR="000A0133" w:rsidRDefault="000A0133" w:rsidP="00DB096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Milestone 2 – end December 2018 - £</w:t>
      </w:r>
      <w:r w:rsidR="00DB0962" w:rsidRPr="00DB0962">
        <w:rPr>
          <w:rFonts w:ascii="Helvetica Neue" w:eastAsia="Helvetica Neue" w:hAnsi="Helvetica Neue" w:cs="Helvetica Neue"/>
          <w:sz w:val="24"/>
          <w:szCs w:val="24"/>
        </w:rPr>
        <w:t xml:space="preserve"> </w:t>
      </w:r>
      <w:r w:rsidR="00DB0962">
        <w:rPr>
          <w:rFonts w:ascii="Helvetica Neue" w:eastAsia="Helvetica Neue" w:hAnsi="Helvetica Neue" w:cs="Helvetica Neue"/>
          <w:sz w:val="24"/>
          <w:szCs w:val="24"/>
        </w:rPr>
        <w:t>Redacted</w:t>
      </w:r>
    </w:p>
    <w:p w14:paraId="6F2BB2BB" w14:textId="01743DCA" w:rsidR="000A0133" w:rsidRDefault="000A0133" w:rsidP="00DB096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Milestone 3 – end February 2019 - £</w:t>
      </w:r>
      <w:r w:rsidR="00DB0962" w:rsidRPr="00DB0962">
        <w:rPr>
          <w:rFonts w:ascii="Helvetica Neue" w:eastAsia="Helvetica Neue" w:hAnsi="Helvetica Neue" w:cs="Helvetica Neue"/>
          <w:sz w:val="24"/>
          <w:szCs w:val="24"/>
        </w:rPr>
        <w:t xml:space="preserve"> </w:t>
      </w:r>
      <w:r w:rsidR="00DB0962">
        <w:rPr>
          <w:rFonts w:ascii="Helvetica Neue" w:eastAsia="Helvetica Neue" w:hAnsi="Helvetica Neue" w:cs="Helvetica Neue"/>
          <w:sz w:val="24"/>
          <w:szCs w:val="24"/>
        </w:rPr>
        <w:t>Redacted</w:t>
      </w:r>
      <w:bookmarkStart w:id="26" w:name="_GoBack"/>
      <w:bookmarkEnd w:id="26"/>
    </w:p>
    <w:p w14:paraId="4BEBB8C4" w14:textId="77777777" w:rsidR="00E02CC1" w:rsidRDefault="00E02CC1" w:rsidP="000A0133">
      <w:pPr>
        <w:spacing w:after="0" w:line="240" w:lineRule="auto"/>
        <w:rPr>
          <w:rFonts w:ascii="Helvetica Neue" w:eastAsia="Helvetica Neue" w:hAnsi="Helvetica Neue" w:cs="Helvetica Neue"/>
          <w:sz w:val="24"/>
          <w:szCs w:val="24"/>
        </w:rPr>
      </w:pPr>
    </w:p>
    <w:p w14:paraId="2D1C0295" w14:textId="269BDDA1" w:rsidR="00E02CC1" w:rsidRDefault="00E02CC1" w:rsidP="000A013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milestone payments are exclusive of VAT and agreed expenses</w:t>
      </w:r>
    </w:p>
    <w:p w14:paraId="5B2D2563" w14:textId="77777777" w:rsidR="00076044" w:rsidRDefault="00076044">
      <w:pPr>
        <w:spacing w:after="0"/>
        <w:rPr>
          <w:rFonts w:ascii="Helvetica Neue" w:eastAsia="Helvetica Neue" w:hAnsi="Helvetica Neue" w:cs="Helvetica Neue"/>
          <w:b/>
        </w:rPr>
      </w:pPr>
    </w:p>
    <w:p w14:paraId="6E003661" w14:textId="77777777" w:rsidR="00076044" w:rsidRDefault="004B26D3">
      <w:pPr>
        <w:pStyle w:val="Heading1"/>
        <w:spacing w:after="0" w:line="276" w:lineRule="auto"/>
        <w:rPr>
          <w:rFonts w:ascii="Helvetica Neue" w:eastAsia="Helvetica Neue" w:hAnsi="Helvetica Neue" w:cs="Helvetica Neue"/>
          <w:sz w:val="36"/>
          <w:szCs w:val="36"/>
        </w:rPr>
      </w:pPr>
      <w:bookmarkStart w:id="27" w:name="_on10w3898fso" w:colFirst="0" w:colLast="0"/>
      <w:bookmarkEnd w:id="27"/>
      <w:r>
        <w:rPr>
          <w:rFonts w:ascii="Helvetica Neue" w:eastAsia="Helvetica Neue" w:hAnsi="Helvetica Neue" w:cs="Helvetica Neue"/>
          <w:sz w:val="36"/>
          <w:szCs w:val="36"/>
        </w:rPr>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1. Call-Off Contract start date and length</w:t>
      </w:r>
    </w:p>
    <w:p w14:paraId="7D78C9C2" w14:textId="77777777" w:rsidR="00076044" w:rsidRPr="0072154A" w:rsidRDefault="004B26D3">
      <w:pPr>
        <w:numPr>
          <w:ilvl w:val="0"/>
          <w:numId w:val="26"/>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start providing the Services on the date specified in the Order Form.</w:t>
      </w:r>
    </w:p>
    <w:p w14:paraId="1DE116EF" w14:textId="77777777" w:rsidR="00076044" w:rsidRPr="0072154A" w:rsidRDefault="004B26D3">
      <w:pPr>
        <w:numPr>
          <w:ilvl w:val="0"/>
          <w:numId w:val="26"/>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sidRPr="0072154A">
        <w:rPr>
          <w:rFonts w:ascii="Helvetica Neue" w:eastAsia="Helvetica Neue" w:hAnsi="Helvetica Neue" w:cs="Helvetica Neue"/>
          <w:sz w:val="24"/>
          <w:szCs w:val="24"/>
        </w:rPr>
        <w:t>Ended</w:t>
      </w:r>
      <w:proofErr w:type="gramEnd"/>
      <w:r w:rsidRPr="0072154A">
        <w:rPr>
          <w:rFonts w:ascii="Helvetica Neue" w:eastAsia="Helvetica Neue" w:hAnsi="Helvetica Neue" w:cs="Helvetica Neue"/>
          <w:sz w:val="24"/>
          <w:szCs w:val="24"/>
        </w:rPr>
        <w:t xml:space="preserve"> earlier under clause 18 or extended by the Buyer under clause 1.3.</w:t>
      </w:r>
    </w:p>
    <w:p w14:paraId="5F398140" w14:textId="77777777" w:rsidR="00076044" w:rsidRPr="0072154A" w:rsidRDefault="004B26D3">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Pr="0072154A" w:rsidRDefault="004B26D3">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3FC7E9D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72154A" w:rsidRDefault="00670867" w:rsidP="00670867">
      <w:pPr>
        <w:ind w:left="720"/>
        <w:contextualSpacing/>
        <w:rPr>
          <w:rFonts w:ascii="Helvetica Neue" w:eastAsia="Helvetica Neue" w:hAnsi="Helvetica Neue" w:cs="Helvetica Neue"/>
          <w:sz w:val="24"/>
          <w:szCs w:val="24"/>
        </w:rPr>
      </w:pPr>
    </w:p>
    <w:p w14:paraId="76C95608" w14:textId="24F65B62"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28" w:name="_7ufvlylc57w" w:colFirst="0" w:colLast="0"/>
      <w:bookmarkEnd w:id="28"/>
      <w:r w:rsidRPr="0072154A">
        <w:rPr>
          <w:rFonts w:ascii="Helvetica Neue" w:eastAsia="Helvetica Neue" w:hAnsi="Helvetica Neue" w:cs="Helvetica Neue"/>
          <w:sz w:val="24"/>
          <w:szCs w:val="24"/>
        </w:rPr>
        <w:t>4.1 (Warranties and representations)</w:t>
      </w:r>
      <w:bookmarkStart w:id="29" w:name="_4qgmyaobct7l" w:colFirst="0" w:colLast="0"/>
      <w:bookmarkEnd w:id="29"/>
      <w:r w:rsidR="009D75C5" w:rsidRPr="0072154A">
        <w:rPr>
          <w:rFonts w:ascii="Helvetica Neue" w:eastAsia="Helvetica Neue" w:hAnsi="Helvetica Neue" w:cs="Helvetica Neue"/>
          <w:sz w:val="24"/>
          <w:szCs w:val="24"/>
        </w:rPr>
        <w:t xml:space="preserve"> </w:t>
      </w:r>
    </w:p>
    <w:p w14:paraId="690879AC" w14:textId="4856E9BE"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4.2 to 4.7 (Liability) </w:t>
      </w:r>
    </w:p>
    <w:p w14:paraId="0530AF7A"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0" w:name="_zggo63kp7s7a" w:colFirst="0" w:colLast="0"/>
      <w:bookmarkEnd w:id="30"/>
      <w:r w:rsidRPr="0072154A">
        <w:rPr>
          <w:rFonts w:ascii="Helvetica Neue" w:eastAsia="Helvetica Neue" w:hAnsi="Helvetica Neue" w:cs="Helvetica Neue"/>
          <w:sz w:val="24"/>
          <w:szCs w:val="24"/>
        </w:rPr>
        <w:t>4.11 to 4.12 (IR35)</w:t>
      </w:r>
    </w:p>
    <w:p w14:paraId="37C895B1"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1" w:name="_l0wad9mkk14m" w:colFirst="0" w:colLast="0"/>
      <w:bookmarkEnd w:id="31"/>
      <w:r w:rsidRPr="0072154A">
        <w:rPr>
          <w:rFonts w:ascii="Helvetica Neue" w:eastAsia="Helvetica Neue" w:hAnsi="Helvetica Neue" w:cs="Helvetica Neue"/>
          <w:sz w:val="24"/>
          <w:szCs w:val="24"/>
        </w:rPr>
        <w:t>5.4 to 5.5 (Force majeure)</w:t>
      </w:r>
    </w:p>
    <w:p w14:paraId="3B5F308F" w14:textId="4DD69EFD" w:rsidR="003B01E7" w:rsidRPr="0072154A" w:rsidRDefault="004B26D3" w:rsidP="003B01E7">
      <w:pPr>
        <w:numPr>
          <w:ilvl w:val="1"/>
          <w:numId w:val="24"/>
        </w:numPr>
        <w:ind w:hanging="360"/>
        <w:contextualSpacing/>
        <w:rPr>
          <w:rFonts w:ascii="Helvetica Neue" w:eastAsia="Helvetica Neue" w:hAnsi="Helvetica Neue" w:cs="Helvetica Neue"/>
          <w:sz w:val="24"/>
          <w:szCs w:val="24"/>
        </w:rPr>
      </w:pPr>
      <w:bookmarkStart w:id="32" w:name="_t2msquoose3b" w:colFirst="0" w:colLast="0"/>
      <w:bookmarkEnd w:id="32"/>
      <w:r w:rsidRPr="0072154A">
        <w:rPr>
          <w:rFonts w:ascii="Helvetica Neue" w:eastAsia="Helvetica Neue" w:hAnsi="Helvetica Neue" w:cs="Helvetica Neue"/>
          <w:sz w:val="24"/>
          <w:szCs w:val="24"/>
        </w:rPr>
        <w:t>5.8 (Continuing rights)</w:t>
      </w:r>
      <w:bookmarkStart w:id="33" w:name="_z5chnjhzaet0" w:colFirst="0" w:colLast="0"/>
      <w:bookmarkEnd w:id="33"/>
      <w:r w:rsidR="003B01E7" w:rsidRPr="0072154A">
        <w:rPr>
          <w:rFonts w:ascii="Helvetica Neue" w:eastAsia="Helvetica Neue" w:hAnsi="Helvetica Neue" w:cs="Helvetica Neue"/>
          <w:sz w:val="24"/>
          <w:szCs w:val="24"/>
        </w:rPr>
        <w:t xml:space="preserve"> </w:t>
      </w:r>
    </w:p>
    <w:p w14:paraId="5B3B54FC" w14:textId="5F70E3DE" w:rsidR="00076044" w:rsidRPr="0072154A" w:rsidRDefault="004B26D3" w:rsidP="003B01E7">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5.9 to 5.11 (Change of control) </w:t>
      </w:r>
    </w:p>
    <w:p w14:paraId="0E38383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4" w:name="_xi3yu141afy3" w:colFirst="0" w:colLast="0"/>
      <w:bookmarkEnd w:id="34"/>
      <w:r w:rsidRPr="0072154A">
        <w:rPr>
          <w:rFonts w:ascii="Helvetica Neue" w:eastAsia="Helvetica Neue" w:hAnsi="Helvetica Neue" w:cs="Helvetica Neue"/>
          <w:sz w:val="24"/>
          <w:szCs w:val="24"/>
        </w:rPr>
        <w:t>5.12 (Fraud)</w:t>
      </w:r>
    </w:p>
    <w:p w14:paraId="1DD25D3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5" w:name="_ata7ymz16ovs" w:colFirst="0" w:colLast="0"/>
      <w:bookmarkEnd w:id="35"/>
      <w:r w:rsidRPr="0072154A">
        <w:rPr>
          <w:rFonts w:ascii="Helvetica Neue" w:eastAsia="Helvetica Neue" w:hAnsi="Helvetica Neue" w:cs="Helvetica Neue"/>
          <w:sz w:val="24"/>
          <w:szCs w:val="24"/>
        </w:rPr>
        <w:t>5.13 (Notice of fraud)</w:t>
      </w:r>
    </w:p>
    <w:p w14:paraId="2A4E034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6" w:name="_fkyoint63nz9" w:colFirst="0" w:colLast="0"/>
      <w:bookmarkEnd w:id="36"/>
      <w:r w:rsidRPr="0072154A">
        <w:rPr>
          <w:rFonts w:ascii="Helvetica Neue" w:eastAsia="Helvetica Neue" w:hAnsi="Helvetica Neue" w:cs="Helvetica Neue"/>
          <w:sz w:val="24"/>
          <w:szCs w:val="24"/>
        </w:rPr>
        <w:t>7.1 to 7.2 (Transparency)</w:t>
      </w:r>
    </w:p>
    <w:p w14:paraId="0DDFC86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7" w:name="_9iemmotrtveu" w:colFirst="0" w:colLast="0"/>
      <w:bookmarkEnd w:id="37"/>
      <w:r w:rsidRPr="0072154A">
        <w:rPr>
          <w:rFonts w:ascii="Helvetica Neue" w:eastAsia="Helvetica Neue" w:hAnsi="Helvetica Neue" w:cs="Helvetica Neue"/>
          <w:sz w:val="24"/>
          <w:szCs w:val="24"/>
        </w:rPr>
        <w:t>8.3 (Order of precedence)</w:t>
      </w:r>
    </w:p>
    <w:p w14:paraId="5D16FD10"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8" w:name="_tf0ykdt5ev" w:colFirst="0" w:colLast="0"/>
      <w:bookmarkEnd w:id="38"/>
      <w:r w:rsidRPr="0072154A">
        <w:rPr>
          <w:rFonts w:ascii="Helvetica Neue" w:eastAsia="Helvetica Neue" w:hAnsi="Helvetica Neue" w:cs="Helvetica Neue"/>
          <w:sz w:val="24"/>
          <w:szCs w:val="24"/>
        </w:rPr>
        <w:t>8.4 (Relationship)</w:t>
      </w:r>
    </w:p>
    <w:p w14:paraId="55F7481F"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9" w:name="_naatyuhqkhsy" w:colFirst="0" w:colLast="0"/>
      <w:bookmarkEnd w:id="39"/>
      <w:r w:rsidRPr="0072154A">
        <w:rPr>
          <w:rFonts w:ascii="Helvetica Neue" w:eastAsia="Helvetica Neue" w:hAnsi="Helvetica Neue" w:cs="Helvetica Neue"/>
          <w:sz w:val="24"/>
          <w:szCs w:val="24"/>
        </w:rPr>
        <w:t>8.7 to 8.9 (Entire agreement)</w:t>
      </w:r>
    </w:p>
    <w:p w14:paraId="0A96AA07"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0" w:name="_xnkwn0kmcpb3" w:colFirst="0" w:colLast="0"/>
      <w:bookmarkEnd w:id="40"/>
      <w:r w:rsidRPr="0072154A">
        <w:rPr>
          <w:rFonts w:ascii="Helvetica Neue" w:eastAsia="Helvetica Neue" w:hAnsi="Helvetica Neue" w:cs="Helvetica Neue"/>
          <w:sz w:val="24"/>
          <w:szCs w:val="24"/>
        </w:rPr>
        <w:t>8.10 (Law and jurisdiction)</w:t>
      </w:r>
    </w:p>
    <w:p w14:paraId="51057D13"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1" w:name="_cpz8pmimqxjf" w:colFirst="0" w:colLast="0"/>
      <w:bookmarkEnd w:id="41"/>
      <w:r w:rsidRPr="0072154A">
        <w:rPr>
          <w:rFonts w:ascii="Helvetica Neue" w:eastAsia="Helvetica Neue" w:hAnsi="Helvetica Neue" w:cs="Helvetica Neue"/>
          <w:sz w:val="24"/>
          <w:szCs w:val="24"/>
        </w:rPr>
        <w:lastRenderedPageBreak/>
        <w:t>8.11 to 8.12 (Legislative change)</w:t>
      </w:r>
    </w:p>
    <w:p w14:paraId="5A9C1406"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2" w:name="_vxjr3igvbeu1" w:colFirst="0" w:colLast="0"/>
      <w:bookmarkEnd w:id="42"/>
      <w:r w:rsidRPr="0072154A">
        <w:rPr>
          <w:rFonts w:ascii="Helvetica Neue" w:eastAsia="Helvetica Neue" w:hAnsi="Helvetica Neue" w:cs="Helvetica Neue"/>
          <w:sz w:val="24"/>
          <w:szCs w:val="24"/>
        </w:rPr>
        <w:t>8.13 to 8.17 (Bribery and corruption)</w:t>
      </w:r>
    </w:p>
    <w:p w14:paraId="30B90704"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3" w:name="_kszap48p7wt0" w:colFirst="0" w:colLast="0"/>
      <w:bookmarkEnd w:id="43"/>
      <w:r w:rsidRPr="0072154A">
        <w:rPr>
          <w:rFonts w:ascii="Helvetica Neue" w:eastAsia="Helvetica Neue" w:hAnsi="Helvetica Neue" w:cs="Helvetica Neue"/>
          <w:sz w:val="24"/>
          <w:szCs w:val="24"/>
        </w:rPr>
        <w:t>8.18 to 8.27 (Freedom of Information Act)</w:t>
      </w:r>
    </w:p>
    <w:p w14:paraId="454F0051"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4" w:name="_m9g4hob710e0" w:colFirst="0" w:colLast="0"/>
      <w:bookmarkEnd w:id="44"/>
      <w:r w:rsidRPr="0072154A">
        <w:rPr>
          <w:rFonts w:ascii="Helvetica Neue" w:eastAsia="Helvetica Neue" w:hAnsi="Helvetica Neue" w:cs="Helvetica Neue"/>
          <w:sz w:val="24"/>
          <w:szCs w:val="24"/>
        </w:rPr>
        <w:t xml:space="preserve">8.28 to 8.29 (Promoting tax compliance) </w:t>
      </w:r>
    </w:p>
    <w:p w14:paraId="02CBF16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5" w:name="_nep14ssihkdx" w:colFirst="0" w:colLast="0"/>
      <w:bookmarkEnd w:id="45"/>
      <w:r w:rsidRPr="0072154A">
        <w:rPr>
          <w:rFonts w:ascii="Helvetica Neue" w:eastAsia="Helvetica Neue" w:hAnsi="Helvetica Neue" w:cs="Helvetica Neue"/>
          <w:sz w:val="24"/>
          <w:szCs w:val="24"/>
        </w:rPr>
        <w:t>8.30 to 8.31 (Official Secrets Act)</w:t>
      </w:r>
    </w:p>
    <w:p w14:paraId="64F9BFC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6" w:name="_pfv9e4x6613e" w:colFirst="0" w:colLast="0"/>
      <w:bookmarkEnd w:id="46"/>
      <w:r w:rsidRPr="0072154A">
        <w:rPr>
          <w:rFonts w:ascii="Helvetica Neue" w:eastAsia="Helvetica Neue" w:hAnsi="Helvetica Neue" w:cs="Helvetica Neue"/>
          <w:sz w:val="24"/>
          <w:szCs w:val="24"/>
        </w:rPr>
        <w:t>8.32 to 8.35 (Transfer and subcontracting)</w:t>
      </w:r>
    </w:p>
    <w:p w14:paraId="5C40408A"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7" w:name="_6sdo70ih1iyh" w:colFirst="0" w:colLast="0"/>
      <w:bookmarkEnd w:id="47"/>
      <w:r w:rsidRPr="0072154A">
        <w:rPr>
          <w:rFonts w:ascii="Helvetica Neue" w:eastAsia="Helvetica Neue" w:hAnsi="Helvetica Neue" w:cs="Helvetica Neue"/>
          <w:sz w:val="24"/>
          <w:szCs w:val="24"/>
        </w:rPr>
        <w:t>8.38 to 8.41 (Complaints handling and resolution)</w:t>
      </w:r>
    </w:p>
    <w:p w14:paraId="27F8E4E5"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8" w:name="_y7s12y9u6ri2" w:colFirst="0" w:colLast="0"/>
      <w:bookmarkEnd w:id="48"/>
      <w:r w:rsidRPr="0072154A">
        <w:rPr>
          <w:rFonts w:ascii="Helvetica Neue" w:eastAsia="Helvetica Neue" w:hAnsi="Helvetica Neue" w:cs="Helvetica Neue"/>
          <w:sz w:val="24"/>
          <w:szCs w:val="24"/>
        </w:rPr>
        <w:t>8.49 to 8.51 (Publicity and branding)</w:t>
      </w:r>
    </w:p>
    <w:p w14:paraId="1271FB36"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9" w:name="_jcyecnr8hxv0" w:colFirst="0" w:colLast="0"/>
      <w:bookmarkEnd w:id="49"/>
      <w:r w:rsidRPr="0072154A">
        <w:rPr>
          <w:rFonts w:ascii="Helvetica Neue" w:eastAsia="Helvetica Neue" w:hAnsi="Helvetica Neue" w:cs="Helvetica Neue"/>
          <w:sz w:val="24"/>
          <w:szCs w:val="24"/>
        </w:rPr>
        <w:t>8.42 to 8.48 (Conflicts of interest and ethical walls)</w:t>
      </w:r>
    </w:p>
    <w:p w14:paraId="39BF0E2D"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50" w:name="_7xyhk85tkatg" w:colFirst="0" w:colLast="0"/>
      <w:bookmarkEnd w:id="50"/>
      <w:r w:rsidRPr="0072154A">
        <w:rPr>
          <w:rFonts w:ascii="Helvetica Neue" w:eastAsia="Helvetica Neue" w:hAnsi="Helvetica Neue" w:cs="Helvetica Neue"/>
          <w:sz w:val="24"/>
          <w:szCs w:val="24"/>
        </w:rPr>
        <w:t>8.52 to 8.54 (Equality and diversity)</w:t>
      </w:r>
    </w:p>
    <w:p w14:paraId="2D097C6B" w14:textId="0506E2AA"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bookmarkStart w:id="51" w:name="_ssevvrz51zz4" w:colFirst="0" w:colLast="0"/>
      <w:bookmarkEnd w:id="51"/>
      <w:r w:rsidRPr="0072154A">
        <w:rPr>
          <w:rFonts w:ascii="Helvetica Neue" w:eastAsia="Helvetica Neue" w:hAnsi="Helvetica Neue" w:cs="Helvetica Neue"/>
          <w:sz w:val="24"/>
          <w:szCs w:val="24"/>
        </w:rPr>
        <w:t>8.66 to 8.67 (Severability)</w:t>
      </w:r>
    </w:p>
    <w:p w14:paraId="5FF6D47C"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52" w:name="_wo0xnjlyfmiu" w:colFirst="0" w:colLast="0"/>
      <w:bookmarkEnd w:id="52"/>
      <w:r w:rsidRPr="0072154A">
        <w:rPr>
          <w:rFonts w:ascii="Helvetica Neue" w:eastAsia="Helvetica Neue" w:hAnsi="Helvetica Neue" w:cs="Helvetica Neue"/>
          <w:sz w:val="24"/>
          <w:szCs w:val="24"/>
        </w:rPr>
        <w:t xml:space="preserve">8.68 to 8.82 (Managing disputes) </w:t>
      </w:r>
    </w:p>
    <w:p w14:paraId="72C0397E" w14:textId="536A91E1"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53" w:name="_jl72q32rn20u" w:colFirst="0" w:colLast="0"/>
      <w:bookmarkEnd w:id="53"/>
      <w:r w:rsidRPr="0072154A">
        <w:rPr>
          <w:rFonts w:ascii="Helvetica Neue" w:eastAsia="Helvetica Neue" w:hAnsi="Helvetica Neue" w:cs="Helvetica Neue"/>
          <w:sz w:val="24"/>
          <w:szCs w:val="24"/>
        </w:rPr>
        <w:t>8.83 to 8.91 (Confidentiality)</w:t>
      </w:r>
      <w:bookmarkStart w:id="54" w:name="_h1o9qz8mt2t2" w:colFirst="0" w:colLast="0"/>
      <w:bookmarkEnd w:id="54"/>
      <w:r w:rsidR="009D75C5" w:rsidRPr="0072154A">
        <w:rPr>
          <w:rFonts w:ascii="Helvetica Neue" w:eastAsia="Helvetica Neue" w:hAnsi="Helvetica Neue" w:cs="Helvetica Neue"/>
          <w:sz w:val="24"/>
          <w:szCs w:val="24"/>
        </w:rPr>
        <w:t xml:space="preserve"> </w:t>
      </w:r>
    </w:p>
    <w:p w14:paraId="6077920A" w14:textId="45BAFA12"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8.92 to 8.93 (Waiver and cumulative remedies)</w:t>
      </w:r>
    </w:p>
    <w:p w14:paraId="5E884F69" w14:textId="77777777"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55" w:name="_3aps8o6kcxyn" w:colFirst="0" w:colLast="0"/>
      <w:bookmarkEnd w:id="55"/>
      <w:r w:rsidRPr="0072154A">
        <w:rPr>
          <w:rFonts w:ascii="Helvetica Neue" w:eastAsia="Helvetica Neue" w:hAnsi="Helvetica Neue" w:cs="Helvetica Neue"/>
          <w:sz w:val="24"/>
          <w:szCs w:val="24"/>
        </w:rPr>
        <w:t>paragraphs 1 to 10 of the Framework Agreement glossary and interpretations</w:t>
      </w:r>
      <w:bookmarkStart w:id="56" w:name="_c6k4662biabv" w:colFirst="0" w:colLast="0"/>
      <w:bookmarkEnd w:id="56"/>
    </w:p>
    <w:p w14:paraId="04D1F824" w14:textId="68C34A52" w:rsidR="00076044" w:rsidRPr="0072154A" w:rsidRDefault="004B26D3" w:rsidP="009F1AB5">
      <w:pPr>
        <w:numPr>
          <w:ilvl w:val="1"/>
          <w:numId w:val="2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sz w:val="24"/>
          <w:szCs w:val="24"/>
        </w:rPr>
      </w:pPr>
      <w:bookmarkStart w:id="57" w:name="_itt780udfb5v" w:colFirst="0" w:colLast="0"/>
      <w:bookmarkEnd w:id="57"/>
      <w:r w:rsidRPr="0072154A">
        <w:rPr>
          <w:rFonts w:ascii="Helvetica Neue" w:eastAsia="Helvetica Neue" w:hAnsi="Helvetica Neue" w:cs="Helvetica Neue"/>
          <w:sz w:val="24"/>
          <w:szCs w:val="24"/>
        </w:rPr>
        <w:t>The Framework Agreement provisions in clause 2.1 will be modified as follows:</w:t>
      </w:r>
    </w:p>
    <w:p w14:paraId="0BDB6AA4" w14:textId="77777777" w:rsidR="00670867" w:rsidRPr="0072154A" w:rsidRDefault="00670867" w:rsidP="00670867">
      <w:pPr>
        <w:ind w:left="720"/>
        <w:contextualSpacing/>
        <w:rPr>
          <w:rFonts w:ascii="Helvetica Neue" w:eastAsia="Helvetica Neue" w:hAnsi="Helvetica Neue" w:cs="Helvetica Neue"/>
          <w:sz w:val="24"/>
          <w:szCs w:val="24"/>
        </w:rPr>
      </w:pPr>
    </w:p>
    <w:p w14:paraId="731381F5"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58" w:name="_kt588v8j7m1" w:colFirst="0" w:colLast="0"/>
      <w:bookmarkEnd w:id="58"/>
      <w:r w:rsidRPr="0072154A">
        <w:rPr>
          <w:rFonts w:ascii="Helvetica Neue" w:eastAsia="Helvetica Neue" w:hAnsi="Helvetica Neue" w:cs="Helvetica Neue"/>
          <w:sz w:val="24"/>
          <w:szCs w:val="24"/>
        </w:rPr>
        <w:t>a reference to the ‘Framework Agreement’ will be a reference to the ‘Call-Off Contract’</w:t>
      </w:r>
    </w:p>
    <w:p w14:paraId="4E6D8140"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59" w:name="_qrz2iq8tz5in" w:colFirst="0" w:colLast="0"/>
      <w:bookmarkEnd w:id="59"/>
      <w:r w:rsidRPr="0072154A">
        <w:rPr>
          <w:rFonts w:ascii="Helvetica Neue" w:eastAsia="Helvetica Neue" w:hAnsi="Helvetica Neue" w:cs="Helvetica Neue"/>
          <w:sz w:val="24"/>
          <w:szCs w:val="24"/>
        </w:rPr>
        <w:t>a reference to ‘CCS’ will be a reference to ‘the Buyer’</w:t>
      </w:r>
    </w:p>
    <w:p w14:paraId="5A0447CB"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60" w:name="_70gqqitra65j" w:colFirst="0" w:colLast="0"/>
      <w:bookmarkEnd w:id="60"/>
      <w:r w:rsidRPr="0072154A">
        <w:rPr>
          <w:rFonts w:ascii="Helvetica Neue" w:eastAsia="Helvetica Neue" w:hAnsi="Helvetica Neue" w:cs="Helvetica Neue"/>
          <w:sz w:val="24"/>
          <w:szCs w:val="24"/>
        </w:rPr>
        <w:t>a reference to the ‘Parties’ and a ‘Party’ will be a reference to the Buyer and Supplier as Parties under this Call-Off Contract</w:t>
      </w:r>
    </w:p>
    <w:p w14:paraId="714324E3" w14:textId="77777777" w:rsidR="00076044" w:rsidRPr="0072154A" w:rsidRDefault="004B26D3">
      <w:pPr>
        <w:numPr>
          <w:ilvl w:val="0"/>
          <w:numId w:val="24"/>
        </w:numPr>
        <w:ind w:hanging="724"/>
        <w:contextualSpacing/>
        <w:rPr>
          <w:rFonts w:ascii="Helvetica Neue" w:eastAsia="Helvetica Neue" w:hAnsi="Helvetica Neue" w:cs="Helvetica Neue"/>
          <w:sz w:val="24"/>
          <w:szCs w:val="24"/>
        </w:rPr>
      </w:pPr>
      <w:bookmarkStart w:id="61" w:name="_1p9gmbf49p16" w:colFirst="0" w:colLast="0"/>
      <w:bookmarkEnd w:id="61"/>
      <w:r w:rsidRPr="0072154A">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37EB191E" w14:textId="77777777" w:rsidR="00076044" w:rsidRDefault="004B26D3">
      <w:pPr>
        <w:numPr>
          <w:ilvl w:val="0"/>
          <w:numId w:val="24"/>
        </w:numPr>
        <w:ind w:hanging="724"/>
        <w:contextualSpacing/>
        <w:rPr>
          <w:rFonts w:ascii="Helvetica Neue" w:eastAsia="Helvetica Neue" w:hAnsi="Helvetica Neue" w:cs="Helvetica Neue"/>
          <w:sz w:val="24"/>
          <w:szCs w:val="24"/>
        </w:rPr>
      </w:pPr>
      <w:bookmarkStart w:id="62" w:name="_r6hnjzux63jf" w:colFirst="0" w:colLast="0"/>
      <w:bookmarkEnd w:id="62"/>
      <w:r w:rsidRPr="0072154A">
        <w:rPr>
          <w:rFonts w:ascii="Helvetica Neue" w:eastAsia="Helvetica Neue" w:hAnsi="Helvetica Neue" w:cs="Helvetica Neue"/>
          <w:sz w:val="24"/>
          <w:szCs w:val="24"/>
        </w:rPr>
        <w:t>When an Order Form is signed, the terms and conditions agreed in it will be incorporated into this Call-Off Contract.</w:t>
      </w:r>
    </w:p>
    <w:p w14:paraId="7B96D8B6" w14:textId="77777777" w:rsidR="00670867" w:rsidRPr="0072154A" w:rsidRDefault="00670867" w:rsidP="00670867">
      <w:pPr>
        <w:ind w:left="720"/>
        <w:contextualSpacing/>
        <w:rPr>
          <w:rFonts w:ascii="Helvetica Neue" w:eastAsia="Helvetica Neue" w:hAnsi="Helvetica Neue" w:cs="Helvetica Neue"/>
          <w:sz w:val="24"/>
          <w:szCs w:val="24"/>
        </w:rPr>
      </w:pPr>
    </w:p>
    <w:p w14:paraId="512F691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 Supply of services</w:t>
      </w:r>
    </w:p>
    <w:p w14:paraId="22DF855A" w14:textId="77777777" w:rsidR="00076044" w:rsidRPr="0072154A" w:rsidRDefault="004B26D3">
      <w:pPr>
        <w:numPr>
          <w:ilvl w:val="0"/>
          <w:numId w:val="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740B9A0B" w14:textId="77777777" w:rsidR="00076044" w:rsidRPr="0072154A" w:rsidRDefault="004B26D3">
      <w:pPr>
        <w:numPr>
          <w:ilvl w:val="0"/>
          <w:numId w:val="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undertakes that each G-Cloud Service will meet the Buyer’s acceptance criteria, as defined in the Order Form.</w:t>
      </w:r>
    </w:p>
    <w:p w14:paraId="7C219BB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Staff must:</w:t>
      </w:r>
    </w:p>
    <w:p w14:paraId="6504B4BA" w14:textId="77777777" w:rsidR="00670867" w:rsidRPr="0072154A" w:rsidRDefault="00670867" w:rsidP="00670867">
      <w:pPr>
        <w:ind w:left="720"/>
        <w:contextualSpacing/>
        <w:rPr>
          <w:rFonts w:ascii="Helvetica Neue" w:eastAsia="Helvetica Neue" w:hAnsi="Helvetica Neue" w:cs="Helvetica Neue"/>
          <w:sz w:val="24"/>
          <w:szCs w:val="24"/>
        </w:rPr>
      </w:pPr>
    </w:p>
    <w:p w14:paraId="7796C8F4" w14:textId="77777777" w:rsidR="00F33AAC" w:rsidRDefault="004B26D3" w:rsidP="00F33AAC">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be appropriately experienced, qualified and trained to supply the Services</w:t>
      </w:r>
    </w:p>
    <w:p w14:paraId="4F5879C7" w14:textId="6EA82A3B" w:rsidR="00076044" w:rsidRPr="00F33AAC" w:rsidRDefault="004B26D3" w:rsidP="00F33AAC">
      <w:pPr>
        <w:numPr>
          <w:ilvl w:val="1"/>
          <w:numId w:val="33"/>
        </w:numPr>
        <w:ind w:hanging="360"/>
        <w:contextualSpacing/>
        <w:rPr>
          <w:rFonts w:ascii="Helvetica Neue" w:eastAsia="Helvetica Neue" w:hAnsi="Helvetica Neue" w:cs="Helvetica Neue"/>
          <w:sz w:val="24"/>
          <w:szCs w:val="24"/>
        </w:rPr>
      </w:pPr>
      <w:r w:rsidRPr="00F33AAC">
        <w:rPr>
          <w:rFonts w:ascii="Helvetica Neue" w:eastAsia="Helvetica Neue" w:hAnsi="Helvetica Neue" w:cs="Helvetica Neue"/>
          <w:sz w:val="24"/>
          <w:szCs w:val="24"/>
        </w:rPr>
        <w:t>apply all due skill, care and diligence in faithfully performing those duties</w:t>
      </w:r>
    </w:p>
    <w:p w14:paraId="1044A9FA" w14:textId="77777777" w:rsidR="00076044" w:rsidRPr="0072154A"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353997C4" w14:textId="77777777" w:rsidR="00076044" w:rsidRPr="0072154A"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complete any necessary Supplier Staff vetting as specified by the Buyer</w:t>
      </w:r>
    </w:p>
    <w:p w14:paraId="00963218" w14:textId="77777777" w:rsidR="00670867" w:rsidRPr="0072154A" w:rsidRDefault="00670867" w:rsidP="00670867">
      <w:pPr>
        <w:ind w:left="1440"/>
        <w:contextualSpacing/>
        <w:rPr>
          <w:rFonts w:ascii="Helvetica Neue" w:eastAsia="Helvetica Neue" w:hAnsi="Helvetica Neue" w:cs="Helvetica Neue"/>
          <w:sz w:val="24"/>
          <w:szCs w:val="24"/>
        </w:rPr>
      </w:pPr>
    </w:p>
    <w:p w14:paraId="3199E931" w14:textId="77777777" w:rsidR="00076044" w:rsidRPr="0072154A"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893CF25" w14:textId="77777777" w:rsidR="00076044" w:rsidRPr="0072154A"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597EB02E"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6C39CAB8"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sidRPr="0072154A">
        <w:rPr>
          <w:rFonts w:ascii="Helvetica Neue" w:eastAsia="Helvetica Neue" w:hAnsi="Helvetica Neue" w:cs="Helvetica Neue"/>
          <w:sz w:val="24"/>
          <w:szCs w:val="24"/>
        </w:rPr>
        <w:t>Inside</w:t>
      </w:r>
      <w:proofErr w:type="gramEnd"/>
      <w:r w:rsidRPr="0072154A">
        <w:rPr>
          <w:rFonts w:ascii="Helvetica Neue" w:eastAsia="Helvetica Neue" w:hAnsi="Helvetica Neue" w:cs="Helvetica Neue"/>
          <w:sz w:val="24"/>
          <w:szCs w:val="24"/>
        </w:rPr>
        <w:t xml:space="preserve"> IR35.</w:t>
      </w:r>
    </w:p>
    <w:p w14:paraId="0022F846"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198FBFB9"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5. Due diligence</w:t>
      </w:r>
    </w:p>
    <w:p w14:paraId="3ABAE5F0" w14:textId="77777777" w:rsidR="00076044" w:rsidRPr="0072154A" w:rsidRDefault="004B26D3">
      <w:pPr>
        <w:numPr>
          <w:ilvl w:val="0"/>
          <w:numId w:val="3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Both Parties agree that when entering into a Call-Off Contract they:</w:t>
      </w:r>
    </w:p>
    <w:p w14:paraId="2F13F7D6"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made their own enquiries and are satisfied by the accuracy of any information supplied by the other Party</w:t>
      </w:r>
    </w:p>
    <w:p w14:paraId="2C17A9CE"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are confident that they can fulfil their obligations according to the Call-Off Contract terms</w:t>
      </w:r>
    </w:p>
    <w:p w14:paraId="22DA0E3E"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raised all due diligence questions before signing the Call-Off Contract</w:t>
      </w:r>
    </w:p>
    <w:p w14:paraId="2261222A"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entered into the Call-Off Contract relying on its own due diligence</w:t>
      </w:r>
    </w:p>
    <w:p w14:paraId="03685D3C" w14:textId="77777777" w:rsidR="006F53C9" w:rsidRPr="0072154A" w:rsidRDefault="006F53C9" w:rsidP="006F53C9">
      <w:pPr>
        <w:contextualSpacing/>
        <w:rPr>
          <w:rFonts w:ascii="Helvetica Neue" w:eastAsia="Helvetica Neue" w:hAnsi="Helvetica Neue" w:cs="Helvetica Neue"/>
          <w:sz w:val="24"/>
          <w:szCs w:val="24"/>
        </w:rPr>
      </w:pPr>
    </w:p>
    <w:p w14:paraId="55CD6E35" w14:textId="77777777" w:rsidR="00076044" w:rsidRPr="0072154A" w:rsidRDefault="004B26D3">
      <w:pPr>
        <w:rPr>
          <w:rFonts w:ascii="Helvetica Neue" w:eastAsia="Helvetica Neue" w:hAnsi="Helvetica Neue" w:cs="Helvetica Neue"/>
          <w:b/>
          <w:sz w:val="24"/>
          <w:szCs w:val="24"/>
        </w:rPr>
      </w:pPr>
      <w:bookmarkStart w:id="63" w:name="_23ckvvd" w:colFirst="0" w:colLast="0"/>
      <w:bookmarkEnd w:id="63"/>
      <w:r w:rsidRPr="0072154A">
        <w:rPr>
          <w:rFonts w:ascii="Helvetica Neue" w:eastAsia="Helvetica Neue" w:hAnsi="Helvetica Neue" w:cs="Helvetica Neue"/>
          <w:b/>
          <w:sz w:val="24"/>
          <w:szCs w:val="24"/>
        </w:rPr>
        <w:t>6. Business continuity and disaster recovery</w:t>
      </w:r>
    </w:p>
    <w:p w14:paraId="4509D5EC"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have a clear business continuity and disaster recovery plan in their service descriptions.</w:t>
      </w:r>
    </w:p>
    <w:p w14:paraId="2560A371"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076ADE53"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7. Payment, VAT and Call-Off Contract charges</w:t>
      </w:r>
    </w:p>
    <w:p w14:paraId="0BA57BE0"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Buyer must pay the Charges following clauses 7.2 to 7.11 for the Supplier’s delivery of the Services.</w:t>
      </w:r>
    </w:p>
    <w:p w14:paraId="668E0036"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pay the Supplier within the number of days specified in the Order Form on receipt of a valid invoice.</w:t>
      </w:r>
    </w:p>
    <w:p w14:paraId="70AB0E87"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Charges payable by the Buyer to the Supplier will include VAT at the appropriate rate.</w:t>
      </w:r>
    </w:p>
    <w:p w14:paraId="3751DC51"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A7DE78A"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8. Recovery of sums due and right of set-off</w:t>
      </w:r>
    </w:p>
    <w:p w14:paraId="6A42D61B" w14:textId="77777777" w:rsidR="00076044" w:rsidRPr="0072154A" w:rsidRDefault="004B26D3">
      <w:pPr>
        <w:numPr>
          <w:ilvl w:val="0"/>
          <w:numId w:val="1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a Supplier owes money to the Buyer, the Buyer may deduct that sum from the Call-Off Contract </w:t>
      </w:r>
      <w:r w:rsidRPr="0072154A">
        <w:rPr>
          <w:rFonts w:ascii="Helvetica Neue" w:eastAsia="Helvetica Neue" w:hAnsi="Helvetica Neue" w:cs="Helvetica Neue"/>
          <w:sz w:val="24"/>
          <w:szCs w:val="24"/>
        </w:rPr>
        <w:lastRenderedPageBreak/>
        <w:t>Charges.</w:t>
      </w:r>
    </w:p>
    <w:p w14:paraId="211CCC5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9. Insurance</w:t>
      </w:r>
    </w:p>
    <w:p w14:paraId="68D7C2C0"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maintain the insurances required by the Buyer including those in this clause.</w:t>
      </w:r>
    </w:p>
    <w:p w14:paraId="385732D7"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w:t>
      </w:r>
    </w:p>
    <w:p w14:paraId="04463BF3"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7EC947E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6E32C0C"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will provide the following to show compliance with this clause:</w:t>
      </w:r>
    </w:p>
    <w:p w14:paraId="241D82E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broker's verification of insurance</w:t>
      </w:r>
    </w:p>
    <w:p w14:paraId="1B32C643"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receipts for the insurance premium</w:t>
      </w:r>
    </w:p>
    <w:p w14:paraId="05ECA7A0"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evidence of payment of the latest premiums due</w:t>
      </w:r>
    </w:p>
    <w:p w14:paraId="62E749D7"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E089718"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take all risk control measures using Good Industry Practice, including the investigation and reports of claims to insurers</w:t>
      </w:r>
    </w:p>
    <w:p w14:paraId="0A995355"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1D0C7320" w14:textId="77777777" w:rsidR="00670867" w:rsidRPr="0072154A" w:rsidRDefault="00670867" w:rsidP="00670867">
      <w:pPr>
        <w:ind w:left="1542"/>
        <w:contextualSpacing/>
        <w:rPr>
          <w:rFonts w:ascii="Helvetica Neue" w:eastAsia="Helvetica Neue" w:hAnsi="Helvetica Neue" w:cs="Helvetica Neue"/>
          <w:sz w:val="24"/>
          <w:szCs w:val="24"/>
        </w:rPr>
      </w:pPr>
    </w:p>
    <w:p w14:paraId="2A53DEBC"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 do or omit to do anything, which would destroy or impair the legal validity of the insurance.</w:t>
      </w:r>
    </w:p>
    <w:p w14:paraId="6E949701"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Supplier will notify CCS and the Buyer as soon as possible if any insurance policies have been, or are due to be, cancelled, suspended, Ended or not renewed.</w:t>
      </w:r>
    </w:p>
    <w:p w14:paraId="5571F0DB"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be liable for the payment of any:</w:t>
      </w:r>
    </w:p>
    <w:p w14:paraId="0F31E63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premiums, which it will pay promptly</w:t>
      </w:r>
    </w:p>
    <w:p w14:paraId="0858971B"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excess or deductibles and will not be entitled to recover this from the Buyer </w:t>
      </w:r>
    </w:p>
    <w:p w14:paraId="49A9AE3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10. Confidentiality </w:t>
      </w:r>
    </w:p>
    <w:p w14:paraId="0D8D51CB" w14:textId="46F3EBC5" w:rsidR="00076044" w:rsidRPr="0072154A" w:rsidRDefault="004B26D3">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72154A">
        <w:rPr>
          <w:rFonts w:ascii="Helvetica Neue" w:eastAsia="Helvetica Neue" w:hAnsi="Helvetica Neue" w:cs="Helvetica Neue"/>
          <w:sz w:val="24"/>
          <w:szCs w:val="24"/>
        </w:rPr>
        <w:t xml:space="preserve">Legislation </w:t>
      </w:r>
      <w:r w:rsidRPr="0072154A">
        <w:rPr>
          <w:rFonts w:ascii="Helvetica Neue" w:eastAsia="Helvetica Neue" w:hAnsi="Helvetica Neue" w:cs="Helvetica Neue"/>
          <w:sz w:val="24"/>
          <w:szCs w:val="24"/>
        </w:rPr>
        <w:t>or under incorporated Framework Agreement clauses 8.83 to 8.91. The indemnity doesn’t apply to the extent that the Supplier breach is due to a Buyer’s instruction.</w:t>
      </w:r>
    </w:p>
    <w:p w14:paraId="01879C1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11. Intellectual Property Rights</w:t>
      </w:r>
    </w:p>
    <w:p w14:paraId="4A7C9CF6"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rights granted to the Buyer under this Call-Off Contract</w:t>
      </w:r>
    </w:p>
    <w:p w14:paraId="2AF03063"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Supplier’s performance of the Services </w:t>
      </w:r>
    </w:p>
    <w:p w14:paraId="5B7D15D6"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use by the Buyer of the Services </w:t>
      </w:r>
    </w:p>
    <w:p w14:paraId="68BBA4B5"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modify the relevant part of the Services without reducing its functionality or performance</w:t>
      </w:r>
    </w:p>
    <w:p w14:paraId="089C1FA9"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substitute Services of equivalent functionality and performance, to avoid the infringement </w:t>
      </w:r>
      <w:r w:rsidRPr="0072154A">
        <w:rPr>
          <w:rFonts w:ascii="Helvetica Neue" w:eastAsia="Helvetica Neue" w:hAnsi="Helvetica Neue" w:cs="Helvetica Neue"/>
          <w:sz w:val="24"/>
          <w:szCs w:val="24"/>
        </w:rPr>
        <w:lastRenderedPageBreak/>
        <w:t>or the alleged infringement, as long as there is no additional cost or burden to the Buyer</w:t>
      </w:r>
    </w:p>
    <w:p w14:paraId="687743CD"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 a licence to use and supply the Services which are the subject of the alleged infringement, on terms acceptable to the Buyer</w:t>
      </w:r>
    </w:p>
    <w:p w14:paraId="42710327"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Clause 11.5 will not apply if the IPR Claim is from:</w:t>
      </w:r>
    </w:p>
    <w:p w14:paraId="0492CB1C"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use of data supplied by the Buyer which the Supplier isn’t required to verify under this Call-Off Contract</w:t>
      </w:r>
    </w:p>
    <w:p w14:paraId="0E869FC8"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material provided by the Buyer necessary for the Services</w:t>
      </w:r>
    </w:p>
    <w:p w14:paraId="5DAC6E62"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12. Protection of information</w:t>
      </w:r>
    </w:p>
    <w:p w14:paraId="75E1C5A9"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w:t>
      </w:r>
    </w:p>
    <w:p w14:paraId="7168D53C"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the Buyer’s written instructions and this Call-Off Contract when Processing Buyer Personal Data</w:t>
      </w:r>
    </w:p>
    <w:p w14:paraId="5DC94DEA"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EBEF23D"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4E5FB4AC"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fully assist with any complaint or request for Buyer Personal Data including by:</w:t>
      </w:r>
    </w:p>
    <w:p w14:paraId="48A31243"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full details of the complaint or request</w:t>
      </w:r>
    </w:p>
    <w:p w14:paraId="33005DC5"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01A28B5"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any Buyer Personal Data it holds about a Data Subject (within the timescales required by the Buyer)</w:t>
      </w:r>
    </w:p>
    <w:p w14:paraId="76986EEF"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any information requested by the Data Subject</w:t>
      </w:r>
    </w:p>
    <w:p w14:paraId="50E4B618"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72154A" w:rsidRDefault="004B26D3" w:rsidP="000E600F">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13. Buyer data</w:t>
      </w:r>
    </w:p>
    <w:p w14:paraId="077760F4" w14:textId="77777777" w:rsidR="00076044" w:rsidRPr="0072154A" w:rsidRDefault="004B26D3" w:rsidP="000E600F">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not remove any proprietary notices in the Buyer Data.</w:t>
      </w:r>
    </w:p>
    <w:p w14:paraId="09CF32CE"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 store or use Buyer Data except if necessary to fulfil its obligations.</w:t>
      </w:r>
    </w:p>
    <w:p w14:paraId="6CDCCB38"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Buyer Data is processed by the Supplier, the Supplier will supply the data to the Buyer as requested.</w:t>
      </w:r>
    </w:p>
    <w:p w14:paraId="6D6D20FF"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preserve the integrity of Buyer Data processed by the Supplier and prevent its corruption and loss.</w:t>
      </w:r>
    </w:p>
    <w:p w14:paraId="6FE0A175"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79EF034"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principles in the Security Policy Framework at </w:t>
      </w:r>
      <w:hyperlink r:id="rId22">
        <w:r w:rsidRPr="0072154A">
          <w:rPr>
            <w:rFonts w:ascii="Helvetica Neue" w:eastAsia="Helvetica Neue" w:hAnsi="Helvetica Neue" w:cs="Helvetica Neue"/>
            <w:color w:val="1155CC"/>
            <w:sz w:val="24"/>
            <w:szCs w:val="24"/>
            <w:u w:val="single"/>
          </w:rPr>
          <w:t>https://www.gov.uk/government/publications/security-policy-framework</w:t>
        </w:r>
      </w:hyperlink>
      <w:r w:rsidRPr="0072154A">
        <w:rPr>
          <w:rFonts w:ascii="Helvetica Neue" w:eastAsia="Helvetica Neue" w:hAnsi="Helvetica Neue" w:cs="Helvetica Neue"/>
          <w:sz w:val="24"/>
          <w:szCs w:val="24"/>
        </w:rPr>
        <w:t xml:space="preserve"> and the Government Security Classification policy at </w:t>
      </w:r>
      <w:hyperlink r:id="rId23">
        <w:r w:rsidRPr="0072154A">
          <w:rPr>
            <w:rFonts w:ascii="Helvetica Neue" w:eastAsia="Helvetica Neue" w:hAnsi="Helvetica Neue" w:cs="Helvetica Neue"/>
            <w:color w:val="1155CC"/>
            <w:sz w:val="24"/>
            <w:szCs w:val="24"/>
            <w:u w:val="single"/>
          </w:rPr>
          <w:t>https://www.gov.uk/government/publications/government-security-classifications</w:t>
        </w:r>
      </w:hyperlink>
    </w:p>
    <w:p w14:paraId="4771C78B"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guidance issued by the Centre for Protection of National Infrastructure on Risk Management at </w:t>
      </w:r>
      <w:hyperlink r:id="rId24">
        <w:r w:rsidRPr="0072154A">
          <w:rPr>
            <w:rFonts w:ascii="Helvetica Neue" w:eastAsia="Helvetica Neue" w:hAnsi="Helvetica Neue" w:cs="Helvetica Neue"/>
            <w:color w:val="1155CC"/>
            <w:sz w:val="24"/>
            <w:szCs w:val="24"/>
            <w:u w:val="single"/>
          </w:rPr>
          <w:t>https://www.cpni.gov.uk/content/adopt-risk-management-approach</w:t>
        </w:r>
      </w:hyperlink>
      <w:r w:rsidRPr="0072154A">
        <w:rPr>
          <w:rFonts w:ascii="Helvetica Neue" w:eastAsia="Helvetica Neue" w:hAnsi="Helvetica Neue" w:cs="Helvetica Neue"/>
          <w:sz w:val="24"/>
          <w:szCs w:val="24"/>
        </w:rPr>
        <w:t xml:space="preserve"> and Accreditation of Information Systems at </w:t>
      </w:r>
      <w:hyperlink r:id="rId25">
        <w:r w:rsidRPr="0072154A">
          <w:rPr>
            <w:rFonts w:ascii="Helvetica Neue" w:eastAsia="Helvetica Neue" w:hAnsi="Helvetica Neue" w:cs="Helvetica Neue"/>
            <w:color w:val="1155CC"/>
            <w:sz w:val="24"/>
            <w:szCs w:val="24"/>
            <w:u w:val="single"/>
          </w:rPr>
          <w:t>https://www.cpni.gov.uk/protection-sensitive-information-and-assets</w:t>
        </w:r>
      </w:hyperlink>
      <w:r w:rsidRPr="0072154A">
        <w:rPr>
          <w:rFonts w:ascii="Helvetica Neue" w:eastAsia="Helvetica Neue" w:hAnsi="Helvetica Neue" w:cs="Helvetica Neue"/>
          <w:sz w:val="24"/>
          <w:szCs w:val="24"/>
        </w:rPr>
        <w:t xml:space="preserve"> </w:t>
      </w:r>
    </w:p>
    <w:p w14:paraId="7300F25D"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National Cyber Security Centre’s (NCSC) information risk management guidance, available at </w:t>
      </w:r>
      <w:hyperlink r:id="rId26">
        <w:r w:rsidRPr="0072154A">
          <w:rPr>
            <w:rFonts w:ascii="Helvetica Neue" w:eastAsia="Helvetica Neue" w:hAnsi="Helvetica Neue" w:cs="Helvetica Neue"/>
            <w:color w:val="1155CC"/>
            <w:sz w:val="24"/>
            <w:szCs w:val="24"/>
            <w:u w:val="single"/>
          </w:rPr>
          <w:t>https://www.ncsc.gov.uk/guidance/risk-management-collection</w:t>
        </w:r>
      </w:hyperlink>
    </w:p>
    <w:p w14:paraId="065ED5F2"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government best practice</w:t>
      </w:r>
      <w:hyperlink r:id="rId27">
        <w:r w:rsidRPr="0072154A">
          <w:rPr>
            <w:rFonts w:ascii="Helvetica Neue" w:eastAsia="Helvetica Neue" w:hAnsi="Helvetica Neue" w:cs="Helvetica Neue"/>
            <w:sz w:val="24"/>
            <w:szCs w:val="24"/>
          </w:rPr>
          <w:t xml:space="preserve"> </w:t>
        </w:r>
      </w:hyperlink>
      <w:r w:rsidRPr="0072154A">
        <w:rPr>
          <w:rFonts w:ascii="Helvetica Neue" w:eastAsia="Helvetica Neue" w:hAnsi="Helvetica Neue" w:cs="Helvetica Neue"/>
          <w:sz w:val="24"/>
          <w:szCs w:val="24"/>
        </w:rPr>
        <w:t>i</w:t>
      </w:r>
      <w:hyperlink r:id="rId28">
        <w:r w:rsidRPr="0072154A">
          <w:rPr>
            <w:rFonts w:ascii="Helvetica Neue" w:eastAsia="Helvetica Neue" w:hAnsi="Helvetica Neue" w:cs="Helvetica Neue"/>
            <w:sz w:val="24"/>
            <w:szCs w:val="24"/>
          </w:rPr>
          <w:t>n</w:t>
        </w:r>
      </w:hyperlink>
      <w:r w:rsidRPr="0072154A">
        <w:rPr>
          <w:rFonts w:ascii="Helvetica Neue" w:eastAsia="Helvetica Neue" w:hAnsi="Helvetica Neue" w:cs="Helvetica Neue"/>
          <w:sz w:val="24"/>
          <w:szCs w:val="24"/>
        </w:rPr>
        <w:t xml:space="preserve"> </w:t>
      </w:r>
      <w:hyperlink r:id="rId29">
        <w:r w:rsidRPr="0072154A">
          <w:rPr>
            <w:rFonts w:ascii="Helvetica Neue" w:eastAsia="Helvetica Neue" w:hAnsi="Helvetica Neue" w:cs="Helvetica Neue"/>
            <w:sz w:val="24"/>
            <w:szCs w:val="24"/>
          </w:rPr>
          <w:t>t</w:t>
        </w:r>
      </w:hyperlink>
      <w:r w:rsidRPr="0072154A">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30">
        <w:r w:rsidRPr="0072154A">
          <w:rPr>
            <w:rFonts w:ascii="Helvetica Neue" w:eastAsia="Helvetica Neue" w:hAnsi="Helvetica Neue" w:cs="Helvetica Neue"/>
            <w:color w:val="1155CC"/>
            <w:sz w:val="24"/>
            <w:szCs w:val="24"/>
            <w:u w:val="single"/>
          </w:rPr>
          <w:t>https://www.gov.uk/government/publications/technology-code-of-practice/technology-code-of-practice</w:t>
        </w:r>
      </w:hyperlink>
    </w:p>
    <w:p w14:paraId="7F4257A3"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31">
        <w:r w:rsidRPr="0072154A">
          <w:rPr>
            <w:rFonts w:ascii="Helvetica Neue" w:eastAsia="Helvetica Neue" w:hAnsi="Helvetica Neue" w:cs="Helvetica Neue"/>
            <w:color w:val="1155CC"/>
            <w:sz w:val="24"/>
            <w:szCs w:val="24"/>
            <w:u w:val="single"/>
          </w:rPr>
          <w:t>https://www.ncsc.gov.uk/guidance/implementing-cloud-security-principles</w:t>
        </w:r>
      </w:hyperlink>
      <w:r w:rsidRPr="0072154A">
        <w:rPr>
          <w:rFonts w:ascii="Helvetica Neue" w:eastAsia="Helvetica Neue" w:hAnsi="Helvetica Neue" w:cs="Helvetica Neue"/>
          <w:sz w:val="24"/>
          <w:szCs w:val="24"/>
        </w:rPr>
        <w:t xml:space="preserve"> </w:t>
      </w:r>
    </w:p>
    <w:p w14:paraId="2F29074B"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specify any security requirements for this project in the Order Form.</w:t>
      </w:r>
    </w:p>
    <w:p w14:paraId="5409A47B"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AAA9C8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14. Standards and quality</w:t>
      </w:r>
    </w:p>
    <w:p w14:paraId="4E436877"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comply with any standards in this Call-Off Contract, the Order Form and the </w:t>
      </w:r>
      <w:r w:rsidRPr="0072154A">
        <w:rPr>
          <w:rFonts w:ascii="Helvetica Neue" w:eastAsia="Helvetica Neue" w:hAnsi="Helvetica Neue" w:cs="Helvetica Neue"/>
          <w:sz w:val="24"/>
          <w:szCs w:val="24"/>
        </w:rPr>
        <w:lastRenderedPageBreak/>
        <w:t>Framework Agreement.</w:t>
      </w:r>
    </w:p>
    <w:p w14:paraId="0B0B8862" w14:textId="77777777" w:rsidR="00076044" w:rsidRPr="0072154A" w:rsidRDefault="00DB0962">
      <w:pPr>
        <w:numPr>
          <w:ilvl w:val="0"/>
          <w:numId w:val="37"/>
        </w:numPr>
        <w:ind w:hanging="724"/>
        <w:rPr>
          <w:rFonts w:ascii="Helvetica Neue" w:eastAsia="Helvetica Neue" w:hAnsi="Helvetica Neue" w:cs="Helvetica Neue"/>
          <w:sz w:val="24"/>
          <w:szCs w:val="24"/>
        </w:rPr>
      </w:pPr>
      <w:hyperlink r:id="rId32">
        <w:r w:rsidR="004B26D3" w:rsidRPr="0072154A">
          <w:rPr>
            <w:rFonts w:ascii="Helvetica Neue" w:eastAsia="Helvetica Neue" w:hAnsi="Helvetica Neue" w:cs="Helvetica Neue"/>
            <w:sz w:val="24"/>
            <w:szCs w:val="24"/>
          </w:rPr>
          <w:t>T</w:t>
        </w:r>
      </w:hyperlink>
      <w:hyperlink r:id="rId33">
        <w:r w:rsidR="004B26D3" w:rsidRPr="0072154A">
          <w:rPr>
            <w:rFonts w:ascii="Helvetica Neue" w:eastAsia="Helvetica Neue" w:hAnsi="Helvetica Neue" w:cs="Helvetica Neue"/>
            <w:sz w:val="24"/>
            <w:szCs w:val="24"/>
          </w:rPr>
          <w:t>he Supplier will deliver the Services in a way that enables the Buyer to comply with its obligations under the T</w:t>
        </w:r>
      </w:hyperlink>
      <w:hyperlink r:id="rId34">
        <w:r w:rsidR="004B26D3" w:rsidRPr="0072154A">
          <w:rPr>
            <w:rFonts w:ascii="Helvetica Neue" w:eastAsia="Helvetica Neue" w:hAnsi="Helvetica Neue" w:cs="Helvetica Neue"/>
            <w:sz w:val="24"/>
            <w:szCs w:val="24"/>
          </w:rPr>
          <w:t>echnology Code of Practice</w:t>
        </w:r>
      </w:hyperlink>
      <w:hyperlink r:id="rId35">
        <w:r w:rsidR="004B26D3" w:rsidRPr="0072154A">
          <w:rPr>
            <w:rFonts w:ascii="Helvetica Neue" w:eastAsia="Helvetica Neue" w:hAnsi="Helvetica Neue" w:cs="Helvetica Neue"/>
            <w:sz w:val="24"/>
            <w:szCs w:val="24"/>
          </w:rPr>
          <w:t>,</w:t>
        </w:r>
      </w:hyperlink>
      <w:hyperlink r:id="rId36">
        <w:r w:rsidR="004B26D3" w:rsidRPr="0072154A">
          <w:rPr>
            <w:rFonts w:ascii="Helvetica Neue" w:eastAsia="Helvetica Neue" w:hAnsi="Helvetica Neue" w:cs="Helvetica Neue"/>
            <w:sz w:val="24"/>
            <w:szCs w:val="24"/>
          </w:rPr>
          <w:t xml:space="preserve"> which is available at </w:t>
        </w:r>
      </w:hyperlink>
      <w:hyperlink r:id="rId37">
        <w:r w:rsidR="004B26D3" w:rsidRPr="0072154A">
          <w:rPr>
            <w:rFonts w:ascii="Helvetica Neue" w:eastAsia="Helvetica Neue" w:hAnsi="Helvetica Neue" w:cs="Helvetica Neue"/>
            <w:color w:val="1155CC"/>
            <w:sz w:val="24"/>
            <w:szCs w:val="24"/>
            <w:u w:val="single"/>
          </w:rPr>
          <w:t>https://www.gov.uk/government/publications/technology-code-of-practice/technology-code-of-practice</w:t>
        </w:r>
      </w:hyperlink>
    </w:p>
    <w:p w14:paraId="547BC156"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2AB4E0C0"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any PSN Services are </w:t>
      </w:r>
      <w:proofErr w:type="gramStart"/>
      <w:r w:rsidRPr="0072154A">
        <w:rPr>
          <w:rFonts w:ascii="Helvetica Neue" w:eastAsia="Helvetica Neue" w:hAnsi="Helvetica Neue" w:cs="Helvetica Neue"/>
          <w:sz w:val="24"/>
          <w:szCs w:val="24"/>
        </w:rPr>
        <w:t>Subcontracted</w:t>
      </w:r>
      <w:proofErr w:type="gramEnd"/>
      <w:r w:rsidRPr="0072154A">
        <w:rPr>
          <w:rFonts w:ascii="Helvetica Neue" w:eastAsia="Helvetica Neue" w:hAnsi="Helvetica Neue" w:cs="Helvetica Neue"/>
          <w:sz w:val="24"/>
          <w:szCs w:val="24"/>
        </w:rPr>
        <w:t xml:space="preserve"> by the Supplier, the Supplier must ensure that the services have the relevant PSN compliance certification.</w:t>
      </w:r>
    </w:p>
    <w:p w14:paraId="781EFDCA"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8">
        <w:r w:rsidRPr="0072154A">
          <w:rPr>
            <w:rFonts w:ascii="Helvetica Neue" w:eastAsia="Helvetica Neue" w:hAnsi="Helvetica Neue" w:cs="Helvetica Neue"/>
            <w:sz w:val="24"/>
            <w:szCs w:val="24"/>
          </w:rPr>
          <w:t>.</w:t>
        </w:r>
      </w:hyperlink>
    </w:p>
    <w:p w14:paraId="57FB18A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15. Open source</w:t>
      </w:r>
    </w:p>
    <w:p w14:paraId="56ECC835" w14:textId="77777777" w:rsidR="00076044" w:rsidRPr="0072154A" w:rsidRDefault="004B26D3">
      <w:pPr>
        <w:numPr>
          <w:ilvl w:val="0"/>
          <w:numId w:val="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software created for the Buyer must be suitable for publication as open source, unless otherwise agreed by the Buyer.</w:t>
      </w:r>
    </w:p>
    <w:p w14:paraId="54C96C6C" w14:textId="77777777" w:rsidR="00076044" w:rsidRPr="0072154A" w:rsidRDefault="004B26D3">
      <w:pPr>
        <w:numPr>
          <w:ilvl w:val="0"/>
          <w:numId w:val="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2265D273"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16. Security</w:t>
      </w:r>
    </w:p>
    <w:p w14:paraId="37475906" w14:textId="11007DBE"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requested to do so by the Buyer, </w:t>
      </w:r>
      <w:r w:rsidR="009D0C14" w:rsidRPr="0072154A">
        <w:rPr>
          <w:rFonts w:ascii="Helvetica Neue" w:eastAsia="Helvetica Neue" w:hAnsi="Helvetica Neue" w:cs="Helvetica Neue"/>
          <w:sz w:val="24"/>
          <w:szCs w:val="24"/>
        </w:rPr>
        <w:t>before</w:t>
      </w:r>
      <w:r w:rsidRPr="0072154A">
        <w:rPr>
          <w:rFonts w:ascii="Helvetica Neue" w:eastAsia="Helvetica Neue" w:hAnsi="Helvetica Neue" w:cs="Helvetica Neue"/>
          <w:sz w:val="24"/>
          <w:szCs w:val="24"/>
        </w:rPr>
        <w:t xml:space="preserve"> enter</w:t>
      </w:r>
      <w:r w:rsidR="00966457" w:rsidRPr="0072154A">
        <w:rPr>
          <w:rFonts w:ascii="Helvetica Neue" w:eastAsia="Helvetica Neue" w:hAnsi="Helvetica Neue" w:cs="Helvetica Neue"/>
          <w:sz w:val="24"/>
          <w:szCs w:val="24"/>
        </w:rPr>
        <w:t>ing into this Call-Off Contract</w:t>
      </w:r>
      <w:r w:rsidRPr="0072154A">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w:t>
      </w:r>
      <w:r w:rsidR="00EA56D3" w:rsidRPr="0072154A">
        <w:rPr>
          <w:rFonts w:ascii="Helvetica Neue" w:eastAsia="Helvetica Neue" w:hAnsi="Helvetica Neue" w:cs="Helvetica Neue"/>
          <w:sz w:val="24"/>
          <w:szCs w:val="24"/>
        </w:rPr>
        <w:t>l use software and the most up-to-</w:t>
      </w:r>
      <w:r w:rsidRPr="0072154A">
        <w:rPr>
          <w:rFonts w:ascii="Helvetica Neue" w:eastAsia="Helvetica Neue" w:hAnsi="Helvetica Neue" w:cs="Helvetica Neue"/>
          <w:sz w:val="24"/>
          <w:szCs w:val="24"/>
        </w:rPr>
        <w:t>date antivirus definitions available from an industry-accepted antivirus software seller to minimise the impact of Malicious Software.</w:t>
      </w:r>
    </w:p>
    <w:p w14:paraId="7323DF8C"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Malicious Software causes loss of operational efficiency or loss or corruption of Service Data, the Supplier will help the Buyer </w:t>
      </w:r>
      <w:r w:rsidR="00EA56D3" w:rsidRPr="0072154A">
        <w:rPr>
          <w:rFonts w:ascii="Helvetica Neue" w:eastAsia="Helvetica Neue" w:hAnsi="Helvetica Neue" w:cs="Helvetica Neue"/>
          <w:sz w:val="24"/>
          <w:szCs w:val="24"/>
        </w:rPr>
        <w:t xml:space="preserve">to mitigate any losses and </w:t>
      </w:r>
      <w:r w:rsidRPr="0072154A">
        <w:rPr>
          <w:rFonts w:ascii="Helvetica Neue" w:eastAsia="Helvetica Neue" w:hAnsi="Helvetica Neue" w:cs="Helvetica Neue"/>
          <w:sz w:val="24"/>
          <w:szCs w:val="24"/>
        </w:rPr>
        <w:t>restore the Services to operating efficiency as soon as possible.</w:t>
      </w:r>
    </w:p>
    <w:p w14:paraId="4243F7D8"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Responsibility for costs will be at the:</w:t>
      </w:r>
    </w:p>
    <w:p w14:paraId="4487E838" w14:textId="77777777" w:rsidR="00076044" w:rsidRPr="0072154A" w:rsidRDefault="004B26D3">
      <w:pPr>
        <w:numPr>
          <w:ilvl w:val="1"/>
          <w:numId w:val="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72154A" w:rsidRDefault="004B26D3">
      <w:pPr>
        <w:numPr>
          <w:ilvl w:val="1"/>
          <w:numId w:val="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Buyer’s expense if the Malicious Software originates from the Buyer software or the Service Data, while the Service Data was under the Buyer’s control</w:t>
      </w:r>
    </w:p>
    <w:p w14:paraId="556FB115"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9">
        <w:r w:rsidRPr="0072154A">
          <w:rPr>
            <w:rFonts w:ascii="Helvetica Neue" w:eastAsia="Helvetica Neue" w:hAnsi="Helvetica Neue" w:cs="Helvetica Neue"/>
            <w:color w:val="1155CC"/>
            <w:sz w:val="24"/>
            <w:szCs w:val="24"/>
            <w:u w:val="single"/>
          </w:rPr>
          <w:t>https://www.ncsc.gov.uk/guidance/10-steps-cyber-security</w:t>
        </w:r>
      </w:hyperlink>
    </w:p>
    <w:p w14:paraId="6A9A3895"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72154A">
        <w:rPr>
          <w:rFonts w:ascii="Helvetica Neue" w:eastAsia="Helvetica Neue" w:hAnsi="Helvetica Neue" w:cs="Helvetica Neue"/>
          <w:sz w:val="24"/>
          <w:szCs w:val="24"/>
          <w:highlight w:val="white"/>
        </w:rPr>
        <w:t xml:space="preserve"> equivalent) required for the Services before the Start Date. </w:t>
      </w:r>
    </w:p>
    <w:p w14:paraId="39798AF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17. Guarantee</w:t>
      </w:r>
    </w:p>
    <w:p w14:paraId="06D5E41B" w14:textId="77777777" w:rsidR="00076044" w:rsidRPr="0072154A" w:rsidRDefault="004B26D3">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569C8B44" w14:textId="77777777" w:rsidR="00076044" w:rsidRPr="0072154A" w:rsidRDefault="004B26D3">
      <w:pPr>
        <w:numPr>
          <w:ilvl w:val="1"/>
          <w:numId w:val="3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 executed Guarantee in the form at Schedule 5 </w:t>
      </w:r>
    </w:p>
    <w:p w14:paraId="4E979707" w14:textId="77777777" w:rsidR="00076044" w:rsidRPr="0072154A" w:rsidRDefault="004B26D3">
      <w:pPr>
        <w:numPr>
          <w:ilvl w:val="1"/>
          <w:numId w:val="3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certified copy of the passed resolution or board minutes of the guarantor approving the execution of the Guarantee</w:t>
      </w:r>
    </w:p>
    <w:p w14:paraId="2889D3E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18. Ending the Call-Off Contract</w:t>
      </w:r>
    </w:p>
    <w:p w14:paraId="4A929E54"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can End this Call-Off Contract at any time by giving the notice to the Supplier specified in the Order Form. The Supplier’s obligation to provide the Services will end on the date in the notice.</w:t>
      </w:r>
    </w:p>
    <w:p w14:paraId="75D0E7CF"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agree that the:</w:t>
      </w:r>
    </w:p>
    <w:p w14:paraId="6A59F498"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right to End the Call-Off Contract under clause 18.1 is reasonable considering the type of cloud Service being provided</w:t>
      </w:r>
    </w:p>
    <w:p w14:paraId="180969ED"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3C31627E"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25670A9"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 Supplier Default and if the Supplier Default cannot, in the reasonable opinion of the Buyer, </w:t>
      </w:r>
      <w:r w:rsidRPr="0072154A">
        <w:rPr>
          <w:rFonts w:ascii="Helvetica Neue" w:eastAsia="Helvetica Neue" w:hAnsi="Helvetica Neue" w:cs="Helvetica Neue"/>
          <w:sz w:val="24"/>
          <w:szCs w:val="24"/>
        </w:rPr>
        <w:lastRenderedPageBreak/>
        <w:t>be remedied</w:t>
      </w:r>
    </w:p>
    <w:p w14:paraId="492CA27D"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fraud</w:t>
      </w:r>
    </w:p>
    <w:p w14:paraId="50627DDD"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Party can End this Call-Off Contract at any time with immediate effect by written notice if:</w:t>
      </w:r>
    </w:p>
    <w:p w14:paraId="6D8359B4"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Insolvency Event of the other Party happens</w:t>
      </w:r>
    </w:p>
    <w:p w14:paraId="42557BE6"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other Party ceases or threatens to cease to carry on the whole or any material part of its business</w:t>
      </w:r>
    </w:p>
    <w:p w14:paraId="647EFD05"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Party who isn’t relying on a Force Majeure event will have the right to End this Call-Off Contract if clause 23.1 applies.</w:t>
      </w:r>
    </w:p>
    <w:p w14:paraId="62D0D018"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19. Consequences of suspension, ending and expiry</w:t>
      </w:r>
    </w:p>
    <w:p w14:paraId="7FCC0C72"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Buyer has the right to End a Call-Off Contract, it may elect to suspend this Call-Off Contract or any part of it.</w:t>
      </w:r>
    </w:p>
    <w:p w14:paraId="5206688D"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Ending or expiry of this Call-Off Contract will not affect:</w:t>
      </w:r>
    </w:p>
    <w:p w14:paraId="53C5CEEF"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rights, remedies or obligations accrued before its Ending or expiration</w:t>
      </w:r>
    </w:p>
    <w:p w14:paraId="66A07772"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right of either Party to recover any amount outstanding at the time of Ending or expiry</w:t>
      </w:r>
    </w:p>
    <w:p w14:paraId="35133B56"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2A4805FB"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the end of the Call-Off Contract Term, the Supplier must promptly:</w:t>
      </w:r>
    </w:p>
    <w:p w14:paraId="281A451A"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return all Buyer Data including all copies of Buyer software, code and any other software licensed by the Buyer to the Supplier under it</w:t>
      </w:r>
    </w:p>
    <w:p w14:paraId="12D9C4E6"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any materials created by the Supplier under this Call-Off Contract if the IPRs are owned by the Buyer</w:t>
      </w:r>
    </w:p>
    <w:p w14:paraId="476365D9"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work with the Buyer on any ongoing work </w:t>
      </w:r>
    </w:p>
    <w:p w14:paraId="3D14D935"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any sums prepaid for Services which have not been delivered to the Buyer, within 10 Working Days of the End or Expiry Date</w:t>
      </w:r>
    </w:p>
    <w:p w14:paraId="63DDAACF"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49EEAEE6"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20. Notices</w:t>
      </w:r>
    </w:p>
    <w:p w14:paraId="186DE580" w14:textId="77777777" w:rsidR="00076044" w:rsidRPr="0072154A" w:rsidRDefault="004B26D3">
      <w:pPr>
        <w:numPr>
          <w:ilvl w:val="0"/>
          <w:numId w:val="2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72154A" w14:paraId="5B29BECC" w14:textId="77777777">
        <w:tc>
          <w:tcPr>
            <w:tcW w:w="3303" w:type="dxa"/>
          </w:tcPr>
          <w:p w14:paraId="4B0A264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Manner of delivery</w:t>
            </w:r>
          </w:p>
        </w:tc>
        <w:tc>
          <w:tcPr>
            <w:tcW w:w="3303" w:type="dxa"/>
          </w:tcPr>
          <w:p w14:paraId="5F6C712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Deemed time of delivery</w:t>
            </w:r>
          </w:p>
        </w:tc>
        <w:tc>
          <w:tcPr>
            <w:tcW w:w="3303" w:type="dxa"/>
          </w:tcPr>
          <w:p w14:paraId="5E3CBCF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Proof of service</w:t>
            </w:r>
          </w:p>
        </w:tc>
      </w:tr>
      <w:tr w:rsidR="00076044" w:rsidRPr="0072154A" w14:paraId="4A6B2813" w14:textId="77777777">
        <w:tc>
          <w:tcPr>
            <w:tcW w:w="3303" w:type="dxa"/>
          </w:tcPr>
          <w:p w14:paraId="6B896FF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Email</w:t>
            </w:r>
          </w:p>
        </w:tc>
        <w:tc>
          <w:tcPr>
            <w:tcW w:w="3303" w:type="dxa"/>
          </w:tcPr>
          <w:p w14:paraId="129A8C5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9am on the first Working Day after sending</w:t>
            </w:r>
          </w:p>
        </w:tc>
        <w:tc>
          <w:tcPr>
            <w:tcW w:w="3303" w:type="dxa"/>
          </w:tcPr>
          <w:p w14:paraId="4E05AA8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Sent by pdf to the correct email address without getting an error message</w:t>
            </w:r>
          </w:p>
        </w:tc>
      </w:tr>
    </w:tbl>
    <w:p w14:paraId="0BED3B7F" w14:textId="77777777" w:rsidR="00076044" w:rsidRPr="0072154A" w:rsidRDefault="00076044">
      <w:pPr>
        <w:rPr>
          <w:rFonts w:ascii="Helvetica Neue" w:eastAsia="Helvetica Neue" w:hAnsi="Helvetica Neue" w:cs="Helvetica Neue"/>
          <w:sz w:val="24"/>
          <w:szCs w:val="24"/>
        </w:rPr>
      </w:pPr>
    </w:p>
    <w:p w14:paraId="27101B67" w14:textId="77777777" w:rsidR="00076044" w:rsidRPr="0072154A" w:rsidRDefault="004B26D3">
      <w:pPr>
        <w:numPr>
          <w:ilvl w:val="0"/>
          <w:numId w:val="2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21. Exit plan</w:t>
      </w:r>
    </w:p>
    <w:p w14:paraId="5B48F356"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provide an exit plan in its Application which ensures continuity of service and the Supplier will follow it.</w:t>
      </w:r>
    </w:p>
    <w:p w14:paraId="18AC1F82"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When requested, the Supplier will help the Buyer to migrate the Services to a replacement supplier in line with the exit plan. This will be at the Supplier’s own expense if the Call-Off Contract Ended </w:t>
      </w:r>
      <w:r w:rsidRPr="0072154A">
        <w:rPr>
          <w:rFonts w:ascii="Helvetica Neue" w:eastAsia="Helvetica Neue" w:hAnsi="Helvetica Neue" w:cs="Helvetica Neue"/>
          <w:sz w:val="24"/>
          <w:szCs w:val="24"/>
        </w:rPr>
        <w:lastRenderedPageBreak/>
        <w:t>before the Expiry Date due to Supplier cause.</w:t>
      </w:r>
    </w:p>
    <w:p w14:paraId="1E417BF8"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sidRPr="0072154A">
        <w:rPr>
          <w:rFonts w:ascii="Helvetica Neue" w:eastAsia="Helvetica Neue" w:hAnsi="Helvetica Neue" w:cs="Helvetica Neue"/>
          <w:sz w:val="24"/>
          <w:szCs w:val="24"/>
        </w:rPr>
        <w:t>Ends</w:t>
      </w:r>
      <w:proofErr w:type="gramEnd"/>
      <w:r w:rsidRPr="0072154A">
        <w:rPr>
          <w:rFonts w:ascii="Helvetica Neue" w:eastAsia="Helvetica Neue" w:hAnsi="Helvetica Neue" w:cs="Helvetica Neue"/>
          <w:sz w:val="24"/>
          <w:szCs w:val="24"/>
        </w:rPr>
        <w:t xml:space="preserve"> during that period.</w:t>
      </w:r>
    </w:p>
    <w:p w14:paraId="45236239"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will be no adverse impact on service continuity</w:t>
      </w:r>
    </w:p>
    <w:p w14:paraId="2D3837FC"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is no vendor lock-in to the Supplier’s Service at exit</w:t>
      </w:r>
    </w:p>
    <w:p w14:paraId="60C897A3"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 enables the Buyer to meet its obligations under the Technology Code Of Practice</w:t>
      </w:r>
    </w:p>
    <w:p w14:paraId="0A6E20EF" w14:textId="77777777" w:rsidR="00076044" w:rsidRPr="0072154A" w:rsidRDefault="004B26D3">
      <w:pPr>
        <w:numPr>
          <w:ilvl w:val="0"/>
          <w:numId w:val="14"/>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DF226B3"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additional exit plan must set out full details of timescales, activities and roles and responsibilities of the Parties for:</w:t>
      </w:r>
    </w:p>
    <w:p w14:paraId="0DC36B82"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5BD9D85E"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testing and assurance strategy for exported Buyer Data</w:t>
      </w:r>
    </w:p>
    <w:p w14:paraId="4F4E794C"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relevant, TUPE-related activity to comply with the TUPE regulations</w:t>
      </w:r>
    </w:p>
    <w:p w14:paraId="109028B6"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other activities and information which is reasonably required to ensure continuity of </w:t>
      </w:r>
      <w:r w:rsidRPr="0072154A">
        <w:rPr>
          <w:rFonts w:ascii="Helvetica Neue" w:eastAsia="Helvetica Neue" w:hAnsi="Helvetica Neue" w:cs="Helvetica Neue"/>
          <w:sz w:val="24"/>
          <w:szCs w:val="24"/>
        </w:rPr>
        <w:lastRenderedPageBreak/>
        <w:t xml:space="preserve">Service during the exit period and an orderly transition </w:t>
      </w:r>
    </w:p>
    <w:p w14:paraId="0576884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22. Handover to replacement supplier</w:t>
      </w:r>
    </w:p>
    <w:p w14:paraId="2F564A62"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least 10 Working Days before the Expiry Date or End Date, the Supplier must provide any:</w:t>
      </w:r>
    </w:p>
    <w:p w14:paraId="1C70557D" w14:textId="77777777" w:rsidR="00076044" w:rsidRPr="0072154A" w:rsidRDefault="004B26D3">
      <w:pPr>
        <w:numPr>
          <w:ilvl w:val="1"/>
          <w:numId w:val="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(including Buyer Data), Buyer Personal Data and Buyer Confidential Information in the Supplier’s possession, power or control</w:t>
      </w:r>
    </w:p>
    <w:p w14:paraId="1C8C659E" w14:textId="77777777" w:rsidR="00076044" w:rsidRPr="0072154A" w:rsidRDefault="004B26D3">
      <w:pPr>
        <w:numPr>
          <w:ilvl w:val="1"/>
          <w:numId w:val="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information reasonably requested by the Buyer</w:t>
      </w:r>
    </w:p>
    <w:p w14:paraId="512323A2"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23. Force majeure</w:t>
      </w:r>
    </w:p>
    <w:p w14:paraId="1B19D509" w14:textId="77777777" w:rsidR="00E605E6" w:rsidRPr="0072154A" w:rsidRDefault="004B26D3">
      <w:pPr>
        <w:numPr>
          <w:ilvl w:val="0"/>
          <w:numId w:val="3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Force Majeure event prevents a Party from performing its obligations under this Call-Off Contract for more</w:t>
      </w:r>
    </w:p>
    <w:p w14:paraId="490E6906" w14:textId="77777777" w:rsidR="00076044" w:rsidRPr="0072154A" w:rsidRDefault="004B26D3" w:rsidP="00E605E6">
      <w:pPr>
        <w:ind w:left="720"/>
        <w:rPr>
          <w:rFonts w:ascii="Helvetica Neue" w:eastAsia="Helvetica Neue" w:hAnsi="Helvetica Neue" w:cs="Helvetica Neue"/>
          <w:sz w:val="24"/>
          <w:szCs w:val="24"/>
        </w:rPr>
      </w:pPr>
      <w:proofErr w:type="gramStart"/>
      <w:r w:rsidRPr="0072154A">
        <w:rPr>
          <w:rFonts w:ascii="Helvetica Neue" w:eastAsia="Helvetica Neue" w:hAnsi="Helvetica Neue" w:cs="Helvetica Neue"/>
          <w:sz w:val="24"/>
          <w:szCs w:val="24"/>
        </w:rPr>
        <w:t>than</w:t>
      </w:r>
      <w:proofErr w:type="gramEnd"/>
      <w:r w:rsidRPr="0072154A">
        <w:rPr>
          <w:rFonts w:ascii="Helvetica Neue" w:eastAsia="Helvetica Neue" w:hAnsi="Helvetica Neue" w:cs="Helvetica Neue"/>
          <w:sz w:val="24"/>
          <w:szCs w:val="24"/>
        </w:rPr>
        <w:t xml:space="preserve"> the number of consecutive days set out in the Order Form, the other Party may End this Call-Off Contract with immediate effect by written notice.</w:t>
      </w:r>
    </w:p>
    <w:p w14:paraId="48DFF23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24. Liability</w:t>
      </w:r>
    </w:p>
    <w:p w14:paraId="525BABBA" w14:textId="77777777" w:rsidR="00076044" w:rsidRPr="0072154A" w:rsidRDefault="004B26D3">
      <w:pPr>
        <w:numPr>
          <w:ilvl w:val="0"/>
          <w:numId w:val="3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25. Premises</w:t>
      </w:r>
    </w:p>
    <w:p w14:paraId="49A470CA"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either Party uses the other Party’s premises, that Party is liable for all loss or damage it causes to </w:t>
      </w:r>
      <w:r w:rsidRPr="0072154A">
        <w:rPr>
          <w:rFonts w:ascii="Helvetica Neue" w:eastAsia="Helvetica Neue" w:hAnsi="Helvetica Neue" w:cs="Helvetica Neue"/>
          <w:sz w:val="24"/>
          <w:szCs w:val="24"/>
        </w:rPr>
        <w:lastRenderedPageBreak/>
        <w:t>the premises. It is responsible for repairing any damage to the premises or any objects on the premises, other than fair wear and tear.</w:t>
      </w:r>
    </w:p>
    <w:p w14:paraId="4487CE53"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use the Buyer’s premises solely for the performance of its obligations under this Call-Off Contract.</w:t>
      </w:r>
    </w:p>
    <w:p w14:paraId="290310EF"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vacate the Buyer’s premises when the Call-Off Contract Ends or expires.</w:t>
      </w:r>
    </w:p>
    <w:p w14:paraId="75AD5EF0"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clause does not create a tenancy or exclusive right of occupation.</w:t>
      </w:r>
    </w:p>
    <w:p w14:paraId="17200D48"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While on the Buyer’s premises, the Supplier will:</w:t>
      </w:r>
    </w:p>
    <w:p w14:paraId="43AA52CE"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any security requirements at the premises and not do anything to weaken the security of the premises</w:t>
      </w:r>
    </w:p>
    <w:p w14:paraId="783785E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Buyer requirements for the conduct of personnel</w:t>
      </w:r>
    </w:p>
    <w:p w14:paraId="051892F6"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any health and safety measures implemented by the Buyer</w:t>
      </w:r>
    </w:p>
    <w:p w14:paraId="1ACAA91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immediately notify the Buyer of any incident on the premises that causes any damage to Property which could cause personal injury</w:t>
      </w:r>
    </w:p>
    <w:p w14:paraId="6BC54991"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sidRPr="0072154A">
        <w:rPr>
          <w:rFonts w:ascii="Helvetica Neue" w:eastAsia="Helvetica Neue" w:hAnsi="Helvetica Neue" w:cs="Helvetica Neue"/>
          <w:sz w:val="24"/>
          <w:szCs w:val="24"/>
        </w:rPr>
        <w:t>etc</w:t>
      </w:r>
      <w:proofErr w:type="spellEnd"/>
      <w:r w:rsidRPr="0072154A">
        <w:rPr>
          <w:rFonts w:ascii="Helvetica Neue" w:eastAsia="Helvetica Neue" w:hAnsi="Helvetica Neue" w:cs="Helvetica Neue"/>
          <w:sz w:val="24"/>
          <w:szCs w:val="24"/>
        </w:rPr>
        <w:t xml:space="preserve"> Act 1974) is made available to the Buyer on request.</w:t>
      </w:r>
    </w:p>
    <w:p w14:paraId="0AA42FB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26. Equipment</w:t>
      </w:r>
    </w:p>
    <w:p w14:paraId="57C6886B"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is responsible for providing any Equipment which the Supplier requires to provide the Services. </w:t>
      </w:r>
    </w:p>
    <w:p w14:paraId="766C5905"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5A00117"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694F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27. The Contracts (Rights of Third Parties) Act 1999</w:t>
      </w:r>
    </w:p>
    <w:p w14:paraId="529D97C1" w14:textId="5603586B" w:rsidR="00076044" w:rsidRPr="0072154A" w:rsidRDefault="004B26D3">
      <w:pPr>
        <w:numPr>
          <w:ilvl w:val="0"/>
          <w:numId w:val="1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Except as specified in clause 29.8, a person who isn’</w:t>
      </w:r>
      <w:r w:rsidR="00E605E6" w:rsidRPr="0072154A">
        <w:rPr>
          <w:rFonts w:ascii="Helvetica Neue" w:eastAsia="Helvetica Neue" w:hAnsi="Helvetica Neue" w:cs="Helvetica Neue"/>
          <w:sz w:val="24"/>
          <w:szCs w:val="24"/>
        </w:rPr>
        <w:t>t</w:t>
      </w:r>
      <w:r w:rsidRPr="0072154A">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28. Environmental requirements</w:t>
      </w:r>
    </w:p>
    <w:p w14:paraId="0BC702D5" w14:textId="77777777" w:rsidR="00076044" w:rsidRPr="0072154A" w:rsidRDefault="004B26D3">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provide a copy of its environmental policy to the Supplier on request, which the Supplier will comply with.</w:t>
      </w:r>
    </w:p>
    <w:p w14:paraId="6CC468E4" w14:textId="77777777" w:rsidR="00076044" w:rsidRPr="0072154A" w:rsidRDefault="004B26D3">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29. The Employment Regulations (TUPE)</w:t>
      </w:r>
    </w:p>
    <w:p w14:paraId="764BA0C8"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activities they perform</w:t>
      </w:r>
    </w:p>
    <w:p w14:paraId="69DC96F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age</w:t>
      </w:r>
    </w:p>
    <w:p w14:paraId="4E981523"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start date </w:t>
      </w:r>
    </w:p>
    <w:p w14:paraId="3B6FBB4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place of work</w:t>
      </w:r>
    </w:p>
    <w:p w14:paraId="48706B48"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notice period</w:t>
      </w:r>
    </w:p>
    <w:p w14:paraId="1BD096DB"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redundancy payment entitlement</w:t>
      </w:r>
    </w:p>
    <w:p w14:paraId="2C38000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salary, benefits and pension entitlements</w:t>
      </w:r>
    </w:p>
    <w:p w14:paraId="7B66471C"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employment status</w:t>
      </w:r>
    </w:p>
    <w:p w14:paraId="1DC30851"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identity of employer</w:t>
      </w:r>
    </w:p>
    <w:p w14:paraId="5E22CABD"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working arrangements</w:t>
      </w:r>
    </w:p>
    <w:p w14:paraId="77C8A12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outstanding liabilities</w:t>
      </w:r>
    </w:p>
    <w:p w14:paraId="66DB55F8"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sickness absence</w:t>
      </w:r>
    </w:p>
    <w:p w14:paraId="077DEE3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copies of all relevant employment contracts and related documents</w:t>
      </w:r>
    </w:p>
    <w:p w14:paraId="0528E67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all information required under regulation 11 of TUPE or as reasonably requested by the Buyer </w:t>
      </w:r>
    </w:p>
    <w:p w14:paraId="0D1E09F9"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Pr="0072154A" w:rsidRDefault="00E605E6" w:rsidP="00E605E6">
      <w:pPr>
        <w:ind w:left="720"/>
        <w:rPr>
          <w:rFonts w:ascii="Helvetica Neue" w:eastAsia="Helvetica Neue" w:hAnsi="Helvetica Neue" w:cs="Helvetica Neue"/>
          <w:sz w:val="24"/>
          <w:szCs w:val="24"/>
        </w:rPr>
      </w:pPr>
    </w:p>
    <w:p w14:paraId="1880B094"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co-operate with the re-tendering of this Call-Off Contract by allowing the </w:t>
      </w:r>
      <w:r w:rsidRPr="0072154A">
        <w:rPr>
          <w:rFonts w:ascii="Helvetica Neue" w:eastAsia="Helvetica Neue" w:hAnsi="Helvetica Neue" w:cs="Helvetica Neue"/>
          <w:sz w:val="24"/>
          <w:szCs w:val="24"/>
        </w:rPr>
        <w:lastRenderedPageBreak/>
        <w:t>Replacement Supplier to communicate with and meet the affected employees or their representatives.</w:t>
      </w:r>
    </w:p>
    <w:p w14:paraId="3358A6BD"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indemnify the Buyer or any Replacement Supplier for all Loss arising from both:</w:t>
      </w:r>
    </w:p>
    <w:p w14:paraId="6B017879"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its failure to comply with the provisions of this clause</w:t>
      </w:r>
    </w:p>
    <w:p w14:paraId="3277B5A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sidRPr="0072154A">
        <w:rPr>
          <w:rFonts w:ascii="Helvetica Neue" w:eastAsia="Helvetica Neue" w:hAnsi="Helvetica Neue" w:cs="Helvetica Neue"/>
          <w:sz w:val="24"/>
          <w:szCs w:val="24"/>
        </w:rPr>
        <w:t>Ends</w:t>
      </w:r>
      <w:proofErr w:type="gramEnd"/>
      <w:r w:rsidRPr="0072154A">
        <w:rPr>
          <w:rFonts w:ascii="Helvetica Neue" w:eastAsia="Helvetica Neue" w:hAnsi="Helvetica Neue" w:cs="Helvetica Neue"/>
          <w:sz w:val="24"/>
          <w:szCs w:val="24"/>
        </w:rPr>
        <w:t xml:space="preserve"> or expires.</w:t>
      </w:r>
    </w:p>
    <w:p w14:paraId="335F0A7F"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60228420"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30. Additional G-Cloud services</w:t>
      </w:r>
    </w:p>
    <w:p w14:paraId="27339F3C" w14:textId="77777777" w:rsidR="00076044" w:rsidRPr="0072154A" w:rsidRDefault="004B26D3">
      <w:pPr>
        <w:numPr>
          <w:ilvl w:val="0"/>
          <w:numId w:val="2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72154A" w:rsidRDefault="004B26D3">
      <w:pPr>
        <w:numPr>
          <w:ilvl w:val="0"/>
          <w:numId w:val="2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31. Collaboration</w:t>
      </w:r>
    </w:p>
    <w:p w14:paraId="791D5289" w14:textId="77777777" w:rsidR="00076044" w:rsidRPr="0072154A" w:rsidRDefault="004B26D3">
      <w:pPr>
        <w:numPr>
          <w:ilvl w:val="0"/>
          <w:numId w:val="1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Pr="0072154A" w:rsidRDefault="004B26D3">
      <w:pPr>
        <w:numPr>
          <w:ilvl w:val="0"/>
          <w:numId w:val="1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addition to any obligations under the Collaboration Agreement, the Supplier must:</w:t>
      </w:r>
    </w:p>
    <w:p w14:paraId="5CEB0457" w14:textId="77777777" w:rsidR="00076044" w:rsidRPr="0072154A" w:rsidRDefault="004B26D3">
      <w:pPr>
        <w:numPr>
          <w:ilvl w:val="1"/>
          <w:numId w:val="1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work proactively and in good faith with each of the Buyer’s contractors</w:t>
      </w:r>
    </w:p>
    <w:p w14:paraId="3F125D24" w14:textId="77777777" w:rsidR="00076044" w:rsidRPr="0072154A" w:rsidRDefault="004B26D3">
      <w:pPr>
        <w:numPr>
          <w:ilvl w:val="1"/>
          <w:numId w:val="1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3E8BF84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32. Variation process</w:t>
      </w:r>
    </w:p>
    <w:p w14:paraId="1ABFCF13" w14:textId="10C5B82B"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can request in writing a change to </w:t>
      </w:r>
      <w:r w:rsidR="00507CA9" w:rsidRPr="0072154A">
        <w:rPr>
          <w:rFonts w:ascii="Helvetica Neue" w:eastAsia="Helvetica Neue" w:hAnsi="Helvetica Neue" w:cs="Helvetica Neue"/>
          <w:sz w:val="24"/>
          <w:szCs w:val="24"/>
        </w:rPr>
        <w:t>this Call-Off Contract if it isn’t a</w:t>
      </w:r>
      <w:r w:rsidRPr="0072154A">
        <w:rPr>
          <w:rFonts w:ascii="Helvetica Neue" w:eastAsia="Helvetica Neue" w:hAnsi="Helvetica Neue" w:cs="Helvetica Neue"/>
          <w:sz w:val="24"/>
          <w:szCs w:val="24"/>
        </w:rPr>
        <w:t xml:space="preserve"> material change to the Framework Agreement/or this Call-Off Contract. Once implemented, it is called a Variation.</w:t>
      </w:r>
    </w:p>
    <w:p w14:paraId="4B77D03D" w14:textId="77777777"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w:t>
      </w:r>
      <w:r w:rsidRPr="0072154A">
        <w:rPr>
          <w:rFonts w:ascii="Helvetica Neue" w:eastAsia="Helvetica Neue" w:hAnsi="Helvetica Neue" w:cs="Helvetica Neue"/>
          <w:sz w:val="24"/>
          <w:szCs w:val="24"/>
        </w:rPr>
        <w:lastRenderedPageBreak/>
        <w:t xml:space="preserve">giving 30 </w:t>
      </w:r>
      <w:proofErr w:type="spellStart"/>
      <w:r w:rsidRPr="0072154A">
        <w:rPr>
          <w:rFonts w:ascii="Helvetica Neue" w:eastAsia="Helvetica Neue" w:hAnsi="Helvetica Neue" w:cs="Helvetica Neue"/>
          <w:sz w:val="24"/>
          <w:szCs w:val="24"/>
        </w:rPr>
        <w:t>days notice</w:t>
      </w:r>
      <w:proofErr w:type="spellEnd"/>
      <w:r w:rsidRPr="0072154A">
        <w:rPr>
          <w:rFonts w:ascii="Helvetica Neue" w:eastAsia="Helvetica Neue" w:hAnsi="Helvetica Neue" w:cs="Helvetica Neue"/>
          <w:sz w:val="24"/>
          <w:szCs w:val="24"/>
        </w:rPr>
        <w:t xml:space="preserve"> to the Supplier.</w:t>
      </w:r>
    </w:p>
    <w:p w14:paraId="16A8CA9F" w14:textId="685AE2A4" w:rsidR="0004442F" w:rsidRPr="00F33AAC" w:rsidRDefault="0004442F" w:rsidP="0004442F">
      <w:pPr>
        <w:ind w:left="-4"/>
        <w:rPr>
          <w:rFonts w:ascii="Helvetica Neue" w:hAnsi="Helvetica Neue" w:cs="Helvetica"/>
          <w:b/>
          <w:color w:val="000000" w:themeColor="text1"/>
          <w:sz w:val="24"/>
          <w:szCs w:val="24"/>
        </w:rPr>
      </w:pPr>
      <w:r w:rsidRPr="00F33AAC">
        <w:rPr>
          <w:rFonts w:ascii="Helvetica Neue" w:eastAsia="Helvetica Neue" w:hAnsi="Helvetica Neue" w:cs="Helvetica Neue"/>
          <w:b/>
          <w:color w:val="000000" w:themeColor="text1"/>
          <w:sz w:val="24"/>
          <w:szCs w:val="24"/>
        </w:rPr>
        <w:t xml:space="preserve">33. </w:t>
      </w:r>
      <w:r w:rsidRPr="00F33AAC">
        <w:rPr>
          <w:rFonts w:ascii="Helvetica Neue" w:hAnsi="Helvetica Neue" w:cs="Helvetica"/>
          <w:b/>
          <w:color w:val="000000" w:themeColor="text1"/>
          <w:sz w:val="24"/>
          <w:szCs w:val="24"/>
        </w:rPr>
        <w:t>Data Protection Legislation (GDPR)</w:t>
      </w:r>
    </w:p>
    <w:p w14:paraId="36CDE93A" w14:textId="075B18E4"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33.1</w:t>
      </w:r>
      <w:r w:rsidRPr="0072154A">
        <w:rPr>
          <w:rFonts w:ascii="Helvetica Neue" w:eastAsia="Helvetica Neue" w:hAnsi="Helvetica Neue" w:cs="Helvetica Neue"/>
          <w:sz w:val="24"/>
          <w:szCs w:val="24"/>
        </w:rPr>
        <w:tab/>
        <w:t>T</w:t>
      </w:r>
      <w:r w:rsidRPr="0072154A">
        <w:rPr>
          <w:rFonts w:ascii="Helvetica Neue" w:hAnsi="Helvetica Neue" w:cs="Helvetica"/>
          <w:color w:val="353535"/>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72154A">
        <w:rPr>
          <w:rFonts w:ascii="Helvetica Neue" w:hAnsi="Helvetica Neue" w:cs="Helvetica"/>
          <w:color w:val="353535"/>
          <w:sz w:val="24"/>
          <w:szCs w:val="24"/>
        </w:rPr>
        <w:tab/>
      </w:r>
    </w:p>
    <w:p w14:paraId="4CD693E8"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5EF50425" w14:textId="1C8B14A3"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33.2</w:t>
      </w:r>
      <w:r w:rsidRPr="0072154A">
        <w:rPr>
          <w:rFonts w:ascii="Helvetica Neue" w:hAnsi="Helvetica Neue" w:cs="Helvetica"/>
          <w:color w:val="353535"/>
          <w:sz w:val="24"/>
          <w:szCs w:val="24"/>
        </w:rPr>
        <w:tab/>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62D510EB" w14:textId="303C45C3"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33.3</w:t>
      </w:r>
      <w:r w:rsidRPr="0072154A">
        <w:rPr>
          <w:rFonts w:ascii="Helvetica Neue" w:hAnsi="Helvetica Neue" w:cs="Helvetica"/>
          <w:color w:val="353535"/>
          <w:sz w:val="24"/>
          <w:szCs w:val="24"/>
        </w:rPr>
        <w:tab/>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116A1B5E"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1E858073" w14:textId="77777777"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33.4</w:t>
      </w:r>
      <w:r w:rsidRPr="0072154A">
        <w:rPr>
          <w:rFonts w:ascii="Helvetica Neue" w:hAnsi="Helvetica Neue" w:cs="Helvetica"/>
          <w:color w:val="353535"/>
          <w:sz w:val="24"/>
          <w:szCs w:val="24"/>
        </w:rPr>
        <w:tab/>
        <w:t xml:space="preserve">The Supplier will ensure that the Supplier Personnel only process Personal Data in accordance with this Call-Off Contract and take all reasonable steps to ensure the reliability and integrity of Supplier Personnel with access to Personal Data, including by ensuring they: </w:t>
      </w:r>
      <w:r w:rsidRPr="0072154A">
        <w:rPr>
          <w:rFonts w:ascii="Helvetica Neue" w:hAnsi="Helvetica Neue" w:cs="Helvetica"/>
          <w:color w:val="353535"/>
          <w:sz w:val="24"/>
          <w:szCs w:val="24"/>
        </w:rPr>
        <w:tab/>
      </w:r>
    </w:p>
    <w:p w14:paraId="6EA7AC6D"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318ECB6F" w14:textId="1F4C2354" w:rsidR="00095C04" w:rsidRPr="0072154A" w:rsidRDefault="003F13AA"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proofErr w:type="spellStart"/>
      <w:proofErr w:type="gramStart"/>
      <w:r w:rsidRPr="0072154A">
        <w:rPr>
          <w:rFonts w:ascii="Helvetica Neue" w:hAnsi="Helvetica Neue" w:cs="Helvetica"/>
          <w:color w:val="353535"/>
          <w:sz w:val="24"/>
          <w:szCs w:val="24"/>
        </w:rPr>
        <w:t>i</w:t>
      </w:r>
      <w:proofErr w:type="spellEnd"/>
      <w:proofErr w:type="gramEnd"/>
      <w:r w:rsidRPr="0072154A">
        <w:rPr>
          <w:rFonts w:ascii="Helvetica Neue" w:hAnsi="Helvetica Neue" w:cs="Helvetica"/>
          <w:color w:val="353535"/>
          <w:sz w:val="24"/>
          <w:szCs w:val="24"/>
        </w:rPr>
        <w:t xml:space="preserve">) </w:t>
      </w:r>
      <w:r w:rsidR="00095C04" w:rsidRPr="0072154A">
        <w:rPr>
          <w:rFonts w:ascii="Helvetica Neue" w:hAnsi="Helvetica Neue" w:cs="Helvetica"/>
          <w:color w:val="353535"/>
          <w:sz w:val="24"/>
          <w:szCs w:val="24"/>
        </w:rPr>
        <w:t xml:space="preserve">are aware of and comply with the Supplier’s obligations under this Clause; </w:t>
      </w:r>
      <w:r w:rsidR="00095C04"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4D07F373" w14:textId="46F41333"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 </w:t>
      </w:r>
      <w:proofErr w:type="gramStart"/>
      <w:r w:rsidRPr="0072154A">
        <w:rPr>
          <w:rFonts w:ascii="Helvetica Neue" w:hAnsi="Helvetica Neue" w:cs="Helvetica"/>
          <w:color w:val="353535"/>
          <w:sz w:val="24"/>
          <w:szCs w:val="24"/>
        </w:rPr>
        <w:t>are</w:t>
      </w:r>
      <w:proofErr w:type="gramEnd"/>
      <w:r w:rsidRPr="0072154A">
        <w:rPr>
          <w:rFonts w:ascii="Helvetica Neue" w:hAnsi="Helvetica Neue" w:cs="Helvetica"/>
          <w:color w:val="353535"/>
          <w:sz w:val="24"/>
          <w:szCs w:val="24"/>
        </w:rPr>
        <w:t xml:space="preserve"> subject to appropriate confidentiality undertakings with the Supplier or relevant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 xml:space="preserve"> </w:t>
      </w:r>
      <w:r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11C0F77D" w14:textId="1C916286"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iii) </w:t>
      </w:r>
      <w:proofErr w:type="gramStart"/>
      <w:r w:rsidRPr="0072154A">
        <w:rPr>
          <w:rFonts w:ascii="Helvetica Neue" w:hAnsi="Helvetica Neue" w:cs="Helvetica"/>
          <w:color w:val="353535"/>
          <w:sz w:val="24"/>
          <w:szCs w:val="24"/>
        </w:rPr>
        <w:t>are</w:t>
      </w:r>
      <w:proofErr w:type="gramEnd"/>
      <w:r w:rsidRPr="0072154A">
        <w:rPr>
          <w:rFonts w:ascii="Helvetica Neue" w:hAnsi="Helvetica Neue" w:cs="Helvetica"/>
          <w:color w:val="353535"/>
          <w:sz w:val="24"/>
          <w:szCs w:val="24"/>
        </w:rPr>
        <w:t xml:space="preserve"> informed of the confidential nature of the Personal Data and don’t publish, disclose or divulge it to any third party unless directed by the Buyer or in accordance with this Call-Off Contract </w:t>
      </w:r>
      <w:r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2EA8AE0E" w14:textId="32E3356D"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iv) </w:t>
      </w:r>
      <w:proofErr w:type="gramStart"/>
      <w:r w:rsidRPr="0072154A">
        <w:rPr>
          <w:rFonts w:ascii="Helvetica Neue" w:hAnsi="Helvetica Neue" w:cs="Helvetica"/>
          <w:color w:val="353535"/>
          <w:sz w:val="24"/>
          <w:szCs w:val="24"/>
        </w:rPr>
        <w:t>are</w:t>
      </w:r>
      <w:proofErr w:type="gramEnd"/>
      <w:r w:rsidRPr="0072154A">
        <w:rPr>
          <w:rFonts w:ascii="Helvetica Neue" w:hAnsi="Helvetica Neue" w:cs="Helvetica"/>
          <w:color w:val="353535"/>
          <w:sz w:val="24"/>
          <w:szCs w:val="24"/>
        </w:rPr>
        <w:t xml:space="preserve"> given training in the use, protection and handling of Personal Data.</w:t>
      </w:r>
      <w:r w:rsidRPr="0072154A">
        <w:rPr>
          <w:rFonts w:ascii="Helvetica Neue" w:hAnsi="Helvetica Neue" w:cs="Helvetica"/>
          <w:color w:val="353535"/>
          <w:sz w:val="24"/>
          <w:szCs w:val="24"/>
        </w:rPr>
        <w:tab/>
      </w:r>
    </w:p>
    <w:p w14:paraId="2C975FDB" w14:textId="6C1A3D02" w:rsidR="0004442F" w:rsidRPr="0072154A" w:rsidRDefault="0004442F" w:rsidP="0004442F">
      <w:pPr>
        <w:ind w:left="-4"/>
        <w:rPr>
          <w:rFonts w:ascii="Helvetica Neue" w:eastAsia="Helvetica Neue" w:hAnsi="Helvetica Neue" w:cs="Helvetica Neue"/>
          <w:sz w:val="24"/>
          <w:szCs w:val="24"/>
        </w:rPr>
      </w:pPr>
    </w:p>
    <w:p w14:paraId="6DC4C8ED" w14:textId="3669CC18" w:rsidR="00095C04" w:rsidRPr="0072154A" w:rsidRDefault="003F13AA" w:rsidP="003F13AA">
      <w:pPr>
        <w:ind w:left="716"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w:t>
      </w:r>
      <w:r w:rsidR="00095C04" w:rsidRPr="0072154A">
        <w:rPr>
          <w:rFonts w:ascii="Helvetica Neue" w:eastAsia="Helvetica Neue" w:hAnsi="Helvetica Neue" w:cs="Helvetica Neue"/>
          <w:sz w:val="24"/>
          <w:szCs w:val="24"/>
        </w:rPr>
        <w:t>.5</w:t>
      </w:r>
      <w:r w:rsidR="00095C04" w:rsidRPr="0072154A">
        <w:rPr>
          <w:rFonts w:ascii="Helvetica Neue" w:eastAsia="Helvetica Neue" w:hAnsi="Helvetica Neue" w:cs="Helvetica Neue"/>
          <w:sz w:val="24"/>
          <w:szCs w:val="24"/>
        </w:rPr>
        <w:tab/>
      </w:r>
      <w:r w:rsidR="00095C04" w:rsidRPr="0072154A">
        <w:rPr>
          <w:rFonts w:ascii="Helvetica Neue" w:hAnsi="Helvetica Neue" w:cs="Helvetica"/>
          <w:color w:val="353535"/>
          <w:sz w:val="24"/>
          <w:szCs w:val="24"/>
        </w:rPr>
        <w:t>The Supplier will not transfer Personal Data outside of the European Economic Area unless the prior written consent of the Buyer has been obtained and</w:t>
      </w:r>
    </w:p>
    <w:p w14:paraId="5D4519CF" w14:textId="5E608099" w:rsidR="00095C04" w:rsidRPr="0072154A" w:rsidRDefault="00095C04" w:rsidP="003F13AA">
      <w:pPr>
        <w:ind w:left="1440"/>
        <w:rPr>
          <w:rFonts w:ascii="Helvetica Neue" w:hAnsi="Helvetica Neue" w:cs="Helvetica"/>
          <w:color w:val="353535"/>
          <w:sz w:val="24"/>
          <w:szCs w:val="24"/>
        </w:rPr>
      </w:pPr>
      <w:proofErr w:type="spellStart"/>
      <w:r w:rsidRPr="0072154A">
        <w:rPr>
          <w:rFonts w:ascii="Helvetica Neue" w:hAnsi="Helvetica Neue" w:cs="Helvetica"/>
          <w:color w:val="353535"/>
          <w:sz w:val="24"/>
          <w:szCs w:val="24"/>
        </w:rPr>
        <w:t>i</w:t>
      </w:r>
      <w:proofErr w:type="spellEnd"/>
      <w:r w:rsidRPr="0072154A">
        <w:rPr>
          <w:rFonts w:ascii="Helvetica Neue" w:hAnsi="Helvetica Neue" w:cs="Helvetica"/>
          <w:color w:val="353535"/>
          <w:sz w:val="24"/>
          <w:szCs w:val="24"/>
        </w:rPr>
        <w:t xml:space="preserve">) </w:t>
      </w:r>
      <w:proofErr w:type="gramStart"/>
      <w:r w:rsidRPr="0072154A">
        <w:rPr>
          <w:rFonts w:ascii="Helvetica Neue" w:hAnsi="Helvetica Neue" w:cs="Helvetica"/>
          <w:color w:val="353535"/>
          <w:sz w:val="24"/>
          <w:szCs w:val="24"/>
        </w:rPr>
        <w:t>the</w:t>
      </w:r>
      <w:proofErr w:type="gramEnd"/>
      <w:r w:rsidRPr="0072154A">
        <w:rPr>
          <w:rFonts w:ascii="Helvetica Neue" w:hAnsi="Helvetica Neue" w:cs="Helvetica"/>
          <w:color w:val="353535"/>
          <w:sz w:val="24"/>
          <w:szCs w:val="24"/>
        </w:rPr>
        <w:t xml:space="preserve"> Buyer or the Supplier has provided appropriate safeguards in relation to the transfer (whether in accordance with GDPR Article 46 or LED Article 37) as determined by the Buyer;</w:t>
      </w:r>
    </w:p>
    <w:p w14:paraId="5DA3D6CC" w14:textId="3EFC056C" w:rsidR="00095C04" w:rsidRPr="0072154A" w:rsidRDefault="00095C04" w:rsidP="003F13AA">
      <w:pPr>
        <w:ind w:left="720" w:firstLine="720"/>
        <w:rPr>
          <w:rFonts w:ascii="Helvetica Neue" w:hAnsi="Helvetica Neue" w:cs="Helvetica"/>
          <w:color w:val="353535"/>
          <w:sz w:val="24"/>
          <w:szCs w:val="24"/>
        </w:rPr>
      </w:pPr>
      <w:r w:rsidRPr="0072154A">
        <w:rPr>
          <w:rFonts w:ascii="Helvetica Neue" w:hAnsi="Helvetica Neue" w:cs="Helvetica"/>
          <w:color w:val="353535"/>
          <w:sz w:val="24"/>
          <w:szCs w:val="24"/>
        </w:rPr>
        <w:t xml:space="preserve">ii) </w:t>
      </w:r>
      <w:proofErr w:type="gramStart"/>
      <w:r w:rsidRPr="0072154A">
        <w:rPr>
          <w:rFonts w:ascii="Helvetica Neue" w:hAnsi="Helvetica Neue" w:cs="Helvetica"/>
          <w:color w:val="353535"/>
          <w:sz w:val="24"/>
          <w:szCs w:val="24"/>
        </w:rPr>
        <w:t>the</w:t>
      </w:r>
      <w:proofErr w:type="gramEnd"/>
      <w:r w:rsidRPr="0072154A">
        <w:rPr>
          <w:rFonts w:ascii="Helvetica Neue" w:hAnsi="Helvetica Neue" w:cs="Helvetica"/>
          <w:color w:val="353535"/>
          <w:sz w:val="24"/>
          <w:szCs w:val="24"/>
        </w:rPr>
        <w:t xml:space="preserve"> Data Subject has enforceable rights and effective legal remedies; </w:t>
      </w:r>
      <w:r w:rsidRPr="0072154A">
        <w:rPr>
          <w:rFonts w:ascii="Helvetica Neue" w:hAnsi="Helvetica Neue" w:cs="Helvetica"/>
          <w:color w:val="353535"/>
          <w:sz w:val="24"/>
          <w:szCs w:val="24"/>
        </w:rPr>
        <w:tab/>
      </w:r>
    </w:p>
    <w:p w14:paraId="6C2AA4F2" w14:textId="77777777" w:rsidR="003F13AA" w:rsidRPr="0072154A" w:rsidRDefault="00095C04"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iii) the Supplier complies with its obligations under the Data Protection Legislation by providing an adequate level of protection to any Personal Data that is transferred (or, if it is not so bound, uses its best endeavours to assist the Buyer in meeting its obligations); and</w:t>
      </w:r>
    </w:p>
    <w:p w14:paraId="51856738" w14:textId="0FFCCFE4" w:rsidR="00095C04"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iv) </w:t>
      </w:r>
      <w:proofErr w:type="gramStart"/>
      <w:r w:rsidR="00095C04" w:rsidRPr="0072154A">
        <w:rPr>
          <w:rFonts w:ascii="Helvetica Neue" w:hAnsi="Helvetica Neue" w:cs="Helvetica"/>
          <w:color w:val="353535"/>
          <w:sz w:val="24"/>
          <w:szCs w:val="24"/>
        </w:rPr>
        <w:t>the</w:t>
      </w:r>
      <w:proofErr w:type="gramEnd"/>
      <w:r w:rsidR="00095C04" w:rsidRPr="0072154A">
        <w:rPr>
          <w:rFonts w:ascii="Helvetica Neue" w:hAnsi="Helvetica Neue" w:cs="Helvetica"/>
          <w:color w:val="353535"/>
          <w:sz w:val="24"/>
          <w:szCs w:val="24"/>
        </w:rPr>
        <w:t xml:space="preserve"> Supplier complies with any reasonable instructions notified to it in advance by the Buyer with respect to the processing of the Personal Data.</w:t>
      </w:r>
    </w:p>
    <w:p w14:paraId="60867EBF" w14:textId="10839B37" w:rsidR="00095C04" w:rsidRPr="0072154A" w:rsidRDefault="003F13AA" w:rsidP="003F13AA">
      <w:pPr>
        <w:ind w:left="720"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lastRenderedPageBreak/>
        <w:t>33</w:t>
      </w:r>
      <w:r w:rsidR="00095C04" w:rsidRPr="0072154A">
        <w:rPr>
          <w:rFonts w:ascii="Helvetica Neue" w:eastAsia="Helvetica Neue" w:hAnsi="Helvetica Neue" w:cs="Helvetica Neue"/>
          <w:sz w:val="24"/>
          <w:szCs w:val="24"/>
        </w:rPr>
        <w:t>.6</w:t>
      </w:r>
      <w:r w:rsidR="00095C04" w:rsidRPr="0072154A">
        <w:rPr>
          <w:rFonts w:ascii="Helvetica Neue" w:eastAsia="Helvetica Neue" w:hAnsi="Helvetica Neue" w:cs="Helvetica Neue"/>
          <w:sz w:val="24"/>
          <w:szCs w:val="24"/>
        </w:rPr>
        <w:tab/>
      </w:r>
      <w:r w:rsidRPr="0072154A">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14:paraId="3E246688" w14:textId="5CF08F7D"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33.7</w:t>
      </w:r>
      <w:r w:rsidRPr="0072154A">
        <w:rPr>
          <w:rFonts w:ascii="Helvetica Neue" w:hAnsi="Helvetica Neue" w:cs="Helvetica"/>
          <w:color w:val="353535"/>
          <w:sz w:val="24"/>
          <w:szCs w:val="24"/>
        </w:rPr>
        <w:tab/>
        <w:t xml:space="preserve">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 </w:t>
      </w:r>
      <w:r w:rsidRPr="0072154A">
        <w:rPr>
          <w:rFonts w:ascii="Helvetica Neue" w:hAnsi="Helvetica Neue" w:cs="Helvetica"/>
          <w:color w:val="353535"/>
          <w:sz w:val="24"/>
          <w:szCs w:val="24"/>
        </w:rPr>
        <w:tab/>
      </w:r>
    </w:p>
    <w:p w14:paraId="3E16B727" w14:textId="03EDB1EC"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33.8</w:t>
      </w:r>
      <w:r w:rsidRPr="0072154A">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72154A">
        <w:rPr>
          <w:rFonts w:ascii="Helvetica Neue" w:hAnsi="Helvetica Neue" w:cs="Helvetica"/>
          <w:color w:val="353535"/>
          <w:sz w:val="24"/>
          <w:szCs w:val="24"/>
        </w:rPr>
        <w:tab/>
      </w:r>
    </w:p>
    <w:p w14:paraId="42C4B376" w14:textId="77777777" w:rsidR="003F13AA" w:rsidRPr="0072154A" w:rsidRDefault="003F13AA" w:rsidP="003F13AA">
      <w:pPr>
        <w:ind w:left="720" w:firstLine="720"/>
        <w:rPr>
          <w:rFonts w:ascii="Helvetica Neue" w:hAnsi="Helvetica Neue" w:cs="Helvetica"/>
          <w:color w:val="353535"/>
          <w:sz w:val="24"/>
          <w:szCs w:val="24"/>
        </w:rPr>
      </w:pPr>
      <w:proofErr w:type="spellStart"/>
      <w:r w:rsidRPr="0072154A">
        <w:rPr>
          <w:rFonts w:ascii="Helvetica Neue" w:hAnsi="Helvetica Neue" w:cs="Helvetica"/>
          <w:color w:val="353535"/>
          <w:sz w:val="24"/>
          <w:szCs w:val="24"/>
        </w:rPr>
        <w:t>i</w:t>
      </w:r>
      <w:proofErr w:type="spellEnd"/>
      <w:r w:rsidRPr="0072154A">
        <w:rPr>
          <w:rFonts w:ascii="Helvetica Neue" w:hAnsi="Helvetica Neue" w:cs="Helvetica"/>
          <w:color w:val="353535"/>
          <w:sz w:val="24"/>
          <w:szCs w:val="24"/>
        </w:rPr>
        <w:t xml:space="preserve">) </w:t>
      </w:r>
      <w:proofErr w:type="gramStart"/>
      <w:r w:rsidRPr="0072154A">
        <w:rPr>
          <w:rFonts w:ascii="Helvetica Neue" w:hAnsi="Helvetica Neue" w:cs="Helvetica"/>
          <w:color w:val="353535"/>
          <w:sz w:val="24"/>
          <w:szCs w:val="24"/>
        </w:rPr>
        <w:t>the</w:t>
      </w:r>
      <w:proofErr w:type="gramEnd"/>
      <w:r w:rsidRPr="0072154A">
        <w:rPr>
          <w:rFonts w:ascii="Helvetica Neue" w:hAnsi="Helvetica Neue" w:cs="Helvetica"/>
          <w:color w:val="353535"/>
          <w:sz w:val="24"/>
          <w:szCs w:val="24"/>
        </w:rPr>
        <w:t xml:space="preserve"> Buyer determines that the processing is not occasional; </w:t>
      </w:r>
      <w:r w:rsidRPr="0072154A">
        <w:rPr>
          <w:rFonts w:ascii="Helvetica Neue" w:hAnsi="Helvetica Neue" w:cs="Helvetica"/>
          <w:color w:val="353535"/>
          <w:sz w:val="24"/>
          <w:szCs w:val="24"/>
        </w:rPr>
        <w:tab/>
      </w:r>
    </w:p>
    <w:p w14:paraId="30BEB0A4" w14:textId="77777777" w:rsidR="003F13AA"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sidRPr="0072154A">
        <w:rPr>
          <w:rFonts w:ascii="Helvetica Neue" w:hAnsi="Helvetica Neue" w:cs="Helvetica"/>
          <w:color w:val="353535"/>
          <w:sz w:val="24"/>
          <w:szCs w:val="24"/>
        </w:rPr>
        <w:tab/>
      </w:r>
    </w:p>
    <w:p w14:paraId="25D409F3" w14:textId="1E8B4C43" w:rsidR="003F13AA"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iii) </w:t>
      </w:r>
      <w:proofErr w:type="gramStart"/>
      <w:r w:rsidRPr="0072154A">
        <w:rPr>
          <w:rFonts w:ascii="Helvetica Neue" w:hAnsi="Helvetica Neue" w:cs="Helvetica"/>
          <w:color w:val="353535"/>
          <w:sz w:val="24"/>
          <w:szCs w:val="24"/>
        </w:rPr>
        <w:t>the</w:t>
      </w:r>
      <w:proofErr w:type="gramEnd"/>
      <w:r w:rsidRPr="0072154A">
        <w:rPr>
          <w:rFonts w:ascii="Helvetica Neue" w:hAnsi="Helvetica Neue" w:cs="Helvetica"/>
          <w:color w:val="353535"/>
          <w:sz w:val="24"/>
          <w:szCs w:val="24"/>
        </w:rPr>
        <w:t xml:space="preserve"> Buyer determines that the processing is likely to result in a risk to the rights and freedoms of Data Subjects.</w:t>
      </w:r>
    </w:p>
    <w:p w14:paraId="5A112BEC" w14:textId="255B8679"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33.9</w:t>
      </w:r>
      <w:r w:rsidRPr="0072154A">
        <w:rPr>
          <w:rFonts w:ascii="Helvetica Neue" w:hAnsi="Helvetica Neue" w:cs="Helvetica"/>
          <w:color w:val="353535"/>
          <w:sz w:val="24"/>
          <w:szCs w:val="24"/>
        </w:rPr>
        <w:tab/>
        <w:t xml:space="preserve">Before allowing any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w:t>
      </w:r>
    </w:p>
    <w:p w14:paraId="10AD2CCC" w14:textId="11128E52" w:rsidR="003F13AA" w:rsidRPr="0072154A" w:rsidRDefault="003F13AA" w:rsidP="003F13AA">
      <w:pPr>
        <w:ind w:left="720" w:hanging="720"/>
        <w:rPr>
          <w:rFonts w:ascii="Helvetica Neue" w:eastAsia="Helvetica Neue" w:hAnsi="Helvetica Neue" w:cs="Helvetica Neue"/>
          <w:sz w:val="24"/>
          <w:szCs w:val="24"/>
        </w:rPr>
      </w:pPr>
      <w:r w:rsidRPr="0072154A">
        <w:rPr>
          <w:rFonts w:ascii="Helvetica Neue" w:hAnsi="Helvetica Neue" w:cs="Helvetica"/>
          <w:color w:val="353535"/>
          <w:sz w:val="24"/>
          <w:szCs w:val="24"/>
        </w:rPr>
        <w:t>33.10</w:t>
      </w:r>
      <w:r w:rsidRPr="0072154A">
        <w:rPr>
          <w:rFonts w:ascii="Helvetica Neue" w:hAnsi="Helvetica Neue" w:cs="Helvetica"/>
          <w:color w:val="353535"/>
          <w:sz w:val="24"/>
          <w:szCs w:val="24"/>
        </w:rPr>
        <w:tab/>
        <w:t>The Buyer may amend this Call-Off Contract on not less than 30 Working Days’ notice to the Supplier to ensure that it complies with any guidance issued by the Information Commissioner’s Office.</w:t>
      </w:r>
    </w:p>
    <w:p w14:paraId="19667E70" w14:textId="77777777" w:rsidR="00076044" w:rsidRPr="0072154A" w:rsidRDefault="00076044">
      <w:pPr>
        <w:rPr>
          <w:rFonts w:ascii="Helvetica Neue" w:eastAsia="Helvetica Neue" w:hAnsi="Helvetica Neue" w:cs="Helvetica Neue"/>
          <w:sz w:val="24"/>
          <w:szCs w:val="24"/>
        </w:rPr>
      </w:pPr>
    </w:p>
    <w:p w14:paraId="0C0D3E1F" w14:textId="77777777" w:rsidR="00076044" w:rsidRDefault="004B26D3">
      <w:pPr>
        <w:pStyle w:val="Heading1"/>
        <w:rPr>
          <w:rFonts w:ascii="Helvetica Neue" w:eastAsia="Helvetica Neue" w:hAnsi="Helvetica Neue" w:cs="Helvetica Neue"/>
        </w:rPr>
      </w:pPr>
      <w:bookmarkStart w:id="64" w:name="_sz1ppi95pvt0" w:colFirst="0" w:colLast="0"/>
      <w:bookmarkEnd w:id="64"/>
      <w:r>
        <w:rPr>
          <w:rFonts w:ascii="Helvetica Neue" w:eastAsia="Helvetica Neue" w:hAnsi="Helvetica Neue" w:cs="Helvetica Neue"/>
          <w:sz w:val="36"/>
          <w:szCs w:val="36"/>
        </w:rPr>
        <w:t>Schedule 3 - Collaboration agreement</w:t>
      </w:r>
    </w:p>
    <w:p w14:paraId="7314DDE9"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sz w:val="24"/>
          <w:szCs w:val="24"/>
        </w:rPr>
        <w:t xml:space="preserve">The Collaboration agreement is available at </w:t>
      </w:r>
      <w:hyperlink r:id="rId40">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5" w:name="_iz3oef672jgx" w:colFirst="0" w:colLast="0"/>
      <w:bookmarkEnd w:id="65"/>
      <w:r>
        <w:rPr>
          <w:rFonts w:ascii="Helvetica Neue" w:eastAsia="Helvetica Neue" w:hAnsi="Helvetica Neue" w:cs="Helvetica Neue"/>
          <w:sz w:val="36"/>
          <w:szCs w:val="36"/>
        </w:rPr>
        <w:t>Schedule 4 - Alternative clauses</w:t>
      </w:r>
    </w:p>
    <w:p w14:paraId="311BAAE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Alternative clauses are available at </w:t>
      </w:r>
      <w:hyperlink r:id="rId41">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66" w:name="_lkwoqmwlexpr" w:colFirst="0" w:colLast="0"/>
      <w:bookmarkEnd w:id="66"/>
      <w:r>
        <w:rPr>
          <w:rFonts w:ascii="Helvetica Neue" w:eastAsia="Helvetica Neue" w:hAnsi="Helvetica Neue" w:cs="Helvetica Neue"/>
          <w:sz w:val="36"/>
          <w:szCs w:val="36"/>
        </w:rPr>
        <w:lastRenderedPageBreak/>
        <w:t>Schedule 5 - Guarantee</w:t>
      </w:r>
    </w:p>
    <w:p w14:paraId="2D34EAC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Guarantee is available at </w:t>
      </w:r>
      <w:hyperlink r:id="rId42">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7" w:name="_3isya5h4h0ui" w:colFirst="0" w:colLast="0"/>
      <w:bookmarkEnd w:id="67"/>
      <w:r>
        <w:rPr>
          <w:rFonts w:ascii="Helvetica Neue" w:eastAsia="Helvetica Neue" w:hAnsi="Helvetica Neue" w:cs="Helvetica Neue"/>
          <w:sz w:val="36"/>
          <w:szCs w:val="36"/>
        </w:rPr>
        <w:t>Schedule 6 - Glossary and interpretations</w:t>
      </w:r>
    </w:p>
    <w:p w14:paraId="0BAE6EE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72154A"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72154A"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agreement to be entered into to enable the Supplier to participate in the relevant Civil Service pension scheme(s).</w:t>
            </w:r>
          </w:p>
        </w:tc>
      </w:tr>
      <w:tr w:rsidR="00076044" w:rsidRPr="0072154A"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72154A"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audit carried out under the incorporated Framework Agreement clauses specified by the Buyer in the Order (if any).</w:t>
            </w:r>
          </w:p>
        </w:tc>
      </w:tr>
      <w:tr w:rsidR="00076044" w:rsidRPr="0072154A"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each Party, IPRs:</w:t>
            </w:r>
          </w:p>
          <w:p w14:paraId="7825A7BD" w14:textId="77777777" w:rsidR="00076044" w:rsidRPr="0072154A"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7A0F039" w14:textId="77777777" w:rsidR="00076044" w:rsidRPr="0072154A"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created by the Party independently of this Call-Off Contract, or</w:t>
            </w:r>
          </w:p>
          <w:p w14:paraId="542CB091" w14:textId="77777777" w:rsidR="00076044" w:rsidRPr="0072154A" w:rsidRDefault="00076044">
            <w:pPr>
              <w:spacing w:after="0" w:line="240" w:lineRule="auto"/>
              <w:rPr>
                <w:rFonts w:ascii="Helvetica Neue" w:eastAsia="Helvetica Neue" w:hAnsi="Helvetica Neue" w:cs="Helvetica Neue"/>
                <w:sz w:val="24"/>
                <w:szCs w:val="24"/>
              </w:rPr>
            </w:pPr>
          </w:p>
          <w:p w14:paraId="517EA02A" w14:textId="13947788"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076044" w:rsidRPr="0072154A"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contracting authority ordering services as set out in the Order Form.</w:t>
            </w:r>
          </w:p>
        </w:tc>
      </w:tr>
      <w:tr w:rsidR="00076044" w:rsidRPr="0072154A"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72154A"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076044" w:rsidRPr="0072154A"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representative appointed by the Buyer under this Call-Off Contract.</w:t>
            </w:r>
          </w:p>
        </w:tc>
      </w:tr>
      <w:tr w:rsidR="00076044" w:rsidRPr="0072154A"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72154A"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entered into following the provisions of the Framework Agreement for the provision of Services made between </w:t>
            </w:r>
            <w:r w:rsidRPr="0072154A">
              <w:rPr>
                <w:rFonts w:ascii="Helvetica Neue" w:eastAsia="Helvetica Neue" w:hAnsi="Helvetica Neue" w:cs="Helvetica Neue"/>
                <w:sz w:val="24"/>
                <w:szCs w:val="24"/>
              </w:rPr>
              <w:lastRenderedPageBreak/>
              <w:t>the Buyer and the Supplier comprising the Order Form, the Call-Off terms and conditions, the Call-Off schedules and the Collaboration Agreement.</w:t>
            </w:r>
          </w:p>
        </w:tc>
      </w:tr>
      <w:tr w:rsidR="00076044" w:rsidRPr="0072154A"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prices (excluding any applicable VAT), payable to the Supplier by the Buyer under this Call-Off Contract.</w:t>
            </w:r>
          </w:p>
        </w:tc>
      </w:tr>
      <w:tr w:rsidR="00076044" w:rsidRPr="0072154A"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RPr="0072154A"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72154A"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personal data and any information, which may include (but isn’t limited to) any:</w:t>
            </w:r>
          </w:p>
          <w:p w14:paraId="537E5B9E" w14:textId="77777777" w:rsidR="00076044" w:rsidRPr="0072154A"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Pr="0072154A" w:rsidRDefault="004B26D3">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sidRPr="0072154A">
              <w:rPr>
                <w:rFonts w:ascii="Helvetica Neue" w:eastAsia="Helvetica Neue" w:hAnsi="Helvetica Neue" w:cs="Helvetica Neue"/>
                <w:sz w:val="24"/>
                <w:szCs w:val="24"/>
              </w:rPr>
              <w:t>other</w:t>
            </w:r>
            <w:proofErr w:type="gramEnd"/>
            <w:r w:rsidRPr="0072154A">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076044" w:rsidRPr="0072154A"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‘Control’ as defined in section 1124 and 450 of the Corporation Tax</w:t>
            </w:r>
          </w:p>
          <w:p w14:paraId="3AD86F6E" w14:textId="77777777" w:rsidR="00076044" w:rsidRPr="0072154A" w:rsidRDefault="004B26D3">
            <w:pPr>
              <w:tabs>
                <w:tab w:val="left" w:pos="1590"/>
              </w:tabs>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 2010. 'Controls' and 'Controlled' will be interpreted accordingly.</w:t>
            </w:r>
          </w:p>
        </w:tc>
      </w:tr>
      <w:tr w:rsidR="003F13AA" w:rsidRPr="0072154A"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72154A" w:rsidRDefault="003F13AA">
            <w:pPr>
              <w:spacing w:after="0" w:line="240" w:lineRule="auto"/>
              <w:rPr>
                <w:rFonts w:ascii="Helvetica Neue" w:eastAsia="Helvetica Neue" w:hAnsi="Helvetica Neue" w:cs="Helvetica Neue"/>
                <w:b/>
                <w:sz w:val="24"/>
                <w:szCs w:val="24"/>
              </w:rPr>
            </w:pPr>
            <w:r w:rsidRPr="00F33AAC">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72154A" w:rsidRDefault="003F13AA">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Crown</w:t>
            </w:r>
          </w:p>
          <w:p w14:paraId="4A32FF24" w14:textId="77777777" w:rsidR="00076044" w:rsidRPr="0072154A"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72154A" w14:paraId="446E45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F33AAC" w:rsidRDefault="00DD4EB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E47521" w14:textId="5A719700" w:rsidR="00DD4EB2" w:rsidRPr="0072154A" w:rsidRDefault="00DD4EB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DD4EB2" w:rsidRPr="0072154A" w14:paraId="57B760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72154A" w:rsidRDefault="00DD4EB2">
            <w:pPr>
              <w:spacing w:after="0" w:line="240" w:lineRule="auto"/>
              <w:rPr>
                <w:rFonts w:ascii="Helvetica Neue" w:hAnsi="Helvetica Neue" w:cs="Helvetica"/>
                <w:b/>
                <w:bCs/>
                <w:color w:val="353535"/>
                <w:sz w:val="24"/>
                <w:szCs w:val="24"/>
              </w:rPr>
            </w:pPr>
            <w:r w:rsidRPr="0072154A">
              <w:rPr>
                <w:rFonts w:ascii="Helvetica Neue" w:hAnsi="Helvetica Neue" w:cs="Helvetica"/>
                <w:b/>
                <w:bCs/>
                <w:color w:val="353535"/>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5A5F3239" w:rsidR="00DD4EB2" w:rsidRPr="0072154A" w:rsidRDefault="00DD4EB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An assessment by the Controller of the impact of the envisaged processing on the protection of Personal Data.</w:t>
            </w:r>
          </w:p>
        </w:tc>
      </w:tr>
      <w:tr w:rsidR="00076044" w:rsidRPr="0072154A"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72154A" w:rsidRDefault="00DD4EB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Data Protection Legislation means:</w:t>
            </w:r>
            <w:r w:rsidRPr="0072154A">
              <w:rPr>
                <w:rFonts w:ascii="Helvetica Neue" w:hAnsi="Helvetica Neue" w:cs="Helvetica"/>
                <w:color w:val="353535"/>
                <w:sz w:val="24"/>
                <w:szCs w:val="24"/>
              </w:rPr>
              <w:tab/>
            </w:r>
          </w:p>
          <w:p w14:paraId="70F9DE40" w14:textId="77777777" w:rsidR="00DD4EB2" w:rsidRPr="0072154A" w:rsidRDefault="00DD4EB2">
            <w:pPr>
              <w:spacing w:after="0" w:line="240" w:lineRule="auto"/>
              <w:rPr>
                <w:rFonts w:ascii="Helvetica Neue" w:hAnsi="Helvetica Neue" w:cs="Helvetica"/>
                <w:color w:val="353535"/>
                <w:sz w:val="24"/>
                <w:szCs w:val="24"/>
              </w:rPr>
            </w:pPr>
          </w:p>
          <w:p w14:paraId="41820975" w14:textId="5AA595E7" w:rsidR="00DD4EB2" w:rsidRPr="0072154A" w:rsidRDefault="00DD4EB2" w:rsidP="00DD4EB2">
            <w:pPr>
              <w:pStyle w:val="ListParagraph"/>
              <w:numPr>
                <w:ilvl w:val="0"/>
                <w:numId w:val="55"/>
              </w:num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all applicable Law about the processing of personal data and privacy; and</w:t>
            </w:r>
          </w:p>
          <w:p w14:paraId="2D6E220E" w14:textId="77777777" w:rsidR="00DD4EB2" w:rsidRPr="0072154A" w:rsidRDefault="00DD4EB2" w:rsidP="00DD4EB2">
            <w:pPr>
              <w:pStyle w:val="ListParagraph"/>
              <w:numPr>
                <w:ilvl w:val="0"/>
                <w:numId w:val="55"/>
              </w:num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 xml:space="preserve">ii) The Data Protection Act 1998, the EU Data Protection Directive 95/46/EC, the Regulation of Investigatory Powers </w:t>
            </w:r>
            <w:r w:rsidRPr="0072154A">
              <w:rPr>
                <w:rFonts w:ascii="Helvetica Neue" w:hAnsi="Helvetica Neue" w:cs="Helvetica"/>
                <w:color w:val="353535"/>
                <w:sz w:val="24"/>
                <w:szCs w:val="24"/>
              </w:rPr>
              <w:lastRenderedPageBreak/>
              <w:t>Act 2000, the Telecommunications (Lawful Business Practice) (Interception of Communications) Regulations 2000 (SI 2000/2699), the Electronic Communications Data Protection Directive 2002/58/EC, the Privacy and Electronic Communications (EC Directive) Regulations 2003 including if applicable legally binding guidance and codes of practice issued by the Information Commissioner; and</w:t>
            </w:r>
          </w:p>
          <w:p w14:paraId="2AC10887" w14:textId="7EA182D6" w:rsidR="00076044" w:rsidRPr="0072154A" w:rsidRDefault="00DD4EB2" w:rsidP="00DD4EB2">
            <w:pPr>
              <w:pStyle w:val="ListParagraph"/>
              <w:numPr>
                <w:ilvl w:val="0"/>
                <w:numId w:val="55"/>
              </w:num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iii) to the extent that it relates to processing of personal data and privacy, any Laws that come into force which amend, supersede or replace existing Laws including the GDPR, the LED and any applicable national implementing Laws as amended from time to time including the DPA 2018 [subject to Royal Assent].</w:t>
            </w:r>
          </w:p>
        </w:tc>
      </w:tr>
      <w:tr w:rsidR="00076044" w:rsidRPr="0072154A"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72154A" w:rsidRDefault="00DD4EB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Default is any:</w:t>
            </w:r>
          </w:p>
          <w:p w14:paraId="3C1F0615" w14:textId="77777777" w:rsidR="00076044" w:rsidRPr="0072154A"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breach of the obligations of the Supplier (including any fundamental breach or breach of a fundamental term)</w:t>
            </w:r>
          </w:p>
          <w:p w14:paraId="0D392D2C" w14:textId="77777777" w:rsidR="00076044" w:rsidRPr="0072154A"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6586A6C8" w14:textId="77777777" w:rsidR="00076044" w:rsidRPr="0072154A" w:rsidRDefault="00076044">
            <w:pPr>
              <w:spacing w:after="0" w:line="240" w:lineRule="auto"/>
              <w:rPr>
                <w:rFonts w:ascii="Helvetica Neue" w:eastAsia="Helvetica Neue" w:hAnsi="Helvetica Neue" w:cs="Helvetica Neue"/>
                <w:sz w:val="24"/>
                <w:szCs w:val="24"/>
              </w:rPr>
            </w:pPr>
          </w:p>
          <w:p w14:paraId="79B93087"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72154A"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G-Cloud Services the Buyer contracts the Supplier to provide under this Call-Off Contract.</w:t>
            </w:r>
          </w:p>
        </w:tc>
      </w:tr>
      <w:tr w:rsidR="00076044" w:rsidRPr="0072154A"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72154A" w:rsidRDefault="004B26D3" w:rsidP="00CD732D">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government marketplace where Services are </w:t>
            </w:r>
            <w:r w:rsidR="00CD732D" w:rsidRPr="0072154A">
              <w:rPr>
                <w:rFonts w:ascii="Helvetica Neue" w:eastAsia="Helvetica Neue" w:hAnsi="Helvetica Neue" w:cs="Helvetica Neue"/>
                <w:sz w:val="24"/>
                <w:szCs w:val="24"/>
              </w:rPr>
              <w:t xml:space="preserve">available for Buyers to buy. </w:t>
            </w:r>
            <w:r w:rsidRPr="0072154A">
              <w:rPr>
                <w:rFonts w:ascii="Helvetica Neue" w:eastAsia="Helvetica Neue" w:hAnsi="Helvetica Neue" w:cs="Helvetica Neue"/>
                <w:sz w:val="24"/>
                <w:szCs w:val="24"/>
              </w:rPr>
              <w:t>(</w:t>
            </w:r>
            <w:hyperlink r:id="rId43">
              <w:r w:rsidRPr="0072154A">
                <w:rPr>
                  <w:rFonts w:ascii="Helvetica Neue" w:eastAsia="Helvetica Neue" w:hAnsi="Helvetica Neue" w:cs="Helvetica Neue"/>
                  <w:color w:val="1155CC"/>
                  <w:sz w:val="24"/>
                  <w:szCs w:val="24"/>
                  <w:u w:val="single"/>
                </w:rPr>
                <w:t>https://www.digitalmarketplace.service.gov.uk</w:t>
              </w:r>
            </w:hyperlink>
            <w:r w:rsidRPr="0072154A">
              <w:rPr>
                <w:rFonts w:ascii="Helvetica Neue" w:eastAsia="Helvetica Neue" w:hAnsi="Helvetica Neue" w:cs="Helvetica Neue"/>
                <w:sz w:val="24"/>
                <w:szCs w:val="24"/>
              </w:rPr>
              <w:t>/)</w:t>
            </w:r>
          </w:p>
        </w:tc>
      </w:tr>
      <w:tr w:rsidR="00DD4EB2" w:rsidRPr="0072154A"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F33AAC" w:rsidRDefault="00DD4EB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72154A" w:rsidRDefault="00DD4EB2" w:rsidP="00CD732D">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Data Protection Act 2018.</w:t>
            </w:r>
          </w:p>
        </w:tc>
      </w:tr>
      <w:tr w:rsidR="00076044" w:rsidRPr="0072154A"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076044" w:rsidRPr="0072154A"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Means to terminate; and Ended and Ending are construed accordingly.</w:t>
            </w:r>
          </w:p>
        </w:tc>
      </w:tr>
      <w:tr w:rsidR="00076044" w:rsidRPr="0072154A"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72154A"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Supplier’s hardware, computer and telecoms devices, plant, materials and such other items supplied and used by the Supplier </w:t>
            </w:r>
            <w:r w:rsidRPr="0072154A">
              <w:rPr>
                <w:rFonts w:ascii="Helvetica Neue" w:eastAsia="Helvetica Neue" w:hAnsi="Helvetica Neue" w:cs="Helvetica Neue"/>
                <w:sz w:val="24"/>
                <w:szCs w:val="24"/>
              </w:rPr>
              <w:lastRenderedPageBreak/>
              <w:t>(but not hired, leased or loaned from CCS or the Buyer) in the performance of its obligations under this Call-Off Contract.</w:t>
            </w:r>
          </w:p>
        </w:tc>
      </w:tr>
      <w:tr w:rsidR="00076044" w:rsidRPr="0072154A"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14 digit ESI reference number from the summary of outcome screen of the ESI tool.</w:t>
            </w:r>
          </w:p>
        </w:tc>
      </w:tr>
      <w:tr w:rsidR="00076044" w:rsidRPr="0072154A"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A2FC979" w14:textId="77777777" w:rsidR="00076044" w:rsidRPr="0072154A" w:rsidRDefault="00DB0962">
            <w:pPr>
              <w:widowControl/>
              <w:spacing w:after="0" w:line="240" w:lineRule="auto"/>
              <w:rPr>
                <w:rFonts w:ascii="Helvetica Neue" w:eastAsia="Helvetica Neue" w:hAnsi="Helvetica Neue" w:cs="Helvetica Neue"/>
                <w:sz w:val="24"/>
                <w:szCs w:val="24"/>
              </w:rPr>
            </w:pPr>
            <w:hyperlink r:id="rId44">
              <w:r w:rsidR="004B26D3" w:rsidRPr="0072154A">
                <w:rPr>
                  <w:rFonts w:ascii="Helvetica Neue" w:eastAsia="Helvetica Neue" w:hAnsi="Helvetica Neue" w:cs="Helvetica Neue"/>
                  <w:color w:val="1155CC"/>
                  <w:sz w:val="24"/>
                  <w:szCs w:val="24"/>
                  <w:u w:val="single"/>
                </w:rPr>
                <w:t>http://tools.hmrc.gov.uk/esi</w:t>
              </w:r>
            </w:hyperlink>
          </w:p>
        </w:tc>
      </w:tr>
      <w:tr w:rsidR="00076044" w:rsidRPr="0072154A"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expiry date of this Call-Off Contract in the Order Form.</w:t>
            </w:r>
          </w:p>
        </w:tc>
      </w:tr>
      <w:tr w:rsidR="00076044" w:rsidRPr="0072154A"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Force Majeure event means anything affecting either Party's performance of their obligations arising from any:</w:t>
            </w:r>
          </w:p>
          <w:p w14:paraId="178F097B"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acts, events or omissions beyond the reasonable control of the affected Party</w:t>
            </w:r>
          </w:p>
          <w:p w14:paraId="656B7671"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riots, war or armed conflict, acts of terrorism, nuclear, biological or chemical warfare</w:t>
            </w:r>
          </w:p>
          <w:p w14:paraId="66ABC72F"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acts of government, local government or Regulatory Bodies</w:t>
            </w:r>
          </w:p>
          <w:p w14:paraId="670532C2"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fire, flood or disaster and any failure or shortage of power or fuel</w:t>
            </w:r>
          </w:p>
          <w:p w14:paraId="4D7930C4" w14:textId="19F4610F"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industrial dispute affecting a third party for which a substitute third party isn’t reasonably available</w:t>
            </w:r>
          </w:p>
          <w:p w14:paraId="3D50A572" w14:textId="77777777" w:rsidR="00076044" w:rsidRPr="0072154A" w:rsidRDefault="00076044">
            <w:pPr>
              <w:spacing w:after="0" w:line="240" w:lineRule="auto"/>
              <w:rPr>
                <w:rFonts w:ascii="Helvetica Neue" w:eastAsia="Helvetica Neue" w:hAnsi="Helvetica Neue" w:cs="Helvetica Neue"/>
                <w:sz w:val="24"/>
                <w:szCs w:val="24"/>
              </w:rPr>
            </w:pPr>
          </w:p>
          <w:p w14:paraId="59E7E2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do not constitute a Force Majeure event:</w:t>
            </w:r>
          </w:p>
          <w:p w14:paraId="2FF78AC3"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industrial dispute about the Supplier, its staff, or failure in the Supplier’s (or a Subcontractor's) supply chain</w:t>
            </w:r>
          </w:p>
          <w:p w14:paraId="46931715"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13E95BF8"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event was foreseeable by the Party seeking to rely on Force Majeure at the time this Call-Off Contract was entered into</w:t>
            </w:r>
          </w:p>
          <w:p w14:paraId="7A79FCAD"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076044" w:rsidRPr="0072154A"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72154A"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clauses of framework agreement RM1557ix together with the Framework Schedules.</w:t>
            </w:r>
          </w:p>
        </w:tc>
      </w:tr>
      <w:tr w:rsidR="00076044" w:rsidRPr="0072154A"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72154A"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 xml:space="preserve">Freedom of Information Act or </w:t>
            </w:r>
            <w:proofErr w:type="spellStart"/>
            <w:r w:rsidRPr="0072154A">
              <w:rPr>
                <w:rFonts w:ascii="Helvetica Neue" w:eastAsia="Helvetica Neue" w:hAnsi="Helvetica Neue" w:cs="Helvetica Neue"/>
                <w:b/>
                <w:sz w:val="24"/>
                <w:szCs w:val="24"/>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72154A"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72154A"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The General Data Protection Regulation (Regulation (EU) 2016/679).</w:t>
            </w:r>
          </w:p>
        </w:tc>
      </w:tr>
      <w:tr w:rsidR="00076044" w:rsidRPr="0072154A"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72154A"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guarantee described in Schedule 5.</w:t>
            </w:r>
          </w:p>
        </w:tc>
      </w:tr>
      <w:tr w:rsidR="00076044" w:rsidRPr="0072154A"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rsidRPr="0072154A"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ESI tool completed by contractors on their own behalf at the request of CCS or the Buyer (as applicable) under clause 4.6.</w:t>
            </w:r>
          </w:p>
        </w:tc>
      </w:tr>
      <w:tr w:rsidR="00076044" w:rsidRPr="0072154A"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Has the meaning given under section 84 of the Freedom of Information Act </w:t>
            </w:r>
            <w:proofErr w:type="gramStart"/>
            <w:r w:rsidRPr="0072154A">
              <w:rPr>
                <w:rFonts w:ascii="Helvetica Neue" w:eastAsia="Helvetica Neue" w:hAnsi="Helvetica Neue" w:cs="Helvetica Neue"/>
                <w:sz w:val="24"/>
                <w:szCs w:val="24"/>
              </w:rPr>
              <w:t>2000.</w:t>
            </w:r>
            <w:proofErr w:type="gramEnd"/>
          </w:p>
        </w:tc>
      </w:tr>
      <w:tr w:rsidR="00076044" w:rsidRPr="0072154A"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72154A"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076044" w:rsidRPr="0072154A"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Can be:</w:t>
            </w:r>
          </w:p>
          <w:p w14:paraId="1E6C8911"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voluntary arrangement</w:t>
            </w:r>
          </w:p>
          <w:p w14:paraId="44D30759"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winding-up petition</w:t>
            </w:r>
          </w:p>
          <w:p w14:paraId="6ECDC7AE"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appointment of a receiver or administrator</w:t>
            </w:r>
          </w:p>
          <w:p w14:paraId="6772630F"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 unresolved statutory demand </w:t>
            </w:r>
          </w:p>
          <w:p w14:paraId="2A4F123D"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sidRPr="0072154A">
              <w:rPr>
                <w:rFonts w:ascii="Helvetica Neue" w:eastAsia="Helvetica Neue" w:hAnsi="Helvetica Neue" w:cs="Helvetica Neue"/>
                <w:sz w:val="24"/>
                <w:szCs w:val="24"/>
              </w:rPr>
              <w:t>a</w:t>
            </w:r>
            <w:proofErr w:type="gramEnd"/>
            <w:r w:rsidRPr="0072154A">
              <w:rPr>
                <w:rFonts w:ascii="Helvetica Neue" w:eastAsia="Helvetica Neue" w:hAnsi="Helvetica Neue" w:cs="Helvetica Neue"/>
                <w:sz w:val="24"/>
                <w:szCs w:val="24"/>
              </w:rPr>
              <w:t xml:space="preserve"> Schedule A1 moratorium.</w:t>
            </w:r>
          </w:p>
        </w:tc>
      </w:tr>
      <w:tr w:rsidR="00076044" w:rsidRPr="0072154A"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Intellectual Property Rights are:</w:t>
            </w:r>
          </w:p>
          <w:p w14:paraId="450440B5"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copyright, rights related to or affording protection similar to copyright, rights in databases, patents and rights in inventions, semi-conductor topography rights, trade marks, rights in internet domain names and website addresses and </w:t>
            </w:r>
            <w:r w:rsidRPr="0072154A">
              <w:rPr>
                <w:rFonts w:ascii="Helvetica Neue" w:eastAsia="Helvetica Neue" w:hAnsi="Helvetica Neue" w:cs="Helvetica Neue"/>
                <w:sz w:val="24"/>
                <w:szCs w:val="24"/>
              </w:rPr>
              <w:lastRenderedPageBreak/>
              <w:t>other rights in trade names, designs, Know-How, trade secrets and other rights in Confidential Information</w:t>
            </w:r>
          </w:p>
          <w:p w14:paraId="4F332D14"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other rights having equivalent or similar effect in any country or jurisdiction</w:t>
            </w:r>
          </w:p>
        </w:tc>
      </w:tr>
      <w:tr w:rsidR="00076044" w:rsidRPr="0072154A"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 purposes of the IR35 rules an intermediary can be:</w:t>
            </w:r>
          </w:p>
          <w:p w14:paraId="2D3B1521"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own limited company</w:t>
            </w:r>
          </w:p>
          <w:p w14:paraId="4EA66EB3"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service or a personal service company</w:t>
            </w:r>
          </w:p>
          <w:p w14:paraId="61F1AF74"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partnership</w:t>
            </w:r>
          </w:p>
          <w:p w14:paraId="0FE4DA99" w14:textId="77777777" w:rsidR="00076044" w:rsidRPr="0072154A" w:rsidRDefault="00076044">
            <w:pPr>
              <w:spacing w:after="0" w:line="240" w:lineRule="auto"/>
              <w:rPr>
                <w:rFonts w:ascii="Helvetica Neue" w:eastAsia="Helvetica Neue" w:hAnsi="Helvetica Neue" w:cs="Helvetica Neue"/>
                <w:sz w:val="24"/>
                <w:szCs w:val="24"/>
              </w:rPr>
            </w:pPr>
          </w:p>
          <w:p w14:paraId="59A2D0C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076044" w:rsidRPr="0072154A"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As set out in clause 11.5.</w:t>
            </w:r>
          </w:p>
        </w:tc>
      </w:tr>
      <w:tr w:rsidR="00076044" w:rsidRPr="0072154A"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72154A"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Assessment of employment status usin</w:t>
            </w:r>
            <w:r w:rsidR="00CD732D" w:rsidRPr="0072154A">
              <w:rPr>
                <w:rFonts w:ascii="Helvetica Neue" w:eastAsia="Helvetica Neue" w:hAnsi="Helvetica Neue" w:cs="Helvetica Neue"/>
                <w:sz w:val="24"/>
                <w:szCs w:val="24"/>
              </w:rPr>
              <w:t xml:space="preserve">g the ESI tool to determine if engagement is Inside </w:t>
            </w:r>
            <w:r w:rsidRPr="0072154A">
              <w:rPr>
                <w:rFonts w:ascii="Helvetica Neue" w:eastAsia="Helvetica Neue" w:hAnsi="Helvetica Neue" w:cs="Helvetica Neue"/>
                <w:sz w:val="24"/>
                <w:szCs w:val="24"/>
              </w:rPr>
              <w:t>or Outside IR35.</w:t>
            </w:r>
          </w:p>
        </w:tc>
      </w:tr>
      <w:tr w:rsidR="00076044" w:rsidRPr="0072154A"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72154A"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72154A"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C1C7AE1"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Law Enforcement Direction (Directive (EU) 2016/680).</w:t>
            </w:r>
          </w:p>
        </w:tc>
      </w:tr>
      <w:tr w:rsidR="00076044" w:rsidRPr="0072154A"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br/>
              <w:t>Loss</w:t>
            </w:r>
            <w:r w:rsidRPr="0072154A">
              <w:rPr>
                <w:rFonts w:ascii="Helvetica Neue" w:eastAsia="Helvetica Neue" w:hAnsi="Helvetica Neue" w:cs="Helvetica Neue"/>
                <w:b/>
                <w:sz w:val="24"/>
                <w:szCs w:val="24"/>
              </w:rPr>
              <w:br/>
            </w:r>
            <w:r w:rsidRPr="0072154A">
              <w:rPr>
                <w:rFonts w:ascii="Helvetica Neue" w:eastAsia="Helvetica Neue" w:hAnsi="Helvetica Neue" w:cs="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2154A">
              <w:rPr>
                <w:rFonts w:ascii="Helvetica Neue" w:eastAsia="Helvetica Neue" w:hAnsi="Helvetica Neue" w:cs="Helvetica Neue"/>
                <w:b/>
                <w:sz w:val="24"/>
                <w:szCs w:val="24"/>
              </w:rPr>
              <w:t>Losses</w:t>
            </w:r>
            <w:r w:rsidRPr="0072154A">
              <w:rPr>
                <w:rFonts w:ascii="Helvetica Neue" w:eastAsia="Helvetica Neue" w:hAnsi="Helvetica Neue" w:cs="Helvetica Neue"/>
                <w:sz w:val="24"/>
                <w:szCs w:val="24"/>
              </w:rPr>
              <w:t>' will be interpreted accordingly.</w:t>
            </w:r>
          </w:p>
        </w:tc>
      </w:tr>
      <w:tr w:rsidR="00076044" w:rsidRPr="0072154A"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of the 3 Lots specified in the ITT and Lots will be construed accordingly.</w:t>
            </w:r>
          </w:p>
        </w:tc>
      </w:tr>
      <w:tr w:rsidR="00076044" w:rsidRPr="0072154A"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w:t>
            </w:r>
            <w:r w:rsidRPr="0072154A">
              <w:rPr>
                <w:rFonts w:ascii="Helvetica Neue" w:eastAsia="Helvetica Neue" w:hAnsi="Helvetica Neue" w:cs="Helvetica Neue"/>
                <w:sz w:val="24"/>
                <w:szCs w:val="24"/>
              </w:rPr>
              <w:lastRenderedPageBreak/>
              <w:t>the malicious software is introduced wilfully, negligently or without knowledge of its existence.</w:t>
            </w:r>
          </w:p>
        </w:tc>
      </w:tr>
      <w:tr w:rsidR="00076044" w:rsidRPr="0072154A"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72154A"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management information specified in Framework Agreement section 6 (What you report to CCS).</w:t>
            </w:r>
          </w:p>
        </w:tc>
      </w:tr>
      <w:tr w:rsidR="00076044" w:rsidRPr="0072154A"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076044" w:rsidRPr="0072154A"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076044" w:rsidRPr="0072154A"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076044" w:rsidRPr="0072154A"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72154A"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order form set out in Part A of the Call-Off Contract to be used by a Buyer to order G-Cloud Services.</w:t>
            </w:r>
          </w:p>
        </w:tc>
      </w:tr>
      <w:tr w:rsidR="00076044" w:rsidRPr="0072154A"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G-Cloud Services which are the subject of an Order by the Buyer.</w:t>
            </w:r>
          </w:p>
        </w:tc>
      </w:tr>
      <w:tr w:rsidR="00076044" w:rsidRPr="0072154A"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076044" w:rsidRPr="0072154A"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or the Supplier and ‘Parties’ will be interpreted accordingly.</w:t>
            </w:r>
          </w:p>
        </w:tc>
      </w:tr>
      <w:tr w:rsidR="00076044" w:rsidRPr="0072154A"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B64352" w:rsidRPr="0072154A"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F33AAC" w:rsidRDefault="00B64352" w:rsidP="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72154A" w:rsidRDefault="00B64352" w:rsidP="00B6435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has the meaning given to it under the Data Protection Act 1998 as amended but, for the purposes of this Call-Off Contract, it will include both manual and automatic processing. ‘Process’ and ‘processed’ will be interpreted accordingly.</w:t>
            </w:r>
          </w:p>
        </w:tc>
      </w:tr>
      <w:tr w:rsidR="00B64352" w:rsidRPr="0072154A"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To directly or indirectly offer, promise or give any person working</w:t>
            </w:r>
          </w:p>
          <w:p w14:paraId="62C9665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or engaged by a Buyer or CCS a financial or other advantage</w:t>
            </w:r>
          </w:p>
          <w:p w14:paraId="6368508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to:</w:t>
            </w:r>
          </w:p>
          <w:p w14:paraId="33E62FF9"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induce that person to perform improperly a relevant function </w:t>
            </w:r>
            <w:r w:rsidRPr="0072154A">
              <w:rPr>
                <w:rFonts w:ascii="Helvetica Neue" w:eastAsia="Helvetica Neue" w:hAnsi="Helvetica Neue" w:cs="Helvetica Neue"/>
                <w:sz w:val="24"/>
                <w:szCs w:val="24"/>
              </w:rPr>
              <w:lastRenderedPageBreak/>
              <w:t>or activity</w:t>
            </w:r>
          </w:p>
          <w:p w14:paraId="20CB30A3"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reward that person for improper performance of a relevant function or activity</w:t>
            </w:r>
          </w:p>
          <w:p w14:paraId="2E159424"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commit any offence:</w:t>
            </w:r>
          </w:p>
          <w:p w14:paraId="0CE0E207"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under the Bribery Act 2010</w:t>
            </w:r>
          </w:p>
          <w:p w14:paraId="2A4BDBD2"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under legislation creating offences concerning Fraud</w:t>
            </w:r>
          </w:p>
          <w:p w14:paraId="3B3CC063"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common Law concerning Fraud</w:t>
            </w:r>
          </w:p>
          <w:p w14:paraId="24AD592D"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committing or attempting or conspiring to commit Fraud</w:t>
            </w:r>
          </w:p>
        </w:tc>
      </w:tr>
      <w:tr w:rsidR="00076044" w:rsidRPr="0072154A"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72154A"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Assets and property including technical infrastructure, IPRs and equipment. </w:t>
            </w:r>
          </w:p>
        </w:tc>
      </w:tr>
      <w:tr w:rsidR="00B64352" w:rsidRPr="0072154A"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 xml:space="preserve">Appropriate technical and organisational measures which may include: </w:t>
            </w:r>
            <w:proofErr w:type="spellStart"/>
            <w:r w:rsidRPr="0072154A">
              <w:rPr>
                <w:rFonts w:ascii="Helvetica Neue" w:hAnsi="Helvetica Neue" w:cs="Helvetica"/>
                <w:color w:val="353535"/>
                <w:sz w:val="24"/>
                <w:szCs w:val="24"/>
              </w:rPr>
              <w:t>pseudonymising</w:t>
            </w:r>
            <w:proofErr w:type="spellEnd"/>
            <w:r w:rsidRPr="0072154A">
              <w:rPr>
                <w:rFonts w:ascii="Helvetica Neue" w:hAnsi="Helvetica Neue" w:cs="Helvetica"/>
                <w:color w:val="353535"/>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72154A"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076044" w:rsidRPr="0072154A"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076044" w:rsidRPr="0072154A"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72154A"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transfer of employment to which the Employment Regulations applies.</w:t>
            </w:r>
          </w:p>
        </w:tc>
      </w:tr>
      <w:tr w:rsidR="00076044" w:rsidRPr="0072154A"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services which </w:t>
            </w:r>
            <w:proofErr w:type="gramStart"/>
            <w:r w:rsidRPr="0072154A">
              <w:rPr>
                <w:rFonts w:ascii="Helvetica Neue" w:eastAsia="Helvetica Neue" w:hAnsi="Helvetica Neue" w:cs="Helvetica Neue"/>
                <w:sz w:val="24"/>
                <w:szCs w:val="24"/>
              </w:rPr>
              <w:t>are the same</w:t>
            </w:r>
            <w:proofErr w:type="gramEnd"/>
            <w:r w:rsidRPr="0072154A">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72154A"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third party service provider of Replace</w:t>
            </w:r>
            <w:r w:rsidR="00CD732D" w:rsidRPr="0072154A">
              <w:rPr>
                <w:rFonts w:ascii="Helvetica Neue" w:eastAsia="Helvetica Neue" w:hAnsi="Helvetica Neue" w:cs="Helvetica Neue"/>
                <w:sz w:val="24"/>
                <w:szCs w:val="24"/>
              </w:rPr>
              <w:t xml:space="preserve">ment Services appointed by the </w:t>
            </w:r>
            <w:r w:rsidRPr="0072154A">
              <w:rPr>
                <w:rFonts w:ascii="Helvetica Neue" w:eastAsia="Helvetica Neue" w:hAnsi="Helvetica Neue" w:cs="Helvetica Neue"/>
                <w:sz w:val="24"/>
                <w:szCs w:val="24"/>
              </w:rPr>
              <w:t xml:space="preserve">Buyer (or where the Buyer is providing replacement Services </w:t>
            </w:r>
            <w:r w:rsidRPr="0072154A">
              <w:rPr>
                <w:rFonts w:ascii="Helvetica Neue" w:eastAsia="Helvetica Neue" w:hAnsi="Helvetica Neue" w:cs="Helvetica Neue"/>
                <w:sz w:val="24"/>
                <w:szCs w:val="24"/>
              </w:rPr>
              <w:lastRenderedPageBreak/>
              <w:t>for its own account, the Buyer).</w:t>
            </w:r>
          </w:p>
        </w:tc>
      </w:tr>
      <w:tr w:rsidR="00076044" w:rsidRPr="0072154A"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ordered by the Buyer as set out in the Order Form.</w:t>
            </w:r>
          </w:p>
        </w:tc>
      </w:tr>
      <w:tr w:rsidR="00076044" w:rsidRPr="0072154A"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that is owned or managed by the Buyer and used for the G-Cloud Services, including backup data.</w:t>
            </w:r>
          </w:p>
        </w:tc>
      </w:tr>
      <w:tr w:rsidR="00076044" w:rsidRPr="0072154A"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definition of the Supplier's G-Cloud Services</w:t>
            </w:r>
            <w:proofErr w:type="gramStart"/>
            <w:r w:rsidRPr="0072154A">
              <w:rPr>
                <w:rFonts w:ascii="Helvetica Neue" w:eastAsia="Helvetica Neue" w:hAnsi="Helvetica Neue" w:cs="Helvetica Neue"/>
                <w:sz w:val="24"/>
                <w:szCs w:val="24"/>
              </w:rPr>
              <w:t>  provided</w:t>
            </w:r>
            <w:proofErr w:type="gramEnd"/>
            <w:r w:rsidRPr="0072154A">
              <w:rPr>
                <w:rFonts w:ascii="Helvetica Neue" w:eastAsia="Helvetica Neue" w:hAnsi="Helvetica Neue" w:cs="Helvetica Neue"/>
                <w:sz w:val="24"/>
                <w:szCs w:val="24"/>
              </w:rPr>
              <w:t xml:space="preserve"> as part of their Application that includes, but isn’t limited to, those items listed in Section 2 (Services Offered) of the Framework Agreement.</w:t>
            </w:r>
          </w:p>
        </w:tc>
      </w:tr>
      <w:tr w:rsidR="00076044" w:rsidRPr="0072154A"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description of the Supplier service offering as published on the Digital Marketplace.</w:t>
            </w:r>
          </w:p>
        </w:tc>
      </w:tr>
      <w:tr w:rsidR="00076044" w:rsidRPr="0072154A"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076044" w:rsidRPr="0072154A"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5">
              <w:r w:rsidRPr="0072154A">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72154A"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start date of this Call-Off Contract as set out in the Order Form.</w:t>
            </w:r>
          </w:p>
        </w:tc>
      </w:tr>
      <w:tr w:rsidR="00076044" w:rsidRPr="0072154A"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72154A"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72154A"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F33AAC" w:rsidRDefault="00B64352">
            <w:pPr>
              <w:spacing w:after="0" w:line="240" w:lineRule="auto"/>
              <w:rPr>
                <w:rFonts w:ascii="Helvetica Neue" w:eastAsia="Helvetica Neue" w:hAnsi="Helvetica Neue" w:cs="Helvetica Neue"/>
                <w:b/>
                <w:color w:val="000000" w:themeColor="text1"/>
                <w:sz w:val="24"/>
                <w:szCs w:val="24"/>
              </w:rPr>
            </w:pPr>
            <w:proofErr w:type="spellStart"/>
            <w:r w:rsidRPr="00F33AAC">
              <w:rPr>
                <w:rFonts w:ascii="Helvetica Neue" w:hAnsi="Helvetica Neue" w:cs="Helvetica"/>
                <w:b/>
                <w:bCs/>
                <w:color w:val="000000" w:themeColor="text1"/>
                <w:sz w:val="24"/>
                <w:szCs w:val="24"/>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Any third party appointed to process Personal Data on behalf of the Supplier under this Call-Off Contract.</w:t>
            </w:r>
          </w:p>
        </w:tc>
      </w:tr>
      <w:tr w:rsidR="00076044" w:rsidRPr="0072154A"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representative appointed by the Supplier from time to time in relation to the Call-Off Contract.</w:t>
            </w:r>
          </w:p>
        </w:tc>
      </w:tr>
      <w:tr w:rsidR="00076044" w:rsidRPr="0072154A"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72154A"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076044" w:rsidRPr="0072154A"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term of this Call-Off Contract as set out in the Order Form. </w:t>
            </w:r>
          </w:p>
        </w:tc>
      </w:tr>
      <w:tr w:rsidR="00076044" w:rsidRPr="0072154A"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has the meaning given to it in clause 32 (Variation process).</w:t>
            </w:r>
          </w:p>
        </w:tc>
      </w:tr>
      <w:tr w:rsidR="00076044" w:rsidRPr="0072154A"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day other than a Saturday, Sunday or public holiday in England and Wales.</w:t>
            </w:r>
          </w:p>
        </w:tc>
      </w:tr>
      <w:tr w:rsidR="00076044" w:rsidRPr="0072154A"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contract year.</w:t>
            </w:r>
          </w:p>
        </w:tc>
      </w:tr>
    </w:tbl>
    <w:p w14:paraId="589E9DAD" w14:textId="568FFE37" w:rsidR="00CA3467" w:rsidRDefault="00CA3467" w:rsidP="005D2376">
      <w:pPr>
        <w:rPr>
          <w:rFonts w:ascii="Helvetica Neue" w:eastAsia="Helvetica Neue" w:hAnsi="Helvetica Neue" w:cs="Helvetica Neue"/>
        </w:rPr>
      </w:pPr>
    </w:p>
    <w:p w14:paraId="6D186B87" w14:textId="77777777" w:rsidR="00CA3467" w:rsidRDefault="00CA3467">
      <w:pPr>
        <w:rPr>
          <w:rFonts w:ascii="Helvetica Neue" w:eastAsia="Helvetica Neue" w:hAnsi="Helvetica Neue" w:cs="Helvetica Neue"/>
        </w:rPr>
      </w:pPr>
      <w:r>
        <w:rPr>
          <w:rFonts w:ascii="Helvetica Neue" w:eastAsia="Helvetica Neue" w:hAnsi="Helvetica Neue" w:cs="Helvetica Neue"/>
        </w:rPr>
        <w:br w:type="page"/>
      </w:r>
    </w:p>
    <w:p w14:paraId="5F1F8075" w14:textId="77777777" w:rsidR="0027607F" w:rsidRDefault="0027607F" w:rsidP="005D2376">
      <w:pPr>
        <w:rPr>
          <w:rFonts w:ascii="Helvetica Neue" w:eastAsia="Helvetica Neue" w:hAnsi="Helvetica Neue" w:cs="Helvetica Neue"/>
        </w:rPr>
      </w:pPr>
    </w:p>
    <w:p w14:paraId="6E483955" w14:textId="66C74F11" w:rsidR="00B64352" w:rsidRDefault="00DC688B" w:rsidP="00B64352">
      <w:pPr>
        <w:pStyle w:val="Heading1"/>
        <w:rPr>
          <w:rFonts w:ascii="Helvetica Neue" w:hAnsi="Helvetica Neue" w:cs="Helvetica"/>
          <w:color w:val="353535"/>
          <w:sz w:val="36"/>
          <w:szCs w:val="36"/>
        </w:rPr>
      </w:pPr>
      <w:r>
        <w:rPr>
          <w:rFonts w:ascii="Helvetica Neue" w:eastAsia="Helvetica Neue" w:hAnsi="Helvetica Neue" w:cs="Helvetica Neue"/>
          <w:sz w:val="36"/>
          <w:szCs w:val="36"/>
        </w:rPr>
        <w:br/>
      </w:r>
      <w:r w:rsidR="00B64352" w:rsidRPr="00B64352">
        <w:rPr>
          <w:rFonts w:ascii="Helvetica Neue" w:eastAsia="Helvetica Neue" w:hAnsi="Helvetica Neue" w:cs="Helvetica Neue"/>
          <w:sz w:val="36"/>
          <w:szCs w:val="36"/>
        </w:rPr>
        <w:t xml:space="preserve">Schedule 7 - </w:t>
      </w:r>
      <w:r w:rsidR="00B64352" w:rsidRPr="00B64352">
        <w:rPr>
          <w:rFonts w:ascii="Helvetica Neue" w:hAnsi="Helvetica Neue" w:cs="Helvetica"/>
          <w:color w:val="353535"/>
          <w:sz w:val="36"/>
          <w:szCs w:val="36"/>
        </w:rPr>
        <w:t>Processing, Personal Data and Data Subjects</w:t>
      </w:r>
    </w:p>
    <w:p w14:paraId="66B039A6" w14:textId="3C7C3A59" w:rsidR="00916456"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Subject matter of the processing: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highlight w:val="green"/>
        </w:rPr>
        <w:t> [</w:t>
      </w:r>
      <w:proofErr w:type="gramEnd"/>
      <w:r w:rsidRPr="0072154A">
        <w:rPr>
          <w:rFonts w:ascii="Helvetica Neue" w:hAnsi="Helvetica Neue" w:cs="Helvetica"/>
          <w:color w:val="353535"/>
          <w:sz w:val="24"/>
          <w:szCs w:val="24"/>
          <w:highlight w:val="green"/>
        </w:rPr>
        <w:t xml:space="preserve">This should be a high level, short description of what the processing is about </w:t>
      </w:r>
      <w:proofErr w:type="spellStart"/>
      <w:r w:rsidR="00916456">
        <w:rPr>
          <w:rFonts w:ascii="Helvetica Neue" w:hAnsi="Helvetica Neue" w:cs="Helvetica"/>
          <w:color w:val="353535"/>
          <w:sz w:val="24"/>
          <w:szCs w:val="24"/>
          <w:highlight w:val="green"/>
        </w:rPr>
        <w:t>ie</w:t>
      </w:r>
      <w:proofErr w:type="spellEnd"/>
      <w:r w:rsidR="00916456">
        <w:rPr>
          <w:rFonts w:ascii="Helvetica Neue" w:hAnsi="Helvetica Neue" w:cs="Helvetica"/>
          <w:color w:val="353535"/>
          <w:sz w:val="24"/>
          <w:szCs w:val="24"/>
          <w:highlight w:val="green"/>
        </w:rPr>
        <w:t xml:space="preserve"> its subject matter]</w:t>
      </w:r>
    </w:p>
    <w:p w14:paraId="11A813E6" w14:textId="11A072F8"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Duration of the processing: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rPr>
        <w:t> </w:t>
      </w:r>
      <w:r w:rsidRPr="0072154A">
        <w:rPr>
          <w:rFonts w:ascii="Helvetica Neue" w:hAnsi="Helvetica Neue" w:cs="Helvetica"/>
          <w:color w:val="353535"/>
          <w:sz w:val="24"/>
          <w:szCs w:val="24"/>
          <w:highlight w:val="green"/>
        </w:rPr>
        <w:t>[</w:t>
      </w:r>
      <w:proofErr w:type="gramEnd"/>
      <w:r w:rsidRPr="0072154A">
        <w:rPr>
          <w:rFonts w:ascii="Helvetica Neue" w:hAnsi="Helvetica Neue" w:cs="Helvetica"/>
          <w:color w:val="353535"/>
          <w:sz w:val="24"/>
          <w:szCs w:val="24"/>
          <w:highlight w:val="green"/>
        </w:rPr>
        <w:t>Clearly set out the duration of the processing including dates]</w:t>
      </w:r>
      <w:r w:rsidRPr="0072154A">
        <w:rPr>
          <w:rFonts w:ascii="Helvetica Neue" w:hAnsi="Helvetica Neue" w:cs="Helvetica"/>
          <w:color w:val="353535"/>
          <w:sz w:val="24"/>
          <w:szCs w:val="24"/>
        </w:rPr>
        <w:tab/>
      </w:r>
    </w:p>
    <w:p w14:paraId="1ACA3781" w14:textId="2D280D32"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Nature and purposes of the processing: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rPr>
        <w:t> </w:t>
      </w:r>
      <w:r w:rsidRPr="0027607F">
        <w:rPr>
          <w:rFonts w:ascii="Helvetica Neue" w:hAnsi="Helvetica Neue" w:cs="Helvetica"/>
          <w:color w:val="353535"/>
          <w:sz w:val="24"/>
          <w:szCs w:val="24"/>
          <w:highlight w:val="green"/>
        </w:rPr>
        <w:t>[</w:t>
      </w:r>
      <w:proofErr w:type="gramEnd"/>
      <w:r w:rsidRPr="0072154A">
        <w:rPr>
          <w:rFonts w:ascii="Helvetica Neue" w:hAnsi="Helvetica Neue" w:cs="Helvetica"/>
          <w:color w:val="353535"/>
          <w:sz w:val="24"/>
          <w:szCs w:val="24"/>
          <w:highlight w:val="green"/>
        </w:rPr>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proofErr w:type="spellStart"/>
      <w:r w:rsidRPr="0072154A">
        <w:rPr>
          <w:rFonts w:ascii="Helvetica Neue" w:hAnsi="Helvetica Neue" w:cs="Helvetica"/>
          <w:color w:val="353535"/>
          <w:sz w:val="24"/>
          <w:szCs w:val="24"/>
          <w:highlight w:val="green"/>
        </w:rPr>
        <w:t>etc</w:t>
      </w:r>
      <w:proofErr w:type="spellEnd"/>
      <w:r w:rsidRPr="0072154A">
        <w:rPr>
          <w:rFonts w:ascii="Helvetica Neue" w:hAnsi="Helvetica Neue" w:cs="Helvetica"/>
          <w:color w:val="353535"/>
          <w:sz w:val="24"/>
          <w:szCs w:val="24"/>
          <w:highlight w:val="green"/>
        </w:rPr>
        <w:t xml:space="preserve">) The purpose might include </w:t>
      </w:r>
      <w:proofErr w:type="spellStart"/>
      <w:r w:rsidRPr="0072154A">
        <w:rPr>
          <w:rFonts w:ascii="Helvetica Neue" w:hAnsi="Helvetica Neue" w:cs="Helvetica"/>
          <w:color w:val="353535"/>
          <w:sz w:val="24"/>
          <w:szCs w:val="24"/>
          <w:highlight w:val="green"/>
        </w:rPr>
        <w:t>eg</w:t>
      </w:r>
      <w:proofErr w:type="spellEnd"/>
      <w:r w:rsidRPr="0072154A">
        <w:rPr>
          <w:rFonts w:ascii="Helvetica Neue" w:hAnsi="Helvetica Neue" w:cs="Helvetica"/>
          <w:color w:val="353535"/>
          <w:sz w:val="24"/>
          <w:szCs w:val="24"/>
          <w:highlight w:val="green"/>
        </w:rPr>
        <w:t xml:space="preserve">: employment processing, statutory obligation, recruitment assessment </w:t>
      </w:r>
      <w:proofErr w:type="spellStart"/>
      <w:r w:rsidRPr="0072154A">
        <w:rPr>
          <w:rFonts w:ascii="Helvetica Neue" w:hAnsi="Helvetica Neue" w:cs="Helvetica"/>
          <w:color w:val="353535"/>
          <w:sz w:val="24"/>
          <w:szCs w:val="24"/>
          <w:highlight w:val="green"/>
        </w:rPr>
        <w:t>etc</w:t>
      </w:r>
      <w:proofErr w:type="spellEnd"/>
      <w:r w:rsidRPr="0072154A">
        <w:rPr>
          <w:rFonts w:ascii="Helvetica Neue" w:hAnsi="Helvetica Neue" w:cs="Helvetica"/>
          <w:color w:val="353535"/>
          <w:sz w:val="24"/>
          <w:szCs w:val="24"/>
          <w:highlight w:val="green"/>
        </w:rPr>
        <w:t>]</w:t>
      </w:r>
      <w:r w:rsidRPr="0072154A">
        <w:rPr>
          <w:rFonts w:ascii="Helvetica Neue" w:hAnsi="Helvetica Neue" w:cs="Helvetica"/>
          <w:color w:val="353535"/>
          <w:sz w:val="24"/>
          <w:szCs w:val="24"/>
        </w:rPr>
        <w:tab/>
      </w:r>
    </w:p>
    <w:p w14:paraId="159D17A4" w14:textId="576A8974"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Type of Personal Data: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highlight w:val="green"/>
        </w:rPr>
        <w:t> [</w:t>
      </w:r>
      <w:proofErr w:type="gramEnd"/>
      <w:r w:rsidRPr="0072154A">
        <w:rPr>
          <w:rFonts w:ascii="Helvetica Neue" w:hAnsi="Helvetica Neue" w:cs="Helvetica"/>
          <w:color w:val="353535"/>
          <w:sz w:val="24"/>
          <w:szCs w:val="24"/>
          <w:highlight w:val="green"/>
        </w:rPr>
        <w:t xml:space="preserve">Examples here include: name, address, date of birth, NI number, telephone number, pay, images, biometric data </w:t>
      </w:r>
      <w:proofErr w:type="spellStart"/>
      <w:r w:rsidRPr="0072154A">
        <w:rPr>
          <w:rFonts w:ascii="Helvetica Neue" w:hAnsi="Helvetica Neue" w:cs="Helvetica"/>
          <w:color w:val="353535"/>
          <w:sz w:val="24"/>
          <w:szCs w:val="24"/>
          <w:highlight w:val="green"/>
        </w:rPr>
        <w:t>etc</w:t>
      </w:r>
      <w:proofErr w:type="spellEnd"/>
      <w:r w:rsidRPr="0072154A">
        <w:rPr>
          <w:rFonts w:ascii="Helvetica Neue" w:hAnsi="Helvetica Neue" w:cs="Helvetica"/>
          <w:color w:val="353535"/>
          <w:sz w:val="24"/>
          <w:szCs w:val="24"/>
          <w:highlight w:val="green"/>
        </w:rPr>
        <w:t>]</w:t>
      </w:r>
      <w:r w:rsidRPr="0072154A">
        <w:rPr>
          <w:rFonts w:ascii="Helvetica Neue" w:hAnsi="Helvetica Neue" w:cs="Helvetica"/>
          <w:color w:val="353535"/>
          <w:sz w:val="24"/>
          <w:szCs w:val="24"/>
        </w:rPr>
        <w:tab/>
      </w:r>
    </w:p>
    <w:p w14:paraId="1AA6CE12" w14:textId="77AA88CC"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Categories of Data Subject: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highlight w:val="green"/>
        </w:rPr>
        <w:t> [</w:t>
      </w:r>
      <w:proofErr w:type="gramEnd"/>
      <w:r w:rsidRPr="0072154A">
        <w:rPr>
          <w:rFonts w:ascii="Helvetica Neue" w:hAnsi="Helvetica Neue" w:cs="Helvetica"/>
          <w:color w:val="353535"/>
          <w:sz w:val="24"/>
          <w:szCs w:val="24"/>
          <w:highlight w:val="green"/>
        </w:rPr>
        <w:t xml:space="preserve">Examples include: Staff (including volunteers, agents, and temporary workers), customers/ clients, suppliers, patients, students / pupils, members of the public, users of a particular website </w:t>
      </w:r>
      <w:proofErr w:type="spellStart"/>
      <w:r w:rsidRPr="0072154A">
        <w:rPr>
          <w:rFonts w:ascii="Helvetica Neue" w:hAnsi="Helvetica Neue" w:cs="Helvetica"/>
          <w:color w:val="353535"/>
          <w:sz w:val="24"/>
          <w:szCs w:val="24"/>
          <w:highlight w:val="green"/>
        </w:rPr>
        <w:t>etc</w:t>
      </w:r>
      <w:proofErr w:type="spellEnd"/>
      <w:r w:rsidRPr="0072154A">
        <w:rPr>
          <w:rFonts w:ascii="Helvetica Neue" w:hAnsi="Helvetica Neue" w:cs="Helvetica"/>
          <w:color w:val="353535"/>
          <w:sz w:val="24"/>
          <w:szCs w:val="24"/>
          <w:highlight w:val="green"/>
        </w:rPr>
        <w:t>]</w:t>
      </w:r>
      <w:r w:rsidR="00916456">
        <w:rPr>
          <w:rFonts w:ascii="Helvetica Neue" w:hAnsi="Helvetica Neue" w:cs="Helvetica"/>
          <w:color w:val="353535"/>
          <w:sz w:val="24"/>
          <w:szCs w:val="24"/>
        </w:rPr>
        <w:t xml:space="preserve"> </w:t>
      </w:r>
    </w:p>
    <w:p w14:paraId="585EF10B" w14:textId="6526A86D" w:rsidR="00B64352" w:rsidRPr="0072154A" w:rsidRDefault="00B64352" w:rsidP="00B64352">
      <w:pPr>
        <w:rPr>
          <w:rFonts w:ascii="Helvetica Neue" w:hAnsi="Helvetica Neue" w:cs="Helvetica"/>
          <w:b/>
          <w:bCs/>
          <w:color w:val="353535"/>
          <w:sz w:val="24"/>
          <w:szCs w:val="24"/>
        </w:rPr>
      </w:pPr>
      <w:r w:rsidRPr="00F33AAC">
        <w:rPr>
          <w:rFonts w:ascii="Helvetica Neue" w:hAnsi="Helvetica Neue" w:cs="Helvetica"/>
          <w:b/>
          <w:bCs/>
          <w:color w:val="000000" w:themeColor="text1"/>
          <w:sz w:val="24"/>
          <w:szCs w:val="24"/>
        </w:rPr>
        <w:t xml:space="preserve">Plan for return or destruction of the data once the processing is complete UNLESS requirement under union or member state law to preserve that type of data: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b/>
          <w:bCs/>
          <w:color w:val="353535"/>
          <w:sz w:val="24"/>
          <w:szCs w:val="24"/>
          <w:highlight w:val="green"/>
        </w:rPr>
        <w:t> </w:t>
      </w:r>
      <w:r w:rsidRPr="0072154A">
        <w:rPr>
          <w:rFonts w:ascii="Helvetica Neue" w:hAnsi="Helvetica Neue" w:cs="Helvetica"/>
          <w:color w:val="353535"/>
          <w:sz w:val="24"/>
          <w:szCs w:val="24"/>
          <w:highlight w:val="green"/>
        </w:rPr>
        <w:t>[</w:t>
      </w:r>
      <w:proofErr w:type="gramEnd"/>
      <w:r w:rsidRPr="0072154A">
        <w:rPr>
          <w:rFonts w:ascii="Helvetica Neue" w:hAnsi="Helvetica Neue" w:cs="Helvetica"/>
          <w:color w:val="353535"/>
          <w:sz w:val="24"/>
          <w:szCs w:val="24"/>
          <w:highlight w:val="green"/>
        </w:rPr>
        <w:t>Describe how long the data will be ret</w:t>
      </w:r>
      <w:r w:rsidR="00F33AAC">
        <w:rPr>
          <w:rFonts w:ascii="Helvetica Neue" w:hAnsi="Helvetica Neue" w:cs="Helvetica"/>
          <w:color w:val="353535"/>
          <w:sz w:val="24"/>
          <w:szCs w:val="24"/>
          <w:highlight w:val="green"/>
        </w:rPr>
        <w:t xml:space="preserve">ained for and how it will be </w:t>
      </w:r>
      <w:r w:rsidRPr="0072154A">
        <w:rPr>
          <w:rFonts w:ascii="Helvetica Neue" w:hAnsi="Helvetica Neue" w:cs="Helvetica"/>
          <w:color w:val="353535"/>
          <w:sz w:val="24"/>
          <w:szCs w:val="24"/>
          <w:highlight w:val="green"/>
        </w:rPr>
        <w:t>returned or destroyed]</w:t>
      </w:r>
    </w:p>
    <w:p w14:paraId="45C9EAF9" w14:textId="77777777" w:rsidR="00B64352" w:rsidRPr="0072154A" w:rsidRDefault="00B64352" w:rsidP="005D2376">
      <w:pPr>
        <w:rPr>
          <w:rFonts w:ascii="Helvetica Neue" w:eastAsia="Helvetica Neue" w:hAnsi="Helvetica Neue" w:cs="Helvetica Neue"/>
          <w:sz w:val="24"/>
          <w:szCs w:val="24"/>
        </w:rPr>
      </w:pPr>
    </w:p>
    <w:sectPr w:rsidR="00B64352" w:rsidRPr="0072154A" w:rsidSect="005B5A0F">
      <w:headerReference w:type="even" r:id="rId46"/>
      <w:headerReference w:type="default" r:id="rId47"/>
      <w:footerReference w:type="even" r:id="rId48"/>
      <w:footerReference w:type="default" r:id="rId49"/>
      <w:headerReference w:type="first" r:id="rId50"/>
      <w:footerReference w:type="first" r:id="rId51"/>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90C0E" w14:textId="77777777" w:rsidR="000A0133" w:rsidRDefault="000A0133">
      <w:pPr>
        <w:spacing w:after="0" w:line="240" w:lineRule="auto"/>
      </w:pPr>
      <w:r>
        <w:separator/>
      </w:r>
    </w:p>
  </w:endnote>
  <w:endnote w:type="continuationSeparator" w:id="0">
    <w:p w14:paraId="6FAD304F" w14:textId="77777777" w:rsidR="000A0133" w:rsidRDefault="000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altName w:val="Myriad Pro"/>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C79B5" w14:textId="77777777" w:rsidR="000A0133" w:rsidRDefault="000A0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580D6450" w:rsidR="000A0133" w:rsidRDefault="000A0133">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DB0962">
      <w:rPr>
        <w:noProof/>
        <w:sz w:val="16"/>
        <w:szCs w:val="16"/>
      </w:rPr>
      <w:t>1</w:t>
    </w:r>
    <w:r>
      <w:rPr>
        <w:sz w:val="16"/>
        <w:szCs w:val="16"/>
      </w:rPr>
      <w:fldChar w:fldCharType="end"/>
    </w:r>
    <w:r>
      <w:rPr>
        <w:sz w:val="16"/>
        <w:szCs w:val="16"/>
      </w:rPr>
      <w:t xml:space="preserve"> of 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999DD" w14:textId="77777777" w:rsidR="000A0133" w:rsidRDefault="000A0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44D35" w14:textId="77777777" w:rsidR="000A0133" w:rsidRDefault="000A0133">
      <w:pPr>
        <w:spacing w:after="0" w:line="240" w:lineRule="auto"/>
      </w:pPr>
      <w:r>
        <w:separator/>
      </w:r>
    </w:p>
  </w:footnote>
  <w:footnote w:type="continuationSeparator" w:id="0">
    <w:p w14:paraId="06064C8C" w14:textId="77777777" w:rsidR="000A0133" w:rsidRDefault="000A0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83CF" w14:textId="77777777" w:rsidR="000A0133" w:rsidRDefault="000A0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77777777" w:rsidR="000A0133" w:rsidRDefault="000A0133">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901AB" w14:textId="77777777" w:rsidR="000A0133" w:rsidRDefault="000A01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56C0932"/>
    <w:multiLevelType w:val="hybridMultilevel"/>
    <w:tmpl w:val="6CA4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3"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4D86401"/>
    <w:multiLevelType w:val="hybridMultilevel"/>
    <w:tmpl w:val="2A70931A"/>
    <w:lvl w:ilvl="0" w:tplc="DF069E9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AC05D8F"/>
    <w:multiLevelType w:val="multilevel"/>
    <w:tmpl w:val="FAD6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5A4D76DB"/>
    <w:multiLevelType w:val="hybridMultilevel"/>
    <w:tmpl w:val="E1E2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7"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4CD3FDA"/>
    <w:multiLevelType w:val="hybridMultilevel"/>
    <w:tmpl w:val="D170717E"/>
    <w:lvl w:ilvl="0" w:tplc="106AF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7E3628DF"/>
    <w:multiLevelType w:val="hybridMultilevel"/>
    <w:tmpl w:val="4A0C1E8C"/>
    <w:lvl w:ilvl="0" w:tplc="7C6837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1"/>
  </w:num>
  <w:num w:numId="2">
    <w:abstractNumId w:val="21"/>
  </w:num>
  <w:num w:numId="3">
    <w:abstractNumId w:val="27"/>
  </w:num>
  <w:num w:numId="4">
    <w:abstractNumId w:val="23"/>
  </w:num>
  <w:num w:numId="5">
    <w:abstractNumId w:val="14"/>
  </w:num>
  <w:num w:numId="6">
    <w:abstractNumId w:val="34"/>
  </w:num>
  <w:num w:numId="7">
    <w:abstractNumId w:val="24"/>
  </w:num>
  <w:num w:numId="8">
    <w:abstractNumId w:val="7"/>
  </w:num>
  <w:num w:numId="9">
    <w:abstractNumId w:val="45"/>
  </w:num>
  <w:num w:numId="10">
    <w:abstractNumId w:val="2"/>
  </w:num>
  <w:num w:numId="11">
    <w:abstractNumId w:val="53"/>
  </w:num>
  <w:num w:numId="12">
    <w:abstractNumId w:val="22"/>
  </w:num>
  <w:num w:numId="13">
    <w:abstractNumId w:val="26"/>
  </w:num>
  <w:num w:numId="14">
    <w:abstractNumId w:val="48"/>
  </w:num>
  <w:num w:numId="15">
    <w:abstractNumId w:val="39"/>
  </w:num>
  <w:num w:numId="16">
    <w:abstractNumId w:val="4"/>
  </w:num>
  <w:num w:numId="17">
    <w:abstractNumId w:val="17"/>
  </w:num>
  <w:num w:numId="18">
    <w:abstractNumId w:val="30"/>
  </w:num>
  <w:num w:numId="19">
    <w:abstractNumId w:val="50"/>
  </w:num>
  <w:num w:numId="20">
    <w:abstractNumId w:val="42"/>
  </w:num>
  <w:num w:numId="21">
    <w:abstractNumId w:val="38"/>
  </w:num>
  <w:num w:numId="22">
    <w:abstractNumId w:val="37"/>
  </w:num>
  <w:num w:numId="23">
    <w:abstractNumId w:val="9"/>
  </w:num>
  <w:num w:numId="24">
    <w:abstractNumId w:val="15"/>
  </w:num>
  <w:num w:numId="25">
    <w:abstractNumId w:val="51"/>
  </w:num>
  <w:num w:numId="26">
    <w:abstractNumId w:val="18"/>
  </w:num>
  <w:num w:numId="27">
    <w:abstractNumId w:val="41"/>
  </w:num>
  <w:num w:numId="28">
    <w:abstractNumId w:val="0"/>
  </w:num>
  <w:num w:numId="29">
    <w:abstractNumId w:val="8"/>
  </w:num>
  <w:num w:numId="30">
    <w:abstractNumId w:val="1"/>
  </w:num>
  <w:num w:numId="31">
    <w:abstractNumId w:val="16"/>
  </w:num>
  <w:num w:numId="32">
    <w:abstractNumId w:val="52"/>
  </w:num>
  <w:num w:numId="33">
    <w:abstractNumId w:val="28"/>
  </w:num>
  <w:num w:numId="34">
    <w:abstractNumId w:val="20"/>
  </w:num>
  <w:num w:numId="35">
    <w:abstractNumId w:val="25"/>
  </w:num>
  <w:num w:numId="36">
    <w:abstractNumId w:val="5"/>
  </w:num>
  <w:num w:numId="37">
    <w:abstractNumId w:val="29"/>
  </w:num>
  <w:num w:numId="38">
    <w:abstractNumId w:val="40"/>
  </w:num>
  <w:num w:numId="39">
    <w:abstractNumId w:val="54"/>
  </w:num>
  <w:num w:numId="40">
    <w:abstractNumId w:val="49"/>
  </w:num>
  <w:num w:numId="41">
    <w:abstractNumId w:val="13"/>
  </w:num>
  <w:num w:numId="42">
    <w:abstractNumId w:val="19"/>
  </w:num>
  <w:num w:numId="43">
    <w:abstractNumId w:val="56"/>
  </w:num>
  <w:num w:numId="44">
    <w:abstractNumId w:val="44"/>
  </w:num>
  <w:num w:numId="45">
    <w:abstractNumId w:val="35"/>
  </w:num>
  <w:num w:numId="46">
    <w:abstractNumId w:val="33"/>
  </w:num>
  <w:num w:numId="47">
    <w:abstractNumId w:val="11"/>
  </w:num>
  <w:num w:numId="48">
    <w:abstractNumId w:val="12"/>
  </w:num>
  <w:num w:numId="49">
    <w:abstractNumId w:val="46"/>
  </w:num>
  <w:num w:numId="50">
    <w:abstractNumId w:val="6"/>
  </w:num>
  <w:num w:numId="51">
    <w:abstractNumId w:val="3"/>
  </w:num>
  <w:num w:numId="52">
    <w:abstractNumId w:val="57"/>
  </w:num>
  <w:num w:numId="53">
    <w:abstractNumId w:val="32"/>
  </w:num>
  <w:num w:numId="54">
    <w:abstractNumId w:val="55"/>
  </w:num>
  <w:num w:numId="55">
    <w:abstractNumId w:val="47"/>
  </w:num>
  <w:num w:numId="56">
    <w:abstractNumId w:val="10"/>
  </w:num>
  <w:num w:numId="57">
    <w:abstractNumId w:val="43"/>
  </w:num>
  <w:num w:numId="5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165B"/>
    <w:rsid w:val="0004442F"/>
    <w:rsid w:val="00045B15"/>
    <w:rsid w:val="00076044"/>
    <w:rsid w:val="00095C04"/>
    <w:rsid w:val="000A0133"/>
    <w:rsid w:val="000B5FC4"/>
    <w:rsid w:val="000E600F"/>
    <w:rsid w:val="00105094"/>
    <w:rsid w:val="0019451F"/>
    <w:rsid w:val="001B35BA"/>
    <w:rsid w:val="0027607F"/>
    <w:rsid w:val="0031051C"/>
    <w:rsid w:val="003A6D8E"/>
    <w:rsid w:val="003B01E7"/>
    <w:rsid w:val="003F13AA"/>
    <w:rsid w:val="004B26D3"/>
    <w:rsid w:val="004D0518"/>
    <w:rsid w:val="00507CA9"/>
    <w:rsid w:val="005B5A0F"/>
    <w:rsid w:val="005D2376"/>
    <w:rsid w:val="005E72F4"/>
    <w:rsid w:val="00646688"/>
    <w:rsid w:val="00670867"/>
    <w:rsid w:val="006F53C9"/>
    <w:rsid w:val="0072154A"/>
    <w:rsid w:val="007423C5"/>
    <w:rsid w:val="007F703E"/>
    <w:rsid w:val="008207FB"/>
    <w:rsid w:val="00916456"/>
    <w:rsid w:val="00966457"/>
    <w:rsid w:val="00993EED"/>
    <w:rsid w:val="009C546D"/>
    <w:rsid w:val="009D0C14"/>
    <w:rsid w:val="009D1229"/>
    <w:rsid w:val="009D75C5"/>
    <w:rsid w:val="009F1AB5"/>
    <w:rsid w:val="00A26777"/>
    <w:rsid w:val="00A30D73"/>
    <w:rsid w:val="00AB418B"/>
    <w:rsid w:val="00B53347"/>
    <w:rsid w:val="00B64352"/>
    <w:rsid w:val="00B86525"/>
    <w:rsid w:val="00BA5548"/>
    <w:rsid w:val="00BC1971"/>
    <w:rsid w:val="00C61593"/>
    <w:rsid w:val="00CA3467"/>
    <w:rsid w:val="00CD5515"/>
    <w:rsid w:val="00CD732D"/>
    <w:rsid w:val="00D140F6"/>
    <w:rsid w:val="00D60676"/>
    <w:rsid w:val="00D81FD2"/>
    <w:rsid w:val="00DB0962"/>
    <w:rsid w:val="00DC688B"/>
    <w:rsid w:val="00DD4EB2"/>
    <w:rsid w:val="00E02CC1"/>
    <w:rsid w:val="00E25EB8"/>
    <w:rsid w:val="00E605E6"/>
    <w:rsid w:val="00EA56D3"/>
    <w:rsid w:val="00F237FE"/>
    <w:rsid w:val="00F33AAC"/>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234F1AF"/>
  <w15:docId w15:val="{E1C0FEF0-CAB3-4210-B62D-CFB23236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paragraph" w:styleId="NormalWeb">
    <w:name w:val="Normal (Web)"/>
    <w:basedOn w:val="Normal"/>
    <w:uiPriority w:val="99"/>
    <w:semiHidden/>
    <w:unhideWhenUsed/>
    <w:rsid w:val="005E72F4"/>
    <w:pPr>
      <w:widowControl/>
      <w:spacing w:after="150" w:line="240" w:lineRule="auto"/>
      <w:textAlignment w:val="baseline"/>
    </w:pPr>
    <w:rPr>
      <w:rFonts w:ascii="Times New Roman" w:eastAsia="Times New Roman" w:hAnsi="Times New Roman" w:cs="Times New Roman"/>
      <w:color w:val="auto"/>
      <w:sz w:val="24"/>
      <w:szCs w:val="24"/>
    </w:rPr>
  </w:style>
  <w:style w:type="paragraph" w:customStyle="1" w:styleId="tableshadepink">
    <w:name w:val="tableshade_pink"/>
    <w:basedOn w:val="Normal"/>
    <w:rsid w:val="005E72F4"/>
    <w:pPr>
      <w:widowControl/>
      <w:spacing w:after="150" w:line="240" w:lineRule="auto"/>
      <w:textAlignment w:val="baseline"/>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595046">
      <w:bodyDiv w:val="1"/>
      <w:marLeft w:val="0"/>
      <w:marRight w:val="0"/>
      <w:marTop w:val="0"/>
      <w:marBottom w:val="0"/>
      <w:divBdr>
        <w:top w:val="none" w:sz="0" w:space="0" w:color="auto"/>
        <w:left w:val="none" w:sz="0" w:space="0" w:color="auto"/>
        <w:bottom w:val="none" w:sz="0" w:space="0" w:color="auto"/>
        <w:right w:val="none" w:sz="0" w:space="0" w:color="auto"/>
      </w:divBdr>
      <w:divsChild>
        <w:div w:id="1494683504">
          <w:marLeft w:val="0"/>
          <w:marRight w:val="0"/>
          <w:marTop w:val="0"/>
          <w:marBottom w:val="0"/>
          <w:divBdr>
            <w:top w:val="none" w:sz="0" w:space="0" w:color="auto"/>
            <w:left w:val="none" w:sz="0" w:space="0" w:color="auto"/>
            <w:bottom w:val="none" w:sz="0" w:space="0" w:color="auto"/>
            <w:right w:val="none" w:sz="0" w:space="0" w:color="auto"/>
          </w:divBdr>
          <w:divsChild>
            <w:div w:id="370884348">
              <w:marLeft w:val="0"/>
              <w:marRight w:val="0"/>
              <w:marTop w:val="0"/>
              <w:marBottom w:val="0"/>
              <w:divBdr>
                <w:top w:val="none" w:sz="0" w:space="0" w:color="auto"/>
                <w:left w:val="none" w:sz="0" w:space="0" w:color="auto"/>
                <w:bottom w:val="none" w:sz="0" w:space="0" w:color="auto"/>
                <w:right w:val="none" w:sz="0" w:space="0" w:color="auto"/>
              </w:divBdr>
              <w:divsChild>
                <w:div w:id="761754759">
                  <w:marLeft w:val="0"/>
                  <w:marRight w:val="0"/>
                  <w:marTop w:val="0"/>
                  <w:marBottom w:val="0"/>
                  <w:divBdr>
                    <w:top w:val="none" w:sz="0" w:space="0" w:color="auto"/>
                    <w:left w:val="none" w:sz="0" w:space="0" w:color="auto"/>
                    <w:bottom w:val="none" w:sz="0" w:space="0" w:color="auto"/>
                    <w:right w:val="none" w:sz="0" w:space="0" w:color="auto"/>
                  </w:divBdr>
                  <w:divsChild>
                    <w:div w:id="797069792">
                      <w:marLeft w:val="150"/>
                      <w:marRight w:val="150"/>
                      <w:marTop w:val="0"/>
                      <w:marBottom w:val="0"/>
                      <w:divBdr>
                        <w:top w:val="none" w:sz="0" w:space="0" w:color="auto"/>
                        <w:left w:val="none" w:sz="0" w:space="0" w:color="auto"/>
                        <w:bottom w:val="none" w:sz="0" w:space="0" w:color="auto"/>
                        <w:right w:val="none" w:sz="0" w:space="0" w:color="auto"/>
                      </w:divBdr>
                      <w:divsChild>
                        <w:div w:id="1097366484">
                          <w:marLeft w:val="0"/>
                          <w:marRight w:val="0"/>
                          <w:marTop w:val="0"/>
                          <w:marBottom w:val="0"/>
                          <w:divBdr>
                            <w:top w:val="none" w:sz="0" w:space="0" w:color="auto"/>
                            <w:left w:val="none" w:sz="0" w:space="0" w:color="auto"/>
                            <w:bottom w:val="none" w:sz="0" w:space="0" w:color="auto"/>
                            <w:right w:val="none" w:sz="0" w:space="0" w:color="auto"/>
                          </w:divBdr>
                          <w:divsChild>
                            <w:div w:id="298146410">
                              <w:marLeft w:val="0"/>
                              <w:marRight w:val="0"/>
                              <w:marTop w:val="0"/>
                              <w:marBottom w:val="0"/>
                              <w:divBdr>
                                <w:top w:val="none" w:sz="0" w:space="0" w:color="auto"/>
                                <w:left w:val="none" w:sz="0" w:space="0" w:color="auto"/>
                                <w:bottom w:val="none" w:sz="0" w:space="0" w:color="auto"/>
                                <w:right w:val="none" w:sz="0" w:space="0" w:color="auto"/>
                              </w:divBdr>
                              <w:divsChild>
                                <w:div w:id="121728658">
                                  <w:marLeft w:val="0"/>
                                  <w:marRight w:val="0"/>
                                  <w:marTop w:val="0"/>
                                  <w:marBottom w:val="0"/>
                                  <w:divBdr>
                                    <w:top w:val="none" w:sz="0" w:space="0" w:color="auto"/>
                                    <w:left w:val="none" w:sz="0" w:space="0" w:color="auto"/>
                                    <w:bottom w:val="none" w:sz="0" w:space="0" w:color="auto"/>
                                    <w:right w:val="none" w:sz="0" w:space="0" w:color="auto"/>
                                  </w:divBdr>
                                  <w:divsChild>
                                    <w:div w:id="423696109">
                                      <w:marLeft w:val="0"/>
                                      <w:marRight w:val="0"/>
                                      <w:marTop w:val="0"/>
                                      <w:marBottom w:val="0"/>
                                      <w:divBdr>
                                        <w:top w:val="none" w:sz="0" w:space="0" w:color="auto"/>
                                        <w:left w:val="none" w:sz="0" w:space="0" w:color="auto"/>
                                        <w:bottom w:val="none" w:sz="0" w:space="0" w:color="auto"/>
                                        <w:right w:val="none" w:sz="0" w:space="0" w:color="auto"/>
                                      </w:divBdr>
                                      <w:divsChild>
                                        <w:div w:id="2024282778">
                                          <w:marLeft w:val="0"/>
                                          <w:marRight w:val="0"/>
                                          <w:marTop w:val="0"/>
                                          <w:marBottom w:val="0"/>
                                          <w:divBdr>
                                            <w:top w:val="none" w:sz="0" w:space="0" w:color="auto"/>
                                            <w:left w:val="none" w:sz="0" w:space="0" w:color="auto"/>
                                            <w:bottom w:val="none" w:sz="0" w:space="0" w:color="auto"/>
                                            <w:right w:val="none" w:sz="0" w:space="0" w:color="auto"/>
                                          </w:divBdr>
                                          <w:divsChild>
                                            <w:div w:id="1302544014">
                                              <w:marLeft w:val="0"/>
                                              <w:marRight w:val="0"/>
                                              <w:marTop w:val="0"/>
                                              <w:marBottom w:val="0"/>
                                              <w:divBdr>
                                                <w:top w:val="none" w:sz="0" w:space="0" w:color="auto"/>
                                                <w:left w:val="none" w:sz="0" w:space="0" w:color="auto"/>
                                                <w:bottom w:val="none" w:sz="0" w:space="0" w:color="auto"/>
                                                <w:right w:val="none" w:sz="0" w:space="0" w:color="auto"/>
                                              </w:divBdr>
                                              <w:divsChild>
                                                <w:div w:id="1473252768">
                                                  <w:marLeft w:val="0"/>
                                                  <w:marRight w:val="0"/>
                                                  <w:marTop w:val="0"/>
                                                  <w:marBottom w:val="0"/>
                                                  <w:divBdr>
                                                    <w:top w:val="none" w:sz="0" w:space="0" w:color="auto"/>
                                                    <w:left w:val="none" w:sz="0" w:space="0" w:color="auto"/>
                                                    <w:bottom w:val="none" w:sz="0" w:space="0" w:color="auto"/>
                                                    <w:right w:val="none" w:sz="0" w:space="0" w:color="auto"/>
                                                  </w:divBdr>
                                                  <w:divsChild>
                                                    <w:div w:id="512381823">
                                                      <w:marLeft w:val="0"/>
                                                      <w:marRight w:val="0"/>
                                                      <w:marTop w:val="0"/>
                                                      <w:marBottom w:val="300"/>
                                                      <w:divBdr>
                                                        <w:top w:val="none" w:sz="0" w:space="0" w:color="auto"/>
                                                        <w:left w:val="none" w:sz="0" w:space="0" w:color="auto"/>
                                                        <w:bottom w:val="none" w:sz="0" w:space="0" w:color="auto"/>
                                                        <w:right w:val="none" w:sz="0" w:space="0" w:color="auto"/>
                                                      </w:divBdr>
                                                      <w:divsChild>
                                                        <w:div w:id="82268633">
                                                          <w:marLeft w:val="0"/>
                                                          <w:marRight w:val="0"/>
                                                          <w:marTop w:val="0"/>
                                                          <w:marBottom w:val="0"/>
                                                          <w:divBdr>
                                                            <w:top w:val="none" w:sz="0" w:space="0" w:color="auto"/>
                                                            <w:left w:val="none" w:sz="0" w:space="0" w:color="auto"/>
                                                            <w:bottom w:val="none" w:sz="0" w:space="0" w:color="auto"/>
                                                            <w:right w:val="none" w:sz="0" w:space="0" w:color="auto"/>
                                                          </w:divBdr>
                                                          <w:divsChild>
                                                            <w:div w:id="5602056">
                                                              <w:marLeft w:val="0"/>
                                                              <w:marRight w:val="0"/>
                                                              <w:marTop w:val="0"/>
                                                              <w:marBottom w:val="0"/>
                                                              <w:divBdr>
                                                                <w:top w:val="none" w:sz="0" w:space="0" w:color="auto"/>
                                                                <w:left w:val="none" w:sz="0" w:space="0" w:color="auto"/>
                                                                <w:bottom w:val="none" w:sz="0" w:space="0" w:color="auto"/>
                                                                <w:right w:val="none" w:sz="0" w:space="0" w:color="auto"/>
                                                              </w:divBdr>
                                                              <w:divsChild>
                                                                <w:div w:id="1463957141">
                                                                  <w:marLeft w:val="0"/>
                                                                  <w:marRight w:val="0"/>
                                                                  <w:marTop w:val="0"/>
                                                                  <w:marBottom w:val="0"/>
                                                                  <w:divBdr>
                                                                    <w:top w:val="none" w:sz="0" w:space="0" w:color="auto"/>
                                                                    <w:left w:val="none" w:sz="0" w:space="0" w:color="auto"/>
                                                                    <w:bottom w:val="none" w:sz="0" w:space="0" w:color="auto"/>
                                                                    <w:right w:val="none" w:sz="0" w:space="0" w:color="auto"/>
                                                                  </w:divBdr>
                                                                  <w:divsChild>
                                                                    <w:div w:id="2702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openxmlformats.org/officeDocument/2006/relationships/hyperlink" Target="https://www.ncsc.gov.uk/guidance/risk-management-collection" TargetMode="External"/><Relationship Id="rId39"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s://www.gov.uk/guidance/g-cloud-templates-and-legal-documents"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overnment/publications/cyber-risk-management-a-board-level-responsibility/10-steps-summary"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Word_97_-_2003_Document1.doc"/><Relationship Id="rId20" Type="http://schemas.openxmlformats.org/officeDocument/2006/relationships/oleObject" Target="embeddings/Microsoft_Word_97_-_2003_Document2.doc"/><Relationship Id="rId29" Type="http://schemas.openxmlformats.org/officeDocument/2006/relationships/hyperlink" Target="https://www.cesg.gov.uk/risk-management-collection" TargetMode="External"/><Relationship Id="rId41"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pni.gov.uk/content/adopt-risk-management-approach"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gov.uk/guidance/g-cloud-templates-and-legal-documents" TargetMode="External"/><Relationship Id="rId45" Type="http://schemas.openxmlformats.org/officeDocument/2006/relationships/hyperlink" Target="https://www.gov.uk/service-manual/agile-delivery/spend-controls-check-if-you-need-approval-to-spend-money-on-a-servic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esg.gov.uk/risk-management-collection"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footer" Target="footer2.xml"/><Relationship Id="rId10" Type="http://schemas.openxmlformats.org/officeDocument/2006/relationships/hyperlink" Target="mailto:services.professional@hmrc.gsi.gov.uk" TargetMode="External"/><Relationship Id="rId19" Type="http://schemas.openxmlformats.org/officeDocument/2006/relationships/image" Target="media/image6.emf"/><Relationship Id="rId31" Type="http://schemas.openxmlformats.org/officeDocument/2006/relationships/hyperlink" Target="https://www.ncsc.gov.uk/guidance/implementing-cloud-security-principles" TargetMode="External"/><Relationship Id="rId44" Type="http://schemas.openxmlformats.org/officeDocument/2006/relationships/hyperlink" Target="http://tools.hmrc.gov.uk/es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oleObject" Target="embeddings/oleObject1.bin"/><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s://www.digitalmarketplace.service.gov.uk" TargetMode="External"/><Relationship Id="rId48"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257453-DBE6-44CC-8188-AB9F6E61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13597</Words>
  <Characters>75035</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Goodwin, Jessica (Commercial Directorate)</dc:creator>
  <cp:lastModifiedBy>Goodwin, Jessica (Commercial Directorate)</cp:lastModifiedBy>
  <cp:revision>3</cp:revision>
  <cp:lastPrinted>2018-03-08T12:11:00Z</cp:lastPrinted>
  <dcterms:created xsi:type="dcterms:W3CDTF">2018-08-31T12:45:00Z</dcterms:created>
  <dcterms:modified xsi:type="dcterms:W3CDTF">2018-08-31T12:48:00Z</dcterms:modified>
</cp:coreProperties>
</file>