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E74BD" w14:textId="77777777" w:rsidR="0042789A" w:rsidRDefault="0042789A" w:rsidP="0042789A">
      <w:pPr>
        <w:pBdr>
          <w:top w:val="single" w:sz="4" w:space="1" w:color="auto"/>
          <w:left w:val="single" w:sz="4" w:space="4" w:color="auto"/>
          <w:bottom w:val="single" w:sz="4" w:space="1" w:color="auto"/>
          <w:right w:val="single" w:sz="4" w:space="4" w:color="auto"/>
        </w:pBdr>
        <w:jc w:val="right"/>
        <w:rPr>
          <w:rStyle w:val="Strong"/>
          <w:rFonts w:ascii="Verdana" w:hAnsi="Verdana" w:cs="Arial"/>
          <w:color w:val="000000"/>
          <w:sz w:val="20"/>
          <w:szCs w:val="20"/>
          <w:lang w:val="en"/>
        </w:rPr>
      </w:pPr>
    </w:p>
    <w:p w14:paraId="4F61451C" w14:textId="77777777" w:rsidR="00464E1C" w:rsidRDefault="00464E1C" w:rsidP="0042789A">
      <w:pPr>
        <w:pBdr>
          <w:top w:val="single" w:sz="4" w:space="1" w:color="auto"/>
          <w:left w:val="single" w:sz="4" w:space="4" w:color="auto"/>
          <w:bottom w:val="single" w:sz="4" w:space="1" w:color="auto"/>
          <w:right w:val="single" w:sz="4" w:space="4" w:color="auto"/>
        </w:pBdr>
        <w:jc w:val="right"/>
        <w:rPr>
          <w:rStyle w:val="Strong"/>
          <w:rFonts w:ascii="Verdana" w:hAnsi="Verdana" w:cs="Arial"/>
          <w:color w:val="000000"/>
          <w:sz w:val="20"/>
          <w:szCs w:val="20"/>
          <w:lang w:val="en"/>
        </w:rPr>
      </w:pPr>
    </w:p>
    <w:p w14:paraId="61A523D4" w14:textId="77777777" w:rsidR="00464E1C" w:rsidRPr="00E26AB3" w:rsidRDefault="0051116C" w:rsidP="0042789A">
      <w:pPr>
        <w:pBdr>
          <w:top w:val="single" w:sz="4" w:space="1" w:color="auto"/>
          <w:left w:val="single" w:sz="4" w:space="4" w:color="auto"/>
          <w:bottom w:val="single" w:sz="4" w:space="1" w:color="auto"/>
          <w:right w:val="single" w:sz="4" w:space="4" w:color="auto"/>
        </w:pBdr>
        <w:jc w:val="right"/>
        <w:rPr>
          <w:rStyle w:val="Strong"/>
          <w:rFonts w:ascii="Verdana" w:hAnsi="Verdana" w:cs="Arial"/>
          <w:color w:val="000000"/>
          <w:sz w:val="20"/>
          <w:szCs w:val="20"/>
          <w:lang w:val="en"/>
        </w:rPr>
      </w:pPr>
      <w:r>
        <w:rPr>
          <w:rStyle w:val="Strong"/>
          <w:rFonts w:ascii="Verdana" w:hAnsi="Verdana" w:cs="Arial"/>
          <w:noProof/>
          <w:color w:val="000000"/>
          <w:sz w:val="20"/>
          <w:szCs w:val="20"/>
          <w:lang w:eastAsia="en-GB"/>
        </w:rPr>
        <w:drawing>
          <wp:anchor distT="0" distB="0" distL="114300" distR="114300" simplePos="0" relativeHeight="251658240" behindDoc="1" locked="0" layoutInCell="1" allowOverlap="1" wp14:anchorId="4F5AB18D" wp14:editId="655A413E">
            <wp:simplePos x="0" y="0"/>
            <wp:positionH relativeFrom="column">
              <wp:posOffset>352425</wp:posOffset>
            </wp:positionH>
            <wp:positionV relativeFrom="paragraph">
              <wp:posOffset>5715</wp:posOffset>
            </wp:positionV>
            <wp:extent cx="2675255" cy="876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5255" cy="876300"/>
                    </a:xfrm>
                    <a:prstGeom prst="rect">
                      <a:avLst/>
                    </a:prstGeom>
                    <a:noFill/>
                  </pic:spPr>
                </pic:pic>
              </a:graphicData>
            </a:graphic>
            <wp14:sizeRelH relativeFrom="page">
              <wp14:pctWidth>0</wp14:pctWidth>
            </wp14:sizeRelH>
            <wp14:sizeRelV relativeFrom="page">
              <wp14:pctHeight>0</wp14:pctHeight>
            </wp14:sizeRelV>
          </wp:anchor>
        </w:drawing>
      </w:r>
    </w:p>
    <w:p w14:paraId="175C61FF" w14:textId="77777777" w:rsidR="001E6E61" w:rsidRPr="00755A22" w:rsidRDefault="001E6E61" w:rsidP="00755A22">
      <w:pPr>
        <w:pBdr>
          <w:top w:val="single" w:sz="4" w:space="1" w:color="auto"/>
          <w:left w:val="single" w:sz="4" w:space="4" w:color="auto"/>
          <w:bottom w:val="single" w:sz="4" w:space="1" w:color="auto"/>
          <w:right w:val="single" w:sz="4" w:space="4" w:color="auto"/>
        </w:pBdr>
        <w:rPr>
          <w:rStyle w:val="Strong"/>
          <w:rFonts w:ascii="Verdana" w:hAnsi="Verdana" w:cs="Arial"/>
          <w:color w:val="000000"/>
          <w:sz w:val="20"/>
          <w:szCs w:val="20"/>
          <w:lang w:val="en"/>
        </w:rPr>
      </w:pPr>
    </w:p>
    <w:p w14:paraId="4E282F47" w14:textId="77777777" w:rsidR="00A0637E" w:rsidRPr="006309FE" w:rsidRDefault="00A0637E" w:rsidP="007D1B13">
      <w:pPr>
        <w:pBdr>
          <w:top w:val="single" w:sz="4" w:space="1" w:color="auto"/>
          <w:left w:val="single" w:sz="4" w:space="4" w:color="auto"/>
          <w:bottom w:val="single" w:sz="4" w:space="1" w:color="auto"/>
          <w:right w:val="single" w:sz="4" w:space="4" w:color="auto"/>
        </w:pBdr>
        <w:jc w:val="center"/>
        <w:rPr>
          <w:rFonts w:ascii="Arial" w:hAnsi="Arial" w:cs="Arial"/>
          <w:bCs/>
          <w:color w:val="000000"/>
        </w:rPr>
      </w:pPr>
    </w:p>
    <w:p w14:paraId="76AAA71C" w14:textId="77777777" w:rsidR="00A0637E" w:rsidRDefault="00A0637E" w:rsidP="007D1B13">
      <w:pPr>
        <w:pBdr>
          <w:top w:val="single" w:sz="4" w:space="1" w:color="auto"/>
          <w:left w:val="single" w:sz="4" w:space="4" w:color="auto"/>
          <w:bottom w:val="single" w:sz="4" w:space="1" w:color="auto"/>
          <w:right w:val="single" w:sz="4" w:space="4" w:color="auto"/>
        </w:pBdr>
        <w:jc w:val="center"/>
        <w:rPr>
          <w:rFonts w:ascii="Arial" w:hAnsi="Arial" w:cs="Arial"/>
          <w:b/>
          <w:bCs/>
          <w:color w:val="000000"/>
          <w:u w:val="single"/>
        </w:rPr>
      </w:pPr>
    </w:p>
    <w:p w14:paraId="0BD9C1BB" w14:textId="77777777" w:rsidR="006309FE" w:rsidRDefault="006309FE" w:rsidP="007D1B13">
      <w:pPr>
        <w:pBdr>
          <w:top w:val="single" w:sz="4" w:space="1" w:color="auto"/>
          <w:left w:val="single" w:sz="4" w:space="4" w:color="auto"/>
          <w:bottom w:val="single" w:sz="4" w:space="1" w:color="auto"/>
          <w:right w:val="single" w:sz="4" w:space="4" w:color="auto"/>
        </w:pBdr>
        <w:jc w:val="center"/>
        <w:rPr>
          <w:rFonts w:ascii="Arial" w:hAnsi="Arial" w:cs="Arial"/>
          <w:b/>
          <w:bCs/>
          <w:color w:val="000000"/>
          <w:u w:val="single"/>
        </w:rPr>
      </w:pPr>
    </w:p>
    <w:p w14:paraId="3BE9CD6B" w14:textId="77777777" w:rsidR="007D1B13" w:rsidRPr="007D1B13" w:rsidRDefault="007D1B13" w:rsidP="007D1B13">
      <w:pPr>
        <w:pBdr>
          <w:top w:val="single" w:sz="4" w:space="1" w:color="auto"/>
          <w:left w:val="single" w:sz="4" w:space="4" w:color="auto"/>
          <w:bottom w:val="single" w:sz="4" w:space="1" w:color="auto"/>
          <w:right w:val="single" w:sz="4" w:space="4" w:color="auto"/>
        </w:pBdr>
        <w:jc w:val="center"/>
        <w:rPr>
          <w:rFonts w:ascii="Arial" w:hAnsi="Arial" w:cs="Arial"/>
          <w:b/>
          <w:bCs/>
          <w:color w:val="000000"/>
          <w:u w:val="single"/>
        </w:rPr>
      </w:pPr>
      <w:r w:rsidRPr="007D1B13">
        <w:rPr>
          <w:rFonts w:ascii="Arial" w:hAnsi="Arial" w:cs="Arial"/>
          <w:b/>
          <w:bCs/>
          <w:color w:val="000000"/>
          <w:u w:val="single"/>
        </w:rPr>
        <w:t>Advert</w:t>
      </w:r>
    </w:p>
    <w:p w14:paraId="137A5B57" w14:textId="2736BD3B" w:rsidR="007D1B13" w:rsidRPr="007D1B13" w:rsidRDefault="007D1B13" w:rsidP="007D1B13">
      <w:pPr>
        <w:pBdr>
          <w:top w:val="single" w:sz="4" w:space="1" w:color="auto"/>
          <w:left w:val="single" w:sz="4" w:space="4" w:color="auto"/>
          <w:bottom w:val="single" w:sz="4" w:space="1" w:color="auto"/>
          <w:right w:val="single" w:sz="4" w:space="4" w:color="auto"/>
        </w:pBdr>
        <w:jc w:val="center"/>
        <w:rPr>
          <w:rFonts w:ascii="Arial" w:hAnsi="Arial" w:cs="Arial"/>
          <w:b/>
          <w:bCs/>
          <w:color w:val="000000"/>
          <w:u w:val="single"/>
        </w:rPr>
      </w:pPr>
      <w:r w:rsidRPr="007D1B13">
        <w:rPr>
          <w:rFonts w:ascii="Arial" w:hAnsi="Arial" w:cs="Arial"/>
          <w:b/>
          <w:bCs/>
          <w:color w:val="000000"/>
          <w:u w:val="single"/>
        </w:rPr>
        <w:t xml:space="preserve">Expressions of Interest Sought for </w:t>
      </w:r>
      <w:r w:rsidR="00877A66">
        <w:rPr>
          <w:rFonts w:ascii="Arial" w:hAnsi="Arial" w:cs="Arial"/>
          <w:b/>
          <w:bCs/>
          <w:color w:val="000000"/>
          <w:u w:val="single"/>
        </w:rPr>
        <w:t xml:space="preserve">a </w:t>
      </w:r>
      <w:r w:rsidRPr="007D1B13">
        <w:rPr>
          <w:rFonts w:ascii="Arial" w:hAnsi="Arial" w:cs="Arial"/>
          <w:b/>
          <w:bCs/>
          <w:color w:val="000000"/>
          <w:u w:val="single"/>
        </w:rPr>
        <w:t>Battery Storage Facility</w:t>
      </w:r>
      <w:r w:rsidR="005337FA">
        <w:rPr>
          <w:rFonts w:ascii="Arial" w:hAnsi="Arial" w:cs="Arial"/>
          <w:b/>
          <w:bCs/>
          <w:color w:val="000000"/>
          <w:u w:val="single"/>
        </w:rPr>
        <w:t xml:space="preserve"> at</w:t>
      </w:r>
    </w:p>
    <w:p w14:paraId="580EC76F" w14:textId="77777777" w:rsidR="00A0637E" w:rsidRPr="007D1B13" w:rsidRDefault="00A0637E" w:rsidP="00A0637E">
      <w:pPr>
        <w:pBdr>
          <w:top w:val="single" w:sz="4" w:space="1" w:color="auto"/>
          <w:left w:val="single" w:sz="4" w:space="4" w:color="auto"/>
          <w:bottom w:val="single" w:sz="4" w:space="1" w:color="auto"/>
          <w:right w:val="single" w:sz="4" w:space="4" w:color="auto"/>
        </w:pBdr>
        <w:jc w:val="center"/>
        <w:rPr>
          <w:rFonts w:ascii="Arial" w:hAnsi="Arial" w:cs="Arial"/>
          <w:b/>
          <w:bCs/>
          <w:color w:val="000000"/>
          <w:u w:val="single"/>
        </w:rPr>
      </w:pPr>
      <w:r w:rsidRPr="007D1B13">
        <w:rPr>
          <w:rFonts w:ascii="Arial" w:hAnsi="Arial" w:cs="Arial"/>
          <w:b/>
          <w:bCs/>
          <w:color w:val="000000"/>
          <w:u w:val="single"/>
        </w:rPr>
        <w:t xml:space="preserve">Land North East of Thornycroft Roundabout, Basingstoke </w:t>
      </w:r>
    </w:p>
    <w:p w14:paraId="4A05DB52" w14:textId="77777777" w:rsidR="001E6E61" w:rsidRDefault="001E6E61" w:rsidP="0051116C">
      <w:pPr>
        <w:pBdr>
          <w:top w:val="single" w:sz="4" w:space="1" w:color="auto"/>
          <w:left w:val="single" w:sz="4" w:space="4" w:color="auto"/>
          <w:bottom w:val="single" w:sz="4" w:space="1" w:color="auto"/>
          <w:right w:val="single" w:sz="4" w:space="4" w:color="auto"/>
        </w:pBdr>
        <w:rPr>
          <w:rStyle w:val="Strong"/>
          <w:rFonts w:ascii="Arial" w:hAnsi="Arial" w:cs="Arial"/>
          <w:color w:val="000000"/>
          <w:lang w:val="en"/>
        </w:rPr>
      </w:pPr>
    </w:p>
    <w:p w14:paraId="5DBBA524" w14:textId="77777777" w:rsidR="00311A51" w:rsidRDefault="00554D79" w:rsidP="00311A51">
      <w:pPr>
        <w:pBdr>
          <w:top w:val="single" w:sz="4" w:space="1" w:color="auto"/>
          <w:left w:val="single" w:sz="4" w:space="4" w:color="auto"/>
          <w:bottom w:val="single" w:sz="4" w:space="1" w:color="auto"/>
          <w:right w:val="single" w:sz="4" w:space="4" w:color="auto"/>
        </w:pBdr>
        <w:jc w:val="both"/>
        <w:rPr>
          <w:rFonts w:ascii="Arial" w:hAnsi="Arial" w:cs="Arial"/>
          <w:b/>
        </w:rPr>
      </w:pPr>
      <w:r w:rsidRPr="00F060F9">
        <w:rPr>
          <w:rFonts w:ascii="Arial" w:hAnsi="Arial" w:cs="Arial"/>
          <w:b/>
        </w:rPr>
        <w:t>Introduction</w:t>
      </w:r>
    </w:p>
    <w:p w14:paraId="02BB3371" w14:textId="77777777" w:rsidR="00A0637E" w:rsidRPr="00A0637E" w:rsidRDefault="00A0637E" w:rsidP="00A0637E">
      <w:pPr>
        <w:pBdr>
          <w:top w:val="single" w:sz="4" w:space="1" w:color="auto"/>
          <w:left w:val="single" w:sz="4" w:space="4" w:color="auto"/>
          <w:bottom w:val="single" w:sz="4" w:space="1" w:color="auto"/>
          <w:right w:val="single" w:sz="4" w:space="4" w:color="auto"/>
        </w:pBdr>
        <w:jc w:val="both"/>
        <w:rPr>
          <w:rFonts w:ascii="Arial" w:hAnsi="Arial" w:cs="Arial"/>
          <w:lang w:val="en-US"/>
        </w:rPr>
      </w:pPr>
    </w:p>
    <w:p w14:paraId="62B135F6" w14:textId="77777777" w:rsidR="00A0637E" w:rsidRPr="00A0637E" w:rsidRDefault="00A0637E" w:rsidP="00A0637E">
      <w:pPr>
        <w:pBdr>
          <w:top w:val="single" w:sz="4" w:space="1" w:color="auto"/>
          <w:left w:val="single" w:sz="4" w:space="4" w:color="auto"/>
          <w:bottom w:val="single" w:sz="4" w:space="1" w:color="auto"/>
          <w:right w:val="single" w:sz="4" w:space="4" w:color="auto"/>
        </w:pBdr>
        <w:jc w:val="both"/>
        <w:rPr>
          <w:rFonts w:ascii="Arial" w:hAnsi="Arial" w:cs="Arial"/>
        </w:rPr>
      </w:pPr>
      <w:r w:rsidRPr="00A0637E">
        <w:rPr>
          <w:rFonts w:ascii="Arial" w:hAnsi="Arial" w:cs="Arial"/>
        </w:rPr>
        <w:t xml:space="preserve">Basingstoke and Deane Borough Council “the Council” is considering future use options for a site within its ownership, situated north east of the Thornycroft Roundabout in Basingstoke. The site is coloured blue on the site plan provided. </w:t>
      </w:r>
    </w:p>
    <w:p w14:paraId="43701C40" w14:textId="77777777" w:rsidR="00A0637E" w:rsidRPr="00A0637E" w:rsidRDefault="00A0637E" w:rsidP="00A0637E">
      <w:pPr>
        <w:pBdr>
          <w:top w:val="single" w:sz="4" w:space="1" w:color="auto"/>
          <w:left w:val="single" w:sz="4" w:space="4" w:color="auto"/>
          <w:bottom w:val="single" w:sz="4" w:space="1" w:color="auto"/>
          <w:right w:val="single" w:sz="4" w:space="4" w:color="auto"/>
        </w:pBdr>
        <w:jc w:val="both"/>
        <w:rPr>
          <w:rFonts w:ascii="Arial" w:hAnsi="Arial" w:cs="Arial"/>
        </w:rPr>
      </w:pPr>
    </w:p>
    <w:p w14:paraId="3EF893B9" w14:textId="77777777" w:rsidR="00A0637E" w:rsidRPr="00A0637E" w:rsidRDefault="00D57616" w:rsidP="00A0637E">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The c</w:t>
      </w:r>
      <w:r w:rsidR="00A0637E" w:rsidRPr="00A0637E">
        <w:rPr>
          <w:rFonts w:ascii="Arial" w:hAnsi="Arial" w:cs="Arial"/>
        </w:rPr>
        <w:t xml:space="preserve">ouncil wishes to assess whether the site is suitable for a battery storage facility, which could take surplus electricity from the network and then release the electricity, when there is a shortage of supply.  </w:t>
      </w:r>
    </w:p>
    <w:p w14:paraId="6147FD31" w14:textId="77777777" w:rsidR="00A0637E" w:rsidRPr="00A0637E" w:rsidRDefault="00A0637E" w:rsidP="00A0637E">
      <w:pPr>
        <w:pBdr>
          <w:top w:val="single" w:sz="4" w:space="1" w:color="auto"/>
          <w:left w:val="single" w:sz="4" w:space="4" w:color="auto"/>
          <w:bottom w:val="single" w:sz="4" w:space="1" w:color="auto"/>
          <w:right w:val="single" w:sz="4" w:space="4" w:color="auto"/>
        </w:pBdr>
        <w:jc w:val="both"/>
        <w:rPr>
          <w:rFonts w:ascii="Arial" w:hAnsi="Arial" w:cs="Arial"/>
        </w:rPr>
      </w:pPr>
    </w:p>
    <w:p w14:paraId="21C92A9A" w14:textId="77777777" w:rsidR="00A0637E" w:rsidRPr="00A0637E" w:rsidRDefault="00A0637E" w:rsidP="00A0637E">
      <w:pPr>
        <w:pBdr>
          <w:top w:val="single" w:sz="4" w:space="1" w:color="auto"/>
          <w:left w:val="single" w:sz="4" w:space="4" w:color="auto"/>
          <w:bottom w:val="single" w:sz="4" w:space="1" w:color="auto"/>
          <w:right w:val="single" w:sz="4" w:space="4" w:color="auto"/>
        </w:pBdr>
        <w:jc w:val="both"/>
        <w:rPr>
          <w:rFonts w:ascii="Arial" w:hAnsi="Arial" w:cs="Arial"/>
        </w:rPr>
      </w:pPr>
      <w:r w:rsidRPr="00A0637E">
        <w:rPr>
          <w:rFonts w:ascii="Arial" w:hAnsi="Arial" w:cs="Arial"/>
        </w:rPr>
        <w:t xml:space="preserve">The council is therefore seeking expressions of interest from parties interested in providing and managing such a facility, and the likely terms and arrangements upon which parties would deliver the project. This would be on the basis that the operator would enter into a lease arrangement with the council, on </w:t>
      </w:r>
      <w:r w:rsidRPr="00877A66">
        <w:rPr>
          <w:rFonts w:ascii="Arial" w:hAnsi="Arial" w:cs="Arial"/>
        </w:rPr>
        <w:t>detailed</w:t>
      </w:r>
      <w:r w:rsidRPr="00A0637E">
        <w:rPr>
          <w:rFonts w:ascii="Arial" w:hAnsi="Arial" w:cs="Arial"/>
        </w:rPr>
        <w:t xml:space="preserve"> terms to be agreed. </w:t>
      </w:r>
    </w:p>
    <w:p w14:paraId="3D741BB4" w14:textId="77777777" w:rsidR="00A0637E" w:rsidRPr="00A0637E" w:rsidRDefault="00A0637E" w:rsidP="00A0637E">
      <w:pPr>
        <w:pBdr>
          <w:top w:val="single" w:sz="4" w:space="1" w:color="auto"/>
          <w:left w:val="single" w:sz="4" w:space="4" w:color="auto"/>
          <w:bottom w:val="single" w:sz="4" w:space="1" w:color="auto"/>
          <w:right w:val="single" w:sz="4" w:space="4" w:color="auto"/>
        </w:pBdr>
        <w:jc w:val="both"/>
        <w:rPr>
          <w:rFonts w:ascii="Arial" w:hAnsi="Arial" w:cs="Arial"/>
          <w:u w:val="single"/>
        </w:rPr>
      </w:pPr>
    </w:p>
    <w:p w14:paraId="2A57A65A" w14:textId="77777777" w:rsidR="00A0637E" w:rsidRPr="00A0637E" w:rsidRDefault="00A0637E" w:rsidP="00CE0B4C">
      <w:pPr>
        <w:pBdr>
          <w:top w:val="single" w:sz="4" w:space="1" w:color="auto"/>
          <w:left w:val="single" w:sz="4" w:space="4" w:color="auto"/>
          <w:bottom w:val="single" w:sz="4" w:space="1" w:color="auto"/>
          <w:right w:val="single" w:sz="4" w:space="4" w:color="auto"/>
        </w:pBdr>
        <w:jc w:val="both"/>
        <w:rPr>
          <w:rFonts w:ascii="Arial" w:hAnsi="Arial" w:cs="Arial"/>
        </w:rPr>
      </w:pPr>
      <w:r w:rsidRPr="00A0637E">
        <w:rPr>
          <w:rFonts w:ascii="Arial" w:hAnsi="Arial" w:cs="Arial"/>
        </w:rPr>
        <w:t xml:space="preserve">A description of the site </w:t>
      </w:r>
      <w:r>
        <w:rPr>
          <w:rFonts w:ascii="Arial" w:hAnsi="Arial" w:cs="Arial"/>
        </w:rPr>
        <w:t>and basis of any lease is set out within the project documentation. Interested parti</w:t>
      </w:r>
      <w:r w:rsidR="00D57616">
        <w:rPr>
          <w:rFonts w:ascii="Arial" w:hAnsi="Arial" w:cs="Arial"/>
        </w:rPr>
        <w:t xml:space="preserve">es must register their interest </w:t>
      </w:r>
      <w:r w:rsidR="00C658B6">
        <w:rPr>
          <w:rFonts w:ascii="Arial" w:hAnsi="Arial" w:cs="Arial"/>
        </w:rPr>
        <w:t>in</w:t>
      </w:r>
      <w:r w:rsidR="00D57616">
        <w:rPr>
          <w:rFonts w:ascii="Arial" w:hAnsi="Arial" w:cs="Arial"/>
        </w:rPr>
        <w:t xml:space="preserve"> this opportunity </w:t>
      </w:r>
      <w:r>
        <w:rPr>
          <w:rFonts w:ascii="Arial" w:hAnsi="Arial" w:cs="Arial"/>
        </w:rPr>
        <w:t xml:space="preserve">via the South East Business Portal </w:t>
      </w:r>
      <w:r w:rsidR="00CE0B4C">
        <w:rPr>
          <w:rFonts w:ascii="Arial" w:hAnsi="Arial" w:cs="Arial"/>
        </w:rPr>
        <w:t xml:space="preserve">(ProContract) </w:t>
      </w:r>
      <w:r>
        <w:rPr>
          <w:rFonts w:ascii="Arial" w:hAnsi="Arial" w:cs="Arial"/>
        </w:rPr>
        <w:t>to view this additional information.</w:t>
      </w:r>
    </w:p>
    <w:p w14:paraId="7F959BFD" w14:textId="77777777" w:rsidR="00A0637E" w:rsidRPr="00A0637E" w:rsidRDefault="00A0637E" w:rsidP="00A0637E">
      <w:pPr>
        <w:pBdr>
          <w:top w:val="single" w:sz="4" w:space="1" w:color="auto"/>
          <w:left w:val="single" w:sz="4" w:space="4" w:color="auto"/>
          <w:bottom w:val="single" w:sz="4" w:space="1" w:color="auto"/>
          <w:right w:val="single" w:sz="4" w:space="4" w:color="auto"/>
        </w:pBdr>
        <w:jc w:val="both"/>
        <w:rPr>
          <w:rFonts w:ascii="Arial" w:hAnsi="Arial" w:cs="Arial"/>
        </w:rPr>
      </w:pPr>
    </w:p>
    <w:p w14:paraId="298E3C30" w14:textId="77777777" w:rsidR="00236BF3" w:rsidRDefault="00D57616" w:rsidP="00A0637E">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Once registered</w:t>
      </w:r>
      <w:r w:rsidR="00C658B6">
        <w:rPr>
          <w:rFonts w:ascii="Arial" w:hAnsi="Arial" w:cs="Arial"/>
        </w:rPr>
        <w:t>,</w:t>
      </w:r>
      <w:r>
        <w:rPr>
          <w:rFonts w:ascii="Arial" w:hAnsi="Arial" w:cs="Arial"/>
        </w:rPr>
        <w:t xml:space="preserve"> interested parties</w:t>
      </w:r>
      <w:r w:rsidR="00A0637E" w:rsidRPr="00A0637E">
        <w:rPr>
          <w:rFonts w:ascii="Arial" w:hAnsi="Arial" w:cs="Arial"/>
        </w:rPr>
        <w:t xml:space="preserve"> </w:t>
      </w:r>
      <w:r w:rsidR="007C0690">
        <w:rPr>
          <w:rFonts w:ascii="Arial" w:hAnsi="Arial" w:cs="Arial"/>
        </w:rPr>
        <w:t xml:space="preserve">wishing to submit their formal expression of interest in this project </w:t>
      </w:r>
      <w:r w:rsidR="00A0637E" w:rsidRPr="00A0637E">
        <w:rPr>
          <w:rFonts w:ascii="Arial" w:hAnsi="Arial" w:cs="Arial"/>
        </w:rPr>
        <w:t xml:space="preserve">should respond by completing the </w:t>
      </w:r>
      <w:r w:rsidR="00EF6E2D">
        <w:rPr>
          <w:rFonts w:ascii="Arial" w:hAnsi="Arial" w:cs="Arial"/>
          <w:b/>
        </w:rPr>
        <w:t>Expression of I</w:t>
      </w:r>
      <w:r w:rsidR="00A0637E" w:rsidRPr="00A0637E">
        <w:rPr>
          <w:rFonts w:ascii="Arial" w:hAnsi="Arial" w:cs="Arial"/>
          <w:b/>
        </w:rPr>
        <w:t>nterest</w:t>
      </w:r>
      <w:r w:rsidR="00A0637E" w:rsidRPr="00A0637E">
        <w:rPr>
          <w:rFonts w:ascii="Arial" w:hAnsi="Arial" w:cs="Arial"/>
        </w:rPr>
        <w:t xml:space="preserve"> form. </w:t>
      </w:r>
    </w:p>
    <w:p w14:paraId="50A7B9E7" w14:textId="77777777" w:rsidR="00236BF3" w:rsidRDefault="00236BF3" w:rsidP="00A0637E">
      <w:pPr>
        <w:pBdr>
          <w:top w:val="single" w:sz="4" w:space="1" w:color="auto"/>
          <w:left w:val="single" w:sz="4" w:space="4" w:color="auto"/>
          <w:bottom w:val="single" w:sz="4" w:space="1" w:color="auto"/>
          <w:right w:val="single" w:sz="4" w:space="4" w:color="auto"/>
        </w:pBdr>
        <w:jc w:val="both"/>
        <w:rPr>
          <w:rFonts w:ascii="Arial" w:hAnsi="Arial" w:cs="Arial"/>
        </w:rPr>
      </w:pPr>
    </w:p>
    <w:p w14:paraId="4D93C329" w14:textId="77777777" w:rsidR="00A0637E" w:rsidRPr="00A0637E" w:rsidRDefault="00236BF3" w:rsidP="00A0637E">
      <w:pPr>
        <w:pBdr>
          <w:top w:val="single" w:sz="4" w:space="1" w:color="auto"/>
          <w:left w:val="single" w:sz="4" w:space="4" w:color="auto"/>
          <w:bottom w:val="single" w:sz="4" w:space="1" w:color="auto"/>
          <w:right w:val="single" w:sz="4" w:space="4" w:color="auto"/>
        </w:pBdr>
        <w:jc w:val="both"/>
        <w:rPr>
          <w:rFonts w:ascii="Arial" w:hAnsi="Arial" w:cs="Arial"/>
        </w:rPr>
      </w:pPr>
      <w:r w:rsidRPr="00236BF3">
        <w:rPr>
          <w:rFonts w:ascii="Arial" w:hAnsi="Arial" w:cs="Arial"/>
        </w:rPr>
        <w:t>Parties should note that</w:t>
      </w:r>
      <w:r w:rsidR="0094216D">
        <w:rPr>
          <w:rFonts w:ascii="Arial" w:hAnsi="Arial" w:cs="Arial"/>
        </w:rPr>
        <w:t>, in line with the Councils Disposal of Land Standing Orders</w:t>
      </w:r>
      <w:r w:rsidRPr="00236BF3">
        <w:rPr>
          <w:rFonts w:ascii="Arial" w:hAnsi="Arial" w:cs="Arial"/>
        </w:rPr>
        <w:t xml:space="preserve"> the council will not be obliged to consider any submitted expression of interest further, nor will it be required to undertake any marketing exercise following consideration of any expression of interest received. These documents do not form part of any offer or contract</w:t>
      </w:r>
      <w:r w:rsidR="006B1A77">
        <w:rPr>
          <w:rFonts w:ascii="Arial" w:hAnsi="Arial" w:cs="Arial"/>
        </w:rPr>
        <w:t>.</w:t>
      </w:r>
    </w:p>
    <w:p w14:paraId="38B2D97B" w14:textId="77777777" w:rsidR="00F060F9" w:rsidRPr="00755A22" w:rsidRDefault="00A0637E" w:rsidP="00311A51">
      <w:pPr>
        <w:pBdr>
          <w:top w:val="single" w:sz="4" w:space="1" w:color="auto"/>
          <w:left w:val="single" w:sz="4" w:space="4" w:color="auto"/>
          <w:bottom w:val="single" w:sz="4" w:space="1" w:color="auto"/>
          <w:right w:val="single" w:sz="4" w:space="4" w:color="auto"/>
        </w:pBdr>
        <w:jc w:val="both"/>
        <w:rPr>
          <w:rFonts w:ascii="Arial" w:hAnsi="Arial" w:cs="Arial"/>
        </w:rPr>
      </w:pPr>
      <w:r w:rsidRPr="00A0637E">
        <w:rPr>
          <w:rFonts w:ascii="Arial" w:hAnsi="Arial" w:cs="Arial"/>
          <w:b/>
        </w:rPr>
        <w:t xml:space="preserve"> </w:t>
      </w:r>
    </w:p>
    <w:p w14:paraId="404E1881" w14:textId="77777777" w:rsidR="00311A51" w:rsidRPr="00311A51" w:rsidRDefault="00311A51" w:rsidP="00311A51">
      <w:pPr>
        <w:pBdr>
          <w:top w:val="single" w:sz="4" w:space="1" w:color="auto"/>
          <w:left w:val="single" w:sz="4" w:space="4" w:color="auto"/>
          <w:bottom w:val="single" w:sz="4" w:space="1" w:color="auto"/>
          <w:right w:val="single" w:sz="4" w:space="4" w:color="auto"/>
        </w:pBdr>
        <w:jc w:val="both"/>
        <w:rPr>
          <w:rFonts w:ascii="Arial" w:hAnsi="Arial" w:cs="Arial"/>
        </w:rPr>
      </w:pPr>
      <w:r w:rsidRPr="00311A51">
        <w:rPr>
          <w:rFonts w:ascii="Arial" w:hAnsi="Arial" w:cs="Arial"/>
        </w:rPr>
        <w:t xml:space="preserve">The Council is utilising an electronic tendering tool to manage this </w:t>
      </w:r>
      <w:r w:rsidR="0094216D">
        <w:rPr>
          <w:rFonts w:ascii="Arial" w:hAnsi="Arial" w:cs="Arial"/>
        </w:rPr>
        <w:t xml:space="preserve">expression of interest stage </w:t>
      </w:r>
      <w:r w:rsidR="00D57616">
        <w:rPr>
          <w:rFonts w:ascii="Arial" w:hAnsi="Arial" w:cs="Arial"/>
        </w:rPr>
        <w:t>and communicate with interested parties</w:t>
      </w:r>
      <w:r w:rsidRPr="00311A51">
        <w:rPr>
          <w:rFonts w:ascii="Arial" w:hAnsi="Arial" w:cs="Arial"/>
        </w:rPr>
        <w:t xml:space="preserve">.  Accordingly, there will be no hard copy documents issued to </w:t>
      </w:r>
      <w:r w:rsidR="007C0690">
        <w:rPr>
          <w:rFonts w:ascii="Arial" w:hAnsi="Arial" w:cs="Arial"/>
        </w:rPr>
        <w:t>parties</w:t>
      </w:r>
      <w:r w:rsidRPr="00311A51">
        <w:rPr>
          <w:rFonts w:ascii="Arial" w:hAnsi="Arial" w:cs="Arial"/>
        </w:rPr>
        <w:t xml:space="preserve"> and all communications with the Council, including the submission of </w:t>
      </w:r>
      <w:r w:rsidR="00D57616">
        <w:rPr>
          <w:rFonts w:ascii="Arial" w:hAnsi="Arial" w:cs="Arial"/>
        </w:rPr>
        <w:t>Expression of Interest Forms</w:t>
      </w:r>
      <w:r w:rsidRPr="00311A51">
        <w:rPr>
          <w:rFonts w:ascii="Arial" w:hAnsi="Arial" w:cs="Arial"/>
        </w:rPr>
        <w:t>, will be conducted via the ProContract system, which can be accessed using the following link:</w:t>
      </w:r>
      <w:r w:rsidRPr="00311A51">
        <w:rPr>
          <w:rFonts w:ascii="Arial" w:hAnsi="Arial" w:cs="Arial"/>
        </w:rPr>
        <w:tab/>
      </w:r>
    </w:p>
    <w:p w14:paraId="0F0ED805" w14:textId="77777777" w:rsidR="00311A51" w:rsidRDefault="00AE5760" w:rsidP="00311A51">
      <w:pPr>
        <w:pBdr>
          <w:top w:val="single" w:sz="4" w:space="1" w:color="auto"/>
          <w:left w:val="single" w:sz="4" w:space="4" w:color="auto"/>
          <w:bottom w:val="single" w:sz="4" w:space="1" w:color="auto"/>
          <w:right w:val="single" w:sz="4" w:space="4" w:color="auto"/>
        </w:pBdr>
        <w:jc w:val="both"/>
        <w:rPr>
          <w:rFonts w:ascii="Arial" w:hAnsi="Arial" w:cs="Arial"/>
        </w:rPr>
      </w:pPr>
      <w:hyperlink r:id="rId6" w:history="1">
        <w:r w:rsidR="00554D79">
          <w:rPr>
            <w:rStyle w:val="Hyperlink"/>
            <w:rFonts w:ascii="Arial" w:hAnsi="Arial" w:cs="Arial"/>
          </w:rPr>
          <w:t>http://sebp.due-north.com</w:t>
        </w:r>
      </w:hyperlink>
    </w:p>
    <w:p w14:paraId="4781F269" w14:textId="77777777" w:rsidR="005F3F35" w:rsidRDefault="00D57616" w:rsidP="005F3F35">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For the information of interested parties</w:t>
      </w:r>
      <w:r w:rsidR="005F3F35" w:rsidRPr="005F3F35">
        <w:rPr>
          <w:rFonts w:ascii="Arial" w:hAnsi="Arial" w:cs="Arial"/>
        </w:rPr>
        <w:t xml:space="preserve">, advice on accessing the system is available using the following link: </w:t>
      </w:r>
      <w:hyperlink r:id="rId7" w:history="1">
        <w:r w:rsidR="005F3F35" w:rsidRPr="00951986">
          <w:rPr>
            <w:rStyle w:val="Hyperlink"/>
            <w:rFonts w:ascii="Arial" w:hAnsi="Arial" w:cs="Arial"/>
          </w:rPr>
          <w:t>https://supplierhelp.due-north.com</w:t>
        </w:r>
      </w:hyperlink>
      <w:r w:rsidR="005F3F35">
        <w:rPr>
          <w:rFonts w:ascii="Arial" w:hAnsi="Arial" w:cs="Arial"/>
        </w:rPr>
        <w:t xml:space="preserve"> </w:t>
      </w:r>
      <w:r w:rsidR="005F3F35" w:rsidRPr="005F3F35">
        <w:rPr>
          <w:rFonts w:ascii="Arial" w:hAnsi="Arial" w:cs="Arial"/>
        </w:rPr>
        <w:t xml:space="preserve">  </w:t>
      </w:r>
    </w:p>
    <w:p w14:paraId="5F3D81A1" w14:textId="77777777" w:rsidR="009133DE" w:rsidRPr="009133DE" w:rsidRDefault="009133DE" w:rsidP="009133DE">
      <w:pPr>
        <w:pBdr>
          <w:top w:val="single" w:sz="4" w:space="1" w:color="auto"/>
          <w:left w:val="single" w:sz="4" w:space="4" w:color="auto"/>
          <w:bottom w:val="single" w:sz="4" w:space="1" w:color="auto"/>
          <w:right w:val="single" w:sz="4" w:space="4" w:color="auto"/>
        </w:pBdr>
        <w:jc w:val="both"/>
        <w:rPr>
          <w:rFonts w:ascii="Arial" w:hAnsi="Arial" w:cs="Arial"/>
        </w:rPr>
      </w:pPr>
      <w:r w:rsidRPr="009133DE">
        <w:rPr>
          <w:rFonts w:ascii="Arial" w:hAnsi="Arial" w:cs="Arial"/>
        </w:rPr>
        <w:t xml:space="preserve">If you need further assistance using the </w:t>
      </w:r>
      <w:proofErr w:type="gramStart"/>
      <w:r w:rsidRPr="009133DE">
        <w:rPr>
          <w:rFonts w:ascii="Arial" w:hAnsi="Arial" w:cs="Arial"/>
        </w:rPr>
        <w:t>ProContract</w:t>
      </w:r>
      <w:proofErr w:type="gramEnd"/>
      <w:r w:rsidRPr="009133DE">
        <w:rPr>
          <w:rFonts w:ascii="Arial" w:hAnsi="Arial" w:cs="Arial"/>
        </w:rPr>
        <w:t xml:space="preserve"> system please contact the PROACTIS support t</w:t>
      </w:r>
      <w:r w:rsidR="00D57616">
        <w:rPr>
          <w:rFonts w:ascii="Arial" w:hAnsi="Arial" w:cs="Arial"/>
        </w:rPr>
        <w:t>eam quoting project ID: DN318109</w:t>
      </w:r>
    </w:p>
    <w:p w14:paraId="55A2F55F" w14:textId="77777777" w:rsidR="009133DE" w:rsidRPr="005F3F35" w:rsidRDefault="009133DE" w:rsidP="009133DE">
      <w:pPr>
        <w:pBdr>
          <w:top w:val="single" w:sz="4" w:space="1" w:color="auto"/>
          <w:left w:val="single" w:sz="4" w:space="4" w:color="auto"/>
          <w:bottom w:val="single" w:sz="4" w:space="1" w:color="auto"/>
          <w:right w:val="single" w:sz="4" w:space="4" w:color="auto"/>
        </w:pBdr>
        <w:jc w:val="both"/>
        <w:rPr>
          <w:rFonts w:ascii="Arial" w:hAnsi="Arial" w:cs="Arial"/>
        </w:rPr>
      </w:pPr>
      <w:r w:rsidRPr="009133DE">
        <w:rPr>
          <w:rFonts w:ascii="Arial" w:hAnsi="Arial" w:cs="Arial"/>
        </w:rPr>
        <w:t xml:space="preserve">Email ProContractSuppliers@proactis.com OR log a support call directly using the following link: </w:t>
      </w:r>
      <w:hyperlink r:id="rId8" w:history="1">
        <w:r w:rsidRPr="00951986">
          <w:rPr>
            <w:rStyle w:val="Hyperlink"/>
            <w:rFonts w:ascii="Arial" w:hAnsi="Arial" w:cs="Arial"/>
          </w:rPr>
          <w:t>http://proactis.kayako.com/procontractv3/Core/Default/Index</w:t>
        </w:r>
      </w:hyperlink>
      <w:r>
        <w:rPr>
          <w:rFonts w:ascii="Arial" w:hAnsi="Arial" w:cs="Arial"/>
        </w:rPr>
        <w:t xml:space="preserve"> </w:t>
      </w:r>
    </w:p>
    <w:p w14:paraId="67AC2F53" w14:textId="26CD4D41" w:rsidR="00A0637E" w:rsidRDefault="009903C6" w:rsidP="004041E9">
      <w:pPr>
        <w:pStyle w:val="NormalWeb"/>
        <w:pBdr>
          <w:top w:val="single" w:sz="4" w:space="1" w:color="auto"/>
          <w:left w:val="single" w:sz="4" w:space="4" w:color="auto"/>
          <w:bottom w:val="single" w:sz="4" w:space="1" w:color="auto"/>
          <w:right w:val="single" w:sz="4" w:space="4" w:color="auto"/>
        </w:pBdr>
        <w:jc w:val="both"/>
        <w:rPr>
          <w:rFonts w:ascii="Arial" w:hAnsi="Arial" w:cs="Arial"/>
          <w:b/>
          <w:color w:val="000000"/>
          <w:lang w:val="en"/>
        </w:rPr>
      </w:pPr>
      <w:r>
        <w:rPr>
          <w:rFonts w:ascii="Arial" w:hAnsi="Arial" w:cs="Arial"/>
          <w:b/>
          <w:color w:val="000000"/>
          <w:lang w:val="en"/>
        </w:rPr>
        <w:t xml:space="preserve">Please note </w:t>
      </w:r>
      <w:r w:rsidR="00AE5760">
        <w:rPr>
          <w:rFonts w:ascii="Arial" w:hAnsi="Arial" w:cs="Arial"/>
          <w:b/>
          <w:color w:val="000000"/>
          <w:lang w:val="en"/>
        </w:rPr>
        <w:t xml:space="preserve">advert </w:t>
      </w:r>
      <w:bookmarkStart w:id="0" w:name="_GoBack"/>
      <w:bookmarkEnd w:id="0"/>
      <w:r>
        <w:rPr>
          <w:rFonts w:ascii="Arial" w:hAnsi="Arial" w:cs="Arial"/>
          <w:b/>
          <w:color w:val="000000"/>
          <w:lang w:val="en"/>
        </w:rPr>
        <w:t xml:space="preserve">expressions of interest must be registered </w:t>
      </w:r>
      <w:r w:rsidR="00582218">
        <w:rPr>
          <w:rFonts w:ascii="Arial" w:hAnsi="Arial" w:cs="Arial"/>
          <w:b/>
          <w:color w:val="000000"/>
          <w:lang w:val="en"/>
        </w:rPr>
        <w:t xml:space="preserve">on ProContract </w:t>
      </w:r>
      <w:r>
        <w:rPr>
          <w:rFonts w:ascii="Arial" w:hAnsi="Arial" w:cs="Arial"/>
          <w:b/>
          <w:color w:val="000000"/>
          <w:lang w:val="en"/>
        </w:rPr>
        <w:t xml:space="preserve">before </w:t>
      </w:r>
      <w:r w:rsidR="00A0637E">
        <w:rPr>
          <w:rFonts w:ascii="Arial" w:hAnsi="Arial" w:cs="Arial"/>
          <w:b/>
          <w:color w:val="000000"/>
          <w:lang w:val="en"/>
        </w:rPr>
        <w:t>14:0</w:t>
      </w:r>
      <w:r w:rsidR="00554D79">
        <w:rPr>
          <w:rFonts w:ascii="Arial" w:hAnsi="Arial" w:cs="Arial"/>
          <w:b/>
          <w:color w:val="000000"/>
          <w:lang w:val="en"/>
        </w:rPr>
        <w:t>0</w:t>
      </w:r>
      <w:r w:rsidR="002060E1">
        <w:rPr>
          <w:rFonts w:ascii="Arial" w:hAnsi="Arial" w:cs="Arial"/>
          <w:b/>
          <w:color w:val="000000"/>
          <w:lang w:val="en"/>
        </w:rPr>
        <w:t xml:space="preserve">:00 </w:t>
      </w:r>
      <w:r w:rsidR="00755A22">
        <w:rPr>
          <w:rFonts w:ascii="Arial" w:hAnsi="Arial" w:cs="Arial"/>
          <w:b/>
          <w:color w:val="000000"/>
          <w:lang w:val="en"/>
        </w:rPr>
        <w:t>Monday</w:t>
      </w:r>
      <w:r w:rsidR="003F6E0A">
        <w:rPr>
          <w:rFonts w:ascii="Arial" w:hAnsi="Arial" w:cs="Arial"/>
          <w:b/>
          <w:color w:val="000000"/>
          <w:lang w:val="en"/>
        </w:rPr>
        <w:t xml:space="preserve"> </w:t>
      </w:r>
      <w:r w:rsidR="00A0637E">
        <w:rPr>
          <w:rFonts w:ascii="Arial" w:hAnsi="Arial" w:cs="Arial"/>
          <w:b/>
          <w:color w:val="000000"/>
          <w:lang w:val="en"/>
        </w:rPr>
        <w:t>12 February 2018.</w:t>
      </w:r>
    </w:p>
    <w:p w14:paraId="53A07FFB" w14:textId="77777777" w:rsidR="006C5A6F" w:rsidRPr="00A0637E" w:rsidRDefault="00A0637E" w:rsidP="00A0637E">
      <w:pPr>
        <w:pStyle w:val="NormalWeb"/>
        <w:pBdr>
          <w:top w:val="single" w:sz="4" w:space="1" w:color="auto"/>
          <w:left w:val="single" w:sz="4" w:space="4" w:color="auto"/>
          <w:bottom w:val="single" w:sz="4" w:space="1" w:color="auto"/>
          <w:right w:val="single" w:sz="4" w:space="4" w:color="auto"/>
        </w:pBdr>
        <w:jc w:val="both"/>
        <w:rPr>
          <w:rFonts w:ascii="Arial" w:hAnsi="Arial" w:cs="Arial"/>
          <w:b/>
          <w:color w:val="000000"/>
          <w:lang w:val="en"/>
        </w:rPr>
      </w:pPr>
      <w:r>
        <w:rPr>
          <w:rFonts w:ascii="Arial" w:hAnsi="Arial" w:cs="Arial"/>
          <w:b/>
          <w:color w:val="000000"/>
          <w:lang w:val="en"/>
        </w:rPr>
        <w:t xml:space="preserve">Completed ‘Expressions of Interest’ forms and any supporting information should be returned via </w:t>
      </w:r>
      <w:r w:rsidR="00582218">
        <w:rPr>
          <w:rFonts w:ascii="Arial" w:hAnsi="Arial" w:cs="Arial"/>
          <w:b/>
          <w:color w:val="000000"/>
          <w:lang w:val="en"/>
        </w:rPr>
        <w:t>ProContract</w:t>
      </w:r>
      <w:r>
        <w:rPr>
          <w:rFonts w:ascii="Arial" w:hAnsi="Arial" w:cs="Arial"/>
          <w:b/>
          <w:color w:val="000000"/>
          <w:lang w:val="en"/>
        </w:rPr>
        <w:t xml:space="preserve"> no later than 16:00:00 on Monday 12</w:t>
      </w:r>
      <w:r w:rsidRPr="00A0637E">
        <w:rPr>
          <w:rFonts w:ascii="Arial" w:hAnsi="Arial" w:cs="Arial"/>
          <w:b/>
          <w:color w:val="000000"/>
          <w:vertAlign w:val="superscript"/>
          <w:lang w:val="en"/>
        </w:rPr>
        <w:t>th</w:t>
      </w:r>
      <w:r>
        <w:rPr>
          <w:rFonts w:ascii="Arial" w:hAnsi="Arial" w:cs="Arial"/>
          <w:b/>
          <w:color w:val="000000"/>
          <w:lang w:val="en"/>
        </w:rPr>
        <w:t xml:space="preserve"> February 2018.</w:t>
      </w:r>
      <w:r w:rsidR="009903C6">
        <w:rPr>
          <w:rFonts w:ascii="Arial" w:hAnsi="Arial" w:cs="Arial"/>
          <w:b/>
          <w:color w:val="000000"/>
          <w:lang w:val="en"/>
        </w:rPr>
        <w:t xml:space="preserve"> </w:t>
      </w:r>
    </w:p>
    <w:sectPr w:rsidR="006C5A6F" w:rsidRPr="00A0637E" w:rsidSect="00006B69">
      <w:pgSz w:w="11906" w:h="16838"/>
      <w:pgMar w:top="720" w:right="720" w:bottom="720" w:left="720" w:header="720" w:footer="301"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328E1"/>
    <w:multiLevelType w:val="hybridMultilevel"/>
    <w:tmpl w:val="07BABC2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EB55A41"/>
    <w:multiLevelType w:val="hybridMultilevel"/>
    <w:tmpl w:val="57FCC4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26622F"/>
    <w:multiLevelType w:val="hybridMultilevel"/>
    <w:tmpl w:val="CC1610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EFC4EAD"/>
    <w:multiLevelType w:val="hybridMultilevel"/>
    <w:tmpl w:val="063690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CB2"/>
    <w:rsid w:val="00006B69"/>
    <w:rsid w:val="000832E3"/>
    <w:rsid w:val="000C1EC3"/>
    <w:rsid w:val="000D1735"/>
    <w:rsid w:val="001141E5"/>
    <w:rsid w:val="00143599"/>
    <w:rsid w:val="00144FC0"/>
    <w:rsid w:val="00150E48"/>
    <w:rsid w:val="00161F55"/>
    <w:rsid w:val="0017093A"/>
    <w:rsid w:val="001811C4"/>
    <w:rsid w:val="001B534E"/>
    <w:rsid w:val="001E6E61"/>
    <w:rsid w:val="002060E1"/>
    <w:rsid w:val="00210DB8"/>
    <w:rsid w:val="00236BF3"/>
    <w:rsid w:val="00275B45"/>
    <w:rsid w:val="002A39D6"/>
    <w:rsid w:val="002A556D"/>
    <w:rsid w:val="002B196F"/>
    <w:rsid w:val="00311A51"/>
    <w:rsid w:val="00337678"/>
    <w:rsid w:val="00353D6E"/>
    <w:rsid w:val="00363D2A"/>
    <w:rsid w:val="00367925"/>
    <w:rsid w:val="003A20DC"/>
    <w:rsid w:val="003B297B"/>
    <w:rsid w:val="003E619E"/>
    <w:rsid w:val="003F1036"/>
    <w:rsid w:val="003F6E0A"/>
    <w:rsid w:val="00402B13"/>
    <w:rsid w:val="004041E9"/>
    <w:rsid w:val="00406CEA"/>
    <w:rsid w:val="004071B9"/>
    <w:rsid w:val="0042789A"/>
    <w:rsid w:val="00464E1C"/>
    <w:rsid w:val="00477735"/>
    <w:rsid w:val="0049398A"/>
    <w:rsid w:val="004949ED"/>
    <w:rsid w:val="004B266E"/>
    <w:rsid w:val="004D3584"/>
    <w:rsid w:val="004F355A"/>
    <w:rsid w:val="004F4762"/>
    <w:rsid w:val="0051116C"/>
    <w:rsid w:val="0053130B"/>
    <w:rsid w:val="005337FA"/>
    <w:rsid w:val="00554D79"/>
    <w:rsid w:val="00565093"/>
    <w:rsid w:val="00582218"/>
    <w:rsid w:val="005864A4"/>
    <w:rsid w:val="005D1049"/>
    <w:rsid w:val="005D38F5"/>
    <w:rsid w:val="005F3F35"/>
    <w:rsid w:val="006309FE"/>
    <w:rsid w:val="0064472D"/>
    <w:rsid w:val="00692F75"/>
    <w:rsid w:val="006934E6"/>
    <w:rsid w:val="006B1A77"/>
    <w:rsid w:val="006C5A6F"/>
    <w:rsid w:val="006C7E89"/>
    <w:rsid w:val="006D4ABA"/>
    <w:rsid w:val="006E32F3"/>
    <w:rsid w:val="00706B02"/>
    <w:rsid w:val="00733EE4"/>
    <w:rsid w:val="00734786"/>
    <w:rsid w:val="00745C33"/>
    <w:rsid w:val="007530CD"/>
    <w:rsid w:val="00755A22"/>
    <w:rsid w:val="007A771B"/>
    <w:rsid w:val="007B00FF"/>
    <w:rsid w:val="007B615F"/>
    <w:rsid w:val="007C0690"/>
    <w:rsid w:val="007D1B13"/>
    <w:rsid w:val="007E1117"/>
    <w:rsid w:val="008006EB"/>
    <w:rsid w:val="008031C1"/>
    <w:rsid w:val="008145DE"/>
    <w:rsid w:val="00823757"/>
    <w:rsid w:val="00832569"/>
    <w:rsid w:val="00836F8A"/>
    <w:rsid w:val="008435B4"/>
    <w:rsid w:val="00865819"/>
    <w:rsid w:val="00877A66"/>
    <w:rsid w:val="00882FBC"/>
    <w:rsid w:val="008979E3"/>
    <w:rsid w:val="008C0BF9"/>
    <w:rsid w:val="008F3977"/>
    <w:rsid w:val="009133DE"/>
    <w:rsid w:val="00923C20"/>
    <w:rsid w:val="0094216D"/>
    <w:rsid w:val="0096711D"/>
    <w:rsid w:val="009903C6"/>
    <w:rsid w:val="009C21B4"/>
    <w:rsid w:val="009C6881"/>
    <w:rsid w:val="009D0EBB"/>
    <w:rsid w:val="009D716D"/>
    <w:rsid w:val="00A0637E"/>
    <w:rsid w:val="00A31E84"/>
    <w:rsid w:val="00A5129A"/>
    <w:rsid w:val="00A573B3"/>
    <w:rsid w:val="00A63B76"/>
    <w:rsid w:val="00A651B6"/>
    <w:rsid w:val="00AA6135"/>
    <w:rsid w:val="00AC7B15"/>
    <w:rsid w:val="00AE5760"/>
    <w:rsid w:val="00B11484"/>
    <w:rsid w:val="00B13171"/>
    <w:rsid w:val="00B246E6"/>
    <w:rsid w:val="00B35E54"/>
    <w:rsid w:val="00B42CB2"/>
    <w:rsid w:val="00B465D7"/>
    <w:rsid w:val="00B535E3"/>
    <w:rsid w:val="00B84630"/>
    <w:rsid w:val="00B84874"/>
    <w:rsid w:val="00BE119A"/>
    <w:rsid w:val="00C078D3"/>
    <w:rsid w:val="00C113C5"/>
    <w:rsid w:val="00C132E6"/>
    <w:rsid w:val="00C16FA2"/>
    <w:rsid w:val="00C658B6"/>
    <w:rsid w:val="00CE0B4C"/>
    <w:rsid w:val="00D2072B"/>
    <w:rsid w:val="00D3227D"/>
    <w:rsid w:val="00D3639A"/>
    <w:rsid w:val="00D409B0"/>
    <w:rsid w:val="00D53E06"/>
    <w:rsid w:val="00D57616"/>
    <w:rsid w:val="00D635E8"/>
    <w:rsid w:val="00DA39DF"/>
    <w:rsid w:val="00DB1408"/>
    <w:rsid w:val="00DD1CF5"/>
    <w:rsid w:val="00DF2810"/>
    <w:rsid w:val="00E4641F"/>
    <w:rsid w:val="00E54860"/>
    <w:rsid w:val="00E723A6"/>
    <w:rsid w:val="00E77818"/>
    <w:rsid w:val="00EF6E2D"/>
    <w:rsid w:val="00F060F9"/>
    <w:rsid w:val="00F07AC0"/>
    <w:rsid w:val="00F1501A"/>
    <w:rsid w:val="00F169EA"/>
    <w:rsid w:val="00F22589"/>
    <w:rsid w:val="00F27B6B"/>
    <w:rsid w:val="00F30F6B"/>
    <w:rsid w:val="00F60559"/>
    <w:rsid w:val="00F71BDC"/>
    <w:rsid w:val="00F82B8E"/>
    <w:rsid w:val="00F85B87"/>
    <w:rsid w:val="00F90A4B"/>
    <w:rsid w:val="00F93372"/>
    <w:rsid w:val="00FD1F4A"/>
    <w:rsid w:val="00FD62F7"/>
    <w:rsid w:val="00FD6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58334"/>
  <w15:chartTrackingRefBased/>
  <w15:docId w15:val="{4C51E64F-28CD-4935-B029-46B1A60A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27B6B"/>
    <w:rPr>
      <w:rFonts w:ascii="Tahoma" w:hAnsi="Tahoma" w:cs="Tahoma"/>
      <w:sz w:val="16"/>
      <w:szCs w:val="16"/>
    </w:rPr>
  </w:style>
  <w:style w:type="paragraph" w:styleId="NormalWeb">
    <w:name w:val="Normal (Web)"/>
    <w:basedOn w:val="Normal"/>
    <w:rsid w:val="0042789A"/>
    <w:pPr>
      <w:spacing w:before="100" w:beforeAutospacing="1" w:after="100" w:afterAutospacing="1"/>
    </w:pPr>
    <w:rPr>
      <w:lang w:eastAsia="en-GB"/>
    </w:rPr>
  </w:style>
  <w:style w:type="character" w:styleId="Strong">
    <w:name w:val="Strong"/>
    <w:qFormat/>
    <w:rsid w:val="0042789A"/>
    <w:rPr>
      <w:b/>
      <w:bCs/>
    </w:rPr>
  </w:style>
  <w:style w:type="character" w:styleId="Hyperlink">
    <w:name w:val="Hyperlink"/>
    <w:rsid w:val="0042789A"/>
    <w:rPr>
      <w:color w:val="0000FF"/>
      <w:u w:val="single"/>
    </w:rPr>
  </w:style>
  <w:style w:type="character" w:styleId="FollowedHyperlink">
    <w:name w:val="FollowedHyperlink"/>
    <w:rsid w:val="003A20DC"/>
    <w:rPr>
      <w:color w:val="606420"/>
      <w:u w:val="single"/>
    </w:rPr>
  </w:style>
  <w:style w:type="character" w:styleId="CommentReference">
    <w:name w:val="annotation reference"/>
    <w:rsid w:val="00AA6135"/>
    <w:rPr>
      <w:sz w:val="16"/>
      <w:szCs w:val="16"/>
    </w:rPr>
  </w:style>
  <w:style w:type="paragraph" w:styleId="CommentText">
    <w:name w:val="annotation text"/>
    <w:basedOn w:val="Normal"/>
    <w:link w:val="CommentTextChar"/>
    <w:rsid w:val="00AA6135"/>
    <w:rPr>
      <w:sz w:val="20"/>
      <w:szCs w:val="20"/>
    </w:rPr>
  </w:style>
  <w:style w:type="character" w:customStyle="1" w:styleId="CommentTextChar">
    <w:name w:val="Comment Text Char"/>
    <w:link w:val="CommentText"/>
    <w:rsid w:val="00AA6135"/>
    <w:rPr>
      <w:lang w:val="en-GB"/>
    </w:rPr>
  </w:style>
  <w:style w:type="paragraph" w:styleId="CommentSubject">
    <w:name w:val="annotation subject"/>
    <w:basedOn w:val="CommentText"/>
    <w:next w:val="CommentText"/>
    <w:link w:val="CommentSubjectChar"/>
    <w:rsid w:val="00AA6135"/>
    <w:rPr>
      <w:b/>
      <w:bCs/>
    </w:rPr>
  </w:style>
  <w:style w:type="character" w:customStyle="1" w:styleId="CommentSubjectChar">
    <w:name w:val="Comment Subject Char"/>
    <w:link w:val="CommentSubject"/>
    <w:rsid w:val="00AA6135"/>
    <w:rPr>
      <w:b/>
      <w:bCs/>
      <w:lang w:val="en-GB"/>
    </w:rPr>
  </w:style>
  <w:style w:type="paragraph" w:styleId="BodyText">
    <w:name w:val="Body Text"/>
    <w:basedOn w:val="Normal"/>
    <w:link w:val="BodyTextChar"/>
    <w:rsid w:val="008F3977"/>
    <w:pPr>
      <w:spacing w:after="120"/>
    </w:pPr>
  </w:style>
  <w:style w:type="character" w:customStyle="1" w:styleId="BodyTextChar">
    <w:name w:val="Body Text Char"/>
    <w:link w:val="BodyText"/>
    <w:rsid w:val="008F397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03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proactis.kayako.com/procontractv3/Core/Default/Index" TargetMode="External"/><Relationship Id="rId3" Type="http://schemas.openxmlformats.org/officeDocument/2006/relationships/settings" Target="settings.xml"/><Relationship Id="rId7" Type="http://schemas.openxmlformats.org/officeDocument/2006/relationships/hyperlink" Target="https://supplierhelp.due-nort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bp.due-north.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764F2649.dotm</Template>
  <TotalTime>14</TotalTime>
  <Pages>1</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ADVERT FOR WEBSITE</vt:lpstr>
    </vt:vector>
  </TitlesOfParts>
  <Company>Basingstoke &amp; Deane Borough Council</Company>
  <LinksUpToDate>false</LinksUpToDate>
  <CharactersWithSpaces>3039</CharactersWithSpaces>
  <SharedDoc>false</SharedDoc>
  <HLinks>
    <vt:vector size="18" baseType="variant">
      <vt:variant>
        <vt:i4>2162745</vt:i4>
      </vt:variant>
      <vt:variant>
        <vt:i4>9</vt:i4>
      </vt:variant>
      <vt:variant>
        <vt:i4>0</vt:i4>
      </vt:variant>
      <vt:variant>
        <vt:i4>5</vt:i4>
      </vt:variant>
      <vt:variant>
        <vt:lpwstr>http://proactis.kayako.com/procontractv3/Core/Default/Index</vt:lpwstr>
      </vt:variant>
      <vt:variant>
        <vt:lpwstr/>
      </vt:variant>
      <vt:variant>
        <vt:i4>6357090</vt:i4>
      </vt:variant>
      <vt:variant>
        <vt:i4>6</vt:i4>
      </vt:variant>
      <vt:variant>
        <vt:i4>0</vt:i4>
      </vt:variant>
      <vt:variant>
        <vt:i4>5</vt:i4>
      </vt:variant>
      <vt:variant>
        <vt:lpwstr>https://supplierhelp.due-north.com/</vt:lpwstr>
      </vt:variant>
      <vt:variant>
        <vt:lpwstr/>
      </vt:variant>
      <vt:variant>
        <vt:i4>3735655</vt:i4>
      </vt:variant>
      <vt:variant>
        <vt:i4>3</vt:i4>
      </vt:variant>
      <vt:variant>
        <vt:i4>0</vt:i4>
      </vt:variant>
      <vt:variant>
        <vt:i4>5</vt:i4>
      </vt:variant>
      <vt:variant>
        <vt:lpwstr>http://sebp.due-north.com/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 FOR WEBSITE</dc:title>
  <dc:subject/>
  <dc:creator>IT Services</dc:creator>
  <cp:keywords/>
  <cp:lastModifiedBy>Kelly Johnson</cp:lastModifiedBy>
  <cp:revision>9</cp:revision>
  <cp:lastPrinted>2015-12-10T17:05:00Z</cp:lastPrinted>
  <dcterms:created xsi:type="dcterms:W3CDTF">2018-01-18T12:20:00Z</dcterms:created>
  <dcterms:modified xsi:type="dcterms:W3CDTF">2018-01-22T10:59:00Z</dcterms:modified>
</cp:coreProperties>
</file>