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F9" w:rsidRDefault="00C25CD0">
      <w:pPr>
        <w:pStyle w:val="MarginText"/>
        <w:spacing w:before="120" w:after="120"/>
        <w:jc w:val="center"/>
        <w:rPr>
          <w:rFonts w:cs="Arial"/>
          <w:b/>
          <w:szCs w:val="22"/>
          <w:u w:val="single"/>
        </w:rPr>
      </w:pPr>
      <w:bookmarkStart w:id="0" w:name="LASTCURSORPOSITION"/>
      <w:bookmarkEnd w:id="0"/>
      <w:r>
        <w:rPr>
          <w:rFonts w:cs="Arial"/>
          <w:b/>
          <w:szCs w:val="22"/>
          <w:u w:val="single"/>
        </w:rPr>
        <w:t>PANEL AGREEMENT SCHEDULE 4</w:t>
      </w:r>
    </w:p>
    <w:p w:rsidR="00600BF9" w:rsidRDefault="00C25CD0">
      <w:pPr>
        <w:pStyle w:val="MarginText"/>
        <w:spacing w:before="120" w:after="120"/>
        <w:jc w:val="center"/>
        <w:rPr>
          <w:rFonts w:cs="Arial"/>
          <w:b/>
          <w:szCs w:val="22"/>
          <w:u w:val="single"/>
        </w:rPr>
      </w:pPr>
      <w:r>
        <w:rPr>
          <w:rFonts w:cs="Arial"/>
          <w:b/>
          <w:szCs w:val="22"/>
          <w:u w:val="single"/>
        </w:rPr>
        <w:t>ORDER FORM AND TERMS AND CONDITIONS</w:t>
      </w:r>
    </w:p>
    <w:p w:rsidR="00600BF9" w:rsidRDefault="00600BF9">
      <w:pPr>
        <w:pStyle w:val="GPSTITLES"/>
        <w:spacing w:before="120" w:after="120"/>
        <w:jc w:val="both"/>
        <w:rPr>
          <w:rFonts w:ascii="Arial" w:eastAsia="STZhongsong" w:hAnsi="Arial"/>
          <w:caps w:val="0"/>
          <w:u w:val="single"/>
          <w:lang w:eastAsia="zh-CN"/>
        </w:rPr>
      </w:pPr>
    </w:p>
    <w:p w:rsidR="00600BF9" w:rsidRDefault="00C25CD0">
      <w:pPr>
        <w:pStyle w:val="GPSTITLES"/>
        <w:spacing w:before="120" w:after="120"/>
        <w:jc w:val="both"/>
        <w:rPr>
          <w:rFonts w:ascii="Arial" w:hAnsi="Arial"/>
        </w:rPr>
      </w:pPr>
      <w:r>
        <w:rPr>
          <w:rFonts w:ascii="Arial" w:hAnsi="Arial"/>
        </w:rPr>
        <w:t>ORDER FORM – PAYMENT ACCEPTANCE SPECIAL SCHEDULE</w:t>
      </w:r>
    </w:p>
    <w:p w:rsidR="00600BF9" w:rsidRDefault="00600BF9">
      <w:pPr>
        <w:pStyle w:val="GPSTITLES"/>
        <w:spacing w:before="120" w:after="120"/>
        <w:jc w:val="both"/>
        <w:rPr>
          <w:rFonts w:ascii="Arial" w:hAnsi="Arial"/>
          <w:i/>
        </w:rPr>
      </w:pPr>
    </w:p>
    <w:p w:rsidR="00600BF9" w:rsidRDefault="00C25CD0">
      <w:pPr>
        <w:pStyle w:val="ORDERFORML1SECTIONTITLE"/>
        <w:spacing w:before="120" w:after="120"/>
        <w:rPr>
          <w:rFonts w:cs="Arial"/>
          <w:color w:val="auto"/>
        </w:rPr>
      </w:pPr>
      <w:r>
        <w:rPr>
          <w:rFonts w:cs="Arial"/>
          <w:color w:val="auto"/>
        </w:rPr>
        <w:t>SECTION A</w:t>
      </w:r>
    </w:p>
    <w:p w:rsidR="00600BF9" w:rsidRDefault="00600BF9">
      <w:pPr>
        <w:pStyle w:val="ORDERFORML1SECTIONTITLE"/>
        <w:spacing w:before="120" w:after="120"/>
        <w:rPr>
          <w:rFonts w:cs="Arial"/>
          <w:color w:val="auto"/>
        </w:rPr>
      </w:pPr>
    </w:p>
    <w:p w:rsidR="00600BF9" w:rsidRDefault="00C25CD0" w:rsidP="00C25CD0">
      <w:pPr>
        <w:numPr>
          <w:ilvl w:val="0"/>
          <w:numId w:val="22"/>
        </w:numPr>
        <w:spacing w:before="120" w:after="120" w:line="240" w:lineRule="auto"/>
        <w:rPr>
          <w:rFonts w:cs="Arial"/>
          <w:szCs w:val="22"/>
        </w:rPr>
      </w:pPr>
      <w:r>
        <w:rPr>
          <w:rFonts w:cs="Arial"/>
          <w:szCs w:val="22"/>
        </w:rPr>
        <w:t xml:space="preserve">This Order Form dated </w:t>
      </w:r>
      <w:r>
        <w:rPr>
          <w:rFonts w:cs="Arial"/>
          <w:b/>
          <w:szCs w:val="22"/>
        </w:rPr>
        <w:t xml:space="preserve">05 November 2018 </w:t>
      </w:r>
      <w:r>
        <w:rPr>
          <w:rFonts w:cs="Arial"/>
          <w:szCs w:val="22"/>
        </w:rPr>
        <w:t>is issued in accordance with the provisions of the Panel Agreement</w:t>
      </w:r>
      <w:r>
        <w:rPr>
          <w:rStyle w:val="FootnoteReference"/>
          <w:rFonts w:ascii="Arial" w:hAnsi="Arial" w:cs="Arial"/>
          <w:b/>
          <w:szCs w:val="22"/>
        </w:rPr>
        <w:t xml:space="preserve"> </w:t>
      </w:r>
      <w:r>
        <w:rPr>
          <w:rFonts w:cs="Arial"/>
          <w:szCs w:val="22"/>
        </w:rPr>
        <w:t xml:space="preserve">for the provision of general legal services. </w:t>
      </w:r>
    </w:p>
    <w:p w:rsidR="00600BF9" w:rsidRDefault="00600BF9">
      <w:pPr>
        <w:spacing w:before="120" w:after="120" w:line="240" w:lineRule="auto"/>
        <w:rPr>
          <w:rFonts w:cs="Arial"/>
          <w:szCs w:val="22"/>
        </w:rPr>
      </w:pPr>
    </w:p>
    <w:p w:rsidR="00600BF9" w:rsidRDefault="00C25CD0" w:rsidP="00C25CD0">
      <w:pPr>
        <w:numPr>
          <w:ilvl w:val="0"/>
          <w:numId w:val="22"/>
        </w:numPr>
        <w:spacing w:before="120" w:after="120" w:line="240" w:lineRule="auto"/>
        <w:rPr>
          <w:rFonts w:cs="Arial"/>
          <w:szCs w:val="22"/>
        </w:rPr>
      </w:pPr>
      <w:r>
        <w:rPr>
          <w:rFonts w:cs="Arial"/>
          <w:szCs w:val="22"/>
        </w:rPr>
        <w:t xml:space="preserve">The Supplier agrees to supply the Ordered Panel Services specified below on and subject to the terms of this Legal Services Contract. </w:t>
      </w:r>
    </w:p>
    <w:p w:rsidR="00600BF9" w:rsidRDefault="00600BF9">
      <w:pPr>
        <w:spacing w:before="120" w:after="120" w:line="240" w:lineRule="auto"/>
        <w:rPr>
          <w:rFonts w:cs="Arial"/>
          <w:szCs w:val="22"/>
        </w:rPr>
      </w:pPr>
    </w:p>
    <w:p w:rsidR="00600BF9" w:rsidRDefault="00C25CD0" w:rsidP="00C25CD0">
      <w:pPr>
        <w:numPr>
          <w:ilvl w:val="0"/>
          <w:numId w:val="22"/>
        </w:numPr>
        <w:spacing w:before="120" w:after="120" w:line="240" w:lineRule="auto"/>
        <w:rPr>
          <w:rFonts w:cs="Arial"/>
          <w:szCs w:val="22"/>
        </w:rPr>
      </w:pPr>
      <w:r>
        <w:rPr>
          <w:rFonts w:cs="Arial"/>
          <w:szCs w:val="22"/>
        </w:rPr>
        <w:t>For the avoidance of doubt this Legal Services Contract consists of the t</w:t>
      </w:r>
      <w:r>
        <w:rPr>
          <w:rFonts w:cs="Arial"/>
          <w:szCs w:val="22"/>
        </w:rPr>
        <w:t>erms set out in this Order Form and the Terms and Conditions.</w:t>
      </w:r>
    </w:p>
    <w:p w:rsidR="00600BF9" w:rsidRDefault="00600BF9">
      <w:pPr>
        <w:spacing w:before="120" w:after="120" w:line="240" w:lineRule="auto"/>
        <w:rPr>
          <w:rFonts w:cs="Arial"/>
          <w:szCs w:val="22"/>
        </w:rPr>
      </w:pPr>
    </w:p>
    <w:p w:rsidR="00600BF9" w:rsidRDefault="00C25CD0" w:rsidP="00C25CD0">
      <w:pPr>
        <w:numPr>
          <w:ilvl w:val="0"/>
          <w:numId w:val="22"/>
        </w:numPr>
        <w:spacing w:before="120" w:after="120" w:line="240" w:lineRule="auto"/>
        <w:rPr>
          <w:rFonts w:cs="Arial"/>
          <w:szCs w:val="22"/>
        </w:rPr>
      </w:pPr>
      <w:r>
        <w:rPr>
          <w:rFonts w:cs="Arial"/>
          <w:szCs w:val="22"/>
        </w:rPr>
        <w:t>By signing and returning this Order Form (which may be done by electronic means) the Supplier agrees to enter this Legal Services Contract with the Customer to provide the Ordered Panel Service</w:t>
      </w:r>
      <w:r>
        <w:rPr>
          <w:rFonts w:cs="Arial"/>
          <w:szCs w:val="22"/>
        </w:rPr>
        <w:t>s in accordance with this Order Form and the Terms and Conditions.</w:t>
      </w:r>
    </w:p>
    <w:p w:rsidR="00600BF9" w:rsidRDefault="00600BF9">
      <w:pPr>
        <w:spacing w:before="120" w:after="120" w:line="240" w:lineRule="auto"/>
        <w:rPr>
          <w:rFonts w:cs="Arial"/>
          <w:szCs w:val="22"/>
        </w:rPr>
      </w:pPr>
    </w:p>
    <w:p w:rsidR="00600BF9" w:rsidRDefault="00C25CD0" w:rsidP="00C25CD0">
      <w:pPr>
        <w:numPr>
          <w:ilvl w:val="0"/>
          <w:numId w:val="22"/>
        </w:numPr>
        <w:spacing w:before="120" w:after="120" w:line="240" w:lineRule="auto"/>
        <w:rPr>
          <w:rFonts w:cs="Arial"/>
          <w:szCs w:val="22"/>
        </w:rPr>
      </w:pPr>
      <w:r>
        <w:rPr>
          <w:rFonts w:cs="Arial"/>
          <w:szCs w:val="22"/>
        </w:rPr>
        <w:t>The Parties hereby acknowledge and agree that they have read this Order Form and the Terms and Conditions and by signing below agree to be bound by this Legal Services Contract.</w:t>
      </w:r>
    </w:p>
    <w:p w:rsidR="00600BF9" w:rsidRDefault="00600BF9">
      <w:pPr>
        <w:spacing w:before="120" w:after="120" w:line="240" w:lineRule="auto"/>
        <w:rPr>
          <w:rFonts w:cs="Arial"/>
          <w:szCs w:val="22"/>
        </w:rPr>
      </w:pPr>
    </w:p>
    <w:p w:rsidR="00600BF9" w:rsidRDefault="00C25CD0" w:rsidP="00C25CD0">
      <w:pPr>
        <w:numPr>
          <w:ilvl w:val="0"/>
          <w:numId w:val="22"/>
        </w:numPr>
        <w:spacing w:before="120" w:after="120" w:line="240" w:lineRule="auto"/>
        <w:rPr>
          <w:rFonts w:cs="Arial"/>
          <w:szCs w:val="22"/>
        </w:rPr>
      </w:pPr>
      <w:r>
        <w:rPr>
          <w:rFonts w:cs="Arial"/>
          <w:szCs w:val="22"/>
        </w:rPr>
        <w:t>In accord</w:t>
      </w:r>
      <w:r>
        <w:rPr>
          <w:rFonts w:cs="Arial"/>
          <w:szCs w:val="22"/>
        </w:rPr>
        <w:t xml:space="preserve">ance with paragraph 7 of Panel Schedule 5 (Ordering Procedure), the Parties hereby acknowledge and agree that this Legal Services Contract shall be </w:t>
      </w:r>
      <w:proofErr w:type="gramStart"/>
      <w:r>
        <w:rPr>
          <w:rFonts w:cs="Arial"/>
          <w:szCs w:val="22"/>
        </w:rPr>
        <w:t>formed</w:t>
      </w:r>
      <w:proofErr w:type="gramEnd"/>
      <w:r>
        <w:rPr>
          <w:rFonts w:cs="Arial"/>
          <w:szCs w:val="22"/>
        </w:rPr>
        <w:t xml:space="preserve"> when the Customer acknowledges (which may be done by electronic means) the receipt of the signed copy</w:t>
      </w:r>
      <w:r>
        <w:rPr>
          <w:rFonts w:cs="Arial"/>
          <w:szCs w:val="22"/>
        </w:rPr>
        <w:t xml:space="preserve"> of this Order Form (together with the Terms and Conditions) from the Supplier within two (2) Working Days from such receipt.</w:t>
      </w:r>
    </w:p>
    <w:p w:rsidR="00600BF9" w:rsidRDefault="00600BF9">
      <w:pPr>
        <w:spacing w:before="120" w:after="120" w:line="240" w:lineRule="auto"/>
        <w:rPr>
          <w:rFonts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638"/>
      </w:tblGrid>
      <w:tr w:rsidR="00600BF9">
        <w:trPr>
          <w:trHeight w:val="557"/>
        </w:trPr>
        <w:tc>
          <w:tcPr>
            <w:tcW w:w="576" w:type="dxa"/>
            <w:shd w:val="clear" w:color="auto" w:fill="auto"/>
          </w:tcPr>
          <w:p w:rsidR="00600BF9" w:rsidRDefault="00C25CD0">
            <w:pPr>
              <w:spacing w:before="120" w:after="120" w:line="240" w:lineRule="auto"/>
              <w:jc w:val="left"/>
              <w:rPr>
                <w:rFonts w:cs="Arial"/>
                <w:b/>
                <w:szCs w:val="22"/>
              </w:rPr>
            </w:pPr>
            <w:r>
              <w:rPr>
                <w:rFonts w:cs="Arial"/>
                <w:b/>
                <w:szCs w:val="22"/>
              </w:rPr>
              <w:t>1.1</w:t>
            </w:r>
          </w:p>
        </w:tc>
        <w:tc>
          <w:tcPr>
            <w:tcW w:w="8638" w:type="dxa"/>
            <w:shd w:val="clear" w:color="auto" w:fill="auto"/>
          </w:tcPr>
          <w:p w:rsidR="00600BF9" w:rsidRDefault="00C25CD0">
            <w:pPr>
              <w:spacing w:before="120" w:after="120" w:line="240" w:lineRule="auto"/>
              <w:jc w:val="left"/>
              <w:rPr>
                <w:rFonts w:cs="Arial"/>
                <w:b/>
                <w:szCs w:val="22"/>
              </w:rPr>
            </w:pPr>
            <w:r>
              <w:rPr>
                <w:rFonts w:cs="Arial"/>
                <w:b/>
                <w:szCs w:val="22"/>
              </w:rPr>
              <w:t>CCS call-off reference 733</w:t>
            </w:r>
          </w:p>
        </w:tc>
      </w:tr>
      <w:tr w:rsidR="00600BF9">
        <w:tc>
          <w:tcPr>
            <w:tcW w:w="576" w:type="dxa"/>
            <w:shd w:val="clear" w:color="auto" w:fill="auto"/>
          </w:tcPr>
          <w:p w:rsidR="00600BF9" w:rsidRDefault="00C25CD0">
            <w:pPr>
              <w:spacing w:before="120" w:after="120" w:line="240" w:lineRule="auto"/>
              <w:jc w:val="left"/>
              <w:rPr>
                <w:rFonts w:cs="Arial"/>
                <w:b/>
                <w:szCs w:val="22"/>
              </w:rPr>
            </w:pPr>
            <w:r>
              <w:rPr>
                <w:rFonts w:cs="Arial"/>
                <w:b/>
                <w:szCs w:val="22"/>
              </w:rPr>
              <w:t>1.2</w:t>
            </w:r>
          </w:p>
        </w:tc>
        <w:tc>
          <w:tcPr>
            <w:tcW w:w="8638" w:type="dxa"/>
            <w:shd w:val="clear" w:color="auto" w:fill="auto"/>
          </w:tcPr>
          <w:p w:rsidR="00600BF9" w:rsidRDefault="00C25CD0">
            <w:pPr>
              <w:spacing w:before="120" w:after="120" w:line="240" w:lineRule="auto"/>
              <w:jc w:val="left"/>
              <w:rPr>
                <w:rFonts w:cs="Arial"/>
                <w:b/>
                <w:szCs w:val="22"/>
              </w:rPr>
            </w:pPr>
            <w:r>
              <w:rPr>
                <w:rFonts w:cs="Arial"/>
                <w:szCs w:val="22"/>
              </w:rPr>
              <w:t>T</w:t>
            </w:r>
            <w:r>
              <w:t xml:space="preserve">he Minister for the Cabinet Office </w:t>
            </w:r>
            <w:r>
              <w:rPr>
                <w:b/>
              </w:rPr>
              <w:t>("Cabinet Office")</w:t>
            </w:r>
            <w:r>
              <w:t xml:space="preserve"> as represented by Crown Commercial Service </w:t>
            </w:r>
            <w:r>
              <w:rPr>
                <w:b/>
              </w:rPr>
              <w:t>(“CCS”)</w:t>
            </w:r>
            <w:r>
              <w:t>, which is an executive agency and operates as a trading fund of the Cabinet Office, whose offices are located at 9th Floor, The Capital, Old Hall Street, Liverpool L3 9PP</w:t>
            </w:r>
            <w:r>
              <w:rPr>
                <w:rFonts w:cs="Arial"/>
                <w:b/>
                <w:szCs w:val="22"/>
              </w:rPr>
              <w:t xml:space="preserve"> </w:t>
            </w:r>
          </w:p>
          <w:p w:rsidR="00600BF9" w:rsidRDefault="00600BF9">
            <w:pPr>
              <w:spacing w:before="120" w:after="120" w:line="240" w:lineRule="auto"/>
              <w:jc w:val="left"/>
              <w:rPr>
                <w:rFonts w:cs="Arial"/>
                <w:b/>
                <w:szCs w:val="22"/>
              </w:rPr>
            </w:pPr>
          </w:p>
          <w:p w:rsidR="00600BF9" w:rsidRDefault="00C25CD0">
            <w:pPr>
              <w:spacing w:before="120" w:after="120" w:line="240" w:lineRule="auto"/>
              <w:jc w:val="left"/>
              <w:rPr>
                <w:rFonts w:cs="Arial"/>
                <w:b/>
                <w:szCs w:val="22"/>
              </w:rPr>
            </w:pPr>
            <w:r>
              <w:rPr>
                <w:rFonts w:cs="Arial"/>
                <w:b/>
                <w:szCs w:val="22"/>
              </w:rPr>
              <w:t>("CUSTOMER")</w:t>
            </w:r>
          </w:p>
        </w:tc>
      </w:tr>
      <w:tr w:rsidR="00600BF9">
        <w:tc>
          <w:tcPr>
            <w:tcW w:w="576" w:type="dxa"/>
            <w:shd w:val="clear" w:color="auto" w:fill="auto"/>
          </w:tcPr>
          <w:p w:rsidR="00600BF9" w:rsidRDefault="00C25CD0">
            <w:pPr>
              <w:spacing w:before="120" w:after="120" w:line="240" w:lineRule="auto"/>
              <w:jc w:val="left"/>
              <w:rPr>
                <w:rFonts w:cs="Arial"/>
                <w:b/>
                <w:szCs w:val="22"/>
              </w:rPr>
            </w:pPr>
            <w:r>
              <w:rPr>
                <w:rFonts w:cs="Arial"/>
                <w:b/>
                <w:szCs w:val="22"/>
              </w:rPr>
              <w:t>1.3</w:t>
            </w:r>
          </w:p>
        </w:tc>
        <w:tc>
          <w:tcPr>
            <w:tcW w:w="8638" w:type="dxa"/>
            <w:shd w:val="clear" w:color="auto" w:fill="auto"/>
          </w:tcPr>
          <w:p w:rsidR="00600BF9" w:rsidRDefault="00C25CD0">
            <w:pPr>
              <w:spacing w:before="120" w:after="120" w:line="240" w:lineRule="auto"/>
              <w:jc w:val="left"/>
              <w:rPr>
                <w:rFonts w:cs="Arial"/>
                <w:b/>
                <w:szCs w:val="22"/>
              </w:rPr>
            </w:pPr>
            <w:r>
              <w:rPr>
                <w:rFonts w:cs="Arial"/>
                <w:b/>
                <w:szCs w:val="22"/>
              </w:rPr>
              <w:t>DLA Piper LLP</w:t>
            </w:r>
          </w:p>
          <w:p w:rsidR="00600BF9" w:rsidRDefault="00600BF9">
            <w:pPr>
              <w:spacing w:before="120" w:after="120" w:line="240" w:lineRule="auto"/>
              <w:jc w:val="left"/>
              <w:rPr>
                <w:rFonts w:cs="Arial"/>
                <w:b/>
                <w:szCs w:val="22"/>
              </w:rPr>
            </w:pPr>
          </w:p>
          <w:p w:rsidR="00600BF9" w:rsidRDefault="00C25CD0">
            <w:pPr>
              <w:overflowPunct/>
              <w:autoSpaceDE/>
              <w:autoSpaceDN/>
              <w:adjustRightInd/>
              <w:spacing w:after="0" w:line="240" w:lineRule="auto"/>
              <w:jc w:val="left"/>
              <w:textAlignment w:val="auto"/>
              <w:rPr>
                <w:rFonts w:cs="Arial"/>
                <w:sz w:val="24"/>
                <w:szCs w:val="24"/>
                <w:shd w:val="clear" w:color="auto" w:fill="FFFFFF"/>
              </w:rPr>
            </w:pPr>
            <w:r>
              <w:rPr>
                <w:rFonts w:cs="Arial"/>
                <w:sz w:val="24"/>
                <w:szCs w:val="24"/>
                <w:shd w:val="clear" w:color="auto" w:fill="FFFFFF"/>
              </w:rPr>
              <w:lastRenderedPageBreak/>
              <w:t xml:space="preserve">Walker House </w:t>
            </w:r>
          </w:p>
          <w:p w:rsidR="00600BF9" w:rsidRDefault="00C25CD0">
            <w:pPr>
              <w:overflowPunct/>
              <w:autoSpaceDE/>
              <w:autoSpaceDN/>
              <w:adjustRightInd/>
              <w:spacing w:after="0" w:line="240" w:lineRule="auto"/>
              <w:jc w:val="left"/>
              <w:textAlignment w:val="auto"/>
              <w:rPr>
                <w:rFonts w:cs="Arial"/>
                <w:sz w:val="24"/>
                <w:szCs w:val="24"/>
                <w:shd w:val="clear" w:color="auto" w:fill="FFFFFF"/>
              </w:rPr>
            </w:pPr>
            <w:r>
              <w:rPr>
                <w:rFonts w:cs="Arial"/>
                <w:sz w:val="24"/>
                <w:szCs w:val="24"/>
                <w:shd w:val="clear" w:color="auto" w:fill="FFFFFF"/>
              </w:rPr>
              <w:t>Exchange Flags </w:t>
            </w:r>
          </w:p>
          <w:p w:rsidR="00600BF9" w:rsidRDefault="00C25CD0">
            <w:pPr>
              <w:overflowPunct/>
              <w:autoSpaceDE/>
              <w:autoSpaceDN/>
              <w:adjustRightInd/>
              <w:spacing w:after="0" w:line="240" w:lineRule="auto"/>
              <w:jc w:val="left"/>
              <w:textAlignment w:val="auto"/>
              <w:rPr>
                <w:rFonts w:cs="Arial"/>
                <w:b/>
                <w:bCs/>
                <w:sz w:val="24"/>
                <w:szCs w:val="24"/>
                <w:shd w:val="clear" w:color="auto" w:fill="FFFFFF"/>
              </w:rPr>
            </w:pPr>
            <w:r>
              <w:rPr>
                <w:rFonts w:cs="Arial"/>
                <w:b/>
                <w:bCs/>
                <w:sz w:val="24"/>
                <w:szCs w:val="24"/>
                <w:shd w:val="clear" w:color="auto" w:fill="FFFFFF"/>
              </w:rPr>
              <w:t>Liverpool</w:t>
            </w:r>
          </w:p>
          <w:p w:rsidR="00600BF9" w:rsidRDefault="00C25CD0">
            <w:pPr>
              <w:overflowPunct/>
              <w:autoSpaceDE/>
              <w:autoSpaceDN/>
              <w:adjustRightInd/>
              <w:spacing w:after="0" w:line="240" w:lineRule="auto"/>
              <w:jc w:val="left"/>
              <w:textAlignment w:val="auto"/>
              <w:rPr>
                <w:rFonts w:ascii="Times" w:hAnsi="Times"/>
                <w:sz w:val="20"/>
              </w:rPr>
            </w:pPr>
            <w:r>
              <w:rPr>
                <w:rFonts w:cs="Arial"/>
                <w:sz w:val="24"/>
                <w:szCs w:val="24"/>
                <w:shd w:val="clear" w:color="auto" w:fill="FFFFFF"/>
              </w:rPr>
              <w:t> L2 3YL</w:t>
            </w:r>
          </w:p>
          <w:p w:rsidR="00600BF9" w:rsidRDefault="00600BF9">
            <w:pPr>
              <w:spacing w:before="120" w:after="120" w:line="240" w:lineRule="auto"/>
              <w:jc w:val="left"/>
              <w:rPr>
                <w:rFonts w:cs="Arial"/>
                <w:b/>
                <w:szCs w:val="22"/>
              </w:rPr>
            </w:pPr>
          </w:p>
          <w:p w:rsidR="00600BF9" w:rsidRDefault="00C25CD0">
            <w:pPr>
              <w:spacing w:before="120" w:after="120" w:line="240" w:lineRule="auto"/>
              <w:jc w:val="left"/>
              <w:rPr>
                <w:rFonts w:cs="Arial"/>
                <w:b/>
                <w:szCs w:val="22"/>
              </w:rPr>
            </w:pPr>
            <w:r>
              <w:rPr>
                <w:rFonts w:cs="Arial"/>
                <w:b/>
                <w:szCs w:val="22"/>
              </w:rPr>
              <w:t xml:space="preserve"> ("SUPPLIER")</w:t>
            </w:r>
          </w:p>
        </w:tc>
      </w:tr>
      <w:tr w:rsidR="00600BF9">
        <w:tc>
          <w:tcPr>
            <w:tcW w:w="576" w:type="dxa"/>
          </w:tcPr>
          <w:p w:rsidR="00600BF9" w:rsidRDefault="00C25CD0">
            <w:pPr>
              <w:pStyle w:val="ORDERFORML1NONBOLDNONNUMBERTEXT"/>
              <w:spacing w:before="120"/>
              <w:rPr>
                <w:rFonts w:cs="Arial"/>
                <w:b/>
              </w:rPr>
            </w:pPr>
            <w:r>
              <w:rPr>
                <w:rFonts w:cs="Arial"/>
                <w:b/>
              </w:rPr>
              <w:lastRenderedPageBreak/>
              <w:t>1.4</w:t>
            </w:r>
          </w:p>
        </w:tc>
        <w:tc>
          <w:tcPr>
            <w:tcW w:w="8638" w:type="dxa"/>
            <w:shd w:val="clear" w:color="auto" w:fill="auto"/>
          </w:tcPr>
          <w:p w:rsidR="00600BF9" w:rsidRDefault="00C25CD0">
            <w:pPr>
              <w:overflowPunct/>
              <w:autoSpaceDE/>
              <w:autoSpaceDN/>
              <w:adjustRightInd/>
              <w:spacing w:before="120" w:after="120" w:line="240" w:lineRule="auto"/>
              <w:ind w:right="936"/>
              <w:jc w:val="left"/>
              <w:textAlignment w:val="auto"/>
              <w:rPr>
                <w:rFonts w:eastAsia="STZhongsong" w:cs="Arial"/>
                <w:b/>
                <w:szCs w:val="22"/>
                <w:lang w:eastAsia="zh-CN"/>
              </w:rPr>
            </w:pPr>
            <w:r>
              <w:rPr>
                <w:rFonts w:eastAsia="STZhongsong" w:cs="Arial"/>
                <w:b/>
                <w:szCs w:val="22"/>
                <w:lang w:eastAsia="zh-CN"/>
              </w:rPr>
              <w:t>Commencement Date</w:t>
            </w:r>
            <w:r>
              <w:rPr>
                <w:rFonts w:eastAsia="STZhongsong" w:cs="Arial"/>
                <w:szCs w:val="22"/>
                <w:lang w:eastAsia="zh-CN"/>
              </w:rPr>
              <w:t xml:space="preserve">:  </w:t>
            </w:r>
          </w:p>
          <w:p w:rsidR="00600BF9" w:rsidRDefault="00C25CD0">
            <w:pPr>
              <w:overflowPunct/>
              <w:autoSpaceDE/>
              <w:autoSpaceDN/>
              <w:adjustRightInd/>
              <w:spacing w:before="120" w:after="120" w:line="240" w:lineRule="auto"/>
              <w:ind w:right="936"/>
              <w:jc w:val="left"/>
              <w:textAlignment w:val="auto"/>
              <w:rPr>
                <w:rFonts w:eastAsia="STZhongsong" w:cs="Arial"/>
                <w:b/>
                <w:szCs w:val="22"/>
                <w:lang w:eastAsia="zh-CN"/>
              </w:rPr>
            </w:pPr>
            <w:proofErr w:type="gramStart"/>
            <w:r>
              <w:rPr>
                <w:rFonts w:eastAsia="STZhongsong" w:cs="Arial"/>
                <w:b/>
                <w:szCs w:val="22"/>
                <w:lang w:eastAsia="zh-CN"/>
              </w:rPr>
              <w:t>[    ]</w:t>
            </w:r>
            <w:proofErr w:type="gramEnd"/>
            <w:r>
              <w:rPr>
                <w:rFonts w:eastAsia="STZhongsong" w:cs="Arial"/>
                <w:b/>
                <w:szCs w:val="22"/>
                <w:lang w:eastAsia="zh-CN"/>
              </w:rPr>
              <w:t xml:space="preserve"> November 2018</w:t>
            </w:r>
          </w:p>
          <w:p w:rsidR="00600BF9" w:rsidRDefault="00600BF9">
            <w:pPr>
              <w:overflowPunct/>
              <w:autoSpaceDE/>
              <w:autoSpaceDN/>
              <w:adjustRightInd/>
              <w:spacing w:before="120" w:after="120" w:line="240" w:lineRule="auto"/>
              <w:ind w:right="936"/>
              <w:jc w:val="left"/>
              <w:textAlignment w:val="auto"/>
              <w:rPr>
                <w:rFonts w:eastAsia="Calibri" w:cs="Arial"/>
                <w:szCs w:val="22"/>
              </w:rPr>
            </w:pPr>
          </w:p>
        </w:tc>
      </w:tr>
      <w:tr w:rsidR="00600BF9">
        <w:tc>
          <w:tcPr>
            <w:tcW w:w="576" w:type="dxa"/>
          </w:tcPr>
          <w:p w:rsidR="00600BF9" w:rsidRDefault="00C25CD0">
            <w:pPr>
              <w:pStyle w:val="11table"/>
              <w:numPr>
                <w:ilvl w:val="0"/>
                <w:numId w:val="0"/>
              </w:numPr>
              <w:spacing w:before="120" w:after="120"/>
              <w:rPr>
                <w:rFonts w:ascii="Arial" w:hAnsi="Arial" w:cs="Arial"/>
              </w:rPr>
            </w:pPr>
            <w:r>
              <w:rPr>
                <w:rFonts w:ascii="Arial" w:hAnsi="Arial" w:cs="Arial"/>
              </w:rPr>
              <w:t xml:space="preserve"> 1.5</w:t>
            </w:r>
          </w:p>
          <w:p w:rsidR="00600BF9" w:rsidRDefault="00600BF9">
            <w:pPr>
              <w:overflowPunct/>
              <w:autoSpaceDE/>
              <w:autoSpaceDN/>
              <w:spacing w:before="120" w:after="120" w:line="240" w:lineRule="auto"/>
              <w:ind w:left="360"/>
              <w:jc w:val="left"/>
              <w:textAlignment w:val="auto"/>
              <w:rPr>
                <w:rFonts w:eastAsia="STZhongsong" w:cs="Arial"/>
                <w:b/>
                <w:szCs w:val="22"/>
                <w:lang w:eastAsia="zh-CN"/>
              </w:rPr>
            </w:pPr>
          </w:p>
        </w:tc>
        <w:tc>
          <w:tcPr>
            <w:tcW w:w="8638" w:type="dxa"/>
            <w:shd w:val="clear" w:color="auto" w:fill="auto"/>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The Term shall expire on Completion of the Services</w:t>
            </w: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p w:rsidR="00600BF9" w:rsidRDefault="00C25CD0">
            <w:pPr>
              <w:numPr>
                <w:ilvl w:val="1"/>
                <w:numId w:val="0"/>
              </w:numPr>
              <w:overflowPunct/>
              <w:autoSpaceDE/>
              <w:autoSpaceDN/>
              <w:spacing w:before="120" w:after="120" w:line="240" w:lineRule="auto"/>
              <w:jc w:val="left"/>
              <w:textAlignment w:val="auto"/>
              <w:rPr>
                <w:rFonts w:eastAsia="STZhongsong" w:cs="Arial"/>
                <w:szCs w:val="22"/>
                <w:highlight w:val="green"/>
                <w:lang w:eastAsia="zh-CN"/>
              </w:rPr>
            </w:pPr>
            <w:r>
              <w:rPr>
                <w:rFonts w:eastAsia="STZhongsong" w:cs="Arial"/>
                <w:szCs w:val="22"/>
                <w:highlight w:val="green"/>
                <w:lang w:eastAsia="zh-CN"/>
              </w:rPr>
              <w:t>DLA will provide mark up</w:t>
            </w:r>
            <w:r>
              <w:rPr>
                <w:rFonts w:eastAsia="STZhongsong" w:cs="Arial"/>
                <w:szCs w:val="22"/>
                <w:highlight w:val="green"/>
                <w:lang w:eastAsia="zh-CN"/>
              </w:rPr>
              <w:t xml:space="preserve"> / draft set of documents within 2 - 3 weeks of confirmation of instructions. </w:t>
            </w:r>
          </w:p>
          <w:p w:rsidR="00600BF9" w:rsidRDefault="00C25CD0">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highlight w:val="green"/>
                <w:lang w:eastAsia="zh-CN"/>
              </w:rPr>
              <w:t>We would then allow CCS until the w/c 7th January 2019 to review and aim to have a call that week. We estimate updated docs would be finalised by 18th January 2019.</w:t>
            </w:r>
            <w:r>
              <w:rPr>
                <w:rFonts w:eastAsia="STZhongsong" w:cs="Arial"/>
                <w:szCs w:val="22"/>
                <w:lang w:eastAsia="zh-CN"/>
              </w:rPr>
              <w:t xml:space="preserve"> </w:t>
            </w:r>
          </w:p>
          <w:p w:rsidR="00600BF9" w:rsidRDefault="00600BF9">
            <w:pPr>
              <w:overflowPunct/>
              <w:autoSpaceDE/>
              <w:autoSpaceDN/>
              <w:spacing w:before="120" w:after="120" w:line="240" w:lineRule="auto"/>
              <w:jc w:val="left"/>
              <w:textAlignment w:val="auto"/>
              <w:rPr>
                <w:rFonts w:eastAsia="STZhongsong" w:cs="Arial"/>
                <w:b/>
                <w:szCs w:val="22"/>
                <w:lang w:eastAsia="zh-CN"/>
              </w:rPr>
            </w:pPr>
          </w:p>
          <w:p w:rsidR="00600BF9" w:rsidRDefault="00600BF9">
            <w:pPr>
              <w:overflowPunct/>
              <w:autoSpaceDE/>
              <w:autoSpaceDN/>
              <w:spacing w:before="120" w:after="120" w:line="240" w:lineRule="auto"/>
              <w:jc w:val="left"/>
              <w:textAlignment w:val="auto"/>
              <w:rPr>
                <w:rFonts w:eastAsia="STZhongsong" w:cs="Arial"/>
                <w:szCs w:val="22"/>
                <w:lang w:eastAsia="zh-CN"/>
              </w:rPr>
            </w:pPr>
          </w:p>
        </w:tc>
      </w:tr>
      <w:tr w:rsidR="00600BF9">
        <w:tc>
          <w:tcPr>
            <w:tcW w:w="576" w:type="dxa"/>
          </w:tcPr>
          <w:p w:rsidR="00600BF9" w:rsidRDefault="00C25CD0">
            <w:pPr>
              <w:pStyle w:val="11table"/>
              <w:numPr>
                <w:ilvl w:val="0"/>
                <w:numId w:val="0"/>
              </w:numPr>
              <w:spacing w:before="120" w:after="120"/>
              <w:rPr>
                <w:rFonts w:ascii="Arial" w:hAnsi="Arial" w:cs="Arial"/>
              </w:rPr>
            </w:pPr>
            <w:r>
              <w:rPr>
                <w:rFonts w:ascii="Arial" w:hAnsi="Arial" w:cs="Arial"/>
              </w:rPr>
              <w:t>1.6</w:t>
            </w:r>
          </w:p>
        </w:tc>
        <w:tc>
          <w:tcPr>
            <w:tcW w:w="8638" w:type="dxa"/>
            <w:shd w:val="clear" w:color="auto" w:fill="auto"/>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Sign</w:t>
            </w:r>
            <w:r>
              <w:rPr>
                <w:rFonts w:eastAsia="STZhongsong" w:cs="Arial"/>
                <w:b/>
                <w:szCs w:val="22"/>
                <w:lang w:eastAsia="zh-CN"/>
              </w:rPr>
              <w:t>ed for and on behalf of the Customer by an authorised representative:</w:t>
            </w:r>
          </w:p>
        </w:tc>
      </w:tr>
      <w:tr w:rsidR="00600BF9">
        <w:tc>
          <w:tcPr>
            <w:tcW w:w="576" w:type="dxa"/>
          </w:tcPr>
          <w:p w:rsidR="00600BF9" w:rsidRDefault="00600BF9">
            <w:pPr>
              <w:pStyle w:val="11table"/>
              <w:numPr>
                <w:ilvl w:val="0"/>
                <w:numId w:val="0"/>
              </w:numPr>
              <w:spacing w:before="120" w:after="120"/>
              <w:rPr>
                <w:rFonts w:ascii="Arial" w:hAnsi="Arial" w:cs="Arial"/>
              </w:rPr>
            </w:pPr>
          </w:p>
        </w:tc>
        <w:tc>
          <w:tcPr>
            <w:tcW w:w="8638" w:type="dxa"/>
            <w:shd w:val="clear" w:color="auto" w:fill="auto"/>
          </w:tcPr>
          <w:p w:rsidR="00600BF9" w:rsidRDefault="00C25CD0">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Name and Title Jason Waterman</w:t>
            </w:r>
          </w:p>
          <w:p w:rsidR="00600BF9" w:rsidRDefault="00C25CD0">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 xml:space="preserve">Deputy Director Commercial Policy and Disputes </w:t>
            </w:r>
          </w:p>
        </w:tc>
      </w:tr>
      <w:tr w:rsidR="00600BF9">
        <w:tc>
          <w:tcPr>
            <w:tcW w:w="576" w:type="dxa"/>
          </w:tcPr>
          <w:p w:rsidR="00600BF9" w:rsidRDefault="00600BF9">
            <w:pPr>
              <w:pStyle w:val="11table"/>
              <w:numPr>
                <w:ilvl w:val="0"/>
                <w:numId w:val="0"/>
              </w:numPr>
              <w:spacing w:before="120" w:after="120"/>
              <w:rPr>
                <w:rFonts w:ascii="Arial" w:hAnsi="Arial" w:cs="Arial"/>
              </w:rPr>
            </w:pPr>
          </w:p>
        </w:tc>
        <w:tc>
          <w:tcPr>
            <w:tcW w:w="8638" w:type="dxa"/>
            <w:shd w:val="clear" w:color="auto" w:fill="auto"/>
          </w:tcPr>
          <w:p w:rsidR="00600BF9" w:rsidRDefault="00C25CD0">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Signature</w:t>
            </w:r>
          </w:p>
        </w:tc>
      </w:tr>
      <w:tr w:rsidR="00600BF9">
        <w:tc>
          <w:tcPr>
            <w:tcW w:w="576" w:type="dxa"/>
          </w:tcPr>
          <w:p w:rsidR="00600BF9" w:rsidRDefault="00600BF9">
            <w:pPr>
              <w:pStyle w:val="11table"/>
              <w:numPr>
                <w:ilvl w:val="0"/>
                <w:numId w:val="0"/>
              </w:numPr>
              <w:spacing w:before="120" w:after="120"/>
              <w:rPr>
                <w:rFonts w:ascii="Arial" w:hAnsi="Arial" w:cs="Arial"/>
              </w:rPr>
            </w:pPr>
          </w:p>
        </w:tc>
        <w:tc>
          <w:tcPr>
            <w:tcW w:w="8638" w:type="dxa"/>
            <w:shd w:val="clear" w:color="auto" w:fill="auto"/>
          </w:tcPr>
          <w:p w:rsidR="00600BF9" w:rsidRDefault="00C25CD0">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Date 20/11/18</w:t>
            </w:r>
          </w:p>
        </w:tc>
      </w:tr>
      <w:tr w:rsidR="00600BF9">
        <w:tc>
          <w:tcPr>
            <w:tcW w:w="576" w:type="dxa"/>
          </w:tcPr>
          <w:p w:rsidR="00600BF9" w:rsidRDefault="00C25CD0">
            <w:pPr>
              <w:pStyle w:val="11table"/>
              <w:numPr>
                <w:ilvl w:val="0"/>
                <w:numId w:val="0"/>
              </w:numPr>
              <w:spacing w:before="120" w:after="120"/>
              <w:rPr>
                <w:rFonts w:ascii="Arial" w:hAnsi="Arial" w:cs="Arial"/>
              </w:rPr>
            </w:pPr>
            <w:r>
              <w:rPr>
                <w:rFonts w:ascii="Arial" w:hAnsi="Arial" w:cs="Arial"/>
              </w:rPr>
              <w:t>1.7</w:t>
            </w:r>
          </w:p>
        </w:tc>
        <w:tc>
          <w:tcPr>
            <w:tcW w:w="8638" w:type="dxa"/>
            <w:shd w:val="clear" w:color="auto" w:fill="auto"/>
          </w:tcPr>
          <w:p w:rsidR="00600BF9" w:rsidRDefault="00C25CD0">
            <w:pPr>
              <w:keepNext/>
              <w:overflowPunct/>
              <w:autoSpaceDE/>
              <w:autoSpaceDN/>
              <w:spacing w:before="120" w:after="120" w:line="240" w:lineRule="auto"/>
              <w:ind w:left="142"/>
              <w:textAlignment w:val="auto"/>
              <w:rPr>
                <w:rFonts w:eastAsia="STZhongsong" w:cs="Arial"/>
                <w:b/>
                <w:szCs w:val="22"/>
                <w:highlight w:val="yellow"/>
                <w:lang w:eastAsia="zh-CN"/>
              </w:rPr>
            </w:pPr>
            <w:r>
              <w:rPr>
                <w:rFonts w:eastAsia="STZhongsong" w:cs="Arial"/>
                <w:b/>
                <w:szCs w:val="22"/>
                <w:highlight w:val="yellow"/>
                <w:lang w:eastAsia="zh-CN"/>
              </w:rPr>
              <w:t>Signed for and on behalf of the Supplier by an authorised representative:</w:t>
            </w:r>
          </w:p>
          <w:p w:rsidR="00600BF9" w:rsidRDefault="00600BF9">
            <w:pPr>
              <w:keepNext/>
              <w:overflowPunct/>
              <w:autoSpaceDE/>
              <w:autoSpaceDN/>
              <w:spacing w:before="120" w:after="120" w:line="240" w:lineRule="auto"/>
              <w:ind w:left="142"/>
              <w:textAlignment w:val="auto"/>
              <w:rPr>
                <w:rFonts w:eastAsia="STZhongsong" w:cs="Arial"/>
                <w:b/>
                <w:szCs w:val="22"/>
                <w:highlight w:val="yellow"/>
                <w:lang w:eastAsia="zh-CN"/>
              </w:rPr>
            </w:pPr>
          </w:p>
          <w:p w:rsidR="00600BF9" w:rsidRDefault="00600BF9">
            <w:pPr>
              <w:keepNext/>
              <w:overflowPunct/>
              <w:autoSpaceDE/>
              <w:autoSpaceDN/>
              <w:spacing w:before="120" w:after="120" w:line="240" w:lineRule="auto"/>
              <w:ind w:left="142"/>
              <w:textAlignment w:val="auto"/>
              <w:rPr>
                <w:rFonts w:eastAsia="STZhongsong" w:cs="Arial"/>
                <w:szCs w:val="22"/>
                <w:highlight w:val="yellow"/>
                <w:lang w:eastAsia="zh-CN"/>
              </w:rPr>
            </w:pPr>
          </w:p>
        </w:tc>
      </w:tr>
      <w:tr w:rsidR="00600BF9">
        <w:tc>
          <w:tcPr>
            <w:tcW w:w="576" w:type="dxa"/>
          </w:tcPr>
          <w:p w:rsidR="00600BF9" w:rsidRDefault="00600BF9">
            <w:pPr>
              <w:pStyle w:val="11table"/>
              <w:numPr>
                <w:ilvl w:val="0"/>
                <w:numId w:val="0"/>
              </w:numPr>
              <w:spacing w:before="120" w:after="120"/>
              <w:rPr>
                <w:rFonts w:ascii="Arial" w:hAnsi="Arial" w:cs="Arial"/>
              </w:rPr>
            </w:pPr>
          </w:p>
        </w:tc>
        <w:tc>
          <w:tcPr>
            <w:tcW w:w="8638" w:type="dxa"/>
            <w:shd w:val="clear" w:color="auto" w:fill="auto"/>
          </w:tcPr>
          <w:p w:rsidR="00600BF9" w:rsidRDefault="00C25CD0">
            <w:pPr>
              <w:keepNext/>
              <w:overflowPunct/>
              <w:autoSpaceDE/>
              <w:autoSpaceDN/>
              <w:spacing w:before="120" w:after="120" w:line="240" w:lineRule="auto"/>
              <w:ind w:left="142"/>
              <w:textAlignment w:val="auto"/>
              <w:rPr>
                <w:rFonts w:eastAsia="STZhongsong" w:cs="Arial"/>
                <w:szCs w:val="22"/>
                <w:highlight w:val="yellow"/>
                <w:lang w:eastAsia="zh-CN"/>
              </w:rPr>
            </w:pPr>
            <w:r>
              <w:rPr>
                <w:rFonts w:eastAsia="STZhongsong" w:cs="Arial"/>
                <w:szCs w:val="22"/>
                <w:highlight w:val="yellow"/>
                <w:lang w:eastAsia="zh-CN"/>
              </w:rPr>
              <w:t>Name and Title</w:t>
            </w:r>
          </w:p>
          <w:p w:rsidR="00600BF9" w:rsidRDefault="00600BF9">
            <w:pPr>
              <w:keepNext/>
              <w:overflowPunct/>
              <w:autoSpaceDE/>
              <w:autoSpaceDN/>
              <w:spacing w:before="120" w:after="120" w:line="240" w:lineRule="auto"/>
              <w:ind w:left="142"/>
              <w:textAlignment w:val="auto"/>
              <w:rPr>
                <w:rFonts w:eastAsia="STZhongsong" w:cs="Arial"/>
                <w:szCs w:val="22"/>
                <w:highlight w:val="yellow"/>
                <w:lang w:eastAsia="zh-CN"/>
              </w:rPr>
            </w:pPr>
          </w:p>
        </w:tc>
      </w:tr>
      <w:tr w:rsidR="00600BF9">
        <w:tc>
          <w:tcPr>
            <w:tcW w:w="576" w:type="dxa"/>
          </w:tcPr>
          <w:p w:rsidR="00600BF9" w:rsidRDefault="00600BF9">
            <w:pPr>
              <w:pStyle w:val="11table"/>
              <w:numPr>
                <w:ilvl w:val="0"/>
                <w:numId w:val="0"/>
              </w:numPr>
              <w:spacing w:before="120" w:after="120"/>
              <w:rPr>
                <w:rFonts w:ascii="Arial" w:hAnsi="Arial" w:cs="Arial"/>
              </w:rPr>
            </w:pPr>
          </w:p>
        </w:tc>
        <w:tc>
          <w:tcPr>
            <w:tcW w:w="8638" w:type="dxa"/>
            <w:shd w:val="clear" w:color="auto" w:fill="auto"/>
          </w:tcPr>
          <w:p w:rsidR="00600BF9" w:rsidRDefault="00C25CD0">
            <w:pPr>
              <w:keepNext/>
              <w:overflowPunct/>
              <w:autoSpaceDE/>
              <w:autoSpaceDN/>
              <w:spacing w:before="120" w:after="120" w:line="240" w:lineRule="auto"/>
              <w:ind w:left="142"/>
              <w:textAlignment w:val="auto"/>
              <w:rPr>
                <w:rFonts w:eastAsia="STZhongsong" w:cs="Arial"/>
                <w:szCs w:val="22"/>
                <w:highlight w:val="yellow"/>
                <w:lang w:eastAsia="zh-CN"/>
              </w:rPr>
            </w:pPr>
            <w:r>
              <w:rPr>
                <w:rFonts w:eastAsia="STZhongsong" w:cs="Arial"/>
                <w:szCs w:val="22"/>
                <w:highlight w:val="yellow"/>
                <w:lang w:eastAsia="zh-CN"/>
              </w:rPr>
              <w:t>Signature</w:t>
            </w:r>
          </w:p>
        </w:tc>
      </w:tr>
      <w:tr w:rsidR="00600BF9">
        <w:tc>
          <w:tcPr>
            <w:tcW w:w="576" w:type="dxa"/>
          </w:tcPr>
          <w:p w:rsidR="00600BF9" w:rsidRDefault="00600BF9">
            <w:pPr>
              <w:pStyle w:val="11table"/>
              <w:numPr>
                <w:ilvl w:val="0"/>
                <w:numId w:val="0"/>
              </w:numPr>
              <w:spacing w:before="120" w:after="120"/>
              <w:rPr>
                <w:rFonts w:ascii="Arial" w:hAnsi="Arial" w:cs="Arial"/>
              </w:rPr>
            </w:pPr>
          </w:p>
        </w:tc>
        <w:tc>
          <w:tcPr>
            <w:tcW w:w="8638" w:type="dxa"/>
            <w:shd w:val="clear" w:color="auto" w:fill="auto"/>
          </w:tcPr>
          <w:p w:rsidR="00600BF9" w:rsidRDefault="00C25CD0">
            <w:pPr>
              <w:keepNext/>
              <w:overflowPunct/>
              <w:autoSpaceDE/>
              <w:autoSpaceDN/>
              <w:spacing w:before="120" w:after="120" w:line="240" w:lineRule="auto"/>
              <w:ind w:left="142"/>
              <w:textAlignment w:val="auto"/>
              <w:rPr>
                <w:rFonts w:eastAsia="STZhongsong" w:cs="Arial"/>
                <w:szCs w:val="22"/>
                <w:highlight w:val="yellow"/>
                <w:lang w:eastAsia="zh-CN"/>
              </w:rPr>
            </w:pPr>
            <w:r>
              <w:rPr>
                <w:rFonts w:eastAsia="STZhongsong" w:cs="Arial"/>
                <w:szCs w:val="22"/>
                <w:highlight w:val="yellow"/>
                <w:lang w:eastAsia="zh-CN"/>
              </w:rPr>
              <w:t>Date</w:t>
            </w:r>
          </w:p>
        </w:tc>
      </w:tr>
    </w:tbl>
    <w:p w:rsidR="00600BF9" w:rsidRDefault="00C25CD0">
      <w:pPr>
        <w:overflowPunct/>
        <w:autoSpaceDE/>
        <w:autoSpaceDN/>
        <w:adjustRightInd/>
        <w:spacing w:before="120" w:after="120" w:line="240" w:lineRule="auto"/>
        <w:ind w:right="936"/>
        <w:jc w:val="left"/>
        <w:textAlignment w:val="auto"/>
        <w:rPr>
          <w:rFonts w:eastAsia="Calibri" w:cs="Arial"/>
          <w:b/>
          <w:szCs w:val="22"/>
        </w:rPr>
      </w:pPr>
      <w:r>
        <w:rPr>
          <w:rFonts w:eastAsia="Calibri" w:cs="Arial"/>
          <w:szCs w:val="22"/>
        </w:rPr>
        <w:br w:type="page"/>
      </w:r>
      <w:r>
        <w:rPr>
          <w:rFonts w:eastAsia="Calibri" w:cs="Arial"/>
          <w:b/>
          <w:szCs w:val="22"/>
        </w:rPr>
        <w:lastRenderedPageBreak/>
        <w:t xml:space="preserve">SECTION B </w:t>
      </w:r>
    </w:p>
    <w:p w:rsidR="00600BF9" w:rsidRDefault="00C25CD0">
      <w:pPr>
        <w:pStyle w:val="ORDERFORML1PraraNo"/>
        <w:numPr>
          <w:ilvl w:val="0"/>
          <w:numId w:val="0"/>
        </w:numPr>
        <w:spacing w:before="120" w:after="120"/>
        <w:ind w:left="426" w:hanging="426"/>
        <w:rPr>
          <w:b w:val="0"/>
        </w:rPr>
      </w:pPr>
      <w:r>
        <w:rPr>
          <w:b w:val="0"/>
        </w:rPr>
        <w:t>Introduction</w:t>
      </w:r>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 xml:space="preserve">Crown Commercial Service (CCS) as the Authority intends to put in place a Pan Government Agreement for the provision of Payment Acceptance Service to be utilised by Central Government </w:t>
      </w:r>
      <w:r>
        <w:rPr>
          <w:rFonts w:cs="Arial"/>
          <w:color w:val="000000"/>
          <w:sz w:val="24"/>
          <w:szCs w:val="24"/>
        </w:rPr>
        <w:t>Departments and all other UK Public Sector Bodies.</w:t>
      </w:r>
    </w:p>
    <w:p w:rsidR="00600BF9" w:rsidRDefault="00600BF9">
      <w:pPr>
        <w:shd w:val="clear" w:color="auto" w:fill="FFFFFF"/>
        <w:overflowPunct/>
        <w:autoSpaceDE/>
        <w:autoSpaceDN/>
        <w:adjustRightInd/>
        <w:spacing w:after="0" w:line="240" w:lineRule="auto"/>
        <w:jc w:val="left"/>
        <w:textAlignment w:val="auto"/>
        <w:rPr>
          <w:rFonts w:cs="Arial"/>
          <w:color w:val="000000"/>
          <w:sz w:val="24"/>
          <w:szCs w:val="24"/>
        </w:rPr>
      </w:pPr>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This Framework will replace RM 3702 Merchant Acquiring Services, Equipment and Payment Gateway Services and intends to offer a range of payment acceptance services and supplies including but not limited t</w:t>
      </w:r>
      <w:r>
        <w:rPr>
          <w:rFonts w:cs="Arial"/>
          <w:color w:val="000000"/>
          <w:sz w:val="24"/>
          <w:szCs w:val="24"/>
        </w:rPr>
        <w:t>o:</w:t>
      </w:r>
    </w:p>
    <w:p w:rsidR="00600BF9" w:rsidRDefault="00600BF9">
      <w:pPr>
        <w:shd w:val="clear" w:color="auto" w:fill="FFFFFF"/>
        <w:overflowPunct/>
        <w:autoSpaceDE/>
        <w:autoSpaceDN/>
        <w:adjustRightInd/>
        <w:spacing w:after="0" w:line="240" w:lineRule="auto"/>
        <w:jc w:val="left"/>
        <w:textAlignment w:val="auto"/>
        <w:rPr>
          <w:rFonts w:cs="Arial"/>
          <w:color w:val="000000"/>
          <w:sz w:val="24"/>
          <w:szCs w:val="24"/>
        </w:rPr>
      </w:pPr>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A) Card Acquiring Services e.g. VISA/Mastercard etc</w:t>
      </w:r>
      <w:proofErr w:type="gramStart"/>
      <w:r>
        <w:rPr>
          <w:rFonts w:cs="Arial"/>
          <w:color w:val="000000"/>
          <w:sz w:val="24"/>
          <w:szCs w:val="24"/>
        </w:rPr>
        <w:t>;</w:t>
      </w:r>
      <w:proofErr w:type="gramEnd"/>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B) Gateway Services e.g. acquirer connectivity, APM connectivity, fraud, encryption, tokenisation, reporting, F2F and eCommerce transaction support, reporting etc</w:t>
      </w:r>
      <w:proofErr w:type="gramStart"/>
      <w:r>
        <w:rPr>
          <w:rFonts w:cs="Arial"/>
          <w:color w:val="000000"/>
          <w:sz w:val="24"/>
          <w:szCs w:val="24"/>
        </w:rPr>
        <w:t>;</w:t>
      </w:r>
      <w:proofErr w:type="gramEnd"/>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 xml:space="preserve">C) Payments Equipment e.g. rental, </w:t>
      </w:r>
      <w:r>
        <w:rPr>
          <w:rFonts w:cs="Arial"/>
          <w:color w:val="000000"/>
          <w:sz w:val="24"/>
          <w:szCs w:val="24"/>
        </w:rPr>
        <w:t>leasing, till rolls etc;</w:t>
      </w:r>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D) Alternative Payment Mechanisms (APMs) eg. PayPal including connectivity and aggregated settlement – the ‘Collect Model’;</w:t>
      </w:r>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E) Payment Initiation Services eg initiating credit transfers from a buyer website which are cleared and se</w:t>
      </w:r>
      <w:r>
        <w:rPr>
          <w:rFonts w:cs="Arial"/>
          <w:color w:val="000000"/>
          <w:sz w:val="24"/>
          <w:szCs w:val="24"/>
        </w:rPr>
        <w:t>ttled to the buyer account.</w:t>
      </w:r>
    </w:p>
    <w:p w:rsidR="00600BF9" w:rsidRDefault="00600BF9">
      <w:pPr>
        <w:shd w:val="clear" w:color="auto" w:fill="FFFFFF"/>
        <w:overflowPunct/>
        <w:autoSpaceDE/>
        <w:autoSpaceDN/>
        <w:adjustRightInd/>
        <w:spacing w:after="0" w:line="240" w:lineRule="auto"/>
        <w:jc w:val="left"/>
        <w:textAlignment w:val="auto"/>
        <w:rPr>
          <w:rFonts w:cs="Arial"/>
          <w:color w:val="000000"/>
          <w:sz w:val="24"/>
          <w:szCs w:val="24"/>
        </w:rPr>
      </w:pPr>
    </w:p>
    <w:p w:rsidR="00600BF9" w:rsidRDefault="00600BF9">
      <w:pPr>
        <w:shd w:val="clear" w:color="auto" w:fill="FFFFFF"/>
        <w:overflowPunct/>
        <w:autoSpaceDE/>
        <w:autoSpaceDN/>
        <w:adjustRightInd/>
        <w:spacing w:after="0" w:line="240" w:lineRule="auto"/>
        <w:jc w:val="left"/>
        <w:textAlignment w:val="auto"/>
        <w:rPr>
          <w:rFonts w:cs="Arial"/>
          <w:color w:val="000000"/>
          <w:sz w:val="24"/>
          <w:szCs w:val="24"/>
        </w:rPr>
      </w:pPr>
    </w:p>
    <w:p w:rsidR="00600BF9" w:rsidRDefault="00600BF9">
      <w:pPr>
        <w:shd w:val="clear" w:color="auto" w:fill="FFFFFF"/>
        <w:overflowPunct/>
        <w:autoSpaceDE/>
        <w:autoSpaceDN/>
        <w:adjustRightInd/>
        <w:spacing w:after="0" w:line="240" w:lineRule="auto"/>
        <w:jc w:val="left"/>
        <w:textAlignment w:val="auto"/>
        <w:rPr>
          <w:rFonts w:cs="Arial"/>
          <w:color w:val="000000"/>
          <w:sz w:val="24"/>
          <w:szCs w:val="24"/>
        </w:rPr>
      </w:pPr>
    </w:p>
    <w:p w:rsidR="00600BF9" w:rsidRDefault="00C25CD0">
      <w:pPr>
        <w:overflowPunct/>
        <w:autoSpaceDE/>
        <w:autoSpaceDN/>
        <w:adjustRightInd/>
        <w:spacing w:after="0" w:line="240" w:lineRule="auto"/>
        <w:jc w:val="left"/>
        <w:textAlignment w:val="auto"/>
        <w:rPr>
          <w:rFonts w:cs="Arial"/>
          <w:sz w:val="24"/>
          <w:szCs w:val="24"/>
        </w:rPr>
      </w:pPr>
      <w:r>
        <w:rPr>
          <w:rFonts w:cs="Arial"/>
          <w:b/>
          <w:bCs/>
          <w:color w:val="000000"/>
          <w:sz w:val="24"/>
          <w:szCs w:val="24"/>
          <w:shd w:val="clear" w:color="auto" w:fill="FFFFFF"/>
        </w:rPr>
        <w:t>Estimated date of publication of contract notice:</w:t>
      </w:r>
    </w:p>
    <w:p w:rsidR="00600BF9" w:rsidRDefault="00C25CD0">
      <w:pPr>
        <w:shd w:val="clear" w:color="auto" w:fill="FFFFFF"/>
        <w:overflowPunct/>
        <w:autoSpaceDE/>
        <w:autoSpaceDN/>
        <w:adjustRightInd/>
        <w:spacing w:after="0" w:line="240" w:lineRule="auto"/>
        <w:jc w:val="left"/>
        <w:textAlignment w:val="auto"/>
        <w:rPr>
          <w:rFonts w:cs="Arial"/>
          <w:color w:val="000000"/>
          <w:sz w:val="24"/>
          <w:szCs w:val="24"/>
        </w:rPr>
      </w:pPr>
      <w:r>
        <w:rPr>
          <w:rFonts w:cs="Arial"/>
          <w:color w:val="000000"/>
          <w:sz w:val="24"/>
          <w:szCs w:val="24"/>
        </w:rPr>
        <w:t>31/01/2019</w:t>
      </w:r>
    </w:p>
    <w:p w:rsidR="00600BF9" w:rsidRDefault="00600BF9">
      <w:pPr>
        <w:shd w:val="clear" w:color="auto" w:fill="FFFFFF"/>
        <w:overflowPunct/>
        <w:autoSpaceDE/>
        <w:autoSpaceDN/>
        <w:adjustRightInd/>
        <w:spacing w:after="0" w:line="240" w:lineRule="auto"/>
        <w:jc w:val="left"/>
        <w:textAlignment w:val="auto"/>
        <w:rPr>
          <w:rFonts w:cs="Arial"/>
          <w:color w:val="000000"/>
          <w:sz w:val="24"/>
          <w:szCs w:val="24"/>
        </w:rPr>
      </w:pPr>
    </w:p>
    <w:p w:rsidR="00600BF9" w:rsidRDefault="00C25CD0">
      <w:pPr>
        <w:overflowPunct/>
        <w:autoSpaceDE/>
        <w:autoSpaceDN/>
        <w:adjustRightInd/>
        <w:spacing w:after="0" w:line="240" w:lineRule="auto"/>
        <w:textAlignment w:val="auto"/>
        <w:rPr>
          <w:rFonts w:cs="Arial"/>
          <w:color w:val="000000"/>
          <w:sz w:val="24"/>
          <w:szCs w:val="24"/>
        </w:rPr>
      </w:pPr>
      <w:r>
        <w:rPr>
          <w:rFonts w:cs="Arial"/>
          <w:color w:val="000000"/>
          <w:sz w:val="24"/>
          <w:szCs w:val="24"/>
        </w:rPr>
        <w:t>The CCS Standard Framework and Call-off Terms have been redesigned. This new Public Sector Contract (PSC) is a modular contract, with plug-in schedules. These sche</w:t>
      </w:r>
      <w:r>
        <w:rPr>
          <w:rFonts w:cs="Arial"/>
          <w:color w:val="000000"/>
          <w:sz w:val="24"/>
          <w:szCs w:val="24"/>
        </w:rPr>
        <w:t xml:space="preserve">dules are not yet specific to the payment acceptance market and the contract does not currently include any provisions that suppliers in this sector have said they need in order to manage the contract (eg call-offs) with customers of this framework. </w:t>
      </w:r>
    </w:p>
    <w:p w:rsidR="00600BF9" w:rsidRDefault="00600BF9">
      <w:pPr>
        <w:overflowPunct/>
        <w:autoSpaceDE/>
        <w:autoSpaceDN/>
        <w:adjustRightInd/>
        <w:spacing w:after="0" w:line="240" w:lineRule="auto"/>
        <w:textAlignment w:val="auto"/>
        <w:rPr>
          <w:rFonts w:cs="Arial"/>
          <w:color w:val="000000"/>
          <w:sz w:val="24"/>
          <w:szCs w:val="24"/>
        </w:rPr>
      </w:pPr>
    </w:p>
    <w:p w:rsidR="00600BF9" w:rsidRDefault="00C25CD0">
      <w:pPr>
        <w:overflowPunct/>
        <w:autoSpaceDE/>
        <w:autoSpaceDN/>
        <w:adjustRightInd/>
        <w:spacing w:after="0" w:line="240" w:lineRule="auto"/>
        <w:textAlignment w:val="auto"/>
        <w:rPr>
          <w:rFonts w:cs="Arial"/>
          <w:color w:val="000000"/>
          <w:sz w:val="24"/>
          <w:szCs w:val="24"/>
        </w:rPr>
      </w:pPr>
      <w:r>
        <w:rPr>
          <w:rFonts w:cs="Arial"/>
          <w:color w:val="000000"/>
          <w:sz w:val="24"/>
          <w:szCs w:val="24"/>
        </w:rPr>
        <w:t xml:space="preserve">CCS </w:t>
      </w:r>
      <w:r>
        <w:rPr>
          <w:rFonts w:cs="Arial"/>
          <w:color w:val="000000"/>
          <w:sz w:val="24"/>
          <w:szCs w:val="24"/>
        </w:rPr>
        <w:t>would like to accommodate the terms suppliers in this market need in order for them to remain compliant with their regulators so that suppliers do not append these terms to customer call-off contracts. This may mean that certain terms with the PSC need swi</w:t>
      </w:r>
      <w:r>
        <w:rPr>
          <w:rFonts w:cs="Arial"/>
          <w:color w:val="000000"/>
          <w:sz w:val="24"/>
          <w:szCs w:val="24"/>
        </w:rPr>
        <w:t xml:space="preserve">tching off and adding to in order to meet the regulatory needs of the market. </w:t>
      </w:r>
    </w:p>
    <w:p w:rsidR="00600BF9" w:rsidRDefault="00600BF9">
      <w:pPr>
        <w:overflowPunct/>
        <w:autoSpaceDE/>
        <w:autoSpaceDN/>
        <w:adjustRightInd/>
        <w:spacing w:after="0" w:line="240" w:lineRule="auto"/>
        <w:textAlignment w:val="auto"/>
        <w:rPr>
          <w:rFonts w:ascii="Times" w:hAnsi="Times"/>
          <w:sz w:val="20"/>
        </w:rPr>
      </w:pPr>
    </w:p>
    <w:p w:rsidR="00600BF9" w:rsidRDefault="00600BF9">
      <w:pPr>
        <w:overflowPunct/>
        <w:autoSpaceDE/>
        <w:autoSpaceDN/>
        <w:adjustRightInd/>
        <w:spacing w:after="0" w:line="240" w:lineRule="auto"/>
        <w:textAlignment w:val="auto"/>
        <w:rPr>
          <w:rFonts w:ascii="Times" w:hAnsi="Times"/>
          <w:sz w:val="20"/>
        </w:rPr>
      </w:pPr>
    </w:p>
    <w:p w:rsidR="00600BF9" w:rsidRDefault="00C25CD0">
      <w:pPr>
        <w:overflowPunct/>
        <w:autoSpaceDE/>
        <w:autoSpaceDN/>
        <w:adjustRightInd/>
        <w:spacing w:after="0" w:line="240" w:lineRule="auto"/>
        <w:textAlignment w:val="auto"/>
        <w:rPr>
          <w:rFonts w:ascii="Times" w:hAnsi="Times"/>
          <w:sz w:val="20"/>
        </w:rPr>
      </w:pPr>
      <w:r>
        <w:rPr>
          <w:rFonts w:cs="Arial"/>
          <w:color w:val="000000"/>
          <w:sz w:val="24"/>
          <w:szCs w:val="24"/>
        </w:rPr>
        <w:t xml:space="preserve"> In order to make the contract as attractive to new suppliers as possible, CCS would like to accommodate </w:t>
      </w:r>
      <w:r>
        <w:rPr>
          <w:rFonts w:cs="Arial"/>
          <w:i/>
          <w:color w:val="000000"/>
          <w:sz w:val="24"/>
          <w:szCs w:val="24"/>
          <w:u w:val="single"/>
        </w:rPr>
        <w:t>some</w:t>
      </w:r>
      <w:r>
        <w:rPr>
          <w:rFonts w:cs="Arial"/>
          <w:color w:val="000000"/>
          <w:sz w:val="24"/>
          <w:szCs w:val="24"/>
        </w:rPr>
        <w:t xml:space="preserve"> of the terms suppliers are used to in the banking sector, where these terms do not conflict with the Public Sector Contract or otherwise give a commercial advantage to suppliers </w:t>
      </w:r>
      <w:r>
        <w:rPr>
          <w:rFonts w:cs="Arial"/>
          <w:sz w:val="24"/>
          <w:szCs w:val="24"/>
        </w:rPr>
        <w:t xml:space="preserve">by following the action plan below: </w:t>
      </w: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rPr>
          <w:rFonts w:cs="Arial"/>
          <w:sz w:val="24"/>
          <w:szCs w:val="24"/>
        </w:rPr>
        <w:t xml:space="preserve">1. </w:t>
      </w:r>
      <w:proofErr w:type="gramStart"/>
      <w:r>
        <w:rPr>
          <w:rFonts w:cs="Arial"/>
          <w:sz w:val="24"/>
          <w:szCs w:val="24"/>
        </w:rPr>
        <w:t>review</w:t>
      </w:r>
      <w:proofErr w:type="gramEnd"/>
      <w:r>
        <w:rPr>
          <w:rFonts w:cs="Arial"/>
          <w:sz w:val="24"/>
          <w:szCs w:val="24"/>
        </w:rPr>
        <w:t xml:space="preserve"> the underlying public sector </w:t>
      </w:r>
      <w:r>
        <w:rPr>
          <w:rFonts w:cs="Arial"/>
          <w:sz w:val="24"/>
          <w:szCs w:val="24"/>
        </w:rPr>
        <w:t>contract in order to understand what is in it in order to determine what clauses need to be switched off they won't work in this industry sector</w:t>
      </w:r>
    </w:p>
    <w:p w:rsidR="00600BF9" w:rsidRDefault="00C25CD0">
      <w:pPr>
        <w:rPr>
          <w:rFonts w:cs="Arial"/>
          <w:sz w:val="24"/>
          <w:szCs w:val="24"/>
        </w:rPr>
      </w:pPr>
      <w:r>
        <w:rPr>
          <w:rFonts w:cs="Arial"/>
          <w:sz w:val="24"/>
          <w:szCs w:val="24"/>
        </w:rPr>
        <w:t xml:space="preserve">2. </w:t>
      </w:r>
      <w:proofErr w:type="gramStart"/>
      <w:r>
        <w:rPr>
          <w:rFonts w:cs="Arial"/>
          <w:sz w:val="24"/>
          <w:szCs w:val="24"/>
        </w:rPr>
        <w:t>create</w:t>
      </w:r>
      <w:proofErr w:type="gramEnd"/>
      <w:r>
        <w:rPr>
          <w:rFonts w:cs="Arial"/>
          <w:sz w:val="24"/>
          <w:szCs w:val="24"/>
        </w:rPr>
        <w:t xml:space="preserve"> 6 sets of special terms in the style of the PSC, appropriate to each lot. </w:t>
      </w:r>
      <w:r>
        <w:rPr>
          <w:rFonts w:cs="Arial"/>
          <w:sz w:val="24"/>
          <w:szCs w:val="24"/>
          <w:shd w:val="clear" w:color="auto" w:fill="FFFFFF"/>
        </w:rPr>
        <w:t>These 6 sets of terms to ad</w:t>
      </w:r>
      <w:r>
        <w:rPr>
          <w:rFonts w:cs="Arial"/>
          <w:sz w:val="24"/>
          <w:szCs w:val="24"/>
          <w:shd w:val="clear" w:color="auto" w:fill="FFFFFF"/>
        </w:rPr>
        <w:t>dress core common issues and any cross over issues. </w:t>
      </w:r>
    </w:p>
    <w:p w:rsidR="00600BF9" w:rsidRDefault="00600BF9">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rPr>
          <w:rFonts w:cs="Arial"/>
          <w:sz w:val="24"/>
          <w:szCs w:val="24"/>
        </w:rPr>
        <w:t xml:space="preserve">3. Specialist input on financial services data protection issues. </w:t>
      </w: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rPr>
          <w:rFonts w:cs="Arial"/>
          <w:sz w:val="24"/>
          <w:szCs w:val="24"/>
        </w:rPr>
        <w:t>4. Release of first draft documents to CCS.</w:t>
      </w: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rPr>
          <w:rFonts w:cs="Arial"/>
          <w:sz w:val="24"/>
          <w:szCs w:val="24"/>
        </w:rPr>
        <w:t xml:space="preserve">Additional work included in the Estimate of Charges </w:t>
      </w: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rPr>
          <w:rFonts w:cs="Arial"/>
          <w:sz w:val="24"/>
          <w:szCs w:val="24"/>
        </w:rPr>
        <w:t>5. Follow up discussion with CCS and D</w:t>
      </w:r>
      <w:r>
        <w:rPr>
          <w:rFonts w:cs="Arial"/>
          <w:sz w:val="24"/>
          <w:szCs w:val="24"/>
        </w:rPr>
        <w:t>LA Piper to agree any amends to the first draft set of documents.</w:t>
      </w: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rPr>
          <w:rFonts w:cs="Arial"/>
          <w:sz w:val="24"/>
          <w:szCs w:val="24"/>
        </w:rPr>
        <w:t>6. Any additional changes required as a result of the follow up discussion.</w:t>
      </w: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rPr>
          <w:rFonts w:cs="Arial"/>
          <w:sz w:val="24"/>
          <w:szCs w:val="24"/>
        </w:rPr>
        <w:t>7. Release of final draft documents to CCS.</w:t>
      </w:r>
    </w:p>
    <w:p w:rsidR="00600BF9" w:rsidRDefault="00600BF9">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p>
    <w:p w:rsidR="00600BF9" w:rsidRDefault="00C25CD0">
      <w:pPr>
        <w:shd w:val="clear" w:color="auto" w:fill="FFFFFF"/>
        <w:overflowPunct/>
        <w:autoSpaceDE/>
        <w:autoSpaceDN/>
        <w:adjustRightInd/>
        <w:spacing w:before="100" w:beforeAutospacing="1" w:after="100" w:afterAutospacing="1" w:line="240" w:lineRule="auto"/>
        <w:jc w:val="left"/>
        <w:textAlignment w:val="auto"/>
        <w:rPr>
          <w:rFonts w:cs="Arial"/>
          <w:sz w:val="24"/>
          <w:szCs w:val="24"/>
        </w:rPr>
      </w:pPr>
      <w:r>
        <w:t>Out of Scope of Work and therefore Out of Scope of Estimate of Charge</w:t>
      </w:r>
      <w:r>
        <w:t xml:space="preserve">s: </w:t>
      </w:r>
    </w:p>
    <w:p w:rsidR="00600BF9" w:rsidRDefault="00C25CD0" w:rsidP="00C25CD0">
      <w:pPr>
        <w:pStyle w:val="ListParagraph"/>
        <w:numPr>
          <w:ilvl w:val="0"/>
          <w:numId w:val="35"/>
        </w:numPr>
      </w:pPr>
      <w:r>
        <w:t>Review and drafting of any other schedules as may required by CCS as part of the procurement process</w:t>
      </w:r>
    </w:p>
    <w:p w:rsidR="00600BF9" w:rsidRDefault="00C25CD0" w:rsidP="00C25CD0">
      <w:pPr>
        <w:pStyle w:val="ListParagraph"/>
        <w:numPr>
          <w:ilvl w:val="0"/>
          <w:numId w:val="35"/>
        </w:numPr>
      </w:pPr>
      <w:r>
        <w:t>Review of final procurement documentation as part of the procurement process for this Framework Contract</w:t>
      </w:r>
    </w:p>
    <w:p w:rsidR="00600BF9" w:rsidRDefault="00600BF9">
      <w:pPr>
        <w:pStyle w:val="ORDERFORML1PraraNo"/>
        <w:numPr>
          <w:ilvl w:val="0"/>
          <w:numId w:val="0"/>
        </w:numPr>
        <w:spacing w:before="120" w:after="120"/>
        <w:rPr>
          <w:rFonts w:ascii="Arial" w:hAnsi="Arial" w:cs="Arial"/>
        </w:rPr>
      </w:pPr>
    </w:p>
    <w:p w:rsidR="00600BF9" w:rsidRDefault="00600BF9">
      <w:pPr>
        <w:pStyle w:val="ORDERFORML1PraraNo"/>
        <w:numPr>
          <w:ilvl w:val="0"/>
          <w:numId w:val="0"/>
        </w:numPr>
        <w:spacing w:before="120" w:after="120"/>
        <w:ind w:left="426" w:hanging="426"/>
        <w:rPr>
          <w:rFonts w:ascii="Arial" w:hAnsi="Arial" w:cs="Arial"/>
        </w:rPr>
      </w:pPr>
    </w:p>
    <w:tbl>
      <w:tblPr>
        <w:tblpPr w:leftFromText="180" w:rightFromText="180" w:vertAnchor="text" w:horzAnchor="margin" w:tblpX="108" w:tblpY="2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63"/>
      </w:tblGrid>
      <w:tr w:rsidR="00600BF9">
        <w:tc>
          <w:tcPr>
            <w:tcW w:w="534" w:type="dxa"/>
          </w:tcPr>
          <w:p w:rsidR="00600BF9" w:rsidRDefault="00C25CD0">
            <w:pPr>
              <w:pStyle w:val="11table"/>
              <w:numPr>
                <w:ilvl w:val="0"/>
                <w:numId w:val="0"/>
              </w:numPr>
              <w:spacing w:before="120" w:after="120"/>
              <w:ind w:left="360" w:hanging="360"/>
              <w:rPr>
                <w:rFonts w:ascii="Arial" w:hAnsi="Arial" w:cs="Arial"/>
              </w:rPr>
            </w:pPr>
            <w:r>
              <w:rPr>
                <w:rFonts w:ascii="Arial" w:hAnsi="Arial" w:cs="Arial"/>
              </w:rPr>
              <w:t>1.2</w:t>
            </w:r>
          </w:p>
        </w:tc>
        <w:tc>
          <w:tcPr>
            <w:tcW w:w="8363" w:type="dxa"/>
            <w:shd w:val="clear" w:color="auto" w:fill="auto"/>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Management and review of the Services</w:t>
            </w:r>
          </w:p>
          <w:p w:rsidR="00600BF9" w:rsidRDefault="00600BF9">
            <w:pPr>
              <w:numPr>
                <w:ilvl w:val="1"/>
                <w:numId w:val="0"/>
              </w:numPr>
              <w:overflowPunct/>
              <w:autoSpaceDE/>
              <w:autoSpaceDN/>
              <w:spacing w:before="120" w:after="120" w:line="240" w:lineRule="auto"/>
              <w:jc w:val="left"/>
              <w:textAlignment w:val="auto"/>
              <w:rPr>
                <w:rFonts w:eastAsia="STZhongsong" w:cs="Arial"/>
                <w:b/>
                <w:szCs w:val="22"/>
                <w:lang w:eastAsia="zh-CN"/>
              </w:rPr>
            </w:pPr>
          </w:p>
          <w:p w:rsidR="00600BF9" w:rsidRDefault="00C25CD0">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 xml:space="preserve">The Supplier shall report to CCS  </w:t>
            </w:r>
          </w:p>
          <w:p w:rsidR="00600BF9" w:rsidRDefault="00600BF9">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600BF9">
        <w:tc>
          <w:tcPr>
            <w:tcW w:w="534" w:type="dxa"/>
          </w:tcPr>
          <w:p w:rsidR="00600BF9" w:rsidRDefault="00C25CD0">
            <w:pPr>
              <w:pStyle w:val="11table"/>
              <w:numPr>
                <w:ilvl w:val="0"/>
                <w:numId w:val="0"/>
              </w:numPr>
              <w:spacing w:before="120" w:after="120"/>
              <w:ind w:left="360" w:hanging="360"/>
              <w:rPr>
                <w:rFonts w:ascii="Arial" w:hAnsi="Arial" w:cs="Arial"/>
              </w:rPr>
            </w:pPr>
            <w:r>
              <w:rPr>
                <w:rFonts w:ascii="Arial" w:hAnsi="Arial" w:cs="Arial"/>
              </w:rPr>
              <w:t>1.3</w:t>
            </w:r>
          </w:p>
        </w:tc>
        <w:tc>
          <w:tcPr>
            <w:tcW w:w="8363" w:type="dxa"/>
            <w:shd w:val="clear" w:color="auto" w:fill="auto"/>
          </w:tcPr>
          <w:p w:rsidR="00600BF9" w:rsidRDefault="00600BF9">
            <w:pPr>
              <w:numPr>
                <w:ilvl w:val="1"/>
                <w:numId w:val="0"/>
              </w:numPr>
              <w:overflowPunct/>
              <w:autoSpaceDE/>
              <w:autoSpaceDN/>
              <w:spacing w:before="120" w:after="120" w:line="240" w:lineRule="auto"/>
              <w:jc w:val="left"/>
              <w:textAlignment w:val="auto"/>
              <w:rPr>
                <w:rFonts w:eastAsia="STZhongsong" w:cs="Arial"/>
                <w:b/>
                <w:szCs w:val="22"/>
                <w:lang w:eastAsia="zh-CN"/>
              </w:rPr>
            </w:pPr>
          </w:p>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Location </w:t>
            </w:r>
          </w:p>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szCs w:val="22"/>
                <w:lang w:eastAsia="zh-CN"/>
              </w:rPr>
              <w:t>The work shall take place at the Supplier’s offices in Liverpool</w:t>
            </w:r>
          </w:p>
        </w:tc>
      </w:tr>
    </w:tbl>
    <w:p w:rsidR="00600BF9" w:rsidRDefault="00600BF9">
      <w:pPr>
        <w:spacing w:before="120" w:after="120" w:line="240" w:lineRule="auto"/>
        <w:rPr>
          <w:rFonts w:cs="Arial"/>
          <w:szCs w:val="22"/>
        </w:rPr>
      </w:pPr>
    </w:p>
    <w:p w:rsidR="00600BF9" w:rsidRDefault="00C25CD0">
      <w:pPr>
        <w:pStyle w:val="ORDERFORML1PraraNo"/>
        <w:numPr>
          <w:ilvl w:val="0"/>
          <w:numId w:val="0"/>
        </w:numPr>
        <w:spacing w:before="120" w:after="120"/>
        <w:rPr>
          <w:rFonts w:ascii="Arial" w:hAnsi="Arial" w:cs="Arial"/>
        </w:rPr>
      </w:pPr>
      <w:r>
        <w:rPr>
          <w:rFonts w:ascii="Arial" w:hAnsi="Arial" w:cs="Arial"/>
        </w:rPr>
        <w:t>charges</w:t>
      </w:r>
    </w:p>
    <w:p w:rsidR="00600BF9" w:rsidRDefault="00600BF9">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132"/>
      </w:tblGrid>
      <w:tr w:rsidR="00600BF9">
        <w:trPr>
          <w:trHeight w:val="274"/>
        </w:trPr>
        <w:tc>
          <w:tcPr>
            <w:tcW w:w="657" w:type="dxa"/>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2.1a</w:t>
            </w:r>
          </w:p>
        </w:tc>
        <w:tc>
          <w:tcPr>
            <w:tcW w:w="8132" w:type="dxa"/>
            <w:shd w:val="clear" w:color="auto" w:fill="auto"/>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Redacted commercial in confidence</w:t>
            </w:r>
          </w:p>
          <w:tbl>
            <w:tblPr>
              <w:tblW w:w="4220" w:type="dxa"/>
              <w:tblCellMar>
                <w:left w:w="0" w:type="dxa"/>
                <w:right w:w="0" w:type="dxa"/>
              </w:tblCellMar>
              <w:tblLook w:val="04A0" w:firstRow="1" w:lastRow="0" w:firstColumn="1" w:lastColumn="0" w:noHBand="0" w:noVBand="1"/>
            </w:tblPr>
            <w:tblGrid>
              <w:gridCol w:w="222"/>
              <w:gridCol w:w="5136"/>
            </w:tblGrid>
            <w:tr w:rsidR="00600BF9" w:rsidTr="00C25CD0">
              <w:trPr>
                <w:trHeight w:val="300"/>
              </w:trPr>
              <w:tc>
                <w:tcPr>
                  <w:tcW w:w="2110" w:type="dxa"/>
                  <w:vMerge/>
                  <w:tcBorders>
                    <w:top w:val="nil"/>
                    <w:left w:val="single" w:sz="8" w:space="0" w:color="auto"/>
                    <w:bottom w:val="single" w:sz="8" w:space="0" w:color="000000"/>
                    <w:right w:val="single" w:sz="8" w:space="0" w:color="auto"/>
                  </w:tcBorders>
                  <w:vAlign w:val="center"/>
                  <w:hideMark/>
                </w:tcPr>
                <w:p w:rsidR="00600BF9" w:rsidRDefault="00600BF9" w:rsidP="00C25CD0">
                  <w:pPr>
                    <w:overflowPunct/>
                    <w:autoSpaceDE/>
                    <w:autoSpaceDN/>
                    <w:adjustRightInd/>
                    <w:spacing w:after="0" w:line="240" w:lineRule="auto"/>
                    <w:jc w:val="left"/>
                    <w:textAlignment w:val="auto"/>
                    <w:rPr>
                      <w:rFonts w:eastAsiaTheme="minorHAnsi" w:cs="Arial"/>
                      <w:color w:val="000000"/>
                      <w:sz w:val="20"/>
                      <w:highlight w:val="green"/>
                    </w:rPr>
                  </w:pPr>
                </w:p>
              </w:tc>
              <w:tc>
                <w:tcPr>
                  <w:tcW w:w="2110" w:type="dxa"/>
                  <w:tcMar>
                    <w:top w:w="0" w:type="dxa"/>
                    <w:left w:w="108" w:type="dxa"/>
                    <w:bottom w:w="0" w:type="dxa"/>
                    <w:right w:w="108" w:type="dxa"/>
                  </w:tcMar>
                  <w:vAlign w:val="center"/>
                  <w:hideMark/>
                </w:tcPr>
                <w:p w:rsidR="00600BF9" w:rsidRDefault="00C25CD0">
                  <w:pPr>
                    <w:rPr>
                      <w:rFonts w:eastAsiaTheme="minorHAnsi" w:cs="Arial"/>
                      <w:b/>
                      <w:bCs/>
                      <w:color w:val="000000"/>
                      <w:sz w:val="20"/>
                    </w:rPr>
                  </w:pPr>
                  <w:r>
                    <w:rPr>
                      <w:rFonts w:eastAsiaTheme="minorHAnsi" w:cs="Arial"/>
                      <w:b/>
                      <w:bCs/>
                      <w:noProof/>
                      <w:color w:val="000000"/>
                      <w:sz w:val="20"/>
                      <w:lang w:val="en-US"/>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69850</wp:posOffset>
                            </wp:positionV>
                            <wp:extent cx="3003550" cy="838200"/>
                            <wp:effectExtent l="50800" t="25400" r="69850" b="101600"/>
                            <wp:wrapThrough wrapText="bothSides">
                              <wp:wrapPolygon edited="0">
                                <wp:start x="-365" y="-655"/>
                                <wp:lineTo x="-365" y="23564"/>
                                <wp:lineTo x="21920" y="23564"/>
                                <wp:lineTo x="21920" y="-655"/>
                                <wp:lineTo x="-365" y="-655"/>
                              </wp:wrapPolygon>
                            </wp:wrapThrough>
                            <wp:docPr id="1" name="Rectangle 1"/>
                            <wp:cNvGraphicFramePr/>
                            <a:graphic xmlns:a="http://schemas.openxmlformats.org/drawingml/2006/main">
                              <a:graphicData uri="http://schemas.microsoft.com/office/word/2010/wordprocessingShape">
                                <wps:wsp>
                                  <wps:cNvSpPr/>
                                  <wps:spPr>
                                    <a:xfrm>
                                      <a:off x="0" y="0"/>
                                      <a:ext cx="3003550" cy="8382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6.7pt;margin-top:5.5pt;width:236.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rR6VoCAAAWBQAADgAAAGRycy9lMm9Eb2MueG1srFTbahsxEH0v9B+E3pv1JW4dk3UwCSkFk5g4&#10;Jc+KVrIXJI06kr12v74j7XoT0kCg9EWr2bmfOaPLq4M1bK8w1OBKPjwbcKachKp2m5L/fLz9MuUs&#10;ROEqYcCpkh9V4Ffzz58uGz9TI9iCqRQyCuLCrPEl38boZ0UR5FZZEc7AK0dKDWhFJBE3RYWioejW&#10;FKPB4GvRAFYeQaoQ6O9Nq+TzHF9rJeO91kFFZkpOtcV8Yj6f01nML8Vsg8Jva9mVIf6hCitqR0n7&#10;UDciCrbD+q9QtpYIAXQ8k2AL0LqWKvdA3QwHb7pZb4VXuRcCJ/gepvD/wsq7/QpZXdHsOHPC0oge&#10;CDThNkaxYYKn8WFGVmu/wk4KdE29HjTa9KUu2CFDeuwhVYfIJP0cDwbjyYSQl6Sbjqc0sxS0ePH2&#10;GOJ3BZalS8mRsmckxX4ZYmt6MiG/VE2bP9/i0ahUgnEPSlMblHGYvTOB1LVBthc0eiGlcjH3Q6mz&#10;dXLTtTG94/hjx84+uapMrt559LFz75Ezg4u9s60d4HsBTF+ybu1PCLR9JwieoTrSBBFaagcvb2sC&#10;cilCXAkkLhP2tJ/xng5toCk5dDfOtoC/3/uf7IlipOWsod0oefi1E6g4Mz8cke9ieH6elikL55Nv&#10;IxLwteb5tcbt7DXQDIhgVF2+JvtoTleNYJ9ojRcpK6mEk5S75DLiSbiO7c7SQyDVYpHNaIG8iEu3&#10;9vI09USUx8OTQN+xKRIP7+C0R2L2hlStbZqHg8Uugq4z415w7fCm5cuc7R6KtN2v5Wz18pzN/wAA&#10;AP//AwBQSwMEFAAGAAgAAAAhAPVYcs/gAAAACgEAAA8AAABkcnMvZG93bnJldi54bWxMj8FOwzAQ&#10;RO9I/IO1SNxau00UlRCnQkVFPSEaOHB0420SiNchdtvw9ywnOO7M0+xMsZ5cL844hs6ThsVcgUCq&#10;ve2o0fD2up2tQIRoyJreE2r4xgDr8vqqMLn1F9rjuYqN4BAKudHQxjjkUoa6RWfC3A9I7B396Ezk&#10;c2ykHc2Fw10vl0pl0pmO+ENrBty0WH9WJ6fha7tq1HFjd9Vzln28PFXvj8tmp/XtzfRwDyLiFP9g&#10;+K3P1aHkTgd/IhtEr2GWJCmjbCx4EwNpcpeBOLCQJgpkWcj/E8ofAAAA//8DAFBLAQItABQABgAI&#10;AAAAIQDkmcPA+wAAAOEBAAATAAAAAAAAAAAAAAAAAAAAAABbQ29udGVudF9UeXBlc10ueG1sUEsB&#10;Ai0AFAAGAAgAAAAhACOyauHXAAAAlAEAAAsAAAAAAAAAAAAAAAAALAEAAF9yZWxzLy5yZWxzUEsB&#10;Ai0AFAAGAAgAAAAhAGxq0elaAgAAFgUAAA4AAAAAAAAAAAAAAAAALAIAAGRycy9lMm9Eb2MueG1s&#10;UEsBAi0AFAAGAAgAAAAhAPVYcs/gAAAACgEAAA8AAAAAAAAAAAAAAAAAsgQAAGRycy9kb3ducmV2&#10;LnhtbFBLBQYAAAAABAAEAPMAAAC/BQAAAAA=&#10;" fillcolor="#254163 [1636]" strokecolor="#4579b8 [3044]">
                            <v:fill color2="#4477b6 [3012]" rotate="t" colors="0 #2c5d98;52429f #3c7bc7;1 #3a7ccb" type="gradient">
                              <o:fill v:ext="view" type="gradientUnscaled"/>
                            </v:fill>
                            <v:shadow on="t" opacity="22937f" mv:blur="40000f" origin=",.5" offset="0,23000emu"/>
                            <w10:wrap type="through"/>
                          </v:rect>
                        </w:pict>
                      </mc:Fallback>
                    </mc:AlternateContent>
                  </w:r>
                </w:p>
              </w:tc>
            </w:tr>
            <w:tr w:rsidR="00600BF9" w:rsidTr="00C25CD0">
              <w:trPr>
                <w:trHeight w:val="315"/>
              </w:trPr>
              <w:tc>
                <w:tcPr>
                  <w:tcW w:w="2110" w:type="dxa"/>
                  <w:vMerge/>
                  <w:tcBorders>
                    <w:top w:val="nil"/>
                    <w:left w:val="single" w:sz="8" w:space="0" w:color="auto"/>
                    <w:bottom w:val="single" w:sz="8" w:space="0" w:color="000000"/>
                    <w:right w:val="single" w:sz="8" w:space="0" w:color="auto"/>
                  </w:tcBorders>
                  <w:vAlign w:val="center"/>
                  <w:hideMark/>
                </w:tcPr>
                <w:p w:rsidR="00600BF9" w:rsidRDefault="00600BF9">
                  <w:pPr>
                    <w:rPr>
                      <w:rFonts w:eastAsiaTheme="minorHAnsi" w:cs="Arial"/>
                      <w:color w:val="000000"/>
                      <w:sz w:val="20"/>
                    </w:rPr>
                  </w:pPr>
                </w:p>
              </w:tc>
              <w:tc>
                <w:tcPr>
                  <w:tcW w:w="2110" w:type="dxa"/>
                  <w:tcMar>
                    <w:top w:w="0" w:type="dxa"/>
                    <w:left w:w="108" w:type="dxa"/>
                    <w:bottom w:w="0" w:type="dxa"/>
                    <w:right w:w="108" w:type="dxa"/>
                  </w:tcMar>
                  <w:vAlign w:val="center"/>
                </w:tcPr>
                <w:p w:rsidR="00600BF9" w:rsidRDefault="00600BF9">
                  <w:pPr>
                    <w:rPr>
                      <w:rFonts w:eastAsiaTheme="minorHAnsi" w:cs="Arial"/>
                      <w:b/>
                      <w:bCs/>
                      <w:color w:val="000000"/>
                      <w:sz w:val="20"/>
                    </w:rPr>
                  </w:pPr>
                </w:p>
              </w:tc>
            </w:tr>
            <w:tr w:rsidR="00600BF9" w:rsidTr="00C25CD0">
              <w:trPr>
                <w:trHeight w:val="315"/>
              </w:trPr>
              <w:tc>
                <w:tcPr>
                  <w:tcW w:w="2110"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600BF9" w:rsidRDefault="00600BF9">
                  <w:pPr>
                    <w:rPr>
                      <w:rFonts w:eastAsiaTheme="minorHAnsi" w:cs="Arial"/>
                      <w:color w:val="000000"/>
                      <w:sz w:val="20"/>
                    </w:rPr>
                  </w:pPr>
                </w:p>
              </w:tc>
              <w:tc>
                <w:tcPr>
                  <w:tcW w:w="2110" w:type="dxa"/>
                  <w:tcMar>
                    <w:top w:w="0" w:type="dxa"/>
                    <w:left w:w="108" w:type="dxa"/>
                    <w:bottom w:w="0" w:type="dxa"/>
                    <w:right w:w="108" w:type="dxa"/>
                  </w:tcMar>
                  <w:vAlign w:val="center"/>
                </w:tcPr>
                <w:p w:rsidR="00600BF9" w:rsidRDefault="00600BF9">
                  <w:pPr>
                    <w:rPr>
                      <w:rFonts w:eastAsiaTheme="minorHAnsi" w:cs="Arial"/>
                      <w:b/>
                      <w:bCs/>
                      <w:color w:val="000000"/>
                      <w:sz w:val="20"/>
                    </w:rPr>
                  </w:pPr>
                </w:p>
              </w:tc>
            </w:tr>
          </w:tbl>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tc>
      </w:tr>
      <w:tr w:rsidR="00600BF9">
        <w:tc>
          <w:tcPr>
            <w:tcW w:w="657" w:type="dxa"/>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2.2</w:t>
            </w:r>
          </w:p>
        </w:tc>
        <w:tc>
          <w:tcPr>
            <w:tcW w:w="8132" w:type="dxa"/>
            <w:shd w:val="clear" w:color="auto" w:fill="auto"/>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 [used/not used]</w:t>
            </w:r>
          </w:p>
          <w:p w:rsidR="00600BF9" w:rsidRDefault="00600BF9">
            <w:pPr>
              <w:numPr>
                <w:ilvl w:val="1"/>
                <w:numId w:val="0"/>
              </w:numPr>
              <w:overflowPunct/>
              <w:autoSpaceDE/>
              <w:autoSpaceDN/>
              <w:spacing w:before="120" w:after="120" w:line="240" w:lineRule="auto"/>
              <w:jc w:val="left"/>
              <w:textAlignment w:val="auto"/>
              <w:rPr>
                <w:rFonts w:eastAsia="STZhongsong" w:cs="Arial"/>
                <w:b/>
                <w:szCs w:val="22"/>
                <w:lang w:eastAsia="zh-CN"/>
              </w:rPr>
            </w:pPr>
          </w:p>
          <w:p w:rsidR="00600BF9" w:rsidRDefault="00C25CD0">
            <w:pPr>
              <w:overflowPunct/>
              <w:autoSpaceDE/>
              <w:autoSpaceDN/>
              <w:adjustRightInd/>
              <w:spacing w:after="0" w:line="240" w:lineRule="auto"/>
              <w:jc w:val="left"/>
              <w:textAlignment w:val="auto"/>
              <w:rPr>
                <w:rFonts w:cs="Arial"/>
                <w:sz w:val="24"/>
                <w:szCs w:val="24"/>
                <w:shd w:val="clear" w:color="auto" w:fill="FFFFFF"/>
              </w:rPr>
            </w:pPr>
            <w:bookmarkStart w:id="1" w:name="m_1174435770799487521_m_3186243374769021"/>
            <w:r>
              <w:rPr>
                <w:rFonts w:cs="Arial"/>
                <w:sz w:val="24"/>
                <w:szCs w:val="24"/>
                <w:shd w:val="clear" w:color="auto" w:fill="FFFFFF"/>
              </w:rPr>
              <w:t>£19356 - £22856</w:t>
            </w:r>
            <w:bookmarkEnd w:id="1"/>
            <w:r>
              <w:rPr>
                <w:rFonts w:cs="Arial"/>
                <w:sz w:val="24"/>
                <w:szCs w:val="24"/>
                <w:shd w:val="clear" w:color="auto" w:fill="FFFFFF"/>
              </w:rPr>
              <w:t xml:space="preserve"> </w:t>
            </w:r>
          </w:p>
          <w:p w:rsidR="00600BF9" w:rsidRDefault="00600BF9">
            <w:pPr>
              <w:overflowPunct/>
              <w:autoSpaceDE/>
              <w:autoSpaceDN/>
              <w:adjustRightInd/>
              <w:spacing w:after="0" w:line="240" w:lineRule="auto"/>
              <w:jc w:val="left"/>
              <w:textAlignment w:val="auto"/>
              <w:rPr>
                <w:rFonts w:cs="Arial"/>
                <w:sz w:val="24"/>
                <w:szCs w:val="24"/>
                <w:shd w:val="clear" w:color="auto" w:fill="FFFFFF"/>
              </w:rPr>
            </w:pPr>
          </w:p>
          <w:p w:rsidR="00600BF9" w:rsidRDefault="00C25CD0">
            <w:pPr>
              <w:overflowPunct/>
              <w:autoSpaceDE/>
              <w:autoSpaceDN/>
              <w:adjustRightInd/>
              <w:spacing w:after="0" w:line="240" w:lineRule="auto"/>
              <w:jc w:val="left"/>
              <w:textAlignment w:val="auto"/>
              <w:rPr>
                <w:rFonts w:cs="Arial"/>
                <w:sz w:val="20"/>
                <w:shd w:val="clear" w:color="auto" w:fill="FFFFFF"/>
              </w:rPr>
            </w:pPr>
            <w:proofErr w:type="gramStart"/>
            <w:r>
              <w:rPr>
                <w:rFonts w:cs="Arial"/>
                <w:sz w:val="20"/>
                <w:shd w:val="clear" w:color="auto" w:fill="FFFFFF"/>
              </w:rPr>
              <w:t>to</w:t>
            </w:r>
            <w:proofErr w:type="gramEnd"/>
            <w:r>
              <w:rPr>
                <w:rFonts w:cs="Arial"/>
                <w:sz w:val="20"/>
                <w:shd w:val="clear" w:color="auto" w:fill="FFFFFF"/>
              </w:rPr>
              <w:t xml:space="preserve"> release </w:t>
            </w:r>
            <w:r>
              <w:rPr>
                <w:rFonts w:cs="Arial"/>
                <w:sz w:val="20"/>
                <w:shd w:val="clear" w:color="auto" w:fill="FFFFFF"/>
              </w:rPr>
              <w:t>the first set of docs (6 sets of terms) estimate of charges = £19356</w:t>
            </w:r>
          </w:p>
          <w:p w:rsidR="00600BF9" w:rsidRDefault="00600BF9">
            <w:pPr>
              <w:overflowPunct/>
              <w:autoSpaceDE/>
              <w:autoSpaceDN/>
              <w:adjustRightInd/>
              <w:spacing w:after="0" w:line="240" w:lineRule="auto"/>
              <w:jc w:val="left"/>
              <w:textAlignment w:val="auto"/>
              <w:rPr>
                <w:rFonts w:cs="Arial"/>
                <w:sz w:val="20"/>
                <w:shd w:val="clear" w:color="auto" w:fill="FFFFFF"/>
              </w:rPr>
            </w:pPr>
          </w:p>
          <w:p w:rsidR="00600BF9" w:rsidRDefault="00C25CD0">
            <w:pPr>
              <w:overflowPunct/>
              <w:autoSpaceDE/>
              <w:autoSpaceDN/>
              <w:adjustRightInd/>
              <w:spacing w:after="0" w:line="240" w:lineRule="auto"/>
              <w:jc w:val="left"/>
              <w:textAlignment w:val="auto"/>
              <w:rPr>
                <w:rFonts w:ascii="Times" w:hAnsi="Times"/>
                <w:sz w:val="20"/>
              </w:rPr>
            </w:pPr>
            <w:proofErr w:type="gramStart"/>
            <w:r>
              <w:rPr>
                <w:rFonts w:cs="Arial"/>
                <w:sz w:val="20"/>
                <w:shd w:val="clear" w:color="auto" w:fill="FFFFFF"/>
              </w:rPr>
              <w:t>another</w:t>
            </w:r>
            <w:proofErr w:type="gramEnd"/>
            <w:r>
              <w:rPr>
                <w:rFonts w:cs="Arial"/>
                <w:sz w:val="20"/>
                <w:shd w:val="clear" w:color="auto" w:fill="FFFFFF"/>
              </w:rPr>
              <w:t xml:space="preserve"> call and a further draft would increase the estimate of charges by £2500-£3500.</w:t>
            </w:r>
          </w:p>
          <w:p w:rsidR="00600BF9" w:rsidRDefault="00600BF9">
            <w:pPr>
              <w:overflowPunct/>
              <w:autoSpaceDE/>
              <w:autoSpaceDN/>
              <w:adjustRightInd/>
              <w:spacing w:after="0" w:line="240" w:lineRule="auto"/>
              <w:jc w:val="left"/>
              <w:textAlignment w:val="auto"/>
              <w:rPr>
                <w:rFonts w:cs="Arial"/>
                <w:sz w:val="20"/>
                <w:shd w:val="clear" w:color="auto" w:fill="FFFFFF"/>
              </w:rPr>
            </w:pPr>
          </w:p>
          <w:p w:rsidR="00600BF9" w:rsidRDefault="00600BF9">
            <w:pPr>
              <w:overflowPunct/>
              <w:autoSpaceDE/>
              <w:autoSpaceDN/>
              <w:adjustRightInd/>
              <w:spacing w:after="0" w:line="240" w:lineRule="auto"/>
              <w:jc w:val="left"/>
              <w:textAlignment w:val="auto"/>
              <w:rPr>
                <w:rFonts w:cs="Arial"/>
                <w:sz w:val="20"/>
                <w:shd w:val="clear" w:color="auto" w:fill="FFFFFF"/>
              </w:rPr>
            </w:pPr>
          </w:p>
          <w:p w:rsidR="00600BF9" w:rsidRDefault="00600BF9">
            <w:pPr>
              <w:overflowPunct/>
              <w:autoSpaceDE/>
              <w:autoSpaceDN/>
              <w:adjustRightInd/>
              <w:spacing w:after="0" w:line="240" w:lineRule="auto"/>
              <w:jc w:val="left"/>
              <w:textAlignment w:val="auto"/>
              <w:rPr>
                <w:rFonts w:ascii="Times" w:hAnsi="Times"/>
                <w:sz w:val="20"/>
              </w:rPr>
            </w:pPr>
          </w:p>
          <w:p w:rsidR="00600BF9" w:rsidRDefault="00600BF9">
            <w:pPr>
              <w:overflowPunct/>
              <w:autoSpaceDE/>
              <w:autoSpaceDN/>
              <w:adjustRightInd/>
              <w:spacing w:after="0" w:line="240" w:lineRule="auto"/>
              <w:jc w:val="left"/>
              <w:textAlignment w:val="auto"/>
              <w:rPr>
                <w:rFonts w:ascii="Times" w:hAnsi="Times"/>
                <w:sz w:val="24"/>
                <w:szCs w:val="24"/>
              </w:rPr>
            </w:pPr>
          </w:p>
          <w:p w:rsidR="00600BF9" w:rsidRDefault="00600BF9">
            <w:pPr>
              <w:numPr>
                <w:ilvl w:val="1"/>
                <w:numId w:val="0"/>
              </w:numPr>
              <w:overflowPunct/>
              <w:autoSpaceDE/>
              <w:autoSpaceDN/>
              <w:spacing w:before="120" w:after="120" w:line="240" w:lineRule="auto"/>
              <w:jc w:val="left"/>
              <w:textAlignment w:val="auto"/>
              <w:rPr>
                <w:rFonts w:eastAsia="STZhongsong" w:cs="Arial"/>
                <w:b/>
                <w:szCs w:val="22"/>
                <w:lang w:eastAsia="zh-CN"/>
              </w:rPr>
            </w:pPr>
          </w:p>
          <w:p w:rsidR="00600BF9" w:rsidRDefault="00600BF9">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600BF9">
        <w:tc>
          <w:tcPr>
            <w:tcW w:w="657" w:type="dxa"/>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2.5</w:t>
            </w:r>
          </w:p>
        </w:tc>
        <w:tc>
          <w:tcPr>
            <w:tcW w:w="8132" w:type="dxa"/>
            <w:shd w:val="clear" w:color="auto" w:fill="auto"/>
          </w:tcPr>
          <w:p w:rsidR="00600BF9" w:rsidRDefault="00C25CD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p w:rsidR="00600BF9" w:rsidRDefault="00C25CD0">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Reimbursable Expenses </w:t>
            </w:r>
          </w:p>
          <w:p w:rsidR="00600BF9" w:rsidRDefault="00C25CD0">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Not payable</w:t>
            </w:r>
          </w:p>
          <w:p w:rsidR="00600BF9" w:rsidRDefault="00600BF9">
            <w:pPr>
              <w:numPr>
                <w:ilvl w:val="1"/>
                <w:numId w:val="0"/>
              </w:numPr>
              <w:overflowPunct/>
              <w:autoSpaceDE/>
              <w:autoSpaceDN/>
              <w:spacing w:before="120" w:after="120" w:line="240" w:lineRule="auto"/>
              <w:jc w:val="left"/>
              <w:textAlignment w:val="auto"/>
              <w:rPr>
                <w:rFonts w:eastAsia="STZhongsong" w:cs="Arial"/>
                <w:b/>
                <w:szCs w:val="22"/>
                <w:lang w:eastAsia="zh-CN"/>
              </w:rPr>
            </w:pPr>
          </w:p>
          <w:p w:rsidR="00600BF9" w:rsidRDefault="00C25CD0">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rsidR="00600BF9" w:rsidRDefault="00C25CD0">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 xml:space="preserve">Disbursements shall only </w:t>
            </w:r>
            <w:r>
              <w:rPr>
                <w:rFonts w:eastAsia="STZhongsong" w:cs="Arial"/>
                <w:szCs w:val="22"/>
                <w:lang w:eastAsia="zh-CN"/>
              </w:rPr>
              <w:t>be payable where the Customer has authorised that the Disbursements may be incurred in advance.</w:t>
            </w:r>
          </w:p>
          <w:p w:rsidR="00600BF9" w:rsidRDefault="00600BF9">
            <w:pPr>
              <w:numPr>
                <w:ilvl w:val="1"/>
                <w:numId w:val="0"/>
              </w:numPr>
              <w:overflowPunct/>
              <w:autoSpaceDE/>
              <w:autoSpaceDN/>
              <w:spacing w:before="120" w:after="120" w:line="240" w:lineRule="auto"/>
              <w:jc w:val="left"/>
              <w:textAlignment w:val="auto"/>
              <w:rPr>
                <w:rFonts w:eastAsia="STZhongsong" w:cs="Arial"/>
                <w:szCs w:val="22"/>
                <w:lang w:eastAsia="zh-CN"/>
              </w:rPr>
            </w:pPr>
          </w:p>
        </w:tc>
      </w:tr>
    </w:tbl>
    <w:p w:rsidR="00600BF9" w:rsidRDefault="00600BF9">
      <w:pPr>
        <w:pStyle w:val="ORDERFORML1PraraNo"/>
        <w:numPr>
          <w:ilvl w:val="0"/>
          <w:numId w:val="0"/>
        </w:numPr>
        <w:spacing w:before="120" w:after="120"/>
        <w:ind w:left="426"/>
        <w:rPr>
          <w:rFonts w:ascii="Arial" w:hAnsi="Arial" w:cs="Arial"/>
        </w:rPr>
      </w:pPr>
    </w:p>
    <w:p w:rsidR="00600BF9" w:rsidRDefault="00C25CD0">
      <w:pPr>
        <w:pStyle w:val="ORDERFORML1PraraNo"/>
        <w:spacing w:before="120" w:after="120"/>
        <w:rPr>
          <w:rFonts w:ascii="Arial" w:hAnsi="Arial" w:cs="Arial"/>
        </w:rPr>
      </w:pPr>
      <w:r>
        <w:rPr>
          <w:rFonts w:ascii="Arial" w:hAnsi="Arial" w:cs="Arial"/>
        </w:rPr>
        <w:t>miscellaneous</w:t>
      </w:r>
    </w:p>
    <w:p w:rsidR="00600BF9" w:rsidRDefault="00600BF9">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144"/>
      </w:tblGrid>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lastRenderedPageBreak/>
              <w:t>3.1</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CUSTOMER REPRESENTATIVE</w:t>
            </w: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andie brookes</w:t>
            </w: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3.2</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SUPPLIER REPRESENTATIVE</w:t>
            </w: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 xml:space="preserve">LUKE STUBBS </w:t>
            </w: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3.4</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Notices</w:t>
            </w: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caps/>
                <w:szCs w:val="22"/>
                <w:lang w:eastAsia="zh-CN"/>
              </w:rPr>
              <w:t xml:space="preserve">To the Supplier and customer </w:t>
            </w:r>
            <w:r>
              <w:rPr>
                <w:rFonts w:eastAsia="STZhongsong" w:cs="Arial"/>
                <w:caps/>
                <w:szCs w:val="22"/>
                <w:lang w:eastAsia="zh-CN"/>
              </w:rPr>
              <w:t>representatives respectively</w:t>
            </w: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3.5</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CUSTOMER BILLING ADDRESS</w:t>
            </w: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supplierinvoices@crowncommercial.gov.uk</w:t>
            </w: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3.6</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SUPPLIER BANK DETAILS</w:t>
            </w: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3.7</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Customer’s purchase order number</w:t>
            </w:r>
          </w:p>
          <w:p w:rsidR="00600BF9" w:rsidRDefault="00600BF9">
            <w:pPr>
              <w:overflowPunct/>
              <w:autoSpaceDE/>
              <w:autoSpaceDN/>
              <w:adjustRightInd/>
              <w:spacing w:after="0" w:line="240" w:lineRule="auto"/>
              <w:jc w:val="left"/>
              <w:textAlignment w:val="auto"/>
              <w:rPr>
                <w:rFonts w:cs="Arial"/>
                <w:color w:val="222222"/>
                <w:sz w:val="24"/>
                <w:szCs w:val="24"/>
                <w:shd w:val="clear" w:color="auto" w:fill="FFFFFF"/>
              </w:rPr>
            </w:pP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p w:rsidR="00600BF9" w:rsidRDefault="00600BF9">
            <w:pPr>
              <w:keepNext/>
              <w:keepLines/>
              <w:overflowPunct/>
              <w:autoSpaceDE/>
              <w:autoSpaceDN/>
              <w:spacing w:before="120" w:after="120" w:line="240" w:lineRule="auto"/>
              <w:textAlignment w:val="auto"/>
              <w:rPr>
                <w:rFonts w:eastAsia="STZhongsong" w:cs="Arial"/>
                <w:b/>
                <w:caps/>
                <w:szCs w:val="22"/>
                <w:lang w:eastAsia="zh-CN"/>
              </w:rPr>
            </w:pP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3.8</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 xml:space="preserve">approved sub-contractors </w:t>
            </w:r>
          </w:p>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N/A</w:t>
            </w: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3.9</w:t>
            </w:r>
          </w:p>
        </w:tc>
        <w:tc>
          <w:tcPr>
            <w:tcW w:w="8144" w:type="dxa"/>
            <w:shd w:val="clear" w:color="auto" w:fill="auto"/>
          </w:tcPr>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BCDR</w:t>
            </w:r>
          </w:p>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Not applied</w:t>
            </w: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3.10</w:t>
            </w:r>
          </w:p>
        </w:tc>
        <w:tc>
          <w:tcPr>
            <w:tcW w:w="8144" w:type="dxa"/>
            <w:shd w:val="clear" w:color="auto" w:fill="auto"/>
          </w:tcPr>
          <w:p w:rsidR="00600BF9" w:rsidRDefault="00C25CD0">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p w:rsidR="00600BF9" w:rsidRDefault="00C25CD0">
            <w:pPr>
              <w:numPr>
                <w:ilvl w:val="1"/>
                <w:numId w:val="0"/>
              </w:numPr>
              <w:spacing w:before="120" w:after="120" w:line="240" w:lineRule="auto"/>
              <w:rPr>
                <w:rFonts w:eastAsia="STZhongsong" w:cs="Arial"/>
                <w:b/>
                <w:szCs w:val="22"/>
                <w:lang w:eastAsia="zh-CN"/>
              </w:rPr>
            </w:pPr>
            <w:r>
              <w:rPr>
                <w:rFonts w:eastAsia="STZhongsong" w:cs="Arial"/>
                <w:szCs w:val="22"/>
                <w:lang w:eastAsia="zh-CN"/>
              </w:rPr>
              <w:t>Not applied</w:t>
            </w:r>
          </w:p>
          <w:p w:rsidR="00600BF9" w:rsidRDefault="00600BF9">
            <w:pPr>
              <w:numPr>
                <w:ilvl w:val="1"/>
                <w:numId w:val="0"/>
              </w:numPr>
              <w:spacing w:before="120" w:after="120" w:line="240" w:lineRule="auto"/>
              <w:rPr>
                <w:rFonts w:cs="Arial"/>
                <w:szCs w:val="22"/>
              </w:rPr>
            </w:pPr>
          </w:p>
          <w:p w:rsidR="00600BF9" w:rsidRDefault="00C25CD0">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 </w:t>
            </w: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3.11</w:t>
            </w:r>
          </w:p>
        </w:tc>
        <w:tc>
          <w:tcPr>
            <w:tcW w:w="8144" w:type="dxa"/>
            <w:shd w:val="clear" w:color="auto" w:fill="auto"/>
          </w:tcPr>
          <w:p w:rsidR="00600BF9" w:rsidRDefault="00C25CD0">
            <w:pPr>
              <w:numPr>
                <w:ilvl w:val="1"/>
                <w:numId w:val="0"/>
              </w:numPr>
              <w:spacing w:before="120" w:after="120" w:line="240" w:lineRule="auto"/>
              <w:rPr>
                <w:rFonts w:eastAsia="STZhongsong" w:cs="Arial"/>
                <w:b/>
                <w:szCs w:val="22"/>
                <w:lang w:eastAsia="zh-CN"/>
              </w:rPr>
            </w:pPr>
            <w:r>
              <w:rPr>
                <w:rFonts w:eastAsia="STZhongsong" w:cs="Arial"/>
                <w:b/>
                <w:szCs w:val="22"/>
                <w:lang w:eastAsia="zh-CN"/>
              </w:rPr>
              <w:t>Transparency Reports</w:t>
            </w:r>
          </w:p>
          <w:p w:rsidR="00600BF9" w:rsidRDefault="00C25CD0">
            <w:pPr>
              <w:numPr>
                <w:ilvl w:val="1"/>
                <w:numId w:val="0"/>
              </w:numPr>
              <w:spacing w:before="120" w:after="120" w:line="240" w:lineRule="auto"/>
              <w:rPr>
                <w:rFonts w:eastAsia="STZhongsong" w:cs="Arial"/>
                <w:szCs w:val="22"/>
                <w:lang w:eastAsia="zh-CN"/>
              </w:rPr>
            </w:pPr>
            <w:r>
              <w:rPr>
                <w:rFonts w:eastAsia="STZhongsong" w:cs="Arial"/>
                <w:szCs w:val="22"/>
                <w:lang w:eastAsia="zh-CN"/>
              </w:rPr>
              <w:t>In Contract Schedule 4 (Transparency Reports)</w:t>
            </w:r>
          </w:p>
        </w:tc>
      </w:tr>
      <w:tr w:rsidR="00600BF9">
        <w:tc>
          <w:tcPr>
            <w:tcW w:w="645" w:type="dxa"/>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3.12</w:t>
            </w:r>
          </w:p>
        </w:tc>
        <w:tc>
          <w:tcPr>
            <w:tcW w:w="8144" w:type="dxa"/>
            <w:shd w:val="clear" w:color="auto" w:fill="auto"/>
          </w:tcPr>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Call Off Guarantee (Clause 10 of the Legal Service Contract):</w:t>
            </w:r>
          </w:p>
          <w:p w:rsidR="00600BF9" w:rsidRDefault="00C25CD0">
            <w:pPr>
              <w:numPr>
                <w:ilvl w:val="1"/>
                <w:numId w:val="0"/>
              </w:numPr>
              <w:overflowPunct/>
              <w:autoSpaceDE/>
              <w:autoSpaceDN/>
              <w:spacing w:before="120" w:after="120" w:line="240" w:lineRule="auto"/>
              <w:textAlignment w:val="auto"/>
              <w:rPr>
                <w:rFonts w:cs="Arial"/>
                <w:b/>
                <w:szCs w:val="22"/>
              </w:rPr>
            </w:pPr>
            <w:r>
              <w:rPr>
                <w:rFonts w:cs="Arial"/>
                <w:b/>
                <w:szCs w:val="22"/>
              </w:rPr>
              <w:t>[</w:t>
            </w:r>
            <w:r>
              <w:rPr>
                <w:rFonts w:cs="Arial"/>
                <w:szCs w:val="22"/>
              </w:rPr>
              <w:t>Not required</w:t>
            </w:r>
            <w:r>
              <w:rPr>
                <w:rFonts w:cs="Arial"/>
                <w:b/>
                <w:szCs w:val="22"/>
              </w:rPr>
              <w:t xml:space="preserve">] </w:t>
            </w:r>
          </w:p>
          <w:p w:rsidR="00600BF9" w:rsidRDefault="00600BF9">
            <w:pPr>
              <w:numPr>
                <w:ilvl w:val="1"/>
                <w:numId w:val="0"/>
              </w:numPr>
              <w:overflowPunct/>
              <w:autoSpaceDE/>
              <w:autoSpaceDN/>
              <w:spacing w:before="120" w:after="120" w:line="240" w:lineRule="auto"/>
              <w:textAlignment w:val="auto"/>
              <w:rPr>
                <w:rFonts w:eastAsia="STZhongsong" w:cs="Arial"/>
                <w:b/>
                <w:szCs w:val="22"/>
                <w:lang w:eastAsia="zh-CN"/>
              </w:rPr>
            </w:pPr>
          </w:p>
          <w:p w:rsidR="00600BF9" w:rsidRDefault="00600BF9">
            <w:pPr>
              <w:numPr>
                <w:ilvl w:val="1"/>
                <w:numId w:val="0"/>
              </w:numPr>
              <w:spacing w:before="120" w:after="120" w:line="240" w:lineRule="auto"/>
              <w:rPr>
                <w:rFonts w:eastAsia="STZhongsong" w:cs="Arial"/>
                <w:b/>
                <w:szCs w:val="22"/>
                <w:lang w:eastAsia="zh-CN"/>
              </w:rPr>
            </w:pPr>
          </w:p>
        </w:tc>
      </w:tr>
    </w:tbl>
    <w:p w:rsidR="00600BF9" w:rsidRDefault="00600BF9">
      <w:pPr>
        <w:spacing w:before="120" w:after="120" w:line="240" w:lineRule="auto"/>
        <w:rPr>
          <w:rFonts w:cs="Arial"/>
          <w:i/>
          <w:szCs w:val="22"/>
        </w:rPr>
      </w:pPr>
    </w:p>
    <w:p w:rsidR="00600BF9" w:rsidRDefault="00600BF9">
      <w:pPr>
        <w:pStyle w:val="ORDERFORML1PraraNo"/>
        <w:numPr>
          <w:ilvl w:val="0"/>
          <w:numId w:val="0"/>
        </w:numPr>
        <w:spacing w:before="120" w:after="120"/>
        <w:ind w:left="426"/>
        <w:rPr>
          <w:rFonts w:ascii="Arial" w:hAnsi="Arial" w:cs="Arial"/>
        </w:rPr>
      </w:pPr>
    </w:p>
    <w:p w:rsidR="00600BF9" w:rsidRDefault="00600BF9">
      <w:pPr>
        <w:spacing w:before="120" w:after="120" w:line="240" w:lineRule="auto"/>
        <w:rPr>
          <w:rFonts w:cs="Arial"/>
          <w:szCs w:val="22"/>
        </w:rPr>
      </w:pPr>
    </w:p>
    <w:p w:rsidR="00600BF9" w:rsidRDefault="00C25CD0">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SECTION C</w:t>
      </w:r>
    </w:p>
    <w:p w:rsidR="00600BF9" w:rsidRDefault="00C25CD0">
      <w:pPr>
        <w:spacing w:before="120" w:after="120" w:line="240" w:lineRule="auto"/>
        <w:rPr>
          <w:rFonts w:cs="Arial"/>
          <w:szCs w:val="22"/>
        </w:rPr>
      </w:pPr>
      <w:r>
        <w:rPr>
          <w:rFonts w:cs="Arial"/>
          <w:szCs w:val="22"/>
        </w:rPr>
        <w:t>N/A</w:t>
      </w:r>
    </w:p>
    <w:p w:rsidR="00600BF9" w:rsidRDefault="00600BF9">
      <w:pPr>
        <w:pStyle w:val="MarginText"/>
        <w:spacing w:before="120" w:after="120"/>
        <w:rPr>
          <w:rFonts w:cs="Arial"/>
          <w:b/>
          <w:szCs w:val="22"/>
        </w:rPr>
        <w:sectPr w:rsidR="00600BF9">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06" w:footer="706" w:gutter="0"/>
          <w:cols w:space="720"/>
          <w:titlePg/>
          <w:docGrid w:linePitch="299"/>
        </w:sectPr>
      </w:pPr>
    </w:p>
    <w:p w:rsidR="00600BF9" w:rsidRDefault="00C25CD0">
      <w:pPr>
        <w:pStyle w:val="MarginText"/>
        <w:spacing w:before="120" w:after="120"/>
        <w:jc w:val="center"/>
        <w:rPr>
          <w:rFonts w:cs="Arial"/>
          <w:b/>
          <w:szCs w:val="22"/>
        </w:rPr>
      </w:pPr>
      <w:r>
        <w:rPr>
          <w:rFonts w:cs="Arial"/>
          <w:b/>
          <w:szCs w:val="22"/>
        </w:rPr>
        <w:lastRenderedPageBreak/>
        <w:t xml:space="preserve">Part 2 – Terms and Conditions </w:t>
      </w:r>
    </w:p>
    <w:p w:rsidR="00600BF9" w:rsidRDefault="00C25CD0">
      <w:pPr>
        <w:pStyle w:val="bodystrongcentred"/>
        <w:spacing w:before="120" w:after="120"/>
        <w:rPr>
          <w:rFonts w:cs="Arial"/>
        </w:rPr>
      </w:pPr>
      <w:r>
        <w:rPr>
          <w:rFonts w:cs="Arial"/>
        </w:rPr>
        <w:t>CONTENTS</w:t>
      </w:r>
    </w:p>
    <w:p w:rsidR="00600BF9" w:rsidRDefault="00600BF9">
      <w:pPr>
        <w:spacing w:before="120" w:after="120" w:line="240" w:lineRule="auto"/>
        <w:rPr>
          <w:rFonts w:cs="Arial"/>
          <w:szCs w:val="22"/>
        </w:rPr>
      </w:pPr>
    </w:p>
    <w:p w:rsidR="00600BF9" w:rsidRDefault="00600BF9">
      <w:pPr>
        <w:pStyle w:val="TOC1"/>
        <w:spacing w:before="120"/>
        <w:rPr>
          <w:rFonts w:cs="Arial"/>
          <w:szCs w:val="22"/>
        </w:rPr>
      </w:pPr>
    </w:p>
    <w:p w:rsidR="00600BF9" w:rsidRDefault="00C25CD0">
      <w:pPr>
        <w:pStyle w:val="TOC1"/>
        <w:rPr>
          <w:rFonts w:asciiTheme="minorHAnsi" w:eastAsiaTheme="minorEastAsia" w:hAnsiTheme="minorHAnsi" w:cstheme="minorBidi"/>
          <w:caps w:val="0"/>
          <w:noProof/>
          <w:szCs w:val="22"/>
          <w:lang w:eastAsia="en-GB"/>
        </w:rPr>
      </w:pPr>
      <w:r>
        <w:rPr>
          <w:rFonts w:cs="Arial"/>
          <w:szCs w:val="22"/>
        </w:rPr>
        <w:fldChar w:fldCharType="begin"/>
      </w:r>
      <w:r>
        <w:rPr>
          <w:rFonts w:cs="Arial"/>
          <w:szCs w:val="22"/>
        </w:rPr>
        <w:instrText xml:space="preserve"> TOC \h \t "Heading, 1, Heading 1, 1" \h \t "SchHead, 8, SchPart, 9, SchSection, 3" \* MERGEFORMAT </w:instrText>
      </w:r>
      <w:r>
        <w:rPr>
          <w:rFonts w:cs="Arial"/>
          <w:szCs w:val="22"/>
        </w:rPr>
        <w:fldChar w:fldCharType="separate"/>
      </w:r>
      <w:hyperlink w:anchor="_Toc461702390" w:history="1">
        <w:r>
          <w:rPr>
            <w:rStyle w:val="Hyperlink"/>
            <w:rFonts w:cs="Arial"/>
            <w:noProof/>
            <w:color w:val="auto"/>
          </w:rPr>
          <w:t>1.</w:t>
        </w:r>
        <w:r>
          <w:rPr>
            <w:rFonts w:asciiTheme="minorHAnsi" w:eastAsiaTheme="minorEastAsia" w:hAnsiTheme="minorHAnsi" w:cstheme="minorBidi"/>
            <w:caps w:val="0"/>
            <w:noProof/>
            <w:szCs w:val="22"/>
            <w:lang w:eastAsia="en-GB"/>
          </w:rPr>
          <w:tab/>
        </w:r>
        <w:r>
          <w:rPr>
            <w:rStyle w:val="Hyperlink"/>
            <w:rFonts w:cs="Arial"/>
            <w:noProof/>
            <w:color w:val="auto"/>
          </w:rPr>
          <w:t>DEFINITIONS AND INTERPRETATION</w:t>
        </w:r>
        <w:r>
          <w:rPr>
            <w:noProof/>
          </w:rPr>
          <w:tab/>
        </w:r>
        <w:r>
          <w:rPr>
            <w:noProof/>
          </w:rPr>
          <w:fldChar w:fldCharType="begin"/>
        </w:r>
        <w:r>
          <w:rPr>
            <w:noProof/>
          </w:rPr>
          <w:instrText xml:space="preserve"> PAGEREF _Toc461702390 \h </w:instrText>
        </w:r>
        <w:r>
          <w:rPr>
            <w:noProof/>
          </w:rPr>
        </w:r>
        <w:r>
          <w:rPr>
            <w:noProof/>
          </w:rPr>
          <w:fldChar w:fldCharType="separate"/>
        </w:r>
        <w:r>
          <w:rPr>
            <w:noProof/>
          </w:rPr>
          <w:t>15</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1" w:history="1">
        <w:r>
          <w:rPr>
            <w:rStyle w:val="Hyperlink"/>
            <w:rFonts w:cs="Arial"/>
            <w:noProof/>
            <w:color w:val="auto"/>
          </w:rPr>
          <w:t>2.</w:t>
        </w:r>
        <w:r>
          <w:rPr>
            <w:rFonts w:asciiTheme="minorHAnsi" w:eastAsiaTheme="minorEastAsia" w:hAnsiTheme="minorHAnsi" w:cstheme="minorBidi"/>
            <w:caps w:val="0"/>
            <w:noProof/>
            <w:szCs w:val="22"/>
            <w:lang w:eastAsia="en-GB"/>
          </w:rPr>
          <w:tab/>
        </w:r>
        <w:r>
          <w:rPr>
            <w:rStyle w:val="Hyperlink"/>
            <w:rFonts w:cs="Arial"/>
            <w:noProof/>
            <w:color w:val="auto"/>
          </w:rPr>
          <w:t>The Ordered Panel Services</w:t>
        </w:r>
        <w:r>
          <w:rPr>
            <w:noProof/>
          </w:rPr>
          <w:tab/>
        </w:r>
        <w:r>
          <w:rPr>
            <w:noProof/>
          </w:rPr>
          <w:fldChar w:fldCharType="begin"/>
        </w:r>
        <w:r>
          <w:rPr>
            <w:noProof/>
          </w:rPr>
          <w:instrText xml:space="preserve"> PAGEREF _Toc461702391 \h </w:instrText>
        </w:r>
        <w:r>
          <w:rPr>
            <w:noProof/>
          </w:rPr>
        </w:r>
        <w:r>
          <w:rPr>
            <w:noProof/>
          </w:rPr>
          <w:fldChar w:fldCharType="separate"/>
        </w:r>
        <w:r>
          <w:rPr>
            <w:noProof/>
          </w:rPr>
          <w:t>16</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2" w:history="1">
        <w:r>
          <w:rPr>
            <w:rStyle w:val="Hyperlink"/>
            <w:rFonts w:cs="Arial"/>
            <w:noProof/>
            <w:color w:val="auto"/>
          </w:rPr>
          <w:t>3.</w:t>
        </w:r>
        <w:r>
          <w:rPr>
            <w:rFonts w:asciiTheme="minorHAnsi" w:eastAsiaTheme="minorEastAsia" w:hAnsiTheme="minorHAnsi" w:cstheme="minorBidi"/>
            <w:caps w:val="0"/>
            <w:noProof/>
            <w:szCs w:val="22"/>
            <w:lang w:eastAsia="en-GB"/>
          </w:rPr>
          <w:tab/>
        </w:r>
        <w:r>
          <w:rPr>
            <w:rStyle w:val="Hyperlink"/>
            <w:rFonts w:cs="Arial"/>
            <w:noProof/>
            <w:color w:val="auto"/>
          </w:rPr>
          <w:t>Delivery and management of the Ordered Panel Services</w:t>
        </w:r>
        <w:r>
          <w:rPr>
            <w:noProof/>
          </w:rPr>
          <w:tab/>
        </w:r>
        <w:r>
          <w:rPr>
            <w:noProof/>
          </w:rPr>
          <w:fldChar w:fldCharType="begin"/>
        </w:r>
        <w:r>
          <w:rPr>
            <w:noProof/>
          </w:rPr>
          <w:instrText xml:space="preserve"> PAGEREF _Toc461702392 \h </w:instrText>
        </w:r>
        <w:r>
          <w:rPr>
            <w:noProof/>
          </w:rPr>
        </w:r>
        <w:r>
          <w:rPr>
            <w:noProof/>
          </w:rPr>
          <w:fldChar w:fldCharType="separate"/>
        </w:r>
        <w:r>
          <w:rPr>
            <w:noProof/>
          </w:rPr>
          <w:t>16</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3" w:history="1">
        <w:r>
          <w:rPr>
            <w:rStyle w:val="Hyperlink"/>
            <w:rFonts w:cs="Arial"/>
            <w:noProof/>
            <w:color w:val="auto"/>
          </w:rPr>
          <w:t>4.</w:t>
        </w:r>
        <w:r>
          <w:rPr>
            <w:rFonts w:asciiTheme="minorHAnsi" w:eastAsiaTheme="minorEastAsia" w:hAnsiTheme="minorHAnsi" w:cstheme="minorBidi"/>
            <w:caps w:val="0"/>
            <w:noProof/>
            <w:szCs w:val="22"/>
            <w:lang w:eastAsia="en-GB"/>
          </w:rPr>
          <w:tab/>
        </w:r>
        <w:r>
          <w:rPr>
            <w:rStyle w:val="Hyperlink"/>
            <w:rFonts w:cs="Arial"/>
            <w:noProof/>
            <w:color w:val="auto"/>
          </w:rPr>
          <w:t>Variation and Extension</w:t>
        </w:r>
        <w:r>
          <w:rPr>
            <w:noProof/>
          </w:rPr>
          <w:tab/>
        </w:r>
        <w:r>
          <w:rPr>
            <w:noProof/>
          </w:rPr>
          <w:fldChar w:fldCharType="begin"/>
        </w:r>
        <w:r>
          <w:rPr>
            <w:noProof/>
          </w:rPr>
          <w:instrText xml:space="preserve"> PAGEREF _Toc461702393 \h </w:instrText>
        </w:r>
        <w:r>
          <w:rPr>
            <w:noProof/>
          </w:rPr>
        </w:r>
        <w:r>
          <w:rPr>
            <w:noProof/>
          </w:rPr>
          <w:fldChar w:fldCharType="separate"/>
        </w:r>
        <w:r>
          <w:rPr>
            <w:noProof/>
          </w:rPr>
          <w:t>20</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4" w:history="1">
        <w:r>
          <w:rPr>
            <w:rStyle w:val="Hyperlink"/>
            <w:rFonts w:cs="Arial"/>
            <w:noProof/>
            <w:color w:val="auto"/>
          </w:rPr>
          <w:t>5.</w:t>
        </w:r>
        <w:r>
          <w:rPr>
            <w:rFonts w:asciiTheme="minorHAnsi" w:eastAsiaTheme="minorEastAsia" w:hAnsiTheme="minorHAnsi" w:cstheme="minorBidi"/>
            <w:caps w:val="0"/>
            <w:noProof/>
            <w:szCs w:val="22"/>
            <w:lang w:eastAsia="en-GB"/>
          </w:rPr>
          <w:tab/>
        </w:r>
        <w:r>
          <w:rPr>
            <w:rStyle w:val="Hyperlink"/>
            <w:rFonts w:cs="Arial"/>
            <w:noProof/>
            <w:color w:val="auto"/>
          </w:rPr>
          <w:t>Personnel</w:t>
        </w:r>
        <w:r>
          <w:rPr>
            <w:noProof/>
          </w:rPr>
          <w:tab/>
        </w:r>
        <w:r>
          <w:rPr>
            <w:noProof/>
          </w:rPr>
          <w:fldChar w:fldCharType="begin"/>
        </w:r>
        <w:r>
          <w:rPr>
            <w:noProof/>
          </w:rPr>
          <w:instrText xml:space="preserve"> PAGEREF _Toc461702394 \h </w:instrText>
        </w:r>
        <w:r>
          <w:rPr>
            <w:noProof/>
          </w:rPr>
        </w:r>
        <w:r>
          <w:rPr>
            <w:noProof/>
          </w:rPr>
          <w:fldChar w:fldCharType="separate"/>
        </w:r>
        <w:r>
          <w:rPr>
            <w:noProof/>
          </w:rPr>
          <w:t>20</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5" w:history="1">
        <w:r>
          <w:rPr>
            <w:rStyle w:val="Hyperlink"/>
            <w:rFonts w:cs="Arial"/>
            <w:noProof/>
            <w:color w:val="auto"/>
          </w:rPr>
          <w:t>6.</w:t>
        </w:r>
        <w:r>
          <w:rPr>
            <w:rFonts w:asciiTheme="minorHAnsi" w:eastAsiaTheme="minorEastAsia" w:hAnsiTheme="minorHAnsi" w:cstheme="minorBidi"/>
            <w:caps w:val="0"/>
            <w:noProof/>
            <w:szCs w:val="22"/>
            <w:lang w:eastAsia="en-GB"/>
          </w:rPr>
          <w:tab/>
        </w:r>
        <w:r>
          <w:rPr>
            <w:rStyle w:val="Hyperlink"/>
            <w:rFonts w:cs="Arial"/>
            <w:noProof/>
            <w:color w:val="auto"/>
          </w:rPr>
          <w:t>CHARGES AND INVOICING</w:t>
        </w:r>
        <w:r>
          <w:rPr>
            <w:noProof/>
          </w:rPr>
          <w:tab/>
        </w:r>
        <w:r>
          <w:rPr>
            <w:noProof/>
          </w:rPr>
          <w:fldChar w:fldCharType="begin"/>
        </w:r>
        <w:r>
          <w:rPr>
            <w:noProof/>
          </w:rPr>
          <w:instrText xml:space="preserve"> PAGEREF _Toc461702395 \h </w:instrText>
        </w:r>
        <w:r>
          <w:rPr>
            <w:noProof/>
          </w:rPr>
        </w:r>
        <w:r>
          <w:rPr>
            <w:noProof/>
          </w:rPr>
          <w:fldChar w:fldCharType="separate"/>
        </w:r>
        <w:r>
          <w:rPr>
            <w:noProof/>
          </w:rPr>
          <w:t>27</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6" w:history="1">
        <w:r>
          <w:rPr>
            <w:rStyle w:val="Hyperlink"/>
            <w:rFonts w:cs="Arial"/>
            <w:noProof/>
            <w:color w:val="auto"/>
          </w:rPr>
          <w:t>7.</w:t>
        </w:r>
        <w:r>
          <w:rPr>
            <w:rFonts w:asciiTheme="minorHAnsi" w:eastAsiaTheme="minorEastAsia" w:hAnsiTheme="minorHAnsi" w:cstheme="minorBidi"/>
            <w:caps w:val="0"/>
            <w:noProof/>
            <w:szCs w:val="22"/>
            <w:lang w:eastAsia="en-GB"/>
          </w:rPr>
          <w:tab/>
        </w:r>
        <w:r>
          <w:rPr>
            <w:rStyle w:val="Hyperlink"/>
            <w:rFonts w:cs="Arial"/>
            <w:noProof/>
            <w:color w:val="auto"/>
          </w:rPr>
          <w:t>LIABILITY AND INSURANCE</w:t>
        </w:r>
        <w:r>
          <w:rPr>
            <w:noProof/>
          </w:rPr>
          <w:tab/>
        </w:r>
        <w:r>
          <w:rPr>
            <w:noProof/>
          </w:rPr>
          <w:fldChar w:fldCharType="begin"/>
        </w:r>
        <w:r>
          <w:rPr>
            <w:noProof/>
          </w:rPr>
          <w:instrText xml:space="preserve"> PAGEREF _Toc461702396 \h </w:instrText>
        </w:r>
        <w:r>
          <w:rPr>
            <w:noProof/>
          </w:rPr>
        </w:r>
        <w:r>
          <w:rPr>
            <w:noProof/>
          </w:rPr>
          <w:fldChar w:fldCharType="separate"/>
        </w:r>
        <w:r>
          <w:rPr>
            <w:noProof/>
          </w:rPr>
          <w:t>29</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7" w:history="1">
        <w:r>
          <w:rPr>
            <w:rStyle w:val="Hyperlink"/>
            <w:rFonts w:cs="Arial"/>
            <w:noProof/>
            <w:color w:val="auto"/>
          </w:rPr>
          <w:t>8.</w:t>
        </w:r>
        <w:r>
          <w:rPr>
            <w:rFonts w:asciiTheme="minorHAnsi" w:eastAsiaTheme="minorEastAsia" w:hAnsiTheme="minorHAnsi" w:cstheme="minorBidi"/>
            <w:caps w:val="0"/>
            <w:noProof/>
            <w:szCs w:val="22"/>
            <w:lang w:eastAsia="en-GB"/>
          </w:rPr>
          <w:tab/>
        </w:r>
        <w:r>
          <w:rPr>
            <w:rStyle w:val="Hyperlink"/>
            <w:rFonts w:cs="Arial"/>
            <w:noProof/>
            <w:color w:val="auto"/>
          </w:rPr>
          <w:t>INTELLECTUAL PROPERTY RIGHTS</w:t>
        </w:r>
        <w:r>
          <w:rPr>
            <w:noProof/>
          </w:rPr>
          <w:tab/>
        </w:r>
        <w:r>
          <w:rPr>
            <w:noProof/>
          </w:rPr>
          <w:fldChar w:fldCharType="begin"/>
        </w:r>
        <w:r>
          <w:rPr>
            <w:noProof/>
          </w:rPr>
          <w:instrText xml:space="preserve"> PAGEREF _Toc461702397 \h </w:instrText>
        </w:r>
        <w:r>
          <w:rPr>
            <w:noProof/>
          </w:rPr>
        </w:r>
        <w:r>
          <w:rPr>
            <w:noProof/>
          </w:rPr>
          <w:fldChar w:fldCharType="separate"/>
        </w:r>
        <w:r>
          <w:rPr>
            <w:noProof/>
          </w:rPr>
          <w:t>31</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8" w:history="1">
        <w:r>
          <w:rPr>
            <w:rStyle w:val="Hyperlink"/>
            <w:rFonts w:cs="Arial"/>
            <w:noProof/>
            <w:color w:val="auto"/>
          </w:rPr>
          <w:t>9.</w:t>
        </w:r>
        <w:r>
          <w:rPr>
            <w:rFonts w:asciiTheme="minorHAnsi" w:eastAsiaTheme="minorEastAsia" w:hAnsiTheme="minorHAnsi" w:cstheme="minorBidi"/>
            <w:caps w:val="0"/>
            <w:noProof/>
            <w:szCs w:val="22"/>
            <w:lang w:eastAsia="en-GB"/>
          </w:rPr>
          <w:tab/>
        </w:r>
        <w:r>
          <w:rPr>
            <w:rStyle w:val="Hyperlink"/>
            <w:rFonts w:cs="Arial"/>
            <w:noProof/>
            <w:color w:val="auto"/>
          </w:rPr>
          <w:t>PROTECTION OF INFORMATION</w:t>
        </w:r>
        <w:r>
          <w:rPr>
            <w:noProof/>
          </w:rPr>
          <w:tab/>
        </w:r>
        <w:r>
          <w:rPr>
            <w:noProof/>
          </w:rPr>
          <w:fldChar w:fldCharType="begin"/>
        </w:r>
        <w:r>
          <w:rPr>
            <w:noProof/>
          </w:rPr>
          <w:instrText xml:space="preserve"> PAGEREF _Toc461702398 \h </w:instrText>
        </w:r>
        <w:r>
          <w:rPr>
            <w:noProof/>
          </w:rPr>
        </w:r>
        <w:r>
          <w:rPr>
            <w:noProof/>
          </w:rPr>
          <w:fldChar w:fldCharType="separate"/>
        </w:r>
        <w:r>
          <w:rPr>
            <w:noProof/>
          </w:rPr>
          <w:t>32</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399" w:history="1">
        <w:r>
          <w:rPr>
            <w:rStyle w:val="Hyperlink"/>
            <w:rFonts w:cs="Arial"/>
            <w:noProof/>
            <w:color w:val="auto"/>
          </w:rPr>
          <w:t>10.</w:t>
        </w:r>
        <w:r>
          <w:rPr>
            <w:rFonts w:asciiTheme="minorHAnsi" w:eastAsiaTheme="minorEastAsia" w:hAnsiTheme="minorHAnsi" w:cstheme="minorBidi"/>
            <w:caps w:val="0"/>
            <w:noProof/>
            <w:szCs w:val="22"/>
            <w:lang w:eastAsia="en-GB"/>
          </w:rPr>
          <w:tab/>
        </w:r>
        <w:r>
          <w:rPr>
            <w:rStyle w:val="Hyperlink"/>
            <w:rFonts w:cs="Arial"/>
            <w:noProof/>
            <w:color w:val="auto"/>
          </w:rPr>
          <w:t>WARRANTIES, REPRESENTATIONS AND UNDERTAKINGS</w:t>
        </w:r>
        <w:r>
          <w:rPr>
            <w:noProof/>
          </w:rPr>
          <w:tab/>
        </w:r>
        <w:r>
          <w:rPr>
            <w:noProof/>
          </w:rPr>
          <w:fldChar w:fldCharType="begin"/>
        </w:r>
        <w:r>
          <w:rPr>
            <w:noProof/>
          </w:rPr>
          <w:instrText xml:space="preserve"> PAGEREF _Toc461702399 \h </w:instrText>
        </w:r>
        <w:r>
          <w:rPr>
            <w:noProof/>
          </w:rPr>
        </w:r>
        <w:r>
          <w:rPr>
            <w:noProof/>
          </w:rPr>
          <w:fldChar w:fldCharType="separate"/>
        </w:r>
        <w:r>
          <w:rPr>
            <w:noProof/>
          </w:rPr>
          <w:t>37</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0" w:history="1">
        <w:r>
          <w:rPr>
            <w:rStyle w:val="Hyperlink"/>
            <w:rFonts w:cs="Arial"/>
            <w:noProof/>
            <w:color w:val="auto"/>
          </w:rPr>
          <w:t>11.</w:t>
        </w:r>
        <w:r>
          <w:rPr>
            <w:rFonts w:asciiTheme="minorHAnsi" w:eastAsiaTheme="minorEastAsia" w:hAnsiTheme="minorHAnsi" w:cstheme="minorBidi"/>
            <w:caps w:val="0"/>
            <w:noProof/>
            <w:szCs w:val="22"/>
            <w:lang w:eastAsia="en-GB"/>
          </w:rPr>
          <w:tab/>
        </w:r>
        <w:r>
          <w:rPr>
            <w:rStyle w:val="Hyperlink"/>
            <w:rFonts w:cs="Arial"/>
            <w:noProof/>
            <w:color w:val="auto"/>
          </w:rPr>
          <w:t>TERMINATION</w:t>
        </w:r>
        <w:r>
          <w:rPr>
            <w:noProof/>
          </w:rPr>
          <w:tab/>
        </w:r>
        <w:r>
          <w:rPr>
            <w:noProof/>
          </w:rPr>
          <w:fldChar w:fldCharType="begin"/>
        </w:r>
        <w:r>
          <w:rPr>
            <w:noProof/>
          </w:rPr>
          <w:instrText xml:space="preserve"> PAGEREF _Toc461702400 \h </w:instrText>
        </w:r>
        <w:r>
          <w:rPr>
            <w:noProof/>
          </w:rPr>
        </w:r>
        <w:r>
          <w:rPr>
            <w:noProof/>
          </w:rPr>
          <w:fldChar w:fldCharType="separate"/>
        </w:r>
        <w:r>
          <w:rPr>
            <w:noProof/>
          </w:rPr>
          <w:t>39</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1" w:history="1">
        <w:r>
          <w:rPr>
            <w:rStyle w:val="Hyperlink"/>
            <w:rFonts w:cs="Arial"/>
            <w:noProof/>
            <w:color w:val="auto"/>
          </w:rPr>
          <w:t>12.</w:t>
        </w:r>
        <w:r>
          <w:rPr>
            <w:rFonts w:asciiTheme="minorHAnsi" w:eastAsiaTheme="minorEastAsia" w:hAnsiTheme="minorHAnsi" w:cstheme="minorBidi"/>
            <w:caps w:val="0"/>
            <w:noProof/>
            <w:szCs w:val="22"/>
            <w:lang w:eastAsia="en-GB"/>
          </w:rPr>
          <w:tab/>
        </w:r>
        <w:r>
          <w:rPr>
            <w:rStyle w:val="Hyperlink"/>
            <w:rFonts w:cs="Arial"/>
            <w:noProof/>
            <w:color w:val="auto"/>
          </w:rPr>
          <w:t>CONSEQUENCES OF EXPIRY OR TERMINATION</w:t>
        </w:r>
        <w:r>
          <w:rPr>
            <w:noProof/>
          </w:rPr>
          <w:tab/>
        </w:r>
        <w:r>
          <w:rPr>
            <w:noProof/>
          </w:rPr>
          <w:fldChar w:fldCharType="begin"/>
        </w:r>
        <w:r>
          <w:rPr>
            <w:noProof/>
          </w:rPr>
          <w:instrText xml:space="preserve"> PAGEREF _Toc461702401 \h </w:instrText>
        </w:r>
        <w:r>
          <w:rPr>
            <w:noProof/>
          </w:rPr>
        </w:r>
        <w:r>
          <w:rPr>
            <w:noProof/>
          </w:rPr>
          <w:fldChar w:fldCharType="separate"/>
        </w:r>
        <w:r>
          <w:rPr>
            <w:noProof/>
          </w:rPr>
          <w:t>41</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2" w:history="1">
        <w:r>
          <w:rPr>
            <w:rStyle w:val="Hyperlink"/>
            <w:rFonts w:cs="Arial"/>
            <w:noProof/>
            <w:color w:val="auto"/>
          </w:rPr>
          <w:t>13.</w:t>
        </w:r>
        <w:r>
          <w:rPr>
            <w:rFonts w:asciiTheme="minorHAnsi" w:eastAsiaTheme="minorEastAsia" w:hAnsiTheme="minorHAnsi" w:cstheme="minorBidi"/>
            <w:caps w:val="0"/>
            <w:noProof/>
            <w:szCs w:val="22"/>
            <w:lang w:eastAsia="en-GB"/>
          </w:rPr>
          <w:tab/>
        </w:r>
        <w:r>
          <w:rPr>
            <w:rStyle w:val="Hyperlink"/>
            <w:rFonts w:cs="Arial"/>
            <w:noProof/>
            <w:color w:val="auto"/>
          </w:rPr>
          <w:t>PUBLICITY,</w:t>
        </w:r>
        <w:r>
          <w:rPr>
            <w:rStyle w:val="Hyperlink"/>
            <w:rFonts w:cs="Arial"/>
            <w:noProof/>
            <w:color w:val="auto"/>
          </w:rPr>
          <w:t xml:space="preserve"> MEDIA AND OFFICIAL ENQUIRIES</w:t>
        </w:r>
        <w:r>
          <w:rPr>
            <w:noProof/>
          </w:rPr>
          <w:tab/>
        </w:r>
        <w:r>
          <w:rPr>
            <w:noProof/>
          </w:rPr>
          <w:fldChar w:fldCharType="begin"/>
        </w:r>
        <w:r>
          <w:rPr>
            <w:noProof/>
          </w:rPr>
          <w:instrText xml:space="preserve"> PAGEREF _Toc461702402 \h </w:instrText>
        </w:r>
        <w:r>
          <w:rPr>
            <w:noProof/>
          </w:rPr>
        </w:r>
        <w:r>
          <w:rPr>
            <w:noProof/>
          </w:rPr>
          <w:fldChar w:fldCharType="separate"/>
        </w:r>
        <w:r>
          <w:rPr>
            <w:noProof/>
          </w:rPr>
          <w:t>43</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3" w:history="1">
        <w:r>
          <w:rPr>
            <w:rStyle w:val="Hyperlink"/>
            <w:rFonts w:cs="Arial"/>
            <w:noProof/>
            <w:color w:val="auto"/>
          </w:rPr>
          <w:t>14.</w:t>
        </w:r>
        <w:r>
          <w:rPr>
            <w:rFonts w:asciiTheme="minorHAnsi" w:eastAsiaTheme="minorEastAsia" w:hAnsiTheme="minorHAnsi" w:cstheme="minorBidi"/>
            <w:caps w:val="0"/>
            <w:noProof/>
            <w:szCs w:val="22"/>
            <w:lang w:eastAsia="en-GB"/>
          </w:rPr>
          <w:tab/>
        </w:r>
        <w:r>
          <w:rPr>
            <w:rStyle w:val="Hyperlink"/>
            <w:rFonts w:cs="Arial"/>
            <w:noProof/>
            <w:color w:val="auto"/>
          </w:rPr>
          <w:t>PREVENTION OF FRAUD AND BRIBERY</w:t>
        </w:r>
        <w:r>
          <w:rPr>
            <w:noProof/>
          </w:rPr>
          <w:tab/>
        </w:r>
        <w:r>
          <w:rPr>
            <w:noProof/>
          </w:rPr>
          <w:fldChar w:fldCharType="begin"/>
        </w:r>
        <w:r>
          <w:rPr>
            <w:noProof/>
          </w:rPr>
          <w:instrText xml:space="preserve"> PAGEREF _Toc461702403 \h </w:instrText>
        </w:r>
        <w:r>
          <w:rPr>
            <w:noProof/>
          </w:rPr>
        </w:r>
        <w:r>
          <w:rPr>
            <w:noProof/>
          </w:rPr>
          <w:fldChar w:fldCharType="separate"/>
        </w:r>
        <w:r>
          <w:rPr>
            <w:noProof/>
          </w:rPr>
          <w:t>43</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4" w:history="1">
        <w:r>
          <w:rPr>
            <w:rStyle w:val="Hyperlink"/>
            <w:rFonts w:cs="Arial"/>
            <w:noProof/>
            <w:color w:val="auto"/>
          </w:rPr>
          <w:t>15.</w:t>
        </w:r>
        <w:r>
          <w:rPr>
            <w:rFonts w:asciiTheme="minorHAnsi" w:eastAsiaTheme="minorEastAsia" w:hAnsiTheme="minorHAnsi" w:cstheme="minorBidi"/>
            <w:caps w:val="0"/>
            <w:noProof/>
            <w:szCs w:val="22"/>
            <w:lang w:eastAsia="en-GB"/>
          </w:rPr>
          <w:tab/>
        </w:r>
        <w:r>
          <w:rPr>
            <w:rStyle w:val="Hyperlink"/>
            <w:rFonts w:cs="Arial"/>
            <w:noProof/>
            <w:color w:val="auto"/>
          </w:rPr>
          <w:t>NON-DISCRIMINATION</w:t>
        </w:r>
        <w:r>
          <w:rPr>
            <w:noProof/>
          </w:rPr>
          <w:tab/>
        </w:r>
        <w:r>
          <w:rPr>
            <w:noProof/>
          </w:rPr>
          <w:fldChar w:fldCharType="begin"/>
        </w:r>
        <w:r>
          <w:rPr>
            <w:noProof/>
          </w:rPr>
          <w:instrText xml:space="preserve"> PAGEREF _Toc461702404 \h </w:instrText>
        </w:r>
        <w:r>
          <w:rPr>
            <w:noProof/>
          </w:rPr>
        </w:r>
        <w:r>
          <w:rPr>
            <w:noProof/>
          </w:rPr>
          <w:fldChar w:fldCharType="separate"/>
        </w:r>
        <w:r>
          <w:rPr>
            <w:noProof/>
          </w:rPr>
          <w:t>45</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5" w:history="1">
        <w:r>
          <w:rPr>
            <w:rStyle w:val="Hyperlink"/>
            <w:rFonts w:cs="Arial"/>
            <w:noProof/>
            <w:color w:val="auto"/>
          </w:rPr>
          <w:t>16.</w:t>
        </w:r>
        <w:r>
          <w:rPr>
            <w:rFonts w:asciiTheme="minorHAnsi" w:eastAsiaTheme="minorEastAsia" w:hAnsiTheme="minorHAnsi" w:cstheme="minorBidi"/>
            <w:caps w:val="0"/>
            <w:noProof/>
            <w:szCs w:val="22"/>
            <w:lang w:eastAsia="en-GB"/>
          </w:rPr>
          <w:tab/>
        </w:r>
        <w:r>
          <w:rPr>
            <w:rStyle w:val="Hyperlink"/>
            <w:rFonts w:cs="Arial"/>
            <w:noProof/>
            <w:color w:val="auto"/>
          </w:rPr>
          <w:t>AS</w:t>
        </w:r>
        <w:r>
          <w:rPr>
            <w:rStyle w:val="Hyperlink"/>
            <w:rFonts w:cs="Arial"/>
            <w:noProof/>
            <w:color w:val="auto"/>
          </w:rPr>
          <w:t>SIGNMENT AND NOVATION</w:t>
        </w:r>
        <w:r>
          <w:rPr>
            <w:noProof/>
          </w:rPr>
          <w:tab/>
        </w:r>
        <w:r>
          <w:rPr>
            <w:noProof/>
          </w:rPr>
          <w:fldChar w:fldCharType="begin"/>
        </w:r>
        <w:r>
          <w:rPr>
            <w:noProof/>
          </w:rPr>
          <w:instrText xml:space="preserve"> PAGEREF _Toc461702405 \h </w:instrText>
        </w:r>
        <w:r>
          <w:rPr>
            <w:noProof/>
          </w:rPr>
        </w:r>
        <w:r>
          <w:rPr>
            <w:noProof/>
          </w:rPr>
          <w:fldChar w:fldCharType="separate"/>
        </w:r>
        <w:r>
          <w:rPr>
            <w:noProof/>
          </w:rPr>
          <w:t>45</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6" w:history="1">
        <w:r>
          <w:rPr>
            <w:rStyle w:val="Hyperlink"/>
            <w:rFonts w:cs="Arial"/>
            <w:noProof/>
            <w:color w:val="auto"/>
          </w:rPr>
          <w:t>17.</w:t>
        </w:r>
        <w:r>
          <w:rPr>
            <w:rFonts w:asciiTheme="minorHAnsi" w:eastAsiaTheme="minorEastAsia" w:hAnsiTheme="minorHAnsi" w:cstheme="minorBidi"/>
            <w:caps w:val="0"/>
            <w:noProof/>
            <w:szCs w:val="22"/>
            <w:lang w:eastAsia="en-GB"/>
          </w:rPr>
          <w:tab/>
        </w:r>
        <w:r>
          <w:rPr>
            <w:rStyle w:val="Hyperlink"/>
            <w:rFonts w:cs="Arial"/>
            <w:noProof/>
            <w:color w:val="auto"/>
          </w:rPr>
          <w:t>WAIVER AND CUMULATIVE REMEDIES</w:t>
        </w:r>
        <w:r>
          <w:rPr>
            <w:noProof/>
          </w:rPr>
          <w:tab/>
        </w:r>
        <w:r>
          <w:rPr>
            <w:noProof/>
          </w:rPr>
          <w:fldChar w:fldCharType="begin"/>
        </w:r>
        <w:r>
          <w:rPr>
            <w:noProof/>
          </w:rPr>
          <w:instrText xml:space="preserve"> PAGEREF _Toc461702406 \h </w:instrText>
        </w:r>
        <w:r>
          <w:rPr>
            <w:noProof/>
          </w:rPr>
        </w:r>
        <w:r>
          <w:rPr>
            <w:noProof/>
          </w:rPr>
          <w:fldChar w:fldCharType="separate"/>
        </w:r>
        <w:r>
          <w:rPr>
            <w:noProof/>
          </w:rPr>
          <w:t>46</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7" w:history="1">
        <w:r>
          <w:rPr>
            <w:rStyle w:val="Hyperlink"/>
            <w:rFonts w:cs="Arial"/>
            <w:noProof/>
            <w:color w:val="auto"/>
          </w:rPr>
          <w:t>18.</w:t>
        </w:r>
        <w:r>
          <w:rPr>
            <w:rFonts w:asciiTheme="minorHAnsi" w:eastAsiaTheme="minorEastAsia" w:hAnsiTheme="minorHAnsi" w:cstheme="minorBidi"/>
            <w:caps w:val="0"/>
            <w:noProof/>
            <w:szCs w:val="22"/>
            <w:lang w:eastAsia="en-GB"/>
          </w:rPr>
          <w:tab/>
        </w:r>
        <w:r>
          <w:rPr>
            <w:rStyle w:val="Hyperlink"/>
            <w:rFonts w:cs="Arial"/>
            <w:noProof/>
            <w:color w:val="auto"/>
          </w:rPr>
          <w:t>FURTHER ASSURANCES</w:t>
        </w:r>
        <w:r>
          <w:rPr>
            <w:noProof/>
          </w:rPr>
          <w:tab/>
        </w:r>
        <w:r>
          <w:rPr>
            <w:noProof/>
          </w:rPr>
          <w:fldChar w:fldCharType="begin"/>
        </w:r>
        <w:r>
          <w:rPr>
            <w:noProof/>
          </w:rPr>
          <w:instrText xml:space="preserve"> PAGEREF _Toc461702407 \h </w:instrText>
        </w:r>
        <w:r>
          <w:rPr>
            <w:noProof/>
          </w:rPr>
        </w:r>
        <w:r>
          <w:rPr>
            <w:noProof/>
          </w:rPr>
          <w:fldChar w:fldCharType="separate"/>
        </w:r>
        <w:r>
          <w:rPr>
            <w:noProof/>
          </w:rPr>
          <w:t>46</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8" w:history="1">
        <w:r>
          <w:rPr>
            <w:rStyle w:val="Hyperlink"/>
            <w:rFonts w:cs="Arial"/>
            <w:noProof/>
            <w:color w:val="auto"/>
          </w:rPr>
          <w:t>19.</w:t>
        </w:r>
        <w:r>
          <w:rPr>
            <w:rFonts w:asciiTheme="minorHAnsi" w:eastAsiaTheme="minorEastAsia" w:hAnsiTheme="minorHAnsi" w:cstheme="minorBidi"/>
            <w:caps w:val="0"/>
            <w:noProof/>
            <w:szCs w:val="22"/>
            <w:lang w:eastAsia="en-GB"/>
          </w:rPr>
          <w:tab/>
        </w:r>
        <w:r>
          <w:rPr>
            <w:rStyle w:val="Hyperlink"/>
            <w:rFonts w:cs="Arial"/>
            <w:noProof/>
            <w:color w:val="auto"/>
          </w:rPr>
          <w:t>SEVERABILITY</w:t>
        </w:r>
        <w:r>
          <w:rPr>
            <w:noProof/>
          </w:rPr>
          <w:tab/>
        </w:r>
        <w:r>
          <w:rPr>
            <w:noProof/>
          </w:rPr>
          <w:fldChar w:fldCharType="begin"/>
        </w:r>
        <w:r>
          <w:rPr>
            <w:noProof/>
          </w:rPr>
          <w:instrText xml:space="preserve"> PAGEREF _Toc461702408 \h </w:instrText>
        </w:r>
        <w:r>
          <w:rPr>
            <w:noProof/>
          </w:rPr>
        </w:r>
        <w:r>
          <w:rPr>
            <w:noProof/>
          </w:rPr>
          <w:fldChar w:fldCharType="separate"/>
        </w:r>
        <w:r>
          <w:rPr>
            <w:noProof/>
          </w:rPr>
          <w:t>46</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09" w:history="1">
        <w:r>
          <w:rPr>
            <w:rStyle w:val="Hyperlink"/>
            <w:rFonts w:cs="Arial"/>
            <w:noProof/>
            <w:color w:val="auto"/>
          </w:rPr>
          <w:t>20.</w:t>
        </w:r>
        <w:r>
          <w:rPr>
            <w:rFonts w:asciiTheme="minorHAnsi" w:eastAsiaTheme="minorEastAsia" w:hAnsiTheme="minorHAnsi" w:cstheme="minorBidi"/>
            <w:caps w:val="0"/>
            <w:noProof/>
            <w:szCs w:val="22"/>
            <w:lang w:eastAsia="en-GB"/>
          </w:rPr>
          <w:tab/>
        </w:r>
        <w:r>
          <w:rPr>
            <w:rStyle w:val="Hyperlink"/>
            <w:rFonts w:cs="Arial"/>
            <w:noProof/>
            <w:color w:val="auto"/>
          </w:rPr>
          <w:t>RELATIONSHIP OF THE PARTIES</w:t>
        </w:r>
        <w:r>
          <w:rPr>
            <w:noProof/>
          </w:rPr>
          <w:tab/>
        </w:r>
        <w:r>
          <w:rPr>
            <w:noProof/>
          </w:rPr>
          <w:fldChar w:fldCharType="begin"/>
        </w:r>
        <w:r>
          <w:rPr>
            <w:noProof/>
          </w:rPr>
          <w:instrText xml:space="preserve"> PAGEREF _Toc461702409 \h </w:instrText>
        </w:r>
        <w:r>
          <w:rPr>
            <w:noProof/>
          </w:rPr>
        </w:r>
        <w:r>
          <w:rPr>
            <w:noProof/>
          </w:rPr>
          <w:fldChar w:fldCharType="separate"/>
        </w:r>
        <w:r>
          <w:rPr>
            <w:noProof/>
          </w:rPr>
          <w:t>47</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0" w:history="1">
        <w:r>
          <w:rPr>
            <w:rStyle w:val="Hyperlink"/>
            <w:rFonts w:cs="Arial"/>
            <w:noProof/>
            <w:color w:val="auto"/>
          </w:rPr>
          <w:t>21.</w:t>
        </w:r>
        <w:r>
          <w:rPr>
            <w:rFonts w:asciiTheme="minorHAnsi" w:eastAsiaTheme="minorEastAsia" w:hAnsiTheme="minorHAnsi" w:cstheme="minorBidi"/>
            <w:caps w:val="0"/>
            <w:noProof/>
            <w:szCs w:val="22"/>
            <w:lang w:eastAsia="en-GB"/>
          </w:rPr>
          <w:tab/>
        </w:r>
        <w:r>
          <w:rPr>
            <w:rStyle w:val="Hyperlink"/>
            <w:rFonts w:cs="Arial"/>
            <w:noProof/>
            <w:color w:val="auto"/>
          </w:rPr>
          <w:t>ENTIRE AGREEMENT</w:t>
        </w:r>
        <w:r>
          <w:rPr>
            <w:noProof/>
          </w:rPr>
          <w:tab/>
        </w:r>
        <w:r>
          <w:rPr>
            <w:noProof/>
          </w:rPr>
          <w:fldChar w:fldCharType="begin"/>
        </w:r>
        <w:r>
          <w:rPr>
            <w:noProof/>
          </w:rPr>
          <w:instrText xml:space="preserve"> PAGEREF _Toc461702410 \h </w:instrText>
        </w:r>
        <w:r>
          <w:rPr>
            <w:noProof/>
          </w:rPr>
        </w:r>
        <w:r>
          <w:rPr>
            <w:noProof/>
          </w:rPr>
          <w:fldChar w:fldCharType="separate"/>
        </w:r>
        <w:r>
          <w:rPr>
            <w:noProof/>
          </w:rPr>
          <w:t>47</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1" w:history="1">
        <w:r>
          <w:rPr>
            <w:rStyle w:val="Hyperlink"/>
            <w:rFonts w:cs="Arial"/>
            <w:noProof/>
            <w:color w:val="auto"/>
          </w:rPr>
          <w:t>22.</w:t>
        </w:r>
        <w:r>
          <w:rPr>
            <w:rFonts w:asciiTheme="minorHAnsi" w:eastAsiaTheme="minorEastAsia" w:hAnsiTheme="minorHAnsi" w:cstheme="minorBidi"/>
            <w:caps w:val="0"/>
            <w:noProof/>
            <w:szCs w:val="22"/>
            <w:lang w:eastAsia="en-GB"/>
          </w:rPr>
          <w:tab/>
        </w:r>
        <w:r>
          <w:rPr>
            <w:rStyle w:val="Hyperlink"/>
            <w:rFonts w:cs="Arial"/>
            <w:noProof/>
            <w:color w:val="auto"/>
          </w:rPr>
          <w:t>CONTRACTS (RIGHTS OF THIRD PARTIES) ACT</w:t>
        </w:r>
        <w:r>
          <w:rPr>
            <w:noProof/>
          </w:rPr>
          <w:tab/>
        </w:r>
        <w:r>
          <w:rPr>
            <w:noProof/>
          </w:rPr>
          <w:fldChar w:fldCharType="begin"/>
        </w:r>
        <w:r>
          <w:rPr>
            <w:noProof/>
          </w:rPr>
          <w:instrText xml:space="preserve"> PAGEREF _Toc461702411 \h </w:instrText>
        </w:r>
        <w:r>
          <w:rPr>
            <w:noProof/>
          </w:rPr>
        </w:r>
        <w:r>
          <w:rPr>
            <w:noProof/>
          </w:rPr>
          <w:fldChar w:fldCharType="separate"/>
        </w:r>
        <w:r>
          <w:rPr>
            <w:noProof/>
          </w:rPr>
          <w:t>47</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2" w:history="1">
        <w:r>
          <w:rPr>
            <w:rStyle w:val="Hyperlink"/>
            <w:rFonts w:cs="Arial"/>
            <w:noProof/>
            <w:color w:val="auto"/>
          </w:rPr>
          <w:t>23.</w:t>
        </w:r>
        <w:r>
          <w:rPr>
            <w:rFonts w:asciiTheme="minorHAnsi" w:eastAsiaTheme="minorEastAsia" w:hAnsiTheme="minorHAnsi" w:cstheme="minorBidi"/>
            <w:caps w:val="0"/>
            <w:noProof/>
            <w:szCs w:val="22"/>
            <w:lang w:eastAsia="en-GB"/>
          </w:rPr>
          <w:tab/>
        </w:r>
        <w:r>
          <w:rPr>
            <w:rStyle w:val="Hyperlink"/>
            <w:rFonts w:cs="Arial"/>
            <w:noProof/>
            <w:color w:val="auto"/>
          </w:rPr>
          <w:t>NOTICES</w:t>
        </w:r>
        <w:r>
          <w:rPr>
            <w:noProof/>
          </w:rPr>
          <w:tab/>
        </w:r>
        <w:r>
          <w:rPr>
            <w:noProof/>
          </w:rPr>
          <w:fldChar w:fldCharType="begin"/>
        </w:r>
        <w:r>
          <w:rPr>
            <w:noProof/>
          </w:rPr>
          <w:instrText xml:space="preserve"> PAGEREF _Toc461702412 \h </w:instrText>
        </w:r>
        <w:r>
          <w:rPr>
            <w:noProof/>
          </w:rPr>
        </w:r>
        <w:r>
          <w:rPr>
            <w:noProof/>
          </w:rPr>
          <w:fldChar w:fldCharType="separate"/>
        </w:r>
        <w:r>
          <w:rPr>
            <w:noProof/>
          </w:rPr>
          <w:t>48</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3" w:history="1">
        <w:r>
          <w:rPr>
            <w:rStyle w:val="Hyperlink"/>
            <w:rFonts w:cs="Arial"/>
            <w:noProof/>
            <w:color w:val="auto"/>
          </w:rPr>
          <w:t>24.</w:t>
        </w:r>
        <w:r>
          <w:rPr>
            <w:rFonts w:asciiTheme="minorHAnsi" w:eastAsiaTheme="minorEastAsia" w:hAnsiTheme="minorHAnsi" w:cstheme="minorBidi"/>
            <w:caps w:val="0"/>
            <w:noProof/>
            <w:szCs w:val="22"/>
            <w:lang w:eastAsia="en-GB"/>
          </w:rPr>
          <w:tab/>
        </w:r>
        <w:r>
          <w:rPr>
            <w:rStyle w:val="Hyperlink"/>
            <w:rFonts w:cs="Arial"/>
            <w:noProof/>
            <w:color w:val="auto"/>
          </w:rPr>
          <w:t>DISPUTES AND LAW</w:t>
        </w:r>
        <w:r>
          <w:rPr>
            <w:noProof/>
          </w:rPr>
          <w:tab/>
        </w:r>
        <w:r>
          <w:rPr>
            <w:noProof/>
          </w:rPr>
          <w:fldChar w:fldCharType="begin"/>
        </w:r>
        <w:r>
          <w:rPr>
            <w:noProof/>
          </w:rPr>
          <w:instrText xml:space="preserve"> PAGEREF _Toc461702413 \h </w:instrText>
        </w:r>
        <w:r>
          <w:rPr>
            <w:noProof/>
          </w:rPr>
        </w:r>
        <w:r>
          <w:rPr>
            <w:noProof/>
          </w:rPr>
          <w:fldChar w:fldCharType="separate"/>
        </w:r>
        <w:r>
          <w:rPr>
            <w:noProof/>
          </w:rPr>
          <w:t>48</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4" w:history="1">
        <w:r>
          <w:rPr>
            <w:rStyle w:val="Hyperlink"/>
            <w:rFonts w:cs="Arial"/>
            <w:noProof/>
            <w:color w:val="auto"/>
          </w:rPr>
          <w:t>CONTRACT SCHEDULE 1: DEFINITIONS</w:t>
        </w:r>
        <w:r>
          <w:rPr>
            <w:noProof/>
          </w:rPr>
          <w:tab/>
        </w:r>
        <w:r>
          <w:rPr>
            <w:noProof/>
          </w:rPr>
          <w:fldChar w:fldCharType="begin"/>
        </w:r>
        <w:r>
          <w:rPr>
            <w:noProof/>
          </w:rPr>
          <w:instrText xml:space="preserve"> PAGEREF _Toc461702414 \h </w:instrText>
        </w:r>
        <w:r>
          <w:rPr>
            <w:noProof/>
          </w:rPr>
        </w:r>
        <w:r>
          <w:rPr>
            <w:noProof/>
          </w:rPr>
          <w:fldChar w:fldCharType="separate"/>
        </w:r>
        <w:r>
          <w:rPr>
            <w:noProof/>
          </w:rPr>
          <w:t>50</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5" w:history="1">
        <w:r>
          <w:rPr>
            <w:rStyle w:val="Hyperlink"/>
            <w:rFonts w:cs="Arial"/>
            <w:noProof/>
            <w:color w:val="auto"/>
          </w:rPr>
          <w:t>CONTRACT SCHEDULE 2: EXIT MANAGEMENT</w:t>
        </w:r>
        <w:r>
          <w:rPr>
            <w:noProof/>
          </w:rPr>
          <w:tab/>
        </w:r>
        <w:r>
          <w:rPr>
            <w:noProof/>
          </w:rPr>
          <w:fldChar w:fldCharType="begin"/>
        </w:r>
        <w:r>
          <w:rPr>
            <w:noProof/>
          </w:rPr>
          <w:instrText xml:space="preserve"> PAGEREF _Toc461702415 \h </w:instrText>
        </w:r>
        <w:r>
          <w:rPr>
            <w:noProof/>
          </w:rPr>
        </w:r>
        <w:r>
          <w:rPr>
            <w:noProof/>
          </w:rPr>
          <w:fldChar w:fldCharType="separate"/>
        </w:r>
        <w:r>
          <w:rPr>
            <w:noProof/>
          </w:rPr>
          <w:t>60</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6" w:history="1">
        <w:r>
          <w:rPr>
            <w:rStyle w:val="Hyperlink"/>
            <w:rFonts w:cs="Arial"/>
            <w:noProof/>
            <w:color w:val="auto"/>
          </w:rPr>
          <w:t>CONTRACT SCHEDULE 3: STAFF TRANSFER</w:t>
        </w:r>
        <w:r>
          <w:rPr>
            <w:noProof/>
          </w:rPr>
          <w:tab/>
        </w:r>
        <w:r>
          <w:rPr>
            <w:noProof/>
          </w:rPr>
          <w:fldChar w:fldCharType="begin"/>
        </w:r>
        <w:r>
          <w:rPr>
            <w:noProof/>
          </w:rPr>
          <w:instrText xml:space="preserve"> PAGEREF _Toc461702416 \h </w:instrText>
        </w:r>
        <w:r>
          <w:rPr>
            <w:noProof/>
          </w:rPr>
        </w:r>
        <w:r>
          <w:rPr>
            <w:noProof/>
          </w:rPr>
          <w:fldChar w:fldCharType="separate"/>
        </w:r>
        <w:r>
          <w:rPr>
            <w:noProof/>
          </w:rPr>
          <w:t>71</w:t>
        </w:r>
        <w:r>
          <w:rPr>
            <w:noProof/>
          </w:rPr>
          <w:fldChar w:fldCharType="end"/>
        </w:r>
      </w:hyperlink>
    </w:p>
    <w:p w:rsidR="00600BF9" w:rsidRDefault="00C25CD0">
      <w:pPr>
        <w:pStyle w:val="TOC1"/>
        <w:rPr>
          <w:rFonts w:asciiTheme="minorHAnsi" w:eastAsiaTheme="minorEastAsia" w:hAnsiTheme="minorHAnsi" w:cstheme="minorBidi"/>
          <w:caps w:val="0"/>
          <w:noProof/>
          <w:szCs w:val="22"/>
          <w:lang w:eastAsia="en-GB"/>
        </w:rPr>
      </w:pPr>
      <w:hyperlink w:anchor="_Toc461702417" w:history="1">
        <w:r>
          <w:rPr>
            <w:rStyle w:val="Hyperlink"/>
            <w:rFonts w:cs="Arial"/>
            <w:noProof/>
            <w:color w:val="auto"/>
          </w:rPr>
          <w:t>CONTRACT SCHEDULE 4: TRANSPARENCY REPO</w:t>
        </w:r>
        <w:r>
          <w:rPr>
            <w:rStyle w:val="Hyperlink"/>
            <w:rFonts w:cs="Arial"/>
            <w:noProof/>
            <w:color w:val="auto"/>
          </w:rPr>
          <w:t>R</w:t>
        </w:r>
        <w:r>
          <w:rPr>
            <w:rStyle w:val="Hyperlink"/>
            <w:rFonts w:cs="Arial"/>
            <w:noProof/>
            <w:color w:val="auto"/>
          </w:rPr>
          <w:t>TS</w:t>
        </w:r>
        <w:r>
          <w:rPr>
            <w:noProof/>
          </w:rPr>
          <w:tab/>
        </w:r>
        <w:r>
          <w:rPr>
            <w:noProof/>
          </w:rPr>
          <w:fldChar w:fldCharType="begin"/>
        </w:r>
        <w:r>
          <w:rPr>
            <w:noProof/>
          </w:rPr>
          <w:instrText xml:space="preserve"> PAGEREF _Toc461702417 \h </w:instrText>
        </w:r>
        <w:r>
          <w:rPr>
            <w:noProof/>
          </w:rPr>
        </w:r>
        <w:r>
          <w:rPr>
            <w:noProof/>
          </w:rPr>
          <w:fldChar w:fldCharType="separate"/>
        </w:r>
        <w:r>
          <w:rPr>
            <w:noProof/>
          </w:rPr>
          <w:t>101</w:t>
        </w:r>
        <w:r>
          <w:rPr>
            <w:noProof/>
          </w:rPr>
          <w:fldChar w:fldCharType="end"/>
        </w:r>
      </w:hyperlink>
    </w:p>
    <w:p w:rsidR="00600BF9" w:rsidRDefault="00C25CD0">
      <w:pPr>
        <w:pStyle w:val="TOC8"/>
        <w:spacing w:before="120"/>
        <w:rPr>
          <w:rFonts w:ascii="Arial" w:hAnsi="Arial" w:cs="Arial"/>
          <w:szCs w:val="22"/>
        </w:rPr>
      </w:pPr>
      <w:r>
        <w:rPr>
          <w:rFonts w:ascii="Arial" w:hAnsi="Arial" w:cs="Arial"/>
          <w:szCs w:val="22"/>
        </w:rPr>
        <w:fldChar w:fldCharType="end"/>
      </w:r>
    </w:p>
    <w:p w:rsidR="00600BF9" w:rsidRDefault="00C25CD0">
      <w:pPr>
        <w:overflowPunct/>
        <w:autoSpaceDE/>
        <w:autoSpaceDN/>
        <w:adjustRightInd/>
        <w:spacing w:before="120" w:after="120" w:line="240" w:lineRule="auto"/>
        <w:jc w:val="left"/>
        <w:textAlignment w:val="auto"/>
        <w:rPr>
          <w:rFonts w:eastAsia="STZhongsong" w:cs="Arial"/>
          <w:caps/>
          <w:szCs w:val="22"/>
          <w:lang w:eastAsia="zh-CN"/>
        </w:rPr>
      </w:pPr>
      <w:r>
        <w:rPr>
          <w:rFonts w:cs="Arial"/>
          <w:szCs w:val="22"/>
        </w:rPr>
        <w:br w:type="page"/>
      </w:r>
    </w:p>
    <w:p w:rsidR="00600BF9" w:rsidRDefault="00C25CD0">
      <w:pPr>
        <w:spacing w:before="120" w:after="120" w:line="240" w:lineRule="auto"/>
        <w:rPr>
          <w:rFonts w:cs="Arial"/>
          <w:b/>
          <w:szCs w:val="22"/>
        </w:rPr>
      </w:pPr>
      <w:bookmarkStart w:id="2" w:name="TOCField"/>
      <w:bookmarkEnd w:id="2"/>
      <w:r>
        <w:rPr>
          <w:rFonts w:cs="Arial"/>
          <w:b/>
          <w:szCs w:val="22"/>
        </w:rPr>
        <w:lastRenderedPageBreak/>
        <w:t>RECITALS</w:t>
      </w:r>
    </w:p>
    <w:p w:rsidR="00600BF9" w:rsidRDefault="00C25CD0" w:rsidP="00C25CD0">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Pr>
          <w:rFonts w:cs="Arial"/>
          <w:b w:val="0"/>
          <w:caps w:val="0"/>
          <w:color w:val="auto"/>
          <w:u w:val="none"/>
        </w:rPr>
        <w:t xml:space="preserve">[The Customer has followed the call off procedure set out in paragraph 1.2 of Panel Schedule 5 (Ordering Procedure) and has awarded this Legal Services Contract to the Supplier by </w:t>
      </w:r>
      <w:r>
        <w:rPr>
          <w:rFonts w:cs="Arial"/>
          <w:b w:val="0"/>
          <w:caps w:val="0"/>
          <w:color w:val="auto"/>
          <w:u w:val="none"/>
        </w:rPr>
        <w:t>way of Direct Award.</w:t>
      </w:r>
      <w:bookmarkEnd w:id="3"/>
      <w:bookmarkEnd w:id="4"/>
      <w:bookmarkEnd w:id="5"/>
      <w:bookmarkEnd w:id="6"/>
      <w:bookmarkEnd w:id="7"/>
      <w:bookmarkEnd w:id="8"/>
      <w:bookmarkEnd w:id="9"/>
      <w:bookmarkEnd w:id="10"/>
      <w:r>
        <w:rPr>
          <w:rFonts w:cs="Arial"/>
          <w:b w:val="0"/>
          <w:caps w:val="0"/>
          <w:color w:val="auto"/>
          <w:u w:val="none"/>
        </w:rPr>
        <w:t>]</w:t>
      </w:r>
    </w:p>
    <w:p w:rsidR="00600BF9" w:rsidRDefault="00C25CD0" w:rsidP="00C25CD0">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19" w:name="_Toc303802818"/>
      <w:bookmarkStart w:id="20" w:name="_Toc430879909"/>
      <w:bookmarkStart w:id="21" w:name="_Toc430880107"/>
      <w:bookmarkStart w:id="22" w:name="_Toc430880393"/>
      <w:bookmarkStart w:id="23" w:name="_Toc430880538"/>
      <w:bookmarkStart w:id="24" w:name="_Toc430880794"/>
      <w:bookmarkStart w:id="25" w:name="_Toc430941298"/>
      <w:bookmarkStart w:id="26" w:name="_Toc431551111"/>
      <w:r>
        <w:rPr>
          <w:rFonts w:cs="Arial"/>
          <w:b w:val="0"/>
          <w:caps w:val="0"/>
          <w:color w:val="auto"/>
          <w:u w:val="none"/>
        </w:rPr>
        <w:t>[The Customer has followed the call off procedure set out in paragraph 1.3 of Panel Schedule 5 (Ordering Procedure) and has awarded this Legal Services Contract to the Supplier by way of a Further Competition Procedure.</w:t>
      </w:r>
      <w:bookmarkEnd w:id="19"/>
      <w:bookmarkEnd w:id="20"/>
      <w:bookmarkEnd w:id="21"/>
      <w:bookmarkEnd w:id="22"/>
      <w:bookmarkEnd w:id="23"/>
      <w:bookmarkEnd w:id="24"/>
      <w:bookmarkEnd w:id="25"/>
      <w:bookmarkEnd w:id="26"/>
    </w:p>
    <w:p w:rsidR="00600BF9" w:rsidRDefault="00C25CD0" w:rsidP="00C25CD0">
      <w:pPr>
        <w:pStyle w:val="GPSSectionHeading"/>
        <w:numPr>
          <w:ilvl w:val="0"/>
          <w:numId w:val="23"/>
        </w:numPr>
        <w:tabs>
          <w:tab w:val="left" w:pos="1134"/>
        </w:tabs>
        <w:spacing w:before="120" w:after="120"/>
        <w:ind w:left="1134" w:hanging="567"/>
        <w:jc w:val="both"/>
        <w:rPr>
          <w:rFonts w:cs="Arial"/>
          <w:b w:val="0"/>
          <w:caps w:val="0"/>
          <w:color w:val="auto"/>
          <w:u w:val="none"/>
        </w:rPr>
      </w:pPr>
      <w:r>
        <w:rPr>
          <w:rFonts w:cs="Arial"/>
          <w:b w:val="0"/>
          <w:caps w:val="0"/>
          <w:color w:val="auto"/>
          <w:u w:val="none"/>
        </w:rPr>
        <w:t>The Customer i</w:t>
      </w:r>
      <w:r>
        <w:rPr>
          <w:rFonts w:cs="Arial"/>
          <w:b w:val="0"/>
          <w:caps w:val="0"/>
          <w:color w:val="auto"/>
          <w:u w:val="none"/>
        </w:rPr>
        <w:t>ssued its Statement of Requirements for the provision of the Ordered Panel Services on [INSERT DATE]</w:t>
      </w:r>
      <w:r>
        <w:rPr>
          <w:rFonts w:cs="Arial"/>
          <w:b w:val="0"/>
          <w:i/>
          <w:caps w:val="0"/>
          <w:color w:val="auto"/>
          <w:u w:val="none"/>
        </w:rPr>
        <w:t>.</w:t>
      </w:r>
      <w:bookmarkEnd w:id="11"/>
      <w:bookmarkEnd w:id="12"/>
      <w:bookmarkEnd w:id="13"/>
      <w:bookmarkEnd w:id="14"/>
      <w:bookmarkEnd w:id="15"/>
      <w:bookmarkEnd w:id="16"/>
      <w:bookmarkEnd w:id="17"/>
      <w:bookmarkEnd w:id="18"/>
    </w:p>
    <w:p w:rsidR="00600BF9" w:rsidRDefault="00C25CD0" w:rsidP="00C25CD0">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r>
        <w:rPr>
          <w:rFonts w:cs="Arial"/>
          <w:b w:val="0"/>
          <w:caps w:val="0"/>
          <w:color w:val="auto"/>
          <w:u w:val="none"/>
        </w:rPr>
        <w:t>In response to the Statement of Requirements the Supplier submitted a Tender to the Customer on the [INSERT DATE] through which it provided to the Custome</w:t>
      </w:r>
      <w:r>
        <w:rPr>
          <w:rFonts w:cs="Arial"/>
          <w:b w:val="0"/>
          <w:caps w:val="0"/>
          <w:color w:val="auto"/>
          <w:u w:val="none"/>
        </w:rPr>
        <w:t>r its solution for providing the Ordered Panel Services.</w:t>
      </w:r>
      <w:bookmarkEnd w:id="27"/>
      <w:bookmarkEnd w:id="28"/>
      <w:bookmarkEnd w:id="29"/>
      <w:bookmarkEnd w:id="30"/>
      <w:bookmarkEnd w:id="31"/>
      <w:bookmarkEnd w:id="32"/>
      <w:bookmarkEnd w:id="33"/>
      <w:bookmarkEnd w:id="34"/>
    </w:p>
    <w:p w:rsidR="00600BF9" w:rsidRDefault="00C25CD0" w:rsidP="00C25CD0">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35" w:name="_Toc303802821"/>
      <w:bookmarkStart w:id="36" w:name="_Toc430879912"/>
      <w:bookmarkStart w:id="37" w:name="_Toc430880110"/>
      <w:bookmarkStart w:id="38" w:name="_Toc430880396"/>
      <w:bookmarkStart w:id="39" w:name="_Toc430880541"/>
      <w:bookmarkStart w:id="40" w:name="_Toc430880797"/>
      <w:bookmarkStart w:id="41" w:name="_Toc430941301"/>
      <w:bookmarkStart w:id="42" w:name="_Toc431551114"/>
      <w:r>
        <w:rPr>
          <w:rFonts w:cs="Arial"/>
          <w:b w:val="0"/>
          <w:caps w:val="0"/>
          <w:color w:val="auto"/>
          <w:u w:val="none"/>
        </w:rPr>
        <w:t>On the basis of the Tender, the Customer selected the Supplier to provide the Ordered Panel Services to the Customer in accordance with the terms of this Legal Service Contract.</w:t>
      </w:r>
      <w:bookmarkEnd w:id="35"/>
      <w:bookmarkEnd w:id="36"/>
      <w:bookmarkEnd w:id="37"/>
      <w:bookmarkEnd w:id="38"/>
      <w:bookmarkEnd w:id="39"/>
      <w:bookmarkEnd w:id="40"/>
      <w:bookmarkEnd w:id="41"/>
      <w:bookmarkEnd w:id="42"/>
      <w:r>
        <w:rPr>
          <w:rFonts w:cs="Arial"/>
          <w:b w:val="0"/>
          <w:caps w:val="0"/>
          <w:color w:val="auto"/>
          <w:u w:val="none"/>
        </w:rPr>
        <w:t>]</w:t>
      </w:r>
    </w:p>
    <w:p w:rsidR="00600BF9" w:rsidRDefault="00C25CD0">
      <w:pPr>
        <w:pStyle w:val="GPSSectionHeading"/>
        <w:numPr>
          <w:ilvl w:val="0"/>
          <w:numId w:val="0"/>
        </w:numPr>
        <w:tabs>
          <w:tab w:val="left" w:pos="1134"/>
        </w:tabs>
        <w:spacing w:before="120" w:after="120"/>
        <w:ind w:left="1134"/>
        <w:jc w:val="both"/>
        <w:rPr>
          <w:rFonts w:cs="Arial"/>
          <w:i/>
          <w:caps w:val="0"/>
          <w:color w:val="auto"/>
          <w:u w:val="none"/>
        </w:rPr>
      </w:pPr>
      <w:r>
        <w:rPr>
          <w:rFonts w:cs="Arial"/>
          <w:i/>
          <w:caps w:val="0"/>
          <w:color w:val="auto"/>
          <w:u w:val="none"/>
        </w:rPr>
        <w:t xml:space="preserve">[Guidance Note: The </w:t>
      </w:r>
      <w:r>
        <w:rPr>
          <w:rFonts w:cs="Arial"/>
          <w:i/>
          <w:caps w:val="0"/>
          <w:color w:val="auto"/>
          <w:u w:val="none"/>
        </w:rPr>
        <w:t>Customer should delete Recital B-E where they have made a Direct Award OR delete Recital A where they have made an award under a Further Competition Procedure]</w:t>
      </w:r>
    </w:p>
    <w:p w:rsidR="00600BF9" w:rsidRDefault="00600BF9">
      <w:pPr>
        <w:pStyle w:val="Heading1"/>
        <w:numPr>
          <w:ilvl w:val="0"/>
          <w:numId w:val="0"/>
        </w:numPr>
        <w:spacing w:before="120" w:after="120"/>
        <w:ind w:left="720"/>
        <w:rPr>
          <w:rFonts w:cs="Arial"/>
          <w:szCs w:val="22"/>
        </w:rPr>
      </w:pPr>
    </w:p>
    <w:p w:rsidR="00600BF9" w:rsidRDefault="00C25CD0">
      <w:pPr>
        <w:pStyle w:val="Heading1"/>
        <w:spacing w:before="120" w:after="120"/>
        <w:rPr>
          <w:rFonts w:cs="Arial"/>
          <w:szCs w:val="22"/>
        </w:rPr>
      </w:pPr>
      <w:bookmarkStart w:id="43" w:name="_Toc461702390"/>
      <w:r>
        <w:rPr>
          <w:rFonts w:cs="Arial"/>
          <w:szCs w:val="22"/>
        </w:rPr>
        <w:t>DEFINITIONS AND INTERPRETATION</w:t>
      </w:r>
      <w:bookmarkEnd w:id="43"/>
    </w:p>
    <w:p w:rsidR="00600BF9" w:rsidRDefault="00C25CD0">
      <w:pPr>
        <w:pStyle w:val="Heading2"/>
        <w:spacing w:before="120" w:after="120"/>
        <w:rPr>
          <w:rFonts w:cs="Arial"/>
          <w:szCs w:val="22"/>
        </w:rPr>
      </w:pPr>
      <w:r>
        <w:rPr>
          <w:rFonts w:cs="Arial"/>
          <w:szCs w:val="22"/>
        </w:rPr>
        <w:t>Definitions</w:t>
      </w:r>
    </w:p>
    <w:p w:rsidR="00600BF9" w:rsidRDefault="00C25CD0">
      <w:pPr>
        <w:pStyle w:val="Heading3"/>
        <w:spacing w:before="120" w:after="120"/>
        <w:rPr>
          <w:rFonts w:cs="Arial"/>
          <w:szCs w:val="22"/>
        </w:rPr>
      </w:pPr>
      <w:r>
        <w:rPr>
          <w:rFonts w:cs="Arial"/>
          <w:szCs w:val="22"/>
        </w:rPr>
        <w:t xml:space="preserve">In this Legal Services Contract, unless the context </w:t>
      </w:r>
      <w:r>
        <w:rPr>
          <w:rFonts w:cs="Arial"/>
          <w:szCs w:val="22"/>
        </w:rPr>
        <w:t>otherwise requires, capitalised expressions shall have the meanings set out in Contract Schedule 1 (Definitions) or the relevant Contract Schedule in which that capitalised expression appears.</w:t>
      </w:r>
    </w:p>
    <w:p w:rsidR="00600BF9" w:rsidRDefault="00C25CD0">
      <w:pPr>
        <w:pStyle w:val="Heading3"/>
        <w:spacing w:before="120" w:after="120"/>
        <w:rPr>
          <w:rFonts w:cs="Arial"/>
          <w:szCs w:val="22"/>
        </w:rPr>
      </w:pPr>
      <w:r>
        <w:rPr>
          <w:rFonts w:cs="Arial"/>
          <w:szCs w:val="22"/>
        </w:rPr>
        <w:t xml:space="preserve">If a capitalised expression does not have an interpretation in </w:t>
      </w:r>
      <w:r>
        <w:rPr>
          <w:rFonts w:cs="Arial"/>
          <w:szCs w:val="22"/>
        </w:rPr>
        <w:t>Contract Schedule 1 (Definitions) or relevant Contract Schedule, it shall have the meaning given to it in the Panel Agreement. If no meaning is given to it in the Panel Agreement, it shall, in the first instance, be interpreted in accordance with the commo</w:t>
      </w:r>
      <w:r>
        <w:rPr>
          <w:rFonts w:cs="Arial"/>
          <w:szCs w:val="22"/>
        </w:rPr>
        <w:t>n interpretation within the relevant market sector/industry where appropriate. Otherwise, it shall be interpreted in accordance with the dictionary meaning</w:t>
      </w:r>
    </w:p>
    <w:p w:rsidR="00600BF9" w:rsidRDefault="00C25CD0">
      <w:pPr>
        <w:pStyle w:val="Heading2"/>
        <w:keepNext/>
        <w:spacing w:before="120" w:after="120"/>
        <w:rPr>
          <w:rFonts w:cs="Arial"/>
          <w:szCs w:val="22"/>
        </w:rPr>
      </w:pPr>
      <w:r>
        <w:rPr>
          <w:rFonts w:cs="Arial"/>
          <w:szCs w:val="22"/>
        </w:rPr>
        <w:t>Interpretation</w:t>
      </w:r>
    </w:p>
    <w:p w:rsidR="00600BF9" w:rsidRDefault="00C25CD0">
      <w:pPr>
        <w:pStyle w:val="Heading3"/>
        <w:spacing w:before="120" w:after="120"/>
        <w:rPr>
          <w:rFonts w:cs="Arial"/>
          <w:szCs w:val="22"/>
        </w:rPr>
      </w:pPr>
      <w:r>
        <w:rPr>
          <w:rFonts w:cs="Arial"/>
          <w:szCs w:val="22"/>
        </w:rPr>
        <w:t>The interpretation and construction of the Legal Services Contract shall be subject t</w:t>
      </w:r>
      <w:r>
        <w:rPr>
          <w:rFonts w:cs="Arial"/>
          <w:szCs w:val="22"/>
        </w:rPr>
        <w:t>o the following provisions:</w:t>
      </w:r>
    </w:p>
    <w:p w:rsidR="00600BF9" w:rsidRDefault="00C25CD0">
      <w:pPr>
        <w:pStyle w:val="Heading4"/>
        <w:spacing w:before="120" w:after="120"/>
        <w:rPr>
          <w:rFonts w:cs="Arial"/>
          <w:szCs w:val="22"/>
        </w:rPr>
      </w:pPr>
      <w:proofErr w:type="gramStart"/>
      <w:r>
        <w:rPr>
          <w:rFonts w:cs="Arial"/>
          <w:szCs w:val="22"/>
        </w:rPr>
        <w:t>words</w:t>
      </w:r>
      <w:proofErr w:type="gramEnd"/>
      <w:r>
        <w:rPr>
          <w:rFonts w:cs="Arial"/>
          <w:szCs w:val="22"/>
        </w:rPr>
        <w:t xml:space="preserve"> importing the singular meaning include where the context so admits the plural meaning and vice versa;</w:t>
      </w:r>
    </w:p>
    <w:p w:rsidR="00600BF9" w:rsidRDefault="00C25CD0">
      <w:pPr>
        <w:pStyle w:val="Heading4"/>
        <w:spacing w:before="120" w:after="120"/>
        <w:rPr>
          <w:rFonts w:cs="Arial"/>
          <w:szCs w:val="22"/>
        </w:rPr>
      </w:pPr>
      <w:proofErr w:type="gramStart"/>
      <w:r>
        <w:rPr>
          <w:rFonts w:cs="Arial"/>
          <w:szCs w:val="22"/>
        </w:rPr>
        <w:t>words</w:t>
      </w:r>
      <w:proofErr w:type="gramEnd"/>
      <w:r>
        <w:rPr>
          <w:rFonts w:cs="Arial"/>
          <w:szCs w:val="22"/>
        </w:rPr>
        <w:t xml:space="preserve"> importing the masculine include the feminine and the neuter; </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words "include", "includes" and "including" “for</w:t>
      </w:r>
      <w:r>
        <w:rPr>
          <w:rFonts w:cs="Arial"/>
          <w:szCs w:val="22"/>
        </w:rPr>
        <w:t xml:space="preserve"> example” and “in particular” and words of similar effect are to be construed as if they were immediately followed by the words "without limitation" and shall not limit the general effect of the words which precede them;</w:t>
      </w:r>
    </w:p>
    <w:p w:rsidR="00600BF9" w:rsidRDefault="00C25CD0">
      <w:pPr>
        <w:pStyle w:val="Heading4"/>
        <w:spacing w:before="120" w:after="120"/>
        <w:rPr>
          <w:rFonts w:cs="Arial"/>
          <w:szCs w:val="22"/>
        </w:rPr>
      </w:pPr>
      <w:proofErr w:type="gramStart"/>
      <w:r>
        <w:rPr>
          <w:rFonts w:cs="Arial"/>
          <w:szCs w:val="22"/>
        </w:rPr>
        <w:t>references</w:t>
      </w:r>
      <w:proofErr w:type="gramEnd"/>
      <w:r>
        <w:rPr>
          <w:rFonts w:cs="Arial"/>
          <w:szCs w:val="22"/>
        </w:rPr>
        <w:t xml:space="preserve"> to a person include an i</w:t>
      </w:r>
      <w:r>
        <w:rPr>
          <w:rFonts w:cs="Arial"/>
          <w:szCs w:val="22"/>
        </w:rPr>
        <w:t>ndividual, company, body corporate, corporation, unincorporated association, firm, partnership or other legal entity or Crown;</w:t>
      </w:r>
    </w:p>
    <w:p w:rsidR="00600BF9" w:rsidRDefault="00C25CD0">
      <w:pPr>
        <w:pStyle w:val="Heading4"/>
        <w:tabs>
          <w:tab w:val="num" w:pos="3544"/>
        </w:tabs>
        <w:spacing w:before="120" w:after="120"/>
        <w:rPr>
          <w:rFonts w:cs="Arial"/>
          <w:szCs w:val="22"/>
        </w:rPr>
      </w:pPr>
      <w:proofErr w:type="gramStart"/>
      <w:r>
        <w:rPr>
          <w:rFonts w:cs="Arial"/>
          <w:szCs w:val="22"/>
        </w:rPr>
        <w:lastRenderedPageBreak/>
        <w:t>references</w:t>
      </w:r>
      <w:proofErr w:type="gramEnd"/>
      <w:r>
        <w:rPr>
          <w:rFonts w:cs="Arial"/>
          <w:szCs w:val="22"/>
        </w:rPr>
        <w:t xml:space="preserve"> to any statute, enactment, order, regulation, code, official guidance or other similar instrument shall be construed a</w:t>
      </w:r>
      <w:r>
        <w:rPr>
          <w:rFonts w:cs="Arial"/>
          <w:szCs w:val="22"/>
        </w:rPr>
        <w:t>s a reference to the statute, enactment, order, regulation, code, official guidance or instrument as amended or replaced by any subsequent enactment, modification, order, regulation, code, official guidance or instrument (whether such amendment or replacem</w:t>
      </w:r>
      <w:r>
        <w:rPr>
          <w:rFonts w:cs="Arial"/>
          <w:szCs w:val="22"/>
        </w:rPr>
        <w:t>ent occurs before or after the date of the Legal Services Contract);</w:t>
      </w:r>
    </w:p>
    <w:p w:rsidR="00600BF9" w:rsidRDefault="00C25CD0">
      <w:pPr>
        <w:pStyle w:val="Heading4"/>
        <w:spacing w:before="120" w:after="120"/>
        <w:rPr>
          <w:rFonts w:cs="Arial"/>
          <w:szCs w:val="22"/>
        </w:rPr>
      </w:pPr>
      <w:proofErr w:type="gramStart"/>
      <w:r>
        <w:rPr>
          <w:rFonts w:cs="Arial"/>
          <w:szCs w:val="22"/>
        </w:rPr>
        <w:t>headings</w:t>
      </w:r>
      <w:proofErr w:type="gramEnd"/>
      <w:r>
        <w:rPr>
          <w:rFonts w:cs="Arial"/>
          <w:szCs w:val="22"/>
        </w:rPr>
        <w:t xml:space="preserve"> are included in the Legal Services Contract for ease of reference only and shall not affect the interpretation or construction of the Legal Services Contract;</w:t>
      </w:r>
    </w:p>
    <w:p w:rsidR="00600BF9" w:rsidRDefault="00C25CD0">
      <w:pPr>
        <w:pStyle w:val="Heading4"/>
        <w:spacing w:before="120" w:after="120"/>
        <w:rPr>
          <w:rFonts w:cs="Arial"/>
          <w:szCs w:val="22"/>
        </w:rPr>
      </w:pPr>
      <w:proofErr w:type="gramStart"/>
      <w:r>
        <w:rPr>
          <w:rFonts w:cs="Arial"/>
          <w:szCs w:val="22"/>
        </w:rPr>
        <w:t>references</w:t>
      </w:r>
      <w:proofErr w:type="gramEnd"/>
      <w:r>
        <w:rPr>
          <w:rFonts w:cs="Arial"/>
          <w:szCs w:val="22"/>
        </w:rPr>
        <w:t xml:space="preserve"> to </w:t>
      </w:r>
      <w:r>
        <w:rPr>
          <w:rFonts w:cs="Arial"/>
          <w:szCs w:val="22"/>
        </w:rPr>
        <w:t xml:space="preserve">“Clauses” and the “Contract Schedules” are, unless otherwise provided, references to the clauses of and the schedules to this Legal Services Contract and references in any Contract Schedule to parts, paragraphs. </w:t>
      </w:r>
      <w:proofErr w:type="gramStart"/>
      <w:r>
        <w:rPr>
          <w:rFonts w:cs="Arial"/>
          <w:szCs w:val="22"/>
        </w:rPr>
        <w:t>annexes</w:t>
      </w:r>
      <w:proofErr w:type="gramEnd"/>
      <w:r>
        <w:rPr>
          <w:rFonts w:cs="Arial"/>
          <w:szCs w:val="22"/>
        </w:rPr>
        <w:t xml:space="preserve"> and tables are, unless otherwise pro</w:t>
      </w:r>
      <w:r>
        <w:rPr>
          <w:rFonts w:cs="Arial"/>
          <w:szCs w:val="22"/>
        </w:rPr>
        <w:t>vided, references to the parts, paragraphs annexes and tables of the Contract Schedule in which these references appear;</w:t>
      </w:r>
    </w:p>
    <w:p w:rsidR="00600BF9" w:rsidRDefault="00C25CD0">
      <w:pPr>
        <w:pStyle w:val="Heading4"/>
        <w:spacing w:before="120" w:after="120"/>
        <w:rPr>
          <w:rFonts w:cs="Arial"/>
          <w:szCs w:val="22"/>
        </w:rPr>
      </w:pPr>
      <w:proofErr w:type="gramStart"/>
      <w:r>
        <w:rPr>
          <w:rFonts w:cs="Arial"/>
          <w:szCs w:val="22"/>
        </w:rPr>
        <w:t>a</w:t>
      </w:r>
      <w:proofErr w:type="gramEnd"/>
      <w:r>
        <w:rPr>
          <w:rFonts w:cs="Arial"/>
          <w:szCs w:val="22"/>
        </w:rPr>
        <w:t xml:space="preserve"> reference to a Clause is a reference to the whole of that Clause unless stated otherwise; and</w:t>
      </w:r>
    </w:p>
    <w:p w:rsidR="00600BF9" w:rsidRDefault="00C25CD0">
      <w:pPr>
        <w:pStyle w:val="Heading3"/>
        <w:spacing w:before="120" w:after="120"/>
        <w:rPr>
          <w:rFonts w:cs="Arial"/>
          <w:szCs w:val="22"/>
        </w:rPr>
      </w:pPr>
      <w:bookmarkStart w:id="44" w:name="_Ref313372077"/>
      <w:proofErr w:type="gramStart"/>
      <w:r>
        <w:rPr>
          <w:rFonts w:cs="Arial"/>
          <w:szCs w:val="22"/>
        </w:rPr>
        <w:t>in</w:t>
      </w:r>
      <w:proofErr w:type="gramEnd"/>
      <w:r>
        <w:rPr>
          <w:rFonts w:cs="Arial"/>
          <w:szCs w:val="22"/>
        </w:rPr>
        <w:t xml:space="preserve"> the event of and only to the extent </w:t>
      </w:r>
      <w:r>
        <w:rPr>
          <w:rFonts w:cs="Arial"/>
          <w:szCs w:val="22"/>
        </w:rPr>
        <w:t>of any conflict between the Order Form, these Terms and Conditions and the provisions of the Panel Agreement, the conflict shall be resolved in accordance with the following order of precedence:</w:t>
      </w:r>
      <w:bookmarkEnd w:id="44"/>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Panel Agreement (excluding Panel Schedule 4 (Template Ord</w:t>
      </w:r>
      <w:r>
        <w:rPr>
          <w:rFonts w:cs="Arial"/>
          <w:szCs w:val="22"/>
        </w:rPr>
        <w:t>er Form and Template Terms and Conditions));</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Order Form; </w:t>
      </w:r>
    </w:p>
    <w:p w:rsidR="00600BF9" w:rsidRDefault="00C25CD0">
      <w:pPr>
        <w:pStyle w:val="Heading4"/>
        <w:spacing w:before="120" w:after="120"/>
        <w:rPr>
          <w:rFonts w:cs="Arial"/>
          <w:szCs w:val="22"/>
        </w:rPr>
      </w:pPr>
      <w:proofErr w:type="gramStart"/>
      <w:r>
        <w:rPr>
          <w:rFonts w:cs="Arial"/>
          <w:szCs w:val="22"/>
        </w:rPr>
        <w:t>these</w:t>
      </w:r>
      <w:proofErr w:type="gramEnd"/>
      <w:r>
        <w:rPr>
          <w:rFonts w:cs="Arial"/>
          <w:szCs w:val="22"/>
        </w:rPr>
        <w:t xml:space="preserve"> Terms and Conditions; </w:t>
      </w:r>
    </w:p>
    <w:p w:rsidR="00600BF9" w:rsidRDefault="00C25CD0">
      <w:pPr>
        <w:pStyle w:val="Heading4"/>
        <w:spacing w:before="120" w:after="120"/>
        <w:rPr>
          <w:rFonts w:cs="Arial"/>
          <w:szCs w:val="22"/>
        </w:rPr>
      </w:pPr>
      <w:proofErr w:type="gramStart"/>
      <w:r>
        <w:rPr>
          <w:rFonts w:cs="Arial"/>
          <w:szCs w:val="22"/>
        </w:rPr>
        <w:t>any</w:t>
      </w:r>
      <w:proofErr w:type="gramEnd"/>
      <w:r>
        <w:rPr>
          <w:rFonts w:cs="Arial"/>
          <w:szCs w:val="22"/>
        </w:rPr>
        <w:t xml:space="preserve"> other document referred to in the Legal Services Contract; and</w:t>
      </w:r>
    </w:p>
    <w:p w:rsidR="00600BF9" w:rsidRDefault="00C25CD0">
      <w:pPr>
        <w:pStyle w:val="Heading4"/>
        <w:spacing w:before="120" w:after="120"/>
        <w:rPr>
          <w:rFonts w:cs="Arial"/>
          <w:szCs w:val="22"/>
        </w:rPr>
      </w:pPr>
      <w:proofErr w:type="gramStart"/>
      <w:r>
        <w:rPr>
          <w:rFonts w:cs="Arial"/>
          <w:szCs w:val="22"/>
        </w:rPr>
        <w:t>Panel Schedule 21 (Tender).</w:t>
      </w:r>
      <w:proofErr w:type="gramEnd"/>
    </w:p>
    <w:p w:rsidR="00600BF9" w:rsidRDefault="00600BF9">
      <w:pPr>
        <w:pStyle w:val="Heading4"/>
        <w:numPr>
          <w:ilvl w:val="0"/>
          <w:numId w:val="0"/>
        </w:numPr>
        <w:spacing w:before="120" w:after="120"/>
        <w:ind w:left="3491"/>
        <w:rPr>
          <w:rFonts w:cs="Arial"/>
          <w:szCs w:val="22"/>
        </w:rPr>
      </w:pPr>
    </w:p>
    <w:p w:rsidR="00600BF9" w:rsidRDefault="00C25CD0">
      <w:pPr>
        <w:pStyle w:val="Heading1"/>
        <w:spacing w:before="120" w:after="120"/>
        <w:rPr>
          <w:rFonts w:cs="Arial"/>
          <w:szCs w:val="22"/>
        </w:rPr>
      </w:pPr>
      <w:bookmarkStart w:id="45" w:name="_Toc461702391"/>
      <w:r>
        <w:rPr>
          <w:rFonts w:cs="Arial"/>
          <w:szCs w:val="22"/>
        </w:rPr>
        <w:t>The Ordered Panel Services</w:t>
      </w:r>
      <w:bookmarkEnd w:id="45"/>
    </w:p>
    <w:p w:rsidR="00600BF9" w:rsidRDefault="00C25CD0">
      <w:pPr>
        <w:pStyle w:val="Heading2"/>
        <w:spacing w:before="120" w:after="120"/>
        <w:rPr>
          <w:rFonts w:cs="Arial"/>
          <w:szCs w:val="22"/>
        </w:rPr>
      </w:pPr>
      <w:r>
        <w:rPr>
          <w:rFonts w:cs="Arial"/>
          <w:szCs w:val="22"/>
        </w:rPr>
        <w:t>This Legal Services Contract shall commenc</w:t>
      </w:r>
      <w:r>
        <w:rPr>
          <w:rFonts w:cs="Arial"/>
          <w:szCs w:val="22"/>
        </w:rPr>
        <w:t>e on the Commencement Date set out at section A, paragraph 1.4 (Commencement Date) of the Order Form and expire either as set out at section A, paragraph 1.5 (Term) of the Order Form or on the completion of the Ordered Panel Services, unless extended or te</w:t>
      </w:r>
      <w:r>
        <w:rPr>
          <w:rFonts w:cs="Arial"/>
          <w:szCs w:val="22"/>
        </w:rPr>
        <w:t>rminated earlier in accordance with these Terms and Conditions.</w:t>
      </w:r>
    </w:p>
    <w:p w:rsidR="00600BF9" w:rsidRDefault="00C25CD0">
      <w:pPr>
        <w:pStyle w:val="Heading2"/>
        <w:spacing w:before="120" w:after="120"/>
        <w:rPr>
          <w:rFonts w:cs="Arial"/>
          <w:szCs w:val="22"/>
        </w:rPr>
      </w:pPr>
      <w:r>
        <w:rPr>
          <w:rFonts w:cs="Arial"/>
          <w:szCs w:val="22"/>
        </w:rPr>
        <w:t>The Supplier shall supply the Ordered Panel Services set out in the Order Form (as the same may be amended or updated in accordance with this Legal Services Contract) to the Customer in accord</w:t>
      </w:r>
      <w:r>
        <w:rPr>
          <w:rFonts w:cs="Arial"/>
          <w:szCs w:val="22"/>
        </w:rPr>
        <w:t>ance with the provisions of the Legal Services Contract.</w:t>
      </w:r>
    </w:p>
    <w:p w:rsidR="00600BF9" w:rsidRDefault="00C25CD0">
      <w:pPr>
        <w:pStyle w:val="Heading1"/>
        <w:spacing w:before="120" w:after="120"/>
        <w:rPr>
          <w:rFonts w:cs="Arial"/>
          <w:szCs w:val="22"/>
        </w:rPr>
      </w:pPr>
      <w:bookmarkStart w:id="46" w:name="_Toc461702392"/>
      <w:r>
        <w:rPr>
          <w:rFonts w:cs="Arial"/>
          <w:szCs w:val="22"/>
        </w:rPr>
        <w:t>Delivery and management of the Ordered Panel Services</w:t>
      </w:r>
      <w:bookmarkEnd w:id="46"/>
    </w:p>
    <w:p w:rsidR="00600BF9" w:rsidRDefault="00C25CD0">
      <w:pPr>
        <w:pStyle w:val="Heading2"/>
        <w:spacing w:before="120" w:after="120"/>
        <w:rPr>
          <w:rFonts w:cs="Arial"/>
          <w:szCs w:val="22"/>
        </w:rPr>
      </w:pPr>
      <w:r>
        <w:rPr>
          <w:rFonts w:cs="Arial"/>
          <w:szCs w:val="22"/>
        </w:rPr>
        <w:t>Within a reasonable period of time of the Commencement Date (having regard to the circumstances), the Supplier shall take proactive steps (in a manner and to an extent proportionate to the size and nature of the Order) to plan and agree the Ordered Panel S</w:t>
      </w:r>
      <w:r>
        <w:rPr>
          <w:rFonts w:cs="Arial"/>
          <w:szCs w:val="22"/>
        </w:rPr>
        <w:t xml:space="preserve">ervices to be provided with the Customer to clarify and document (to the extent that the above have not been done prior to or at the Commencement Date and included at paragraph 1.2 of section B (the Ordered Panel Services) of the Order Form): </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legal ad</w:t>
      </w:r>
      <w:r>
        <w:rPr>
          <w:rFonts w:cs="Arial"/>
          <w:szCs w:val="22"/>
        </w:rPr>
        <w:t xml:space="preserve">vice required; </w:t>
      </w:r>
    </w:p>
    <w:p w:rsidR="00600BF9" w:rsidRDefault="00C25CD0">
      <w:pPr>
        <w:pStyle w:val="Heading3"/>
        <w:spacing w:before="120" w:after="120"/>
        <w:rPr>
          <w:rFonts w:cs="Arial"/>
          <w:szCs w:val="22"/>
        </w:rPr>
      </w:pPr>
      <w:proofErr w:type="gramStart"/>
      <w:r>
        <w:rPr>
          <w:rFonts w:cs="Arial"/>
          <w:szCs w:val="22"/>
        </w:rPr>
        <w:lastRenderedPageBreak/>
        <w:t>how</w:t>
      </w:r>
      <w:proofErr w:type="gramEnd"/>
      <w:r>
        <w:rPr>
          <w:rFonts w:cs="Arial"/>
          <w:szCs w:val="22"/>
        </w:rPr>
        <w:t xml:space="preserve"> legal input will be structured to minimise costs and maximise efficiency;</w:t>
      </w:r>
    </w:p>
    <w:p w:rsidR="00600BF9" w:rsidRDefault="00C25CD0">
      <w:pPr>
        <w:pStyle w:val="Heading3"/>
        <w:spacing w:before="120" w:after="120"/>
        <w:rPr>
          <w:rFonts w:cs="Arial"/>
          <w:szCs w:val="22"/>
        </w:rPr>
      </w:pPr>
      <w:proofErr w:type="gramStart"/>
      <w:r>
        <w:rPr>
          <w:rFonts w:cs="Arial"/>
          <w:szCs w:val="22"/>
        </w:rPr>
        <w:t>whether</w:t>
      </w:r>
      <w:proofErr w:type="gramEnd"/>
      <w:r>
        <w:rPr>
          <w:rFonts w:cs="Arial"/>
          <w:szCs w:val="22"/>
        </w:rPr>
        <w:t xml:space="preserve"> and how work previously undertaken for central Government can be re-used to reduce cost;</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levels and names of Supplier Personnel working on performing </w:t>
      </w:r>
      <w:r>
        <w:rPr>
          <w:rFonts w:cs="Arial"/>
          <w:szCs w:val="22"/>
        </w:rPr>
        <w:t>the Ordered Panel Services, including the Key Personnel identified in the Order Form and/or pursuant to Clause 5 (below);</w:t>
      </w:r>
    </w:p>
    <w:p w:rsidR="00600BF9" w:rsidRDefault="00C25CD0">
      <w:pPr>
        <w:pStyle w:val="Heading3"/>
        <w:spacing w:before="120" w:after="120"/>
        <w:rPr>
          <w:rFonts w:cs="Arial"/>
          <w:szCs w:val="22"/>
        </w:rPr>
      </w:pPr>
      <w:proofErr w:type="gramStart"/>
      <w:r>
        <w:rPr>
          <w:rFonts w:cs="Arial"/>
          <w:szCs w:val="22"/>
        </w:rPr>
        <w:t>which</w:t>
      </w:r>
      <w:proofErr w:type="gramEnd"/>
      <w:r>
        <w:rPr>
          <w:rFonts w:cs="Arial"/>
          <w:szCs w:val="22"/>
        </w:rPr>
        <w:t xml:space="preserve"> of the Customer’s Personnel can provide instructions and authorise additional work; and </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general management of the Ordered P</w:t>
      </w:r>
      <w:r>
        <w:rPr>
          <w:rFonts w:cs="Arial"/>
          <w:szCs w:val="22"/>
        </w:rPr>
        <w:t xml:space="preserve">anel Services and the provision by the Supplier thereof. </w:t>
      </w:r>
    </w:p>
    <w:p w:rsidR="00600BF9" w:rsidRDefault="00C25CD0">
      <w:pPr>
        <w:pStyle w:val="Heading2"/>
        <w:spacing w:before="120" w:after="120"/>
        <w:rPr>
          <w:rFonts w:cs="Arial"/>
          <w:szCs w:val="22"/>
        </w:rPr>
      </w:pPr>
      <w:r>
        <w:rPr>
          <w:rFonts w:cs="Arial"/>
          <w:szCs w:val="22"/>
        </w:rPr>
        <w:t>During the performance of the Ordered Panel Services the Supplier shall conduct reviews at intervals specified at paragraph 1.2 of section B (the Ordered Panel Services) of the Order Form (if so spe</w:t>
      </w:r>
      <w:r>
        <w:rPr>
          <w:rFonts w:cs="Arial"/>
          <w:szCs w:val="22"/>
        </w:rPr>
        <w:t>cified) but in any event no less than once every three (3) Months to:</w:t>
      </w:r>
    </w:p>
    <w:p w:rsidR="00600BF9" w:rsidRDefault="00C25CD0">
      <w:pPr>
        <w:pStyle w:val="Heading3"/>
        <w:spacing w:before="120" w:after="120"/>
        <w:rPr>
          <w:rFonts w:cs="Arial"/>
          <w:szCs w:val="22"/>
        </w:rPr>
      </w:pPr>
      <w:r>
        <w:rPr>
          <w:rFonts w:cs="Arial"/>
          <w:szCs w:val="22"/>
        </w:rPr>
        <w:t xml:space="preserve"> </w:t>
      </w:r>
      <w:proofErr w:type="gramStart"/>
      <w:r>
        <w:rPr>
          <w:rFonts w:cs="Arial"/>
          <w:szCs w:val="22"/>
        </w:rPr>
        <w:t>review</w:t>
      </w:r>
      <w:proofErr w:type="gramEnd"/>
      <w:r>
        <w:rPr>
          <w:rFonts w:cs="Arial"/>
          <w:szCs w:val="22"/>
        </w:rPr>
        <w:t xml:space="preserve"> adherence to the plans (whether original plans or plans as subsequently amended under this Clause 3.2, as the case may be) for the Ordered Panel Services prepared pursuant to cla</w:t>
      </w:r>
      <w:r>
        <w:rPr>
          <w:rFonts w:cs="Arial"/>
          <w:szCs w:val="22"/>
        </w:rPr>
        <w:t>use 3.1 (above); and</w:t>
      </w:r>
    </w:p>
    <w:p w:rsidR="00600BF9" w:rsidRDefault="00C25CD0">
      <w:pPr>
        <w:pStyle w:val="Heading3"/>
        <w:spacing w:before="120" w:after="120"/>
        <w:rPr>
          <w:rFonts w:cs="Arial"/>
          <w:szCs w:val="22"/>
        </w:rPr>
      </w:pPr>
      <w:proofErr w:type="gramStart"/>
      <w:r>
        <w:rPr>
          <w:rFonts w:cs="Arial"/>
          <w:szCs w:val="22"/>
        </w:rPr>
        <w:t>ensure</w:t>
      </w:r>
      <w:proofErr w:type="gramEnd"/>
      <w:r>
        <w:rPr>
          <w:rFonts w:cs="Arial"/>
          <w:szCs w:val="22"/>
        </w:rPr>
        <w:t xml:space="preserve"> optimisation of efficiency and value for money in provision of the Ordered Panel Services. </w:t>
      </w:r>
    </w:p>
    <w:p w:rsidR="00600BF9" w:rsidRDefault="00C25CD0">
      <w:pPr>
        <w:pStyle w:val="Heading2"/>
        <w:spacing w:before="120" w:after="120"/>
        <w:rPr>
          <w:rFonts w:cs="Arial"/>
          <w:szCs w:val="22"/>
        </w:rPr>
      </w:pPr>
      <w:r>
        <w:rPr>
          <w:rFonts w:cs="Arial"/>
          <w:szCs w:val="22"/>
        </w:rPr>
        <w:t xml:space="preserve">The Supplier shall: </w:t>
      </w:r>
    </w:p>
    <w:p w:rsidR="00600BF9" w:rsidRDefault="00C25CD0">
      <w:pPr>
        <w:pStyle w:val="Heading3"/>
        <w:spacing w:before="120" w:after="120"/>
        <w:rPr>
          <w:rFonts w:cs="Arial"/>
          <w:szCs w:val="22"/>
        </w:rPr>
      </w:pPr>
      <w:proofErr w:type="gramStart"/>
      <w:r>
        <w:rPr>
          <w:rFonts w:cs="Arial"/>
          <w:szCs w:val="22"/>
        </w:rPr>
        <w:t>confirm</w:t>
      </w:r>
      <w:proofErr w:type="gramEnd"/>
      <w:r>
        <w:rPr>
          <w:rFonts w:cs="Arial"/>
          <w:szCs w:val="22"/>
        </w:rPr>
        <w:t xml:space="preserve"> to the Customer that any review required has, in each case, been completed; and </w:t>
      </w:r>
    </w:p>
    <w:p w:rsidR="00600BF9" w:rsidRDefault="00C25CD0">
      <w:pPr>
        <w:pStyle w:val="Heading3"/>
        <w:spacing w:before="120" w:after="120"/>
        <w:rPr>
          <w:rFonts w:cs="Arial"/>
          <w:szCs w:val="22"/>
        </w:rPr>
      </w:pPr>
      <w:proofErr w:type="gramStart"/>
      <w:r>
        <w:rPr>
          <w:rFonts w:cs="Arial"/>
          <w:szCs w:val="22"/>
        </w:rPr>
        <w:t>report</w:t>
      </w:r>
      <w:proofErr w:type="gramEnd"/>
      <w:r>
        <w:rPr>
          <w:rFonts w:cs="Arial"/>
          <w:szCs w:val="22"/>
        </w:rPr>
        <w:t xml:space="preserve"> to the Customer on </w:t>
      </w:r>
      <w:r>
        <w:rPr>
          <w:rFonts w:cs="Arial"/>
          <w:szCs w:val="22"/>
        </w:rPr>
        <w:t>the outcome of the review (including documenting the same in such form as the Customer may reasonably require); and</w:t>
      </w:r>
    </w:p>
    <w:p w:rsidR="00600BF9" w:rsidRDefault="00C25CD0">
      <w:pPr>
        <w:pStyle w:val="Heading3"/>
        <w:spacing w:before="120" w:after="120"/>
        <w:rPr>
          <w:rFonts w:cs="Arial"/>
          <w:szCs w:val="22"/>
        </w:rPr>
      </w:pPr>
      <w:proofErr w:type="gramStart"/>
      <w:r>
        <w:rPr>
          <w:rFonts w:cs="Arial"/>
          <w:szCs w:val="22"/>
        </w:rPr>
        <w:t>make</w:t>
      </w:r>
      <w:proofErr w:type="gramEnd"/>
      <w:r>
        <w:rPr>
          <w:rFonts w:cs="Arial"/>
          <w:szCs w:val="22"/>
        </w:rPr>
        <w:t xml:space="preserve"> and apply such adjustments to the plans for the delivery of the Ordered Panel Services as the Customer may direct.</w:t>
      </w:r>
    </w:p>
    <w:p w:rsidR="00600BF9" w:rsidRDefault="00600BF9">
      <w:pPr>
        <w:pStyle w:val="Heading3"/>
        <w:numPr>
          <w:ilvl w:val="0"/>
          <w:numId w:val="0"/>
        </w:numPr>
        <w:spacing w:before="120" w:after="120"/>
        <w:ind w:left="720"/>
        <w:rPr>
          <w:rFonts w:cs="Arial"/>
          <w:szCs w:val="22"/>
        </w:rPr>
      </w:pPr>
    </w:p>
    <w:p w:rsidR="00600BF9" w:rsidRDefault="00C25CD0">
      <w:pPr>
        <w:pStyle w:val="Heading2"/>
        <w:spacing w:before="120" w:after="120"/>
        <w:rPr>
          <w:rFonts w:cs="Arial"/>
          <w:szCs w:val="22"/>
        </w:rPr>
      </w:pPr>
      <w:r>
        <w:rPr>
          <w:rFonts w:cs="Arial"/>
          <w:szCs w:val="22"/>
        </w:rPr>
        <w:t>The Supplier shall:</w:t>
      </w:r>
    </w:p>
    <w:p w:rsidR="00600BF9" w:rsidRDefault="00C25CD0">
      <w:pPr>
        <w:pStyle w:val="Heading3"/>
        <w:spacing w:before="120" w:after="120"/>
        <w:rPr>
          <w:rFonts w:cs="Arial"/>
          <w:szCs w:val="22"/>
        </w:rPr>
      </w:pPr>
      <w:proofErr w:type="gramStart"/>
      <w:r>
        <w:rPr>
          <w:rFonts w:cs="Arial"/>
          <w:szCs w:val="22"/>
        </w:rPr>
        <w:t>comply</w:t>
      </w:r>
      <w:proofErr w:type="gramEnd"/>
      <w:r>
        <w:rPr>
          <w:rFonts w:cs="Arial"/>
          <w:szCs w:val="22"/>
        </w:rPr>
        <w:t xml:space="preserve"> with all reasonable instructions given to the Supplier and the Supplier Personnel by the Customer in relation to the Ordered Panel Services from time to time, including reasonable instructions to reschedule or alter the Ordered Panel Services;</w:t>
      </w:r>
    </w:p>
    <w:p w:rsidR="00600BF9" w:rsidRDefault="00C25CD0">
      <w:pPr>
        <w:pStyle w:val="Heading3"/>
        <w:spacing w:before="120" w:after="120"/>
        <w:rPr>
          <w:rFonts w:cs="Arial"/>
          <w:szCs w:val="22"/>
        </w:rPr>
      </w:pPr>
      <w:proofErr w:type="gramStart"/>
      <w:r>
        <w:rPr>
          <w:rFonts w:cs="Arial"/>
          <w:szCs w:val="22"/>
        </w:rPr>
        <w:t>with</w:t>
      </w:r>
      <w:r>
        <w:rPr>
          <w:rFonts w:cs="Arial"/>
          <w:szCs w:val="22"/>
        </w:rPr>
        <w:t>out</w:t>
      </w:r>
      <w:proofErr w:type="gramEnd"/>
      <w:r>
        <w:rPr>
          <w:rFonts w:cs="Arial"/>
          <w:szCs w:val="22"/>
        </w:rPr>
        <w:t xml:space="preserve"> prejudice to Clause 3.4.1, immediately report to the Customer’s Representative any matters which involve or could potentially involve an actual or potential Conflict of Interest and/or of Clause 9.2 (Confidentiality) and shall follow any direction made</w:t>
      </w:r>
      <w:r>
        <w:rPr>
          <w:rFonts w:cs="Arial"/>
          <w:szCs w:val="22"/>
        </w:rPr>
        <w:t xml:space="preserve"> by the Customer in respect of the proper management and mitigation of the same;</w:t>
      </w:r>
    </w:p>
    <w:p w:rsidR="00600BF9" w:rsidRDefault="00C25CD0">
      <w:pPr>
        <w:pStyle w:val="Heading3"/>
        <w:spacing w:before="120" w:after="120"/>
        <w:rPr>
          <w:rFonts w:cs="Arial"/>
          <w:szCs w:val="22"/>
        </w:rPr>
      </w:pPr>
      <w:proofErr w:type="gramStart"/>
      <w:r>
        <w:rPr>
          <w:rFonts w:cs="Arial"/>
          <w:szCs w:val="22"/>
        </w:rPr>
        <w:t>co</w:t>
      </w:r>
      <w:proofErr w:type="gramEnd"/>
      <w:r>
        <w:rPr>
          <w:rFonts w:cs="Arial"/>
          <w:szCs w:val="22"/>
        </w:rPr>
        <w:t>-operate in a timely and prompt manner with the Customer and the Customer’s other professional advisers in relation to the Ordered Panel Services as required by the Customer</w:t>
      </w:r>
      <w:r>
        <w:rPr>
          <w:rFonts w:cs="Arial"/>
          <w:szCs w:val="22"/>
        </w:rPr>
        <w:t>;</w:t>
      </w:r>
    </w:p>
    <w:p w:rsidR="00600BF9" w:rsidRDefault="00C25CD0">
      <w:pPr>
        <w:pStyle w:val="Heading3"/>
        <w:spacing w:before="120" w:after="120"/>
        <w:rPr>
          <w:rFonts w:cs="Arial"/>
          <w:szCs w:val="22"/>
        </w:rPr>
      </w:pPr>
      <w:proofErr w:type="gramStart"/>
      <w:r>
        <w:rPr>
          <w:rFonts w:cs="Arial"/>
          <w:szCs w:val="22"/>
        </w:rPr>
        <w:t>comply</w:t>
      </w:r>
      <w:proofErr w:type="gramEnd"/>
      <w:r>
        <w:rPr>
          <w:rFonts w:cs="Arial"/>
          <w:szCs w:val="22"/>
        </w:rPr>
        <w:t xml:space="preserve"> with the Customer’s internal policies and procedures and Government codes and practices in force from time to time (including policies, procedures, codes and practices relating to vetting, security, equality and diversity, confidentiality undertak</w:t>
      </w:r>
      <w:r>
        <w:rPr>
          <w:rFonts w:cs="Arial"/>
          <w:szCs w:val="22"/>
        </w:rPr>
        <w:t>ings and sustainability) in each case as notified to the Supplier in writing by the Customer; and</w:t>
      </w:r>
    </w:p>
    <w:p w:rsidR="00600BF9" w:rsidRDefault="00C25CD0">
      <w:pPr>
        <w:pStyle w:val="Heading3"/>
        <w:spacing w:before="120" w:after="120"/>
        <w:rPr>
          <w:rFonts w:cs="Arial"/>
          <w:szCs w:val="22"/>
        </w:rPr>
      </w:pPr>
      <w:proofErr w:type="gramStart"/>
      <w:r>
        <w:rPr>
          <w:rFonts w:cs="Arial"/>
          <w:szCs w:val="22"/>
        </w:rPr>
        <w:lastRenderedPageBreak/>
        <w:t>save</w:t>
      </w:r>
      <w:proofErr w:type="gramEnd"/>
      <w:r>
        <w:rPr>
          <w:rFonts w:cs="Arial"/>
          <w:szCs w:val="22"/>
        </w:rPr>
        <w:t xml:space="preserve"> to the extent expressly set out in the Order Form, obtain Approval from the Customer’s Representative before advising the Customer on:</w:t>
      </w:r>
    </w:p>
    <w:p w:rsidR="00600BF9" w:rsidRDefault="00C25CD0">
      <w:pPr>
        <w:pStyle w:val="Heading5"/>
        <w:spacing w:before="120" w:after="120"/>
        <w:rPr>
          <w:rFonts w:cs="Arial"/>
          <w:szCs w:val="22"/>
        </w:rPr>
      </w:pPr>
      <w:r>
        <w:rPr>
          <w:rFonts w:cs="Arial"/>
          <w:szCs w:val="22"/>
        </w:rPr>
        <w:t xml:space="preserve">EU law (including </w:t>
      </w:r>
      <w:r>
        <w:rPr>
          <w:rFonts w:cs="Arial"/>
          <w:szCs w:val="22"/>
        </w:rPr>
        <w:t>State aid and public procurement); or</w:t>
      </w:r>
    </w:p>
    <w:p w:rsidR="00600BF9" w:rsidRDefault="00C25CD0">
      <w:pPr>
        <w:pStyle w:val="Heading5"/>
        <w:spacing w:before="120" w:after="120"/>
        <w:rPr>
          <w:rFonts w:cs="Arial"/>
          <w:szCs w:val="22"/>
        </w:rPr>
      </w:pPr>
      <w:proofErr w:type="gramStart"/>
      <w:r>
        <w:rPr>
          <w:rFonts w:cs="Arial"/>
          <w:szCs w:val="22"/>
        </w:rPr>
        <w:t>public</w:t>
      </w:r>
      <w:proofErr w:type="gramEnd"/>
      <w:r>
        <w:rPr>
          <w:rFonts w:cs="Arial"/>
          <w:szCs w:val="22"/>
        </w:rPr>
        <w:t xml:space="preserve"> law (including national security); or</w:t>
      </w:r>
    </w:p>
    <w:p w:rsidR="00600BF9" w:rsidRDefault="00C25CD0">
      <w:pPr>
        <w:pStyle w:val="Heading5"/>
        <w:spacing w:before="120" w:after="120"/>
        <w:rPr>
          <w:rFonts w:cs="Arial"/>
          <w:szCs w:val="22"/>
        </w:rPr>
      </w:pPr>
      <w:proofErr w:type="gramStart"/>
      <w:r>
        <w:rPr>
          <w:rFonts w:cs="Arial"/>
          <w:szCs w:val="22"/>
        </w:rPr>
        <w:t>the</w:t>
      </w:r>
      <w:proofErr w:type="gramEnd"/>
      <w:r>
        <w:rPr>
          <w:rFonts w:cs="Arial"/>
          <w:szCs w:val="22"/>
        </w:rPr>
        <w:t xml:space="preserve"> Transfer of Undertakings (Protection of Employment) Regulations 1981 (or any subsequent enactment thereof); or</w:t>
      </w:r>
    </w:p>
    <w:p w:rsidR="00600BF9" w:rsidRDefault="00C25CD0">
      <w:pPr>
        <w:pStyle w:val="Heading5"/>
        <w:spacing w:before="120" w:after="120"/>
        <w:rPr>
          <w:rFonts w:cs="Arial"/>
          <w:szCs w:val="22"/>
        </w:rPr>
      </w:pPr>
      <w:proofErr w:type="gramStart"/>
      <w:r>
        <w:rPr>
          <w:rFonts w:cs="Arial"/>
          <w:szCs w:val="22"/>
        </w:rPr>
        <w:t>any</w:t>
      </w:r>
      <w:proofErr w:type="gramEnd"/>
      <w:r>
        <w:rPr>
          <w:rFonts w:cs="Arial"/>
          <w:szCs w:val="22"/>
        </w:rPr>
        <w:t xml:space="preserve"> other issue as may be notified to the Supplier from ti</w:t>
      </w:r>
      <w:r>
        <w:rPr>
          <w:rFonts w:cs="Arial"/>
          <w:szCs w:val="22"/>
        </w:rPr>
        <w:t>me to time by the Customer’s Representative,</w:t>
      </w:r>
    </w:p>
    <w:p w:rsidR="00600BF9" w:rsidRDefault="00C25CD0">
      <w:pPr>
        <w:pStyle w:val="Heading2"/>
        <w:numPr>
          <w:ilvl w:val="0"/>
          <w:numId w:val="0"/>
        </w:numPr>
        <w:spacing w:before="120" w:after="120"/>
        <w:ind w:left="1418"/>
        <w:rPr>
          <w:rFonts w:cs="Arial"/>
          <w:szCs w:val="22"/>
        </w:rPr>
      </w:pPr>
      <w:proofErr w:type="gramStart"/>
      <w:r>
        <w:rPr>
          <w:rFonts w:cs="Arial"/>
          <w:szCs w:val="22"/>
        </w:rPr>
        <w:t>and</w:t>
      </w:r>
      <w:proofErr w:type="gramEnd"/>
      <w:r>
        <w:rPr>
          <w:rFonts w:cs="Arial"/>
          <w:szCs w:val="22"/>
        </w:rPr>
        <w:t xml:space="preserve"> where Approval is given, if the advice is given orally, confirm in writing, to the Customer’s Representative, any advice given to the Customer.</w:t>
      </w:r>
    </w:p>
    <w:p w:rsidR="00600BF9" w:rsidRDefault="00C25CD0">
      <w:pPr>
        <w:pStyle w:val="Heading2"/>
        <w:spacing w:before="120" w:after="120"/>
        <w:rPr>
          <w:rFonts w:cs="Arial"/>
          <w:szCs w:val="22"/>
        </w:rPr>
      </w:pPr>
      <w:r>
        <w:rPr>
          <w:rFonts w:cs="Arial"/>
          <w:szCs w:val="22"/>
        </w:rPr>
        <w:t>The Supplier shall not:</w:t>
      </w:r>
    </w:p>
    <w:p w:rsidR="00600BF9" w:rsidRDefault="00C25CD0">
      <w:pPr>
        <w:pStyle w:val="Heading3"/>
        <w:spacing w:before="120" w:after="120"/>
        <w:rPr>
          <w:rFonts w:cs="Arial"/>
          <w:szCs w:val="22"/>
        </w:rPr>
      </w:pPr>
      <w:proofErr w:type="gramStart"/>
      <w:r>
        <w:rPr>
          <w:rFonts w:cs="Arial"/>
          <w:szCs w:val="22"/>
        </w:rPr>
        <w:t>knowingly</w:t>
      </w:r>
      <w:proofErr w:type="gramEnd"/>
      <w:r>
        <w:rPr>
          <w:rFonts w:cs="Arial"/>
          <w:szCs w:val="22"/>
        </w:rPr>
        <w:t xml:space="preserve"> act at any time during the </w:t>
      </w:r>
      <w:r>
        <w:rPr>
          <w:rFonts w:cs="Arial"/>
          <w:szCs w:val="22"/>
        </w:rPr>
        <w:t>term of the Legal Services Contract in any capacity for any person, firm or company in circumstances where a Conflict of Interest between such person, firm or company and the Customer will thereby arise or exist in relation to the Ordered Panel Services; o</w:t>
      </w:r>
      <w:r>
        <w:rPr>
          <w:rFonts w:cs="Arial"/>
          <w:szCs w:val="22"/>
        </w:rPr>
        <w:t>r</w:t>
      </w:r>
    </w:p>
    <w:p w:rsidR="00600BF9" w:rsidRDefault="00C25CD0">
      <w:pPr>
        <w:pStyle w:val="Heading3"/>
        <w:spacing w:before="120" w:after="120"/>
        <w:rPr>
          <w:rFonts w:cs="Arial"/>
          <w:szCs w:val="22"/>
        </w:rPr>
      </w:pPr>
      <w:proofErr w:type="gramStart"/>
      <w:r>
        <w:rPr>
          <w:rFonts w:cs="Arial"/>
          <w:szCs w:val="22"/>
        </w:rPr>
        <w:t>incur</w:t>
      </w:r>
      <w:proofErr w:type="gramEnd"/>
      <w:r>
        <w:rPr>
          <w:rFonts w:cs="Arial"/>
          <w:szCs w:val="22"/>
        </w:rPr>
        <w:t xml:space="preserve"> any expenditure which would result in any estimated figure for any element of the Ordered Panel Services being exceeded without the Customer’s written agreement; or</w:t>
      </w:r>
    </w:p>
    <w:p w:rsidR="00600BF9" w:rsidRDefault="00C25CD0">
      <w:pPr>
        <w:pStyle w:val="Heading3"/>
        <w:spacing w:before="120" w:after="120"/>
        <w:rPr>
          <w:rFonts w:cs="Arial"/>
          <w:szCs w:val="22"/>
        </w:rPr>
      </w:pPr>
      <w:proofErr w:type="gramStart"/>
      <w:r>
        <w:rPr>
          <w:rFonts w:cs="Arial"/>
          <w:szCs w:val="22"/>
        </w:rPr>
        <w:t>without</w:t>
      </w:r>
      <w:proofErr w:type="gramEnd"/>
      <w:r>
        <w:rPr>
          <w:rFonts w:cs="Arial"/>
          <w:szCs w:val="22"/>
        </w:rPr>
        <w:t xml:space="preserve"> the prior written consent of the Customer, accept any commission, discount,</w:t>
      </w:r>
      <w:r>
        <w:rPr>
          <w:rFonts w:cs="Arial"/>
          <w:szCs w:val="22"/>
        </w:rPr>
        <w:t xml:space="preserve"> allowance, direct or indirect payment, or any other consideration from any third party in connection with the provision of the Ordered Panel Services; or</w:t>
      </w:r>
    </w:p>
    <w:p w:rsidR="00600BF9" w:rsidRDefault="00C25CD0">
      <w:pPr>
        <w:pStyle w:val="Heading3"/>
        <w:spacing w:before="120" w:after="120"/>
        <w:rPr>
          <w:rFonts w:cs="Arial"/>
          <w:szCs w:val="22"/>
        </w:rPr>
      </w:pPr>
      <w:proofErr w:type="gramStart"/>
      <w:r>
        <w:rPr>
          <w:rFonts w:cs="Arial"/>
          <w:szCs w:val="22"/>
        </w:rPr>
        <w:t>pledge</w:t>
      </w:r>
      <w:proofErr w:type="gramEnd"/>
      <w:r>
        <w:rPr>
          <w:rFonts w:cs="Arial"/>
          <w:szCs w:val="22"/>
        </w:rPr>
        <w:t xml:space="preserve"> the credit of the Customer in any way; or</w:t>
      </w:r>
    </w:p>
    <w:p w:rsidR="00600BF9" w:rsidRDefault="00C25CD0">
      <w:pPr>
        <w:pStyle w:val="Heading3"/>
        <w:spacing w:before="120" w:after="120"/>
        <w:rPr>
          <w:rFonts w:cs="Arial"/>
          <w:szCs w:val="22"/>
        </w:rPr>
      </w:pPr>
      <w:proofErr w:type="gramStart"/>
      <w:r>
        <w:rPr>
          <w:rFonts w:cs="Arial"/>
          <w:szCs w:val="22"/>
        </w:rPr>
        <w:t>engage</w:t>
      </w:r>
      <w:proofErr w:type="gramEnd"/>
      <w:r>
        <w:rPr>
          <w:rFonts w:cs="Arial"/>
          <w:szCs w:val="22"/>
        </w:rPr>
        <w:t xml:space="preserve"> in any conduct which in the reasonable opinio</w:t>
      </w:r>
      <w:r>
        <w:rPr>
          <w:rFonts w:cs="Arial"/>
          <w:szCs w:val="22"/>
        </w:rPr>
        <w:t>n of the Customer is prejudicial to the Customer, the Authority or the Crown.</w:t>
      </w:r>
    </w:p>
    <w:p w:rsidR="00600BF9" w:rsidRDefault="00C25CD0">
      <w:pPr>
        <w:pStyle w:val="Heading2"/>
        <w:spacing w:before="120" w:after="120"/>
        <w:rPr>
          <w:rFonts w:cs="Arial"/>
          <w:szCs w:val="22"/>
        </w:rPr>
      </w:pPr>
      <w:r>
        <w:rPr>
          <w:rFonts w:cs="Arial"/>
          <w:szCs w:val="22"/>
        </w:rPr>
        <w:t>Both Parties shall take all necessary measures to ensure the health and safety of the other Party’s employees, consultants and agents visiting their premises.</w:t>
      </w:r>
    </w:p>
    <w:p w:rsidR="00600BF9" w:rsidRDefault="00C25CD0">
      <w:pPr>
        <w:pStyle w:val="Heading2"/>
        <w:spacing w:before="120" w:after="120"/>
        <w:rPr>
          <w:rFonts w:cs="Arial"/>
          <w:szCs w:val="22"/>
        </w:rPr>
      </w:pPr>
      <w:r>
        <w:rPr>
          <w:rFonts w:cs="Arial"/>
          <w:szCs w:val="22"/>
        </w:rPr>
        <w:t xml:space="preserve">Where the Supplier </w:t>
      </w:r>
      <w:r>
        <w:rPr>
          <w:rFonts w:cs="Arial"/>
          <w:szCs w:val="22"/>
        </w:rPr>
        <w:t>is more than one firm or organisation acting as a Group of Economic Operators, each firm or organisation that is a member of the Group of Economic Operators shall be jointly and severally liable for performance of the Supplier’s obligations under the Legal</w:t>
      </w:r>
      <w:r>
        <w:rPr>
          <w:rFonts w:cs="Arial"/>
          <w:szCs w:val="22"/>
        </w:rPr>
        <w:t xml:space="preserve"> Services Contract.</w:t>
      </w:r>
    </w:p>
    <w:p w:rsidR="00600BF9" w:rsidRDefault="00C25CD0">
      <w:pPr>
        <w:pStyle w:val="Heading2"/>
        <w:spacing w:before="120" w:after="120"/>
        <w:rPr>
          <w:rFonts w:cs="Arial"/>
          <w:szCs w:val="22"/>
        </w:rPr>
      </w:pPr>
      <w:r>
        <w:rPr>
          <w:rFonts w:cs="Arial"/>
          <w:szCs w:val="22"/>
        </w:rPr>
        <w:t>Upon expiry of this Legal Services Contract, or as the Ordered Panel Services to be performed under it near completion, as seems appropriate to the Customer under the circumstances, the Supplier shall conduct a knowledge transfer exerci</w:t>
      </w:r>
      <w:r>
        <w:rPr>
          <w:rFonts w:cs="Arial"/>
          <w:szCs w:val="22"/>
        </w:rPr>
        <w:t>se where requested to do so by the Customer. This exercise shall:</w:t>
      </w:r>
    </w:p>
    <w:p w:rsidR="00600BF9" w:rsidRDefault="00C25CD0">
      <w:pPr>
        <w:pStyle w:val="Heading3"/>
        <w:spacing w:before="120" w:after="120"/>
        <w:rPr>
          <w:rFonts w:cs="Arial"/>
          <w:szCs w:val="22"/>
        </w:rPr>
      </w:pPr>
      <w:proofErr w:type="gramStart"/>
      <w:r>
        <w:rPr>
          <w:rFonts w:cs="Arial"/>
          <w:szCs w:val="22"/>
        </w:rPr>
        <w:t>document</w:t>
      </w:r>
      <w:proofErr w:type="gramEnd"/>
      <w:r>
        <w:rPr>
          <w:rFonts w:cs="Arial"/>
          <w:szCs w:val="22"/>
        </w:rPr>
        <w:t>, collate and transfer to the Customer any significant know-how, learning and/or practices generated, developed and/or used by the Supplier during this Legal Services Contract;</w:t>
      </w:r>
    </w:p>
    <w:p w:rsidR="00600BF9" w:rsidRDefault="00C25CD0">
      <w:pPr>
        <w:pStyle w:val="Heading3"/>
        <w:spacing w:before="120" w:after="120"/>
        <w:rPr>
          <w:rFonts w:cs="Arial"/>
          <w:szCs w:val="22"/>
        </w:rPr>
      </w:pPr>
      <w:proofErr w:type="gramStart"/>
      <w:r>
        <w:rPr>
          <w:rFonts w:cs="Arial"/>
          <w:szCs w:val="22"/>
        </w:rPr>
        <w:t>compi</w:t>
      </w:r>
      <w:r>
        <w:rPr>
          <w:rFonts w:cs="Arial"/>
          <w:szCs w:val="22"/>
        </w:rPr>
        <w:t>le</w:t>
      </w:r>
      <w:proofErr w:type="gramEnd"/>
      <w:r>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this Legal S</w:t>
      </w:r>
      <w:r>
        <w:rPr>
          <w:rFonts w:cs="Arial"/>
          <w:szCs w:val="22"/>
        </w:rPr>
        <w:t>ervices Contract;</w:t>
      </w:r>
    </w:p>
    <w:p w:rsidR="00600BF9" w:rsidRDefault="00C25CD0">
      <w:pPr>
        <w:pStyle w:val="Heading3"/>
        <w:spacing w:before="120" w:after="120"/>
        <w:rPr>
          <w:rFonts w:cs="Arial"/>
          <w:szCs w:val="22"/>
        </w:rPr>
      </w:pPr>
      <w:proofErr w:type="gramStart"/>
      <w:r>
        <w:rPr>
          <w:rFonts w:cs="Arial"/>
          <w:szCs w:val="22"/>
        </w:rPr>
        <w:t>be</w:t>
      </w:r>
      <w:proofErr w:type="gramEnd"/>
      <w:r>
        <w:rPr>
          <w:rFonts w:cs="Arial"/>
          <w:szCs w:val="22"/>
        </w:rPr>
        <w:t xml:space="preserve"> completed within one (1) Month of the later of completion of the relevant Ordered Panel Services, or the request to conduct the exercise made by the Customer, or the expiry of this Legal Services Contract; and</w:t>
      </w:r>
    </w:p>
    <w:p w:rsidR="00600BF9" w:rsidRDefault="00C25CD0">
      <w:pPr>
        <w:pStyle w:val="Heading3"/>
        <w:spacing w:before="120" w:after="120"/>
        <w:rPr>
          <w:rFonts w:cs="Arial"/>
          <w:szCs w:val="22"/>
        </w:rPr>
      </w:pPr>
      <w:proofErr w:type="gramStart"/>
      <w:r>
        <w:rPr>
          <w:rFonts w:cs="Arial"/>
          <w:szCs w:val="22"/>
        </w:rPr>
        <w:t>be</w:t>
      </w:r>
      <w:proofErr w:type="gramEnd"/>
      <w:r>
        <w:rPr>
          <w:rFonts w:cs="Arial"/>
          <w:szCs w:val="22"/>
        </w:rPr>
        <w:t xml:space="preserve"> performed at no </w:t>
      </w:r>
      <w:r>
        <w:rPr>
          <w:rFonts w:cs="Arial"/>
          <w:szCs w:val="22"/>
        </w:rPr>
        <w:t>additional cost or charge to the Customer.</w:t>
      </w:r>
    </w:p>
    <w:p w:rsidR="00600BF9" w:rsidRDefault="00C25CD0">
      <w:pPr>
        <w:pStyle w:val="Heading3"/>
        <w:numPr>
          <w:ilvl w:val="0"/>
          <w:numId w:val="0"/>
        </w:numPr>
        <w:spacing w:before="120" w:after="120"/>
        <w:ind w:left="720"/>
        <w:rPr>
          <w:rFonts w:cs="Arial"/>
          <w:b/>
          <w:szCs w:val="22"/>
        </w:rPr>
      </w:pPr>
      <w:r>
        <w:rPr>
          <w:rFonts w:cs="Arial"/>
          <w:b/>
          <w:szCs w:val="22"/>
        </w:rPr>
        <w:lastRenderedPageBreak/>
        <w:t>Records, Audit Access and Open Book Data</w:t>
      </w:r>
    </w:p>
    <w:p w:rsidR="00600BF9" w:rsidRDefault="00C25CD0">
      <w:pPr>
        <w:pStyle w:val="Heading2"/>
        <w:spacing w:before="120" w:after="120"/>
        <w:rPr>
          <w:rFonts w:cs="Arial"/>
          <w:szCs w:val="22"/>
        </w:rPr>
      </w:pPr>
      <w:bookmarkStart w:id="47" w:name="_Ref359416851"/>
      <w:r>
        <w:rPr>
          <w:rFonts w:cs="Arial"/>
          <w:szCs w:val="22"/>
        </w:rPr>
        <w:t>The Supplier shall keep and maintain for seven (7) years after the Expiry Date (or as long a period as may be agreed between the Parties), full and accurate records and acc</w:t>
      </w:r>
      <w:r>
        <w:rPr>
          <w:rFonts w:cs="Arial"/>
          <w:szCs w:val="22"/>
        </w:rPr>
        <w:t>ounts of the operation of this Legal Services Contract including the Ordered Panel Services provided under it, any Sub-Contracts and the amounts paid by the Customer.</w:t>
      </w:r>
      <w:bookmarkEnd w:id="47"/>
    </w:p>
    <w:p w:rsidR="00600BF9" w:rsidRDefault="00C25CD0">
      <w:pPr>
        <w:pStyle w:val="Heading2"/>
        <w:spacing w:before="120" w:after="120"/>
        <w:rPr>
          <w:rFonts w:cs="Arial"/>
          <w:szCs w:val="22"/>
        </w:rPr>
      </w:pPr>
      <w:r>
        <w:rPr>
          <w:rFonts w:cs="Arial"/>
          <w:szCs w:val="22"/>
        </w:rPr>
        <w:t>The Supplier shall:</w:t>
      </w:r>
    </w:p>
    <w:p w:rsidR="00600BF9" w:rsidRDefault="00C25CD0">
      <w:pPr>
        <w:pStyle w:val="Heading3"/>
        <w:spacing w:before="120" w:after="120"/>
        <w:rPr>
          <w:rFonts w:cs="Arial"/>
          <w:szCs w:val="22"/>
        </w:rPr>
      </w:pPr>
      <w:proofErr w:type="gramStart"/>
      <w:r>
        <w:rPr>
          <w:rFonts w:cs="Arial"/>
          <w:szCs w:val="22"/>
        </w:rPr>
        <w:t>keep</w:t>
      </w:r>
      <w:proofErr w:type="gramEnd"/>
      <w:r>
        <w:rPr>
          <w:rFonts w:cs="Arial"/>
          <w:szCs w:val="22"/>
        </w:rPr>
        <w:t xml:space="preserve"> the records and accounts referred to in Clause </w:t>
      </w:r>
      <w:r>
        <w:rPr>
          <w:rFonts w:cs="Arial"/>
          <w:szCs w:val="22"/>
        </w:rPr>
        <w:fldChar w:fldCharType="begin"/>
      </w:r>
      <w:r>
        <w:rPr>
          <w:rFonts w:cs="Arial"/>
          <w:szCs w:val="22"/>
        </w:rPr>
        <w:instrText xml:space="preserve"> REF _Ref35941685</w:instrText>
      </w:r>
      <w:r>
        <w:rPr>
          <w:rFonts w:cs="Arial"/>
          <w:szCs w:val="22"/>
        </w:rPr>
        <w:instrText xml:space="preserve">1 \r \h  \* MERGEFORMAT </w:instrText>
      </w:r>
      <w:r>
        <w:rPr>
          <w:rFonts w:cs="Arial"/>
          <w:szCs w:val="22"/>
        </w:rPr>
      </w:r>
      <w:r>
        <w:rPr>
          <w:rFonts w:cs="Arial"/>
          <w:szCs w:val="22"/>
        </w:rPr>
        <w:fldChar w:fldCharType="separate"/>
      </w:r>
      <w:r>
        <w:rPr>
          <w:rFonts w:cs="Arial"/>
          <w:szCs w:val="22"/>
        </w:rPr>
        <w:t>3.9</w:t>
      </w:r>
      <w:r>
        <w:rPr>
          <w:rFonts w:cs="Arial"/>
          <w:szCs w:val="22"/>
        </w:rPr>
        <w:fldChar w:fldCharType="end"/>
      </w:r>
      <w:r>
        <w:rPr>
          <w:rFonts w:cs="Arial"/>
          <w:szCs w:val="22"/>
        </w:rPr>
        <w:t xml:space="preserve"> in accordance with Good Industry Practice and Law; and</w:t>
      </w:r>
    </w:p>
    <w:p w:rsidR="00600BF9" w:rsidRDefault="00C25CD0">
      <w:pPr>
        <w:pStyle w:val="Heading3"/>
        <w:spacing w:before="120" w:after="120"/>
        <w:rPr>
          <w:rFonts w:cs="Arial"/>
          <w:szCs w:val="22"/>
        </w:rPr>
      </w:pPr>
      <w:proofErr w:type="gramStart"/>
      <w:r>
        <w:rPr>
          <w:rFonts w:cs="Arial"/>
          <w:szCs w:val="22"/>
        </w:rPr>
        <w:t>afford</w:t>
      </w:r>
      <w:proofErr w:type="gramEnd"/>
      <w:r>
        <w:rPr>
          <w:rFonts w:cs="Arial"/>
          <w:szCs w:val="22"/>
        </w:rPr>
        <w:t xml:space="preserve"> any Auditor access to the records and accounts referred to in Clause </w:t>
      </w:r>
      <w:r>
        <w:rPr>
          <w:rFonts w:cs="Arial"/>
          <w:szCs w:val="22"/>
        </w:rPr>
        <w:fldChar w:fldCharType="begin"/>
      </w:r>
      <w:r>
        <w:rPr>
          <w:rFonts w:cs="Arial"/>
          <w:szCs w:val="22"/>
        </w:rPr>
        <w:instrText xml:space="preserve"> REF _Ref359416851 \r \h  \* M</w:instrText>
      </w:r>
      <w:r>
        <w:rPr>
          <w:rFonts w:cs="Arial"/>
          <w:szCs w:val="22"/>
        </w:rPr>
        <w:instrText xml:space="preserve">ERGEFORMAT </w:instrText>
      </w:r>
      <w:r>
        <w:rPr>
          <w:rFonts w:cs="Arial"/>
          <w:szCs w:val="22"/>
        </w:rPr>
      </w:r>
      <w:r>
        <w:rPr>
          <w:rFonts w:cs="Arial"/>
          <w:szCs w:val="22"/>
        </w:rPr>
        <w:fldChar w:fldCharType="separate"/>
      </w:r>
      <w:r>
        <w:rPr>
          <w:rFonts w:cs="Arial"/>
          <w:szCs w:val="22"/>
        </w:rPr>
        <w:t>3.9</w:t>
      </w:r>
      <w:r>
        <w:rPr>
          <w:rFonts w:cs="Arial"/>
          <w:szCs w:val="22"/>
        </w:rPr>
        <w:fldChar w:fldCharType="end"/>
      </w:r>
      <w:r>
        <w:rPr>
          <w:rFonts w:cs="Arial"/>
          <w:szCs w:val="22"/>
        </w:rPr>
        <w:t xml:space="preserve"> at the Supplier’s premises and/or provide records and accounts (including copies of the Supplier's published accounts) or copies of the same, as may be required by any of th</w:t>
      </w:r>
      <w:r>
        <w:rPr>
          <w:rFonts w:cs="Arial"/>
          <w:szCs w:val="22"/>
        </w:rPr>
        <w:t xml:space="preserve">e Auditors from time to time during the Term and the period specified in Clause </w:t>
      </w:r>
      <w:r>
        <w:rPr>
          <w:rFonts w:cs="Arial"/>
          <w:szCs w:val="22"/>
        </w:rPr>
        <w:fldChar w:fldCharType="begin"/>
      </w:r>
      <w:r>
        <w:rPr>
          <w:rFonts w:cs="Arial"/>
          <w:szCs w:val="22"/>
        </w:rPr>
        <w:instrText xml:space="preserve"> REF _Ref359416851 \r \h  \* MERGEFORMAT </w:instrText>
      </w:r>
      <w:r>
        <w:rPr>
          <w:rFonts w:cs="Arial"/>
          <w:szCs w:val="22"/>
        </w:rPr>
      </w:r>
      <w:r>
        <w:rPr>
          <w:rFonts w:cs="Arial"/>
          <w:szCs w:val="22"/>
        </w:rPr>
        <w:fldChar w:fldCharType="separate"/>
      </w:r>
      <w:r>
        <w:rPr>
          <w:rFonts w:cs="Arial"/>
          <w:szCs w:val="22"/>
        </w:rPr>
        <w:t>3.9</w:t>
      </w:r>
      <w:r>
        <w:rPr>
          <w:rFonts w:cs="Arial"/>
          <w:szCs w:val="22"/>
        </w:rPr>
        <w:fldChar w:fldCharType="end"/>
      </w:r>
      <w:r>
        <w:rPr>
          <w:rFonts w:cs="Arial"/>
          <w:szCs w:val="22"/>
        </w:rPr>
        <w:t>, in order that the Auditor(s) may carry out an inspection to as</w:t>
      </w:r>
      <w:r>
        <w:rPr>
          <w:rFonts w:cs="Arial"/>
          <w:szCs w:val="22"/>
        </w:rPr>
        <w:t xml:space="preserve">sess compliance by the Supplier and/or its Sub-Contractors of any of the Supplier’s obligations under this Legal Services Contract including in order to: </w:t>
      </w:r>
    </w:p>
    <w:p w:rsidR="00600BF9" w:rsidRDefault="00C25CD0">
      <w:pPr>
        <w:pStyle w:val="Heading5"/>
        <w:spacing w:before="120" w:after="120"/>
        <w:rPr>
          <w:rFonts w:cs="Arial"/>
          <w:szCs w:val="22"/>
        </w:rPr>
      </w:pPr>
      <w:proofErr w:type="gramStart"/>
      <w:r>
        <w:rPr>
          <w:rFonts w:cs="Arial"/>
          <w:szCs w:val="22"/>
        </w:rPr>
        <w:t>verify</w:t>
      </w:r>
      <w:proofErr w:type="gramEnd"/>
      <w:r>
        <w:rPr>
          <w:rFonts w:cs="Arial"/>
          <w:szCs w:val="22"/>
        </w:rPr>
        <w:t xml:space="preserve"> the accuracy of the Charges and any other amounts payable by the Customer under this Legal Ser</w:t>
      </w:r>
      <w:r>
        <w:rPr>
          <w:rFonts w:cs="Arial"/>
          <w:szCs w:val="22"/>
        </w:rPr>
        <w:t xml:space="preserve">vices Contract (and proposed or actual variations to them in accordance with this Legal Services Contract); </w:t>
      </w:r>
    </w:p>
    <w:p w:rsidR="00600BF9" w:rsidRDefault="00C25CD0">
      <w:pPr>
        <w:pStyle w:val="Heading5"/>
        <w:spacing w:before="120" w:after="120"/>
        <w:rPr>
          <w:rFonts w:cs="Arial"/>
          <w:szCs w:val="22"/>
        </w:rPr>
      </w:pPr>
      <w:proofErr w:type="gramStart"/>
      <w:r>
        <w:rPr>
          <w:rFonts w:cs="Arial"/>
          <w:szCs w:val="22"/>
        </w:rPr>
        <w:t>verify</w:t>
      </w:r>
      <w:proofErr w:type="gramEnd"/>
      <w:r>
        <w:rPr>
          <w:rFonts w:cs="Arial"/>
          <w:szCs w:val="22"/>
        </w:rPr>
        <w:t xml:space="preserve"> the costs of the Supplier (including the costs of all Sub-Contractors and any third party suppliers) in connection with the provision of the</w:t>
      </w:r>
      <w:r>
        <w:rPr>
          <w:rFonts w:cs="Arial"/>
          <w:szCs w:val="22"/>
        </w:rPr>
        <w:t xml:space="preserve"> Ordered Panel  Services;</w:t>
      </w:r>
    </w:p>
    <w:p w:rsidR="00600BF9" w:rsidRDefault="00C25CD0">
      <w:pPr>
        <w:pStyle w:val="Heading5"/>
        <w:spacing w:before="120" w:after="120"/>
        <w:rPr>
          <w:rFonts w:cs="Arial"/>
          <w:szCs w:val="22"/>
        </w:rPr>
      </w:pPr>
      <w:proofErr w:type="gramStart"/>
      <w:r>
        <w:rPr>
          <w:rFonts w:cs="Arial"/>
          <w:szCs w:val="22"/>
        </w:rPr>
        <w:t>verify</w:t>
      </w:r>
      <w:proofErr w:type="gramEnd"/>
      <w:r>
        <w:rPr>
          <w:rFonts w:cs="Arial"/>
          <w:szCs w:val="22"/>
        </w:rPr>
        <w:t xml:space="preserve"> the Open Book Data;</w:t>
      </w:r>
    </w:p>
    <w:p w:rsidR="00600BF9" w:rsidRDefault="00C25CD0">
      <w:pPr>
        <w:pStyle w:val="Heading5"/>
        <w:spacing w:before="120" w:after="120"/>
        <w:rPr>
          <w:rFonts w:cs="Arial"/>
          <w:szCs w:val="22"/>
        </w:rPr>
      </w:pPr>
      <w:proofErr w:type="gramStart"/>
      <w:r>
        <w:rPr>
          <w:rFonts w:cs="Arial"/>
          <w:szCs w:val="22"/>
        </w:rPr>
        <w:t>verify</w:t>
      </w:r>
      <w:proofErr w:type="gramEnd"/>
      <w:r>
        <w:rPr>
          <w:rFonts w:cs="Arial"/>
          <w:szCs w:val="22"/>
        </w:rPr>
        <w:t xml:space="preserve"> the Supplier’s and each Sub-Contractor’s compliance with the applicable Law;</w:t>
      </w:r>
    </w:p>
    <w:p w:rsidR="00600BF9" w:rsidRDefault="00C25CD0">
      <w:pPr>
        <w:pStyle w:val="Heading5"/>
        <w:spacing w:before="120" w:after="120"/>
        <w:rPr>
          <w:rFonts w:cs="Arial"/>
          <w:szCs w:val="22"/>
        </w:rPr>
      </w:pPr>
      <w:proofErr w:type="gramStart"/>
      <w:r>
        <w:rPr>
          <w:rFonts w:cs="Arial"/>
          <w:szCs w:val="22"/>
        </w:rPr>
        <w:t>identify</w:t>
      </w:r>
      <w:proofErr w:type="gramEnd"/>
      <w:r>
        <w:rPr>
          <w:rFonts w:cs="Arial"/>
          <w:szCs w:val="22"/>
        </w:rPr>
        <w:t xml:space="preserve"> or investigate an actual or suspected Prohibited Act, impropriety or accounting mistakes or any breach or thre</w:t>
      </w:r>
      <w:r>
        <w:rPr>
          <w:rFonts w:cs="Arial"/>
          <w:szCs w:val="22"/>
        </w:rPr>
        <w:t>atened breach of security and in these circumstances the Customer shall have no obligation to inform the Supplier of the purpose or objective of its investigations;</w:t>
      </w:r>
    </w:p>
    <w:p w:rsidR="00600BF9" w:rsidRDefault="00C25CD0">
      <w:pPr>
        <w:pStyle w:val="Heading5"/>
        <w:spacing w:before="120" w:after="120"/>
        <w:rPr>
          <w:rFonts w:cs="Arial"/>
          <w:szCs w:val="22"/>
        </w:rPr>
      </w:pPr>
      <w:proofErr w:type="gramStart"/>
      <w:r>
        <w:rPr>
          <w:rFonts w:cs="Arial"/>
          <w:szCs w:val="22"/>
        </w:rPr>
        <w:t>identify</w:t>
      </w:r>
      <w:proofErr w:type="gramEnd"/>
      <w:r>
        <w:rPr>
          <w:rFonts w:cs="Arial"/>
          <w:szCs w:val="22"/>
        </w:rPr>
        <w:t xml:space="preserve"> or investigate any circumstances which may impact upon the financial stability of </w:t>
      </w:r>
      <w:r>
        <w:rPr>
          <w:rFonts w:cs="Arial"/>
          <w:szCs w:val="22"/>
        </w:rPr>
        <w:t>the Supplier, the Panel Guarantor and/or the Call Off Guarantor and/or any Sub-Contractors or their ability to perform the Ordered Services</w:t>
      </w:r>
    </w:p>
    <w:p w:rsidR="00600BF9" w:rsidRDefault="00C25CD0">
      <w:pPr>
        <w:pStyle w:val="Heading5"/>
        <w:spacing w:before="120" w:after="120"/>
        <w:rPr>
          <w:rFonts w:cs="Arial"/>
          <w:szCs w:val="22"/>
        </w:rPr>
      </w:pPr>
      <w:proofErr w:type="gramStart"/>
      <w:r>
        <w:rPr>
          <w:rFonts w:cs="Arial"/>
          <w:szCs w:val="22"/>
        </w:rPr>
        <w:t>obtain</w:t>
      </w:r>
      <w:proofErr w:type="gramEnd"/>
      <w:r>
        <w:rPr>
          <w:rFonts w:cs="Arial"/>
          <w:szCs w:val="22"/>
        </w:rPr>
        <w:t xml:space="preserve"> such information as is necessary to fulfil the Customer’s obligations to supply information for parliamentary</w:t>
      </w:r>
      <w:r>
        <w:rPr>
          <w:rFonts w:cs="Arial"/>
          <w:szCs w:val="22"/>
        </w:rPr>
        <w:t>, ministerial, judicial or administrative purposes including the supply of information to the Comptroller and Auditor General;</w:t>
      </w:r>
    </w:p>
    <w:p w:rsidR="00600BF9" w:rsidRDefault="00C25CD0">
      <w:pPr>
        <w:pStyle w:val="Heading5"/>
        <w:spacing w:before="120" w:after="120"/>
        <w:rPr>
          <w:rFonts w:cs="Arial"/>
          <w:szCs w:val="22"/>
        </w:rPr>
      </w:pPr>
      <w:proofErr w:type="gramStart"/>
      <w:r>
        <w:rPr>
          <w:rFonts w:cs="Arial"/>
          <w:szCs w:val="22"/>
        </w:rPr>
        <w:t>review</w:t>
      </w:r>
      <w:proofErr w:type="gramEnd"/>
      <w:r>
        <w:rPr>
          <w:rFonts w:cs="Arial"/>
          <w:szCs w:val="22"/>
        </w:rPr>
        <w:t xml:space="preserve"> any books of account and the internal contract management accounts kept by the Supplier in connection with this Legal Serv</w:t>
      </w:r>
      <w:r>
        <w:rPr>
          <w:rFonts w:cs="Arial"/>
          <w:szCs w:val="22"/>
        </w:rPr>
        <w:t>ices Contract;</w:t>
      </w:r>
    </w:p>
    <w:p w:rsidR="00600BF9" w:rsidRDefault="00C25CD0">
      <w:pPr>
        <w:pStyle w:val="Heading5"/>
        <w:spacing w:before="120" w:after="120"/>
        <w:rPr>
          <w:rFonts w:cs="Arial"/>
          <w:szCs w:val="22"/>
        </w:rPr>
      </w:pPr>
      <w:proofErr w:type="gramStart"/>
      <w:r>
        <w:rPr>
          <w:rFonts w:cs="Arial"/>
          <w:szCs w:val="22"/>
        </w:rPr>
        <w:t>carry</w:t>
      </w:r>
      <w:proofErr w:type="gramEnd"/>
      <w:r>
        <w:rPr>
          <w:rFonts w:cs="Arial"/>
          <w:szCs w:val="22"/>
        </w:rPr>
        <w:t xml:space="preserve"> out the Customer’s internal and statutory audits and to prepare, examine and/or certify the Customer's annual and interim reports and accounts;</w:t>
      </w:r>
    </w:p>
    <w:p w:rsidR="00600BF9" w:rsidRDefault="00C25CD0">
      <w:pPr>
        <w:pStyle w:val="Heading5"/>
        <w:spacing w:before="120" w:after="120"/>
        <w:rPr>
          <w:rFonts w:cs="Arial"/>
          <w:szCs w:val="22"/>
        </w:rPr>
      </w:pPr>
      <w:bookmarkStart w:id="48" w:name="_Toc139080152"/>
      <w:proofErr w:type="gramStart"/>
      <w:r>
        <w:rPr>
          <w:rFonts w:cs="Arial"/>
          <w:szCs w:val="22"/>
        </w:rPr>
        <w:t>enable</w:t>
      </w:r>
      <w:proofErr w:type="gramEnd"/>
      <w:r>
        <w:rPr>
          <w:rFonts w:cs="Arial"/>
          <w:szCs w:val="22"/>
        </w:rPr>
        <w:t xml:space="preserve"> the National Audit Office to carry out an examination pursuant to Section 6(1) of th</w:t>
      </w:r>
      <w:r>
        <w:rPr>
          <w:rFonts w:cs="Arial"/>
          <w:szCs w:val="22"/>
        </w:rPr>
        <w:t>e National Audit Act 1983 of the economy, efficiency and effectiveness with which the Customer has used its resources;</w:t>
      </w:r>
      <w:bookmarkEnd w:id="48"/>
    </w:p>
    <w:p w:rsidR="00600BF9" w:rsidRDefault="00C25CD0">
      <w:pPr>
        <w:pStyle w:val="Heading5"/>
        <w:spacing w:before="120" w:after="120"/>
        <w:rPr>
          <w:rFonts w:cs="Arial"/>
          <w:szCs w:val="22"/>
        </w:rPr>
      </w:pPr>
      <w:proofErr w:type="gramStart"/>
      <w:r>
        <w:rPr>
          <w:rFonts w:cs="Arial"/>
          <w:szCs w:val="22"/>
        </w:rPr>
        <w:lastRenderedPageBreak/>
        <w:t>verify</w:t>
      </w:r>
      <w:proofErr w:type="gramEnd"/>
      <w:r>
        <w:rPr>
          <w:rFonts w:cs="Arial"/>
          <w:szCs w:val="22"/>
        </w:rPr>
        <w:t xml:space="preserve"> the accuracy and completeness of any information delivered or required by this Legal Services Contract;</w:t>
      </w:r>
    </w:p>
    <w:p w:rsidR="00600BF9" w:rsidRDefault="00C25CD0">
      <w:pPr>
        <w:pStyle w:val="Heading5"/>
        <w:spacing w:before="120" w:after="120"/>
        <w:rPr>
          <w:rFonts w:cs="Arial"/>
          <w:szCs w:val="22"/>
        </w:rPr>
      </w:pPr>
      <w:proofErr w:type="gramStart"/>
      <w:r>
        <w:rPr>
          <w:rFonts w:cs="Arial"/>
          <w:szCs w:val="22"/>
        </w:rPr>
        <w:t>review</w:t>
      </w:r>
      <w:proofErr w:type="gramEnd"/>
      <w:r>
        <w:rPr>
          <w:rFonts w:cs="Arial"/>
          <w:szCs w:val="22"/>
        </w:rPr>
        <w:t xml:space="preserve"> the Supplier’s qual</w:t>
      </w:r>
      <w:r>
        <w:rPr>
          <w:rFonts w:cs="Arial"/>
          <w:szCs w:val="22"/>
        </w:rPr>
        <w:t>ity management systems (including any quality manuals and procedures);</w:t>
      </w:r>
    </w:p>
    <w:p w:rsidR="00600BF9" w:rsidRDefault="00C25CD0">
      <w:pPr>
        <w:pStyle w:val="Heading5"/>
        <w:spacing w:before="120" w:after="120"/>
        <w:rPr>
          <w:rFonts w:cs="Arial"/>
          <w:szCs w:val="22"/>
        </w:rPr>
      </w:pPr>
      <w:proofErr w:type="gramStart"/>
      <w:r>
        <w:rPr>
          <w:rFonts w:cs="Arial"/>
          <w:szCs w:val="22"/>
        </w:rPr>
        <w:t>review</w:t>
      </w:r>
      <w:proofErr w:type="gramEnd"/>
      <w:r>
        <w:rPr>
          <w:rFonts w:cs="Arial"/>
          <w:szCs w:val="22"/>
        </w:rPr>
        <w:t xml:space="preserve"> the Supplier’s compliance with the Standards;</w:t>
      </w:r>
    </w:p>
    <w:p w:rsidR="00600BF9" w:rsidRDefault="00C25CD0">
      <w:pPr>
        <w:pStyle w:val="Heading5"/>
        <w:spacing w:before="120" w:after="120"/>
        <w:rPr>
          <w:rFonts w:cs="Arial"/>
          <w:szCs w:val="22"/>
        </w:rPr>
      </w:pPr>
      <w:proofErr w:type="gramStart"/>
      <w:r>
        <w:rPr>
          <w:rFonts w:cs="Arial"/>
          <w:szCs w:val="22"/>
        </w:rPr>
        <w:t>inspect</w:t>
      </w:r>
      <w:proofErr w:type="gramEnd"/>
      <w:r>
        <w:rPr>
          <w:rFonts w:cs="Arial"/>
          <w:szCs w:val="22"/>
        </w:rPr>
        <w:t xml:space="preserve"> the Customer assets, including the Customer's IPRs, equipment and facilities, for the purposes of ensuring that the Customer</w:t>
      </w:r>
      <w:r>
        <w:rPr>
          <w:rFonts w:cs="Arial"/>
          <w:szCs w:val="22"/>
        </w:rPr>
        <w:t xml:space="preserve"> assets are secure and that any register of assets is up to date; and/or</w:t>
      </w:r>
    </w:p>
    <w:p w:rsidR="00600BF9" w:rsidRDefault="00C25CD0">
      <w:pPr>
        <w:pStyle w:val="Heading5"/>
        <w:spacing w:before="120" w:after="120"/>
        <w:rPr>
          <w:rFonts w:cs="Arial"/>
          <w:szCs w:val="22"/>
        </w:rPr>
      </w:pPr>
      <w:proofErr w:type="gramStart"/>
      <w:r>
        <w:rPr>
          <w:rFonts w:cs="Arial"/>
          <w:szCs w:val="22"/>
        </w:rPr>
        <w:t>review</w:t>
      </w:r>
      <w:proofErr w:type="gramEnd"/>
      <w:r>
        <w:rPr>
          <w:rFonts w:cs="Arial"/>
          <w:szCs w:val="22"/>
        </w:rPr>
        <w:t xml:space="preserve"> the integrity, confidentiality and security of the Customer Data. </w:t>
      </w:r>
    </w:p>
    <w:p w:rsidR="00600BF9" w:rsidRDefault="00C25CD0">
      <w:pPr>
        <w:pStyle w:val="Heading2"/>
        <w:spacing w:before="120" w:after="120"/>
        <w:rPr>
          <w:rFonts w:cs="Arial"/>
          <w:szCs w:val="22"/>
        </w:rPr>
      </w:pPr>
      <w:bookmarkStart w:id="49" w:name="_Ref363743146"/>
      <w:r>
        <w:rPr>
          <w:rFonts w:cs="Arial"/>
          <w:szCs w:val="22"/>
        </w:rPr>
        <w:t>The Customer shall use reasonable endeavours to ensure that the conduct of each audit does not unreasonably d</w:t>
      </w:r>
      <w:r>
        <w:rPr>
          <w:rFonts w:cs="Arial"/>
          <w:szCs w:val="22"/>
        </w:rPr>
        <w:t>isrupt the Supplier or delay the provision of the Ordered Panel Services save insofar as the Supplier accepts and acknowledges that control over the conduct of audits carried out by the Auditor(s) is outside of the control of the Customer.</w:t>
      </w:r>
      <w:bookmarkEnd w:id="49"/>
    </w:p>
    <w:p w:rsidR="00600BF9" w:rsidRDefault="00C25CD0">
      <w:pPr>
        <w:pStyle w:val="Heading2"/>
        <w:spacing w:before="120" w:after="120"/>
        <w:rPr>
          <w:rFonts w:cs="Arial"/>
          <w:szCs w:val="22"/>
        </w:rPr>
      </w:pPr>
      <w:r>
        <w:rPr>
          <w:rFonts w:cs="Arial"/>
          <w:szCs w:val="22"/>
        </w:rPr>
        <w:t>Subject to the S</w:t>
      </w:r>
      <w:r>
        <w:rPr>
          <w:rFonts w:cs="Arial"/>
          <w:szCs w:val="22"/>
        </w:rPr>
        <w:t>upplier’s rights in respect of Confidential Information, the Supplier shall on demand provide the Auditor(s) with all reasonable co-operation and assistance in:</w:t>
      </w:r>
    </w:p>
    <w:p w:rsidR="00600BF9" w:rsidRDefault="00C25CD0">
      <w:pPr>
        <w:pStyle w:val="Heading3"/>
        <w:spacing w:before="120" w:after="120"/>
        <w:rPr>
          <w:rFonts w:cs="Arial"/>
          <w:szCs w:val="22"/>
        </w:rPr>
      </w:pPr>
      <w:proofErr w:type="gramStart"/>
      <w:r>
        <w:rPr>
          <w:rFonts w:cs="Arial"/>
          <w:szCs w:val="22"/>
        </w:rPr>
        <w:t>all</w:t>
      </w:r>
      <w:proofErr w:type="gramEnd"/>
      <w:r>
        <w:rPr>
          <w:rFonts w:cs="Arial"/>
          <w:szCs w:val="22"/>
        </w:rPr>
        <w:t xml:space="preserve"> reasonable information requested by the Customer within the scope of the audit;</w:t>
      </w:r>
    </w:p>
    <w:p w:rsidR="00600BF9" w:rsidRDefault="00C25CD0">
      <w:pPr>
        <w:pStyle w:val="Heading3"/>
        <w:spacing w:before="120" w:after="120"/>
        <w:rPr>
          <w:rFonts w:cs="Arial"/>
          <w:szCs w:val="22"/>
        </w:rPr>
      </w:pPr>
      <w:proofErr w:type="gramStart"/>
      <w:r>
        <w:rPr>
          <w:rFonts w:cs="Arial"/>
          <w:szCs w:val="22"/>
        </w:rPr>
        <w:t>reasonable</w:t>
      </w:r>
      <w:proofErr w:type="gramEnd"/>
      <w:r>
        <w:rPr>
          <w:rFonts w:cs="Arial"/>
          <w:szCs w:val="22"/>
        </w:rPr>
        <w:t xml:space="preserve"> </w:t>
      </w:r>
      <w:r>
        <w:rPr>
          <w:rFonts w:cs="Arial"/>
          <w:szCs w:val="22"/>
        </w:rPr>
        <w:t>access to sites controlled by the Supplier and to any Supplier Equipment used in the provision of the Ordered Panel Services; and</w:t>
      </w:r>
    </w:p>
    <w:p w:rsidR="00600BF9" w:rsidRDefault="00C25CD0">
      <w:pPr>
        <w:pStyle w:val="Heading3"/>
        <w:spacing w:before="120" w:after="120"/>
        <w:rPr>
          <w:rFonts w:cs="Arial"/>
          <w:szCs w:val="22"/>
        </w:rPr>
      </w:pPr>
      <w:proofErr w:type="gramStart"/>
      <w:r>
        <w:rPr>
          <w:rFonts w:cs="Arial"/>
          <w:szCs w:val="22"/>
        </w:rPr>
        <w:t>access</w:t>
      </w:r>
      <w:proofErr w:type="gramEnd"/>
      <w:r>
        <w:rPr>
          <w:rFonts w:cs="Arial"/>
          <w:szCs w:val="22"/>
        </w:rPr>
        <w:t xml:space="preserve"> to the Supplier Personnel.</w:t>
      </w:r>
    </w:p>
    <w:p w:rsidR="00600BF9" w:rsidRDefault="00C25CD0">
      <w:pPr>
        <w:pStyle w:val="Heading2"/>
        <w:spacing w:before="120" w:after="120"/>
        <w:rPr>
          <w:rFonts w:cs="Arial"/>
          <w:szCs w:val="22"/>
        </w:rPr>
      </w:pPr>
      <w:bookmarkStart w:id="50" w:name="_Ref365635826"/>
      <w:r>
        <w:rPr>
          <w:rFonts w:cs="Arial"/>
          <w:szCs w:val="22"/>
        </w:rPr>
        <w:t>The Parties agree that they shall bear their own respective costs and expenses incurred in r</w:t>
      </w:r>
      <w:r>
        <w:rPr>
          <w:rFonts w:cs="Arial"/>
          <w:szCs w:val="22"/>
        </w:rPr>
        <w:t>espect of compliance with their obligations in respect of records, audit access and open book data, unless the audit reveals a breach by the Supplier in which case the Supplier shall reimburse the Customer for the Customer's reasonable costs incurred in re</w:t>
      </w:r>
      <w:r>
        <w:rPr>
          <w:rFonts w:cs="Arial"/>
          <w:szCs w:val="22"/>
        </w:rPr>
        <w:t>lation to the audit.</w:t>
      </w:r>
      <w:bookmarkEnd w:id="50"/>
    </w:p>
    <w:p w:rsidR="00600BF9" w:rsidRDefault="00C25CD0">
      <w:pPr>
        <w:pStyle w:val="Heading1"/>
        <w:spacing w:before="120" w:after="120"/>
        <w:rPr>
          <w:rFonts w:cs="Arial"/>
          <w:szCs w:val="22"/>
        </w:rPr>
      </w:pPr>
      <w:bookmarkStart w:id="51" w:name="_Toc461109632"/>
      <w:bookmarkStart w:id="52" w:name="_Toc461109633"/>
      <w:bookmarkStart w:id="53" w:name="_Toc461702393"/>
      <w:bookmarkEnd w:id="51"/>
      <w:bookmarkEnd w:id="52"/>
      <w:r>
        <w:rPr>
          <w:rFonts w:cs="Arial"/>
          <w:szCs w:val="22"/>
        </w:rPr>
        <w:t>Variation and Extension</w:t>
      </w:r>
      <w:bookmarkEnd w:id="53"/>
      <w:r>
        <w:rPr>
          <w:rFonts w:cs="Arial"/>
          <w:szCs w:val="22"/>
        </w:rPr>
        <w:t xml:space="preserve"> </w:t>
      </w:r>
    </w:p>
    <w:p w:rsidR="00600BF9" w:rsidRDefault="00C25CD0">
      <w:pPr>
        <w:pStyle w:val="Heading3"/>
        <w:spacing w:before="120" w:after="120"/>
        <w:rPr>
          <w:rFonts w:cs="Arial"/>
          <w:szCs w:val="22"/>
        </w:rPr>
      </w:pPr>
      <w:r>
        <w:rPr>
          <w:rFonts w:cs="Arial"/>
          <w:szCs w:val="22"/>
        </w:rPr>
        <w:t xml:space="preserve">The Customer may request: </w:t>
      </w:r>
    </w:p>
    <w:p w:rsidR="00600BF9" w:rsidRDefault="00C25CD0">
      <w:pPr>
        <w:pStyle w:val="Heading4"/>
        <w:spacing w:before="120" w:after="120"/>
        <w:rPr>
          <w:rFonts w:cs="Arial"/>
          <w:szCs w:val="22"/>
        </w:rPr>
      </w:pPr>
      <w:proofErr w:type="gramStart"/>
      <w:r>
        <w:rPr>
          <w:rFonts w:cs="Arial"/>
          <w:szCs w:val="22"/>
        </w:rPr>
        <w:t>a</w:t>
      </w:r>
      <w:proofErr w:type="gramEnd"/>
      <w:r>
        <w:rPr>
          <w:rFonts w:cs="Arial"/>
          <w:szCs w:val="22"/>
        </w:rPr>
        <w:t xml:space="preserve"> variation to the Ordered Panel Services; </w:t>
      </w:r>
    </w:p>
    <w:p w:rsidR="00600BF9" w:rsidRDefault="00C25CD0">
      <w:pPr>
        <w:pStyle w:val="Heading4"/>
        <w:spacing w:before="120" w:after="120"/>
        <w:rPr>
          <w:rFonts w:cs="Arial"/>
          <w:szCs w:val="22"/>
        </w:rPr>
      </w:pPr>
      <w:proofErr w:type="gramStart"/>
      <w:r>
        <w:rPr>
          <w:rFonts w:cs="Arial"/>
          <w:szCs w:val="22"/>
        </w:rPr>
        <w:t>an</w:t>
      </w:r>
      <w:proofErr w:type="gramEnd"/>
      <w:r>
        <w:rPr>
          <w:rFonts w:cs="Arial"/>
          <w:szCs w:val="22"/>
        </w:rPr>
        <w:t xml:space="preserve"> extension to the Term specified at paragraph 1.5 of section A  of the Order Form); and/or </w:t>
      </w:r>
    </w:p>
    <w:p w:rsidR="00600BF9" w:rsidRDefault="00C25CD0">
      <w:pPr>
        <w:pStyle w:val="Heading4"/>
        <w:spacing w:before="120" w:after="120"/>
        <w:rPr>
          <w:rFonts w:cs="Arial"/>
          <w:szCs w:val="22"/>
        </w:rPr>
      </w:pPr>
      <w:proofErr w:type="gramStart"/>
      <w:r>
        <w:rPr>
          <w:rFonts w:cs="Arial"/>
          <w:szCs w:val="22"/>
        </w:rPr>
        <w:t>a</w:t>
      </w:r>
      <w:proofErr w:type="gramEnd"/>
      <w:r>
        <w:rPr>
          <w:rFonts w:cs="Arial"/>
          <w:szCs w:val="22"/>
        </w:rPr>
        <w:t xml:space="preserve"> variation to any other part of the Order </w:t>
      </w:r>
      <w:r>
        <w:rPr>
          <w:rFonts w:cs="Arial"/>
          <w:szCs w:val="22"/>
        </w:rPr>
        <w:t>Form; and/or</w:t>
      </w:r>
    </w:p>
    <w:p w:rsidR="00600BF9" w:rsidRDefault="00C25CD0">
      <w:pPr>
        <w:pStyle w:val="Heading4"/>
        <w:spacing w:before="120" w:after="120"/>
        <w:rPr>
          <w:rFonts w:cs="Arial"/>
          <w:szCs w:val="22"/>
        </w:rPr>
      </w:pPr>
      <w:proofErr w:type="gramStart"/>
      <w:r>
        <w:rPr>
          <w:rFonts w:cs="Arial"/>
          <w:szCs w:val="22"/>
        </w:rPr>
        <w:t>a</w:t>
      </w:r>
      <w:proofErr w:type="gramEnd"/>
      <w:r>
        <w:rPr>
          <w:rFonts w:cs="Arial"/>
          <w:szCs w:val="22"/>
        </w:rPr>
        <w:t xml:space="preserve"> variation to any other term of these Terms and Conditions,</w:t>
      </w:r>
    </w:p>
    <w:p w:rsidR="00600BF9" w:rsidRDefault="00C25CD0">
      <w:pPr>
        <w:pStyle w:val="Heading4"/>
        <w:numPr>
          <w:ilvl w:val="0"/>
          <w:numId w:val="0"/>
        </w:numPr>
        <w:spacing w:before="120" w:after="120"/>
        <w:ind w:left="1800"/>
        <w:rPr>
          <w:rFonts w:cs="Arial"/>
          <w:szCs w:val="22"/>
        </w:rPr>
      </w:pPr>
      <w:proofErr w:type="gramStart"/>
      <w:r>
        <w:rPr>
          <w:rFonts w:cs="Arial"/>
          <w:szCs w:val="22"/>
        </w:rPr>
        <w:t>at</w:t>
      </w:r>
      <w:proofErr w:type="gramEnd"/>
      <w:r>
        <w:rPr>
          <w:rFonts w:cs="Arial"/>
          <w:szCs w:val="22"/>
        </w:rPr>
        <w:t xml:space="preserve"> any time during the Term.</w:t>
      </w:r>
    </w:p>
    <w:p w:rsidR="00600BF9" w:rsidRDefault="00C25CD0">
      <w:pPr>
        <w:pStyle w:val="Heading3"/>
        <w:spacing w:before="120" w:after="120"/>
        <w:rPr>
          <w:rFonts w:cs="Arial"/>
          <w:szCs w:val="22"/>
        </w:rPr>
      </w:pPr>
      <w:r>
        <w:rPr>
          <w:rFonts w:cs="Arial"/>
          <w:szCs w:val="22"/>
        </w:rPr>
        <w:t>Any request by the Customer for a variation to the Ordered Panel Services shall be by written notice to the Supplier:</w:t>
      </w:r>
    </w:p>
    <w:p w:rsidR="00600BF9" w:rsidRDefault="00C25CD0">
      <w:pPr>
        <w:pStyle w:val="Heading4"/>
        <w:spacing w:before="120" w:after="120"/>
        <w:rPr>
          <w:rFonts w:cs="Arial"/>
          <w:szCs w:val="22"/>
        </w:rPr>
      </w:pPr>
      <w:proofErr w:type="gramStart"/>
      <w:r>
        <w:rPr>
          <w:rFonts w:cs="Arial"/>
          <w:szCs w:val="22"/>
        </w:rPr>
        <w:t>giving</w:t>
      </w:r>
      <w:proofErr w:type="gramEnd"/>
      <w:r>
        <w:rPr>
          <w:rFonts w:cs="Arial"/>
          <w:szCs w:val="22"/>
        </w:rPr>
        <w:t xml:space="preserve"> sufficient information for </w:t>
      </w:r>
      <w:r>
        <w:rPr>
          <w:rFonts w:cs="Arial"/>
          <w:szCs w:val="22"/>
        </w:rPr>
        <w:t>the Supplier to assess the extent of the variation and any additional costs that may be incurred (where any element of the Charges is composed of a fixed price or a capped price); and</w:t>
      </w:r>
    </w:p>
    <w:p w:rsidR="00600BF9" w:rsidRDefault="00C25CD0">
      <w:pPr>
        <w:pStyle w:val="Heading4"/>
        <w:spacing w:before="120" w:after="120"/>
        <w:rPr>
          <w:rFonts w:cs="Arial"/>
          <w:szCs w:val="22"/>
        </w:rPr>
      </w:pPr>
      <w:proofErr w:type="gramStart"/>
      <w:r>
        <w:rPr>
          <w:rFonts w:cs="Arial"/>
          <w:szCs w:val="22"/>
        </w:rPr>
        <w:t>specifying</w:t>
      </w:r>
      <w:proofErr w:type="gramEnd"/>
      <w:r>
        <w:rPr>
          <w:rFonts w:cs="Arial"/>
          <w:szCs w:val="22"/>
        </w:rPr>
        <w:t xml:space="preserve"> the timeframe within which the Supplier must respond to the r</w:t>
      </w:r>
      <w:r>
        <w:rPr>
          <w:rFonts w:cs="Arial"/>
          <w:szCs w:val="22"/>
        </w:rPr>
        <w:t>equest, which shall be reasonable and the Supplier shall respond to such request within such timeframe.</w:t>
      </w:r>
    </w:p>
    <w:p w:rsidR="00600BF9" w:rsidRDefault="00C25CD0">
      <w:pPr>
        <w:pStyle w:val="Heading3"/>
        <w:spacing w:before="120" w:after="120"/>
        <w:rPr>
          <w:rFonts w:cs="Arial"/>
          <w:szCs w:val="22"/>
        </w:rPr>
      </w:pPr>
      <w:bookmarkStart w:id="54" w:name="_Ref460408184"/>
      <w:r>
        <w:rPr>
          <w:rFonts w:cs="Arial"/>
          <w:szCs w:val="22"/>
        </w:rPr>
        <w:lastRenderedPageBreak/>
        <w:t xml:space="preserve">In the event that the Supplier and the Customer are unable to agree any change to the Charges in connection with any requested variation to the Ordered </w:t>
      </w:r>
      <w:r>
        <w:rPr>
          <w:rFonts w:cs="Arial"/>
          <w:szCs w:val="22"/>
        </w:rPr>
        <w:t>Panel Services, the Customer may agree that the Supplier should continue to perform its obligations under the Legal Services Contract without the variation or may terminate the Legal Services Contract in accordance with Clause 11.8 (Termination in relation</w:t>
      </w:r>
      <w:r>
        <w:rPr>
          <w:rFonts w:cs="Arial"/>
          <w:szCs w:val="22"/>
        </w:rPr>
        <w:t xml:space="preserve"> to Variation).</w:t>
      </w:r>
      <w:bookmarkEnd w:id="54"/>
    </w:p>
    <w:p w:rsidR="00600BF9" w:rsidRDefault="00C25CD0">
      <w:pPr>
        <w:pStyle w:val="Heading1"/>
        <w:spacing w:before="120" w:after="120"/>
        <w:rPr>
          <w:rFonts w:cs="Arial"/>
          <w:szCs w:val="22"/>
        </w:rPr>
      </w:pPr>
      <w:bookmarkStart w:id="55" w:name="_Toc461702394"/>
      <w:r>
        <w:rPr>
          <w:rFonts w:cs="Arial"/>
          <w:szCs w:val="22"/>
        </w:rPr>
        <w:t>Personnel</w:t>
      </w:r>
      <w:bookmarkEnd w:id="55"/>
    </w:p>
    <w:p w:rsidR="00600BF9" w:rsidRDefault="00C25CD0">
      <w:pPr>
        <w:pStyle w:val="Heading2"/>
        <w:numPr>
          <w:ilvl w:val="0"/>
          <w:numId w:val="0"/>
        </w:numPr>
        <w:spacing w:before="120" w:after="120"/>
        <w:ind w:left="630"/>
        <w:rPr>
          <w:rFonts w:cs="Arial"/>
          <w:b/>
          <w:szCs w:val="22"/>
        </w:rPr>
      </w:pPr>
      <w:r>
        <w:rPr>
          <w:rFonts w:cs="Arial"/>
          <w:b/>
          <w:szCs w:val="22"/>
        </w:rPr>
        <w:t>Key Personnel</w:t>
      </w:r>
    </w:p>
    <w:p w:rsidR="00600BF9" w:rsidRDefault="00C25CD0">
      <w:pPr>
        <w:pStyle w:val="Heading2"/>
        <w:spacing w:before="120" w:after="120"/>
        <w:rPr>
          <w:rFonts w:cs="Arial"/>
          <w:szCs w:val="22"/>
        </w:rPr>
      </w:pPr>
      <w:r>
        <w:rPr>
          <w:rFonts w:cs="Arial"/>
          <w:szCs w:val="22"/>
        </w:rPr>
        <w:t>Where Key Personnel have been specified in the Order Form this Clause 5 and the following provisions shall apply:</w:t>
      </w:r>
    </w:p>
    <w:p w:rsidR="00600BF9" w:rsidRDefault="00C25CD0">
      <w:pPr>
        <w:pStyle w:val="Heading3"/>
        <w:spacing w:before="120" w:after="120"/>
        <w:rPr>
          <w:rFonts w:cs="Arial"/>
          <w:szCs w:val="22"/>
        </w:rPr>
      </w:pPr>
      <w:r>
        <w:rPr>
          <w:rFonts w:cs="Arial"/>
          <w:szCs w:val="22"/>
        </w:rPr>
        <w:t>The Order Form lists the Key Personnel who the Supplier shall appoint to fill the Key Roles (where ide</w:t>
      </w:r>
      <w:r>
        <w:rPr>
          <w:rFonts w:cs="Arial"/>
          <w:szCs w:val="22"/>
        </w:rPr>
        <w:t>ntified) at the Commencement Date;</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Supplier shall ensure that the Key Personnel fulfil the Key Roles at all times during the Term;</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Customer may identify any further roles as being Key Roles and, following agreement to the same by the Supplier, the </w:t>
      </w:r>
      <w:r>
        <w:rPr>
          <w:rFonts w:cs="Arial"/>
          <w:szCs w:val="22"/>
        </w:rPr>
        <w:t xml:space="preserve">relevant person selected to fill those Key Roles shall be included on the list of Key Personnel;  </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Supplier shall not remove or replace any Key Personnel (including when carrying out its obligations under Contract Schedule 2 (Exit Management) unless :</w:t>
      </w:r>
    </w:p>
    <w:p w:rsidR="00600BF9" w:rsidRDefault="00C25CD0">
      <w:pPr>
        <w:pStyle w:val="Heading4"/>
        <w:spacing w:before="120" w:after="120"/>
        <w:rPr>
          <w:rFonts w:cs="Arial"/>
          <w:szCs w:val="22"/>
        </w:rPr>
      </w:pPr>
      <w:proofErr w:type="gramStart"/>
      <w:r>
        <w:rPr>
          <w:rFonts w:cs="Arial"/>
          <w:szCs w:val="22"/>
        </w:rPr>
        <w:t>requested</w:t>
      </w:r>
      <w:proofErr w:type="gramEnd"/>
      <w:r>
        <w:rPr>
          <w:rFonts w:cs="Arial"/>
          <w:szCs w:val="22"/>
        </w:rPr>
        <w:t xml:space="preserve"> to do so by the Customer;</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relevant person concerned resigns, retires or dies or takes any extended absences such as maternity leave or long-term sick leave; </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person’s employment or contractual arrangement with the Supplier or a Sub-Contra</w:t>
      </w:r>
      <w:r>
        <w:rPr>
          <w:rFonts w:cs="Arial"/>
          <w:szCs w:val="22"/>
        </w:rPr>
        <w:t>ctor is terminated for material breach of contract by the employee; or</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obtains the Customer’s prior written consent (such consent not to be unreasonably withheld or delayed);</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Supplier shall:</w:t>
      </w:r>
    </w:p>
    <w:p w:rsidR="00600BF9" w:rsidRDefault="00C25CD0">
      <w:pPr>
        <w:pStyle w:val="Heading4"/>
        <w:spacing w:before="120" w:after="120"/>
        <w:rPr>
          <w:rFonts w:cs="Arial"/>
          <w:szCs w:val="22"/>
        </w:rPr>
      </w:pPr>
      <w:proofErr w:type="gramStart"/>
      <w:r>
        <w:rPr>
          <w:rFonts w:cs="Arial"/>
          <w:szCs w:val="22"/>
        </w:rPr>
        <w:t>notify</w:t>
      </w:r>
      <w:proofErr w:type="gramEnd"/>
      <w:r>
        <w:rPr>
          <w:rFonts w:cs="Arial"/>
          <w:szCs w:val="22"/>
        </w:rPr>
        <w:t xml:space="preserve"> the Customer promptly of the absence of a</w:t>
      </w:r>
      <w:r>
        <w:rPr>
          <w:rFonts w:cs="Arial"/>
          <w:szCs w:val="22"/>
        </w:rPr>
        <w:t xml:space="preserve">ny Key Personnel (other than for short-term sickness or holidays of two (2) weeks or less, in which case the Supplier shall ensure appropriate temporary cover for that Key Role); </w:t>
      </w:r>
    </w:p>
    <w:p w:rsidR="00600BF9" w:rsidRDefault="00C25CD0">
      <w:pPr>
        <w:pStyle w:val="Heading4"/>
        <w:spacing w:before="120" w:after="120"/>
        <w:rPr>
          <w:rFonts w:cs="Arial"/>
          <w:szCs w:val="22"/>
        </w:rPr>
      </w:pPr>
      <w:proofErr w:type="gramStart"/>
      <w:r>
        <w:rPr>
          <w:rFonts w:cs="Arial"/>
          <w:szCs w:val="22"/>
        </w:rPr>
        <w:t>ensure</w:t>
      </w:r>
      <w:proofErr w:type="gramEnd"/>
      <w:r>
        <w:rPr>
          <w:rFonts w:cs="Arial"/>
          <w:szCs w:val="22"/>
        </w:rPr>
        <w:t xml:space="preserve"> that any Key Role is not vacant for any longer than five (5) Working </w:t>
      </w:r>
      <w:r>
        <w:rPr>
          <w:rFonts w:cs="Arial"/>
          <w:szCs w:val="22"/>
        </w:rPr>
        <w:t xml:space="preserve">Days; </w:t>
      </w:r>
    </w:p>
    <w:p w:rsidR="00600BF9" w:rsidRDefault="00C25CD0">
      <w:pPr>
        <w:pStyle w:val="Heading4"/>
        <w:spacing w:before="120" w:after="120"/>
        <w:rPr>
          <w:rFonts w:cs="Arial"/>
          <w:szCs w:val="22"/>
        </w:rPr>
      </w:pPr>
      <w:proofErr w:type="gramStart"/>
      <w:r>
        <w:rPr>
          <w:rFonts w:cs="Arial"/>
          <w:szCs w:val="22"/>
        </w:rPr>
        <w:t>give</w:t>
      </w:r>
      <w:proofErr w:type="gramEnd"/>
      <w:r>
        <w:rPr>
          <w:rFonts w:cs="Arial"/>
          <w:szCs w:val="22"/>
        </w:rPr>
        <w:t xml:space="preserve"> as much notice as is reasonably practicable of its intention to remove or replace any member of Key Personnel and, except in the cases of death, unexpected ill health or a material breach of the Key Personnel’s employment contract, this will me</w:t>
      </w:r>
      <w:r>
        <w:rPr>
          <w:rFonts w:cs="Arial"/>
          <w:szCs w:val="22"/>
        </w:rPr>
        <w:t>an at least three (3) Months’ notice;</w:t>
      </w:r>
    </w:p>
    <w:p w:rsidR="00600BF9" w:rsidRDefault="00C25CD0">
      <w:pPr>
        <w:pStyle w:val="Heading4"/>
        <w:spacing w:before="120" w:after="120"/>
        <w:rPr>
          <w:rFonts w:cs="Arial"/>
          <w:szCs w:val="22"/>
        </w:rPr>
      </w:pPr>
      <w:proofErr w:type="gramStart"/>
      <w:r>
        <w:rPr>
          <w:rFonts w:cs="Arial"/>
          <w:szCs w:val="22"/>
        </w:rPr>
        <w:t>ensure</w:t>
      </w:r>
      <w:proofErr w:type="gramEnd"/>
      <w:r>
        <w:rPr>
          <w:rFonts w:cs="Arial"/>
          <w:szCs w:val="22"/>
        </w:rPr>
        <w:t xml:space="preserve"> that all arrangements for planned changes in Key Personnel provide adequate periods during which incoming and outgoing personnel work together to transfer responsibilities and ensure that such change does not ha</w:t>
      </w:r>
      <w:r>
        <w:rPr>
          <w:rFonts w:cs="Arial"/>
          <w:szCs w:val="22"/>
        </w:rPr>
        <w:t>ve an adverse impact on the provision of the Ordered Panel Services; and</w:t>
      </w:r>
    </w:p>
    <w:p w:rsidR="00600BF9" w:rsidRDefault="00C25CD0">
      <w:pPr>
        <w:pStyle w:val="Heading4"/>
        <w:spacing w:before="120" w:after="120"/>
        <w:rPr>
          <w:rFonts w:cs="Arial"/>
          <w:szCs w:val="22"/>
        </w:rPr>
      </w:pPr>
      <w:proofErr w:type="gramStart"/>
      <w:r>
        <w:rPr>
          <w:rFonts w:cs="Arial"/>
          <w:szCs w:val="22"/>
        </w:rPr>
        <w:t>ensure</w:t>
      </w:r>
      <w:proofErr w:type="gramEnd"/>
      <w:r>
        <w:rPr>
          <w:rFonts w:cs="Arial"/>
          <w:szCs w:val="22"/>
        </w:rPr>
        <w:t xml:space="preserve"> that any replacement for a Key Role:</w:t>
      </w:r>
    </w:p>
    <w:p w:rsidR="00600BF9" w:rsidRDefault="00C25CD0">
      <w:pPr>
        <w:pStyle w:val="Heading5"/>
        <w:spacing w:before="120" w:after="120"/>
        <w:rPr>
          <w:rFonts w:cs="Arial"/>
          <w:szCs w:val="22"/>
        </w:rPr>
      </w:pPr>
      <w:proofErr w:type="gramStart"/>
      <w:r>
        <w:rPr>
          <w:rFonts w:cs="Arial"/>
          <w:szCs w:val="22"/>
        </w:rPr>
        <w:lastRenderedPageBreak/>
        <w:t>has</w:t>
      </w:r>
      <w:proofErr w:type="gramEnd"/>
      <w:r>
        <w:rPr>
          <w:rFonts w:cs="Arial"/>
          <w:szCs w:val="22"/>
        </w:rPr>
        <w:t xml:space="preserve"> a level of qualifications and experience appropriate to the relevant Key Role; and</w:t>
      </w:r>
    </w:p>
    <w:p w:rsidR="00600BF9" w:rsidRDefault="00C25CD0">
      <w:pPr>
        <w:pStyle w:val="Heading5"/>
        <w:spacing w:before="120" w:after="120"/>
        <w:rPr>
          <w:rFonts w:cs="Arial"/>
          <w:szCs w:val="22"/>
        </w:rPr>
      </w:pPr>
      <w:proofErr w:type="gramStart"/>
      <w:r>
        <w:rPr>
          <w:rFonts w:cs="Arial"/>
          <w:szCs w:val="22"/>
        </w:rPr>
        <w:t>is</w:t>
      </w:r>
      <w:proofErr w:type="gramEnd"/>
      <w:r>
        <w:rPr>
          <w:rFonts w:cs="Arial"/>
          <w:szCs w:val="22"/>
        </w:rPr>
        <w:t xml:space="preserve"> fully competent to carry out the tasks assigned t</w:t>
      </w:r>
      <w:r>
        <w:rPr>
          <w:rFonts w:cs="Arial"/>
          <w:szCs w:val="22"/>
        </w:rPr>
        <w:t>o the Key Personnel whom he or she has replaced;</w:t>
      </w:r>
    </w:p>
    <w:p w:rsidR="00600BF9" w:rsidRDefault="00C25CD0">
      <w:pPr>
        <w:pStyle w:val="Heading4"/>
        <w:spacing w:before="120" w:after="120"/>
        <w:rPr>
          <w:rFonts w:cs="Arial"/>
          <w:szCs w:val="22"/>
        </w:rPr>
      </w:pPr>
      <w:proofErr w:type="gramStart"/>
      <w:r>
        <w:rPr>
          <w:rFonts w:cs="Arial"/>
          <w:szCs w:val="22"/>
        </w:rPr>
        <w:t>shall</w:t>
      </w:r>
      <w:proofErr w:type="gramEnd"/>
      <w:r>
        <w:rPr>
          <w:rFonts w:cs="Arial"/>
          <w:szCs w:val="22"/>
        </w:rPr>
        <w:t xml:space="preserve"> and shall procure that any Sub-Contractor shall not remove or replace any Key Personnel during the Term without Approval; and</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shall not charge, and the Customer shall have no liability to </w:t>
      </w:r>
      <w:r>
        <w:rPr>
          <w:rFonts w:cs="Arial"/>
          <w:szCs w:val="22"/>
        </w:rPr>
        <w:t>pay, for any additional costs incurred by the Supplier in respect of reading-in time by any replacement Key Personnel.</w:t>
      </w:r>
    </w:p>
    <w:p w:rsidR="00600BF9" w:rsidRDefault="00C25CD0">
      <w:pPr>
        <w:pStyle w:val="Heading2"/>
        <w:spacing w:before="120" w:after="120"/>
        <w:rPr>
          <w:rFonts w:cs="Arial"/>
          <w:szCs w:val="22"/>
        </w:rPr>
      </w:pPr>
      <w:r>
        <w:rPr>
          <w:rFonts w:cs="Arial"/>
          <w:szCs w:val="22"/>
        </w:rPr>
        <w:t xml:space="preserve">The Customer may direct the Supplier to end the involvement in the provision of the Ordered Panel Services of any of the Supplier </w:t>
      </w:r>
      <w:r>
        <w:rPr>
          <w:rFonts w:cs="Arial"/>
          <w:szCs w:val="22"/>
        </w:rPr>
        <w:t>Personnel:</w:t>
      </w:r>
    </w:p>
    <w:p w:rsidR="00600BF9" w:rsidRDefault="00C25CD0">
      <w:pPr>
        <w:pStyle w:val="Heading3"/>
        <w:spacing w:before="120" w:after="120"/>
        <w:rPr>
          <w:rFonts w:cs="Arial"/>
          <w:szCs w:val="22"/>
        </w:rPr>
      </w:pPr>
      <w:proofErr w:type="gramStart"/>
      <w:r>
        <w:rPr>
          <w:rFonts w:cs="Arial"/>
          <w:szCs w:val="22"/>
        </w:rPr>
        <w:t>whom</w:t>
      </w:r>
      <w:proofErr w:type="gramEnd"/>
      <w:r>
        <w:rPr>
          <w:rFonts w:cs="Arial"/>
          <w:szCs w:val="22"/>
        </w:rPr>
        <w:t xml:space="preserve"> the Customer believes does not have the required levels of training and expertise; or </w:t>
      </w:r>
    </w:p>
    <w:p w:rsidR="00600BF9" w:rsidRDefault="00C25CD0">
      <w:pPr>
        <w:pStyle w:val="Heading3"/>
        <w:spacing w:before="120" w:after="120"/>
        <w:rPr>
          <w:rFonts w:cs="Arial"/>
          <w:szCs w:val="22"/>
        </w:rPr>
      </w:pPr>
      <w:proofErr w:type="gramStart"/>
      <w:r>
        <w:rPr>
          <w:rFonts w:cs="Arial"/>
          <w:szCs w:val="22"/>
        </w:rPr>
        <w:t>whose</w:t>
      </w:r>
      <w:proofErr w:type="gramEnd"/>
      <w:r>
        <w:rPr>
          <w:rFonts w:cs="Arial"/>
          <w:szCs w:val="22"/>
        </w:rPr>
        <w:t xml:space="preserve"> performance, in the Customer’s opinion, has been unsatisfactory; or </w:t>
      </w:r>
    </w:p>
    <w:p w:rsidR="00600BF9" w:rsidRDefault="00C25CD0">
      <w:pPr>
        <w:pStyle w:val="Heading3"/>
        <w:spacing w:before="120" w:after="120"/>
        <w:rPr>
          <w:rFonts w:cs="Arial"/>
          <w:szCs w:val="22"/>
        </w:rPr>
      </w:pPr>
      <w:proofErr w:type="gramStart"/>
      <w:r>
        <w:rPr>
          <w:rFonts w:cs="Arial"/>
          <w:szCs w:val="22"/>
        </w:rPr>
        <w:t>where</w:t>
      </w:r>
      <w:proofErr w:type="gramEnd"/>
      <w:r>
        <w:rPr>
          <w:rFonts w:cs="Arial"/>
          <w:szCs w:val="22"/>
        </w:rPr>
        <w:t xml:space="preserve"> the Customer has other reasonable grounds for doing so.  </w:t>
      </w:r>
    </w:p>
    <w:p w:rsidR="00600BF9" w:rsidRDefault="00C25CD0">
      <w:pPr>
        <w:pStyle w:val="Heading2"/>
        <w:spacing w:before="120" w:after="120"/>
        <w:rPr>
          <w:rFonts w:cs="Arial"/>
          <w:szCs w:val="22"/>
        </w:rPr>
      </w:pPr>
      <w:r>
        <w:rPr>
          <w:rFonts w:cs="Arial"/>
          <w:szCs w:val="22"/>
        </w:rPr>
        <w:t>The Customer w</w:t>
      </w:r>
      <w:r>
        <w:rPr>
          <w:rFonts w:cs="Arial"/>
          <w:szCs w:val="22"/>
        </w:rPr>
        <w:t>ill consult with and provide reasons to the Supplier where it is able to and where it is appropriate for the Customer to do so, provided that the decision of the Customer shall be final and it shall not be obliged to provide any reasons.  The Customer shal</w:t>
      </w:r>
      <w:r>
        <w:rPr>
          <w:rFonts w:cs="Arial"/>
          <w:szCs w:val="22"/>
        </w:rPr>
        <w:t>l not be liable for the cost of replacing any such Key Personnel.</w:t>
      </w:r>
    </w:p>
    <w:p w:rsidR="00600BF9" w:rsidRDefault="00C25CD0">
      <w:pPr>
        <w:pStyle w:val="Heading2"/>
        <w:numPr>
          <w:ilvl w:val="0"/>
          <w:numId w:val="0"/>
        </w:numPr>
        <w:spacing w:before="120" w:after="120"/>
        <w:ind w:left="630"/>
        <w:rPr>
          <w:rFonts w:cs="Arial"/>
          <w:b/>
          <w:szCs w:val="22"/>
        </w:rPr>
      </w:pPr>
      <w:r>
        <w:rPr>
          <w:rFonts w:cs="Arial"/>
          <w:b/>
          <w:szCs w:val="22"/>
        </w:rPr>
        <w:t>Supplier Personnel</w:t>
      </w:r>
    </w:p>
    <w:p w:rsidR="00600BF9" w:rsidRDefault="00C25CD0">
      <w:pPr>
        <w:pStyle w:val="Heading2"/>
        <w:spacing w:before="120" w:after="120"/>
        <w:rPr>
          <w:rFonts w:cs="Arial"/>
          <w:szCs w:val="22"/>
        </w:rPr>
      </w:pPr>
      <w:bookmarkStart w:id="56" w:name="_Ref363736216"/>
      <w:r>
        <w:rPr>
          <w:rFonts w:cs="Arial"/>
          <w:szCs w:val="22"/>
        </w:rPr>
        <w:t>The Supplier shall:</w:t>
      </w:r>
      <w:bookmarkEnd w:id="56"/>
    </w:p>
    <w:p w:rsidR="00600BF9" w:rsidRDefault="00C25CD0">
      <w:pPr>
        <w:pStyle w:val="Heading3"/>
        <w:spacing w:before="120" w:after="120"/>
        <w:rPr>
          <w:rFonts w:cs="Arial"/>
          <w:szCs w:val="22"/>
        </w:rPr>
      </w:pPr>
      <w:proofErr w:type="gramStart"/>
      <w:r>
        <w:rPr>
          <w:rFonts w:cs="Arial"/>
          <w:szCs w:val="22"/>
        </w:rPr>
        <w:t>provide</w:t>
      </w:r>
      <w:proofErr w:type="gramEnd"/>
      <w:r>
        <w:rPr>
          <w:rFonts w:cs="Arial"/>
          <w:szCs w:val="22"/>
        </w:rPr>
        <w:t xml:space="preserve"> a list of the names of all Supplier Personnel requiring admission to Customer Premises, specifying the capacity in which they require admission</w:t>
      </w:r>
      <w:r>
        <w:rPr>
          <w:rFonts w:cs="Arial"/>
          <w:szCs w:val="22"/>
        </w:rPr>
        <w:t xml:space="preserve"> and giving such other particulars as the Customer may reasonably require; </w:t>
      </w:r>
    </w:p>
    <w:p w:rsidR="00600BF9" w:rsidRDefault="00C25CD0">
      <w:pPr>
        <w:pStyle w:val="Heading3"/>
        <w:spacing w:before="120" w:after="120"/>
        <w:rPr>
          <w:rFonts w:cs="Arial"/>
          <w:szCs w:val="22"/>
        </w:rPr>
      </w:pPr>
      <w:proofErr w:type="gramStart"/>
      <w:r>
        <w:rPr>
          <w:rFonts w:cs="Arial"/>
          <w:szCs w:val="22"/>
        </w:rPr>
        <w:t>ensure</w:t>
      </w:r>
      <w:proofErr w:type="gramEnd"/>
      <w:r>
        <w:rPr>
          <w:rFonts w:cs="Arial"/>
          <w:szCs w:val="22"/>
        </w:rPr>
        <w:t xml:space="preserve"> that all Supplier Personnel:</w:t>
      </w:r>
    </w:p>
    <w:p w:rsidR="00600BF9" w:rsidRDefault="00C25CD0">
      <w:pPr>
        <w:pStyle w:val="Heading4"/>
        <w:spacing w:before="120" w:after="120"/>
        <w:rPr>
          <w:rFonts w:cs="Arial"/>
          <w:szCs w:val="22"/>
        </w:rPr>
      </w:pPr>
      <w:proofErr w:type="gramStart"/>
      <w:r>
        <w:rPr>
          <w:rFonts w:cs="Arial"/>
          <w:szCs w:val="22"/>
        </w:rPr>
        <w:t>are</w:t>
      </w:r>
      <w:proofErr w:type="gramEnd"/>
      <w:r>
        <w:rPr>
          <w:rFonts w:cs="Arial"/>
          <w:szCs w:val="22"/>
        </w:rPr>
        <w:t xml:space="preserve"> appropriately qualified, trained and experienced to provide the Ordered Panel Services with all reasonable skill, care and diligence;</w:t>
      </w:r>
    </w:p>
    <w:p w:rsidR="00600BF9" w:rsidRDefault="00C25CD0">
      <w:pPr>
        <w:pStyle w:val="Heading4"/>
        <w:spacing w:before="120" w:after="120"/>
        <w:rPr>
          <w:rFonts w:cs="Arial"/>
          <w:szCs w:val="22"/>
        </w:rPr>
      </w:pPr>
      <w:proofErr w:type="gramStart"/>
      <w:r>
        <w:rPr>
          <w:rFonts w:cs="Arial"/>
          <w:szCs w:val="22"/>
        </w:rPr>
        <w:t>are</w:t>
      </w:r>
      <w:proofErr w:type="gramEnd"/>
      <w:r>
        <w:rPr>
          <w:rFonts w:cs="Arial"/>
          <w:szCs w:val="22"/>
        </w:rPr>
        <w:t xml:space="preserve"> ve</w:t>
      </w:r>
      <w:r>
        <w:rPr>
          <w:rFonts w:cs="Arial"/>
          <w:szCs w:val="22"/>
        </w:rPr>
        <w:t>tted in accordance with Good Industry Practice and, where applicable, the Security Policy and the Standards;</w:t>
      </w:r>
    </w:p>
    <w:p w:rsidR="00600BF9" w:rsidRDefault="00C25CD0">
      <w:pPr>
        <w:pStyle w:val="Heading4"/>
        <w:spacing w:before="120" w:after="120"/>
        <w:rPr>
          <w:rFonts w:cs="Arial"/>
          <w:szCs w:val="22"/>
        </w:rPr>
      </w:pPr>
      <w:proofErr w:type="gramStart"/>
      <w:r>
        <w:rPr>
          <w:rFonts w:cs="Arial"/>
          <w:szCs w:val="22"/>
        </w:rPr>
        <w:t>obey</w:t>
      </w:r>
      <w:proofErr w:type="gramEnd"/>
      <w:r>
        <w:rPr>
          <w:rFonts w:cs="Arial"/>
          <w:szCs w:val="22"/>
        </w:rPr>
        <w:t xml:space="preserve"> all lawful instructions and reasonable directions of the Customer (including, if so required by the Customer, the ICT Policy) and provide the </w:t>
      </w:r>
      <w:r>
        <w:rPr>
          <w:rFonts w:cs="Arial"/>
          <w:szCs w:val="22"/>
        </w:rPr>
        <w:t>Ordered Panel Services to the reasonable satisfaction of the Customer; and</w:t>
      </w:r>
    </w:p>
    <w:p w:rsidR="00600BF9" w:rsidRDefault="00C25CD0">
      <w:pPr>
        <w:pStyle w:val="Heading4"/>
        <w:spacing w:before="120" w:after="120"/>
        <w:rPr>
          <w:rFonts w:cs="Arial"/>
          <w:szCs w:val="22"/>
        </w:rPr>
      </w:pPr>
      <w:proofErr w:type="gramStart"/>
      <w:r>
        <w:rPr>
          <w:rFonts w:cs="Arial"/>
          <w:szCs w:val="22"/>
        </w:rPr>
        <w:t>comply</w:t>
      </w:r>
      <w:proofErr w:type="gramEnd"/>
      <w:r>
        <w:rPr>
          <w:rFonts w:cs="Arial"/>
          <w:szCs w:val="22"/>
        </w:rPr>
        <w:t xml:space="preserve"> with all reasonable requirements of the Customer concerning conduct at the Customer Premises, including </w:t>
      </w:r>
      <w:r>
        <w:rPr>
          <w:rFonts w:cs="Arial"/>
          <w:strike/>
          <w:szCs w:val="22"/>
        </w:rPr>
        <w:t>the</w:t>
      </w:r>
      <w:r>
        <w:rPr>
          <w:rFonts w:cs="Arial"/>
          <w:szCs w:val="22"/>
        </w:rPr>
        <w:t xml:space="preserve"> any security requirements as notified to the Supplier by the Custo</w:t>
      </w:r>
      <w:r>
        <w:rPr>
          <w:rFonts w:cs="Arial"/>
          <w:szCs w:val="22"/>
        </w:rPr>
        <w:t>mer from time to time;</w:t>
      </w:r>
    </w:p>
    <w:p w:rsidR="00600BF9" w:rsidRDefault="00C25CD0">
      <w:pPr>
        <w:pStyle w:val="Heading3"/>
        <w:spacing w:before="120" w:after="120"/>
        <w:rPr>
          <w:rFonts w:cs="Arial"/>
          <w:szCs w:val="22"/>
        </w:rPr>
      </w:pPr>
      <w:proofErr w:type="gramStart"/>
      <w:r>
        <w:rPr>
          <w:rFonts w:cs="Arial"/>
          <w:szCs w:val="22"/>
        </w:rPr>
        <w:t>subject</w:t>
      </w:r>
      <w:proofErr w:type="gramEnd"/>
      <w:r>
        <w:rPr>
          <w:rFonts w:cs="Arial"/>
          <w:szCs w:val="22"/>
        </w:rPr>
        <w:t xml:space="preserve"> to Contract Schedule 3 (Staff Transfer), retain overall control of the Supplier Personnel at all times so that the Supplier Personnel shall not be deemed to be employees, agents or contractors of the Customer;</w:t>
      </w:r>
    </w:p>
    <w:p w:rsidR="00600BF9" w:rsidRDefault="00C25CD0">
      <w:pPr>
        <w:pStyle w:val="Heading3"/>
        <w:spacing w:before="120" w:after="120"/>
        <w:rPr>
          <w:rFonts w:cs="Arial"/>
          <w:szCs w:val="22"/>
        </w:rPr>
      </w:pPr>
      <w:proofErr w:type="gramStart"/>
      <w:r>
        <w:rPr>
          <w:rFonts w:cs="Arial"/>
          <w:szCs w:val="22"/>
        </w:rPr>
        <w:t>be</w:t>
      </w:r>
      <w:proofErr w:type="gramEnd"/>
      <w:r>
        <w:rPr>
          <w:rFonts w:cs="Arial"/>
          <w:szCs w:val="22"/>
        </w:rPr>
        <w:t xml:space="preserve"> liable at al</w:t>
      </w:r>
      <w:r>
        <w:rPr>
          <w:rFonts w:cs="Arial"/>
          <w:szCs w:val="22"/>
        </w:rPr>
        <w:t>l times for all acts or omissions of Supplier Personnel, so that any act or omission of a member of any Supplier Personnel which results in a breach under this Legal Services Contract shall be a breach by the Supplier;</w:t>
      </w:r>
    </w:p>
    <w:p w:rsidR="00600BF9" w:rsidRDefault="00C25CD0">
      <w:pPr>
        <w:pStyle w:val="Heading3"/>
        <w:spacing w:before="120" w:after="120"/>
        <w:rPr>
          <w:rFonts w:cs="Arial"/>
          <w:szCs w:val="22"/>
        </w:rPr>
      </w:pPr>
      <w:proofErr w:type="gramStart"/>
      <w:r>
        <w:rPr>
          <w:rFonts w:cs="Arial"/>
          <w:szCs w:val="22"/>
        </w:rPr>
        <w:t>use</w:t>
      </w:r>
      <w:proofErr w:type="gramEnd"/>
      <w:r>
        <w:rPr>
          <w:rFonts w:cs="Arial"/>
          <w:szCs w:val="22"/>
        </w:rPr>
        <w:t xml:space="preserve"> all reasonable endeavours to </w:t>
      </w:r>
      <w:r>
        <w:rPr>
          <w:rFonts w:cs="Arial"/>
          <w:szCs w:val="22"/>
        </w:rPr>
        <w:t>minimise the number of changes in  Supplier Personnel;</w:t>
      </w:r>
    </w:p>
    <w:p w:rsidR="00600BF9" w:rsidRDefault="00C25CD0">
      <w:pPr>
        <w:pStyle w:val="Heading3"/>
        <w:spacing w:before="120" w:after="120"/>
        <w:rPr>
          <w:rFonts w:cs="Arial"/>
          <w:szCs w:val="22"/>
        </w:rPr>
      </w:pPr>
      <w:proofErr w:type="gramStart"/>
      <w:r>
        <w:rPr>
          <w:rFonts w:cs="Arial"/>
          <w:szCs w:val="22"/>
        </w:rPr>
        <w:lastRenderedPageBreak/>
        <w:t>replace</w:t>
      </w:r>
      <w:proofErr w:type="gramEnd"/>
      <w:r>
        <w:rPr>
          <w:rFonts w:cs="Arial"/>
          <w:szCs w:val="22"/>
        </w:rPr>
        <w:t xml:space="preserve"> (temporarily or permanently, as appropriate) any Supplier Personnel as soon as practicable if any Supplier Personnel have been removed or are unavailable for any reason whatsoever;</w:t>
      </w:r>
    </w:p>
    <w:p w:rsidR="00600BF9" w:rsidRDefault="00C25CD0">
      <w:pPr>
        <w:pStyle w:val="Heading3"/>
        <w:spacing w:before="120" w:after="120"/>
        <w:rPr>
          <w:rFonts w:cs="Arial"/>
          <w:szCs w:val="22"/>
        </w:rPr>
      </w:pPr>
      <w:proofErr w:type="gramStart"/>
      <w:r>
        <w:rPr>
          <w:rFonts w:cs="Arial"/>
          <w:szCs w:val="22"/>
        </w:rPr>
        <w:t>bear</w:t>
      </w:r>
      <w:proofErr w:type="gramEnd"/>
      <w:r>
        <w:rPr>
          <w:rFonts w:cs="Arial"/>
          <w:szCs w:val="22"/>
        </w:rPr>
        <w:t xml:space="preserve"> the pro</w:t>
      </w:r>
      <w:r>
        <w:rPr>
          <w:rFonts w:cs="Arial"/>
          <w:szCs w:val="22"/>
        </w:rPr>
        <w:t>gramme familiarisation and other costs associated with any replacement of any Supplier Personnel; and</w:t>
      </w:r>
    </w:p>
    <w:p w:rsidR="00600BF9" w:rsidRDefault="00C25CD0">
      <w:pPr>
        <w:pStyle w:val="Heading3"/>
        <w:spacing w:before="120" w:after="120"/>
        <w:rPr>
          <w:rFonts w:cs="Arial"/>
          <w:szCs w:val="22"/>
        </w:rPr>
      </w:pPr>
      <w:proofErr w:type="gramStart"/>
      <w:r>
        <w:rPr>
          <w:rFonts w:cs="Arial"/>
          <w:szCs w:val="22"/>
        </w:rPr>
        <w:t>procure</w:t>
      </w:r>
      <w:proofErr w:type="gramEnd"/>
      <w:r>
        <w:rPr>
          <w:rFonts w:cs="Arial"/>
          <w:szCs w:val="22"/>
        </w:rPr>
        <w:t xml:space="preserve"> that the Supplier Personnel shall vacate any Customer Premises immediately upon the Expiry Date.</w:t>
      </w:r>
    </w:p>
    <w:p w:rsidR="00600BF9" w:rsidRDefault="00C25CD0">
      <w:pPr>
        <w:pStyle w:val="Heading2"/>
        <w:spacing w:before="120" w:after="120"/>
        <w:rPr>
          <w:rFonts w:cs="Arial"/>
          <w:szCs w:val="22"/>
        </w:rPr>
      </w:pPr>
      <w:r>
        <w:rPr>
          <w:rFonts w:cs="Arial"/>
          <w:szCs w:val="22"/>
        </w:rPr>
        <w:t>If the Customer reasonably believes that any of t</w:t>
      </w:r>
      <w:r>
        <w:rPr>
          <w:rFonts w:cs="Arial"/>
          <w:szCs w:val="22"/>
        </w:rPr>
        <w:t>he Supplier Personnel are unsuitable to undertake work in respect of this Legal Services Contract, it may:</w:t>
      </w:r>
    </w:p>
    <w:p w:rsidR="00600BF9" w:rsidRDefault="00C25CD0">
      <w:pPr>
        <w:pStyle w:val="Heading3"/>
        <w:spacing w:before="120" w:after="120"/>
        <w:rPr>
          <w:rFonts w:cs="Arial"/>
          <w:szCs w:val="22"/>
        </w:rPr>
      </w:pPr>
      <w:proofErr w:type="gramStart"/>
      <w:r>
        <w:rPr>
          <w:rFonts w:cs="Arial"/>
          <w:szCs w:val="22"/>
        </w:rPr>
        <w:t>refuse</w:t>
      </w:r>
      <w:proofErr w:type="gramEnd"/>
      <w:r>
        <w:rPr>
          <w:rFonts w:cs="Arial"/>
          <w:szCs w:val="22"/>
        </w:rPr>
        <w:t xml:space="preserve"> admission to the relevant person(s) to the Customer Premises; and/or </w:t>
      </w:r>
    </w:p>
    <w:p w:rsidR="00600BF9" w:rsidRDefault="00C25CD0">
      <w:pPr>
        <w:pStyle w:val="Heading3"/>
        <w:spacing w:before="120" w:after="120"/>
        <w:rPr>
          <w:rFonts w:cs="Arial"/>
          <w:szCs w:val="22"/>
        </w:rPr>
      </w:pPr>
      <w:proofErr w:type="gramStart"/>
      <w:r>
        <w:rPr>
          <w:rFonts w:cs="Arial"/>
          <w:szCs w:val="22"/>
        </w:rPr>
        <w:t>direct</w:t>
      </w:r>
      <w:proofErr w:type="gramEnd"/>
      <w:r>
        <w:rPr>
          <w:rFonts w:cs="Arial"/>
          <w:szCs w:val="22"/>
        </w:rPr>
        <w:t xml:space="preserve"> the Supplier to end the involvement in the provision of the Order</w:t>
      </w:r>
      <w:r>
        <w:rPr>
          <w:rFonts w:cs="Arial"/>
          <w:szCs w:val="22"/>
        </w:rPr>
        <w:t>ed Panel Services of the relevant person(s).</w:t>
      </w:r>
    </w:p>
    <w:p w:rsidR="00600BF9" w:rsidRDefault="00C25CD0">
      <w:pPr>
        <w:pStyle w:val="Heading2"/>
        <w:spacing w:before="120" w:after="120"/>
        <w:rPr>
          <w:rFonts w:cs="Arial"/>
          <w:szCs w:val="22"/>
        </w:rPr>
      </w:pPr>
      <w:r>
        <w:rPr>
          <w:rFonts w:cs="Arial"/>
          <w:szCs w:val="22"/>
        </w:rPr>
        <w:t>The decision of the Customer as to whether any person is to be refused access to the Customer Premises shall be final and conclusive.</w:t>
      </w:r>
    </w:p>
    <w:p w:rsidR="00600BF9" w:rsidRDefault="00C25CD0">
      <w:pPr>
        <w:pStyle w:val="Heading2"/>
        <w:numPr>
          <w:ilvl w:val="0"/>
          <w:numId w:val="0"/>
        </w:numPr>
        <w:spacing w:before="120" w:after="120"/>
        <w:ind w:left="630"/>
        <w:rPr>
          <w:rFonts w:cs="Arial"/>
          <w:b/>
          <w:szCs w:val="22"/>
        </w:rPr>
      </w:pPr>
      <w:r>
        <w:rPr>
          <w:rFonts w:cs="Arial"/>
          <w:b/>
          <w:szCs w:val="22"/>
        </w:rPr>
        <w:t>Staff Transfer</w:t>
      </w:r>
    </w:p>
    <w:p w:rsidR="00600BF9" w:rsidRDefault="00C25CD0">
      <w:pPr>
        <w:pStyle w:val="Heading2"/>
        <w:spacing w:before="120" w:after="120"/>
        <w:rPr>
          <w:rFonts w:cs="Arial"/>
          <w:szCs w:val="22"/>
        </w:rPr>
      </w:pPr>
      <w:bookmarkStart w:id="57" w:name="_Ref358297649"/>
      <w:r>
        <w:rPr>
          <w:rFonts w:cs="Arial"/>
          <w:szCs w:val="22"/>
        </w:rPr>
        <w:t>The Parties agree that:</w:t>
      </w:r>
      <w:bookmarkEnd w:id="57"/>
    </w:p>
    <w:p w:rsidR="00600BF9" w:rsidRDefault="00C25CD0">
      <w:pPr>
        <w:pStyle w:val="Heading3"/>
        <w:spacing w:before="120" w:after="120"/>
        <w:rPr>
          <w:rFonts w:cs="Arial"/>
          <w:szCs w:val="22"/>
        </w:rPr>
      </w:pPr>
      <w:bookmarkStart w:id="58" w:name="_Ref358297659"/>
      <w:proofErr w:type="gramStart"/>
      <w:r>
        <w:rPr>
          <w:rFonts w:cs="Arial"/>
          <w:szCs w:val="22"/>
        </w:rPr>
        <w:t>where</w:t>
      </w:r>
      <w:proofErr w:type="gramEnd"/>
      <w:r>
        <w:rPr>
          <w:rFonts w:cs="Arial"/>
          <w:szCs w:val="22"/>
        </w:rPr>
        <w:t xml:space="preserve"> the commencement of the provisio</w:t>
      </w:r>
      <w:r>
        <w:rPr>
          <w:rFonts w:cs="Arial"/>
          <w:szCs w:val="22"/>
        </w:rPr>
        <w:t xml:space="preserve">n of the Ordered Panel Services or any part of the Ordered Panel Services results in one or more Relevant Transfers, Contract Schedule 3 (Staff Transfer) shall apply as follows: </w:t>
      </w:r>
    </w:p>
    <w:p w:rsidR="00600BF9" w:rsidRDefault="00C25CD0">
      <w:pPr>
        <w:pStyle w:val="GPSL4numberedclause"/>
        <w:rPr>
          <w:rFonts w:ascii="Arial" w:hAnsi="Arial"/>
          <w:szCs w:val="22"/>
        </w:rPr>
      </w:pPr>
      <w:proofErr w:type="gramStart"/>
      <w:r>
        <w:rPr>
          <w:rFonts w:ascii="Arial" w:hAnsi="Arial"/>
          <w:szCs w:val="22"/>
        </w:rPr>
        <w:t>where</w:t>
      </w:r>
      <w:proofErr w:type="gramEnd"/>
      <w:r>
        <w:rPr>
          <w:rFonts w:ascii="Arial" w:hAnsi="Arial"/>
          <w:szCs w:val="22"/>
        </w:rPr>
        <w:t xml:space="preserve"> the Relevant Transfer involves the transfer of Transferring Customer Employees, Part A of Contract Schedule 4 (Staff Transfer) shall apply; </w:t>
      </w:r>
    </w:p>
    <w:p w:rsidR="00600BF9" w:rsidRDefault="00C25CD0">
      <w:pPr>
        <w:pStyle w:val="GPSL4numberedclause"/>
        <w:rPr>
          <w:rFonts w:ascii="Arial" w:hAnsi="Arial"/>
          <w:szCs w:val="22"/>
        </w:rPr>
      </w:pPr>
      <w:proofErr w:type="gramStart"/>
      <w:r>
        <w:rPr>
          <w:rFonts w:ascii="Arial" w:hAnsi="Arial"/>
          <w:szCs w:val="22"/>
        </w:rPr>
        <w:t>where</w:t>
      </w:r>
      <w:proofErr w:type="gramEnd"/>
      <w:r>
        <w:rPr>
          <w:rFonts w:ascii="Arial" w:hAnsi="Arial"/>
          <w:szCs w:val="22"/>
        </w:rPr>
        <w:t xml:space="preserve"> the Relevant Transfer involves the transfer of Transferring Former Supplier Employees, Part B of Contra</w:t>
      </w:r>
      <w:r>
        <w:rPr>
          <w:rFonts w:ascii="Arial" w:hAnsi="Arial"/>
          <w:szCs w:val="22"/>
        </w:rPr>
        <w:t>ct Schedule 3 (Staff Transfer) shall apply;</w:t>
      </w:r>
    </w:p>
    <w:p w:rsidR="00600BF9" w:rsidRDefault="00C25CD0">
      <w:pPr>
        <w:pStyle w:val="GPSL4numberedclause"/>
        <w:rPr>
          <w:rFonts w:ascii="Arial" w:hAnsi="Arial"/>
          <w:szCs w:val="22"/>
        </w:rPr>
      </w:pPr>
      <w:proofErr w:type="gramStart"/>
      <w:r>
        <w:rPr>
          <w:rFonts w:ascii="Arial" w:hAnsi="Arial"/>
          <w:szCs w:val="22"/>
        </w:rPr>
        <w:t>where</w:t>
      </w:r>
      <w:proofErr w:type="gramEnd"/>
      <w:r>
        <w:rPr>
          <w:rFonts w:ascii="Arial" w:hAnsi="Arial"/>
          <w:szCs w:val="22"/>
        </w:rPr>
        <w:t xml:space="preserve"> the Relevant Transfer involves the transfer of Transferring Customer Employees and Transferring Former Supplier Employees, Parts A and B of Contract Schedule 3 (Staff Transfer) shall apply; and</w:t>
      </w:r>
    </w:p>
    <w:p w:rsidR="00600BF9" w:rsidRDefault="00C25CD0">
      <w:pPr>
        <w:pStyle w:val="GPSL4numberedclause"/>
        <w:rPr>
          <w:rFonts w:ascii="Arial" w:hAnsi="Arial"/>
          <w:szCs w:val="22"/>
        </w:rPr>
      </w:pPr>
      <w:r>
        <w:rPr>
          <w:rFonts w:ascii="Arial" w:hAnsi="Arial"/>
          <w:szCs w:val="22"/>
        </w:rPr>
        <w:t>Part C of Co</w:t>
      </w:r>
      <w:r>
        <w:rPr>
          <w:rFonts w:ascii="Arial" w:hAnsi="Arial"/>
          <w:szCs w:val="22"/>
        </w:rPr>
        <w:t xml:space="preserve">ntract Schedule 3 (Staff Transfer) shall not apply; </w:t>
      </w:r>
    </w:p>
    <w:p w:rsidR="00600BF9" w:rsidRDefault="00C25CD0">
      <w:pPr>
        <w:pStyle w:val="Heading3"/>
        <w:spacing w:before="120" w:after="120"/>
        <w:rPr>
          <w:rFonts w:cs="Arial"/>
          <w:szCs w:val="22"/>
        </w:rPr>
      </w:pPr>
      <w:proofErr w:type="gramStart"/>
      <w:r>
        <w:rPr>
          <w:rFonts w:cs="Arial"/>
          <w:szCs w:val="22"/>
        </w:rPr>
        <w:t>where</w:t>
      </w:r>
      <w:proofErr w:type="gramEnd"/>
      <w:r>
        <w:rPr>
          <w:rFonts w:cs="Arial"/>
          <w:szCs w:val="22"/>
        </w:rPr>
        <w:t xml:space="preserve"> commencement of the provision of the Ordered Panel Services or a part of the Services does not result in a Relevant Transfer, Part C of Contract Schedule 3 (Staff Transfer) shall apply and Parts A </w:t>
      </w:r>
      <w:r>
        <w:rPr>
          <w:rFonts w:cs="Arial"/>
          <w:szCs w:val="22"/>
        </w:rPr>
        <w:t>and B of Contract Schedule 3 (Staff Transfer) shall not apply; and</w:t>
      </w:r>
    </w:p>
    <w:p w:rsidR="00600BF9" w:rsidRDefault="00C25CD0">
      <w:pPr>
        <w:pStyle w:val="Heading3"/>
        <w:spacing w:before="120" w:after="120"/>
        <w:rPr>
          <w:rFonts w:cs="Arial"/>
          <w:szCs w:val="22"/>
        </w:rPr>
      </w:pPr>
      <w:r>
        <w:rPr>
          <w:rFonts w:cs="Arial"/>
          <w:szCs w:val="22"/>
        </w:rPr>
        <w:t xml:space="preserve">Part D of Contract Schedule 3 (Staff Transfer) shall apply on the expiry or termination of the Ordered Panel Services or any part of the Ordered Panel Services; </w:t>
      </w:r>
    </w:p>
    <w:p w:rsidR="00600BF9" w:rsidRDefault="00C25CD0">
      <w:pPr>
        <w:pStyle w:val="Heading2"/>
        <w:spacing w:before="120" w:after="120"/>
        <w:rPr>
          <w:rFonts w:cs="Arial"/>
          <w:szCs w:val="22"/>
        </w:rPr>
      </w:pPr>
      <w:bookmarkStart w:id="59" w:name="_Ref358300369"/>
      <w:bookmarkEnd w:id="58"/>
      <w:r>
        <w:rPr>
          <w:rFonts w:cs="Arial"/>
          <w:szCs w:val="22"/>
        </w:rPr>
        <w:t>The Supplier shall both dur</w:t>
      </w:r>
      <w:r>
        <w:rPr>
          <w:rFonts w:cs="Arial"/>
          <w:szCs w:val="22"/>
        </w:rPr>
        <w:t>ing and after the Term indemnify the Customer against all Employee Liabilities that may arise as a result of any claims brought against the Customer by any person where such claim arises from any act or omission of the Supplier or any Supplier Personnel.</w:t>
      </w:r>
      <w:bookmarkEnd w:id="59"/>
    </w:p>
    <w:p w:rsidR="00600BF9" w:rsidRDefault="00C25CD0">
      <w:pPr>
        <w:pStyle w:val="Heading2"/>
        <w:numPr>
          <w:ilvl w:val="0"/>
          <w:numId w:val="0"/>
        </w:numPr>
        <w:spacing w:before="120" w:after="120"/>
        <w:ind w:left="630"/>
        <w:rPr>
          <w:rFonts w:cs="Arial"/>
          <w:b/>
          <w:szCs w:val="22"/>
        </w:rPr>
      </w:pPr>
      <w:r>
        <w:rPr>
          <w:rFonts w:cs="Arial"/>
          <w:b/>
          <w:szCs w:val="22"/>
        </w:rPr>
        <w:t>A</w:t>
      </w:r>
      <w:r>
        <w:rPr>
          <w:rFonts w:cs="Arial"/>
          <w:b/>
          <w:szCs w:val="22"/>
        </w:rPr>
        <w:t>ppointment of Sub-Contractors</w:t>
      </w:r>
    </w:p>
    <w:p w:rsidR="00600BF9" w:rsidRDefault="00C25CD0">
      <w:pPr>
        <w:pStyle w:val="Heading2"/>
        <w:spacing w:before="120" w:after="120"/>
        <w:rPr>
          <w:rFonts w:cs="Arial"/>
          <w:szCs w:val="22"/>
        </w:rPr>
      </w:pPr>
      <w:r>
        <w:rPr>
          <w:rFonts w:cs="Arial"/>
          <w:szCs w:val="22"/>
        </w:rPr>
        <w:t>The Supplier shall exercise due skill and care in the selection of any Sub-Contractors to ensure that the Supplier is able to:</w:t>
      </w:r>
    </w:p>
    <w:p w:rsidR="00600BF9" w:rsidRDefault="00C25CD0">
      <w:pPr>
        <w:pStyle w:val="Heading3"/>
        <w:spacing w:before="120" w:after="120"/>
        <w:rPr>
          <w:rFonts w:cs="Arial"/>
          <w:szCs w:val="22"/>
        </w:rPr>
      </w:pPr>
      <w:proofErr w:type="gramStart"/>
      <w:r>
        <w:rPr>
          <w:rFonts w:cs="Arial"/>
          <w:szCs w:val="22"/>
        </w:rPr>
        <w:t>manage</w:t>
      </w:r>
      <w:proofErr w:type="gramEnd"/>
      <w:r>
        <w:rPr>
          <w:rFonts w:cs="Arial"/>
          <w:szCs w:val="22"/>
        </w:rPr>
        <w:t xml:space="preserve"> any Sub-Contractors in accordance with Good Industry Practice;</w:t>
      </w:r>
    </w:p>
    <w:p w:rsidR="00600BF9" w:rsidRDefault="00C25CD0">
      <w:pPr>
        <w:pStyle w:val="Heading3"/>
        <w:spacing w:before="120" w:after="120"/>
        <w:rPr>
          <w:rFonts w:cs="Arial"/>
          <w:szCs w:val="22"/>
        </w:rPr>
      </w:pPr>
      <w:proofErr w:type="gramStart"/>
      <w:r>
        <w:rPr>
          <w:rFonts w:cs="Arial"/>
          <w:szCs w:val="22"/>
        </w:rPr>
        <w:lastRenderedPageBreak/>
        <w:t>comply</w:t>
      </w:r>
      <w:proofErr w:type="gramEnd"/>
      <w:r>
        <w:rPr>
          <w:rFonts w:cs="Arial"/>
          <w:szCs w:val="22"/>
        </w:rPr>
        <w:t xml:space="preserve"> with its obligations u</w:t>
      </w:r>
      <w:r>
        <w:rPr>
          <w:rFonts w:cs="Arial"/>
          <w:szCs w:val="22"/>
        </w:rPr>
        <w:t>nder this Legal Services Contract in the provision of the Ordered Panel Services; and</w:t>
      </w:r>
    </w:p>
    <w:p w:rsidR="00600BF9" w:rsidRDefault="00C25CD0">
      <w:pPr>
        <w:pStyle w:val="Heading3"/>
        <w:spacing w:before="120" w:after="120"/>
        <w:rPr>
          <w:rFonts w:cs="Arial"/>
          <w:szCs w:val="22"/>
        </w:rPr>
      </w:pPr>
      <w:proofErr w:type="gramStart"/>
      <w:r>
        <w:rPr>
          <w:rFonts w:cs="Arial"/>
          <w:szCs w:val="22"/>
        </w:rPr>
        <w:t>assign</w:t>
      </w:r>
      <w:proofErr w:type="gramEnd"/>
      <w:r>
        <w:rPr>
          <w:rFonts w:cs="Arial"/>
          <w:szCs w:val="22"/>
        </w:rPr>
        <w:t xml:space="preserve">, novate or otherwise transfer to the Customer or any Replacement Supplier any of its rights and/or obligations under each Sub-Contract that relates exclusively to </w:t>
      </w:r>
      <w:r>
        <w:rPr>
          <w:rFonts w:cs="Arial"/>
          <w:szCs w:val="22"/>
        </w:rPr>
        <w:t>this Legal Services Contract.</w:t>
      </w:r>
    </w:p>
    <w:p w:rsidR="00600BF9" w:rsidRDefault="00C25CD0">
      <w:pPr>
        <w:pStyle w:val="Heading2"/>
        <w:spacing w:before="120" w:after="120"/>
        <w:rPr>
          <w:rFonts w:cs="Arial"/>
          <w:szCs w:val="22"/>
        </w:rPr>
      </w:pPr>
      <w:bookmarkStart w:id="60" w:name="_Ref359425071"/>
      <w:r>
        <w:rPr>
          <w:rFonts w:cs="Arial"/>
          <w:szCs w:val="22"/>
        </w:rPr>
        <w:t>Prior to sub-contacting any of its obligations under this Legal Services Contract, the Supplier shall notify the Customer and provide the Customer with:</w:t>
      </w:r>
      <w:bookmarkEnd w:id="60"/>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proposed Sub-Contractor’s name, registered office and company registr</w:t>
      </w:r>
      <w:r>
        <w:rPr>
          <w:rFonts w:cs="Arial"/>
          <w:szCs w:val="22"/>
        </w:rPr>
        <w:t>ation number;</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scope of any Ordered Panel Services to be provided by the proposed Sub-Contractor; and</w:t>
      </w:r>
    </w:p>
    <w:p w:rsidR="00600BF9" w:rsidRDefault="00C25CD0">
      <w:pPr>
        <w:pStyle w:val="Heading3"/>
        <w:spacing w:before="120" w:after="120"/>
        <w:rPr>
          <w:rFonts w:cs="Arial"/>
          <w:szCs w:val="22"/>
        </w:rPr>
      </w:pPr>
      <w:proofErr w:type="gramStart"/>
      <w:r>
        <w:rPr>
          <w:rFonts w:cs="Arial"/>
          <w:szCs w:val="22"/>
        </w:rPr>
        <w:t>where</w:t>
      </w:r>
      <w:proofErr w:type="gramEnd"/>
      <w:r>
        <w:rPr>
          <w:rFonts w:cs="Arial"/>
          <w:szCs w:val="22"/>
        </w:rPr>
        <w:t xml:space="preserve"> the proposed Sub-Contractor is an Affiliate of the Supplier, evidence that demonstrates to the reasonable satisfaction of the Customer that the p</w:t>
      </w:r>
      <w:r>
        <w:rPr>
          <w:rFonts w:cs="Arial"/>
          <w:szCs w:val="22"/>
        </w:rPr>
        <w:t>roposed Sub-Contract has been agreed on "arm’s-length" terms.</w:t>
      </w:r>
    </w:p>
    <w:p w:rsidR="00600BF9" w:rsidRDefault="00C25CD0">
      <w:pPr>
        <w:pStyle w:val="Heading2"/>
        <w:spacing w:before="120" w:after="120"/>
        <w:rPr>
          <w:rFonts w:cs="Arial"/>
          <w:szCs w:val="22"/>
        </w:rPr>
      </w:pPr>
      <w:bookmarkStart w:id="61" w:name="_Ref359336661"/>
      <w:r>
        <w:rPr>
          <w:rFonts w:cs="Arial"/>
          <w:szCs w:val="22"/>
        </w:rPr>
        <w:t>If requested by the Customer within ten (10) Working Days of receipt of the Supplier’s notice issued pursuant to Clause 5.10, the Supplier shall also provide:</w:t>
      </w:r>
      <w:bookmarkEnd w:id="61"/>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copy of the proposed Sub-Contract</w:t>
      </w:r>
      <w:r>
        <w:rPr>
          <w:rFonts w:cs="Arial"/>
          <w:szCs w:val="22"/>
        </w:rPr>
        <w:t>; and</w:t>
      </w:r>
    </w:p>
    <w:p w:rsidR="00600BF9" w:rsidRDefault="00C25CD0">
      <w:pPr>
        <w:pStyle w:val="Heading3"/>
        <w:spacing w:before="120" w:after="120"/>
        <w:rPr>
          <w:rFonts w:cs="Arial"/>
          <w:szCs w:val="22"/>
        </w:rPr>
      </w:pPr>
      <w:proofErr w:type="gramStart"/>
      <w:r>
        <w:rPr>
          <w:rFonts w:cs="Arial"/>
          <w:szCs w:val="22"/>
        </w:rPr>
        <w:t>any</w:t>
      </w:r>
      <w:proofErr w:type="gramEnd"/>
      <w:r>
        <w:rPr>
          <w:rFonts w:cs="Arial"/>
          <w:szCs w:val="22"/>
        </w:rPr>
        <w:t xml:space="preserve"> further information reasonably requested by the Customer.</w:t>
      </w:r>
    </w:p>
    <w:p w:rsidR="00600BF9" w:rsidRDefault="00C25CD0">
      <w:pPr>
        <w:pStyle w:val="Heading2"/>
        <w:spacing w:before="120" w:after="120"/>
        <w:rPr>
          <w:rFonts w:cs="Arial"/>
          <w:szCs w:val="22"/>
        </w:rPr>
      </w:pPr>
      <w:r>
        <w:rPr>
          <w:rFonts w:cs="Arial"/>
          <w:szCs w:val="22"/>
        </w:rPr>
        <w:t>The Customer may, within ten (10) Working Days of receipt of the Supplier’s notice issued pursuant to Clause 5.10 (or, if later, receipt of any further information requested pursuant to Cl</w:t>
      </w:r>
      <w:r>
        <w:rPr>
          <w:rFonts w:cs="Arial"/>
          <w:szCs w:val="22"/>
        </w:rPr>
        <w:t xml:space="preserve">ause </w:t>
      </w:r>
      <w:r>
        <w:rPr>
          <w:rFonts w:cs="Arial"/>
          <w:szCs w:val="22"/>
        </w:rPr>
        <w:fldChar w:fldCharType="begin"/>
      </w:r>
      <w:r>
        <w:rPr>
          <w:rFonts w:cs="Arial"/>
          <w:szCs w:val="22"/>
        </w:rPr>
        <w:instrText xml:space="preserve"> REF _Ref359336661 \r \h  \* MERGEFORMAT </w:instrText>
      </w:r>
      <w:r>
        <w:rPr>
          <w:rFonts w:cs="Arial"/>
          <w:szCs w:val="22"/>
        </w:rPr>
      </w:r>
      <w:r>
        <w:rPr>
          <w:rFonts w:cs="Arial"/>
          <w:szCs w:val="22"/>
        </w:rPr>
        <w:fldChar w:fldCharType="separate"/>
      </w:r>
      <w:r>
        <w:rPr>
          <w:rFonts w:cs="Arial"/>
          <w:szCs w:val="22"/>
        </w:rPr>
        <w:t>5.11</w:t>
      </w:r>
      <w:r>
        <w:rPr>
          <w:rFonts w:cs="Arial"/>
          <w:szCs w:val="22"/>
        </w:rPr>
        <w:fldChar w:fldCharType="end"/>
      </w:r>
      <w:r>
        <w:rPr>
          <w:rFonts w:cs="Arial"/>
          <w:szCs w:val="22"/>
        </w:rPr>
        <w:t>), object to the appointment of the relevant Sub-Contractor if they consider that:</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appointment of a proposed Sub-Contractor may prejud</w:t>
      </w:r>
      <w:r>
        <w:rPr>
          <w:rFonts w:cs="Arial"/>
          <w:szCs w:val="22"/>
        </w:rPr>
        <w:t xml:space="preserve">ice the provision of the Ordered Panel Services or may be contrary to the interests respectively of the Customer under this Legal Services Contract; </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proposed Sub-Contractor is unreliable and/or has not provided reliable goods and or reasonable service</w:t>
      </w:r>
      <w:r>
        <w:rPr>
          <w:rFonts w:cs="Arial"/>
          <w:szCs w:val="22"/>
        </w:rPr>
        <w:t>s to its other customers; and/or</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proposed Sub-Contractor employs unfit persons,</w:t>
      </w:r>
    </w:p>
    <w:p w:rsidR="00600BF9" w:rsidRDefault="00C25CD0">
      <w:pPr>
        <w:pStyle w:val="GPSL3Indent"/>
        <w:ind w:left="1276"/>
        <w:rPr>
          <w:rFonts w:eastAsia="STZhongsong"/>
          <w:lang w:val="en-GB"/>
        </w:rPr>
      </w:pPr>
      <w:proofErr w:type="gramStart"/>
      <w:r>
        <w:rPr>
          <w:rFonts w:eastAsia="STZhongsong"/>
          <w:lang w:val="en-GB"/>
        </w:rPr>
        <w:t>in</w:t>
      </w:r>
      <w:proofErr w:type="gramEnd"/>
      <w:r>
        <w:rPr>
          <w:rFonts w:eastAsia="STZhongsong"/>
          <w:lang w:val="en-GB"/>
        </w:rPr>
        <w:t xml:space="preserve"> which case, the Supplier shall not proceed with the proposed appointment.</w:t>
      </w:r>
    </w:p>
    <w:p w:rsidR="00600BF9" w:rsidRDefault="00C25CD0">
      <w:pPr>
        <w:pStyle w:val="Heading2"/>
        <w:spacing w:before="120" w:after="120"/>
        <w:rPr>
          <w:rFonts w:cs="Arial"/>
          <w:szCs w:val="22"/>
        </w:rPr>
      </w:pPr>
      <w:r>
        <w:rPr>
          <w:rFonts w:cs="Arial"/>
          <w:szCs w:val="22"/>
        </w:rPr>
        <w:t>If:</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Customer has not notified the Supplier that it objects to the proposed Sub-Contractor’s</w:t>
      </w:r>
      <w:r>
        <w:rPr>
          <w:rFonts w:cs="Arial"/>
          <w:szCs w:val="22"/>
        </w:rPr>
        <w:t xml:space="preserve"> appointment by the later of ten (10) Working Days of receipt of:</w:t>
      </w:r>
    </w:p>
    <w:p w:rsidR="00600BF9" w:rsidRDefault="00C25CD0" w:rsidP="00C25CD0">
      <w:pPr>
        <w:pStyle w:val="GPSL4numberedclause"/>
        <w:numPr>
          <w:ilvl w:val="3"/>
          <w:numId w:val="27"/>
        </w:numPr>
        <w:rPr>
          <w:rFonts w:ascii="Arial" w:hAnsi="Arial"/>
          <w:szCs w:val="22"/>
        </w:rPr>
      </w:pPr>
      <w:proofErr w:type="gramStart"/>
      <w:r>
        <w:rPr>
          <w:rFonts w:ascii="Arial" w:hAnsi="Arial"/>
          <w:szCs w:val="22"/>
        </w:rPr>
        <w:t>the</w:t>
      </w:r>
      <w:proofErr w:type="gramEnd"/>
      <w:r>
        <w:rPr>
          <w:rFonts w:ascii="Arial" w:hAnsi="Arial"/>
          <w:szCs w:val="22"/>
        </w:rPr>
        <w:t xml:space="preserve"> Supplier’s notice issued pursuant to Clause </w:t>
      </w:r>
      <w:r>
        <w:rPr>
          <w:rFonts w:ascii="Arial" w:hAnsi="Arial"/>
          <w:szCs w:val="22"/>
        </w:rPr>
        <w:fldChar w:fldCharType="begin"/>
      </w:r>
      <w:r>
        <w:rPr>
          <w:rFonts w:ascii="Arial" w:hAnsi="Arial"/>
          <w:szCs w:val="22"/>
        </w:rPr>
        <w:instrText xml:space="preserve"> REF _Ref359425071 \r \h  \* MERGEFORMAT </w:instrText>
      </w:r>
      <w:r>
        <w:rPr>
          <w:rFonts w:ascii="Arial" w:hAnsi="Arial"/>
          <w:szCs w:val="22"/>
        </w:rPr>
      </w:r>
      <w:r>
        <w:rPr>
          <w:rFonts w:ascii="Arial" w:hAnsi="Arial"/>
          <w:szCs w:val="22"/>
        </w:rPr>
        <w:fldChar w:fldCharType="separate"/>
      </w:r>
      <w:r>
        <w:rPr>
          <w:rFonts w:ascii="Arial" w:hAnsi="Arial"/>
          <w:szCs w:val="22"/>
        </w:rPr>
        <w:t>5.10</w:t>
      </w:r>
      <w:r>
        <w:rPr>
          <w:rFonts w:ascii="Arial" w:hAnsi="Arial"/>
          <w:szCs w:val="22"/>
        </w:rPr>
        <w:fldChar w:fldCharType="end"/>
      </w:r>
      <w:r>
        <w:rPr>
          <w:rFonts w:ascii="Arial" w:hAnsi="Arial"/>
          <w:szCs w:val="22"/>
        </w:rPr>
        <w:t>; and</w:t>
      </w:r>
    </w:p>
    <w:p w:rsidR="00600BF9" w:rsidRDefault="00C25CD0" w:rsidP="00C25CD0">
      <w:pPr>
        <w:pStyle w:val="GPSL4numberedclause"/>
        <w:numPr>
          <w:ilvl w:val="3"/>
          <w:numId w:val="27"/>
        </w:numPr>
        <w:rPr>
          <w:rFonts w:ascii="Arial" w:hAnsi="Arial"/>
          <w:szCs w:val="22"/>
        </w:rPr>
      </w:pPr>
      <w:proofErr w:type="gramStart"/>
      <w:r>
        <w:rPr>
          <w:rFonts w:ascii="Arial" w:hAnsi="Arial"/>
          <w:szCs w:val="22"/>
        </w:rPr>
        <w:t>any</w:t>
      </w:r>
      <w:proofErr w:type="gramEnd"/>
      <w:r>
        <w:rPr>
          <w:rFonts w:ascii="Arial" w:hAnsi="Arial"/>
          <w:szCs w:val="22"/>
        </w:rPr>
        <w:t xml:space="preserve"> further information </w:t>
      </w:r>
      <w:r>
        <w:rPr>
          <w:rFonts w:ascii="Arial" w:hAnsi="Arial"/>
          <w:szCs w:val="22"/>
        </w:rPr>
        <w:t xml:space="preserve">requested by the Customer pursuant to Clause </w:t>
      </w:r>
      <w:r>
        <w:rPr>
          <w:rFonts w:ascii="Arial" w:hAnsi="Arial"/>
          <w:szCs w:val="22"/>
        </w:rPr>
        <w:fldChar w:fldCharType="begin"/>
      </w:r>
      <w:r>
        <w:rPr>
          <w:rFonts w:ascii="Arial" w:hAnsi="Arial"/>
          <w:szCs w:val="22"/>
        </w:rPr>
        <w:instrText xml:space="preserve"> REF _Ref359336661 \r \h  \* MERGEFORMAT </w:instrText>
      </w:r>
      <w:r>
        <w:rPr>
          <w:rFonts w:ascii="Arial" w:hAnsi="Arial"/>
          <w:szCs w:val="22"/>
        </w:rPr>
      </w:r>
      <w:r>
        <w:rPr>
          <w:rFonts w:ascii="Arial" w:hAnsi="Arial"/>
          <w:szCs w:val="22"/>
        </w:rPr>
        <w:fldChar w:fldCharType="separate"/>
      </w:r>
      <w:r>
        <w:rPr>
          <w:rFonts w:ascii="Arial" w:hAnsi="Arial"/>
          <w:szCs w:val="22"/>
        </w:rPr>
        <w:t>5.11</w:t>
      </w:r>
      <w:r>
        <w:rPr>
          <w:rFonts w:ascii="Arial" w:hAnsi="Arial"/>
          <w:szCs w:val="22"/>
        </w:rPr>
        <w:fldChar w:fldCharType="end"/>
      </w:r>
      <w:r>
        <w:rPr>
          <w:rFonts w:ascii="Arial" w:hAnsi="Arial"/>
          <w:szCs w:val="22"/>
        </w:rPr>
        <w:t>; and</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proposed Sub-Contract is not a Key Sub-Contract which shall require the written consent </w:t>
      </w:r>
      <w:r>
        <w:rPr>
          <w:rFonts w:cs="Arial"/>
          <w:szCs w:val="22"/>
        </w:rPr>
        <w:t>of the Authority and the Customer,</w:t>
      </w:r>
    </w:p>
    <w:p w:rsidR="00600BF9" w:rsidRDefault="00C25CD0">
      <w:pPr>
        <w:pStyle w:val="Heading2"/>
        <w:numPr>
          <w:ilvl w:val="0"/>
          <w:numId w:val="0"/>
        </w:numPr>
        <w:spacing w:before="120" w:after="120"/>
        <w:ind w:left="1276"/>
        <w:rPr>
          <w:rFonts w:cs="Arial"/>
          <w:szCs w:val="22"/>
        </w:rPr>
      </w:pPr>
      <w:proofErr w:type="gramStart"/>
      <w:r>
        <w:rPr>
          <w:rFonts w:cs="Arial"/>
          <w:szCs w:val="22"/>
        </w:rPr>
        <w:t>the</w:t>
      </w:r>
      <w:proofErr w:type="gramEnd"/>
      <w:r>
        <w:rPr>
          <w:rFonts w:cs="Arial"/>
          <w:szCs w:val="22"/>
        </w:rPr>
        <w:t xml:space="preserve"> Supplier may proceed with the proposed appointment.</w:t>
      </w:r>
    </w:p>
    <w:p w:rsidR="00600BF9" w:rsidRDefault="00C25CD0">
      <w:pPr>
        <w:pStyle w:val="Heading2"/>
        <w:numPr>
          <w:ilvl w:val="0"/>
          <w:numId w:val="0"/>
        </w:numPr>
        <w:spacing w:before="120" w:after="120"/>
        <w:ind w:left="630"/>
        <w:rPr>
          <w:rFonts w:cs="Arial"/>
          <w:b/>
          <w:szCs w:val="22"/>
        </w:rPr>
      </w:pPr>
      <w:r>
        <w:rPr>
          <w:rFonts w:cs="Arial"/>
          <w:b/>
          <w:szCs w:val="22"/>
        </w:rPr>
        <w:t>Appointment of Key Sub-Contractors</w:t>
      </w:r>
    </w:p>
    <w:p w:rsidR="00600BF9" w:rsidRDefault="00C25CD0">
      <w:pPr>
        <w:pStyle w:val="Heading2"/>
        <w:spacing w:before="120" w:after="120"/>
        <w:rPr>
          <w:rFonts w:cs="Arial"/>
          <w:szCs w:val="22"/>
        </w:rPr>
      </w:pPr>
      <w:r>
        <w:rPr>
          <w:rFonts w:cs="Arial"/>
          <w:szCs w:val="22"/>
        </w:rPr>
        <w:t>The Authority and the Customer have consented to the engagement of the Key Sub-Contractors listed in Panel Schedule 7 (Key Sub-Con</w:t>
      </w:r>
      <w:r>
        <w:rPr>
          <w:rFonts w:cs="Arial"/>
          <w:szCs w:val="22"/>
        </w:rPr>
        <w:t>tractors).</w:t>
      </w:r>
    </w:p>
    <w:p w:rsidR="00600BF9" w:rsidRDefault="00C25CD0">
      <w:pPr>
        <w:pStyle w:val="Heading2"/>
        <w:spacing w:before="120" w:after="120"/>
        <w:rPr>
          <w:rFonts w:cs="Arial"/>
          <w:szCs w:val="22"/>
        </w:rPr>
      </w:pPr>
      <w:r>
        <w:rPr>
          <w:rFonts w:cs="Arial"/>
          <w:szCs w:val="22"/>
        </w:rPr>
        <w:t xml:space="preserve">Where the Supplier wishes to enter into a new Key Sub-Contract or replace a Key Sub-Contractor, it must obtain the prior written consent of the Authority and the Customer (the decision to consent or otherwise not to be unreasonably withheld or </w:t>
      </w:r>
      <w:r>
        <w:rPr>
          <w:rFonts w:cs="Arial"/>
          <w:szCs w:val="22"/>
        </w:rPr>
        <w:lastRenderedPageBreak/>
        <w:t>d</w:t>
      </w:r>
      <w:r>
        <w:rPr>
          <w:rFonts w:cs="Arial"/>
          <w:szCs w:val="22"/>
        </w:rPr>
        <w:t>elayed). The Authority and/or the Customer may reasonably withhold its consent to the appointment of a Key Sub-Contractor if any of them considers that:</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appointment of a proposed Key Sub-Contractor may prejudice the provision of the Ordered Panel Servi</w:t>
      </w:r>
      <w:r>
        <w:rPr>
          <w:rFonts w:cs="Arial"/>
          <w:szCs w:val="22"/>
        </w:rPr>
        <w:t>ces or may be contrary to its interests;</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proposed Key Sub-Contractor is unreliable and/or has not provided reliable goods and/or reasonable services to its other customers; and/or</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proposed Key Sub-Contractor employs unfit persons.</w:t>
      </w:r>
    </w:p>
    <w:p w:rsidR="00600BF9" w:rsidRDefault="00C25CD0">
      <w:pPr>
        <w:pStyle w:val="Heading2"/>
        <w:spacing w:before="120" w:after="120"/>
        <w:rPr>
          <w:rFonts w:cs="Arial"/>
          <w:szCs w:val="22"/>
        </w:rPr>
      </w:pPr>
      <w:r>
        <w:rPr>
          <w:rFonts w:cs="Arial"/>
          <w:szCs w:val="22"/>
        </w:rPr>
        <w:t xml:space="preserve">Except where the </w:t>
      </w:r>
      <w:r>
        <w:rPr>
          <w:rFonts w:cs="Arial"/>
          <w:szCs w:val="22"/>
        </w:rPr>
        <w:t xml:space="preserve">Authority and the Customer have given their prior written consent under Clause 5.14, the Supplier shall ensure that each Key Sub-Contract shall include: </w:t>
      </w:r>
    </w:p>
    <w:p w:rsidR="00600BF9" w:rsidRDefault="00C25CD0">
      <w:pPr>
        <w:pStyle w:val="Heading3"/>
        <w:spacing w:before="120" w:after="120"/>
        <w:rPr>
          <w:rFonts w:cs="Arial"/>
          <w:szCs w:val="22"/>
        </w:rPr>
      </w:pPr>
      <w:proofErr w:type="gramStart"/>
      <w:r>
        <w:rPr>
          <w:rFonts w:cs="Arial"/>
          <w:szCs w:val="22"/>
        </w:rPr>
        <w:t>provisions</w:t>
      </w:r>
      <w:proofErr w:type="gramEnd"/>
      <w:r>
        <w:rPr>
          <w:rFonts w:cs="Arial"/>
          <w:szCs w:val="22"/>
        </w:rPr>
        <w:t xml:space="preserve"> which will enable the Supplier to discharge its obligations under this Legal Services Contr</w:t>
      </w:r>
      <w:r>
        <w:rPr>
          <w:rFonts w:cs="Arial"/>
          <w:szCs w:val="22"/>
        </w:rPr>
        <w:t>act;</w:t>
      </w:r>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right under CRTPA for the Customer to enforce any provisions under the Key Sub-Contract which confer a benefit upon the Customer;</w:t>
      </w:r>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provision enabling the Customer to enforce the Key Sub-Contract as if it were the Supplier; </w:t>
      </w:r>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provision enabling the</w:t>
      </w:r>
      <w:r>
        <w:rPr>
          <w:rFonts w:cs="Arial"/>
          <w:szCs w:val="22"/>
        </w:rPr>
        <w:t xml:space="preserve"> Supplier to assign, novate or otherwise transfer any of its rights and/or obligations under the Key Sub-Contract to the Customer or any Replacement Supplier; </w:t>
      </w:r>
    </w:p>
    <w:p w:rsidR="00600BF9" w:rsidRDefault="00C25CD0">
      <w:pPr>
        <w:pStyle w:val="Heading3"/>
        <w:spacing w:before="120" w:after="120"/>
        <w:rPr>
          <w:rFonts w:cs="Arial"/>
          <w:szCs w:val="22"/>
        </w:rPr>
      </w:pPr>
      <w:proofErr w:type="gramStart"/>
      <w:r>
        <w:rPr>
          <w:rFonts w:cs="Arial"/>
          <w:szCs w:val="22"/>
        </w:rPr>
        <w:t>obligations</w:t>
      </w:r>
      <w:proofErr w:type="gramEnd"/>
      <w:r>
        <w:rPr>
          <w:rFonts w:cs="Arial"/>
          <w:szCs w:val="22"/>
        </w:rPr>
        <w:t xml:space="preserve"> no less onerous on the Key Sub-Contractor than those imposed on the Supplier under t</w:t>
      </w:r>
      <w:r>
        <w:rPr>
          <w:rFonts w:cs="Arial"/>
          <w:szCs w:val="22"/>
        </w:rPr>
        <w:t>his Legal Services Contract in respect of:</w:t>
      </w:r>
    </w:p>
    <w:p w:rsidR="00600BF9" w:rsidRDefault="00C25CD0" w:rsidP="00C25CD0">
      <w:pPr>
        <w:pStyle w:val="GPSL4numberedclause"/>
        <w:numPr>
          <w:ilvl w:val="3"/>
          <w:numId w:val="28"/>
        </w:numPr>
        <w:rPr>
          <w:rFonts w:ascii="Arial" w:hAnsi="Arial"/>
          <w:szCs w:val="22"/>
        </w:rPr>
      </w:pPr>
      <w:proofErr w:type="gramStart"/>
      <w:r>
        <w:rPr>
          <w:rFonts w:ascii="Arial" w:hAnsi="Arial"/>
          <w:szCs w:val="22"/>
        </w:rPr>
        <w:t>data</w:t>
      </w:r>
      <w:proofErr w:type="gramEnd"/>
      <w:r>
        <w:rPr>
          <w:rFonts w:ascii="Arial" w:hAnsi="Arial"/>
          <w:szCs w:val="22"/>
        </w:rPr>
        <w:t xml:space="preserve"> protection requirements set out in Clause 9.1 (Protection of Personal Data);</w:t>
      </w:r>
    </w:p>
    <w:p w:rsidR="00600BF9" w:rsidRDefault="00C25CD0" w:rsidP="00C25CD0">
      <w:pPr>
        <w:pStyle w:val="GPSL4numberedclause"/>
        <w:numPr>
          <w:ilvl w:val="3"/>
          <w:numId w:val="27"/>
        </w:numPr>
        <w:rPr>
          <w:rFonts w:ascii="Arial" w:hAnsi="Arial"/>
          <w:szCs w:val="22"/>
        </w:rPr>
      </w:pPr>
      <w:r>
        <w:rPr>
          <w:rFonts w:ascii="Arial" w:hAnsi="Arial"/>
          <w:szCs w:val="22"/>
        </w:rPr>
        <w:t>FOIA requirements set out in Clause 9.4 (Freedom of Information);</w:t>
      </w:r>
    </w:p>
    <w:p w:rsidR="00600BF9" w:rsidRDefault="00C25CD0" w:rsidP="00C25CD0">
      <w:pPr>
        <w:pStyle w:val="GPSL4numberedclause"/>
        <w:numPr>
          <w:ilvl w:val="3"/>
          <w:numId w:val="27"/>
        </w:numPr>
        <w:rPr>
          <w:rFonts w:ascii="Arial" w:hAnsi="Arial"/>
          <w:szCs w:val="22"/>
        </w:rPr>
      </w:pPr>
      <w:proofErr w:type="gramStart"/>
      <w:r>
        <w:rPr>
          <w:rFonts w:ascii="Arial" w:hAnsi="Arial"/>
          <w:szCs w:val="22"/>
        </w:rPr>
        <w:t>the</w:t>
      </w:r>
      <w:proofErr w:type="gramEnd"/>
      <w:r>
        <w:rPr>
          <w:rFonts w:ascii="Arial" w:hAnsi="Arial"/>
          <w:szCs w:val="22"/>
        </w:rPr>
        <w:t xml:space="preserve"> obligation not to embarrass the Customer or otherwise bring t</w:t>
      </w:r>
      <w:r>
        <w:rPr>
          <w:rFonts w:ascii="Arial" w:hAnsi="Arial"/>
          <w:szCs w:val="22"/>
        </w:rPr>
        <w:t xml:space="preserve">he Customer into disrepute set out in Clause 13.3; </w:t>
      </w:r>
    </w:p>
    <w:p w:rsidR="00600BF9" w:rsidRDefault="00C25CD0" w:rsidP="00C25CD0">
      <w:pPr>
        <w:pStyle w:val="GPSL4numberedclause"/>
        <w:numPr>
          <w:ilvl w:val="3"/>
          <w:numId w:val="27"/>
        </w:numPr>
        <w:rPr>
          <w:rFonts w:ascii="Arial" w:hAnsi="Arial"/>
          <w:szCs w:val="22"/>
        </w:rPr>
      </w:pPr>
      <w:proofErr w:type="gramStart"/>
      <w:r>
        <w:rPr>
          <w:rFonts w:ascii="Arial" w:hAnsi="Arial"/>
          <w:szCs w:val="22"/>
        </w:rPr>
        <w:t>the</w:t>
      </w:r>
      <w:proofErr w:type="gramEnd"/>
      <w:r>
        <w:rPr>
          <w:rFonts w:ascii="Arial" w:hAnsi="Arial"/>
          <w:szCs w:val="22"/>
        </w:rPr>
        <w:t xml:space="preserve"> keeping of records in respect of the Ordered Panel Services being provided under the Key Sub-Contract, including the maintenance of Open Book Data; </w:t>
      </w:r>
    </w:p>
    <w:p w:rsidR="00600BF9" w:rsidRDefault="00C25CD0" w:rsidP="00C25CD0">
      <w:pPr>
        <w:pStyle w:val="GPSL4numberedclause"/>
        <w:numPr>
          <w:ilvl w:val="3"/>
          <w:numId w:val="27"/>
        </w:numPr>
        <w:rPr>
          <w:rFonts w:ascii="Arial" w:hAnsi="Arial"/>
          <w:szCs w:val="22"/>
        </w:rPr>
      </w:pPr>
      <w:proofErr w:type="gramStart"/>
      <w:r>
        <w:rPr>
          <w:rFonts w:ascii="Arial" w:hAnsi="Arial"/>
          <w:szCs w:val="22"/>
        </w:rPr>
        <w:t>the</w:t>
      </w:r>
      <w:proofErr w:type="gramEnd"/>
      <w:r>
        <w:rPr>
          <w:rFonts w:ascii="Arial" w:hAnsi="Arial"/>
          <w:szCs w:val="22"/>
        </w:rPr>
        <w:t xml:space="preserve"> conduct of audits set out in Clause 3 under the</w:t>
      </w:r>
      <w:r>
        <w:rPr>
          <w:rFonts w:ascii="Arial" w:hAnsi="Arial"/>
          <w:szCs w:val="22"/>
        </w:rPr>
        <w:t xml:space="preserve"> heading of Records, Audit Access &amp; Open Book Data;</w:t>
      </w:r>
    </w:p>
    <w:p w:rsidR="00600BF9" w:rsidRDefault="00C25CD0">
      <w:pPr>
        <w:pStyle w:val="Heading3"/>
        <w:spacing w:before="120" w:after="120"/>
        <w:rPr>
          <w:rFonts w:cs="Arial"/>
          <w:szCs w:val="22"/>
        </w:rPr>
      </w:pPr>
      <w:proofErr w:type="gramStart"/>
      <w:r>
        <w:rPr>
          <w:rFonts w:cs="Arial"/>
          <w:szCs w:val="22"/>
        </w:rPr>
        <w:t>provisions</w:t>
      </w:r>
      <w:proofErr w:type="gramEnd"/>
      <w:r>
        <w:rPr>
          <w:rFonts w:cs="Arial"/>
          <w:szCs w:val="22"/>
        </w:rPr>
        <w:t xml:space="preserve"> enabling the Supplier to terminate the Key Sub-Contract on notice on terms no more onerous on the Supplier than those imposed on the Customer under Clause 11 (Termination) and Clause 12 (Conseq</w:t>
      </w:r>
      <w:r>
        <w:rPr>
          <w:rFonts w:cs="Arial"/>
          <w:szCs w:val="22"/>
        </w:rPr>
        <w:t xml:space="preserve">uences of Expiry or Termination) of this Legal Services Contract; </w:t>
      </w:r>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provision restricting the ability of the Key Sub-Contractor to Sub-Contract all or any part of the provision of the Ordered Panel Services provided to the Supplier under the Sub-Contract </w:t>
      </w:r>
      <w:r>
        <w:rPr>
          <w:rFonts w:cs="Arial"/>
          <w:szCs w:val="22"/>
        </w:rPr>
        <w:t xml:space="preserve">without first seeking the written consent of the Customer; </w:t>
      </w:r>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provision, where a provision in Contract Schedule 3 (Staff Transfer) imposes an obligation on the Supplier to provide an indemnity, undertaking or warranty, requiring the Key Sub-Contractor to </w:t>
      </w:r>
      <w:r>
        <w:rPr>
          <w:rFonts w:cs="Arial"/>
          <w:szCs w:val="22"/>
        </w:rPr>
        <w:t>provide such indemnity, undertaking or warranty to the Customer, Former Supplier or the Replacement Supplier as the case may be.</w:t>
      </w:r>
    </w:p>
    <w:p w:rsidR="00600BF9" w:rsidRDefault="00C25CD0">
      <w:pPr>
        <w:pStyle w:val="Heading2"/>
        <w:numPr>
          <w:ilvl w:val="0"/>
          <w:numId w:val="0"/>
        </w:numPr>
        <w:spacing w:before="120" w:after="120"/>
        <w:ind w:left="630"/>
        <w:rPr>
          <w:rFonts w:cs="Arial"/>
          <w:b/>
          <w:szCs w:val="22"/>
        </w:rPr>
      </w:pPr>
      <w:r>
        <w:rPr>
          <w:rFonts w:cs="Arial"/>
          <w:b/>
          <w:szCs w:val="22"/>
        </w:rPr>
        <w:t>Appointment of Key Sub-Contractors</w:t>
      </w:r>
    </w:p>
    <w:p w:rsidR="00600BF9" w:rsidRDefault="00C25CD0">
      <w:pPr>
        <w:pStyle w:val="Heading2"/>
        <w:spacing w:before="120" w:after="120"/>
        <w:rPr>
          <w:rFonts w:cs="Arial"/>
          <w:szCs w:val="22"/>
        </w:rPr>
      </w:pPr>
      <w:r>
        <w:rPr>
          <w:rFonts w:cs="Arial"/>
          <w:szCs w:val="22"/>
        </w:rPr>
        <w:t>The Supplier shall ensure that all Sub-Contracts contain a provision:</w:t>
      </w:r>
    </w:p>
    <w:p w:rsidR="00600BF9" w:rsidRDefault="00C25CD0">
      <w:pPr>
        <w:pStyle w:val="Heading3"/>
        <w:spacing w:before="120" w:after="120"/>
        <w:rPr>
          <w:rFonts w:cs="Arial"/>
          <w:szCs w:val="22"/>
        </w:rPr>
      </w:pPr>
      <w:bookmarkStart w:id="62" w:name="_Ref413850127"/>
      <w:proofErr w:type="gramStart"/>
      <w:r>
        <w:rPr>
          <w:rFonts w:cs="Arial"/>
          <w:szCs w:val="22"/>
        </w:rPr>
        <w:lastRenderedPageBreak/>
        <w:t>requiring</w:t>
      </w:r>
      <w:proofErr w:type="gramEnd"/>
      <w:r>
        <w:rPr>
          <w:rFonts w:cs="Arial"/>
          <w:szCs w:val="22"/>
        </w:rPr>
        <w:t xml:space="preserve"> the Supplier to pay any undisputed sums which are due from it to the Sub-Contractor within a specified period not exceeding thirty (30) days from the receipt of a valid invoice; </w:t>
      </w:r>
      <w:bookmarkEnd w:id="62"/>
    </w:p>
    <w:p w:rsidR="00600BF9" w:rsidRDefault="00C25CD0">
      <w:pPr>
        <w:pStyle w:val="Heading3"/>
        <w:spacing w:before="120" w:after="120"/>
        <w:rPr>
          <w:rFonts w:cs="Arial"/>
          <w:szCs w:val="22"/>
        </w:rPr>
      </w:pPr>
      <w:bookmarkStart w:id="63" w:name="_Ref413850134"/>
      <w:proofErr w:type="gramStart"/>
      <w:r>
        <w:rPr>
          <w:rFonts w:cs="Arial"/>
          <w:szCs w:val="22"/>
        </w:rPr>
        <w:t>requiring</w:t>
      </w:r>
      <w:proofErr w:type="gramEnd"/>
      <w:r>
        <w:rPr>
          <w:rFonts w:cs="Arial"/>
          <w:szCs w:val="22"/>
        </w:rPr>
        <w:t xml:space="preserve"> that any invoices submitted by a Sub-Contractor shall be </w:t>
      </w:r>
      <w:r>
        <w:rPr>
          <w:rFonts w:cs="Arial"/>
          <w:szCs w:val="22"/>
        </w:rPr>
        <w:t>considered and verified by the Supplier in a timely fashion and that undue delay in doing so shall not be sufficient justification for failing to regard an invoice as valid and undisputed;</w:t>
      </w:r>
      <w:bookmarkEnd w:id="63"/>
    </w:p>
    <w:p w:rsidR="00600BF9" w:rsidRDefault="00C25CD0">
      <w:pPr>
        <w:pStyle w:val="Heading3"/>
        <w:spacing w:before="120" w:after="120"/>
        <w:rPr>
          <w:rFonts w:cs="Arial"/>
          <w:szCs w:val="22"/>
        </w:rPr>
      </w:pPr>
      <w:proofErr w:type="gramStart"/>
      <w:r>
        <w:rPr>
          <w:rFonts w:cs="Arial"/>
          <w:szCs w:val="22"/>
        </w:rPr>
        <w:t>requiring</w:t>
      </w:r>
      <w:proofErr w:type="gramEnd"/>
      <w:r>
        <w:rPr>
          <w:rFonts w:cs="Arial"/>
          <w:szCs w:val="22"/>
        </w:rPr>
        <w:t xml:space="preserve"> the Sub-Contractor to include in any Sub-Contract which i</w:t>
      </w:r>
      <w:r>
        <w:rPr>
          <w:rFonts w:cs="Arial"/>
          <w:szCs w:val="22"/>
        </w:rPr>
        <w:t xml:space="preserve">t in turn awards suitable provisions to impose, as between the parties to that Sub-Contract, requirements to the same effect as those required by sub-clauses </w:t>
      </w:r>
      <w:r>
        <w:rPr>
          <w:rFonts w:cs="Arial"/>
          <w:szCs w:val="22"/>
        </w:rPr>
        <w:fldChar w:fldCharType="begin"/>
      </w:r>
      <w:r>
        <w:rPr>
          <w:rFonts w:cs="Arial"/>
          <w:szCs w:val="22"/>
        </w:rPr>
        <w:instrText xml:space="preserve"> REF _Ref413850127 \r \h  \* MERGEFORMAT </w:instrText>
      </w:r>
      <w:r>
        <w:rPr>
          <w:rFonts w:cs="Arial"/>
          <w:szCs w:val="22"/>
        </w:rPr>
      </w:r>
      <w:r>
        <w:rPr>
          <w:rFonts w:cs="Arial"/>
          <w:szCs w:val="22"/>
        </w:rPr>
        <w:fldChar w:fldCharType="separate"/>
      </w:r>
      <w:r>
        <w:rPr>
          <w:rFonts w:cs="Arial"/>
          <w:szCs w:val="22"/>
        </w:rPr>
        <w:t>5.17.1</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_Ref413850134 \r \h  \* MERGEFORMAT </w:instrText>
      </w:r>
      <w:r>
        <w:rPr>
          <w:rFonts w:cs="Arial"/>
          <w:szCs w:val="22"/>
        </w:rPr>
      </w:r>
      <w:r>
        <w:rPr>
          <w:rFonts w:cs="Arial"/>
          <w:szCs w:val="22"/>
        </w:rPr>
        <w:fldChar w:fldCharType="separate"/>
      </w:r>
      <w:r>
        <w:rPr>
          <w:rFonts w:cs="Arial"/>
          <w:szCs w:val="22"/>
        </w:rPr>
        <w:t>5.17.2</w:t>
      </w:r>
      <w:r>
        <w:rPr>
          <w:rFonts w:cs="Arial"/>
          <w:szCs w:val="22"/>
        </w:rPr>
        <w:fldChar w:fldCharType="end"/>
      </w:r>
      <w:r>
        <w:rPr>
          <w:rFonts w:cs="Arial"/>
          <w:szCs w:val="22"/>
        </w:rPr>
        <w:t xml:space="preserve"> directly above; and</w:t>
      </w:r>
    </w:p>
    <w:p w:rsidR="00600BF9" w:rsidRDefault="00C25CD0">
      <w:pPr>
        <w:pStyle w:val="Heading3"/>
        <w:spacing w:before="120" w:after="120"/>
        <w:rPr>
          <w:rFonts w:cs="Arial"/>
          <w:szCs w:val="22"/>
        </w:rPr>
      </w:pPr>
      <w:proofErr w:type="gramStart"/>
      <w:r>
        <w:rPr>
          <w:rFonts w:cs="Arial"/>
          <w:szCs w:val="22"/>
        </w:rPr>
        <w:t>conferring</w:t>
      </w:r>
      <w:proofErr w:type="gramEnd"/>
      <w:r>
        <w:rPr>
          <w:rFonts w:cs="Arial"/>
          <w:szCs w:val="22"/>
        </w:rPr>
        <w:t xml:space="preserve"> a right to the Customer to publish the Supplier’s compliance with its obligation to pay </w:t>
      </w:r>
      <w:r>
        <w:rPr>
          <w:rFonts w:cs="Arial"/>
          <w:szCs w:val="22"/>
        </w:rPr>
        <w:t>undisputed invoices within the specified payment period.</w:t>
      </w:r>
    </w:p>
    <w:p w:rsidR="00600BF9" w:rsidRDefault="00C25CD0">
      <w:pPr>
        <w:pStyle w:val="Heading2"/>
        <w:spacing w:before="120" w:after="120"/>
        <w:rPr>
          <w:rFonts w:cs="Arial"/>
          <w:szCs w:val="22"/>
        </w:rPr>
      </w:pPr>
      <w:bookmarkStart w:id="64" w:name="_Ref359339111"/>
      <w:r>
        <w:rPr>
          <w:rFonts w:cs="Arial"/>
          <w:szCs w:val="22"/>
        </w:rPr>
        <w:t>The Supplier shall</w:t>
      </w:r>
      <w:bookmarkEnd w:id="64"/>
      <w:r>
        <w:rPr>
          <w:rFonts w:cs="Arial"/>
          <w:szCs w:val="22"/>
        </w:rPr>
        <w:t xml:space="preserve"> pay any undisputed </w:t>
      </w:r>
      <w:proofErr w:type="gramStart"/>
      <w:r>
        <w:rPr>
          <w:rFonts w:cs="Arial"/>
          <w:szCs w:val="22"/>
        </w:rPr>
        <w:t>sums which</w:t>
      </w:r>
      <w:proofErr w:type="gramEnd"/>
      <w:r>
        <w:rPr>
          <w:rFonts w:cs="Arial"/>
          <w:szCs w:val="22"/>
        </w:rPr>
        <w:t xml:space="preserve"> are due from it to a Sub-Contractor within thirty (30) days from the receipt of a valid invoice.</w:t>
      </w:r>
    </w:p>
    <w:p w:rsidR="00600BF9" w:rsidRDefault="00C25CD0">
      <w:pPr>
        <w:pStyle w:val="Heading2"/>
        <w:spacing w:before="120" w:after="120"/>
        <w:rPr>
          <w:rFonts w:cs="Arial"/>
          <w:szCs w:val="22"/>
        </w:rPr>
      </w:pPr>
      <w:r>
        <w:rPr>
          <w:rFonts w:cs="Arial"/>
          <w:szCs w:val="22"/>
        </w:rPr>
        <w:t>Any invoices submitted by a Sub-Contractor to the Sup</w:t>
      </w:r>
      <w:r>
        <w:rPr>
          <w:rFonts w:cs="Arial"/>
          <w:szCs w:val="22"/>
        </w:rPr>
        <w:t>plier shall be considered and verified by the Supplier in a timely fashion. Undue delay in doing so shall not be sufficient justification for the Supplier failing to regard an invoice as valid and undisputed.</w:t>
      </w:r>
    </w:p>
    <w:p w:rsidR="00600BF9" w:rsidRDefault="00C25CD0">
      <w:pPr>
        <w:pStyle w:val="Heading2"/>
        <w:spacing w:before="120" w:after="120"/>
        <w:rPr>
          <w:rFonts w:cs="Arial"/>
          <w:szCs w:val="22"/>
        </w:rPr>
      </w:pPr>
      <w:r>
        <w:rPr>
          <w:rFonts w:cs="Arial"/>
          <w:szCs w:val="22"/>
        </w:rPr>
        <w:t>Notwithstanding any provision of Clauses 9.2 (C</w:t>
      </w:r>
      <w:r>
        <w:rPr>
          <w:rFonts w:cs="Arial"/>
          <w:szCs w:val="22"/>
        </w:rPr>
        <w:t>onfidentiality) and 13 (Publicity, Media and Official Enquiries) if the Supplier notifies the Customer that the Supplier has failed to pay an undisputed Sub-Contractor’s invoice within thirty (30) days of receipt, or the Customer otherwise discovers the sa</w:t>
      </w:r>
      <w:r>
        <w:rPr>
          <w:rFonts w:cs="Arial"/>
          <w:szCs w:val="22"/>
        </w:rPr>
        <w:t>me, the Customer shall be entitled to publish the details of the late or non-payment (including on Government websites and in the press).</w:t>
      </w:r>
    </w:p>
    <w:p w:rsidR="00600BF9" w:rsidRDefault="00C25CD0">
      <w:pPr>
        <w:pStyle w:val="Heading2"/>
        <w:numPr>
          <w:ilvl w:val="0"/>
          <w:numId w:val="0"/>
        </w:numPr>
        <w:spacing w:before="120" w:after="120"/>
        <w:ind w:left="630"/>
        <w:rPr>
          <w:rFonts w:cs="Arial"/>
          <w:b/>
          <w:szCs w:val="22"/>
        </w:rPr>
      </w:pPr>
      <w:r>
        <w:rPr>
          <w:rFonts w:cs="Arial"/>
          <w:b/>
          <w:szCs w:val="22"/>
        </w:rPr>
        <w:t>Termination of Sub-Contracts</w:t>
      </w:r>
    </w:p>
    <w:p w:rsidR="00600BF9" w:rsidRDefault="00C25CD0">
      <w:pPr>
        <w:pStyle w:val="Heading2"/>
        <w:spacing w:before="120" w:after="120"/>
        <w:rPr>
          <w:rFonts w:cs="Arial"/>
          <w:szCs w:val="22"/>
        </w:rPr>
      </w:pPr>
      <w:bookmarkStart w:id="65" w:name="_Ref379548295"/>
      <w:r>
        <w:rPr>
          <w:rFonts w:cs="Arial"/>
          <w:szCs w:val="22"/>
        </w:rPr>
        <w:t>The Customer may require the Supplier to terminate:</w:t>
      </w:r>
      <w:bookmarkEnd w:id="65"/>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Sub-Contract where:</w:t>
      </w:r>
    </w:p>
    <w:p w:rsidR="00600BF9" w:rsidRDefault="00C25CD0" w:rsidP="00C25CD0">
      <w:pPr>
        <w:pStyle w:val="GPSL4numberedclause"/>
        <w:numPr>
          <w:ilvl w:val="3"/>
          <w:numId w:val="29"/>
        </w:numPr>
        <w:rPr>
          <w:rFonts w:ascii="Arial" w:hAnsi="Arial"/>
          <w:szCs w:val="22"/>
        </w:rPr>
      </w:pPr>
      <w:proofErr w:type="gramStart"/>
      <w:r>
        <w:rPr>
          <w:rFonts w:ascii="Arial" w:hAnsi="Arial"/>
          <w:szCs w:val="22"/>
        </w:rPr>
        <w:t>the</w:t>
      </w:r>
      <w:proofErr w:type="gramEnd"/>
      <w:r>
        <w:rPr>
          <w:rFonts w:ascii="Arial" w:hAnsi="Arial"/>
          <w:szCs w:val="22"/>
        </w:rPr>
        <w:t xml:space="preserve"> acts or omi</w:t>
      </w:r>
      <w:r>
        <w:rPr>
          <w:rFonts w:ascii="Arial" w:hAnsi="Arial"/>
          <w:szCs w:val="22"/>
        </w:rPr>
        <w:t>ssions of the relevant Sub-Contractor have caused or materially contributed to the Customer's right of termination pursuant to any of the termination events in Clause 11 (Termination) except Clause 11.5 (Termination on Notice); and/or</w:t>
      </w:r>
    </w:p>
    <w:p w:rsidR="00600BF9" w:rsidRDefault="00C25CD0" w:rsidP="00C25CD0">
      <w:pPr>
        <w:pStyle w:val="GPSL4numberedclause"/>
        <w:numPr>
          <w:ilvl w:val="3"/>
          <w:numId w:val="28"/>
        </w:numPr>
        <w:rPr>
          <w:rFonts w:ascii="Arial" w:hAnsi="Arial"/>
          <w:szCs w:val="22"/>
        </w:rPr>
      </w:pPr>
      <w:proofErr w:type="gramStart"/>
      <w:r>
        <w:rPr>
          <w:rFonts w:ascii="Arial" w:hAnsi="Arial"/>
          <w:szCs w:val="22"/>
        </w:rPr>
        <w:t>the</w:t>
      </w:r>
      <w:proofErr w:type="gramEnd"/>
      <w:r>
        <w:rPr>
          <w:rFonts w:ascii="Arial" w:hAnsi="Arial"/>
          <w:szCs w:val="22"/>
        </w:rPr>
        <w:t xml:space="preserve"> relevant Sub-Cont</w:t>
      </w:r>
      <w:r>
        <w:rPr>
          <w:rFonts w:ascii="Arial" w:hAnsi="Arial"/>
          <w:szCs w:val="22"/>
        </w:rPr>
        <w:t>ractor or its Affiliates embarrassed the Customer or otherwise brought the Customer into disrepute by engaging in any act or omission which is reasonably likely to diminish the trust that the public places in the Customer, regardless of whether or not such</w:t>
      </w:r>
      <w:r>
        <w:rPr>
          <w:rFonts w:ascii="Arial" w:hAnsi="Arial"/>
          <w:szCs w:val="22"/>
        </w:rPr>
        <w:t xml:space="preserve"> act or omission is related to the Sub-Contractor’s obligations in relation to the Ordered Panel Services or otherwise; and/or</w:t>
      </w:r>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Key Sub-Contract where there is a Change of Control of the relevant Key Sub-Contractor, unless:</w:t>
      </w:r>
    </w:p>
    <w:p w:rsidR="00600BF9" w:rsidRDefault="00C25CD0" w:rsidP="00C25CD0">
      <w:pPr>
        <w:pStyle w:val="GPSL4numberedclause"/>
        <w:numPr>
          <w:ilvl w:val="3"/>
          <w:numId w:val="30"/>
        </w:numPr>
        <w:rPr>
          <w:rFonts w:ascii="Arial" w:hAnsi="Arial"/>
          <w:szCs w:val="22"/>
        </w:rPr>
      </w:pPr>
      <w:proofErr w:type="gramStart"/>
      <w:r>
        <w:rPr>
          <w:rFonts w:ascii="Arial" w:hAnsi="Arial"/>
          <w:szCs w:val="22"/>
        </w:rPr>
        <w:t>the</w:t>
      </w:r>
      <w:proofErr w:type="gramEnd"/>
      <w:r>
        <w:rPr>
          <w:rFonts w:ascii="Arial" w:hAnsi="Arial"/>
          <w:szCs w:val="22"/>
        </w:rPr>
        <w:t xml:space="preserve"> Customer has given its prio</w:t>
      </w:r>
      <w:r>
        <w:rPr>
          <w:rFonts w:ascii="Arial" w:hAnsi="Arial"/>
          <w:szCs w:val="22"/>
        </w:rPr>
        <w:t>r written consent to the particular Change of Control, which subsequently takes place as proposed; or</w:t>
      </w:r>
    </w:p>
    <w:p w:rsidR="00600BF9" w:rsidRDefault="00C25CD0" w:rsidP="00C25CD0">
      <w:pPr>
        <w:pStyle w:val="GPSL4numberedclause"/>
        <w:numPr>
          <w:ilvl w:val="3"/>
          <w:numId w:val="28"/>
        </w:numPr>
        <w:rPr>
          <w:rFonts w:ascii="Arial" w:hAnsi="Arial"/>
          <w:szCs w:val="22"/>
        </w:rPr>
      </w:pPr>
      <w:proofErr w:type="gramStart"/>
      <w:r>
        <w:rPr>
          <w:rFonts w:ascii="Arial" w:hAnsi="Arial"/>
          <w:szCs w:val="22"/>
        </w:rPr>
        <w:t>the</w:t>
      </w:r>
      <w:proofErr w:type="gramEnd"/>
      <w:r>
        <w:rPr>
          <w:rFonts w:ascii="Arial" w:hAnsi="Arial"/>
          <w:szCs w:val="22"/>
        </w:rPr>
        <w:t xml:space="preserve"> Customer has not served its notice of objection within six (6) months of the later of the date the Change of Control took place or the date on which t</w:t>
      </w:r>
      <w:r>
        <w:rPr>
          <w:rFonts w:ascii="Arial" w:hAnsi="Arial"/>
          <w:szCs w:val="22"/>
        </w:rPr>
        <w:t>he Customer was given notice of the Change of Control.</w:t>
      </w:r>
    </w:p>
    <w:p w:rsidR="00600BF9" w:rsidRDefault="00C25CD0">
      <w:pPr>
        <w:pStyle w:val="Heading2"/>
        <w:numPr>
          <w:ilvl w:val="0"/>
          <w:numId w:val="0"/>
        </w:numPr>
        <w:spacing w:before="120" w:after="120"/>
        <w:ind w:left="630"/>
        <w:rPr>
          <w:rFonts w:cs="Arial"/>
          <w:b/>
          <w:szCs w:val="22"/>
        </w:rPr>
      </w:pPr>
      <w:r>
        <w:rPr>
          <w:rFonts w:cs="Arial"/>
          <w:b/>
          <w:szCs w:val="22"/>
        </w:rPr>
        <w:t>Competitive Terms</w:t>
      </w:r>
    </w:p>
    <w:p w:rsidR="00600BF9" w:rsidRDefault="00C25CD0">
      <w:pPr>
        <w:pStyle w:val="Heading2"/>
        <w:spacing w:before="120" w:after="120"/>
        <w:rPr>
          <w:rFonts w:cs="Arial"/>
          <w:szCs w:val="22"/>
        </w:rPr>
      </w:pPr>
      <w:bookmarkStart w:id="66" w:name="_Ref359429143"/>
      <w:r>
        <w:rPr>
          <w:rFonts w:cs="Arial"/>
          <w:szCs w:val="22"/>
        </w:rPr>
        <w:lastRenderedPageBreak/>
        <w:t>If the Customer is able to obtain from any Sub-Contractor or any other third party more favourable commercial terms with respect to the supply of any materials, equipment, software, g</w:t>
      </w:r>
      <w:r>
        <w:rPr>
          <w:rFonts w:cs="Arial"/>
          <w:szCs w:val="22"/>
        </w:rPr>
        <w:t>oods or services used by the Supplier or the Supplier Personnel in the supply of the Ordered Panel Services, then the Customer may:</w:t>
      </w:r>
      <w:bookmarkEnd w:id="66"/>
    </w:p>
    <w:p w:rsidR="00600BF9" w:rsidRDefault="00C25CD0">
      <w:pPr>
        <w:pStyle w:val="Heading3"/>
        <w:spacing w:before="120" w:after="120"/>
        <w:rPr>
          <w:rFonts w:cs="Arial"/>
          <w:szCs w:val="22"/>
        </w:rPr>
      </w:pPr>
      <w:proofErr w:type="gramStart"/>
      <w:r>
        <w:rPr>
          <w:rFonts w:cs="Arial"/>
          <w:szCs w:val="22"/>
        </w:rPr>
        <w:t>require</w:t>
      </w:r>
      <w:proofErr w:type="gramEnd"/>
      <w:r>
        <w:rPr>
          <w:rFonts w:cs="Arial"/>
          <w:szCs w:val="22"/>
        </w:rPr>
        <w:t xml:space="preserve"> the Supplier to replace its existing commercial terms with its Sub-Contractor with the more favourable commercial te</w:t>
      </w:r>
      <w:r>
        <w:rPr>
          <w:rFonts w:cs="Arial"/>
          <w:szCs w:val="22"/>
        </w:rPr>
        <w:t>rms obtained by the Customer in respect of the relevant item; or</w:t>
      </w:r>
    </w:p>
    <w:p w:rsidR="00600BF9" w:rsidRDefault="00C25CD0">
      <w:pPr>
        <w:pStyle w:val="Heading3"/>
        <w:spacing w:before="120" w:after="120"/>
        <w:rPr>
          <w:rFonts w:cs="Arial"/>
          <w:szCs w:val="22"/>
        </w:rPr>
      </w:pPr>
      <w:proofErr w:type="gramStart"/>
      <w:r>
        <w:rPr>
          <w:rFonts w:cs="Arial"/>
          <w:szCs w:val="22"/>
        </w:rPr>
        <w:t>subject</w:t>
      </w:r>
      <w:proofErr w:type="gramEnd"/>
      <w:r>
        <w:rPr>
          <w:rFonts w:cs="Arial"/>
          <w:szCs w:val="22"/>
        </w:rPr>
        <w:t xml:space="preserve"> to the Clauses allowing termination of Sub-Contracts, enter into a direct agreement with that Sub-Contractor or third party in respect of the relevant item.</w:t>
      </w:r>
    </w:p>
    <w:p w:rsidR="00600BF9" w:rsidRDefault="00C25CD0">
      <w:pPr>
        <w:pStyle w:val="Heading2"/>
        <w:spacing w:before="120" w:after="120"/>
        <w:rPr>
          <w:rFonts w:cs="Arial"/>
          <w:szCs w:val="22"/>
        </w:rPr>
      </w:pPr>
      <w:r>
        <w:rPr>
          <w:rFonts w:cs="Arial"/>
          <w:szCs w:val="22"/>
        </w:rPr>
        <w:t xml:space="preserve">If the Customer exercises </w:t>
      </w:r>
      <w:r>
        <w:rPr>
          <w:rFonts w:cs="Arial"/>
          <w:szCs w:val="22"/>
        </w:rPr>
        <w:t xml:space="preserve">the option pursuant to Clause </w:t>
      </w:r>
      <w:r>
        <w:rPr>
          <w:rFonts w:cs="Arial"/>
          <w:szCs w:val="22"/>
        </w:rPr>
        <w:fldChar w:fldCharType="begin"/>
      </w:r>
      <w:r>
        <w:rPr>
          <w:rFonts w:cs="Arial"/>
          <w:szCs w:val="22"/>
        </w:rPr>
        <w:instrText xml:space="preserve"> REF _Ref359429143 \r \h  \* MERGEFORMAT </w:instrText>
      </w:r>
      <w:r>
        <w:rPr>
          <w:rFonts w:cs="Arial"/>
          <w:szCs w:val="22"/>
        </w:rPr>
      </w:r>
      <w:r>
        <w:rPr>
          <w:rFonts w:cs="Arial"/>
          <w:szCs w:val="22"/>
        </w:rPr>
        <w:fldChar w:fldCharType="separate"/>
      </w:r>
      <w:r>
        <w:rPr>
          <w:rFonts w:cs="Arial"/>
          <w:szCs w:val="22"/>
        </w:rPr>
        <w:t>5.22</w:t>
      </w:r>
      <w:r>
        <w:rPr>
          <w:rFonts w:cs="Arial"/>
          <w:szCs w:val="22"/>
        </w:rPr>
        <w:fldChar w:fldCharType="end"/>
      </w:r>
      <w:r>
        <w:rPr>
          <w:rFonts w:cs="Arial"/>
          <w:szCs w:val="22"/>
        </w:rPr>
        <w:t>, then the Charges shall be reduced by an amount that is agreed in accordance with Clause 4 (Variation and Extensi</w:t>
      </w:r>
      <w:r>
        <w:rPr>
          <w:rFonts w:cs="Arial"/>
          <w:szCs w:val="22"/>
        </w:rPr>
        <w:t>on).</w:t>
      </w:r>
    </w:p>
    <w:p w:rsidR="00600BF9" w:rsidRDefault="00C25CD0">
      <w:pPr>
        <w:pStyle w:val="Heading2"/>
        <w:spacing w:before="120" w:after="120"/>
        <w:rPr>
          <w:rFonts w:cs="Arial"/>
          <w:szCs w:val="22"/>
        </w:rPr>
      </w:pPr>
      <w:r>
        <w:rPr>
          <w:rFonts w:cs="Arial"/>
          <w:szCs w:val="22"/>
        </w:rPr>
        <w:t>The Customer's right to enter into a direct agreement for the supply of the relevant items is subject to:</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Customer making the relevant item available to the Supplier where this is necessary for the Supplier to provide the Ordered Panel Services; a</w:t>
      </w:r>
      <w:r>
        <w:rPr>
          <w:rFonts w:cs="Arial"/>
          <w:szCs w:val="22"/>
        </w:rPr>
        <w:t>nd</w:t>
      </w:r>
    </w:p>
    <w:p w:rsidR="00600BF9" w:rsidRDefault="00C25CD0">
      <w:pPr>
        <w:pStyle w:val="Heading3"/>
        <w:spacing w:before="120" w:after="120"/>
        <w:rPr>
          <w:rFonts w:cs="Arial"/>
          <w:szCs w:val="22"/>
        </w:rPr>
      </w:pPr>
      <w:proofErr w:type="gramStart"/>
      <w:r>
        <w:rPr>
          <w:rFonts w:cs="Arial"/>
          <w:szCs w:val="22"/>
        </w:rPr>
        <w:t>any</w:t>
      </w:r>
      <w:proofErr w:type="gramEnd"/>
      <w:r>
        <w:rPr>
          <w:rFonts w:cs="Arial"/>
          <w:szCs w:val="22"/>
        </w:rPr>
        <w:t xml:space="preserve"> reduction in the Charges taking into account any unavoidable costs payable by the Supplier in respect of the substituted item, including in respect of any licence fees or early termination charges.</w:t>
      </w:r>
    </w:p>
    <w:p w:rsidR="00600BF9" w:rsidRDefault="00C25CD0">
      <w:pPr>
        <w:pStyle w:val="Heading2"/>
        <w:numPr>
          <w:ilvl w:val="0"/>
          <w:numId w:val="0"/>
        </w:numPr>
        <w:spacing w:before="120" w:after="120"/>
        <w:ind w:left="630"/>
        <w:rPr>
          <w:rFonts w:cs="Arial"/>
          <w:b/>
          <w:szCs w:val="22"/>
        </w:rPr>
      </w:pPr>
      <w:r>
        <w:rPr>
          <w:rFonts w:cs="Arial"/>
          <w:b/>
          <w:szCs w:val="22"/>
        </w:rPr>
        <w:t>Retention of Legal Obligations</w:t>
      </w:r>
    </w:p>
    <w:p w:rsidR="00600BF9" w:rsidRDefault="00C25CD0">
      <w:pPr>
        <w:pStyle w:val="Heading2"/>
        <w:spacing w:before="120" w:after="120"/>
        <w:rPr>
          <w:rFonts w:cs="Arial"/>
          <w:szCs w:val="22"/>
        </w:rPr>
      </w:pPr>
      <w:r>
        <w:rPr>
          <w:rFonts w:cs="Arial"/>
          <w:szCs w:val="22"/>
        </w:rPr>
        <w:t xml:space="preserve">Notwithstanding the </w:t>
      </w:r>
      <w:r>
        <w:rPr>
          <w:rFonts w:cs="Arial"/>
          <w:szCs w:val="22"/>
        </w:rPr>
        <w:t>Supplier's right to Sub-Contract, the Supplier shall remain responsible for all acts and omissions of its Sub-Contractors and the acts and omissions of those employed or engaged by the Sub-Contractors as if they were its own.</w:t>
      </w:r>
    </w:p>
    <w:p w:rsidR="00600BF9" w:rsidRDefault="00C25CD0">
      <w:pPr>
        <w:pStyle w:val="Heading1"/>
        <w:keepNext/>
        <w:spacing w:before="120" w:after="120"/>
        <w:rPr>
          <w:rFonts w:cs="Arial"/>
          <w:szCs w:val="22"/>
        </w:rPr>
      </w:pPr>
      <w:bookmarkStart w:id="67" w:name="_Toc461702395"/>
      <w:r>
        <w:rPr>
          <w:rFonts w:cs="Arial"/>
          <w:szCs w:val="22"/>
        </w:rPr>
        <w:t>CHARGES AND INVOICING</w:t>
      </w:r>
      <w:bookmarkEnd w:id="67"/>
    </w:p>
    <w:p w:rsidR="00600BF9" w:rsidRDefault="00C25CD0">
      <w:pPr>
        <w:pStyle w:val="Heading2"/>
        <w:keepNext/>
        <w:tabs>
          <w:tab w:val="num" w:pos="720"/>
        </w:tabs>
        <w:spacing w:before="120" w:after="120"/>
        <w:ind w:left="720"/>
        <w:rPr>
          <w:rFonts w:cs="Arial"/>
          <w:b/>
          <w:szCs w:val="22"/>
        </w:rPr>
      </w:pPr>
      <w:r>
        <w:rPr>
          <w:rFonts w:cs="Arial"/>
          <w:b/>
          <w:szCs w:val="22"/>
        </w:rPr>
        <w:t xml:space="preserve"> Charges</w:t>
      </w:r>
      <w:r>
        <w:rPr>
          <w:rFonts w:cs="Arial"/>
          <w:b/>
          <w:szCs w:val="22"/>
        </w:rPr>
        <w:t xml:space="preserve"> and VAT</w:t>
      </w:r>
    </w:p>
    <w:p w:rsidR="00600BF9" w:rsidRDefault="00C25CD0">
      <w:pPr>
        <w:pStyle w:val="Heading3"/>
        <w:spacing w:before="120" w:after="120"/>
        <w:rPr>
          <w:rFonts w:cs="Arial"/>
          <w:szCs w:val="22"/>
        </w:rPr>
      </w:pPr>
      <w:r>
        <w:rPr>
          <w:rFonts w:cs="Arial"/>
          <w:szCs w:val="22"/>
        </w:rPr>
        <w:t xml:space="preserve">[In consideration of the Supplier's performance of its obligations under this Legal Services Contract, the Customer shall pay the undisputed Charges in accordance with this Clause 6 (Charges and Invoicing).] </w:t>
      </w:r>
    </w:p>
    <w:p w:rsidR="00600BF9" w:rsidRDefault="00C25CD0">
      <w:pPr>
        <w:pStyle w:val="Heading3"/>
        <w:numPr>
          <w:ilvl w:val="0"/>
          <w:numId w:val="0"/>
        </w:numPr>
        <w:spacing w:before="120" w:after="120"/>
        <w:ind w:left="1800"/>
        <w:rPr>
          <w:rFonts w:cs="Arial"/>
          <w:szCs w:val="22"/>
        </w:rPr>
      </w:pPr>
      <w:r>
        <w:rPr>
          <w:rFonts w:cs="Arial"/>
          <w:szCs w:val="22"/>
        </w:rPr>
        <w:t>OR</w:t>
      </w:r>
    </w:p>
    <w:p w:rsidR="00600BF9" w:rsidRDefault="00C25CD0">
      <w:pPr>
        <w:pStyle w:val="Heading3"/>
        <w:numPr>
          <w:ilvl w:val="0"/>
          <w:numId w:val="0"/>
        </w:numPr>
        <w:spacing w:before="120" w:after="120"/>
        <w:ind w:left="1800"/>
        <w:rPr>
          <w:rFonts w:cs="Arial"/>
          <w:szCs w:val="22"/>
        </w:rPr>
      </w:pPr>
      <w:r>
        <w:rPr>
          <w:rFonts w:cs="Arial"/>
          <w:szCs w:val="22"/>
        </w:rPr>
        <w:t xml:space="preserve">[In consideration of the Supplier </w:t>
      </w:r>
      <w:r>
        <w:rPr>
          <w:rFonts w:cs="Arial"/>
          <w:szCs w:val="22"/>
        </w:rPr>
        <w:t xml:space="preserve">agreeing to enter into this Legal Services Contract and to perform its obligations under it the Customer agrees to pay and the Supplier agrees to accept on the signing of this Legal Services Contract the sum of one pound (£1.00) sterling (receipt of which </w:t>
      </w:r>
      <w:r>
        <w:rPr>
          <w:rFonts w:cs="Arial"/>
          <w:szCs w:val="22"/>
        </w:rPr>
        <w:t>is hereby acknowledged by the Supplier) and no Charges shall be payable unless otherwise agreed between the Parties from time to time.]</w:t>
      </w:r>
    </w:p>
    <w:p w:rsidR="00600BF9" w:rsidRDefault="00C25CD0">
      <w:pPr>
        <w:pStyle w:val="Heading3"/>
        <w:numPr>
          <w:ilvl w:val="0"/>
          <w:numId w:val="0"/>
        </w:numPr>
        <w:spacing w:before="120" w:after="120"/>
        <w:ind w:left="1800"/>
        <w:rPr>
          <w:rFonts w:cs="Arial"/>
          <w:b/>
          <w:i/>
          <w:szCs w:val="22"/>
        </w:rPr>
      </w:pPr>
      <w:r>
        <w:rPr>
          <w:rFonts w:cs="Arial"/>
          <w:b/>
          <w:i/>
          <w:szCs w:val="22"/>
        </w:rPr>
        <w:t>[Guidance note: Where the Customer is to receive free legal advice or training pursuant to paragraph 1.8 of Panel Schedu</w:t>
      </w:r>
      <w:r>
        <w:rPr>
          <w:rFonts w:cs="Arial"/>
          <w:b/>
          <w:i/>
          <w:szCs w:val="22"/>
        </w:rPr>
        <w:t xml:space="preserve">le 24 (Additional Supplier Obligations) and they will not be making any payment to the Supplier for any Panel Services, the Customer should delete the first sentence and retain the second sentence. The Customer should delete the second sentence and retain </w:t>
      </w:r>
      <w:r>
        <w:rPr>
          <w:rFonts w:cs="Arial"/>
          <w:b/>
          <w:i/>
          <w:szCs w:val="22"/>
        </w:rPr>
        <w:t>the first sentence in all other cases.]</w:t>
      </w:r>
    </w:p>
    <w:p w:rsidR="00600BF9" w:rsidRDefault="00C25CD0">
      <w:pPr>
        <w:pStyle w:val="Heading3"/>
        <w:spacing w:before="120" w:after="120"/>
        <w:rPr>
          <w:rFonts w:cs="Arial"/>
          <w:szCs w:val="22"/>
        </w:rPr>
      </w:pPr>
      <w:r>
        <w:rPr>
          <w:rFonts w:cs="Arial"/>
          <w:szCs w:val="22"/>
        </w:rPr>
        <w:t>The Customer shall, in addition to the Charges and following receipt of a valid invoice, pay the Supplier a sum equal to the VAT chargeable on the value of the Ordered Panel Services supplied.</w:t>
      </w:r>
    </w:p>
    <w:p w:rsidR="00600BF9" w:rsidRDefault="00C25CD0">
      <w:pPr>
        <w:pStyle w:val="Heading3"/>
        <w:spacing w:before="120" w:after="120"/>
        <w:rPr>
          <w:rFonts w:cs="Arial"/>
          <w:szCs w:val="22"/>
        </w:rPr>
      </w:pPr>
      <w:r>
        <w:rPr>
          <w:rFonts w:cs="Arial"/>
          <w:szCs w:val="22"/>
        </w:rPr>
        <w:lastRenderedPageBreak/>
        <w:t>The provisions of Panel</w:t>
      </w:r>
      <w:r>
        <w:rPr>
          <w:rFonts w:cs="Arial"/>
          <w:szCs w:val="22"/>
        </w:rPr>
        <w:t xml:space="preserve"> Schedule 3 (Panel Prices and Charging Structure) of the Panel Agreement shall apply in relation to </w:t>
      </w:r>
      <w:proofErr w:type="gramStart"/>
      <w:r>
        <w:rPr>
          <w:rFonts w:cs="Arial"/>
          <w:szCs w:val="22"/>
        </w:rPr>
        <w:t>the  Ordered</w:t>
      </w:r>
      <w:proofErr w:type="gramEnd"/>
      <w:r>
        <w:rPr>
          <w:rFonts w:cs="Arial"/>
          <w:szCs w:val="22"/>
        </w:rPr>
        <w:t xml:space="preserve"> Panel Services.</w:t>
      </w:r>
    </w:p>
    <w:p w:rsidR="00600BF9" w:rsidRDefault="00C25CD0">
      <w:pPr>
        <w:pStyle w:val="Heading3"/>
        <w:spacing w:before="120" w:after="120"/>
        <w:rPr>
          <w:rFonts w:cs="Arial"/>
          <w:szCs w:val="22"/>
        </w:rPr>
      </w:pPr>
      <w:bookmarkStart w:id="68" w:name="_Ref313368298"/>
      <w:r>
        <w:rPr>
          <w:rFonts w:cs="Arial"/>
          <w:szCs w:val="22"/>
        </w:rPr>
        <w:t>The Supplier shall indemnify the Customer on demand and on a continuing basis against any liability, including without limitati</w:t>
      </w:r>
      <w:r>
        <w:rPr>
          <w:rFonts w:cs="Arial"/>
          <w:szCs w:val="22"/>
        </w:rPr>
        <w:t>on any interest, penalties or costs, which are suffered or incurred by or levied, demanded or assessed on the Customer at any time in respect of the Supplier's failure to account for or to pay any VAT relating to payments made to the Supplier under the Leg</w:t>
      </w:r>
      <w:r>
        <w:rPr>
          <w:rFonts w:cs="Arial"/>
          <w:szCs w:val="22"/>
        </w:rPr>
        <w:t xml:space="preserve">al Services Contract. Any amounts due under this Clause 6.1.4 shall be paid by the Supplier to the Customer not less than five (5) Working Days before the date upon which the tax or other liability is payable by the </w:t>
      </w:r>
      <w:bookmarkEnd w:id="68"/>
      <w:r>
        <w:rPr>
          <w:rFonts w:cs="Arial"/>
          <w:szCs w:val="22"/>
        </w:rPr>
        <w:t>Customer.</w:t>
      </w:r>
    </w:p>
    <w:p w:rsidR="00600BF9" w:rsidRDefault="00C25CD0">
      <w:pPr>
        <w:pStyle w:val="Heading2"/>
        <w:keepNext/>
        <w:tabs>
          <w:tab w:val="num" w:pos="720"/>
        </w:tabs>
        <w:spacing w:before="120" w:after="120"/>
        <w:ind w:left="720"/>
        <w:rPr>
          <w:rFonts w:cs="Arial"/>
          <w:b/>
          <w:szCs w:val="22"/>
        </w:rPr>
      </w:pPr>
      <w:r>
        <w:rPr>
          <w:rFonts w:cs="Arial"/>
          <w:b/>
          <w:szCs w:val="22"/>
        </w:rPr>
        <w:t>Invoicing</w:t>
      </w:r>
    </w:p>
    <w:p w:rsidR="00600BF9" w:rsidRDefault="00C25CD0">
      <w:pPr>
        <w:pStyle w:val="Heading3"/>
        <w:spacing w:before="120" w:after="120"/>
        <w:rPr>
          <w:rFonts w:cs="Arial"/>
          <w:szCs w:val="22"/>
        </w:rPr>
      </w:pPr>
      <w:r>
        <w:rPr>
          <w:rFonts w:cs="Arial"/>
          <w:szCs w:val="22"/>
        </w:rPr>
        <w:t>The Customer shall p</w:t>
      </w:r>
      <w:r>
        <w:rPr>
          <w:rFonts w:cs="Arial"/>
          <w:szCs w:val="22"/>
        </w:rPr>
        <w:t xml:space="preserve">ay all undisputed sums properly due and payable to the Supplier in respect of the Ordered Panel Services in cleared funds by no later than </w:t>
      </w:r>
      <w:proofErr w:type="gramStart"/>
      <w:r>
        <w:rPr>
          <w:rFonts w:cs="Arial"/>
          <w:szCs w:val="22"/>
        </w:rPr>
        <w:t>thirty (30)</w:t>
      </w:r>
      <w:proofErr w:type="gramEnd"/>
      <w:r>
        <w:rPr>
          <w:rFonts w:cs="Arial"/>
          <w:szCs w:val="22"/>
        </w:rPr>
        <w:t xml:space="preserve"> calendar days after the date of a validly issued invoice for such sums. </w:t>
      </w:r>
    </w:p>
    <w:p w:rsidR="00600BF9" w:rsidRDefault="00C25CD0">
      <w:pPr>
        <w:pStyle w:val="Heading3"/>
        <w:spacing w:before="120" w:after="120"/>
        <w:rPr>
          <w:rFonts w:cs="Arial"/>
          <w:szCs w:val="22"/>
        </w:rPr>
      </w:pPr>
      <w:bookmarkStart w:id="69" w:name="_Ref313372286"/>
      <w:r>
        <w:rPr>
          <w:rFonts w:cs="Arial"/>
          <w:szCs w:val="22"/>
        </w:rPr>
        <w:t>The Supplier shall ensure that e</w:t>
      </w:r>
      <w:r>
        <w:rPr>
          <w:rFonts w:cs="Arial"/>
          <w:szCs w:val="22"/>
        </w:rPr>
        <w:t>ach invoice (whether submitted electronically or in a paper form) contains all appropriate references and a detailed breakdown of the Ordered Panel Services provided and any Reimbursable Expenses and/or Disbursements and/or any other costs (where the Custo</w:t>
      </w:r>
      <w:r>
        <w:rPr>
          <w:rFonts w:cs="Arial"/>
          <w:szCs w:val="22"/>
        </w:rPr>
        <w:t>mer has indicated in the Order Form that these are payable) and that it is supported by Supporting Documentation.</w:t>
      </w:r>
      <w:bookmarkEnd w:id="69"/>
      <w:r>
        <w:rPr>
          <w:rFonts w:cs="Arial"/>
          <w:szCs w:val="22"/>
        </w:rPr>
        <w:t xml:space="preserve"> </w:t>
      </w:r>
    </w:p>
    <w:p w:rsidR="00600BF9" w:rsidRDefault="00C25CD0">
      <w:pPr>
        <w:pStyle w:val="Heading3"/>
        <w:spacing w:before="120" w:after="120"/>
        <w:rPr>
          <w:rFonts w:cs="Arial"/>
          <w:szCs w:val="22"/>
        </w:rPr>
      </w:pPr>
      <w:r>
        <w:rPr>
          <w:rFonts w:cs="Arial"/>
          <w:szCs w:val="22"/>
        </w:rPr>
        <w:t>The Supplier shall ensure that all invoices submitted to the Customer for the Ordered Panel Services are exclusive of the Management Charge p</w:t>
      </w:r>
      <w:r>
        <w:rPr>
          <w:rFonts w:cs="Arial"/>
          <w:szCs w:val="22"/>
        </w:rPr>
        <w:t xml:space="preserve">ayable to the Authority in respect of the Ordered Panel Services. The Supplier shall not be entitled to increase </w:t>
      </w:r>
      <w:proofErr w:type="gramStart"/>
      <w:r>
        <w:rPr>
          <w:rFonts w:cs="Arial"/>
          <w:szCs w:val="22"/>
        </w:rPr>
        <w:t>the  Charges</w:t>
      </w:r>
      <w:proofErr w:type="gramEnd"/>
      <w:r>
        <w:rPr>
          <w:rFonts w:cs="Arial"/>
          <w:szCs w:val="22"/>
        </w:rPr>
        <w:t xml:space="preserve"> by an amount equal to such Management Charge or to recover such Management Charge as a surcharge or disbursement.</w:t>
      </w:r>
    </w:p>
    <w:p w:rsidR="00600BF9" w:rsidRDefault="00C25CD0">
      <w:pPr>
        <w:pStyle w:val="Heading3"/>
        <w:spacing w:before="120" w:after="120"/>
        <w:rPr>
          <w:rFonts w:cs="Arial"/>
          <w:szCs w:val="22"/>
        </w:rPr>
      </w:pPr>
      <w:r>
        <w:rPr>
          <w:rFonts w:cs="Arial"/>
          <w:szCs w:val="22"/>
        </w:rPr>
        <w:t>The Supplier sha</w:t>
      </w:r>
      <w:r>
        <w:rPr>
          <w:rFonts w:cs="Arial"/>
          <w:szCs w:val="22"/>
        </w:rPr>
        <w:t>ll make any payments due to the Customer without any deduction whether by way of set-off, counterclaim, discount, abatement or otherwise unless the Supplier has a valid court order requiring an amount equal to such deduction to be paid by the Customer to t</w:t>
      </w:r>
      <w:r>
        <w:rPr>
          <w:rFonts w:cs="Arial"/>
          <w:szCs w:val="22"/>
        </w:rPr>
        <w:t>he Supplier.</w:t>
      </w:r>
    </w:p>
    <w:p w:rsidR="00600BF9" w:rsidRDefault="00C25CD0">
      <w:pPr>
        <w:pStyle w:val="Heading3"/>
        <w:spacing w:before="120" w:after="120"/>
        <w:rPr>
          <w:rFonts w:cs="Arial"/>
          <w:szCs w:val="22"/>
        </w:rPr>
      </w:pPr>
      <w:r>
        <w:rPr>
          <w:rFonts w:cs="Arial"/>
          <w:szCs w:val="22"/>
        </w:rPr>
        <w:t xml:space="preserve">Subject always to the provisions of Clause 16, if the Supplier enters into a Sub-Contract in respect of the Ordered Panel Services (or any part of them), it shall ensure that a provision is included in such Sub-Contract which requires payment </w:t>
      </w:r>
      <w:r>
        <w:rPr>
          <w:rFonts w:cs="Arial"/>
          <w:szCs w:val="22"/>
        </w:rPr>
        <w:t>to be made of all sums due by the Supplier to the Sub-Contractor within a specified period not exceeding thirty (30) calendar days from the receipt of a validly issued invoice, in accordance with the terms of the Sub-Contract.</w:t>
      </w:r>
    </w:p>
    <w:p w:rsidR="00600BF9" w:rsidRDefault="00C25CD0">
      <w:pPr>
        <w:pStyle w:val="Heading3"/>
        <w:spacing w:before="120" w:after="120"/>
        <w:rPr>
          <w:rFonts w:cs="Arial"/>
          <w:szCs w:val="22"/>
        </w:rPr>
      </w:pPr>
      <w:bookmarkStart w:id="70" w:name="_Ref313370735"/>
      <w:r>
        <w:rPr>
          <w:rFonts w:cs="Arial"/>
          <w:szCs w:val="22"/>
        </w:rPr>
        <w:t>The Supplier shall not suspen</w:t>
      </w:r>
      <w:r>
        <w:rPr>
          <w:rFonts w:cs="Arial"/>
          <w:szCs w:val="22"/>
        </w:rPr>
        <w:t xml:space="preserve">d the supply of the Ordered Panel Services unless: </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is entitled to terminate the Legal Services Contract under Clause 11.2.2 on the grounds of the Customer’s failure to pay undisputed sums of money.  Interest shall be payable by the Customer i</w:t>
      </w:r>
      <w:r>
        <w:rPr>
          <w:rFonts w:cs="Arial"/>
          <w:szCs w:val="22"/>
        </w:rPr>
        <w:t>n accordance with the Late Payment of Commercial Debts (Interest) Act 1998 on the late payment of any undisputed sums of money properly invoiced by the Supplier in respect of the Services; and</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has provided ten (10) Working Days notice of its i</w:t>
      </w:r>
      <w:r>
        <w:rPr>
          <w:rFonts w:cs="Arial"/>
          <w:szCs w:val="22"/>
        </w:rPr>
        <w:t>ntention to suspend the provision of the Ordered Panel Services.</w:t>
      </w:r>
      <w:bookmarkEnd w:id="70"/>
    </w:p>
    <w:p w:rsidR="00600BF9" w:rsidRDefault="00C25CD0">
      <w:pPr>
        <w:pStyle w:val="Heading3"/>
        <w:spacing w:before="120" w:after="120"/>
        <w:rPr>
          <w:rFonts w:cs="Arial"/>
          <w:szCs w:val="22"/>
        </w:rPr>
      </w:pPr>
      <w:r>
        <w:rPr>
          <w:rFonts w:cs="Arial"/>
          <w:szCs w:val="22"/>
        </w:rPr>
        <w:lastRenderedPageBreak/>
        <w:t xml:space="preserve">The Supplier shall accept the Government Procurement Card as a means of payment for the Ordered Panel Services where such card is agreed with the Customer to be a suitable means of payment.  </w:t>
      </w:r>
      <w:r>
        <w:rPr>
          <w:rFonts w:cs="Arial"/>
          <w:szCs w:val="22"/>
        </w:rPr>
        <w:t>The Supplier shall be solely liable to pay any merchant fee levied for using the Government Procurement Card and shall not be entitled to recover this charge from the Customer.</w:t>
      </w:r>
    </w:p>
    <w:p w:rsidR="00600BF9" w:rsidRDefault="00C25CD0">
      <w:pPr>
        <w:pStyle w:val="Heading3"/>
        <w:spacing w:before="120" w:after="120"/>
        <w:rPr>
          <w:rFonts w:cs="Arial"/>
          <w:szCs w:val="22"/>
        </w:rPr>
      </w:pPr>
      <w:r>
        <w:rPr>
          <w:rFonts w:cs="Arial"/>
          <w:szCs w:val="22"/>
        </w:rPr>
        <w:t xml:space="preserve">All payments due hereunder shall be made in cleared funds to such bank or </w:t>
      </w:r>
      <w:r>
        <w:rPr>
          <w:rFonts w:cs="Arial"/>
          <w:szCs w:val="22"/>
        </w:rPr>
        <w:t>building society account as is specified at paragraph 3.6 of section B of the Order Form or otherwise as the recipient Party may from time to time direct by notice in writing.</w:t>
      </w:r>
    </w:p>
    <w:p w:rsidR="00600BF9" w:rsidRDefault="00C25CD0">
      <w:pPr>
        <w:pStyle w:val="Heading2"/>
        <w:keepNext/>
        <w:tabs>
          <w:tab w:val="num" w:pos="720"/>
        </w:tabs>
        <w:spacing w:before="120" w:after="120"/>
        <w:ind w:left="720"/>
        <w:rPr>
          <w:rFonts w:cs="Arial"/>
          <w:b/>
          <w:szCs w:val="22"/>
        </w:rPr>
      </w:pPr>
      <w:bookmarkStart w:id="71" w:name="_Ref313370178"/>
      <w:r>
        <w:rPr>
          <w:rFonts w:cs="Arial"/>
          <w:b/>
          <w:szCs w:val="22"/>
        </w:rPr>
        <w:t>Recovery of Sums Due</w:t>
      </w:r>
      <w:bookmarkEnd w:id="71"/>
    </w:p>
    <w:p w:rsidR="00600BF9" w:rsidRDefault="00C25CD0">
      <w:pPr>
        <w:pStyle w:val="Heading3"/>
        <w:spacing w:before="120" w:after="120"/>
        <w:rPr>
          <w:rFonts w:cs="Arial"/>
          <w:szCs w:val="22"/>
        </w:rPr>
      </w:pPr>
      <w:r>
        <w:rPr>
          <w:rFonts w:cs="Arial"/>
          <w:szCs w:val="22"/>
        </w:rPr>
        <w:t>Wherever under the Legal Services Contract any sum of money</w:t>
      </w:r>
      <w:r>
        <w:rPr>
          <w:rFonts w:cs="Arial"/>
          <w:szCs w:val="22"/>
        </w:rPr>
        <w:t xml:space="preserve"> is recoverable from or payable by the Supplier (including any sum which the Supplier is liable to pay to the Customer in respect of any breach of the Legal Services Contract), the Customer may unilaterally deduct that sum from any sum then due, or which a</w:t>
      </w:r>
      <w:r>
        <w:rPr>
          <w:rFonts w:cs="Arial"/>
          <w:szCs w:val="22"/>
        </w:rPr>
        <w:t xml:space="preserve">t any later time may become due to the Supplier under the Legal Services Contract. </w:t>
      </w:r>
    </w:p>
    <w:p w:rsidR="00600BF9" w:rsidRDefault="00C25CD0">
      <w:pPr>
        <w:pStyle w:val="Heading3"/>
        <w:spacing w:before="120" w:after="120"/>
        <w:rPr>
          <w:rFonts w:cs="Arial"/>
          <w:szCs w:val="22"/>
        </w:rPr>
      </w:pPr>
      <w:r>
        <w:rPr>
          <w:rFonts w:cs="Arial"/>
          <w:szCs w:val="22"/>
        </w:rPr>
        <w:t xml:space="preserve">Any overpayment by either Party, whether of the Charges or </w:t>
      </w:r>
      <w:proofErr w:type="gramStart"/>
      <w:r>
        <w:rPr>
          <w:rFonts w:cs="Arial"/>
          <w:szCs w:val="22"/>
        </w:rPr>
        <w:t>of</w:t>
      </w:r>
      <w:proofErr w:type="gramEnd"/>
      <w:r>
        <w:rPr>
          <w:rFonts w:cs="Arial"/>
          <w:szCs w:val="22"/>
        </w:rPr>
        <w:t xml:space="preserve"> VAT or otherwise, shall be a sum of money recoverable by the Party who made the overpayment from the Party in </w:t>
      </w:r>
      <w:r>
        <w:rPr>
          <w:rFonts w:cs="Arial"/>
          <w:szCs w:val="22"/>
        </w:rPr>
        <w:t xml:space="preserve">receipt of the overpayment. </w:t>
      </w:r>
    </w:p>
    <w:p w:rsidR="00600BF9" w:rsidRDefault="00C25CD0">
      <w:pPr>
        <w:pStyle w:val="Heading1"/>
        <w:keepNext/>
        <w:spacing w:before="120" w:after="120"/>
        <w:rPr>
          <w:rFonts w:cs="Arial"/>
          <w:szCs w:val="22"/>
        </w:rPr>
      </w:pPr>
      <w:bookmarkStart w:id="72" w:name="_Toc461702396"/>
      <w:bookmarkStart w:id="73" w:name="_Ref313371594"/>
      <w:r>
        <w:rPr>
          <w:rFonts w:cs="Arial"/>
          <w:szCs w:val="22"/>
        </w:rPr>
        <w:t>LIABILITY AND INSURANCE</w:t>
      </w:r>
      <w:bookmarkEnd w:id="72"/>
    </w:p>
    <w:p w:rsidR="00600BF9" w:rsidRDefault="00C25CD0">
      <w:pPr>
        <w:pStyle w:val="Heading2"/>
        <w:keepNext/>
        <w:tabs>
          <w:tab w:val="num" w:pos="720"/>
        </w:tabs>
        <w:spacing w:before="120" w:after="120"/>
        <w:ind w:left="720"/>
        <w:rPr>
          <w:rFonts w:cs="Arial"/>
          <w:b/>
          <w:szCs w:val="22"/>
        </w:rPr>
      </w:pPr>
      <w:r>
        <w:rPr>
          <w:rFonts w:cs="Arial"/>
          <w:b/>
          <w:szCs w:val="22"/>
        </w:rPr>
        <w:t>Liability</w:t>
      </w:r>
    </w:p>
    <w:p w:rsidR="00600BF9" w:rsidRDefault="00C25CD0">
      <w:pPr>
        <w:pStyle w:val="Heading3"/>
        <w:spacing w:before="120" w:after="120"/>
        <w:rPr>
          <w:rFonts w:cs="Arial"/>
          <w:szCs w:val="22"/>
        </w:rPr>
      </w:pPr>
      <w:bookmarkStart w:id="74" w:name="_Ref311654936"/>
      <w:r>
        <w:rPr>
          <w:rFonts w:cs="Arial"/>
          <w:szCs w:val="22"/>
        </w:rPr>
        <w:t>Neither Party excludes or limits its liability for:</w:t>
      </w:r>
      <w:bookmarkEnd w:id="74"/>
    </w:p>
    <w:p w:rsidR="00600BF9" w:rsidRDefault="00C25CD0">
      <w:pPr>
        <w:pStyle w:val="Heading4"/>
        <w:spacing w:before="120" w:after="120"/>
        <w:rPr>
          <w:rFonts w:cs="Arial"/>
          <w:szCs w:val="22"/>
        </w:rPr>
      </w:pPr>
      <w:proofErr w:type="gramStart"/>
      <w:r>
        <w:rPr>
          <w:rFonts w:cs="Arial"/>
          <w:szCs w:val="22"/>
        </w:rPr>
        <w:t>death</w:t>
      </w:r>
      <w:proofErr w:type="gramEnd"/>
      <w:r>
        <w:rPr>
          <w:rFonts w:cs="Arial"/>
          <w:szCs w:val="22"/>
        </w:rPr>
        <w:t xml:space="preserve"> or personal injury caused by its negligence, or that of its employees, agents or Sub-Contractors; or</w:t>
      </w:r>
    </w:p>
    <w:p w:rsidR="00600BF9" w:rsidRDefault="00C25CD0">
      <w:pPr>
        <w:pStyle w:val="Heading4"/>
        <w:spacing w:before="120" w:after="120"/>
        <w:rPr>
          <w:rFonts w:cs="Arial"/>
          <w:szCs w:val="22"/>
        </w:rPr>
      </w:pPr>
      <w:proofErr w:type="gramStart"/>
      <w:r>
        <w:rPr>
          <w:rFonts w:cs="Arial"/>
          <w:szCs w:val="22"/>
        </w:rPr>
        <w:t>bribery</w:t>
      </w:r>
      <w:proofErr w:type="gramEnd"/>
      <w:r>
        <w:rPr>
          <w:rFonts w:cs="Arial"/>
          <w:szCs w:val="22"/>
        </w:rPr>
        <w:t xml:space="preserve"> or Fraud by it or its empl</w:t>
      </w:r>
      <w:r>
        <w:rPr>
          <w:rFonts w:cs="Arial"/>
          <w:szCs w:val="22"/>
        </w:rPr>
        <w:t>oyees or agents; or</w:t>
      </w:r>
    </w:p>
    <w:p w:rsidR="00600BF9" w:rsidRDefault="00C25CD0">
      <w:pPr>
        <w:pStyle w:val="Heading4"/>
        <w:spacing w:before="120" w:after="120"/>
        <w:rPr>
          <w:rFonts w:cs="Arial"/>
          <w:szCs w:val="22"/>
        </w:rPr>
      </w:pPr>
      <w:proofErr w:type="gramStart"/>
      <w:r>
        <w:rPr>
          <w:rFonts w:cs="Arial"/>
          <w:szCs w:val="22"/>
        </w:rPr>
        <w:t>any</w:t>
      </w:r>
      <w:proofErr w:type="gramEnd"/>
      <w:r>
        <w:rPr>
          <w:rFonts w:cs="Arial"/>
          <w:szCs w:val="22"/>
        </w:rPr>
        <w:t xml:space="preserve"> other liability than cannot be excluded or limited under Law.</w:t>
      </w:r>
    </w:p>
    <w:p w:rsidR="00600BF9" w:rsidRDefault="00C25CD0">
      <w:pPr>
        <w:pStyle w:val="Heading3"/>
        <w:spacing w:before="120" w:after="120"/>
        <w:rPr>
          <w:rFonts w:cs="Arial"/>
          <w:szCs w:val="22"/>
        </w:rPr>
      </w:pPr>
      <w:r>
        <w:rPr>
          <w:rFonts w:cs="Arial"/>
          <w:szCs w:val="22"/>
        </w:rPr>
        <w:t xml:space="preserve">No individual nor any service company of the Supplier employing that individual shall have any personal liability to the Customer for the Ordered Panel Services supplied </w:t>
      </w:r>
      <w:r>
        <w:rPr>
          <w:rFonts w:cs="Arial"/>
          <w:szCs w:val="22"/>
        </w:rPr>
        <w:t>by that individual on behalf of the Supplier and the Customer shall not bring any claim under the Legal Services Contract against that individual or such service company in respect of the Ordered Panel Services save in the case of Fraud or any liability fo</w:t>
      </w:r>
      <w:r>
        <w:rPr>
          <w:rFonts w:cs="Arial"/>
          <w:szCs w:val="22"/>
        </w:rPr>
        <w:t xml:space="preserve">r death or personal injury.  Nothing in this Clause 7.1.2 shall in any way limit the liability of the Supplier in respect of the Ordered Panel Services, and such liability shall be uncapped unless otherwise specified in the Order Form. The total aggregate </w:t>
      </w:r>
      <w:r>
        <w:rPr>
          <w:rFonts w:cs="Arial"/>
          <w:szCs w:val="22"/>
        </w:rPr>
        <w:t xml:space="preserve">liability of the Customer under this Legal Services Contract shall be limited to one hundred per cent (100%) of the Charges paid or properly due hereunder [including Fees or other costs where they would ordinarily have been payable but for their exclusion </w:t>
      </w:r>
      <w:r>
        <w:rPr>
          <w:rFonts w:cs="Arial"/>
          <w:szCs w:val="22"/>
        </w:rPr>
        <w:t>under Clause 6.1.1].</w:t>
      </w:r>
    </w:p>
    <w:p w:rsidR="00600BF9" w:rsidRDefault="00C25CD0">
      <w:pPr>
        <w:pStyle w:val="Heading3"/>
        <w:numPr>
          <w:ilvl w:val="0"/>
          <w:numId w:val="0"/>
        </w:numPr>
        <w:spacing w:before="120" w:after="120"/>
        <w:ind w:left="1800"/>
        <w:rPr>
          <w:rFonts w:cs="Arial"/>
          <w:b/>
          <w:i/>
          <w:szCs w:val="22"/>
        </w:rPr>
      </w:pPr>
      <w:r>
        <w:rPr>
          <w:rFonts w:cs="Arial"/>
          <w:b/>
          <w:i/>
          <w:szCs w:val="22"/>
        </w:rPr>
        <w:t>[Guidance note: delete highlighted text if the first sentence of Clause 6.1.1 is being used. Retain highlighted text if the second sentence of Clause 6.1.1 is being used. Customer receiving free legal advice/training will have a liabil</w:t>
      </w:r>
      <w:r>
        <w:rPr>
          <w:rFonts w:cs="Arial"/>
          <w:b/>
          <w:i/>
          <w:szCs w:val="22"/>
        </w:rPr>
        <w:t>ity cap to the value of the free legal advice/training received.]</w:t>
      </w:r>
    </w:p>
    <w:p w:rsidR="00600BF9" w:rsidRDefault="00C25CD0">
      <w:pPr>
        <w:pStyle w:val="Heading3"/>
        <w:spacing w:before="120" w:after="120"/>
        <w:rPr>
          <w:rFonts w:cs="Arial"/>
          <w:szCs w:val="22"/>
        </w:rPr>
      </w:pPr>
      <w:r>
        <w:rPr>
          <w:rFonts w:cs="Arial"/>
          <w:szCs w:val="22"/>
        </w:rPr>
        <w:t>The Supplier shall fully indemnify and keep indemnified the Customer on demand in full from and against all claims, proceedings, actions, damages, costs, expenses and any other liabilities w</w:t>
      </w:r>
      <w:r>
        <w:rPr>
          <w:rFonts w:cs="Arial"/>
          <w:szCs w:val="22"/>
        </w:rPr>
        <w:t xml:space="preserve">hatsoever arising out of, in respect of or in connection with, the supply, purported supply or late supply of the </w:t>
      </w:r>
      <w:r>
        <w:rPr>
          <w:rFonts w:cs="Arial"/>
          <w:szCs w:val="22"/>
        </w:rPr>
        <w:lastRenderedPageBreak/>
        <w:t>Ordered Panel Services or the performance or non-performance by the Supplier of its obligations under the Panel Agreement and the Customer’s f</w:t>
      </w:r>
      <w:r>
        <w:rPr>
          <w:rFonts w:cs="Arial"/>
          <w:szCs w:val="22"/>
        </w:rPr>
        <w:t>inancial loss arising from any advice given or omitted to be given by the Supplier, or any other loss which is caused by any act or omission of the Supplier.</w:t>
      </w:r>
    </w:p>
    <w:p w:rsidR="00600BF9" w:rsidRDefault="00C25CD0">
      <w:pPr>
        <w:pStyle w:val="Heading3"/>
        <w:spacing w:before="120" w:after="120"/>
        <w:rPr>
          <w:rFonts w:cs="Arial"/>
          <w:szCs w:val="22"/>
        </w:rPr>
      </w:pPr>
      <w:bookmarkStart w:id="75" w:name="_Ref311654962"/>
      <w:r>
        <w:rPr>
          <w:rFonts w:cs="Arial"/>
          <w:szCs w:val="22"/>
        </w:rPr>
        <w:t>Subject to Clauses 6.1.1 and 6.1.5, in no event shall either Party be liable to the other for any:</w:t>
      </w:r>
      <w:bookmarkEnd w:id="75"/>
    </w:p>
    <w:p w:rsidR="00600BF9" w:rsidRDefault="00C25CD0">
      <w:pPr>
        <w:pStyle w:val="Heading4"/>
        <w:spacing w:before="120" w:after="120"/>
        <w:rPr>
          <w:rFonts w:cs="Arial"/>
          <w:szCs w:val="22"/>
        </w:rPr>
      </w:pPr>
      <w:proofErr w:type="gramStart"/>
      <w:r>
        <w:rPr>
          <w:rFonts w:cs="Arial"/>
          <w:szCs w:val="22"/>
        </w:rPr>
        <w:t>loss</w:t>
      </w:r>
      <w:proofErr w:type="gramEnd"/>
      <w:r>
        <w:rPr>
          <w:rFonts w:cs="Arial"/>
          <w:szCs w:val="22"/>
        </w:rPr>
        <w:t xml:space="preserve"> of profits;</w:t>
      </w:r>
    </w:p>
    <w:p w:rsidR="00600BF9" w:rsidRDefault="00C25CD0">
      <w:pPr>
        <w:pStyle w:val="Heading4"/>
        <w:spacing w:before="120" w:after="120"/>
        <w:rPr>
          <w:rFonts w:cs="Arial"/>
          <w:szCs w:val="22"/>
        </w:rPr>
      </w:pPr>
      <w:proofErr w:type="gramStart"/>
      <w:r>
        <w:rPr>
          <w:rFonts w:cs="Arial"/>
          <w:szCs w:val="22"/>
        </w:rPr>
        <w:t>loss</w:t>
      </w:r>
      <w:proofErr w:type="gramEnd"/>
      <w:r>
        <w:rPr>
          <w:rFonts w:cs="Arial"/>
          <w:szCs w:val="22"/>
        </w:rPr>
        <w:t xml:space="preserve"> of business; </w:t>
      </w:r>
    </w:p>
    <w:p w:rsidR="00600BF9" w:rsidRDefault="00C25CD0">
      <w:pPr>
        <w:pStyle w:val="Heading4"/>
        <w:spacing w:before="120" w:after="120"/>
        <w:rPr>
          <w:rFonts w:cs="Arial"/>
          <w:szCs w:val="22"/>
        </w:rPr>
      </w:pPr>
      <w:proofErr w:type="gramStart"/>
      <w:r>
        <w:rPr>
          <w:rFonts w:cs="Arial"/>
          <w:szCs w:val="22"/>
        </w:rPr>
        <w:t>loss</w:t>
      </w:r>
      <w:proofErr w:type="gramEnd"/>
      <w:r>
        <w:rPr>
          <w:rFonts w:cs="Arial"/>
          <w:szCs w:val="22"/>
        </w:rPr>
        <w:t xml:space="preserve"> of revenue; </w:t>
      </w:r>
    </w:p>
    <w:p w:rsidR="00600BF9" w:rsidRDefault="00C25CD0">
      <w:pPr>
        <w:pStyle w:val="Heading4"/>
        <w:spacing w:before="120" w:after="120"/>
        <w:rPr>
          <w:rFonts w:cs="Arial"/>
          <w:szCs w:val="22"/>
        </w:rPr>
      </w:pPr>
      <w:proofErr w:type="gramStart"/>
      <w:r>
        <w:rPr>
          <w:rFonts w:cs="Arial"/>
          <w:szCs w:val="22"/>
        </w:rPr>
        <w:t>loss</w:t>
      </w:r>
      <w:proofErr w:type="gramEnd"/>
      <w:r>
        <w:rPr>
          <w:rFonts w:cs="Arial"/>
          <w:szCs w:val="22"/>
        </w:rPr>
        <w:t xml:space="preserve"> of or damage to goodwill;</w:t>
      </w:r>
    </w:p>
    <w:p w:rsidR="00600BF9" w:rsidRDefault="00C25CD0">
      <w:pPr>
        <w:pStyle w:val="Heading4"/>
        <w:spacing w:before="120" w:after="120"/>
        <w:rPr>
          <w:rFonts w:cs="Arial"/>
          <w:szCs w:val="22"/>
        </w:rPr>
      </w:pPr>
      <w:proofErr w:type="gramStart"/>
      <w:r>
        <w:rPr>
          <w:rFonts w:cs="Arial"/>
          <w:szCs w:val="22"/>
        </w:rPr>
        <w:t>loss</w:t>
      </w:r>
      <w:proofErr w:type="gramEnd"/>
      <w:r>
        <w:rPr>
          <w:rFonts w:cs="Arial"/>
          <w:szCs w:val="22"/>
        </w:rPr>
        <w:t xml:space="preserve"> of anticipated savings; and/or</w:t>
      </w:r>
    </w:p>
    <w:p w:rsidR="00600BF9" w:rsidRDefault="00C25CD0">
      <w:pPr>
        <w:pStyle w:val="Heading4"/>
        <w:spacing w:before="120" w:after="120"/>
        <w:rPr>
          <w:rFonts w:cs="Arial"/>
          <w:szCs w:val="22"/>
        </w:rPr>
      </w:pPr>
      <w:proofErr w:type="gramStart"/>
      <w:r>
        <w:rPr>
          <w:rFonts w:cs="Arial"/>
          <w:szCs w:val="22"/>
        </w:rPr>
        <w:t>any</w:t>
      </w:r>
      <w:proofErr w:type="gramEnd"/>
      <w:r>
        <w:rPr>
          <w:rFonts w:cs="Arial"/>
          <w:szCs w:val="22"/>
        </w:rPr>
        <w:t xml:space="preserve"> indirect, special or consequential loss or damage.</w:t>
      </w:r>
    </w:p>
    <w:p w:rsidR="00600BF9" w:rsidRDefault="00C25CD0">
      <w:pPr>
        <w:pStyle w:val="Heading3"/>
        <w:spacing w:before="120" w:after="120"/>
        <w:rPr>
          <w:rFonts w:cs="Arial"/>
          <w:szCs w:val="22"/>
        </w:rPr>
      </w:pPr>
      <w:r>
        <w:rPr>
          <w:rFonts w:cs="Arial"/>
          <w:szCs w:val="22"/>
        </w:rPr>
        <w:t>The Supplier shall be liable for the following types of loss, damage, cost or e</w:t>
      </w:r>
      <w:r>
        <w:rPr>
          <w:rFonts w:cs="Arial"/>
          <w:szCs w:val="22"/>
        </w:rPr>
        <w:t>xpense which shall be regarded as direct and shall (without in any way, limiting other categories of loss, damage, cost or expense which may be recoverable by the Customer) be recoverable by the Customer:</w:t>
      </w:r>
    </w:p>
    <w:p w:rsidR="00600BF9" w:rsidRDefault="00C25CD0">
      <w:pPr>
        <w:pStyle w:val="Heading4"/>
        <w:spacing w:before="120" w:after="120"/>
        <w:rPr>
          <w:rFonts w:cs="Arial"/>
          <w:szCs w:val="22"/>
        </w:rPr>
      </w:pPr>
      <w:proofErr w:type="gramStart"/>
      <w:r>
        <w:rPr>
          <w:rFonts w:cs="Arial"/>
          <w:szCs w:val="22"/>
        </w:rPr>
        <w:t>any</w:t>
      </w:r>
      <w:proofErr w:type="gramEnd"/>
      <w:r>
        <w:rPr>
          <w:rFonts w:cs="Arial"/>
          <w:szCs w:val="22"/>
        </w:rPr>
        <w:t xml:space="preserve"> additional operational and/or administrative co</w:t>
      </w:r>
      <w:r>
        <w:rPr>
          <w:rFonts w:cs="Arial"/>
          <w:szCs w:val="22"/>
        </w:rPr>
        <w:t>sts and expenses incurred by the Customer, including costs relating to time spent by or on behalf of the Customer in dealing with the consequences of any Material Breach;</w:t>
      </w:r>
    </w:p>
    <w:p w:rsidR="00600BF9" w:rsidRDefault="00C25CD0">
      <w:pPr>
        <w:pStyle w:val="Heading4"/>
        <w:spacing w:before="120" w:after="120"/>
        <w:rPr>
          <w:rFonts w:cs="Arial"/>
          <w:szCs w:val="22"/>
        </w:rPr>
      </w:pPr>
      <w:proofErr w:type="gramStart"/>
      <w:r>
        <w:rPr>
          <w:rFonts w:cs="Arial"/>
          <w:szCs w:val="22"/>
        </w:rPr>
        <w:t>any</w:t>
      </w:r>
      <w:proofErr w:type="gramEnd"/>
      <w:r>
        <w:rPr>
          <w:rFonts w:cs="Arial"/>
          <w:szCs w:val="22"/>
        </w:rPr>
        <w:t xml:space="preserve"> wasted expenditure or charges;</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additional cost of procuring, implementing and</w:t>
      </w:r>
      <w:r>
        <w:rPr>
          <w:rFonts w:cs="Arial"/>
          <w:szCs w:val="22"/>
        </w:rPr>
        <w:t xml:space="preserve"> operating any alternative or replacement services to the Services which shall include any incremental costs associated with the replacement of such services above those which would have been payable under this Legal Services Contract;</w:t>
      </w:r>
    </w:p>
    <w:p w:rsidR="00600BF9" w:rsidRDefault="00C25CD0">
      <w:pPr>
        <w:pStyle w:val="Heading4"/>
        <w:spacing w:before="120" w:after="120"/>
        <w:rPr>
          <w:rFonts w:cs="Arial"/>
          <w:szCs w:val="22"/>
        </w:rPr>
      </w:pPr>
      <w:proofErr w:type="gramStart"/>
      <w:r>
        <w:rPr>
          <w:rFonts w:cs="Arial"/>
          <w:szCs w:val="22"/>
        </w:rPr>
        <w:t>any</w:t>
      </w:r>
      <w:proofErr w:type="gramEnd"/>
      <w:r>
        <w:rPr>
          <w:rFonts w:cs="Arial"/>
          <w:szCs w:val="22"/>
        </w:rPr>
        <w:t xml:space="preserve"> compensation or </w:t>
      </w:r>
      <w:r>
        <w:rPr>
          <w:rFonts w:cs="Arial"/>
          <w:szCs w:val="22"/>
        </w:rPr>
        <w:t>interest paid to a third party by the Customer; and</w:t>
      </w:r>
    </w:p>
    <w:p w:rsidR="00600BF9" w:rsidRDefault="00C25CD0">
      <w:pPr>
        <w:pStyle w:val="Heading4"/>
        <w:spacing w:before="120" w:after="120"/>
        <w:rPr>
          <w:rFonts w:cs="Arial"/>
          <w:szCs w:val="22"/>
        </w:rPr>
      </w:pPr>
      <w:proofErr w:type="gramStart"/>
      <w:r>
        <w:rPr>
          <w:rFonts w:cs="Arial"/>
          <w:szCs w:val="22"/>
        </w:rPr>
        <w:t>any</w:t>
      </w:r>
      <w:proofErr w:type="gramEnd"/>
      <w:r>
        <w:rPr>
          <w:rFonts w:cs="Arial"/>
          <w:szCs w:val="22"/>
        </w:rPr>
        <w:t xml:space="preserve"> regulatory losses, fines, penalties, expenses or other losses incurred by the Customer pursuant to any Law. </w:t>
      </w:r>
    </w:p>
    <w:p w:rsidR="00600BF9" w:rsidRDefault="00C25CD0">
      <w:pPr>
        <w:pStyle w:val="Heading3"/>
        <w:spacing w:before="120" w:after="120"/>
        <w:rPr>
          <w:rFonts w:cs="Arial"/>
          <w:szCs w:val="22"/>
        </w:rPr>
      </w:pPr>
      <w:r>
        <w:rPr>
          <w:rFonts w:cs="Arial"/>
          <w:szCs w:val="22"/>
        </w:rPr>
        <w:t>No enquiry, inspection, approval, sanction, comment, consent, decision or instruction at an</w:t>
      </w:r>
      <w:r>
        <w:rPr>
          <w:rFonts w:cs="Arial"/>
          <w:szCs w:val="22"/>
        </w:rPr>
        <w:t>y time made or given by or on behalf of the Customer to any document or information provided by the Supplier in its provision of the Services, and no failure of the Customer to discern any defect in or omission from any such document or information shall o</w:t>
      </w:r>
      <w:r>
        <w:rPr>
          <w:rFonts w:cs="Arial"/>
          <w:szCs w:val="22"/>
        </w:rPr>
        <w:t>perate to exclude or limit the obligation of the Supplier to exercise all the obligations of a professional Supplier employed in a customer/supplier relationship.</w:t>
      </w:r>
    </w:p>
    <w:p w:rsidR="00600BF9" w:rsidRDefault="00C25CD0">
      <w:pPr>
        <w:pStyle w:val="Heading3"/>
        <w:spacing w:before="120" w:after="120"/>
        <w:rPr>
          <w:rFonts w:cs="Arial"/>
          <w:szCs w:val="22"/>
        </w:rPr>
      </w:pPr>
      <w:r>
        <w:rPr>
          <w:rFonts w:cs="Arial"/>
          <w:szCs w:val="22"/>
        </w:rPr>
        <w:t>Save as otherwise expressly provided, the obligations of the Customer under the Legal Service</w:t>
      </w:r>
      <w:r>
        <w:rPr>
          <w:rFonts w:cs="Arial"/>
          <w:szCs w:val="22"/>
        </w:rPr>
        <w:t xml:space="preserve">s Contract are obligations of the Customer in its capacity as </w:t>
      </w:r>
      <w:proofErr w:type="gramStart"/>
      <w:r>
        <w:rPr>
          <w:rFonts w:cs="Arial"/>
          <w:szCs w:val="22"/>
        </w:rPr>
        <w:t>a  contracting</w:t>
      </w:r>
      <w:proofErr w:type="gramEnd"/>
      <w:r>
        <w:rPr>
          <w:rFonts w:cs="Arial"/>
          <w:szCs w:val="22"/>
        </w:rPr>
        <w:t xml:space="preserve"> counterparty and nothing in the Legal Services Contract shall operate as an obligation upon, or in any other way fetter or constrain the Customer in any other capacity, nor shall </w:t>
      </w:r>
      <w:r>
        <w:rPr>
          <w:rFonts w:cs="Arial"/>
          <w:szCs w:val="22"/>
        </w:rPr>
        <w:t>the exercise by the Customer of its duties and powers in any other capacity lead to any liability under the Legal Services Contract (howsoever arising) on the part of the Customer to the Supplier.</w:t>
      </w:r>
    </w:p>
    <w:p w:rsidR="00600BF9" w:rsidRDefault="00C25CD0">
      <w:pPr>
        <w:pStyle w:val="Heading2"/>
        <w:keepNext/>
        <w:tabs>
          <w:tab w:val="num" w:pos="720"/>
        </w:tabs>
        <w:spacing w:before="120" w:after="120"/>
        <w:ind w:left="720"/>
        <w:rPr>
          <w:rFonts w:cs="Arial"/>
          <w:b/>
          <w:szCs w:val="22"/>
        </w:rPr>
      </w:pPr>
      <w:r>
        <w:rPr>
          <w:rFonts w:cs="Arial"/>
          <w:b/>
          <w:szCs w:val="22"/>
        </w:rPr>
        <w:lastRenderedPageBreak/>
        <w:t>Insurance</w:t>
      </w:r>
    </w:p>
    <w:p w:rsidR="00600BF9" w:rsidRDefault="00C25CD0">
      <w:pPr>
        <w:pStyle w:val="Heading3"/>
        <w:spacing w:before="120" w:after="120"/>
        <w:rPr>
          <w:rFonts w:cs="Arial"/>
          <w:szCs w:val="22"/>
        </w:rPr>
      </w:pPr>
      <w:r>
        <w:rPr>
          <w:rFonts w:cs="Arial"/>
          <w:szCs w:val="22"/>
        </w:rPr>
        <w:t>Notwithstanding any benefit to the Customer of th</w:t>
      </w:r>
      <w:r>
        <w:rPr>
          <w:rFonts w:cs="Arial"/>
          <w:szCs w:val="22"/>
        </w:rPr>
        <w:t xml:space="preserve">e policy or policies of insurance referred to in Clause 31 (Insurance) of the Panel Agreement, the Supplier shall effect and maintain further policy or policies of insurance or extensions to such existing policy or policies of insurance procured under the </w:t>
      </w:r>
      <w:r>
        <w:rPr>
          <w:rFonts w:cs="Arial"/>
          <w:szCs w:val="22"/>
        </w:rPr>
        <w:t>Panel Agreement in respect of all risks which may be incurred by the Supplier arising out of its performance of its obligations under this Legal Services Contract. Such policy or policies shall include professional indemnity cover in respect of any financi</w:t>
      </w:r>
      <w:r>
        <w:rPr>
          <w:rFonts w:cs="Arial"/>
          <w:szCs w:val="22"/>
        </w:rPr>
        <w:t>al loss to the Customer arising from any advice given or omitted to be given by the Supplier under the Legal Services Contract or otherwise in connection with the provision of the Ordered Panel Services. Such insurance shall be maintained for so long as th</w:t>
      </w:r>
      <w:r>
        <w:rPr>
          <w:rFonts w:cs="Arial"/>
          <w:szCs w:val="22"/>
        </w:rPr>
        <w:t xml:space="preserve">e Supplier may have any liability to the Customer hereunder. </w:t>
      </w:r>
    </w:p>
    <w:p w:rsidR="00600BF9" w:rsidRDefault="00C25CD0">
      <w:pPr>
        <w:pStyle w:val="Heading3"/>
        <w:spacing w:before="120" w:after="120"/>
        <w:rPr>
          <w:rFonts w:cs="Arial"/>
          <w:szCs w:val="22"/>
        </w:rPr>
      </w:pPr>
      <w:r>
        <w:rPr>
          <w:rFonts w:cs="Arial"/>
          <w:szCs w:val="22"/>
        </w:rPr>
        <w:t>It shall be the responsibility of the Supplier to determine the amount of insurance cover that will be adequate to enable the Supplier to satisfy any liability arising in respect of the risks re</w:t>
      </w:r>
      <w:r>
        <w:rPr>
          <w:rFonts w:cs="Arial"/>
          <w:szCs w:val="22"/>
        </w:rPr>
        <w:t>ferred to in Clause 7.2.1.</w:t>
      </w:r>
    </w:p>
    <w:p w:rsidR="00600BF9" w:rsidRDefault="00C25CD0">
      <w:pPr>
        <w:pStyle w:val="Heading3"/>
        <w:spacing w:before="120" w:after="120"/>
        <w:rPr>
          <w:rFonts w:cs="Arial"/>
          <w:szCs w:val="22"/>
        </w:rPr>
      </w:pPr>
      <w:r>
        <w:rPr>
          <w:rFonts w:cs="Arial"/>
          <w:szCs w:val="22"/>
        </w:rPr>
        <w:t>If, for whatever reason, the Supplier fails to give effect to and maintain the insurances required by Clause 7.2.1, the Customer may make alternative arrangements to protect its interests and may set-off the costs of such arrange</w:t>
      </w:r>
      <w:r>
        <w:rPr>
          <w:rFonts w:cs="Arial"/>
          <w:szCs w:val="22"/>
        </w:rPr>
        <w:t>ments against the Charges.</w:t>
      </w:r>
    </w:p>
    <w:p w:rsidR="00600BF9" w:rsidRDefault="00C25CD0">
      <w:pPr>
        <w:pStyle w:val="Heading3"/>
        <w:spacing w:before="120" w:after="120"/>
        <w:rPr>
          <w:rFonts w:cs="Arial"/>
          <w:szCs w:val="22"/>
        </w:rPr>
      </w:pPr>
      <w:r>
        <w:rPr>
          <w:rFonts w:cs="Arial"/>
          <w:szCs w:val="22"/>
        </w:rPr>
        <w:t xml:space="preserve">The provisions of any insurance or the amount of cover shall not relieve the Supplier of any liabilities under the Legal Services Contract. </w:t>
      </w:r>
    </w:p>
    <w:p w:rsidR="00600BF9" w:rsidRDefault="00C25CD0">
      <w:pPr>
        <w:pStyle w:val="Heading3"/>
        <w:spacing w:before="120" w:after="120"/>
        <w:rPr>
          <w:rFonts w:cs="Arial"/>
          <w:szCs w:val="22"/>
        </w:rPr>
      </w:pPr>
      <w:r>
        <w:rPr>
          <w:rFonts w:cs="Arial"/>
          <w:szCs w:val="22"/>
        </w:rPr>
        <w:t xml:space="preserve">The Supplier shall ensure that nothing is done which would entitle the relevant insurer </w:t>
      </w:r>
      <w:r>
        <w:rPr>
          <w:rFonts w:cs="Arial"/>
          <w:szCs w:val="22"/>
        </w:rPr>
        <w:t>to cancel, rescind or suspend any insurance or cover, or to treat any insurance, cover or claim as voided in whole or part.  The Supplier shall use all reasonable endeavours to notify the Customer (subject to third party confidentiality obligations) as soo</w:t>
      </w:r>
      <w:r>
        <w:rPr>
          <w:rFonts w:cs="Arial"/>
          <w:szCs w:val="22"/>
        </w:rPr>
        <w:t>n as practicable when it becomes aware of any relevant fact, circumstance or matter which has caused, or is reasonably likely to provide grounds to, the relevant insurer to give notice to cancel, rescind, suspend or void any insurance, or any cover or clai</w:t>
      </w:r>
      <w:r>
        <w:rPr>
          <w:rFonts w:cs="Arial"/>
          <w:szCs w:val="22"/>
        </w:rPr>
        <w:t>m under any insurance in whole or in part.</w:t>
      </w:r>
    </w:p>
    <w:p w:rsidR="00600BF9" w:rsidRDefault="00C25CD0">
      <w:pPr>
        <w:pStyle w:val="Heading1"/>
        <w:keepNext/>
        <w:spacing w:before="120" w:after="120"/>
        <w:rPr>
          <w:rFonts w:cs="Arial"/>
          <w:szCs w:val="22"/>
        </w:rPr>
      </w:pPr>
      <w:bookmarkStart w:id="76" w:name="_Ref313366946"/>
      <w:bookmarkStart w:id="77" w:name="_Toc461702397"/>
      <w:bookmarkEnd w:id="73"/>
      <w:r>
        <w:rPr>
          <w:rFonts w:cs="Arial"/>
          <w:szCs w:val="22"/>
        </w:rPr>
        <w:t>INTELLECTUAL PROPERTY RIGHTS</w:t>
      </w:r>
      <w:bookmarkEnd w:id="76"/>
      <w:bookmarkEnd w:id="77"/>
    </w:p>
    <w:p w:rsidR="00600BF9" w:rsidRDefault="00C25CD0">
      <w:pPr>
        <w:pStyle w:val="Heading2"/>
        <w:tabs>
          <w:tab w:val="num" w:pos="720"/>
        </w:tabs>
        <w:spacing w:before="120" w:after="120"/>
        <w:ind w:left="720"/>
        <w:rPr>
          <w:rFonts w:cs="Arial"/>
          <w:szCs w:val="22"/>
        </w:rPr>
      </w:pPr>
      <w:bookmarkStart w:id="78" w:name="_Ref313373731"/>
      <w:r>
        <w:rPr>
          <w:rFonts w:cs="Arial"/>
          <w:szCs w:val="22"/>
        </w:rPr>
        <w:t>Unless otherwise provided in the Order Form, Intellectual Property Rights in the output from the Ordered Panel Services shall vest in the Supplier who shall grant to the Customer a non</w:t>
      </w:r>
      <w:r>
        <w:rPr>
          <w:rFonts w:cs="Arial"/>
          <w:szCs w:val="22"/>
        </w:rPr>
        <w:t>-exclusive, free of charge, unlimited, transferable, irrevocable licence to use, exploit and sub-licence the same.</w:t>
      </w:r>
    </w:p>
    <w:p w:rsidR="00600BF9" w:rsidRDefault="00C25CD0">
      <w:pPr>
        <w:pStyle w:val="Heading2"/>
        <w:tabs>
          <w:tab w:val="num" w:pos="720"/>
        </w:tabs>
        <w:spacing w:before="120" w:after="120"/>
        <w:ind w:left="720"/>
        <w:rPr>
          <w:rFonts w:cs="Arial"/>
          <w:szCs w:val="22"/>
        </w:rPr>
      </w:pPr>
      <w:r>
        <w:rPr>
          <w:rFonts w:cs="Arial"/>
          <w:szCs w:val="22"/>
        </w:rPr>
        <w:t xml:space="preserve">Subject to Clause 8.1 and save as expressly granted elsewhere under the </w:t>
      </w:r>
      <w:bookmarkEnd w:id="78"/>
      <w:r>
        <w:rPr>
          <w:rFonts w:cs="Arial"/>
          <w:szCs w:val="22"/>
        </w:rPr>
        <w:t>Legal Services Contract, the Customer shall not acquire any right, ti</w:t>
      </w:r>
      <w:r>
        <w:rPr>
          <w:rFonts w:cs="Arial"/>
          <w:szCs w:val="22"/>
        </w:rPr>
        <w:t>tle or interest in or to the Intellectual Property Rights of the Supplier or its licensors and the Supplier shall not acquire any right, title or interest in or to the Intellectual Property Rights of the Customer or its licensors.</w:t>
      </w:r>
    </w:p>
    <w:p w:rsidR="00600BF9" w:rsidRDefault="00C25CD0">
      <w:pPr>
        <w:pStyle w:val="Heading2"/>
        <w:tabs>
          <w:tab w:val="num" w:pos="720"/>
        </w:tabs>
        <w:spacing w:before="120" w:after="120"/>
        <w:ind w:left="720"/>
        <w:rPr>
          <w:rFonts w:cs="Arial"/>
          <w:szCs w:val="22"/>
        </w:rPr>
      </w:pPr>
      <w:bookmarkStart w:id="79" w:name="_Ref313366924"/>
      <w:r>
        <w:rPr>
          <w:rFonts w:cs="Arial"/>
          <w:szCs w:val="22"/>
        </w:rPr>
        <w:t>The Supplier shall on dem</w:t>
      </w:r>
      <w:r>
        <w:rPr>
          <w:rFonts w:cs="Arial"/>
          <w:szCs w:val="22"/>
        </w:rPr>
        <w:t>and fully indemnify and keep fully indemnified and hold the Customer and the Crown harmless from and against all actions, suits, claims, demands, losses, charges, damages, costs and expenses and other liabilities which the Customer and or the Crown may suf</w:t>
      </w:r>
      <w:r>
        <w:rPr>
          <w:rFonts w:cs="Arial"/>
          <w:szCs w:val="22"/>
        </w:rPr>
        <w:t>fer or incur as a result of any claim that the performance by the Supplier of the Ordered Panel Services infringes or allegedly infringes a third party's Intellectual Property Rights (any such claim being a "</w:t>
      </w:r>
      <w:r>
        <w:rPr>
          <w:rFonts w:cs="Arial"/>
          <w:b/>
          <w:szCs w:val="22"/>
        </w:rPr>
        <w:t>Claim</w:t>
      </w:r>
      <w:r>
        <w:rPr>
          <w:rFonts w:cs="Arial"/>
          <w:szCs w:val="22"/>
        </w:rPr>
        <w:t>")</w:t>
      </w:r>
      <w:bookmarkEnd w:id="79"/>
      <w:r>
        <w:rPr>
          <w:rFonts w:cs="Arial"/>
          <w:szCs w:val="22"/>
        </w:rPr>
        <w:t>.</w:t>
      </w:r>
    </w:p>
    <w:p w:rsidR="00600BF9" w:rsidRDefault="00C25CD0">
      <w:pPr>
        <w:pStyle w:val="Heading2"/>
        <w:tabs>
          <w:tab w:val="num" w:pos="720"/>
        </w:tabs>
        <w:spacing w:before="120" w:after="120"/>
        <w:ind w:left="720"/>
        <w:rPr>
          <w:rFonts w:cs="Arial"/>
          <w:szCs w:val="22"/>
        </w:rPr>
      </w:pPr>
      <w:r>
        <w:rPr>
          <w:rFonts w:cs="Arial"/>
          <w:szCs w:val="22"/>
        </w:rPr>
        <w:t>If a Claim arises, the Customer shall n</w:t>
      </w:r>
      <w:r>
        <w:rPr>
          <w:rFonts w:cs="Arial"/>
          <w:szCs w:val="22"/>
        </w:rPr>
        <w:t xml:space="preserve">otify the Supplier in writing of the Claim and the Customer shall not make any </w:t>
      </w:r>
      <w:proofErr w:type="gramStart"/>
      <w:r>
        <w:rPr>
          <w:rFonts w:cs="Arial"/>
          <w:szCs w:val="22"/>
        </w:rPr>
        <w:t>admissions which</w:t>
      </w:r>
      <w:proofErr w:type="gramEnd"/>
      <w:r>
        <w:rPr>
          <w:rFonts w:cs="Arial"/>
          <w:szCs w:val="22"/>
        </w:rPr>
        <w:t xml:space="preserve"> may be prejudicial to the defence or </w:t>
      </w:r>
      <w:r>
        <w:rPr>
          <w:rFonts w:cs="Arial"/>
          <w:szCs w:val="22"/>
        </w:rPr>
        <w:lastRenderedPageBreak/>
        <w:t>settlement of the Claim. The Supplier shall at its own expense conduct all negotiations and any litigation arising in conne</w:t>
      </w:r>
      <w:r>
        <w:rPr>
          <w:rFonts w:cs="Arial"/>
          <w:szCs w:val="22"/>
        </w:rPr>
        <w:t xml:space="preserve">ction with the Claim provided always that the Supplier: </w:t>
      </w:r>
    </w:p>
    <w:p w:rsidR="00600BF9" w:rsidRDefault="00C25CD0">
      <w:pPr>
        <w:pStyle w:val="Heading3"/>
        <w:spacing w:before="120" w:after="120"/>
        <w:rPr>
          <w:rFonts w:cs="Arial"/>
          <w:szCs w:val="22"/>
        </w:rPr>
      </w:pPr>
      <w:proofErr w:type="gramStart"/>
      <w:r>
        <w:rPr>
          <w:rFonts w:cs="Arial"/>
          <w:szCs w:val="22"/>
        </w:rPr>
        <w:t>shall</w:t>
      </w:r>
      <w:proofErr w:type="gramEnd"/>
      <w:r>
        <w:rPr>
          <w:rFonts w:cs="Arial"/>
          <w:szCs w:val="22"/>
        </w:rPr>
        <w:t xml:space="preserve"> consult the Customer on all substantive issues which arise during the conduct of such litigation and negotiations;</w:t>
      </w:r>
    </w:p>
    <w:p w:rsidR="00600BF9" w:rsidRDefault="00C25CD0">
      <w:pPr>
        <w:pStyle w:val="Heading3"/>
        <w:spacing w:before="120" w:after="120"/>
        <w:rPr>
          <w:rFonts w:cs="Arial"/>
          <w:szCs w:val="22"/>
        </w:rPr>
      </w:pPr>
      <w:proofErr w:type="gramStart"/>
      <w:r>
        <w:rPr>
          <w:rFonts w:cs="Arial"/>
          <w:szCs w:val="22"/>
        </w:rPr>
        <w:t>shall</w:t>
      </w:r>
      <w:proofErr w:type="gramEnd"/>
      <w:r>
        <w:rPr>
          <w:rFonts w:cs="Arial"/>
          <w:szCs w:val="22"/>
        </w:rPr>
        <w:t xml:space="preserve"> take due and proper account of the interests of the Customer;</w:t>
      </w:r>
    </w:p>
    <w:p w:rsidR="00600BF9" w:rsidRDefault="00C25CD0">
      <w:pPr>
        <w:pStyle w:val="Heading3"/>
        <w:spacing w:before="120" w:after="120"/>
        <w:rPr>
          <w:rFonts w:cs="Arial"/>
          <w:szCs w:val="22"/>
        </w:rPr>
      </w:pPr>
      <w:proofErr w:type="gramStart"/>
      <w:r>
        <w:rPr>
          <w:rFonts w:cs="Arial"/>
          <w:szCs w:val="22"/>
        </w:rPr>
        <w:t>shall</w:t>
      </w:r>
      <w:proofErr w:type="gramEnd"/>
      <w:r>
        <w:rPr>
          <w:rFonts w:cs="Arial"/>
          <w:szCs w:val="22"/>
        </w:rPr>
        <w:t xml:space="preserve"> cons</w:t>
      </w:r>
      <w:r>
        <w:rPr>
          <w:rFonts w:cs="Arial"/>
          <w:szCs w:val="22"/>
        </w:rPr>
        <w:t>ider and defend the Claim diligently using competent counsel and in such a way as not to bring the reputation of the Customer into disrepute; and</w:t>
      </w:r>
    </w:p>
    <w:p w:rsidR="00600BF9" w:rsidRDefault="00C25CD0">
      <w:pPr>
        <w:pStyle w:val="Heading3"/>
        <w:spacing w:before="120" w:after="120"/>
        <w:rPr>
          <w:rFonts w:cs="Arial"/>
          <w:szCs w:val="22"/>
        </w:rPr>
      </w:pPr>
      <w:proofErr w:type="gramStart"/>
      <w:r>
        <w:rPr>
          <w:rFonts w:cs="Arial"/>
          <w:szCs w:val="22"/>
        </w:rPr>
        <w:t>shall</w:t>
      </w:r>
      <w:proofErr w:type="gramEnd"/>
      <w:r>
        <w:rPr>
          <w:rFonts w:cs="Arial"/>
          <w:szCs w:val="22"/>
        </w:rPr>
        <w:t xml:space="preserve"> not settle or compromise the Claim without the prior written approval of the Customer (not to be unreaso</w:t>
      </w:r>
      <w:r>
        <w:rPr>
          <w:rFonts w:cs="Arial"/>
          <w:szCs w:val="22"/>
        </w:rPr>
        <w:t>nably withheld or delayed).</w:t>
      </w:r>
    </w:p>
    <w:p w:rsidR="00600BF9" w:rsidRDefault="00C25CD0">
      <w:pPr>
        <w:pStyle w:val="Heading2"/>
        <w:tabs>
          <w:tab w:val="num" w:pos="720"/>
        </w:tabs>
        <w:spacing w:before="120" w:after="120"/>
        <w:ind w:left="720"/>
        <w:rPr>
          <w:rFonts w:cs="Arial"/>
          <w:szCs w:val="22"/>
        </w:rPr>
      </w:pPr>
      <w:r>
        <w:rPr>
          <w:rFonts w:cs="Arial"/>
          <w:szCs w:val="22"/>
        </w:rPr>
        <w:t>The Supplier shall have no rights to use any of the Customer’s names, logos or trademarks without the Approval of the Customer, which the Customer shall have the absolute right to grant or deny.</w:t>
      </w:r>
    </w:p>
    <w:p w:rsidR="00600BF9" w:rsidRDefault="00C25CD0">
      <w:pPr>
        <w:pStyle w:val="Heading1"/>
        <w:keepNext/>
        <w:spacing w:before="120" w:after="120"/>
        <w:rPr>
          <w:rFonts w:cs="Arial"/>
          <w:szCs w:val="22"/>
        </w:rPr>
      </w:pPr>
      <w:bookmarkStart w:id="80" w:name="_Ref313367870"/>
      <w:bookmarkStart w:id="81" w:name="_Toc461702398"/>
      <w:r>
        <w:rPr>
          <w:rFonts w:cs="Arial"/>
          <w:szCs w:val="22"/>
        </w:rPr>
        <w:t>PROTECTION OF INFORMATION</w:t>
      </w:r>
      <w:bookmarkEnd w:id="80"/>
      <w:bookmarkEnd w:id="81"/>
    </w:p>
    <w:p w:rsidR="00600BF9" w:rsidRDefault="00C25CD0">
      <w:pPr>
        <w:pStyle w:val="Heading2"/>
        <w:keepNext/>
        <w:keepLines/>
        <w:tabs>
          <w:tab w:val="num" w:pos="720"/>
        </w:tabs>
        <w:spacing w:before="120" w:after="120"/>
        <w:ind w:left="720"/>
        <w:rPr>
          <w:rFonts w:cs="Arial"/>
          <w:b/>
          <w:szCs w:val="22"/>
        </w:rPr>
      </w:pPr>
      <w:bookmarkStart w:id="82" w:name="_Ref313367297"/>
      <w:r>
        <w:rPr>
          <w:rFonts w:cs="Arial"/>
          <w:b/>
          <w:szCs w:val="22"/>
        </w:rPr>
        <w:t>Protect</w:t>
      </w:r>
      <w:r>
        <w:rPr>
          <w:rFonts w:cs="Arial"/>
          <w:b/>
          <w:szCs w:val="22"/>
        </w:rPr>
        <w:t>ion of Personal Data</w:t>
      </w:r>
      <w:bookmarkEnd w:id="82"/>
    </w:p>
    <w:p w:rsidR="00600BF9" w:rsidRDefault="00C25CD0">
      <w:pPr>
        <w:pStyle w:val="Heading3"/>
        <w:spacing w:before="120" w:after="120"/>
        <w:rPr>
          <w:rFonts w:cs="Arial"/>
          <w:szCs w:val="22"/>
        </w:rPr>
      </w:pPr>
      <w:r>
        <w:rPr>
          <w:rFonts w:cs="Arial"/>
          <w:szCs w:val="22"/>
        </w:rPr>
        <w:t>With respect to the Parties' rights and obligations under the Legal Services Contract, the Parties agree that the Customer is the Data Controller and that the Supplier is the Data Processor in relation to the Customer’s Personal Data.</w:t>
      </w:r>
    </w:p>
    <w:p w:rsidR="00600BF9" w:rsidRDefault="00C25CD0">
      <w:pPr>
        <w:pStyle w:val="Heading3"/>
        <w:spacing w:before="120" w:after="120"/>
        <w:rPr>
          <w:rFonts w:cs="Arial"/>
          <w:szCs w:val="22"/>
        </w:rPr>
      </w:pPr>
      <w:r>
        <w:rPr>
          <w:rFonts w:cs="Arial"/>
          <w:szCs w:val="22"/>
        </w:rPr>
        <w:t>The Supplier shall:</w:t>
      </w:r>
    </w:p>
    <w:p w:rsidR="00600BF9" w:rsidRDefault="00C25CD0">
      <w:pPr>
        <w:pStyle w:val="Heading4"/>
        <w:spacing w:before="120" w:after="120"/>
        <w:rPr>
          <w:rFonts w:cs="Arial"/>
          <w:szCs w:val="22"/>
        </w:rPr>
      </w:pPr>
      <w:r>
        <w:rPr>
          <w:rFonts w:cs="Arial"/>
          <w:szCs w:val="22"/>
        </w:rPr>
        <w:t>Process the Customer’s Personal Data only in accordance with instructions from the Customer (which may be specific instructions or instructions of a general nature as set out in the Legal Services Contract or as otherwise notified by th</w:t>
      </w:r>
      <w:r>
        <w:rPr>
          <w:rFonts w:cs="Arial"/>
          <w:szCs w:val="22"/>
        </w:rPr>
        <w:t>e Customer to the Supplier during the Term of the Legal Services Contract);</w:t>
      </w:r>
    </w:p>
    <w:p w:rsidR="00600BF9" w:rsidRDefault="00C25CD0">
      <w:pPr>
        <w:pStyle w:val="Heading4"/>
        <w:spacing w:before="120" w:after="120"/>
        <w:rPr>
          <w:rFonts w:cs="Arial"/>
          <w:szCs w:val="22"/>
        </w:rPr>
      </w:pPr>
      <w:r>
        <w:rPr>
          <w:rFonts w:cs="Arial"/>
          <w:szCs w:val="22"/>
        </w:rPr>
        <w:t>Process the Customer’s Personal Data only to the extent, and in such manner, as is necessary for the provision of the Ordered Panel Services or as is required by Law or any regulat</w:t>
      </w:r>
      <w:r>
        <w:rPr>
          <w:rFonts w:cs="Arial"/>
          <w:szCs w:val="22"/>
        </w:rPr>
        <w:t>ory body;</w:t>
      </w:r>
    </w:p>
    <w:p w:rsidR="00600BF9" w:rsidRDefault="00C25CD0">
      <w:pPr>
        <w:pStyle w:val="Heading4"/>
        <w:spacing w:before="120" w:after="120"/>
        <w:rPr>
          <w:rFonts w:cs="Arial"/>
          <w:szCs w:val="22"/>
        </w:rPr>
      </w:pPr>
      <w:proofErr w:type="gramStart"/>
      <w:r>
        <w:rPr>
          <w:rFonts w:cs="Arial"/>
          <w:szCs w:val="22"/>
        </w:rPr>
        <w:t>implement</w:t>
      </w:r>
      <w:proofErr w:type="gramEnd"/>
      <w:r>
        <w:rPr>
          <w:rFonts w:cs="Arial"/>
          <w:szCs w:val="22"/>
        </w:rPr>
        <w:t xml:space="preserve"> appropriate technical and organisational measures to protect the Customer’s Personal Data against unauthorised or unlawful processing and against accidental loss, destruction, damage, alteration or disclosure. These measures shall be ap</w:t>
      </w:r>
      <w:r>
        <w:rPr>
          <w:rFonts w:cs="Arial"/>
          <w:szCs w:val="22"/>
        </w:rPr>
        <w:t xml:space="preserve">propriate to the harm which might result from any unauthorised or unlawful Processing, accidental loss, destruction or damage to the Customer’s Personal Data and having regard to the nature of the </w:t>
      </w:r>
      <w:proofErr w:type="gramStart"/>
      <w:r>
        <w:rPr>
          <w:rFonts w:cs="Arial"/>
          <w:szCs w:val="22"/>
        </w:rPr>
        <w:t>Customer’s  Personal</w:t>
      </w:r>
      <w:proofErr w:type="gramEnd"/>
      <w:r>
        <w:rPr>
          <w:rFonts w:cs="Arial"/>
          <w:szCs w:val="22"/>
        </w:rPr>
        <w:t xml:space="preserve"> Data which is to be protected;</w:t>
      </w:r>
    </w:p>
    <w:p w:rsidR="00600BF9" w:rsidRDefault="00C25CD0">
      <w:pPr>
        <w:pStyle w:val="Heading4"/>
        <w:spacing w:before="120" w:after="120"/>
        <w:rPr>
          <w:rFonts w:cs="Arial"/>
          <w:szCs w:val="22"/>
        </w:rPr>
      </w:pPr>
      <w:proofErr w:type="gramStart"/>
      <w:r>
        <w:rPr>
          <w:rFonts w:cs="Arial"/>
          <w:szCs w:val="22"/>
        </w:rPr>
        <w:t>take</w:t>
      </w:r>
      <w:proofErr w:type="gramEnd"/>
      <w:r>
        <w:rPr>
          <w:rFonts w:cs="Arial"/>
          <w:szCs w:val="22"/>
        </w:rPr>
        <w:t xml:space="preserve"> re</w:t>
      </w:r>
      <w:r>
        <w:rPr>
          <w:rFonts w:cs="Arial"/>
          <w:szCs w:val="22"/>
        </w:rPr>
        <w:t>asonable steps to ensure the reliability of all members of the Supplier’s Personnel who have access to the Customer’s Personal Data;</w:t>
      </w:r>
    </w:p>
    <w:p w:rsidR="00600BF9" w:rsidRDefault="00C25CD0">
      <w:pPr>
        <w:pStyle w:val="Heading4"/>
        <w:spacing w:before="120" w:after="120"/>
        <w:rPr>
          <w:rFonts w:cs="Arial"/>
          <w:szCs w:val="22"/>
        </w:rPr>
      </w:pPr>
      <w:proofErr w:type="gramStart"/>
      <w:r>
        <w:rPr>
          <w:rFonts w:cs="Arial"/>
          <w:szCs w:val="22"/>
        </w:rPr>
        <w:t>obtain</w:t>
      </w:r>
      <w:proofErr w:type="gramEnd"/>
      <w:r>
        <w:rPr>
          <w:rFonts w:cs="Arial"/>
          <w:szCs w:val="22"/>
        </w:rPr>
        <w:t xml:space="preserve"> Approval in order to transfer all or any of the Customer’s Personal Data to any Sub-Contractors for the provision of</w:t>
      </w:r>
      <w:r>
        <w:rPr>
          <w:rFonts w:cs="Arial"/>
          <w:szCs w:val="22"/>
        </w:rPr>
        <w:t xml:space="preserve"> the Services;</w:t>
      </w:r>
    </w:p>
    <w:p w:rsidR="00600BF9" w:rsidRDefault="00C25CD0">
      <w:pPr>
        <w:pStyle w:val="Heading4"/>
        <w:spacing w:before="120" w:after="120"/>
        <w:rPr>
          <w:rFonts w:cs="Arial"/>
          <w:szCs w:val="22"/>
        </w:rPr>
      </w:pPr>
      <w:proofErr w:type="gramStart"/>
      <w:r>
        <w:rPr>
          <w:rFonts w:cs="Arial"/>
          <w:szCs w:val="22"/>
        </w:rPr>
        <w:t>ensure</w:t>
      </w:r>
      <w:proofErr w:type="gramEnd"/>
      <w:r>
        <w:rPr>
          <w:rFonts w:cs="Arial"/>
          <w:szCs w:val="22"/>
        </w:rPr>
        <w:t xml:space="preserve"> that all members of the Supplier’s Personnel required to access the Personal Data are informed of the confidential nature of the Personal Data and comply with the obligations set out in this Clause 9.1;</w:t>
      </w:r>
    </w:p>
    <w:p w:rsidR="00600BF9" w:rsidRDefault="00C25CD0">
      <w:pPr>
        <w:pStyle w:val="Heading4"/>
        <w:spacing w:before="120" w:after="120"/>
        <w:rPr>
          <w:rFonts w:cs="Arial"/>
          <w:szCs w:val="22"/>
        </w:rPr>
      </w:pPr>
      <w:proofErr w:type="gramStart"/>
      <w:r>
        <w:rPr>
          <w:rFonts w:cs="Arial"/>
          <w:szCs w:val="22"/>
        </w:rPr>
        <w:lastRenderedPageBreak/>
        <w:t>ensure</w:t>
      </w:r>
      <w:proofErr w:type="gramEnd"/>
      <w:r>
        <w:rPr>
          <w:rFonts w:cs="Arial"/>
          <w:szCs w:val="22"/>
        </w:rPr>
        <w:t xml:space="preserve"> that none of the Supplie</w:t>
      </w:r>
      <w:r>
        <w:rPr>
          <w:rFonts w:cs="Arial"/>
          <w:szCs w:val="22"/>
        </w:rPr>
        <w:t>r’s Personnel publish, disclose or divulge any of the Customer’s Personal Data to any third party unless directed in writing to do so by the Customer;</w:t>
      </w:r>
    </w:p>
    <w:p w:rsidR="00600BF9" w:rsidRDefault="00C25CD0">
      <w:pPr>
        <w:pStyle w:val="Heading4"/>
        <w:spacing w:before="120" w:after="120"/>
        <w:rPr>
          <w:rFonts w:cs="Arial"/>
          <w:szCs w:val="22"/>
        </w:rPr>
      </w:pPr>
      <w:proofErr w:type="gramStart"/>
      <w:r>
        <w:rPr>
          <w:rFonts w:cs="Arial"/>
          <w:szCs w:val="22"/>
        </w:rPr>
        <w:t>notify</w:t>
      </w:r>
      <w:proofErr w:type="gramEnd"/>
      <w:r>
        <w:rPr>
          <w:rFonts w:cs="Arial"/>
          <w:szCs w:val="22"/>
        </w:rPr>
        <w:t xml:space="preserve"> the Customer within five (5) Working Days if the Supplier receives:</w:t>
      </w:r>
    </w:p>
    <w:p w:rsidR="00600BF9" w:rsidRDefault="00C25CD0">
      <w:pPr>
        <w:pStyle w:val="Heading5"/>
        <w:spacing w:before="120" w:after="120"/>
        <w:rPr>
          <w:rFonts w:cs="Arial"/>
          <w:szCs w:val="22"/>
        </w:rPr>
      </w:pPr>
      <w:proofErr w:type="gramStart"/>
      <w:r>
        <w:rPr>
          <w:rFonts w:cs="Arial"/>
          <w:szCs w:val="22"/>
        </w:rPr>
        <w:t>a</w:t>
      </w:r>
      <w:proofErr w:type="gramEnd"/>
      <w:r>
        <w:rPr>
          <w:rFonts w:cs="Arial"/>
          <w:szCs w:val="22"/>
        </w:rPr>
        <w:t xml:space="preserve"> request from a Data Subject </w:t>
      </w:r>
      <w:r>
        <w:rPr>
          <w:rFonts w:cs="Arial"/>
          <w:szCs w:val="22"/>
        </w:rPr>
        <w:t>to have access to the Customer’s Personal Data relating to that person; or</w:t>
      </w:r>
    </w:p>
    <w:p w:rsidR="00600BF9" w:rsidRDefault="00C25CD0">
      <w:pPr>
        <w:pStyle w:val="Heading5"/>
        <w:spacing w:before="120" w:after="120"/>
        <w:rPr>
          <w:rFonts w:cs="Arial"/>
          <w:szCs w:val="22"/>
        </w:rPr>
      </w:pPr>
      <w:proofErr w:type="gramStart"/>
      <w:r>
        <w:rPr>
          <w:rFonts w:cs="Arial"/>
          <w:szCs w:val="22"/>
        </w:rPr>
        <w:t>a</w:t>
      </w:r>
      <w:proofErr w:type="gramEnd"/>
      <w:r>
        <w:rPr>
          <w:rFonts w:cs="Arial"/>
          <w:szCs w:val="22"/>
        </w:rPr>
        <w:t xml:space="preserve"> complaint or request relating to the Customer's obligations under the Data Protection Legislation;</w:t>
      </w:r>
    </w:p>
    <w:p w:rsidR="00600BF9" w:rsidRDefault="00C25CD0">
      <w:pPr>
        <w:pStyle w:val="Heading4"/>
        <w:spacing w:before="120" w:after="120"/>
        <w:rPr>
          <w:rFonts w:cs="Arial"/>
          <w:szCs w:val="22"/>
        </w:rPr>
      </w:pPr>
      <w:proofErr w:type="gramStart"/>
      <w:r>
        <w:rPr>
          <w:rFonts w:cs="Arial"/>
          <w:szCs w:val="22"/>
        </w:rPr>
        <w:t>provide</w:t>
      </w:r>
      <w:proofErr w:type="gramEnd"/>
      <w:r>
        <w:rPr>
          <w:rFonts w:cs="Arial"/>
          <w:szCs w:val="22"/>
        </w:rPr>
        <w:t xml:space="preserve"> the Customer with full cooperation and assistance in relation to any com</w:t>
      </w:r>
      <w:r>
        <w:rPr>
          <w:rFonts w:cs="Arial"/>
          <w:szCs w:val="22"/>
        </w:rPr>
        <w:t>plaint or request made relating to the Customer’s Personal Data, including by:</w:t>
      </w:r>
    </w:p>
    <w:p w:rsidR="00600BF9" w:rsidRDefault="00C25CD0">
      <w:pPr>
        <w:pStyle w:val="Heading5"/>
        <w:spacing w:before="120" w:after="120"/>
        <w:rPr>
          <w:rFonts w:cs="Arial"/>
          <w:szCs w:val="22"/>
        </w:rPr>
      </w:pPr>
      <w:proofErr w:type="gramStart"/>
      <w:r>
        <w:rPr>
          <w:rFonts w:cs="Arial"/>
          <w:szCs w:val="22"/>
        </w:rPr>
        <w:t>providing</w:t>
      </w:r>
      <w:proofErr w:type="gramEnd"/>
      <w:r>
        <w:rPr>
          <w:rFonts w:cs="Arial"/>
          <w:szCs w:val="22"/>
        </w:rPr>
        <w:t xml:space="preserve"> the Customer with full details of the complaint or request;</w:t>
      </w:r>
    </w:p>
    <w:p w:rsidR="00600BF9" w:rsidRDefault="00C25CD0">
      <w:pPr>
        <w:pStyle w:val="Heading5"/>
        <w:spacing w:before="120" w:after="120"/>
        <w:rPr>
          <w:rFonts w:cs="Arial"/>
          <w:szCs w:val="22"/>
        </w:rPr>
      </w:pPr>
      <w:proofErr w:type="gramStart"/>
      <w:r>
        <w:rPr>
          <w:rFonts w:cs="Arial"/>
          <w:szCs w:val="22"/>
        </w:rPr>
        <w:t>complying</w:t>
      </w:r>
      <w:proofErr w:type="gramEnd"/>
      <w:r>
        <w:rPr>
          <w:rFonts w:cs="Arial"/>
          <w:szCs w:val="22"/>
        </w:rPr>
        <w:t xml:space="preserve"> with a data access request within the relevant timescales set out in the Data Protection Legislat</w:t>
      </w:r>
      <w:r>
        <w:rPr>
          <w:rFonts w:cs="Arial"/>
          <w:szCs w:val="22"/>
        </w:rPr>
        <w:t>ion and in accordance with the Customer's instructions;</w:t>
      </w:r>
    </w:p>
    <w:p w:rsidR="00600BF9" w:rsidRDefault="00C25CD0">
      <w:pPr>
        <w:pStyle w:val="Heading5"/>
        <w:spacing w:before="120" w:after="120"/>
        <w:rPr>
          <w:rFonts w:cs="Arial"/>
          <w:szCs w:val="22"/>
        </w:rPr>
      </w:pPr>
      <w:proofErr w:type="gramStart"/>
      <w:r>
        <w:rPr>
          <w:rFonts w:cs="Arial"/>
          <w:szCs w:val="22"/>
        </w:rPr>
        <w:t>providing</w:t>
      </w:r>
      <w:proofErr w:type="gramEnd"/>
      <w:r>
        <w:rPr>
          <w:rFonts w:cs="Arial"/>
          <w:szCs w:val="22"/>
        </w:rPr>
        <w:t xml:space="preserve"> the Customer with any Customer’s Personal Data it holds in relation to a Data Subject (within the timescales required by the Customer); and</w:t>
      </w:r>
    </w:p>
    <w:p w:rsidR="00600BF9" w:rsidRDefault="00C25CD0">
      <w:pPr>
        <w:pStyle w:val="Heading5"/>
        <w:spacing w:before="120" w:after="120"/>
        <w:rPr>
          <w:rFonts w:cs="Arial"/>
          <w:szCs w:val="22"/>
        </w:rPr>
      </w:pPr>
      <w:proofErr w:type="gramStart"/>
      <w:r>
        <w:rPr>
          <w:rFonts w:cs="Arial"/>
          <w:szCs w:val="22"/>
        </w:rPr>
        <w:t>providing</w:t>
      </w:r>
      <w:proofErr w:type="gramEnd"/>
      <w:r>
        <w:rPr>
          <w:rFonts w:cs="Arial"/>
          <w:szCs w:val="22"/>
        </w:rPr>
        <w:t xml:space="preserve"> the Customer with any information reques</w:t>
      </w:r>
      <w:r>
        <w:rPr>
          <w:rFonts w:cs="Arial"/>
          <w:szCs w:val="22"/>
        </w:rPr>
        <w:t>ted by the Customer;</w:t>
      </w:r>
    </w:p>
    <w:p w:rsidR="00600BF9" w:rsidRDefault="00C25CD0">
      <w:pPr>
        <w:pStyle w:val="Heading4"/>
        <w:spacing w:before="120" w:after="120"/>
        <w:rPr>
          <w:rFonts w:cs="Arial"/>
          <w:szCs w:val="22"/>
        </w:rPr>
      </w:pPr>
      <w:proofErr w:type="gramStart"/>
      <w:r>
        <w:rPr>
          <w:rFonts w:cs="Arial"/>
          <w:szCs w:val="22"/>
        </w:rPr>
        <w:t>permit</w:t>
      </w:r>
      <w:proofErr w:type="gramEnd"/>
      <w:r>
        <w:rPr>
          <w:rFonts w:cs="Arial"/>
          <w:szCs w:val="22"/>
        </w:rPr>
        <w:t xml:space="preserve"> or procure permission for the Customer or the Customer’s Representative (subject to reasonable and appropriate confidentiality undertakings), to inspect and audit, the Supplier's data Processing activities (and/or those of its a</w:t>
      </w:r>
      <w:r>
        <w:rPr>
          <w:rFonts w:cs="Arial"/>
          <w:szCs w:val="22"/>
        </w:rPr>
        <w:t>gents and Sub-Contractors) and comply with all reasonable requests or directions by the Customer to enable the Customer to verify and/or procure that the Supplier is in full compliance with its obligations under the Legal Services Contract;</w:t>
      </w:r>
    </w:p>
    <w:p w:rsidR="00600BF9" w:rsidRDefault="00C25CD0">
      <w:pPr>
        <w:pStyle w:val="Heading4"/>
        <w:spacing w:before="120" w:after="120"/>
        <w:rPr>
          <w:rFonts w:cs="Arial"/>
          <w:szCs w:val="22"/>
        </w:rPr>
      </w:pPr>
      <w:proofErr w:type="gramStart"/>
      <w:r>
        <w:rPr>
          <w:rFonts w:cs="Arial"/>
          <w:szCs w:val="22"/>
        </w:rPr>
        <w:t>provide</w:t>
      </w:r>
      <w:proofErr w:type="gramEnd"/>
      <w:r>
        <w:rPr>
          <w:rFonts w:cs="Arial"/>
          <w:szCs w:val="22"/>
        </w:rPr>
        <w:t xml:space="preserve"> a writt</w:t>
      </w:r>
      <w:r>
        <w:rPr>
          <w:rFonts w:cs="Arial"/>
          <w:szCs w:val="22"/>
        </w:rPr>
        <w:t>en description of the technical and organisational methods employed by the Supplier for Processing the Customer’s Personal Data (within the timescales required by the Customer); and</w:t>
      </w:r>
    </w:p>
    <w:p w:rsidR="00600BF9" w:rsidRDefault="00C25CD0">
      <w:pPr>
        <w:pStyle w:val="Heading4"/>
        <w:spacing w:before="120" w:after="120"/>
        <w:rPr>
          <w:rFonts w:cs="Arial"/>
          <w:szCs w:val="22"/>
        </w:rPr>
      </w:pPr>
      <w:proofErr w:type="gramStart"/>
      <w:r>
        <w:rPr>
          <w:rFonts w:cs="Arial"/>
          <w:szCs w:val="22"/>
        </w:rPr>
        <w:t>not</w:t>
      </w:r>
      <w:proofErr w:type="gramEnd"/>
      <w:r>
        <w:rPr>
          <w:rFonts w:cs="Arial"/>
          <w:szCs w:val="22"/>
        </w:rPr>
        <w:t xml:space="preserve"> Process or otherwise transfer any Customer’s Personal Data outside the</w:t>
      </w:r>
      <w:r>
        <w:rPr>
          <w:rFonts w:cs="Arial"/>
          <w:szCs w:val="22"/>
        </w:rPr>
        <w:t xml:space="preserve"> European Economic Area without the prior written consent of the Customer which shall have the absolute right grant (whether conditionally or otherwise) or deny.</w:t>
      </w:r>
    </w:p>
    <w:p w:rsidR="00600BF9" w:rsidRDefault="00C25CD0">
      <w:pPr>
        <w:pStyle w:val="Heading3"/>
        <w:spacing w:before="120" w:after="120"/>
        <w:rPr>
          <w:rFonts w:cs="Arial"/>
          <w:szCs w:val="22"/>
        </w:rPr>
      </w:pPr>
      <w:r>
        <w:rPr>
          <w:rFonts w:cs="Arial"/>
          <w:szCs w:val="22"/>
        </w:rPr>
        <w:t>The Supplier shall comply at all times with the Data Protection Legislation and shall not perf</w:t>
      </w:r>
      <w:r>
        <w:rPr>
          <w:rFonts w:cs="Arial"/>
          <w:szCs w:val="22"/>
        </w:rPr>
        <w:t>orm its obligations under the Legal Services Contract in such a way as to cause the Customer to breach any of its applicable obligations under the Data Protection Legislation.</w:t>
      </w:r>
    </w:p>
    <w:p w:rsidR="00600BF9" w:rsidRDefault="00C25CD0">
      <w:pPr>
        <w:pStyle w:val="Heading3"/>
        <w:spacing w:before="120" w:after="120"/>
        <w:rPr>
          <w:rFonts w:cs="Arial"/>
          <w:szCs w:val="22"/>
        </w:rPr>
      </w:pPr>
      <w:r>
        <w:rPr>
          <w:rFonts w:cs="Arial"/>
          <w:szCs w:val="22"/>
        </w:rPr>
        <w:t>The Supplier acknowledges that, in the event that it breaches (or attempts or th</w:t>
      </w:r>
      <w:r>
        <w:rPr>
          <w:rFonts w:cs="Arial"/>
          <w:szCs w:val="22"/>
        </w:rPr>
        <w:t>reatens to breach) its obligations relating to the Customer’s Personal Data that the Customer may be irreparably harmed (including harm to its reputation). In such circumstances, the Customer may proceed directly to court and seek injunctive or other equit</w:t>
      </w:r>
      <w:r>
        <w:rPr>
          <w:rFonts w:cs="Arial"/>
          <w:szCs w:val="22"/>
        </w:rPr>
        <w:t>able relief to remedy or prevent any further breach (or attempted or threatened breach).</w:t>
      </w:r>
    </w:p>
    <w:p w:rsidR="00600BF9" w:rsidRDefault="00C25CD0">
      <w:pPr>
        <w:pStyle w:val="Heading3"/>
        <w:spacing w:before="120" w:after="120"/>
        <w:rPr>
          <w:rFonts w:cs="Arial"/>
          <w:szCs w:val="22"/>
        </w:rPr>
      </w:pPr>
      <w:r>
        <w:rPr>
          <w:rFonts w:cs="Arial"/>
          <w:szCs w:val="22"/>
        </w:rPr>
        <w:t xml:space="preserve">In the event that through any failure by the Supplier to comply with its obligations under the Legal Services Contract, Customer’s Personal Data </w:t>
      </w:r>
      <w:r>
        <w:rPr>
          <w:rFonts w:cs="Arial"/>
          <w:szCs w:val="22"/>
        </w:rPr>
        <w:lastRenderedPageBreak/>
        <w:t xml:space="preserve">transmitted or </w:t>
      </w:r>
      <w:r>
        <w:rPr>
          <w:rFonts w:cs="Arial"/>
          <w:szCs w:val="22"/>
        </w:rPr>
        <w:t>Processed in connection with the Legal Services Contract is either lost or sufficiently degraded so as to be unusable, the Supplier shall be liable for the cost of reconstitution of that data and shall reimburse the Customer in respect of any charge levied</w:t>
      </w:r>
      <w:r>
        <w:rPr>
          <w:rFonts w:cs="Arial"/>
          <w:szCs w:val="22"/>
        </w:rPr>
        <w:t xml:space="preserve"> for its transmission and any other costs charged in connection with such failure by the Supplier.</w:t>
      </w:r>
    </w:p>
    <w:p w:rsidR="00600BF9" w:rsidRDefault="00C25CD0">
      <w:pPr>
        <w:pStyle w:val="Heading2"/>
        <w:keepNext/>
        <w:keepLines/>
        <w:tabs>
          <w:tab w:val="num" w:pos="720"/>
        </w:tabs>
        <w:spacing w:before="120" w:after="120"/>
        <w:ind w:left="720"/>
        <w:rPr>
          <w:rFonts w:cs="Arial"/>
          <w:b/>
          <w:szCs w:val="22"/>
        </w:rPr>
      </w:pPr>
      <w:bookmarkStart w:id="83" w:name="_Ref313367753"/>
      <w:r>
        <w:rPr>
          <w:rFonts w:cs="Arial"/>
          <w:b/>
          <w:szCs w:val="22"/>
        </w:rPr>
        <w:t>Confidentiality</w:t>
      </w:r>
      <w:bookmarkEnd w:id="83"/>
    </w:p>
    <w:p w:rsidR="00600BF9" w:rsidRDefault="00C25CD0">
      <w:pPr>
        <w:pStyle w:val="Heading3"/>
        <w:keepNext/>
        <w:spacing w:before="120" w:after="120"/>
        <w:rPr>
          <w:rFonts w:cs="Arial"/>
          <w:szCs w:val="22"/>
        </w:rPr>
      </w:pPr>
      <w:bookmarkStart w:id="84" w:name="_Ref313367575"/>
      <w:r>
        <w:rPr>
          <w:rFonts w:cs="Arial"/>
          <w:szCs w:val="22"/>
        </w:rPr>
        <w:t xml:space="preserve">Except to the extent set out in this Clause 9.2 or where disclosure is expressly permitted elsewhere in the Legal Services Contract, each </w:t>
      </w:r>
      <w:r>
        <w:rPr>
          <w:rFonts w:cs="Arial"/>
          <w:szCs w:val="22"/>
        </w:rPr>
        <w:t>Party shall:</w:t>
      </w:r>
      <w:bookmarkEnd w:id="84"/>
    </w:p>
    <w:p w:rsidR="00600BF9" w:rsidRDefault="00C25CD0">
      <w:pPr>
        <w:pStyle w:val="Heading4"/>
        <w:spacing w:before="120" w:after="120"/>
        <w:rPr>
          <w:rFonts w:cs="Arial"/>
          <w:szCs w:val="22"/>
        </w:rPr>
      </w:pPr>
      <w:proofErr w:type="gramStart"/>
      <w:r>
        <w:rPr>
          <w:rFonts w:cs="Arial"/>
          <w:szCs w:val="22"/>
        </w:rPr>
        <w:t>treat</w:t>
      </w:r>
      <w:proofErr w:type="gramEnd"/>
      <w:r>
        <w:rPr>
          <w:rFonts w:cs="Arial"/>
          <w:szCs w:val="22"/>
        </w:rPr>
        <w:t xml:space="preserve"> the other Party's Confidential Information as confidential and safeguard it accordingly; and</w:t>
      </w:r>
    </w:p>
    <w:p w:rsidR="00600BF9" w:rsidRDefault="00C25CD0">
      <w:pPr>
        <w:pStyle w:val="Heading4"/>
        <w:spacing w:before="120" w:after="120"/>
        <w:rPr>
          <w:rFonts w:cs="Arial"/>
          <w:szCs w:val="22"/>
        </w:rPr>
      </w:pPr>
      <w:proofErr w:type="gramStart"/>
      <w:r>
        <w:rPr>
          <w:rFonts w:cs="Arial"/>
          <w:szCs w:val="22"/>
        </w:rPr>
        <w:t>not</w:t>
      </w:r>
      <w:proofErr w:type="gramEnd"/>
      <w:r>
        <w:rPr>
          <w:rFonts w:cs="Arial"/>
          <w:szCs w:val="22"/>
        </w:rPr>
        <w:t xml:space="preserve"> disclose the other Party's Confidential Information to any other person without the owner's prior written consent.</w:t>
      </w:r>
    </w:p>
    <w:p w:rsidR="00600BF9" w:rsidRDefault="00C25CD0">
      <w:pPr>
        <w:pStyle w:val="Heading3"/>
        <w:keepNext/>
        <w:spacing w:before="120" w:after="120"/>
        <w:rPr>
          <w:rFonts w:cs="Arial"/>
          <w:szCs w:val="22"/>
        </w:rPr>
      </w:pPr>
      <w:r>
        <w:rPr>
          <w:rFonts w:cs="Arial"/>
          <w:szCs w:val="22"/>
        </w:rPr>
        <w:t>Clause 9.2.1 shall not ap</w:t>
      </w:r>
      <w:r>
        <w:rPr>
          <w:rFonts w:cs="Arial"/>
          <w:szCs w:val="22"/>
        </w:rPr>
        <w:t>ply to the extent that:</w:t>
      </w:r>
    </w:p>
    <w:p w:rsidR="00600BF9" w:rsidRDefault="00C25CD0">
      <w:pPr>
        <w:pStyle w:val="Heading4"/>
        <w:spacing w:before="120" w:after="120"/>
        <w:rPr>
          <w:rFonts w:cs="Arial"/>
          <w:szCs w:val="22"/>
        </w:rPr>
      </w:pPr>
      <w:proofErr w:type="gramStart"/>
      <w:r>
        <w:rPr>
          <w:rFonts w:cs="Arial"/>
          <w:szCs w:val="22"/>
        </w:rPr>
        <w:t>such</w:t>
      </w:r>
      <w:proofErr w:type="gramEnd"/>
      <w:r>
        <w:rPr>
          <w:rFonts w:cs="Arial"/>
          <w:szCs w:val="22"/>
        </w:rPr>
        <w:t xml:space="preserve"> disclosure is a requirement of Law placed upon the Party making the disclosure, including any requirements for disclosure under the FOIA, Code of Practice on Access to Government Information or the Environmental Information Reg</w:t>
      </w:r>
      <w:r>
        <w:rPr>
          <w:rFonts w:cs="Arial"/>
          <w:szCs w:val="22"/>
        </w:rPr>
        <w:t>ulations pursuant to Clause 9.4 (Freedom of Information); or</w:t>
      </w:r>
    </w:p>
    <w:p w:rsidR="00600BF9" w:rsidRDefault="00C25CD0">
      <w:pPr>
        <w:pStyle w:val="Heading4"/>
        <w:spacing w:before="120" w:after="120"/>
        <w:rPr>
          <w:rFonts w:cs="Arial"/>
          <w:szCs w:val="22"/>
        </w:rPr>
      </w:pPr>
      <w:proofErr w:type="gramStart"/>
      <w:r>
        <w:rPr>
          <w:rFonts w:cs="Arial"/>
          <w:szCs w:val="22"/>
        </w:rPr>
        <w:t>such</w:t>
      </w:r>
      <w:proofErr w:type="gramEnd"/>
      <w:r>
        <w:rPr>
          <w:rFonts w:cs="Arial"/>
          <w:szCs w:val="22"/>
        </w:rPr>
        <w:t xml:space="preserve"> information was in the possession of the Party making the disclosure without obligation of confidentiality prior to its disclosure by the information owner; or</w:t>
      </w:r>
    </w:p>
    <w:p w:rsidR="00600BF9" w:rsidRDefault="00C25CD0">
      <w:pPr>
        <w:pStyle w:val="Heading4"/>
        <w:spacing w:before="120" w:after="120"/>
        <w:rPr>
          <w:rFonts w:cs="Arial"/>
          <w:szCs w:val="22"/>
        </w:rPr>
      </w:pPr>
      <w:proofErr w:type="gramStart"/>
      <w:r>
        <w:rPr>
          <w:rFonts w:cs="Arial"/>
          <w:szCs w:val="22"/>
        </w:rPr>
        <w:t>such</w:t>
      </w:r>
      <w:proofErr w:type="gramEnd"/>
      <w:r>
        <w:rPr>
          <w:rFonts w:cs="Arial"/>
          <w:szCs w:val="22"/>
        </w:rPr>
        <w:t xml:space="preserve"> information was obtained </w:t>
      </w:r>
      <w:r>
        <w:rPr>
          <w:rFonts w:cs="Arial"/>
          <w:szCs w:val="22"/>
        </w:rPr>
        <w:t>from a third party without obligation of confidentiality; or</w:t>
      </w:r>
    </w:p>
    <w:p w:rsidR="00600BF9" w:rsidRDefault="00C25CD0">
      <w:pPr>
        <w:pStyle w:val="Heading4"/>
        <w:spacing w:before="120" w:after="120"/>
        <w:rPr>
          <w:rFonts w:cs="Arial"/>
          <w:szCs w:val="22"/>
        </w:rPr>
      </w:pPr>
      <w:proofErr w:type="gramStart"/>
      <w:r>
        <w:rPr>
          <w:rFonts w:cs="Arial"/>
          <w:szCs w:val="22"/>
        </w:rPr>
        <w:t>such</w:t>
      </w:r>
      <w:proofErr w:type="gramEnd"/>
      <w:r>
        <w:rPr>
          <w:rFonts w:cs="Arial"/>
          <w:szCs w:val="22"/>
        </w:rPr>
        <w:t xml:space="preserve"> information was already in the public domain at the time of disclosure otherwise than by a breach of the Legal Services Contract; or</w:t>
      </w:r>
    </w:p>
    <w:p w:rsidR="00600BF9" w:rsidRDefault="00C25CD0">
      <w:pPr>
        <w:pStyle w:val="Heading4"/>
        <w:spacing w:before="120" w:after="120"/>
        <w:rPr>
          <w:rFonts w:cs="Arial"/>
          <w:szCs w:val="22"/>
        </w:rPr>
      </w:pPr>
      <w:proofErr w:type="gramStart"/>
      <w:r>
        <w:rPr>
          <w:rFonts w:cs="Arial"/>
          <w:szCs w:val="22"/>
        </w:rPr>
        <w:t>it</w:t>
      </w:r>
      <w:proofErr w:type="gramEnd"/>
      <w:r>
        <w:rPr>
          <w:rFonts w:cs="Arial"/>
          <w:szCs w:val="22"/>
        </w:rPr>
        <w:t xml:space="preserve"> is independently developed without access to the other</w:t>
      </w:r>
      <w:r>
        <w:rPr>
          <w:rFonts w:cs="Arial"/>
          <w:szCs w:val="22"/>
        </w:rPr>
        <w:t xml:space="preserve"> Party's Confidential Information.</w:t>
      </w:r>
    </w:p>
    <w:p w:rsidR="00600BF9" w:rsidRDefault="00C25CD0">
      <w:pPr>
        <w:pStyle w:val="Heading3"/>
        <w:spacing w:before="120" w:after="120"/>
        <w:rPr>
          <w:rFonts w:cs="Arial"/>
          <w:szCs w:val="22"/>
        </w:rPr>
      </w:pPr>
      <w:r>
        <w:rPr>
          <w:rFonts w:cs="Arial"/>
          <w:szCs w:val="22"/>
        </w:rPr>
        <w:t>The Supplier may only disclose the Customer's Confidential Information to those members of the Supplier’s Personnel who are directly involved in the provision of the Ordered Panel Services and who need to know the informa</w:t>
      </w:r>
      <w:r>
        <w:rPr>
          <w:rFonts w:cs="Arial"/>
          <w:szCs w:val="22"/>
        </w:rPr>
        <w:t>tion, and shall ensure that such individuals are aware of and shall comply with these obligations as to confidentiality.</w:t>
      </w:r>
    </w:p>
    <w:p w:rsidR="00600BF9" w:rsidRDefault="00C25CD0">
      <w:pPr>
        <w:pStyle w:val="Heading3"/>
        <w:spacing w:before="120" w:after="120"/>
        <w:rPr>
          <w:rFonts w:cs="Arial"/>
          <w:szCs w:val="22"/>
        </w:rPr>
      </w:pPr>
      <w:r>
        <w:rPr>
          <w:rFonts w:cs="Arial"/>
          <w:szCs w:val="22"/>
        </w:rPr>
        <w:t>The Supplier shall not, and shall procure that the Supplier’s Personnel do not, use any of the Customer's Confidential Information rece</w:t>
      </w:r>
      <w:r>
        <w:rPr>
          <w:rFonts w:cs="Arial"/>
          <w:szCs w:val="22"/>
        </w:rPr>
        <w:t>ived otherwise than for the purposes of the Legal Services Contract.</w:t>
      </w:r>
    </w:p>
    <w:p w:rsidR="00600BF9" w:rsidRDefault="00C25CD0">
      <w:pPr>
        <w:pStyle w:val="Heading3"/>
        <w:spacing w:before="120" w:after="120"/>
        <w:rPr>
          <w:rFonts w:cs="Arial"/>
          <w:szCs w:val="22"/>
        </w:rPr>
      </w:pPr>
      <w:r>
        <w:rPr>
          <w:rFonts w:cs="Arial"/>
          <w:szCs w:val="22"/>
        </w:rPr>
        <w:t>At the written request of the Customer, the Supplier shall procure that those members of the Supplier’s Personnel identified in the Customer's notice sign a confidentiality undertaking pr</w:t>
      </w:r>
      <w:r>
        <w:rPr>
          <w:rFonts w:cs="Arial"/>
          <w:szCs w:val="22"/>
        </w:rPr>
        <w:t>ior to commencing any work in accordance with the Legal Services Contract.</w:t>
      </w:r>
    </w:p>
    <w:p w:rsidR="00600BF9" w:rsidRDefault="00C25CD0">
      <w:pPr>
        <w:pStyle w:val="Heading3"/>
        <w:spacing w:before="120" w:after="120"/>
        <w:rPr>
          <w:rFonts w:cs="Arial"/>
          <w:szCs w:val="22"/>
        </w:rPr>
      </w:pPr>
      <w:bookmarkStart w:id="85" w:name="_Ref313367748"/>
      <w:r>
        <w:rPr>
          <w:rFonts w:cs="Arial"/>
          <w:szCs w:val="22"/>
        </w:rPr>
        <w:t xml:space="preserve">Nothing in the Legal Services Contract shall prevent the Customer from disclosing the Supplier's Confidential Information (including the Management Information obtained pursuant to </w:t>
      </w:r>
      <w:r>
        <w:rPr>
          <w:rFonts w:cs="Arial"/>
          <w:szCs w:val="22"/>
        </w:rPr>
        <w:t>clause 27 of the Panel Agreement):</w:t>
      </w:r>
      <w:bookmarkEnd w:id="85"/>
    </w:p>
    <w:p w:rsidR="00600BF9" w:rsidRDefault="00C25CD0">
      <w:pPr>
        <w:pStyle w:val="Heading4"/>
        <w:spacing w:before="120" w:after="120"/>
        <w:rPr>
          <w:rFonts w:cs="Arial"/>
          <w:szCs w:val="22"/>
        </w:rPr>
      </w:pPr>
      <w:proofErr w:type="gramStart"/>
      <w:r>
        <w:rPr>
          <w:rFonts w:cs="Arial"/>
          <w:szCs w:val="22"/>
        </w:rPr>
        <w:t>to</w:t>
      </w:r>
      <w:proofErr w:type="gramEnd"/>
      <w:r>
        <w:rPr>
          <w:rFonts w:cs="Arial"/>
          <w:szCs w:val="22"/>
        </w:rPr>
        <w:t xml:space="preserve"> any Crown body, or any Other Panel Customer on the basis that the information is confidential and is not to be disclosed to a third party which is not part of any Crown body or any Other Panel Customer save as required</w:t>
      </w:r>
      <w:r>
        <w:rPr>
          <w:rFonts w:cs="Arial"/>
          <w:szCs w:val="22"/>
        </w:rPr>
        <w:t xml:space="preserve"> by Law;</w:t>
      </w:r>
    </w:p>
    <w:p w:rsidR="00600BF9" w:rsidRDefault="00C25CD0">
      <w:pPr>
        <w:pStyle w:val="Heading4"/>
        <w:spacing w:before="120" w:after="120"/>
        <w:rPr>
          <w:rFonts w:cs="Arial"/>
          <w:szCs w:val="22"/>
        </w:rPr>
      </w:pPr>
      <w:proofErr w:type="gramStart"/>
      <w:r>
        <w:rPr>
          <w:rFonts w:cs="Arial"/>
          <w:szCs w:val="22"/>
        </w:rPr>
        <w:lastRenderedPageBreak/>
        <w:t>to</w:t>
      </w:r>
      <w:proofErr w:type="gramEnd"/>
      <w:r>
        <w:rPr>
          <w:rFonts w:cs="Arial"/>
          <w:szCs w:val="22"/>
        </w:rPr>
        <w:t xml:space="preserve"> any consultant, contractor or other person engaged by the Customer for any purpose relating to or connected with the Legal Services Contract or the Panel Agreement (on the basis that the information shall be held by such consultant, contractor </w:t>
      </w:r>
      <w:r>
        <w:rPr>
          <w:rFonts w:cs="Arial"/>
          <w:szCs w:val="22"/>
        </w:rPr>
        <w:t>or other person in confidence and is not to be disclosed to any third party) or any person conducting an Office of Government Commerce gateway review or any additional assurance programme;</w:t>
      </w:r>
    </w:p>
    <w:p w:rsidR="00600BF9" w:rsidRDefault="00C25CD0">
      <w:pPr>
        <w:pStyle w:val="Heading4"/>
        <w:spacing w:before="120" w:after="120"/>
        <w:rPr>
          <w:rFonts w:cs="Arial"/>
          <w:szCs w:val="22"/>
        </w:rPr>
      </w:pPr>
      <w:proofErr w:type="gramStart"/>
      <w:r>
        <w:rPr>
          <w:rFonts w:cs="Arial"/>
          <w:szCs w:val="22"/>
        </w:rPr>
        <w:t>for</w:t>
      </w:r>
      <w:proofErr w:type="gramEnd"/>
      <w:r>
        <w:rPr>
          <w:rFonts w:cs="Arial"/>
          <w:szCs w:val="22"/>
        </w:rPr>
        <w:t xml:space="preserve"> the purpose of the examination and certification of the Custome</w:t>
      </w:r>
      <w:r>
        <w:rPr>
          <w:rFonts w:cs="Arial"/>
          <w:szCs w:val="22"/>
        </w:rPr>
        <w:t>r‘s accounts; or</w:t>
      </w:r>
    </w:p>
    <w:p w:rsidR="00600BF9" w:rsidRDefault="00C25CD0">
      <w:pPr>
        <w:pStyle w:val="Heading4"/>
        <w:spacing w:before="120" w:after="120"/>
        <w:rPr>
          <w:rFonts w:cs="Arial"/>
          <w:szCs w:val="22"/>
        </w:rPr>
      </w:pPr>
      <w:proofErr w:type="gramStart"/>
      <w:r>
        <w:rPr>
          <w:rFonts w:cs="Arial"/>
          <w:szCs w:val="22"/>
        </w:rPr>
        <w:t>for</w:t>
      </w:r>
      <w:proofErr w:type="gramEnd"/>
      <w:r>
        <w:rPr>
          <w:rFonts w:cs="Arial"/>
          <w:szCs w:val="22"/>
        </w:rPr>
        <w:t xml:space="preserve"> any examination pursuant to section 6(1) of the National Audit Act 1983 of the economy, efficiency and effectiveness with which the Customer has used its resources.</w:t>
      </w:r>
    </w:p>
    <w:p w:rsidR="00600BF9" w:rsidRDefault="00C25CD0">
      <w:pPr>
        <w:pStyle w:val="Heading3"/>
        <w:spacing w:before="120" w:after="120"/>
        <w:rPr>
          <w:rFonts w:cs="Arial"/>
          <w:szCs w:val="22"/>
        </w:rPr>
      </w:pPr>
      <w:r>
        <w:rPr>
          <w:rFonts w:cs="Arial"/>
          <w:szCs w:val="22"/>
        </w:rPr>
        <w:t>The Customer shall use all reasonable endeavours to ensure that any go</w:t>
      </w:r>
      <w:r>
        <w:rPr>
          <w:rFonts w:cs="Arial"/>
          <w:szCs w:val="22"/>
        </w:rPr>
        <w:t>vernment department</w:t>
      </w:r>
      <w:proofErr w:type="gramStart"/>
      <w:r>
        <w:rPr>
          <w:rFonts w:cs="Arial"/>
          <w:szCs w:val="22"/>
        </w:rPr>
        <w:t>,  employee</w:t>
      </w:r>
      <w:proofErr w:type="gramEnd"/>
      <w:r>
        <w:rPr>
          <w:rFonts w:cs="Arial"/>
          <w:szCs w:val="22"/>
        </w:rPr>
        <w:t xml:space="preserve">, third party or Sub-Contractor to whom the Supplier's Confidential Information is disclosed pursuant to Clause 9.2.6 is made aware of the Customer’s obligations of confidentiality. </w:t>
      </w:r>
    </w:p>
    <w:p w:rsidR="00600BF9" w:rsidRDefault="00C25CD0">
      <w:pPr>
        <w:pStyle w:val="Heading3"/>
        <w:spacing w:before="120" w:after="120"/>
        <w:rPr>
          <w:rFonts w:cs="Arial"/>
          <w:szCs w:val="22"/>
        </w:rPr>
      </w:pPr>
      <w:r>
        <w:rPr>
          <w:rFonts w:cs="Arial"/>
          <w:szCs w:val="22"/>
        </w:rPr>
        <w:t>Nothing in this Clause 9.2 shall prevent ei</w:t>
      </w:r>
      <w:r>
        <w:rPr>
          <w:rFonts w:cs="Arial"/>
          <w:szCs w:val="22"/>
        </w:rPr>
        <w:t>ther Party from using any techniques, ideas or Know-How gained during the performance of the Legal Services Contract in the course of its normal business to the extent that this use does not result in a disclosure of the other Party's Confidential Informat</w:t>
      </w:r>
      <w:r>
        <w:rPr>
          <w:rFonts w:cs="Arial"/>
          <w:szCs w:val="22"/>
        </w:rPr>
        <w:t>ion or an infringement of IPR.</w:t>
      </w:r>
    </w:p>
    <w:p w:rsidR="00600BF9" w:rsidRDefault="00C25CD0">
      <w:pPr>
        <w:pStyle w:val="Heading3"/>
        <w:spacing w:before="120" w:after="120"/>
        <w:rPr>
          <w:rFonts w:cs="Arial"/>
          <w:szCs w:val="22"/>
        </w:rPr>
      </w:pPr>
      <w:r>
        <w:rPr>
          <w:rFonts w:cs="Arial"/>
          <w:szCs w:val="22"/>
        </w:rPr>
        <w:t>In order to ensure that no unauthorised person gains access to any Confidential Information or any data obtained in performance of the Legal Services Contract, the Supplier undertakes to maintain adequate security arrangement</w:t>
      </w:r>
      <w:r>
        <w:rPr>
          <w:rFonts w:cs="Arial"/>
          <w:szCs w:val="22"/>
        </w:rPr>
        <w:t xml:space="preserve">s that meet the requirements of Good Industry Practice. </w:t>
      </w:r>
    </w:p>
    <w:p w:rsidR="00600BF9" w:rsidRDefault="00C25CD0">
      <w:pPr>
        <w:pStyle w:val="Heading3"/>
        <w:spacing w:before="120" w:after="120"/>
        <w:rPr>
          <w:rFonts w:cs="Arial"/>
          <w:szCs w:val="22"/>
        </w:rPr>
      </w:pPr>
      <w:bookmarkStart w:id="86" w:name="_Ref321322295"/>
      <w:r>
        <w:rPr>
          <w:rFonts w:cs="Arial"/>
          <w:szCs w:val="22"/>
        </w:rPr>
        <w:t>The Supplier shall, at all times during and after the performance of the Legal Services Contract, indemnify the Customer and keep the Customer fully indemnified on demand against all losses, damages,</w:t>
      </w:r>
      <w:r>
        <w:rPr>
          <w:rFonts w:cs="Arial"/>
          <w:szCs w:val="22"/>
        </w:rPr>
        <w:t xml:space="preserve"> costs or expenses and other liabilities (including legal fees) incurred by, awarded against or agreed to be paid by the Customer arising from any breach of the Supplier's obligations under this Clause 9.2 except and to the extent that such liabilities hav</w:t>
      </w:r>
      <w:r>
        <w:rPr>
          <w:rFonts w:cs="Arial"/>
          <w:szCs w:val="22"/>
        </w:rPr>
        <w:t>e resulted directly from the Customer's instructions.</w:t>
      </w:r>
      <w:bookmarkEnd w:id="86"/>
      <w:r>
        <w:rPr>
          <w:rFonts w:cs="Arial"/>
          <w:szCs w:val="22"/>
        </w:rPr>
        <w:t xml:space="preserve"> </w:t>
      </w:r>
    </w:p>
    <w:p w:rsidR="00600BF9" w:rsidRDefault="00C25CD0">
      <w:pPr>
        <w:pStyle w:val="Heading2"/>
        <w:keepNext/>
        <w:tabs>
          <w:tab w:val="num" w:pos="720"/>
        </w:tabs>
        <w:spacing w:before="120" w:after="120"/>
        <w:ind w:left="720"/>
        <w:rPr>
          <w:rFonts w:cs="Arial"/>
          <w:b/>
          <w:szCs w:val="22"/>
        </w:rPr>
      </w:pPr>
      <w:bookmarkStart w:id="87" w:name="_Ref313369966"/>
      <w:r>
        <w:rPr>
          <w:rFonts w:cs="Arial"/>
          <w:b/>
          <w:szCs w:val="22"/>
        </w:rPr>
        <w:t>Official Secrets Acts 1911 to 1989; section 182 of the Finance Act 1989</w:t>
      </w:r>
      <w:bookmarkEnd w:id="87"/>
    </w:p>
    <w:p w:rsidR="00600BF9" w:rsidRDefault="00C25CD0">
      <w:pPr>
        <w:pStyle w:val="Heading3"/>
        <w:spacing w:before="120" w:after="120"/>
        <w:rPr>
          <w:rFonts w:cs="Arial"/>
          <w:szCs w:val="22"/>
        </w:rPr>
      </w:pPr>
      <w:r>
        <w:rPr>
          <w:rFonts w:cs="Arial"/>
          <w:szCs w:val="22"/>
        </w:rPr>
        <w:t>The Supplier shall comply with and shall ensure that the Supplier Personnel comply with, the provisions of:</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Official Secrets </w:t>
      </w:r>
      <w:r>
        <w:rPr>
          <w:rFonts w:cs="Arial"/>
          <w:szCs w:val="22"/>
        </w:rPr>
        <w:t>Acts 1911 to 1989; and</w:t>
      </w:r>
    </w:p>
    <w:p w:rsidR="00600BF9" w:rsidRDefault="00C25CD0">
      <w:pPr>
        <w:pStyle w:val="Heading4"/>
        <w:spacing w:before="120" w:after="120"/>
        <w:rPr>
          <w:rFonts w:cs="Arial"/>
          <w:szCs w:val="22"/>
        </w:rPr>
      </w:pPr>
      <w:proofErr w:type="gramStart"/>
      <w:r>
        <w:rPr>
          <w:rFonts w:cs="Arial"/>
          <w:szCs w:val="22"/>
        </w:rPr>
        <w:t>section</w:t>
      </w:r>
      <w:proofErr w:type="gramEnd"/>
      <w:r>
        <w:rPr>
          <w:rFonts w:cs="Arial"/>
          <w:szCs w:val="22"/>
        </w:rPr>
        <w:t> 182 of the Finance Act 1989.</w:t>
      </w:r>
    </w:p>
    <w:p w:rsidR="00600BF9" w:rsidRDefault="00C25CD0">
      <w:pPr>
        <w:pStyle w:val="Heading2"/>
        <w:keepNext/>
        <w:tabs>
          <w:tab w:val="num" w:pos="720"/>
        </w:tabs>
        <w:spacing w:before="120" w:after="120"/>
        <w:ind w:left="720"/>
        <w:rPr>
          <w:rFonts w:cs="Arial"/>
          <w:b/>
          <w:szCs w:val="22"/>
        </w:rPr>
      </w:pPr>
      <w:bookmarkStart w:id="88" w:name="_Ref313369975"/>
      <w:r>
        <w:rPr>
          <w:rFonts w:cs="Arial"/>
          <w:b/>
          <w:szCs w:val="22"/>
        </w:rPr>
        <w:t>Freedom of Information</w:t>
      </w:r>
      <w:bookmarkEnd w:id="88"/>
    </w:p>
    <w:p w:rsidR="00600BF9" w:rsidRDefault="00C25CD0">
      <w:pPr>
        <w:pStyle w:val="Heading3"/>
        <w:spacing w:before="120" w:after="120"/>
        <w:rPr>
          <w:rFonts w:cs="Arial"/>
          <w:szCs w:val="22"/>
        </w:rPr>
      </w:pPr>
      <w:r>
        <w:rPr>
          <w:rFonts w:cs="Arial"/>
          <w:szCs w:val="22"/>
        </w:rPr>
        <w:t xml:space="preserve">The Supplier acknowledges that the Customer is subject to the requirements of the FOIA and the Environmental Information Regulations and shall assist and cooperate with the </w:t>
      </w:r>
      <w:r>
        <w:rPr>
          <w:rFonts w:cs="Arial"/>
          <w:szCs w:val="22"/>
        </w:rPr>
        <w:t>Customer to enable the Customer to comply with its Information disclosure obligations.</w:t>
      </w:r>
    </w:p>
    <w:p w:rsidR="00600BF9" w:rsidRDefault="00C25CD0">
      <w:pPr>
        <w:pStyle w:val="Heading3"/>
        <w:keepNext/>
        <w:spacing w:before="120" w:after="120"/>
        <w:rPr>
          <w:rFonts w:cs="Arial"/>
          <w:szCs w:val="22"/>
        </w:rPr>
      </w:pPr>
      <w:r>
        <w:rPr>
          <w:rFonts w:cs="Arial"/>
          <w:szCs w:val="22"/>
        </w:rPr>
        <w:t>The Supplier shall and shall procure that its Sub-Contractors shall:</w:t>
      </w:r>
    </w:p>
    <w:p w:rsidR="00600BF9" w:rsidRDefault="00C25CD0">
      <w:pPr>
        <w:pStyle w:val="Heading4"/>
        <w:spacing w:before="120" w:after="120"/>
        <w:rPr>
          <w:rFonts w:cs="Arial"/>
          <w:szCs w:val="22"/>
        </w:rPr>
      </w:pPr>
      <w:proofErr w:type="gramStart"/>
      <w:r>
        <w:rPr>
          <w:rFonts w:cs="Arial"/>
          <w:szCs w:val="22"/>
        </w:rPr>
        <w:t>transfer</w:t>
      </w:r>
      <w:proofErr w:type="gramEnd"/>
      <w:r>
        <w:rPr>
          <w:rFonts w:cs="Arial"/>
          <w:szCs w:val="22"/>
        </w:rPr>
        <w:t xml:space="preserve"> to the Customer all Requests for Information that it receives as soon as practicable and in</w:t>
      </w:r>
      <w:r>
        <w:rPr>
          <w:rFonts w:cs="Arial"/>
          <w:szCs w:val="22"/>
        </w:rPr>
        <w:t xml:space="preserve"> any event within two (2) Working Days of receiving a Request for Information;</w:t>
      </w:r>
    </w:p>
    <w:p w:rsidR="00600BF9" w:rsidRDefault="00C25CD0">
      <w:pPr>
        <w:pStyle w:val="Heading4"/>
        <w:spacing w:before="120" w:after="120"/>
        <w:rPr>
          <w:rFonts w:cs="Arial"/>
          <w:szCs w:val="22"/>
        </w:rPr>
      </w:pPr>
      <w:proofErr w:type="gramStart"/>
      <w:r>
        <w:rPr>
          <w:rFonts w:cs="Arial"/>
          <w:szCs w:val="22"/>
        </w:rPr>
        <w:lastRenderedPageBreak/>
        <w:t>provide</w:t>
      </w:r>
      <w:proofErr w:type="gramEnd"/>
      <w:r>
        <w:rPr>
          <w:rFonts w:cs="Arial"/>
          <w:szCs w:val="22"/>
        </w:rPr>
        <w:t xml:space="preserve"> the Customer with a copy of all Information relating to a Request for Information in its possession, or control in the form that the Customer requires within five (5) Wo</w:t>
      </w:r>
      <w:r>
        <w:rPr>
          <w:rFonts w:cs="Arial"/>
          <w:szCs w:val="22"/>
        </w:rPr>
        <w:t>rking Days (or such other period as the Customer may specify) of the Customer's request; and</w:t>
      </w:r>
    </w:p>
    <w:p w:rsidR="00600BF9" w:rsidRDefault="00C25CD0">
      <w:pPr>
        <w:pStyle w:val="Heading4"/>
        <w:spacing w:before="120" w:after="120"/>
        <w:rPr>
          <w:rFonts w:cs="Arial"/>
          <w:szCs w:val="22"/>
        </w:rPr>
      </w:pPr>
      <w:proofErr w:type="gramStart"/>
      <w:r>
        <w:rPr>
          <w:rFonts w:cs="Arial"/>
          <w:szCs w:val="22"/>
        </w:rPr>
        <w:t>provide</w:t>
      </w:r>
      <w:proofErr w:type="gramEnd"/>
      <w:r>
        <w:rPr>
          <w:rFonts w:cs="Arial"/>
          <w:szCs w:val="22"/>
        </w:rPr>
        <w:t xml:space="preserve"> all necessary assistance as reasonably requested by the Customer to enable the Customer to respond to the Request for Information within the time for compl</w:t>
      </w:r>
      <w:r>
        <w:rPr>
          <w:rFonts w:cs="Arial"/>
          <w:szCs w:val="22"/>
        </w:rPr>
        <w:t>iance set out in section 10 of the FOIA or regulation 5 of the Environmental Information Regulations.</w:t>
      </w:r>
    </w:p>
    <w:p w:rsidR="00600BF9" w:rsidRDefault="00C25CD0">
      <w:pPr>
        <w:pStyle w:val="Heading3"/>
        <w:spacing w:before="120" w:after="120"/>
        <w:rPr>
          <w:rFonts w:cs="Arial"/>
          <w:szCs w:val="22"/>
        </w:rPr>
      </w:pPr>
      <w:r>
        <w:rPr>
          <w:rFonts w:cs="Arial"/>
          <w:szCs w:val="22"/>
        </w:rPr>
        <w:t>The Customer shall be responsible for determining in its absolute discretion and notwithstanding any other provision in the Legal Services Contract or any</w:t>
      </w:r>
      <w:r>
        <w:rPr>
          <w:rFonts w:cs="Arial"/>
          <w:szCs w:val="22"/>
        </w:rPr>
        <w:t xml:space="preserve"> other contract whether the Commercially Sensitive Information and/or any other Information including Supplier’s Confidential Information, is exempt from disclosure in accordance with the provisions of the FOIA or the Environmental Information Regulations.</w:t>
      </w:r>
    </w:p>
    <w:p w:rsidR="00600BF9" w:rsidRDefault="00C25CD0">
      <w:pPr>
        <w:pStyle w:val="Heading3"/>
        <w:spacing w:before="120" w:after="120"/>
        <w:rPr>
          <w:rFonts w:cs="Arial"/>
          <w:szCs w:val="22"/>
        </w:rPr>
      </w:pPr>
      <w:r>
        <w:rPr>
          <w:rFonts w:cs="Arial"/>
          <w:szCs w:val="22"/>
        </w:rPr>
        <w:t>In no event shall the Supplier respond directly to a Request for Information unless authorised in writing to do so by the Customer.</w:t>
      </w:r>
    </w:p>
    <w:p w:rsidR="00600BF9" w:rsidRDefault="00C25CD0">
      <w:pPr>
        <w:pStyle w:val="Heading3"/>
        <w:spacing w:before="120" w:after="120"/>
        <w:rPr>
          <w:rFonts w:cs="Arial"/>
          <w:szCs w:val="22"/>
        </w:rPr>
      </w:pPr>
      <w:bookmarkStart w:id="89" w:name="_Ref313368004"/>
      <w:r>
        <w:rPr>
          <w:rFonts w:cs="Arial"/>
          <w:szCs w:val="22"/>
        </w:rPr>
        <w:t>The Supplier acknowledges and agrees that (notwithstanding the provisions of Clause 9.2) the Customer may, acting in accord</w:t>
      </w:r>
      <w:r>
        <w:rPr>
          <w:rFonts w:cs="Arial"/>
          <w:szCs w:val="22"/>
        </w:rPr>
        <w:t xml:space="preserve">ance with the Ministry of Justice Codes, be obliged under the FOIA or the Environmental Information Regulations to disclose information concerning the Supplier or the </w:t>
      </w:r>
      <w:r>
        <w:rPr>
          <w:rFonts w:cs="Arial"/>
          <w:strike/>
          <w:szCs w:val="22"/>
        </w:rPr>
        <w:t>Legal Services Contract</w:t>
      </w:r>
      <w:r>
        <w:rPr>
          <w:rFonts w:cs="Arial"/>
          <w:szCs w:val="22"/>
        </w:rPr>
        <w:t xml:space="preserve"> Ordered Panel Services:</w:t>
      </w:r>
      <w:bookmarkEnd w:id="89"/>
    </w:p>
    <w:p w:rsidR="00600BF9" w:rsidRDefault="00C25CD0">
      <w:pPr>
        <w:pStyle w:val="Heading4"/>
        <w:spacing w:before="120" w:after="120"/>
        <w:rPr>
          <w:rFonts w:cs="Arial"/>
          <w:szCs w:val="22"/>
        </w:rPr>
      </w:pPr>
      <w:proofErr w:type="gramStart"/>
      <w:r>
        <w:rPr>
          <w:rFonts w:cs="Arial"/>
          <w:szCs w:val="22"/>
        </w:rPr>
        <w:t>in</w:t>
      </w:r>
      <w:proofErr w:type="gramEnd"/>
      <w:r>
        <w:rPr>
          <w:rFonts w:cs="Arial"/>
          <w:szCs w:val="22"/>
        </w:rPr>
        <w:t xml:space="preserve"> certain circumstances without consulti</w:t>
      </w:r>
      <w:r>
        <w:rPr>
          <w:rFonts w:cs="Arial"/>
          <w:szCs w:val="22"/>
        </w:rPr>
        <w:t>ng the Supplier; or</w:t>
      </w:r>
    </w:p>
    <w:p w:rsidR="00600BF9" w:rsidRDefault="00C25CD0">
      <w:pPr>
        <w:pStyle w:val="Heading4"/>
        <w:spacing w:before="120" w:after="120"/>
        <w:rPr>
          <w:rFonts w:cs="Arial"/>
          <w:szCs w:val="22"/>
        </w:rPr>
      </w:pPr>
      <w:proofErr w:type="gramStart"/>
      <w:r>
        <w:rPr>
          <w:rFonts w:cs="Arial"/>
          <w:szCs w:val="22"/>
        </w:rPr>
        <w:t>following</w:t>
      </w:r>
      <w:proofErr w:type="gramEnd"/>
      <w:r>
        <w:rPr>
          <w:rFonts w:cs="Arial"/>
          <w:szCs w:val="22"/>
        </w:rPr>
        <w:t xml:space="preserve"> consultation with the Supplier and having taken the Supplier’s views into account,</w:t>
      </w:r>
    </w:p>
    <w:p w:rsidR="00600BF9" w:rsidRDefault="00C25CD0">
      <w:pPr>
        <w:pStyle w:val="BodyTextIndent"/>
        <w:tabs>
          <w:tab w:val="clear" w:pos="720"/>
          <w:tab w:val="num" w:pos="1800"/>
        </w:tabs>
        <w:spacing w:before="120" w:after="120"/>
        <w:ind w:left="1800"/>
        <w:rPr>
          <w:rFonts w:cs="Arial"/>
          <w:szCs w:val="22"/>
        </w:rPr>
      </w:pPr>
      <w:proofErr w:type="gramStart"/>
      <w:r>
        <w:rPr>
          <w:rFonts w:cs="Arial"/>
          <w:szCs w:val="22"/>
        </w:rPr>
        <w:t>provided</w:t>
      </w:r>
      <w:proofErr w:type="gramEnd"/>
      <w:r>
        <w:rPr>
          <w:rFonts w:cs="Arial"/>
          <w:szCs w:val="22"/>
        </w:rPr>
        <w:t xml:space="preserve"> always that where Clause 9.4.6 applies the Customer shall, in accordance with any recommendations of the Code, take reasonable steps, </w:t>
      </w:r>
      <w:r>
        <w:rPr>
          <w:rFonts w:cs="Arial"/>
          <w:szCs w:val="22"/>
        </w:rPr>
        <w:t>where appropriate, to give the Supplier advance notice, or failing that, to draw the disclosure to the Supplier's attention after any such disclosure.</w:t>
      </w:r>
    </w:p>
    <w:p w:rsidR="00600BF9" w:rsidRDefault="00C25CD0">
      <w:pPr>
        <w:pStyle w:val="Heading3"/>
        <w:spacing w:before="120" w:after="120"/>
        <w:rPr>
          <w:rFonts w:cs="Arial"/>
          <w:szCs w:val="22"/>
        </w:rPr>
      </w:pPr>
      <w:r>
        <w:rPr>
          <w:rFonts w:cs="Arial"/>
          <w:szCs w:val="22"/>
        </w:rPr>
        <w:t>The Supplier shall ensure that all information is retained for disclosure in accordance with the provisio</w:t>
      </w:r>
      <w:r>
        <w:rPr>
          <w:rFonts w:cs="Arial"/>
          <w:szCs w:val="22"/>
        </w:rPr>
        <w:t>ns of the Legal Services Contract and in any event in accordance with the requirements of Good Industry Practice and shall permit the Customer on reasonable notice to inspect such records as requested from time to time.</w:t>
      </w:r>
    </w:p>
    <w:p w:rsidR="00600BF9" w:rsidRDefault="00C25CD0">
      <w:pPr>
        <w:pStyle w:val="Heading3"/>
        <w:spacing w:before="120" w:after="120"/>
        <w:rPr>
          <w:rFonts w:cs="Arial"/>
          <w:szCs w:val="22"/>
        </w:rPr>
      </w:pPr>
      <w:r>
        <w:rPr>
          <w:rFonts w:cs="Arial"/>
          <w:szCs w:val="22"/>
        </w:rPr>
        <w:t>The Supplier acknowledges that the C</w:t>
      </w:r>
      <w:r>
        <w:rPr>
          <w:rFonts w:cs="Arial"/>
          <w:szCs w:val="22"/>
        </w:rPr>
        <w:t>ommercially Sensitive Information is of an indicative nature only and that the Customer may be obliged to disclose it in accordance with Clause 9.4.5.</w:t>
      </w:r>
    </w:p>
    <w:p w:rsidR="00600BF9" w:rsidRDefault="00C25CD0">
      <w:pPr>
        <w:pStyle w:val="Heading2"/>
        <w:keepNext/>
        <w:tabs>
          <w:tab w:val="num" w:pos="720"/>
        </w:tabs>
        <w:spacing w:before="120" w:after="120"/>
        <w:ind w:left="720"/>
        <w:rPr>
          <w:rFonts w:cs="Arial"/>
          <w:b/>
          <w:szCs w:val="22"/>
        </w:rPr>
      </w:pPr>
      <w:r>
        <w:rPr>
          <w:rFonts w:cs="Arial"/>
          <w:b/>
          <w:szCs w:val="22"/>
        </w:rPr>
        <w:t>Transparency</w:t>
      </w:r>
    </w:p>
    <w:p w:rsidR="00600BF9" w:rsidRDefault="00C25CD0">
      <w:pPr>
        <w:pStyle w:val="Heading3"/>
        <w:spacing w:before="120" w:after="120"/>
        <w:rPr>
          <w:rFonts w:cs="Arial"/>
          <w:szCs w:val="22"/>
        </w:rPr>
      </w:pPr>
      <w:r>
        <w:rPr>
          <w:rFonts w:cs="Arial"/>
          <w:szCs w:val="22"/>
        </w:rPr>
        <w:t xml:space="preserve">The Parties acknowledge that, except for any information which is exempt from disclosure in </w:t>
      </w:r>
      <w:r>
        <w:rPr>
          <w:rFonts w:cs="Arial"/>
          <w:szCs w:val="22"/>
        </w:rPr>
        <w:t>accordance with the provisions of the FOIA or Environmental Information Regulations, the content of this Legal Services Contract and any Transparency Reports under it is not Confidential Information and shall be made available in accordance with the procur</w:t>
      </w:r>
      <w:r>
        <w:rPr>
          <w:rFonts w:cs="Arial"/>
          <w:szCs w:val="22"/>
        </w:rPr>
        <w:t xml:space="preserve">ement policy note 13/15 </w:t>
      </w:r>
      <w:r>
        <w:rPr>
          <w:rFonts w:cs="Arial"/>
          <w:szCs w:val="22"/>
        </w:rPr>
        <w:t>https://www.gov.uk/government/uploads/system/uploads/attachment_data/file/458554/Procurement_Policy_Note_13_15.pdf</w:t>
      </w:r>
      <w:r>
        <w:rPr>
          <w:rFonts w:cs="Arial"/>
          <w:szCs w:val="22"/>
        </w:rPr>
        <w:t xml:space="preserve"> and the Transparency Principles referred to therein.  The Customer shall determine whether any of the content of the Legal Services Contract is exempt from disclosure in </w:t>
      </w:r>
      <w:r>
        <w:rPr>
          <w:rFonts w:cs="Arial"/>
          <w:szCs w:val="22"/>
        </w:rPr>
        <w:lastRenderedPageBreak/>
        <w:t xml:space="preserve">accordance with the provisions of the FOIA or Environmental Information Regulations. </w:t>
      </w:r>
      <w:r>
        <w:rPr>
          <w:rFonts w:cs="Arial"/>
          <w:szCs w:val="22"/>
        </w:rPr>
        <w:t xml:space="preserve"> </w:t>
      </w:r>
    </w:p>
    <w:p w:rsidR="00600BF9" w:rsidRDefault="00C25CD0">
      <w:pPr>
        <w:pStyle w:val="Heading3"/>
        <w:spacing w:before="120" w:after="120"/>
        <w:rPr>
          <w:rFonts w:cs="Arial"/>
          <w:szCs w:val="22"/>
        </w:rPr>
      </w:pPr>
      <w:r>
        <w:rPr>
          <w:rFonts w:cs="Arial"/>
          <w:szCs w:val="22"/>
        </w:rPr>
        <w:t>Notwithstanding any other term of the Legal Services Contract, the Supplier hereby gives consent to the Customer to publish the Legal Services Contract to the general public in its entirety (subject only to redaction of any information which is exempt fr</w:t>
      </w:r>
      <w:r>
        <w:rPr>
          <w:rFonts w:cs="Arial"/>
          <w:szCs w:val="22"/>
        </w:rPr>
        <w:t xml:space="preserve">om disclosure in accordance with the provisions of the FOIA or Environmental Information Regulations), including any changes to the Legal Services Contract agreed from time to time.  </w:t>
      </w:r>
    </w:p>
    <w:p w:rsidR="00600BF9" w:rsidRDefault="00C25CD0">
      <w:pPr>
        <w:pStyle w:val="Heading3"/>
        <w:spacing w:before="120" w:after="120"/>
        <w:rPr>
          <w:rFonts w:cs="Arial"/>
          <w:szCs w:val="22"/>
        </w:rPr>
      </w:pPr>
      <w:r>
        <w:rPr>
          <w:rFonts w:cs="Arial"/>
          <w:szCs w:val="22"/>
        </w:rPr>
        <w:t>The Customer may consult with the Supplier to inform its decision regard</w:t>
      </w:r>
      <w:r>
        <w:rPr>
          <w:rFonts w:cs="Arial"/>
          <w:szCs w:val="22"/>
        </w:rPr>
        <w:t xml:space="preserve">ing any redactions but the Customer shall have the final decision in its absolute discretion.  </w:t>
      </w:r>
    </w:p>
    <w:p w:rsidR="00600BF9" w:rsidRDefault="00C25CD0">
      <w:pPr>
        <w:pStyle w:val="Heading3"/>
        <w:spacing w:before="120" w:after="120"/>
        <w:rPr>
          <w:rFonts w:cs="Arial"/>
          <w:szCs w:val="22"/>
        </w:rPr>
      </w:pPr>
      <w:r>
        <w:rPr>
          <w:rFonts w:cs="Arial"/>
          <w:szCs w:val="22"/>
        </w:rPr>
        <w:t>The Supplier shall assist and cooperate with the Customer to enable the Customer to publish this Legal Services Contract and in the preparation of the Transpare</w:t>
      </w:r>
      <w:r>
        <w:rPr>
          <w:rFonts w:cs="Arial"/>
          <w:szCs w:val="22"/>
        </w:rPr>
        <w:t>ncy Reports in accordance with Contract Schedule 4 (Transparency Reports).</w:t>
      </w:r>
    </w:p>
    <w:p w:rsidR="00600BF9" w:rsidRDefault="00C25CD0">
      <w:pPr>
        <w:pStyle w:val="Heading1"/>
        <w:keepNext/>
        <w:spacing w:before="120" w:after="120"/>
        <w:rPr>
          <w:rFonts w:cs="Arial"/>
          <w:szCs w:val="22"/>
        </w:rPr>
      </w:pPr>
      <w:bookmarkStart w:id="90" w:name="_Ref313372170"/>
      <w:bookmarkStart w:id="91" w:name="_Toc461702399"/>
      <w:r>
        <w:rPr>
          <w:rFonts w:cs="Arial"/>
          <w:szCs w:val="22"/>
        </w:rPr>
        <w:t>WARRANTIES, REPRESENTATIONS</w:t>
      </w:r>
      <w:bookmarkEnd w:id="90"/>
      <w:r>
        <w:rPr>
          <w:rFonts w:cs="Arial"/>
          <w:szCs w:val="22"/>
        </w:rPr>
        <w:t xml:space="preserve"> AND UNDERTAKINGS</w:t>
      </w:r>
      <w:bookmarkEnd w:id="91"/>
    </w:p>
    <w:p w:rsidR="00600BF9" w:rsidRDefault="00C25CD0">
      <w:pPr>
        <w:pStyle w:val="Heading2"/>
        <w:keepNext/>
        <w:tabs>
          <w:tab w:val="num" w:pos="720"/>
        </w:tabs>
        <w:spacing w:before="120" w:after="120"/>
        <w:ind w:left="720"/>
        <w:rPr>
          <w:rFonts w:cs="Arial"/>
          <w:szCs w:val="22"/>
        </w:rPr>
      </w:pPr>
      <w:bookmarkStart w:id="92" w:name="_Ref313368273"/>
      <w:r>
        <w:rPr>
          <w:rFonts w:cs="Arial"/>
          <w:szCs w:val="22"/>
        </w:rPr>
        <w:t>The Supplier warrants, represents and undertakes to the Customer that:</w:t>
      </w:r>
      <w:bookmarkEnd w:id="92"/>
    </w:p>
    <w:p w:rsidR="00600BF9" w:rsidRDefault="00C25CD0">
      <w:pPr>
        <w:pStyle w:val="Heading3"/>
        <w:spacing w:before="120" w:after="120"/>
        <w:rPr>
          <w:rFonts w:cs="Arial"/>
          <w:szCs w:val="22"/>
        </w:rPr>
      </w:pPr>
      <w:proofErr w:type="gramStart"/>
      <w:r>
        <w:rPr>
          <w:rFonts w:cs="Arial"/>
          <w:szCs w:val="22"/>
        </w:rPr>
        <w:t>it</w:t>
      </w:r>
      <w:proofErr w:type="gramEnd"/>
      <w:r>
        <w:rPr>
          <w:rFonts w:cs="Arial"/>
          <w:szCs w:val="22"/>
        </w:rPr>
        <w:t xml:space="preserve"> has full capacity and authority and all necessary consents, li</w:t>
      </w:r>
      <w:r>
        <w:rPr>
          <w:rFonts w:cs="Arial"/>
          <w:szCs w:val="22"/>
        </w:rPr>
        <w:t>cences, permissions (statutory, regulatory, contractual or otherwise) to enter into and perform its obligations under the Legal Services Contract;</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Legal Services Contract is executed by a duly authorised representative of the Supplier;</w:t>
      </w:r>
    </w:p>
    <w:p w:rsidR="00600BF9" w:rsidRDefault="00C25CD0">
      <w:pPr>
        <w:pStyle w:val="Heading3"/>
        <w:spacing w:before="120" w:after="120"/>
        <w:rPr>
          <w:rFonts w:cs="Arial"/>
          <w:szCs w:val="22"/>
        </w:rPr>
      </w:pPr>
      <w:proofErr w:type="gramStart"/>
      <w:r>
        <w:rPr>
          <w:rFonts w:cs="Arial"/>
          <w:szCs w:val="22"/>
        </w:rPr>
        <w:t>in</w:t>
      </w:r>
      <w:proofErr w:type="gramEnd"/>
      <w:r>
        <w:rPr>
          <w:rFonts w:cs="Arial"/>
          <w:szCs w:val="22"/>
        </w:rPr>
        <w:t xml:space="preserve"> entering the </w:t>
      </w:r>
      <w:r>
        <w:rPr>
          <w:rFonts w:cs="Arial"/>
          <w:szCs w:val="22"/>
        </w:rPr>
        <w:t>Legal Services Contract it has not committed any Fraud;</w:t>
      </w:r>
    </w:p>
    <w:p w:rsidR="00600BF9" w:rsidRDefault="00C25CD0">
      <w:pPr>
        <w:pStyle w:val="Heading3"/>
        <w:spacing w:before="120" w:after="120"/>
        <w:rPr>
          <w:rFonts w:cs="Arial"/>
          <w:szCs w:val="22"/>
        </w:rPr>
      </w:pPr>
      <w:proofErr w:type="gramStart"/>
      <w:r>
        <w:rPr>
          <w:rFonts w:cs="Arial"/>
          <w:szCs w:val="22"/>
        </w:rPr>
        <w:t>it</w:t>
      </w:r>
      <w:proofErr w:type="gramEnd"/>
      <w:r>
        <w:rPr>
          <w:rFonts w:cs="Arial"/>
          <w:szCs w:val="22"/>
        </w:rPr>
        <w:t xml:space="preserve"> has not committed any offence under the Prevention of Corruption Acts 1889 to 1916, or the Bribery Act 2010;</w:t>
      </w:r>
    </w:p>
    <w:p w:rsidR="00600BF9" w:rsidRDefault="00C25CD0">
      <w:pPr>
        <w:pStyle w:val="Heading3"/>
        <w:spacing w:before="120" w:after="120"/>
        <w:rPr>
          <w:rFonts w:cs="Arial"/>
          <w:szCs w:val="22"/>
        </w:rPr>
      </w:pPr>
      <w:proofErr w:type="gramStart"/>
      <w:r>
        <w:rPr>
          <w:rFonts w:cs="Arial"/>
          <w:szCs w:val="22"/>
        </w:rPr>
        <w:t>all</w:t>
      </w:r>
      <w:proofErr w:type="gramEnd"/>
      <w:r>
        <w:rPr>
          <w:rFonts w:cs="Arial"/>
          <w:szCs w:val="22"/>
        </w:rPr>
        <w:t xml:space="preserve"> information, statements and representations contained in the Supplier’s tender or ot</w:t>
      </w:r>
      <w:r>
        <w:rPr>
          <w:rFonts w:cs="Arial"/>
          <w:szCs w:val="22"/>
        </w:rPr>
        <w:t>her submission to the Customer for the award of the Legal Services Contract (if applicable) are true, accurate and not misleading save as specifically disclosed in writing to the Customer prior to execution of the Legal Services Contract and it will advise</w:t>
      </w:r>
      <w:r>
        <w:rPr>
          <w:rFonts w:cs="Arial"/>
          <w:szCs w:val="22"/>
        </w:rPr>
        <w:t xml:space="preserve"> the Customer of any fact, matter or circumstance of which it may become aware which would render any such information, statement or representation to be false or misleading;</w:t>
      </w:r>
    </w:p>
    <w:p w:rsidR="00600BF9" w:rsidRDefault="00C25CD0">
      <w:pPr>
        <w:pStyle w:val="Heading3"/>
        <w:spacing w:before="120" w:after="120"/>
        <w:rPr>
          <w:rFonts w:cs="Arial"/>
          <w:szCs w:val="22"/>
        </w:rPr>
      </w:pPr>
      <w:proofErr w:type="gramStart"/>
      <w:r>
        <w:rPr>
          <w:rFonts w:cs="Arial"/>
          <w:szCs w:val="22"/>
        </w:rPr>
        <w:t>no</w:t>
      </w:r>
      <w:proofErr w:type="gramEnd"/>
      <w:r>
        <w:rPr>
          <w:rFonts w:cs="Arial"/>
          <w:szCs w:val="22"/>
        </w:rPr>
        <w:t xml:space="preserve"> claim is being asserted and no litigation, arbitration or administrative proce</w:t>
      </w:r>
      <w:r>
        <w:rPr>
          <w:rFonts w:cs="Arial"/>
          <w:szCs w:val="22"/>
        </w:rPr>
        <w:t>eding is presently in progress or, to the best of its knowledge and belief, pending or threatened against it or its assets which will or might affect its ability to perform its obligations under the Legal Services Contract;</w:t>
      </w:r>
    </w:p>
    <w:p w:rsidR="00600BF9" w:rsidRDefault="00C25CD0">
      <w:pPr>
        <w:pStyle w:val="Heading3"/>
        <w:spacing w:before="120" w:after="120"/>
        <w:rPr>
          <w:rFonts w:cs="Arial"/>
          <w:szCs w:val="22"/>
        </w:rPr>
      </w:pPr>
      <w:proofErr w:type="gramStart"/>
      <w:r>
        <w:rPr>
          <w:rFonts w:cs="Arial"/>
          <w:szCs w:val="22"/>
        </w:rPr>
        <w:t>it</w:t>
      </w:r>
      <w:proofErr w:type="gramEnd"/>
      <w:r>
        <w:rPr>
          <w:rFonts w:cs="Arial"/>
          <w:szCs w:val="22"/>
        </w:rPr>
        <w:t xml:space="preserve"> is not subject to any contrac</w:t>
      </w:r>
      <w:r>
        <w:rPr>
          <w:rFonts w:cs="Arial"/>
          <w:szCs w:val="22"/>
        </w:rPr>
        <w:t>tual obligation, compliance with which is likely to have an adverse effect on its ability to perform its obligations under the Legal Services Contract;</w:t>
      </w:r>
    </w:p>
    <w:p w:rsidR="00600BF9" w:rsidRDefault="00C25CD0">
      <w:pPr>
        <w:pStyle w:val="Heading3"/>
        <w:spacing w:before="120" w:after="120"/>
        <w:rPr>
          <w:rFonts w:cs="Arial"/>
          <w:szCs w:val="22"/>
        </w:rPr>
      </w:pPr>
      <w:proofErr w:type="gramStart"/>
      <w:r>
        <w:rPr>
          <w:rFonts w:cs="Arial"/>
          <w:szCs w:val="22"/>
        </w:rPr>
        <w:t>it</w:t>
      </w:r>
      <w:proofErr w:type="gramEnd"/>
      <w:r>
        <w:rPr>
          <w:rFonts w:cs="Arial"/>
          <w:szCs w:val="22"/>
        </w:rPr>
        <w:t xml:space="preserve"> has not done or omitted to do anything which could have an adverse effect on its assets, financial co</w:t>
      </w:r>
      <w:r>
        <w:rPr>
          <w:rFonts w:cs="Arial"/>
          <w:szCs w:val="22"/>
        </w:rPr>
        <w:t>ndition or position as an ongoing business concern or its ability to fulfil its obligations under the Legal Services Contract;</w:t>
      </w:r>
    </w:p>
    <w:p w:rsidR="00600BF9" w:rsidRDefault="00C25CD0">
      <w:pPr>
        <w:pStyle w:val="Heading3"/>
        <w:spacing w:before="120" w:after="120"/>
        <w:rPr>
          <w:rFonts w:cs="Arial"/>
          <w:szCs w:val="22"/>
        </w:rPr>
      </w:pPr>
      <w:proofErr w:type="gramStart"/>
      <w:r>
        <w:rPr>
          <w:rFonts w:cs="Arial"/>
          <w:szCs w:val="22"/>
        </w:rPr>
        <w:t>no</w:t>
      </w:r>
      <w:proofErr w:type="gramEnd"/>
      <w:r>
        <w:rPr>
          <w:rFonts w:cs="Arial"/>
          <w:szCs w:val="22"/>
        </w:rPr>
        <w:t xml:space="preserve"> proceedings or other steps have been taken and not discharged or dismissed (nor, to the best of its knowledge, are threatened)</w:t>
      </w:r>
      <w:r>
        <w:rPr>
          <w:rFonts w:cs="Arial"/>
          <w:szCs w:val="22"/>
        </w:rPr>
        <w:t xml:space="preserve"> for the winding up of the Supplier or for its dissolution or for the appointment of a receiver, administrative receiver, liquidator, manager, administrator or similar officer in relation to any of the Supplier's assets or revenue;</w:t>
      </w:r>
    </w:p>
    <w:p w:rsidR="00600BF9" w:rsidRDefault="00C25CD0">
      <w:pPr>
        <w:pStyle w:val="Heading3"/>
        <w:spacing w:before="120" w:after="120"/>
        <w:rPr>
          <w:rFonts w:cs="Arial"/>
          <w:szCs w:val="22"/>
        </w:rPr>
      </w:pPr>
      <w:proofErr w:type="gramStart"/>
      <w:r>
        <w:rPr>
          <w:rFonts w:cs="Arial"/>
          <w:szCs w:val="22"/>
        </w:rPr>
        <w:lastRenderedPageBreak/>
        <w:t>it</w:t>
      </w:r>
      <w:proofErr w:type="gramEnd"/>
      <w:r>
        <w:rPr>
          <w:rFonts w:cs="Arial"/>
          <w:szCs w:val="22"/>
        </w:rPr>
        <w:t xml:space="preserve"> has taken and shall c</w:t>
      </w:r>
      <w:r>
        <w:rPr>
          <w:rFonts w:cs="Arial"/>
          <w:szCs w:val="22"/>
        </w:rPr>
        <w:t xml:space="preserve">ontinue to take all steps, in accordance with Good Industry Practice, to prevent the unauthorised use of, modification, access, introduction, creation or propagation of any disruptive element, virus, worms and/or trojans, spyware or other malware into the </w:t>
      </w:r>
      <w:r>
        <w:rPr>
          <w:rFonts w:cs="Arial"/>
          <w:szCs w:val="22"/>
        </w:rPr>
        <w:t>computing environment (including the hardware, software and/or telecommunications networks or equipment), data, software or Confidential Information (held in electronic form) owned by or under the control of, or used by, the Customer; and</w:t>
      </w:r>
    </w:p>
    <w:p w:rsidR="00600BF9" w:rsidRDefault="00C25CD0">
      <w:pPr>
        <w:pStyle w:val="Heading3"/>
        <w:spacing w:before="120" w:after="120"/>
        <w:rPr>
          <w:rFonts w:cs="Arial"/>
          <w:szCs w:val="22"/>
        </w:rPr>
      </w:pPr>
      <w:proofErr w:type="gramStart"/>
      <w:r>
        <w:rPr>
          <w:rFonts w:cs="Arial"/>
          <w:szCs w:val="22"/>
        </w:rPr>
        <w:t>it</w:t>
      </w:r>
      <w:proofErr w:type="gramEnd"/>
      <w:r>
        <w:rPr>
          <w:rFonts w:cs="Arial"/>
          <w:szCs w:val="22"/>
        </w:rPr>
        <w:t xml:space="preserve"> owns, has obta</w:t>
      </w:r>
      <w:r>
        <w:rPr>
          <w:rFonts w:cs="Arial"/>
          <w:szCs w:val="22"/>
        </w:rPr>
        <w:t>ined or is able to obtain valid licences for all Intellectual Property Rights that are necessary for the performance of its obligations under the Legal Services Contract and shall maintain the same in full force and effect for so long as is necessary for t</w:t>
      </w:r>
      <w:r>
        <w:rPr>
          <w:rFonts w:cs="Arial"/>
          <w:szCs w:val="22"/>
        </w:rPr>
        <w:t>he proper provision of the Legal Services Contract Services.</w:t>
      </w:r>
    </w:p>
    <w:p w:rsidR="00600BF9" w:rsidRDefault="00C25CD0">
      <w:pPr>
        <w:pStyle w:val="Heading2"/>
        <w:spacing w:before="120" w:after="120"/>
        <w:ind w:left="576" w:hanging="576"/>
        <w:rPr>
          <w:rFonts w:cs="Arial"/>
          <w:szCs w:val="22"/>
        </w:rPr>
      </w:pPr>
      <w:r>
        <w:rPr>
          <w:rFonts w:cs="Arial"/>
          <w:szCs w:val="22"/>
          <w:lang w:val="en-US"/>
        </w:rPr>
        <w:t>The Supplier warrants, represents and undertakes to the Customer that:</w:t>
      </w:r>
    </w:p>
    <w:p w:rsidR="00600BF9" w:rsidRDefault="00C25CD0">
      <w:pPr>
        <w:pStyle w:val="Heading3"/>
        <w:spacing w:before="120" w:after="120"/>
        <w:rPr>
          <w:rFonts w:cs="Arial"/>
          <w:szCs w:val="22"/>
        </w:rPr>
      </w:pPr>
      <w:proofErr w:type="gramStart"/>
      <w:r>
        <w:rPr>
          <w:rFonts w:cs="Arial"/>
          <w:szCs w:val="22"/>
        </w:rPr>
        <w:t>it</w:t>
      </w:r>
      <w:proofErr w:type="gramEnd"/>
      <w:r>
        <w:rPr>
          <w:rFonts w:cs="Arial"/>
          <w:szCs w:val="22"/>
        </w:rPr>
        <w:t xml:space="preserve"> has read and fully understood the Order Form and these Terms and Conditions and is capable of performing the Ordered Pane</w:t>
      </w:r>
      <w:r>
        <w:rPr>
          <w:rFonts w:cs="Arial"/>
          <w:szCs w:val="22"/>
        </w:rPr>
        <w:t>l Services in all respects in accordance with the Legal Services Contract;</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Supplier and each of its Sub-Contractors has all personnel, equipment and experience necessary for the proper performance of the Ordered Panel Services; and</w:t>
      </w:r>
    </w:p>
    <w:p w:rsidR="00600BF9" w:rsidRDefault="00C25CD0">
      <w:pPr>
        <w:pStyle w:val="Heading3"/>
        <w:spacing w:before="120" w:after="120"/>
        <w:rPr>
          <w:rFonts w:cs="Arial"/>
          <w:szCs w:val="22"/>
        </w:rPr>
      </w:pPr>
      <w:proofErr w:type="gramStart"/>
      <w:r>
        <w:rPr>
          <w:rFonts w:cs="Arial"/>
          <w:szCs w:val="22"/>
        </w:rPr>
        <w:t>it</w:t>
      </w:r>
      <w:proofErr w:type="gramEnd"/>
      <w:r>
        <w:rPr>
          <w:rFonts w:cs="Arial"/>
          <w:szCs w:val="22"/>
        </w:rPr>
        <w:t xml:space="preserve"> will at all times</w:t>
      </w:r>
      <w:r>
        <w:rPr>
          <w:rFonts w:cs="Arial"/>
          <w:szCs w:val="22"/>
        </w:rPr>
        <w:t>:</w:t>
      </w:r>
    </w:p>
    <w:p w:rsidR="00600BF9" w:rsidRDefault="00C25CD0">
      <w:pPr>
        <w:pStyle w:val="Heading4"/>
        <w:spacing w:before="120" w:after="120"/>
        <w:rPr>
          <w:rFonts w:cs="Arial"/>
          <w:bCs/>
          <w:caps/>
          <w:szCs w:val="22"/>
        </w:rPr>
      </w:pPr>
      <w:proofErr w:type="gramStart"/>
      <w:r>
        <w:rPr>
          <w:rFonts w:cs="Arial"/>
          <w:szCs w:val="22"/>
        </w:rPr>
        <w:t>perform</w:t>
      </w:r>
      <w:proofErr w:type="gramEnd"/>
      <w:r>
        <w:rPr>
          <w:rFonts w:cs="Arial"/>
          <w:szCs w:val="22"/>
        </w:rPr>
        <w:t xml:space="preserve"> its obligations under the Legal Services Contract with all reasonable care, skill and diligence and in accordance with Good Industry Practice;</w:t>
      </w:r>
    </w:p>
    <w:p w:rsidR="00600BF9" w:rsidRDefault="00C25CD0">
      <w:pPr>
        <w:pStyle w:val="Heading4"/>
        <w:spacing w:before="120" w:after="120"/>
        <w:rPr>
          <w:rFonts w:cs="Arial"/>
          <w:bCs/>
          <w:caps/>
          <w:szCs w:val="22"/>
        </w:rPr>
      </w:pPr>
      <w:proofErr w:type="gramStart"/>
      <w:r>
        <w:rPr>
          <w:rFonts w:cs="Arial"/>
          <w:szCs w:val="22"/>
        </w:rPr>
        <w:t>comply</w:t>
      </w:r>
      <w:proofErr w:type="gramEnd"/>
      <w:r>
        <w:rPr>
          <w:rFonts w:cs="Arial"/>
          <w:szCs w:val="22"/>
        </w:rPr>
        <w:t xml:space="preserve"> with all the KPIs;</w:t>
      </w:r>
    </w:p>
    <w:p w:rsidR="00600BF9" w:rsidRDefault="00C25CD0">
      <w:pPr>
        <w:pStyle w:val="Heading4"/>
        <w:spacing w:before="120" w:after="120"/>
        <w:rPr>
          <w:rFonts w:cs="Arial"/>
          <w:bCs/>
          <w:caps/>
          <w:szCs w:val="22"/>
        </w:rPr>
      </w:pPr>
      <w:proofErr w:type="gramStart"/>
      <w:r>
        <w:rPr>
          <w:rFonts w:cs="Arial"/>
          <w:szCs w:val="22"/>
        </w:rPr>
        <w:t>carry</w:t>
      </w:r>
      <w:proofErr w:type="gramEnd"/>
      <w:r>
        <w:rPr>
          <w:rFonts w:cs="Arial"/>
          <w:szCs w:val="22"/>
        </w:rPr>
        <w:t xml:space="preserve"> out the Ordered Panel Services within the timeframe agreed with the Cus</w:t>
      </w:r>
      <w:r>
        <w:rPr>
          <w:rFonts w:cs="Arial"/>
          <w:szCs w:val="22"/>
        </w:rPr>
        <w:t>tomer; and</w:t>
      </w:r>
    </w:p>
    <w:p w:rsidR="00600BF9" w:rsidRDefault="00C25CD0">
      <w:pPr>
        <w:pStyle w:val="Heading4"/>
        <w:spacing w:before="120" w:after="120"/>
        <w:rPr>
          <w:rFonts w:cs="Arial"/>
          <w:szCs w:val="22"/>
        </w:rPr>
      </w:pPr>
      <w:proofErr w:type="gramStart"/>
      <w:r>
        <w:rPr>
          <w:rFonts w:cs="Arial"/>
          <w:szCs w:val="22"/>
        </w:rPr>
        <w:t>without</w:t>
      </w:r>
      <w:proofErr w:type="gramEnd"/>
      <w:r>
        <w:rPr>
          <w:rFonts w:cs="Arial"/>
          <w:szCs w:val="22"/>
        </w:rPr>
        <w:t xml:space="preserve"> prejudice to its obligations under Clause 5 (Personnel), ensure to the satisfaction of the Customer that the Ordered Panel Services are provided and carried out by such appropriately qualified, skilled and experienced personnel as are ne</w:t>
      </w:r>
      <w:r>
        <w:rPr>
          <w:rFonts w:cs="Arial"/>
          <w:szCs w:val="22"/>
        </w:rPr>
        <w:t>cessary for the proper performance of the Ordered Panel Services.</w:t>
      </w:r>
    </w:p>
    <w:p w:rsidR="00600BF9" w:rsidRDefault="00C25CD0">
      <w:pPr>
        <w:pStyle w:val="Heading2"/>
        <w:tabs>
          <w:tab w:val="num" w:pos="720"/>
        </w:tabs>
        <w:spacing w:before="120" w:after="120"/>
        <w:ind w:left="720"/>
        <w:rPr>
          <w:rFonts w:cs="Arial"/>
          <w:szCs w:val="22"/>
        </w:rPr>
      </w:pPr>
      <w:r>
        <w:rPr>
          <w:rFonts w:cs="Arial"/>
          <w:szCs w:val="22"/>
        </w:rPr>
        <w:t>The Supplier shall promptly notify the Customer in writing:</w:t>
      </w:r>
    </w:p>
    <w:p w:rsidR="00600BF9" w:rsidRDefault="00C25CD0">
      <w:pPr>
        <w:pStyle w:val="Heading3"/>
        <w:spacing w:before="120" w:after="120"/>
        <w:rPr>
          <w:rFonts w:cs="Arial"/>
          <w:szCs w:val="22"/>
        </w:rPr>
      </w:pPr>
      <w:proofErr w:type="gramStart"/>
      <w:r>
        <w:rPr>
          <w:rFonts w:cs="Arial"/>
          <w:szCs w:val="22"/>
        </w:rPr>
        <w:t>of</w:t>
      </w:r>
      <w:proofErr w:type="gramEnd"/>
      <w:r>
        <w:rPr>
          <w:rFonts w:cs="Arial"/>
          <w:szCs w:val="22"/>
        </w:rPr>
        <w:t xml:space="preserve"> any material detrimental change in the financial standing and/or credit rating of the Supplier;</w:t>
      </w:r>
    </w:p>
    <w:p w:rsidR="00600BF9" w:rsidRDefault="00C25CD0">
      <w:pPr>
        <w:pStyle w:val="Heading3"/>
        <w:spacing w:before="120" w:after="120"/>
        <w:rPr>
          <w:rFonts w:cs="Arial"/>
          <w:szCs w:val="22"/>
        </w:rPr>
      </w:pPr>
      <w:proofErr w:type="gramStart"/>
      <w:r>
        <w:rPr>
          <w:rFonts w:cs="Arial"/>
          <w:szCs w:val="22"/>
        </w:rPr>
        <w:t>if</w:t>
      </w:r>
      <w:proofErr w:type="gramEnd"/>
      <w:r>
        <w:rPr>
          <w:rFonts w:cs="Arial"/>
          <w:szCs w:val="22"/>
        </w:rPr>
        <w:t xml:space="preserve"> the Supplier undergoes a Cha</w:t>
      </w:r>
      <w:r>
        <w:rPr>
          <w:rFonts w:cs="Arial"/>
          <w:szCs w:val="22"/>
        </w:rPr>
        <w:t>nge of Control; and</w:t>
      </w:r>
    </w:p>
    <w:p w:rsidR="00600BF9" w:rsidRDefault="00C25CD0">
      <w:pPr>
        <w:pStyle w:val="Heading3"/>
        <w:spacing w:before="120" w:after="120"/>
        <w:rPr>
          <w:rFonts w:cs="Arial"/>
          <w:szCs w:val="22"/>
        </w:rPr>
      </w:pPr>
      <w:proofErr w:type="gramStart"/>
      <w:r>
        <w:rPr>
          <w:rFonts w:cs="Arial"/>
          <w:szCs w:val="22"/>
        </w:rPr>
        <w:t>provided</w:t>
      </w:r>
      <w:proofErr w:type="gramEnd"/>
      <w:r>
        <w:rPr>
          <w:rFonts w:cs="Arial"/>
          <w:szCs w:val="22"/>
        </w:rPr>
        <w:t xml:space="preserve"> this does not contravene any Law, of any circumstances suggesting that a Change of Control is planned or in contemplation.</w:t>
      </w:r>
    </w:p>
    <w:p w:rsidR="00600BF9" w:rsidRDefault="00C25CD0">
      <w:pPr>
        <w:pStyle w:val="Heading2"/>
        <w:tabs>
          <w:tab w:val="num" w:pos="720"/>
        </w:tabs>
        <w:spacing w:before="120" w:after="120"/>
        <w:ind w:left="720"/>
        <w:rPr>
          <w:rFonts w:cs="Arial"/>
          <w:szCs w:val="22"/>
        </w:rPr>
      </w:pPr>
      <w:r>
        <w:rPr>
          <w:rFonts w:cs="Arial"/>
          <w:szCs w:val="22"/>
        </w:rPr>
        <w:t xml:space="preserve">For the avoidance of doubt, the fact that any provision within the Legal Services Contract is expressed </w:t>
      </w:r>
      <w:r>
        <w:rPr>
          <w:rFonts w:cs="Arial"/>
          <w:szCs w:val="22"/>
        </w:rPr>
        <w:t>as a warranty shall not preclude any right of termination the Customer would have in respect of breach of that provision by the Supplier if that provision had not been so expressed.</w:t>
      </w:r>
    </w:p>
    <w:p w:rsidR="00600BF9" w:rsidRDefault="00C25CD0">
      <w:pPr>
        <w:pStyle w:val="Heading2"/>
        <w:keepNext/>
        <w:tabs>
          <w:tab w:val="num" w:pos="720"/>
        </w:tabs>
        <w:spacing w:before="120" w:after="120"/>
        <w:ind w:left="720"/>
        <w:rPr>
          <w:rFonts w:cs="Arial"/>
          <w:szCs w:val="22"/>
        </w:rPr>
      </w:pPr>
      <w:r>
        <w:rPr>
          <w:rFonts w:cs="Arial"/>
          <w:szCs w:val="22"/>
        </w:rPr>
        <w:t>The Supplier acknowledges and agrees that:</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warranties, representations</w:t>
      </w:r>
      <w:r>
        <w:rPr>
          <w:rFonts w:cs="Arial"/>
          <w:szCs w:val="22"/>
        </w:rPr>
        <w:t xml:space="preserve"> and undertakings contained in the Legal Services Contract are material and are designed to induce the Customer into entering into the Legal Services Contract; and</w:t>
      </w:r>
    </w:p>
    <w:p w:rsidR="00600BF9" w:rsidRDefault="00C25CD0">
      <w:pPr>
        <w:pStyle w:val="Heading3"/>
        <w:spacing w:before="120" w:after="120"/>
        <w:rPr>
          <w:rFonts w:cs="Arial"/>
          <w:szCs w:val="22"/>
        </w:rPr>
      </w:pPr>
      <w:proofErr w:type="gramStart"/>
      <w:r>
        <w:rPr>
          <w:rFonts w:cs="Arial"/>
          <w:szCs w:val="22"/>
        </w:rPr>
        <w:lastRenderedPageBreak/>
        <w:t>the</w:t>
      </w:r>
      <w:proofErr w:type="gramEnd"/>
      <w:r>
        <w:rPr>
          <w:rFonts w:cs="Arial"/>
          <w:szCs w:val="22"/>
        </w:rPr>
        <w:t xml:space="preserve"> Customer has been induced into entering into the Legal Services Contract and in doing so</w:t>
      </w:r>
      <w:r>
        <w:rPr>
          <w:rFonts w:cs="Arial"/>
          <w:szCs w:val="22"/>
        </w:rPr>
        <w:t xml:space="preserve"> has relied upon the warranties, representations and undertakings contained in the Legal Services Contract.</w:t>
      </w:r>
    </w:p>
    <w:p w:rsidR="00600BF9" w:rsidRDefault="00C25CD0">
      <w:pPr>
        <w:pStyle w:val="Heading3"/>
        <w:numPr>
          <w:ilvl w:val="0"/>
          <w:numId w:val="0"/>
        </w:numPr>
        <w:spacing w:before="120" w:after="120"/>
        <w:ind w:left="567"/>
        <w:rPr>
          <w:rFonts w:cs="Arial"/>
          <w:b/>
          <w:szCs w:val="22"/>
        </w:rPr>
      </w:pPr>
      <w:r>
        <w:rPr>
          <w:rFonts w:cs="Arial"/>
          <w:b/>
          <w:szCs w:val="22"/>
        </w:rPr>
        <w:t>Call Off Guarantee</w:t>
      </w:r>
    </w:p>
    <w:p w:rsidR="00600BF9" w:rsidRDefault="00C25CD0">
      <w:pPr>
        <w:pStyle w:val="Heading2"/>
        <w:keepNext/>
        <w:tabs>
          <w:tab w:val="num" w:pos="720"/>
        </w:tabs>
        <w:spacing w:before="120" w:after="120"/>
        <w:ind w:left="720"/>
        <w:rPr>
          <w:rFonts w:cs="Arial"/>
          <w:szCs w:val="22"/>
        </w:rPr>
      </w:pPr>
      <w:bookmarkStart w:id="93" w:name="_Ref358971011"/>
      <w:r>
        <w:rPr>
          <w:rFonts w:cs="Arial"/>
          <w:szCs w:val="22"/>
        </w:rPr>
        <w:t>Where the Customer has stipulated in the Call Off Order Form that this Call Off Contract shall be conditional upon receipt of a C</w:t>
      </w:r>
      <w:r>
        <w:rPr>
          <w:rFonts w:cs="Arial"/>
          <w:szCs w:val="22"/>
        </w:rPr>
        <w:t>all Off Guarantee, then, on or prior to the Call Off Commencement Date or on any other date specified by the Customer, the Supplier shall deliver to the Customer:</w:t>
      </w:r>
      <w:bookmarkEnd w:id="93"/>
    </w:p>
    <w:p w:rsidR="00600BF9" w:rsidRDefault="00C25CD0">
      <w:pPr>
        <w:pStyle w:val="Heading3"/>
        <w:spacing w:before="120" w:after="120"/>
        <w:rPr>
          <w:rFonts w:cs="Arial"/>
          <w:szCs w:val="22"/>
        </w:rPr>
      </w:pPr>
      <w:proofErr w:type="gramStart"/>
      <w:r>
        <w:rPr>
          <w:rFonts w:cs="Arial"/>
          <w:szCs w:val="22"/>
        </w:rPr>
        <w:t>an</w:t>
      </w:r>
      <w:proofErr w:type="gramEnd"/>
      <w:r>
        <w:rPr>
          <w:rFonts w:cs="Arial"/>
          <w:szCs w:val="22"/>
        </w:rPr>
        <w:t xml:space="preserve"> executed Call Off Guarantee from a Call Off Guarantor; and</w:t>
      </w:r>
    </w:p>
    <w:p w:rsidR="00600BF9" w:rsidRDefault="00C25CD0">
      <w:pPr>
        <w:pStyle w:val="Heading3"/>
        <w:spacing w:before="120" w:after="120"/>
        <w:rPr>
          <w:rFonts w:cs="Arial"/>
          <w:szCs w:val="22"/>
        </w:rPr>
      </w:pPr>
      <w:proofErr w:type="gramStart"/>
      <w:r>
        <w:rPr>
          <w:rFonts w:cs="Arial"/>
          <w:szCs w:val="22"/>
        </w:rPr>
        <w:t>a</w:t>
      </w:r>
      <w:proofErr w:type="gramEnd"/>
      <w:r>
        <w:rPr>
          <w:rFonts w:cs="Arial"/>
          <w:szCs w:val="22"/>
        </w:rPr>
        <w:t xml:space="preserve"> certified copy extract of the</w:t>
      </w:r>
      <w:r>
        <w:rPr>
          <w:rFonts w:cs="Arial"/>
          <w:szCs w:val="22"/>
        </w:rPr>
        <w:t xml:space="preserve"> board minutes and/or resolution of the Call Off Guarantor approving the execution of the Call Off Guarantee. </w:t>
      </w:r>
    </w:p>
    <w:p w:rsidR="00600BF9" w:rsidRDefault="00C25CD0">
      <w:pPr>
        <w:pStyle w:val="Heading2"/>
        <w:keepNext/>
        <w:tabs>
          <w:tab w:val="num" w:pos="720"/>
        </w:tabs>
        <w:spacing w:before="120" w:after="120"/>
        <w:ind w:left="720"/>
        <w:rPr>
          <w:rFonts w:cs="Arial"/>
          <w:szCs w:val="22"/>
        </w:rPr>
      </w:pPr>
      <w:r>
        <w:rPr>
          <w:rFonts w:cs="Arial"/>
          <w:szCs w:val="22"/>
        </w:rPr>
        <w:t xml:space="preserve">The Customer may in its sole discretion at any time agree to waive compliance with the requirement in Clause </w:t>
      </w:r>
      <w:r>
        <w:rPr>
          <w:rFonts w:cs="Arial"/>
          <w:szCs w:val="22"/>
        </w:rPr>
        <w:fldChar w:fldCharType="begin"/>
      </w:r>
      <w:r>
        <w:rPr>
          <w:rFonts w:cs="Arial"/>
          <w:szCs w:val="22"/>
        </w:rPr>
        <w:instrText xml:space="preserve"> REF _Ref358971011 \r \h  \* MERGEFO</w:instrText>
      </w:r>
      <w:r>
        <w:rPr>
          <w:rFonts w:cs="Arial"/>
          <w:szCs w:val="22"/>
        </w:rPr>
        <w:instrText xml:space="preserve">RMAT </w:instrText>
      </w:r>
      <w:r>
        <w:rPr>
          <w:rFonts w:cs="Arial"/>
          <w:szCs w:val="22"/>
        </w:rPr>
      </w:r>
      <w:r>
        <w:rPr>
          <w:rFonts w:cs="Arial"/>
          <w:szCs w:val="22"/>
        </w:rPr>
        <w:fldChar w:fldCharType="separate"/>
      </w:r>
      <w:r>
        <w:rPr>
          <w:rFonts w:cs="Arial"/>
          <w:szCs w:val="22"/>
        </w:rPr>
        <w:t>10.6</w:t>
      </w:r>
      <w:r>
        <w:rPr>
          <w:rFonts w:cs="Arial"/>
          <w:szCs w:val="22"/>
        </w:rPr>
        <w:fldChar w:fldCharType="end"/>
      </w:r>
      <w:r>
        <w:rPr>
          <w:rFonts w:cs="Arial"/>
          <w:szCs w:val="22"/>
        </w:rPr>
        <w:t xml:space="preserve"> by giving the Supplier notice in writing.</w:t>
      </w:r>
    </w:p>
    <w:p w:rsidR="00600BF9" w:rsidRDefault="00600BF9">
      <w:pPr>
        <w:pStyle w:val="Heading3"/>
        <w:numPr>
          <w:ilvl w:val="0"/>
          <w:numId w:val="0"/>
        </w:numPr>
        <w:spacing w:before="120" w:after="120"/>
        <w:rPr>
          <w:rFonts w:cs="Arial"/>
          <w:szCs w:val="22"/>
        </w:rPr>
      </w:pPr>
    </w:p>
    <w:p w:rsidR="00600BF9" w:rsidRDefault="00C25CD0">
      <w:pPr>
        <w:pStyle w:val="Heading1"/>
        <w:keepNext/>
        <w:spacing w:before="120" w:after="120"/>
        <w:rPr>
          <w:rFonts w:cs="Arial"/>
          <w:szCs w:val="22"/>
        </w:rPr>
      </w:pPr>
      <w:bookmarkStart w:id="94" w:name="_Ref313373896"/>
      <w:bookmarkStart w:id="95" w:name="_Toc461702400"/>
      <w:r>
        <w:rPr>
          <w:rFonts w:cs="Arial"/>
          <w:szCs w:val="22"/>
        </w:rPr>
        <w:t>TERMINATION</w:t>
      </w:r>
      <w:bookmarkEnd w:id="94"/>
      <w:bookmarkEnd w:id="95"/>
    </w:p>
    <w:p w:rsidR="00600BF9" w:rsidRDefault="00C25CD0">
      <w:pPr>
        <w:pStyle w:val="Heading2"/>
        <w:keepNext/>
        <w:tabs>
          <w:tab w:val="num" w:pos="720"/>
        </w:tabs>
        <w:spacing w:before="120" w:after="120"/>
        <w:ind w:left="720"/>
        <w:rPr>
          <w:rFonts w:cs="Arial"/>
          <w:b/>
          <w:szCs w:val="22"/>
        </w:rPr>
      </w:pPr>
      <w:bookmarkStart w:id="96" w:name="_Ref313371016"/>
      <w:r>
        <w:rPr>
          <w:rFonts w:cs="Arial"/>
          <w:b/>
          <w:szCs w:val="22"/>
        </w:rPr>
        <w:t>Termination on Insolvency</w:t>
      </w:r>
      <w:bookmarkEnd w:id="96"/>
    </w:p>
    <w:p w:rsidR="00600BF9" w:rsidRDefault="00C25CD0">
      <w:pPr>
        <w:pStyle w:val="Heading3"/>
        <w:spacing w:before="120" w:after="120"/>
        <w:rPr>
          <w:rFonts w:cs="Arial"/>
          <w:szCs w:val="22"/>
        </w:rPr>
      </w:pPr>
      <w:r>
        <w:rPr>
          <w:rFonts w:cs="Arial"/>
          <w:szCs w:val="22"/>
        </w:rPr>
        <w:t xml:space="preserve">The Customer may terminate this Legal Services Contract with immediate effect by giving notice in </w:t>
      </w:r>
      <w:r>
        <w:rPr>
          <w:rFonts w:cs="Arial"/>
          <w:szCs w:val="22"/>
        </w:rPr>
        <w:t>writing where:</w:t>
      </w:r>
    </w:p>
    <w:p w:rsidR="00600BF9" w:rsidRDefault="00C25CD0">
      <w:pPr>
        <w:pStyle w:val="Heading4"/>
        <w:spacing w:before="120" w:after="120"/>
        <w:rPr>
          <w:rFonts w:cs="Arial"/>
          <w:szCs w:val="22"/>
        </w:rPr>
      </w:pPr>
      <w:proofErr w:type="gramStart"/>
      <w:r>
        <w:rPr>
          <w:rFonts w:cs="Arial"/>
          <w:szCs w:val="22"/>
        </w:rPr>
        <w:t>an</w:t>
      </w:r>
      <w:proofErr w:type="gramEnd"/>
      <w:r>
        <w:rPr>
          <w:rFonts w:cs="Arial"/>
          <w:szCs w:val="22"/>
        </w:rPr>
        <w:t xml:space="preserve"> Insolvency Event affecting the Supplier occurs; or</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demerges into two or more firms, merges with another form, incorporates or otherwise changes its legal form and the new entity has or could reasonably be expected to have a m</w:t>
      </w:r>
      <w:r>
        <w:rPr>
          <w:rFonts w:cs="Arial"/>
          <w:szCs w:val="22"/>
        </w:rPr>
        <w:t xml:space="preserve">aterially less good financial standing or weaker credit rating than the Supplier. </w:t>
      </w:r>
    </w:p>
    <w:p w:rsidR="00600BF9" w:rsidRDefault="00C25CD0">
      <w:pPr>
        <w:pStyle w:val="Heading2"/>
        <w:keepNext/>
        <w:tabs>
          <w:tab w:val="num" w:pos="720"/>
        </w:tabs>
        <w:spacing w:before="120" w:after="120"/>
        <w:ind w:left="720"/>
        <w:rPr>
          <w:rFonts w:cs="Arial"/>
          <w:b/>
          <w:szCs w:val="22"/>
        </w:rPr>
      </w:pPr>
      <w:bookmarkStart w:id="97" w:name="_Ref313369326"/>
      <w:r>
        <w:rPr>
          <w:rFonts w:cs="Arial"/>
          <w:b/>
          <w:szCs w:val="22"/>
        </w:rPr>
        <w:t xml:space="preserve">Termination on </w:t>
      </w:r>
      <w:bookmarkEnd w:id="97"/>
      <w:r>
        <w:rPr>
          <w:rFonts w:cs="Arial"/>
          <w:b/>
          <w:szCs w:val="22"/>
        </w:rPr>
        <w:t>Material Breach</w:t>
      </w:r>
    </w:p>
    <w:p w:rsidR="00600BF9" w:rsidRDefault="00C25CD0">
      <w:pPr>
        <w:pStyle w:val="Heading3"/>
        <w:spacing w:before="120" w:after="120"/>
        <w:rPr>
          <w:rFonts w:cs="Arial"/>
          <w:szCs w:val="22"/>
        </w:rPr>
      </w:pPr>
      <w:r>
        <w:rPr>
          <w:rFonts w:cs="Arial"/>
          <w:szCs w:val="22"/>
        </w:rPr>
        <w:t>The Customer may terminate the Legal Services Contract with immediate effect by giving written notice to the Supplier if:</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commits</w:t>
      </w:r>
      <w:r>
        <w:rPr>
          <w:rFonts w:cs="Arial"/>
          <w:szCs w:val="22"/>
        </w:rPr>
        <w:t xml:space="preserve"> a Material Breach and if:</w:t>
      </w:r>
    </w:p>
    <w:p w:rsidR="00600BF9" w:rsidRDefault="00C25CD0">
      <w:pPr>
        <w:pStyle w:val="Heading5"/>
        <w:spacing w:before="120" w:after="120"/>
        <w:rPr>
          <w:rFonts w:cs="Arial"/>
          <w:szCs w:val="22"/>
        </w:rPr>
      </w:pPr>
      <w:proofErr w:type="gramStart"/>
      <w:r>
        <w:rPr>
          <w:rFonts w:cs="Arial"/>
          <w:szCs w:val="22"/>
        </w:rPr>
        <w:t>the</w:t>
      </w:r>
      <w:proofErr w:type="gramEnd"/>
      <w:r>
        <w:rPr>
          <w:rFonts w:cs="Arial"/>
          <w:szCs w:val="22"/>
        </w:rPr>
        <w:t xml:space="preserve"> Supplier has not within ten (10) Working Days or such other longer period as may be specified by the Customer, after issue of a written notice to the Supplier specifying the Material Breach and requesting it to be remedied:</w:t>
      </w:r>
    </w:p>
    <w:p w:rsidR="00600BF9" w:rsidRDefault="00C25CD0">
      <w:pPr>
        <w:pStyle w:val="Heading6"/>
        <w:spacing w:before="120" w:after="120"/>
        <w:rPr>
          <w:rFonts w:cs="Arial"/>
          <w:szCs w:val="22"/>
        </w:rPr>
      </w:pPr>
      <w:proofErr w:type="gramStart"/>
      <w:r>
        <w:rPr>
          <w:rFonts w:cs="Arial"/>
          <w:szCs w:val="22"/>
        </w:rPr>
        <w:t>r</w:t>
      </w:r>
      <w:r>
        <w:rPr>
          <w:rFonts w:cs="Arial"/>
          <w:szCs w:val="22"/>
        </w:rPr>
        <w:t>emedied</w:t>
      </w:r>
      <w:proofErr w:type="gramEnd"/>
      <w:r>
        <w:rPr>
          <w:rFonts w:cs="Arial"/>
          <w:szCs w:val="22"/>
        </w:rPr>
        <w:t xml:space="preserve"> the Material Breach; and</w:t>
      </w:r>
    </w:p>
    <w:p w:rsidR="00600BF9" w:rsidRDefault="00C25CD0">
      <w:pPr>
        <w:pStyle w:val="Heading6"/>
        <w:spacing w:before="120" w:after="120"/>
        <w:rPr>
          <w:rFonts w:cs="Arial"/>
          <w:szCs w:val="22"/>
        </w:rPr>
      </w:pPr>
      <w:proofErr w:type="gramStart"/>
      <w:r>
        <w:rPr>
          <w:rFonts w:cs="Arial"/>
          <w:szCs w:val="22"/>
        </w:rPr>
        <w:t>put</w:t>
      </w:r>
      <w:proofErr w:type="gramEnd"/>
      <w:r>
        <w:rPr>
          <w:rFonts w:cs="Arial"/>
          <w:szCs w:val="22"/>
        </w:rPr>
        <w:t xml:space="preserve"> in place measures to ensure that such Material Breach does not recur,</w:t>
      </w:r>
    </w:p>
    <w:p w:rsidR="00600BF9" w:rsidRDefault="00C25CD0">
      <w:pPr>
        <w:pStyle w:val="Heading4"/>
        <w:numPr>
          <w:ilvl w:val="0"/>
          <w:numId w:val="0"/>
        </w:numPr>
        <w:spacing w:before="120" w:after="120"/>
        <w:ind w:left="3600"/>
        <w:rPr>
          <w:rFonts w:cs="Arial"/>
          <w:szCs w:val="22"/>
        </w:rPr>
      </w:pPr>
      <w:proofErr w:type="gramStart"/>
      <w:r>
        <w:rPr>
          <w:rFonts w:cs="Arial"/>
          <w:szCs w:val="22"/>
        </w:rPr>
        <w:t>in</w:t>
      </w:r>
      <w:proofErr w:type="gramEnd"/>
      <w:r>
        <w:rPr>
          <w:rFonts w:cs="Arial"/>
          <w:szCs w:val="22"/>
        </w:rPr>
        <w:t xml:space="preserve"> each case to the satisfaction of the Customer; or</w:t>
      </w:r>
    </w:p>
    <w:p w:rsidR="00600BF9" w:rsidRDefault="00C25CD0">
      <w:pPr>
        <w:pStyle w:val="Heading5"/>
        <w:spacing w:before="120" w:after="120"/>
        <w:rPr>
          <w:rFonts w:cs="Arial"/>
          <w:szCs w:val="22"/>
        </w:rPr>
      </w:pPr>
      <w:proofErr w:type="gramStart"/>
      <w:r>
        <w:rPr>
          <w:rFonts w:cs="Arial"/>
          <w:szCs w:val="22"/>
        </w:rPr>
        <w:t>the</w:t>
      </w:r>
      <w:proofErr w:type="gramEnd"/>
      <w:r>
        <w:rPr>
          <w:rFonts w:cs="Arial"/>
          <w:szCs w:val="22"/>
        </w:rPr>
        <w:t xml:space="preserve"> Material Breach is not, in the opinion of the Customer, capable of remedy; or</w:t>
      </w:r>
    </w:p>
    <w:p w:rsidR="00600BF9" w:rsidRDefault="00C25CD0">
      <w:pPr>
        <w:pStyle w:val="Heading4"/>
        <w:spacing w:before="120" w:after="120"/>
        <w:rPr>
          <w:rFonts w:cs="Arial"/>
          <w:szCs w:val="22"/>
        </w:rPr>
      </w:pPr>
      <w:proofErr w:type="gramStart"/>
      <w:r>
        <w:rPr>
          <w:rFonts w:cs="Arial"/>
          <w:szCs w:val="22"/>
        </w:rPr>
        <w:t>in</w:t>
      </w:r>
      <w:proofErr w:type="gramEnd"/>
      <w:r>
        <w:rPr>
          <w:rFonts w:cs="Arial"/>
          <w:szCs w:val="22"/>
        </w:rPr>
        <w:t xml:space="preserve"> the event </w:t>
      </w:r>
      <w:r>
        <w:rPr>
          <w:rFonts w:cs="Arial"/>
          <w:szCs w:val="22"/>
        </w:rPr>
        <w:t>of an investigation by the Solicitors Regulation Authority into the Supplier’s organisation; or</w:t>
      </w:r>
    </w:p>
    <w:p w:rsidR="00600BF9" w:rsidRDefault="00C25CD0">
      <w:pPr>
        <w:pStyle w:val="Heading4"/>
        <w:spacing w:before="120" w:after="120"/>
        <w:rPr>
          <w:rFonts w:cs="Arial"/>
          <w:szCs w:val="22"/>
        </w:rPr>
      </w:pPr>
      <w:proofErr w:type="gramStart"/>
      <w:r>
        <w:rPr>
          <w:rFonts w:cs="Arial"/>
          <w:szCs w:val="22"/>
        </w:rPr>
        <w:t>in</w:t>
      </w:r>
      <w:proofErr w:type="gramEnd"/>
      <w:r>
        <w:rPr>
          <w:rFonts w:cs="Arial"/>
          <w:szCs w:val="22"/>
        </w:rPr>
        <w:t xml:space="preserve"> the event of conviction for dishonesty of the Supplier (if an individual) or any one or more of the Supplier’s directors, partners or members (if the Supplie</w:t>
      </w:r>
      <w:r>
        <w:rPr>
          <w:rFonts w:cs="Arial"/>
          <w:szCs w:val="22"/>
        </w:rPr>
        <w:t>r is a firm or firms), which conviction might reasonably be expected to lead to the striking off from the Roll of the individual(s) concerned.</w:t>
      </w:r>
    </w:p>
    <w:p w:rsidR="00600BF9" w:rsidRDefault="00C25CD0">
      <w:pPr>
        <w:pStyle w:val="Heading3"/>
        <w:spacing w:before="120" w:after="120"/>
        <w:rPr>
          <w:rFonts w:cs="Arial"/>
          <w:szCs w:val="22"/>
        </w:rPr>
      </w:pPr>
      <w:bookmarkStart w:id="98" w:name="_Ref311724175"/>
      <w:r>
        <w:rPr>
          <w:rFonts w:cs="Arial"/>
          <w:szCs w:val="22"/>
        </w:rPr>
        <w:lastRenderedPageBreak/>
        <w:t>If the Customer fails to pay the Supplier undisputed sums of money when due, the Supplier shall notify the Custom</w:t>
      </w:r>
      <w:r>
        <w:rPr>
          <w:rFonts w:cs="Arial"/>
          <w:szCs w:val="22"/>
        </w:rPr>
        <w:t xml:space="preserve">er in writing of such failure to pay. If the Customer fails to pay such undisputed sums within five (5) calendar days from the receipt of a such notice, the Supplier may terminate the Legal Services Contract by ten (10) Working Days’ written notice to the </w:t>
      </w:r>
      <w:bookmarkEnd w:id="98"/>
      <w:r>
        <w:rPr>
          <w:rFonts w:cs="Arial"/>
          <w:szCs w:val="22"/>
        </w:rPr>
        <w:t>Customer.</w:t>
      </w:r>
    </w:p>
    <w:p w:rsidR="00600BF9" w:rsidRDefault="00C25CD0">
      <w:pPr>
        <w:pStyle w:val="Heading2"/>
        <w:keepNext/>
        <w:tabs>
          <w:tab w:val="num" w:pos="720"/>
        </w:tabs>
        <w:spacing w:before="120" w:after="120"/>
        <w:ind w:left="720"/>
        <w:rPr>
          <w:rFonts w:cs="Arial"/>
          <w:b/>
          <w:szCs w:val="22"/>
        </w:rPr>
      </w:pPr>
      <w:bookmarkStart w:id="99" w:name="_Ref313371033"/>
      <w:bookmarkStart w:id="100" w:name="_Ref313369604"/>
      <w:r>
        <w:rPr>
          <w:rFonts w:cs="Arial"/>
          <w:b/>
          <w:szCs w:val="22"/>
        </w:rPr>
        <w:t>Termination on Change of Control</w:t>
      </w:r>
      <w:bookmarkEnd w:id="99"/>
    </w:p>
    <w:p w:rsidR="00600BF9" w:rsidRDefault="00C25CD0">
      <w:pPr>
        <w:pStyle w:val="Heading3"/>
        <w:spacing w:before="120" w:after="120"/>
        <w:rPr>
          <w:rFonts w:cs="Arial"/>
          <w:szCs w:val="22"/>
        </w:rPr>
      </w:pPr>
      <w:bookmarkStart w:id="101" w:name="_Ref313373855"/>
      <w:r>
        <w:rPr>
          <w:rFonts w:cs="Arial"/>
          <w:szCs w:val="22"/>
        </w:rPr>
        <w:t>The Customer may terminate the Legal Services Contract by notice in writing with immediate effect within six (6) Months of:</w:t>
      </w:r>
      <w:bookmarkEnd w:id="101"/>
    </w:p>
    <w:p w:rsidR="00600BF9" w:rsidRDefault="00C25CD0">
      <w:pPr>
        <w:pStyle w:val="Heading4"/>
        <w:spacing w:before="120" w:after="120"/>
        <w:rPr>
          <w:rFonts w:cs="Arial"/>
          <w:szCs w:val="22"/>
        </w:rPr>
      </w:pPr>
      <w:proofErr w:type="gramStart"/>
      <w:r>
        <w:rPr>
          <w:rFonts w:cs="Arial"/>
          <w:szCs w:val="22"/>
        </w:rPr>
        <w:t>being</w:t>
      </w:r>
      <w:proofErr w:type="gramEnd"/>
      <w:r>
        <w:rPr>
          <w:rFonts w:cs="Arial"/>
          <w:szCs w:val="22"/>
        </w:rPr>
        <w:t xml:space="preserve"> notified in writing that a Change of Control has occurred or is planned or in conte</w:t>
      </w:r>
      <w:r>
        <w:rPr>
          <w:rFonts w:cs="Arial"/>
          <w:szCs w:val="22"/>
        </w:rPr>
        <w:t>mplation; or</w:t>
      </w:r>
    </w:p>
    <w:p w:rsidR="00600BF9" w:rsidRDefault="00C25CD0">
      <w:pPr>
        <w:pStyle w:val="Heading4"/>
        <w:spacing w:before="120" w:after="120"/>
        <w:rPr>
          <w:rFonts w:cs="Arial"/>
          <w:szCs w:val="22"/>
        </w:rPr>
      </w:pPr>
      <w:proofErr w:type="gramStart"/>
      <w:r>
        <w:rPr>
          <w:rFonts w:cs="Arial"/>
          <w:szCs w:val="22"/>
        </w:rPr>
        <w:t>where</w:t>
      </w:r>
      <w:proofErr w:type="gramEnd"/>
      <w:r>
        <w:rPr>
          <w:rFonts w:cs="Arial"/>
          <w:szCs w:val="22"/>
        </w:rPr>
        <w:t xml:space="preserve"> no notification has been made, the date that the Customer becomes aware of the Change of Control, </w:t>
      </w:r>
    </w:p>
    <w:p w:rsidR="00600BF9" w:rsidRDefault="00C25CD0">
      <w:pPr>
        <w:pStyle w:val="BodyTextIndent"/>
        <w:tabs>
          <w:tab w:val="clear" w:pos="720"/>
          <w:tab w:val="num" w:pos="1800"/>
        </w:tabs>
        <w:spacing w:before="120" w:after="120"/>
        <w:ind w:left="1800"/>
        <w:rPr>
          <w:rFonts w:cs="Arial"/>
          <w:szCs w:val="22"/>
        </w:rPr>
      </w:pPr>
      <w:proofErr w:type="gramStart"/>
      <w:r>
        <w:rPr>
          <w:rFonts w:cs="Arial"/>
          <w:szCs w:val="22"/>
        </w:rPr>
        <w:t>but</w:t>
      </w:r>
      <w:proofErr w:type="gramEnd"/>
      <w:r>
        <w:rPr>
          <w:rFonts w:cs="Arial"/>
          <w:szCs w:val="22"/>
        </w:rPr>
        <w:t xml:space="preserve"> shall not be permitted to terminate where the Customer’s written consent to the continuation of the Legal Services Contract was grante</w:t>
      </w:r>
      <w:r>
        <w:rPr>
          <w:rFonts w:cs="Arial"/>
          <w:szCs w:val="22"/>
        </w:rPr>
        <w:t xml:space="preserve">d prior to the Change of Control. </w:t>
      </w:r>
    </w:p>
    <w:p w:rsidR="00600BF9" w:rsidRDefault="00C25CD0">
      <w:pPr>
        <w:pStyle w:val="Heading2"/>
        <w:keepNext/>
        <w:tabs>
          <w:tab w:val="num" w:pos="720"/>
        </w:tabs>
        <w:spacing w:before="120" w:after="120"/>
        <w:ind w:left="720"/>
        <w:rPr>
          <w:rFonts w:cs="Arial"/>
          <w:b/>
          <w:szCs w:val="22"/>
        </w:rPr>
      </w:pPr>
      <w:r>
        <w:rPr>
          <w:rFonts w:cs="Arial"/>
          <w:b/>
          <w:szCs w:val="22"/>
        </w:rPr>
        <w:t xml:space="preserve">Termination </w:t>
      </w:r>
      <w:bookmarkEnd w:id="100"/>
      <w:r>
        <w:rPr>
          <w:rFonts w:cs="Arial"/>
          <w:b/>
          <w:szCs w:val="22"/>
        </w:rPr>
        <w:t>for breach of Regulations</w:t>
      </w:r>
    </w:p>
    <w:p w:rsidR="00600BF9" w:rsidRDefault="00C25CD0">
      <w:pPr>
        <w:pStyle w:val="Heading3"/>
        <w:spacing w:before="120" w:after="120"/>
        <w:rPr>
          <w:rFonts w:cs="Arial"/>
          <w:szCs w:val="22"/>
        </w:rPr>
      </w:pPr>
      <w:r>
        <w:rPr>
          <w:rFonts w:cs="Arial"/>
          <w:szCs w:val="22"/>
        </w:rPr>
        <w:t>The Customer may terminate this Legal Services Contract by notice in writing to the Supplier on the occurrence of any of the statutory provisos contained in Regulation 73 (1) (a) to (</w:t>
      </w:r>
      <w:r>
        <w:rPr>
          <w:rFonts w:cs="Arial"/>
          <w:szCs w:val="22"/>
        </w:rPr>
        <w:t>c).</w:t>
      </w:r>
    </w:p>
    <w:p w:rsidR="00600BF9" w:rsidRDefault="00C25CD0">
      <w:pPr>
        <w:pStyle w:val="Heading2"/>
        <w:keepNext/>
        <w:tabs>
          <w:tab w:val="num" w:pos="720"/>
        </w:tabs>
        <w:spacing w:before="120" w:after="120"/>
        <w:ind w:left="720"/>
        <w:rPr>
          <w:rFonts w:cs="Arial"/>
          <w:b/>
          <w:szCs w:val="22"/>
        </w:rPr>
      </w:pPr>
      <w:r>
        <w:rPr>
          <w:rFonts w:cs="Arial"/>
          <w:b/>
          <w:szCs w:val="22"/>
        </w:rPr>
        <w:t>Termination on Notice</w:t>
      </w:r>
    </w:p>
    <w:p w:rsidR="00600BF9" w:rsidRDefault="00C25CD0">
      <w:pPr>
        <w:pStyle w:val="Heading3"/>
        <w:spacing w:before="120" w:after="120"/>
        <w:rPr>
          <w:rFonts w:cs="Arial"/>
          <w:szCs w:val="22"/>
        </w:rPr>
      </w:pPr>
      <w:r>
        <w:rPr>
          <w:rFonts w:cs="Arial"/>
          <w:szCs w:val="22"/>
        </w:rPr>
        <w:t>The Customer shall have the right to suspend the Legal Services Contract (whether with immediate effect or otherwise) at any time by giving written notice (which shall include the date on which the suspension is to take effect) to</w:t>
      </w:r>
      <w:r>
        <w:rPr>
          <w:rFonts w:cs="Arial"/>
          <w:szCs w:val="22"/>
        </w:rPr>
        <w:t xml:space="preserve"> the Supplier. </w:t>
      </w:r>
    </w:p>
    <w:p w:rsidR="00600BF9" w:rsidRDefault="00C25CD0">
      <w:pPr>
        <w:pStyle w:val="Heading3"/>
        <w:spacing w:before="120" w:after="120"/>
        <w:rPr>
          <w:rFonts w:cs="Arial"/>
          <w:szCs w:val="22"/>
        </w:rPr>
      </w:pPr>
      <w:r>
        <w:rPr>
          <w:rFonts w:cs="Arial"/>
          <w:szCs w:val="22"/>
        </w:rPr>
        <w:t>The Customer shall have the right to terminate the Legal Services Contract (whether with immediate effect or otherwise) at any time by giving written notice of the termination to the Supplier, which shall include the date on which terminati</w:t>
      </w:r>
      <w:r>
        <w:rPr>
          <w:rFonts w:cs="Arial"/>
          <w:szCs w:val="22"/>
        </w:rPr>
        <w:t xml:space="preserve">on is to take effect. The Customer shall: </w:t>
      </w:r>
    </w:p>
    <w:p w:rsidR="00600BF9" w:rsidRDefault="00C25CD0">
      <w:pPr>
        <w:pStyle w:val="Heading4"/>
        <w:spacing w:before="120" w:after="120"/>
        <w:rPr>
          <w:rFonts w:cs="Arial"/>
          <w:szCs w:val="22"/>
        </w:rPr>
      </w:pPr>
      <w:proofErr w:type="gramStart"/>
      <w:r>
        <w:rPr>
          <w:rFonts w:cs="Arial"/>
          <w:szCs w:val="22"/>
        </w:rPr>
        <w:t>where</w:t>
      </w:r>
      <w:proofErr w:type="gramEnd"/>
      <w:r>
        <w:rPr>
          <w:rFonts w:cs="Arial"/>
          <w:szCs w:val="22"/>
        </w:rPr>
        <w:t xml:space="preserve"> such Charges are calculated by reference to rates or a capped price, pay the undisputed Charges properly incurred, invoiced and due hereunder up till the date of termination; or</w:t>
      </w:r>
    </w:p>
    <w:p w:rsidR="00600BF9" w:rsidRDefault="00C25CD0">
      <w:pPr>
        <w:pStyle w:val="Heading4"/>
        <w:spacing w:before="120" w:after="120"/>
        <w:rPr>
          <w:rFonts w:cs="Arial"/>
          <w:szCs w:val="22"/>
        </w:rPr>
      </w:pPr>
      <w:proofErr w:type="gramStart"/>
      <w:r>
        <w:rPr>
          <w:rFonts w:cs="Arial"/>
          <w:szCs w:val="22"/>
        </w:rPr>
        <w:t>where</w:t>
      </w:r>
      <w:proofErr w:type="gramEnd"/>
      <w:r>
        <w:rPr>
          <w:rFonts w:cs="Arial"/>
          <w:szCs w:val="22"/>
        </w:rPr>
        <w:t xml:space="preserve"> such Charges are calcul</w:t>
      </w:r>
      <w:r>
        <w:rPr>
          <w:rFonts w:cs="Arial"/>
          <w:szCs w:val="22"/>
        </w:rPr>
        <w:t>ated as a fixed price, pay a pro rata proportion of the fixed price reflecting the degree to which the Ordered Panel Services relating to the relevant fixed price have been performed as at the date of termination.</w:t>
      </w:r>
    </w:p>
    <w:p w:rsidR="00600BF9" w:rsidRDefault="00C25CD0">
      <w:pPr>
        <w:pStyle w:val="Heading2"/>
        <w:keepNext/>
        <w:tabs>
          <w:tab w:val="num" w:pos="720"/>
        </w:tabs>
        <w:spacing w:before="120" w:after="120"/>
        <w:ind w:left="720"/>
        <w:rPr>
          <w:rFonts w:cs="Arial"/>
          <w:b/>
          <w:szCs w:val="22"/>
        </w:rPr>
      </w:pPr>
      <w:r>
        <w:rPr>
          <w:rFonts w:cs="Arial"/>
          <w:b/>
          <w:szCs w:val="22"/>
        </w:rPr>
        <w:t>Termination in Relation to Panel Agreement</w:t>
      </w:r>
    </w:p>
    <w:p w:rsidR="00600BF9" w:rsidRDefault="00C25CD0">
      <w:pPr>
        <w:pStyle w:val="Heading3"/>
        <w:spacing w:before="120" w:after="120"/>
        <w:rPr>
          <w:rFonts w:cs="Arial"/>
          <w:szCs w:val="22"/>
        </w:rPr>
      </w:pPr>
      <w:r>
        <w:rPr>
          <w:rFonts w:cs="Arial"/>
          <w:szCs w:val="22"/>
        </w:rPr>
        <w:t>The Customer may terminate the Legal Services Contract with immediate effect by giving written notice to the Supplier if the Panel Agreement is terminated for any reason whatsoever.</w:t>
      </w:r>
    </w:p>
    <w:p w:rsidR="00600BF9" w:rsidRDefault="00C25CD0">
      <w:pPr>
        <w:pStyle w:val="Heading2"/>
        <w:keepNext/>
        <w:tabs>
          <w:tab w:val="num" w:pos="720"/>
        </w:tabs>
        <w:spacing w:before="120" w:after="120"/>
        <w:ind w:left="720"/>
        <w:rPr>
          <w:rFonts w:cs="Arial"/>
          <w:b/>
          <w:szCs w:val="22"/>
        </w:rPr>
      </w:pPr>
      <w:r>
        <w:rPr>
          <w:rFonts w:cs="Arial"/>
          <w:b/>
          <w:szCs w:val="22"/>
        </w:rPr>
        <w:t>Termination in Relation to Benchmarking</w:t>
      </w:r>
    </w:p>
    <w:p w:rsidR="00600BF9" w:rsidRDefault="00C25CD0">
      <w:pPr>
        <w:pStyle w:val="Heading3"/>
        <w:spacing w:before="120" w:after="120"/>
        <w:rPr>
          <w:rFonts w:cs="Arial"/>
          <w:szCs w:val="22"/>
        </w:rPr>
      </w:pPr>
      <w:r>
        <w:rPr>
          <w:rFonts w:cs="Arial"/>
          <w:szCs w:val="22"/>
        </w:rPr>
        <w:t>The Customer may terminate this L</w:t>
      </w:r>
      <w:r>
        <w:rPr>
          <w:rFonts w:cs="Arial"/>
          <w:szCs w:val="22"/>
        </w:rPr>
        <w:t>egal Services Contract with immediate effect by giving written notice to the Supplier if the Supplier refuses or fails to comply with its obligations as set out in paragraphs 1 and 2 of Panel Schedule 12 (Continuous Improvement and Benchmarking).</w:t>
      </w:r>
    </w:p>
    <w:p w:rsidR="00600BF9" w:rsidRDefault="00C25CD0">
      <w:pPr>
        <w:pStyle w:val="Heading2"/>
        <w:keepNext/>
        <w:tabs>
          <w:tab w:val="num" w:pos="720"/>
        </w:tabs>
        <w:spacing w:before="120" w:after="120"/>
        <w:ind w:left="720"/>
        <w:rPr>
          <w:rFonts w:cs="Arial"/>
          <w:b/>
          <w:szCs w:val="22"/>
        </w:rPr>
      </w:pPr>
      <w:r>
        <w:rPr>
          <w:rFonts w:cs="Arial"/>
          <w:b/>
          <w:szCs w:val="22"/>
        </w:rPr>
        <w:lastRenderedPageBreak/>
        <w:t>Terminati</w:t>
      </w:r>
      <w:r>
        <w:rPr>
          <w:rFonts w:cs="Arial"/>
          <w:b/>
          <w:szCs w:val="22"/>
        </w:rPr>
        <w:t>on in Relation to Variation</w:t>
      </w:r>
    </w:p>
    <w:p w:rsidR="00600BF9" w:rsidRDefault="00C25CD0">
      <w:pPr>
        <w:pStyle w:val="Heading3"/>
        <w:spacing w:before="120" w:after="120"/>
        <w:rPr>
          <w:rFonts w:cs="Arial"/>
          <w:szCs w:val="22"/>
        </w:rPr>
      </w:pPr>
      <w:r>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Pr>
          <w:rFonts w:cs="Arial"/>
          <w:szCs w:val="22"/>
        </w:rPr>
        <w:fldChar w:fldCharType="begin"/>
      </w:r>
      <w:r>
        <w:rPr>
          <w:rFonts w:cs="Arial"/>
          <w:szCs w:val="22"/>
        </w:rPr>
        <w:instrText xml:space="preserve"> REF _Ref4604</w:instrText>
      </w:r>
      <w:r>
        <w:rPr>
          <w:rFonts w:cs="Arial"/>
          <w:szCs w:val="22"/>
        </w:rPr>
        <w:instrText xml:space="preserve">08184 \r \h  \* MERGEFORMAT </w:instrText>
      </w:r>
      <w:r>
        <w:rPr>
          <w:rFonts w:cs="Arial"/>
          <w:szCs w:val="22"/>
        </w:rPr>
      </w:r>
      <w:r>
        <w:rPr>
          <w:rFonts w:cs="Arial"/>
          <w:szCs w:val="22"/>
        </w:rPr>
        <w:fldChar w:fldCharType="separate"/>
      </w:r>
      <w:r>
        <w:rPr>
          <w:rFonts w:cs="Arial"/>
          <w:szCs w:val="22"/>
        </w:rPr>
        <w:t>4.1.3</w:t>
      </w:r>
      <w:r>
        <w:rPr>
          <w:rFonts w:cs="Arial"/>
          <w:szCs w:val="22"/>
        </w:rPr>
        <w:fldChar w:fldCharType="end"/>
      </w:r>
      <w:r>
        <w:rPr>
          <w:rFonts w:cs="Arial"/>
          <w:szCs w:val="22"/>
        </w:rPr>
        <w:t>.</w:t>
      </w:r>
    </w:p>
    <w:p w:rsidR="00600BF9" w:rsidRDefault="00C25CD0">
      <w:pPr>
        <w:pStyle w:val="Heading2"/>
        <w:keepNext/>
        <w:tabs>
          <w:tab w:val="num" w:pos="720"/>
        </w:tabs>
        <w:spacing w:before="120" w:after="120"/>
        <w:ind w:left="720"/>
        <w:rPr>
          <w:rFonts w:cs="Arial"/>
          <w:b/>
          <w:szCs w:val="22"/>
        </w:rPr>
      </w:pPr>
      <w:r>
        <w:rPr>
          <w:rFonts w:cs="Arial"/>
          <w:b/>
          <w:szCs w:val="22"/>
        </w:rPr>
        <w:t>Partial Termination</w:t>
      </w:r>
    </w:p>
    <w:p w:rsidR="00600BF9" w:rsidRDefault="00C25CD0">
      <w:pPr>
        <w:pStyle w:val="Heading3"/>
        <w:spacing w:before="120" w:after="120"/>
        <w:rPr>
          <w:rFonts w:cs="Arial"/>
          <w:szCs w:val="22"/>
        </w:rPr>
      </w:pPr>
      <w:r>
        <w:rPr>
          <w:rFonts w:cs="Arial"/>
          <w:szCs w:val="22"/>
        </w:rPr>
        <w:t xml:space="preserve">Where the Customer is entitled to terminate the Legal Services Contract pursuant to this Clause 11, the Customer shall be entitled to </w:t>
      </w:r>
      <w:r>
        <w:rPr>
          <w:rFonts w:cs="Arial"/>
          <w:szCs w:val="22"/>
        </w:rPr>
        <w:t>terminate all or part of the Legal Services Contract provided always that the parts of the Legal Services Contract not terminated can operate effectively to deliver the intended purpose of the Legal Services Contract or a part thereof.</w:t>
      </w:r>
    </w:p>
    <w:p w:rsidR="00600BF9" w:rsidRDefault="00C25CD0">
      <w:pPr>
        <w:pStyle w:val="Heading2"/>
        <w:keepNext/>
        <w:tabs>
          <w:tab w:val="num" w:pos="720"/>
        </w:tabs>
        <w:spacing w:before="120" w:after="120"/>
        <w:ind w:left="720"/>
        <w:rPr>
          <w:rFonts w:cs="Arial"/>
          <w:b/>
          <w:szCs w:val="22"/>
        </w:rPr>
      </w:pPr>
      <w:r>
        <w:rPr>
          <w:rFonts w:cs="Arial"/>
          <w:b/>
          <w:szCs w:val="22"/>
        </w:rPr>
        <w:t xml:space="preserve">Termination in </w:t>
      </w:r>
      <w:r>
        <w:rPr>
          <w:rFonts w:cs="Arial"/>
          <w:b/>
          <w:szCs w:val="22"/>
        </w:rPr>
        <w:t>Relation to Call Off Guarantee</w:t>
      </w:r>
    </w:p>
    <w:p w:rsidR="00600BF9" w:rsidRDefault="00C25CD0">
      <w:pPr>
        <w:pStyle w:val="Heading3"/>
        <w:spacing w:before="120" w:after="120"/>
        <w:rPr>
          <w:rFonts w:cs="Arial"/>
          <w:szCs w:val="22"/>
        </w:rPr>
      </w:pPr>
      <w:r>
        <w:rPr>
          <w:rFonts w:cs="Arial"/>
          <w:szCs w:val="22"/>
        </w:rPr>
        <w:t>Where this Legal Services Contract is conditional upon the Supplier procuring a Call Off Guarantee pursuant to Clause 10, the Customer may terminate this Legal Services Contract by issuing a termination notice in writing to t</w:t>
      </w:r>
      <w:r>
        <w:rPr>
          <w:rFonts w:cs="Arial"/>
          <w:szCs w:val="22"/>
        </w:rPr>
        <w:t>he Supplier where:</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Call Off Guarantor withdraws the Call Off Guarantee for any reason whatsoever; </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Call Off Guarantor is in breach or anticipatory breach of the Call Off Guarantee; </w:t>
      </w:r>
    </w:p>
    <w:p w:rsidR="00600BF9" w:rsidRDefault="00C25CD0">
      <w:pPr>
        <w:pStyle w:val="Heading4"/>
        <w:spacing w:before="120" w:after="120"/>
        <w:rPr>
          <w:rFonts w:cs="Arial"/>
          <w:szCs w:val="22"/>
        </w:rPr>
      </w:pPr>
      <w:proofErr w:type="gramStart"/>
      <w:r>
        <w:rPr>
          <w:rFonts w:cs="Arial"/>
          <w:szCs w:val="22"/>
        </w:rPr>
        <w:t>an</w:t>
      </w:r>
      <w:proofErr w:type="gramEnd"/>
      <w:r>
        <w:rPr>
          <w:rFonts w:cs="Arial"/>
          <w:szCs w:val="22"/>
        </w:rPr>
        <w:t xml:space="preserve"> Insolvency Event occurs in respect of the Call Off Guarantor; o</w:t>
      </w:r>
      <w:r>
        <w:rPr>
          <w:rFonts w:cs="Arial"/>
          <w:szCs w:val="22"/>
        </w:rPr>
        <w:t>r</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Call Off Guarantee becomes invalid or unenforceable for any reason whatsoever,</w:t>
      </w:r>
    </w:p>
    <w:p w:rsidR="00600BF9" w:rsidRDefault="00C25CD0">
      <w:pPr>
        <w:pStyle w:val="GPSL3Indent"/>
        <w:tabs>
          <w:tab w:val="clear" w:pos="2127"/>
          <w:tab w:val="left" w:pos="1418"/>
        </w:tabs>
        <w:ind w:left="1418"/>
        <w:rPr>
          <w:rFonts w:eastAsia="STZhongsong"/>
          <w:lang w:val="en-GB"/>
        </w:rPr>
      </w:pPr>
      <w:proofErr w:type="gramStart"/>
      <w:r>
        <w:rPr>
          <w:rFonts w:eastAsia="STZhongsong"/>
          <w:lang w:val="en-GB"/>
        </w:rPr>
        <w:t>and</w:t>
      </w:r>
      <w:proofErr w:type="gramEnd"/>
      <w:r>
        <w:rPr>
          <w:rFonts w:eastAsia="STZhongsong"/>
          <w:lang w:val="en-GB"/>
        </w:rPr>
        <w:t xml:space="preserve"> in each case the Call Off Guarantee (as applicable) is not replaced by an alternative guarantee agreement acceptable to the Customer; or</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fails to provide </w:t>
      </w:r>
      <w:r>
        <w:rPr>
          <w:rFonts w:cs="Arial"/>
          <w:szCs w:val="22"/>
        </w:rPr>
        <w:t xml:space="preserve">the documentation required by Clause </w:t>
      </w:r>
      <w:r>
        <w:rPr>
          <w:rFonts w:cs="Arial"/>
          <w:szCs w:val="22"/>
        </w:rPr>
        <w:fldChar w:fldCharType="begin"/>
      </w:r>
      <w:r>
        <w:rPr>
          <w:rFonts w:cs="Arial"/>
          <w:szCs w:val="22"/>
        </w:rPr>
        <w:instrText xml:space="preserve"> REF _Ref358971011 \r \h  \* MERGEFORMAT </w:instrText>
      </w:r>
      <w:r>
        <w:rPr>
          <w:rFonts w:cs="Arial"/>
          <w:szCs w:val="22"/>
        </w:rPr>
      </w:r>
      <w:r>
        <w:rPr>
          <w:rFonts w:cs="Arial"/>
          <w:szCs w:val="22"/>
        </w:rPr>
        <w:fldChar w:fldCharType="separate"/>
      </w:r>
      <w:r>
        <w:rPr>
          <w:rFonts w:cs="Arial"/>
          <w:szCs w:val="22"/>
        </w:rPr>
        <w:t>10.6</w:t>
      </w:r>
      <w:r>
        <w:rPr>
          <w:rFonts w:cs="Arial"/>
          <w:szCs w:val="22"/>
        </w:rPr>
        <w:fldChar w:fldCharType="end"/>
      </w:r>
      <w:r>
        <w:rPr>
          <w:rFonts w:cs="Arial"/>
          <w:szCs w:val="22"/>
        </w:rPr>
        <w:t xml:space="preserve"> by the date so specified by the Customer.</w:t>
      </w:r>
    </w:p>
    <w:p w:rsidR="00600BF9" w:rsidRDefault="00600BF9">
      <w:pPr>
        <w:pStyle w:val="Heading3"/>
        <w:numPr>
          <w:ilvl w:val="0"/>
          <w:numId w:val="0"/>
        </w:numPr>
        <w:spacing w:before="120" w:after="120"/>
        <w:ind w:left="1418" w:hanging="851"/>
        <w:rPr>
          <w:rFonts w:cs="Arial"/>
          <w:szCs w:val="22"/>
        </w:rPr>
      </w:pPr>
    </w:p>
    <w:p w:rsidR="00600BF9" w:rsidRDefault="00C25CD0">
      <w:pPr>
        <w:pStyle w:val="Heading1"/>
        <w:keepNext/>
        <w:spacing w:before="120" w:after="120"/>
        <w:rPr>
          <w:rFonts w:cs="Arial"/>
          <w:szCs w:val="22"/>
        </w:rPr>
      </w:pPr>
      <w:bookmarkStart w:id="102" w:name="_Ref313370007"/>
      <w:bookmarkStart w:id="103" w:name="_Toc461702401"/>
      <w:r>
        <w:rPr>
          <w:rFonts w:cs="Arial"/>
          <w:szCs w:val="22"/>
        </w:rPr>
        <w:t>CONSEQUENCES OF EXPIRY OR TERMINATION</w:t>
      </w:r>
      <w:bookmarkEnd w:id="102"/>
      <w:bookmarkEnd w:id="103"/>
    </w:p>
    <w:p w:rsidR="00600BF9" w:rsidRDefault="00C25CD0">
      <w:pPr>
        <w:pStyle w:val="Heading2"/>
        <w:tabs>
          <w:tab w:val="num" w:pos="720"/>
        </w:tabs>
        <w:spacing w:before="120" w:after="120"/>
        <w:ind w:left="720"/>
        <w:rPr>
          <w:rFonts w:cs="Arial"/>
          <w:szCs w:val="22"/>
        </w:rPr>
      </w:pPr>
      <w:r>
        <w:rPr>
          <w:rFonts w:cs="Arial"/>
          <w:szCs w:val="22"/>
        </w:rPr>
        <w:t xml:space="preserve">Subject to Clause 12.2, </w:t>
      </w:r>
      <w:r>
        <w:rPr>
          <w:rFonts w:cs="Arial"/>
          <w:szCs w:val="22"/>
        </w:rPr>
        <w:t>where the Customer terminates the Legal Services Contract pursuant to Clause 11 (Termination) and then makes other arrangements for the supply of the Services:</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Customer may recover from the Supplier the cost reasonably incurred in making those other ar</w:t>
      </w:r>
      <w:r>
        <w:rPr>
          <w:rFonts w:cs="Arial"/>
          <w:szCs w:val="22"/>
        </w:rPr>
        <w:t>rangements and any additional expenditure incurred by the Customer in securing the Services in accordance with the requirements of the Legal Services Contract;</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Customer shall take all reasonable steps to mitigate such additional expenditure; and</w:t>
      </w:r>
    </w:p>
    <w:p w:rsidR="00600BF9" w:rsidRDefault="00C25CD0">
      <w:pPr>
        <w:pStyle w:val="Heading3"/>
        <w:spacing w:before="120" w:after="120"/>
        <w:rPr>
          <w:rFonts w:cs="Arial"/>
          <w:szCs w:val="22"/>
        </w:rPr>
      </w:pPr>
      <w:proofErr w:type="gramStart"/>
      <w:r>
        <w:rPr>
          <w:rFonts w:cs="Arial"/>
          <w:szCs w:val="22"/>
        </w:rPr>
        <w:t>no</w:t>
      </w:r>
      <w:proofErr w:type="gramEnd"/>
      <w:r>
        <w:rPr>
          <w:rFonts w:cs="Arial"/>
          <w:szCs w:val="22"/>
        </w:rPr>
        <w:t xml:space="preserve"> fur</w:t>
      </w:r>
      <w:r>
        <w:rPr>
          <w:rFonts w:cs="Arial"/>
          <w:szCs w:val="22"/>
        </w:rPr>
        <w:t>ther payments shall be payable by the Customer to the Supplier until the Customer has established the final cost of making those other arrangements, whereupon the Customer shall be entitled to deduct an amount equal to the final cost of such other arrangem</w:t>
      </w:r>
      <w:r>
        <w:rPr>
          <w:rFonts w:cs="Arial"/>
          <w:szCs w:val="22"/>
        </w:rPr>
        <w:t>ents from the further payments then due to the Supplier.</w:t>
      </w:r>
    </w:p>
    <w:p w:rsidR="00600BF9" w:rsidRDefault="00C25CD0">
      <w:pPr>
        <w:pStyle w:val="Heading2"/>
        <w:keepNext/>
        <w:tabs>
          <w:tab w:val="num" w:pos="720"/>
        </w:tabs>
        <w:spacing w:before="120" w:after="120"/>
        <w:ind w:left="720"/>
        <w:rPr>
          <w:rFonts w:cs="Arial"/>
          <w:szCs w:val="22"/>
        </w:rPr>
      </w:pPr>
      <w:r>
        <w:rPr>
          <w:rFonts w:cs="Arial"/>
          <w:szCs w:val="22"/>
        </w:rPr>
        <w:lastRenderedPageBreak/>
        <w:t>Clause 12.1 shall not apply where the Customer terminates the Legal Services Contract:</w:t>
      </w:r>
    </w:p>
    <w:p w:rsidR="00600BF9" w:rsidRDefault="00C25CD0">
      <w:pPr>
        <w:pStyle w:val="Heading3"/>
        <w:spacing w:before="120" w:after="120"/>
        <w:rPr>
          <w:rFonts w:cs="Arial"/>
          <w:szCs w:val="22"/>
        </w:rPr>
      </w:pPr>
      <w:proofErr w:type="gramStart"/>
      <w:r>
        <w:rPr>
          <w:rFonts w:cs="Arial"/>
          <w:szCs w:val="22"/>
        </w:rPr>
        <w:t>solely</w:t>
      </w:r>
      <w:proofErr w:type="gramEnd"/>
      <w:r>
        <w:rPr>
          <w:rFonts w:cs="Arial"/>
          <w:szCs w:val="22"/>
        </w:rPr>
        <w:t xml:space="preserve"> pursuant to Clause 11.3 or Clause 11.5; or</w:t>
      </w:r>
    </w:p>
    <w:p w:rsidR="00600BF9" w:rsidRDefault="00C25CD0">
      <w:pPr>
        <w:pStyle w:val="Heading3"/>
        <w:spacing w:before="120" w:after="120"/>
        <w:rPr>
          <w:rFonts w:cs="Arial"/>
          <w:szCs w:val="22"/>
        </w:rPr>
      </w:pPr>
      <w:proofErr w:type="gramStart"/>
      <w:r>
        <w:rPr>
          <w:rFonts w:cs="Arial"/>
          <w:szCs w:val="22"/>
        </w:rPr>
        <w:t>solely</w:t>
      </w:r>
      <w:proofErr w:type="gramEnd"/>
      <w:r>
        <w:rPr>
          <w:rFonts w:cs="Arial"/>
          <w:szCs w:val="22"/>
        </w:rPr>
        <w:t xml:space="preserve"> pursuant to Clause 11.6 if termination pursuant to Clau</w:t>
      </w:r>
      <w:r>
        <w:rPr>
          <w:rFonts w:cs="Arial"/>
          <w:szCs w:val="22"/>
        </w:rPr>
        <w:t>se 11.6 occurs as a result of termination of the Panel Agreement pursuant to the provisions of clauses 19.1.4, 33.5 or 33.7 thereof.</w:t>
      </w:r>
    </w:p>
    <w:p w:rsidR="00600BF9" w:rsidRDefault="00C25CD0">
      <w:pPr>
        <w:pStyle w:val="Heading2"/>
        <w:keepNext/>
        <w:tabs>
          <w:tab w:val="num" w:pos="720"/>
        </w:tabs>
        <w:spacing w:before="120" w:after="120"/>
        <w:ind w:left="720"/>
        <w:rPr>
          <w:rFonts w:cs="Arial"/>
          <w:szCs w:val="22"/>
        </w:rPr>
      </w:pPr>
      <w:r>
        <w:rPr>
          <w:rFonts w:cs="Arial"/>
          <w:szCs w:val="22"/>
        </w:rPr>
        <w:t>On the termination of the Legal Services Contract for any reason, the Supplier shall, at the request of the Customer and at</w:t>
      </w:r>
      <w:r>
        <w:rPr>
          <w:rFonts w:cs="Arial"/>
          <w:szCs w:val="22"/>
        </w:rPr>
        <w:t xml:space="preserve"> the Supplier’s cost:</w:t>
      </w:r>
    </w:p>
    <w:p w:rsidR="00600BF9" w:rsidRDefault="00C25CD0">
      <w:pPr>
        <w:pStyle w:val="Heading3"/>
        <w:spacing w:before="120" w:after="120"/>
        <w:rPr>
          <w:rFonts w:cs="Arial"/>
          <w:szCs w:val="22"/>
        </w:rPr>
      </w:pPr>
      <w:bookmarkStart w:id="104" w:name="_Ref313369735"/>
      <w:proofErr w:type="gramStart"/>
      <w:r>
        <w:rPr>
          <w:rFonts w:cs="Arial"/>
          <w:szCs w:val="22"/>
        </w:rPr>
        <w:t>immediately</w:t>
      </w:r>
      <w:proofErr w:type="gramEnd"/>
      <w:r>
        <w:rPr>
          <w:rFonts w:cs="Arial"/>
          <w:szCs w:val="22"/>
        </w:rPr>
        <w:t xml:space="preserve"> return to the Customer all Confidential Information and the Customer‘s Personal Data in its possession or in the possession or under the control of any permitted suppliers or Sub-Contractors, which was obtained or produced</w:t>
      </w:r>
      <w:r>
        <w:rPr>
          <w:rFonts w:cs="Arial"/>
          <w:szCs w:val="22"/>
        </w:rPr>
        <w:t xml:space="preserve"> in the course of providing the Ordered Panel Services;</w:t>
      </w:r>
      <w:bookmarkEnd w:id="104"/>
    </w:p>
    <w:p w:rsidR="00600BF9" w:rsidRDefault="00C25CD0">
      <w:pPr>
        <w:pStyle w:val="Heading3"/>
        <w:spacing w:before="120" w:after="120"/>
        <w:rPr>
          <w:rFonts w:cs="Arial"/>
          <w:szCs w:val="22"/>
        </w:rPr>
      </w:pPr>
      <w:proofErr w:type="gramStart"/>
      <w:r>
        <w:rPr>
          <w:rFonts w:cs="Arial"/>
          <w:szCs w:val="22"/>
        </w:rPr>
        <w:t>except</w:t>
      </w:r>
      <w:proofErr w:type="gramEnd"/>
      <w:r>
        <w:rPr>
          <w:rFonts w:cs="Arial"/>
          <w:szCs w:val="22"/>
        </w:rPr>
        <w:t xml:space="preserve"> where the retention of Customer’s Personal Data is required by Law, promptly destroy all copies of the Customer Data and provide written confirmation to the Customer that the Customer Data has </w:t>
      </w:r>
      <w:r>
        <w:rPr>
          <w:rFonts w:cs="Arial"/>
          <w:szCs w:val="22"/>
        </w:rPr>
        <w:t xml:space="preserve">been destroyed. </w:t>
      </w:r>
    </w:p>
    <w:p w:rsidR="00600BF9" w:rsidRDefault="00C25CD0">
      <w:pPr>
        <w:pStyle w:val="Heading3"/>
        <w:spacing w:before="120" w:after="120"/>
        <w:rPr>
          <w:rFonts w:cs="Arial"/>
          <w:szCs w:val="22"/>
        </w:rPr>
      </w:pPr>
      <w:proofErr w:type="gramStart"/>
      <w:r>
        <w:rPr>
          <w:rFonts w:cs="Arial"/>
          <w:szCs w:val="22"/>
        </w:rPr>
        <w:t>immediately</w:t>
      </w:r>
      <w:proofErr w:type="gramEnd"/>
      <w:r>
        <w:rPr>
          <w:rFonts w:cs="Arial"/>
          <w:szCs w:val="22"/>
        </w:rPr>
        <w:t xml:space="preserve"> deliver to the Customer in good working order (but subject to allowance for reasonable wear and tear) all the property (including materials, documents, information and access keys but excluding real property and IPR) issued or </w:t>
      </w:r>
      <w:r>
        <w:rPr>
          <w:rFonts w:cs="Arial"/>
          <w:szCs w:val="22"/>
        </w:rPr>
        <w:t>made available to the Supplier by the Customer in connection with the Legal Services Contract provided to the Supplier;</w:t>
      </w:r>
    </w:p>
    <w:p w:rsidR="00600BF9" w:rsidRDefault="00C25CD0">
      <w:pPr>
        <w:pStyle w:val="Heading3"/>
        <w:spacing w:before="120" w:after="120"/>
        <w:rPr>
          <w:rFonts w:cs="Arial"/>
          <w:szCs w:val="22"/>
        </w:rPr>
      </w:pPr>
      <w:proofErr w:type="gramStart"/>
      <w:r>
        <w:rPr>
          <w:rFonts w:cs="Arial"/>
          <w:szCs w:val="22"/>
        </w:rPr>
        <w:t>vacate</w:t>
      </w:r>
      <w:proofErr w:type="gramEnd"/>
      <w:r>
        <w:rPr>
          <w:rFonts w:cs="Arial"/>
          <w:szCs w:val="22"/>
        </w:rPr>
        <w:t>, and procure that the Supplier’s Personnel vacate, any premises of the Customer occupied for the purposes of providing the Ordere</w:t>
      </w:r>
      <w:r>
        <w:rPr>
          <w:rFonts w:cs="Arial"/>
          <w:szCs w:val="22"/>
        </w:rPr>
        <w:t>d Panel Services;</w:t>
      </w:r>
    </w:p>
    <w:p w:rsidR="00600BF9" w:rsidRDefault="00C25CD0">
      <w:pPr>
        <w:pStyle w:val="Heading3"/>
        <w:spacing w:before="120" w:after="120"/>
        <w:rPr>
          <w:rFonts w:cs="Arial"/>
          <w:szCs w:val="22"/>
        </w:rPr>
      </w:pPr>
      <w:proofErr w:type="gramStart"/>
      <w:r>
        <w:rPr>
          <w:rFonts w:cs="Arial"/>
          <w:szCs w:val="22"/>
        </w:rPr>
        <w:t>return</w:t>
      </w:r>
      <w:proofErr w:type="gramEnd"/>
      <w:r>
        <w:rPr>
          <w:rFonts w:cs="Arial"/>
          <w:szCs w:val="22"/>
        </w:rPr>
        <w:t xml:space="preserve"> to the Customer any sums prepaid in respect of the Ordered Panel Services not provided by the date of expiry or termination (howsoever arising); and</w:t>
      </w:r>
    </w:p>
    <w:p w:rsidR="00600BF9" w:rsidRDefault="00C25CD0">
      <w:pPr>
        <w:pStyle w:val="Heading3"/>
        <w:spacing w:before="120" w:after="120"/>
        <w:rPr>
          <w:rFonts w:cs="Arial"/>
          <w:szCs w:val="22"/>
        </w:rPr>
      </w:pPr>
      <w:bookmarkStart w:id="105" w:name="_Ref313369748"/>
      <w:proofErr w:type="gramStart"/>
      <w:r>
        <w:rPr>
          <w:rFonts w:cs="Arial"/>
          <w:szCs w:val="22"/>
        </w:rPr>
        <w:t>promptly</w:t>
      </w:r>
      <w:proofErr w:type="gramEnd"/>
      <w:r>
        <w:rPr>
          <w:rFonts w:cs="Arial"/>
          <w:szCs w:val="22"/>
        </w:rPr>
        <w:t xml:space="preserve"> provide all information concerning the provision of the Ordered Panel Ser</w:t>
      </w:r>
      <w:r>
        <w:rPr>
          <w:rFonts w:cs="Arial"/>
          <w:szCs w:val="22"/>
        </w:rPr>
        <w:t>vices which may reasonably be requested by the Customer for the purposes of properly understanding the manner in which the Ordered Panel Services have been provided or for the purpose of allowing the Customer or any replacement Supplier to conduct due dili</w:t>
      </w:r>
      <w:r>
        <w:rPr>
          <w:rFonts w:cs="Arial"/>
          <w:szCs w:val="22"/>
        </w:rPr>
        <w:t>gence.</w:t>
      </w:r>
      <w:bookmarkEnd w:id="105"/>
    </w:p>
    <w:p w:rsidR="00600BF9" w:rsidRDefault="00C25CD0">
      <w:pPr>
        <w:pStyle w:val="Heading2"/>
        <w:tabs>
          <w:tab w:val="num" w:pos="720"/>
        </w:tabs>
        <w:spacing w:before="120" w:after="120"/>
        <w:ind w:left="720"/>
        <w:rPr>
          <w:rFonts w:cs="Arial"/>
          <w:szCs w:val="22"/>
        </w:rPr>
      </w:pPr>
      <w:r>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w:t>
      </w:r>
      <w:r>
        <w:rPr>
          <w:rFonts w:cs="Arial"/>
          <w:szCs w:val="22"/>
        </w:rPr>
        <w:t xml:space="preserve"> (whether or not any part of the Ordered Panel Services have been delivered) do any one or more of the following:</w:t>
      </w:r>
    </w:p>
    <w:p w:rsidR="00600BF9" w:rsidRDefault="00C25CD0">
      <w:pPr>
        <w:pStyle w:val="Heading3"/>
        <w:spacing w:before="120" w:after="120"/>
        <w:rPr>
          <w:rFonts w:cs="Arial"/>
          <w:szCs w:val="22"/>
        </w:rPr>
      </w:pPr>
      <w:bookmarkStart w:id="106" w:name="_Ref313364091"/>
      <w:proofErr w:type="gramStart"/>
      <w:r>
        <w:rPr>
          <w:rFonts w:cs="Arial"/>
          <w:szCs w:val="22"/>
        </w:rPr>
        <w:t>at</w:t>
      </w:r>
      <w:proofErr w:type="gramEnd"/>
      <w:r>
        <w:rPr>
          <w:rFonts w:cs="Arial"/>
          <w:szCs w:val="22"/>
        </w:rPr>
        <w:t xml:space="preserve"> the Customer’s option, give the Supplier the opportunity (at the Supplier's expense) to remedy any failure in the performance of the Ordere</w:t>
      </w:r>
      <w:r>
        <w:rPr>
          <w:rFonts w:cs="Arial"/>
          <w:szCs w:val="22"/>
        </w:rPr>
        <w:t xml:space="preserve">d Panel Services together with any damage resulting from such defect or failure (where such defect or failure is capable of remedy) and carry out any other necessary work to ensure that the terms of the Legal Services Contract are fulfilled, in accordance </w:t>
      </w:r>
      <w:r>
        <w:rPr>
          <w:rFonts w:cs="Arial"/>
          <w:szCs w:val="22"/>
        </w:rPr>
        <w:t>with the Customer's instructions;</w:t>
      </w:r>
      <w:bookmarkEnd w:id="106"/>
    </w:p>
    <w:p w:rsidR="00600BF9" w:rsidRDefault="00C25CD0">
      <w:pPr>
        <w:pStyle w:val="Heading3"/>
        <w:spacing w:before="120" w:after="120"/>
        <w:rPr>
          <w:rFonts w:cs="Arial"/>
          <w:szCs w:val="22"/>
        </w:rPr>
      </w:pPr>
      <w:proofErr w:type="gramStart"/>
      <w:r>
        <w:rPr>
          <w:rFonts w:cs="Arial"/>
          <w:szCs w:val="22"/>
        </w:rPr>
        <w:t>without</w:t>
      </w:r>
      <w:proofErr w:type="gramEnd"/>
      <w:r>
        <w:rPr>
          <w:rFonts w:cs="Arial"/>
          <w:szCs w:val="22"/>
        </w:rPr>
        <w:t xml:space="preserve"> terminating the Legal Services Contract, itself supply or procure the supply of all or part of the Legal Services Contract Services until such time as the Supplier shall have demonstrated to the reasonable satisfac</w:t>
      </w:r>
      <w:r>
        <w:rPr>
          <w:rFonts w:cs="Arial"/>
          <w:szCs w:val="22"/>
        </w:rPr>
        <w:t>tion of the Customer that the Supplier will once more be able to supply all or such part of the Legal Services Contract Services in accordance with the Legal Services Contract;</w:t>
      </w:r>
    </w:p>
    <w:p w:rsidR="00600BF9" w:rsidRDefault="00C25CD0">
      <w:pPr>
        <w:pStyle w:val="Heading3"/>
        <w:spacing w:before="120" w:after="120"/>
        <w:rPr>
          <w:rFonts w:cs="Arial"/>
          <w:szCs w:val="22"/>
        </w:rPr>
      </w:pPr>
      <w:proofErr w:type="gramStart"/>
      <w:r>
        <w:rPr>
          <w:rFonts w:cs="Arial"/>
          <w:szCs w:val="22"/>
        </w:rPr>
        <w:lastRenderedPageBreak/>
        <w:t>without</w:t>
      </w:r>
      <w:proofErr w:type="gramEnd"/>
      <w:r>
        <w:rPr>
          <w:rFonts w:cs="Arial"/>
          <w:szCs w:val="22"/>
        </w:rPr>
        <w:t xml:space="preserve"> terminating the whole of the Legal Services Contract, terminate the Leg</w:t>
      </w:r>
      <w:r>
        <w:rPr>
          <w:rFonts w:cs="Arial"/>
          <w:szCs w:val="22"/>
        </w:rPr>
        <w:t>al Services Contract in respect of part of the Ordered Panel Services only and thereafter itself supply or procure a third party to supply such part of the Ordered Panel Services; and/or</w:t>
      </w:r>
    </w:p>
    <w:p w:rsidR="00600BF9" w:rsidRDefault="00C25CD0">
      <w:pPr>
        <w:pStyle w:val="Heading3"/>
        <w:spacing w:before="120" w:after="120"/>
        <w:rPr>
          <w:rFonts w:cs="Arial"/>
          <w:szCs w:val="22"/>
        </w:rPr>
      </w:pPr>
      <w:proofErr w:type="gramStart"/>
      <w:r>
        <w:rPr>
          <w:rFonts w:cs="Arial"/>
          <w:szCs w:val="22"/>
        </w:rPr>
        <w:t>charge</w:t>
      </w:r>
      <w:proofErr w:type="gramEnd"/>
      <w:r>
        <w:rPr>
          <w:rFonts w:cs="Arial"/>
          <w:szCs w:val="22"/>
        </w:rPr>
        <w:t xml:space="preserve"> the Supplier for, whereupon the Supplier shall on demand pay, </w:t>
      </w:r>
      <w:r>
        <w:rPr>
          <w:rFonts w:cs="Arial"/>
          <w:szCs w:val="22"/>
        </w:rPr>
        <w:t xml:space="preserve">any costs reasonably incurred by the Customer (including any reasonable administration costs) in respect of the supply of any part of the Services by the Customer or a third party to the extent that such costs exceed the payment which would otherwise have </w:t>
      </w:r>
      <w:r>
        <w:rPr>
          <w:rFonts w:cs="Arial"/>
          <w:szCs w:val="22"/>
        </w:rPr>
        <w:t>been payable to the Supplier for such part of the Ordered Panel Services and provided that the Customer uses its reasonable endeavours to mitigate any additional expenditure in obtaining replacement Ordered Panel Services.</w:t>
      </w:r>
    </w:p>
    <w:p w:rsidR="00600BF9" w:rsidRDefault="00C25CD0">
      <w:pPr>
        <w:pStyle w:val="Heading2"/>
        <w:tabs>
          <w:tab w:val="num" w:pos="720"/>
        </w:tabs>
        <w:spacing w:before="120" w:after="120"/>
        <w:ind w:left="720"/>
        <w:rPr>
          <w:rFonts w:cs="Arial"/>
          <w:szCs w:val="22"/>
        </w:rPr>
      </w:pPr>
      <w:r>
        <w:rPr>
          <w:rFonts w:eastAsia="Times New Roman" w:cs="Arial"/>
          <w:szCs w:val="22"/>
        </w:rPr>
        <w:t>The Parties shall comply with the</w:t>
      </w:r>
      <w:r>
        <w:rPr>
          <w:rFonts w:eastAsia="Times New Roman" w:cs="Arial"/>
          <w:szCs w:val="22"/>
        </w:rPr>
        <w:t xml:space="preserve"> exit management provisions set out in Schedule 2 (Exit Management).</w:t>
      </w:r>
    </w:p>
    <w:p w:rsidR="00600BF9" w:rsidRDefault="00C25CD0">
      <w:pPr>
        <w:pStyle w:val="Heading2"/>
        <w:tabs>
          <w:tab w:val="num" w:pos="720"/>
        </w:tabs>
        <w:spacing w:before="120" w:after="120"/>
        <w:ind w:left="720"/>
        <w:rPr>
          <w:rFonts w:cs="Arial"/>
          <w:szCs w:val="22"/>
        </w:rPr>
      </w:pPr>
      <w:r>
        <w:rPr>
          <w:rFonts w:cs="Arial"/>
          <w:szCs w:val="22"/>
        </w:rPr>
        <w:t>Save as otherwise expressly provided in the Legal Services Contract:</w:t>
      </w:r>
    </w:p>
    <w:p w:rsidR="00600BF9" w:rsidRDefault="00C25CD0">
      <w:pPr>
        <w:pStyle w:val="Heading3"/>
        <w:spacing w:before="120" w:after="120"/>
        <w:rPr>
          <w:rFonts w:cs="Arial"/>
          <w:szCs w:val="22"/>
        </w:rPr>
      </w:pPr>
      <w:proofErr w:type="gramStart"/>
      <w:r>
        <w:rPr>
          <w:rFonts w:cs="Arial"/>
          <w:szCs w:val="22"/>
        </w:rPr>
        <w:t>termination</w:t>
      </w:r>
      <w:proofErr w:type="gramEnd"/>
      <w:r>
        <w:rPr>
          <w:rFonts w:cs="Arial"/>
          <w:szCs w:val="22"/>
        </w:rPr>
        <w:t xml:space="preserve"> or expiry of the Legal Services Contract shall be without prejudice to any rights, remedies or obligations</w:t>
      </w:r>
      <w:r>
        <w:rPr>
          <w:rFonts w:cs="Arial"/>
          <w:szCs w:val="22"/>
        </w:rPr>
        <w:t xml:space="preserve"> accrued under the Legal Services Contract prior to termination or expiration and nothing in the Legal Services Contract shall prejudice the right of either Party to recover any amount outstanding at the time of such termination or expiry; and</w:t>
      </w:r>
    </w:p>
    <w:p w:rsidR="00600BF9" w:rsidRDefault="00C25CD0">
      <w:pPr>
        <w:pStyle w:val="Heading3"/>
        <w:spacing w:before="120" w:after="120"/>
        <w:rPr>
          <w:rFonts w:cs="Arial"/>
          <w:szCs w:val="22"/>
        </w:rPr>
      </w:pPr>
      <w:proofErr w:type="gramStart"/>
      <w:r>
        <w:rPr>
          <w:rFonts w:cs="Arial"/>
          <w:szCs w:val="22"/>
        </w:rPr>
        <w:t>termination</w:t>
      </w:r>
      <w:proofErr w:type="gramEnd"/>
      <w:r>
        <w:rPr>
          <w:rFonts w:cs="Arial"/>
          <w:szCs w:val="22"/>
        </w:rPr>
        <w:t xml:space="preserve"> </w:t>
      </w:r>
      <w:r>
        <w:rPr>
          <w:rFonts w:cs="Arial"/>
          <w:szCs w:val="22"/>
        </w:rPr>
        <w:t>of the Legal Services Contract shall not affect the continuing rights, remedies or obligations of the Customer or the Supplier under the following Clauses: Clause 6 (Charges and Invoicing); Clause 7 (Liability and Insurance); Clause 8 (Intellectual Propert</w:t>
      </w:r>
      <w:r>
        <w:rPr>
          <w:rFonts w:cs="Arial"/>
          <w:szCs w:val="22"/>
        </w:rPr>
        <w:t>y Rights); Clause 9 (Protection of Information); Clause 14 (Prevention of Fraud and Bribery); Clause 22 (Contracts (Rights of Third Parties) Act); Clause 24.1 (Governing Law and Jurisdiction) and, without limitation to the foregoing, any other provision or</w:t>
      </w:r>
      <w:r>
        <w:rPr>
          <w:rFonts w:cs="Arial"/>
          <w:szCs w:val="22"/>
        </w:rPr>
        <w:t xml:space="preserve"> Contract Schedule of the Legal Services Contract which expressly or by implication is to be performed or observed notwithstanding termination or expiry shall survive the termination or expiry of the Legal Services Contract.</w:t>
      </w:r>
    </w:p>
    <w:p w:rsidR="00600BF9" w:rsidRDefault="00C25CD0">
      <w:pPr>
        <w:pStyle w:val="Heading1"/>
        <w:keepNext/>
        <w:spacing w:before="120" w:after="120"/>
        <w:rPr>
          <w:rFonts w:cs="Arial"/>
          <w:szCs w:val="22"/>
        </w:rPr>
      </w:pPr>
      <w:bookmarkStart w:id="107" w:name="_Ref313373915"/>
      <w:bookmarkStart w:id="108" w:name="_Toc461702402"/>
      <w:r>
        <w:rPr>
          <w:rFonts w:cs="Arial"/>
          <w:szCs w:val="22"/>
        </w:rPr>
        <w:t>PUBLICITY, MEDIA AND OFFICIAL E</w:t>
      </w:r>
      <w:r>
        <w:rPr>
          <w:rFonts w:cs="Arial"/>
          <w:szCs w:val="22"/>
        </w:rPr>
        <w:t>NQUIRIES</w:t>
      </w:r>
      <w:bookmarkEnd w:id="107"/>
      <w:bookmarkEnd w:id="108"/>
    </w:p>
    <w:p w:rsidR="00600BF9" w:rsidRDefault="00C25CD0">
      <w:pPr>
        <w:pStyle w:val="Heading2"/>
        <w:tabs>
          <w:tab w:val="num" w:pos="720"/>
        </w:tabs>
        <w:spacing w:before="120" w:after="120"/>
        <w:ind w:left="720"/>
        <w:rPr>
          <w:rFonts w:cs="Arial"/>
          <w:szCs w:val="22"/>
        </w:rPr>
      </w:pPr>
      <w:bookmarkStart w:id="109" w:name="_Ref313373921"/>
      <w:r>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w:t>
      </w:r>
      <w:r>
        <w:rPr>
          <w:rFonts w:cs="Arial"/>
          <w:szCs w:val="22"/>
        </w:rPr>
        <w:t xml:space="preserve"> and professional advisors comply with this Clause 13.  Any such press announcements or publicity proposed under this Clause 13 shall remain subject to the rights relating to Confidential Information and Commercially Sensitive Information</w:t>
      </w:r>
      <w:bookmarkEnd w:id="109"/>
      <w:r>
        <w:rPr>
          <w:rFonts w:cs="Arial"/>
          <w:szCs w:val="22"/>
        </w:rPr>
        <w:t>.</w:t>
      </w:r>
    </w:p>
    <w:p w:rsidR="00600BF9" w:rsidRDefault="00C25CD0">
      <w:pPr>
        <w:pStyle w:val="Heading2"/>
        <w:tabs>
          <w:tab w:val="num" w:pos="720"/>
        </w:tabs>
        <w:spacing w:before="120" w:after="120"/>
        <w:ind w:left="720"/>
        <w:rPr>
          <w:rFonts w:cs="Arial"/>
          <w:szCs w:val="22"/>
        </w:rPr>
      </w:pPr>
      <w:r>
        <w:rPr>
          <w:rFonts w:cs="Arial"/>
          <w:szCs w:val="22"/>
        </w:rPr>
        <w:t xml:space="preserve">Subject to the </w:t>
      </w:r>
      <w:r>
        <w:rPr>
          <w:rFonts w:cs="Arial"/>
          <w:szCs w:val="22"/>
        </w:rPr>
        <w:t xml:space="preserve">rights in relation to Confidential Information and Commercially Sensitive Information, the Customer shall be entitled to publicise the Legal Services Contract in accordance with any legal obligation upon the Customer including any examination of the Legal </w:t>
      </w:r>
      <w:r>
        <w:rPr>
          <w:rFonts w:cs="Arial"/>
          <w:szCs w:val="22"/>
        </w:rPr>
        <w:t>Services Contract by the Auditors.</w:t>
      </w:r>
    </w:p>
    <w:p w:rsidR="00600BF9" w:rsidRDefault="00C25CD0">
      <w:pPr>
        <w:pStyle w:val="Heading2"/>
        <w:tabs>
          <w:tab w:val="num" w:pos="720"/>
        </w:tabs>
        <w:spacing w:before="120" w:after="120"/>
        <w:ind w:left="720"/>
        <w:rPr>
          <w:rFonts w:cs="Arial"/>
          <w:szCs w:val="22"/>
        </w:rPr>
      </w:pPr>
      <w:r>
        <w:rPr>
          <w:rFonts w:cs="Arial"/>
          <w:szCs w:val="22"/>
        </w:rPr>
        <w:t xml:space="preserve">The Supplier shall not do anything or permit to cause anything to be done, which may damage the reputation of the Customer or bring the Customer into disrepute. </w:t>
      </w:r>
    </w:p>
    <w:p w:rsidR="00600BF9" w:rsidRDefault="00C25CD0">
      <w:pPr>
        <w:pStyle w:val="Heading1"/>
        <w:keepNext/>
        <w:spacing w:before="120" w:after="120"/>
        <w:rPr>
          <w:rFonts w:cs="Arial"/>
          <w:szCs w:val="22"/>
        </w:rPr>
      </w:pPr>
      <w:bookmarkStart w:id="110" w:name="_Ref313370019"/>
      <w:bookmarkStart w:id="111" w:name="_Toc461702403"/>
      <w:r>
        <w:rPr>
          <w:rFonts w:cs="Arial"/>
          <w:szCs w:val="22"/>
        </w:rPr>
        <w:t xml:space="preserve">PREVENTION OF </w:t>
      </w:r>
      <w:bookmarkEnd w:id="110"/>
      <w:r>
        <w:rPr>
          <w:rFonts w:cs="Arial"/>
          <w:szCs w:val="22"/>
        </w:rPr>
        <w:t>FRAUD AND BRIBERY</w:t>
      </w:r>
      <w:bookmarkEnd w:id="111"/>
    </w:p>
    <w:p w:rsidR="00600BF9" w:rsidRDefault="00C25CD0">
      <w:pPr>
        <w:pStyle w:val="Heading2"/>
        <w:tabs>
          <w:tab w:val="num" w:pos="720"/>
        </w:tabs>
        <w:spacing w:before="120" w:after="120"/>
        <w:ind w:left="720"/>
        <w:rPr>
          <w:rFonts w:cs="Arial"/>
          <w:szCs w:val="22"/>
        </w:rPr>
      </w:pPr>
      <w:bookmarkStart w:id="112" w:name="_Ref360700144"/>
      <w:r>
        <w:rPr>
          <w:rFonts w:cs="Arial"/>
          <w:szCs w:val="22"/>
        </w:rPr>
        <w:t>The Supplier represents and</w:t>
      </w:r>
      <w:r>
        <w:rPr>
          <w:rFonts w:cs="Arial"/>
          <w:szCs w:val="22"/>
        </w:rPr>
        <w:t xml:space="preserve"> warrants that neither it, nor to the best of its knowledge any Supplier Personnel, have at any time prior to the Commencement Date:</w:t>
      </w:r>
      <w:bookmarkEnd w:id="112"/>
      <w:r>
        <w:rPr>
          <w:rFonts w:cs="Arial"/>
          <w:szCs w:val="22"/>
        </w:rPr>
        <w:t xml:space="preserve"> </w:t>
      </w:r>
    </w:p>
    <w:p w:rsidR="00600BF9" w:rsidRDefault="00C25CD0">
      <w:pPr>
        <w:pStyle w:val="Heading3"/>
        <w:spacing w:before="120" w:after="120"/>
        <w:rPr>
          <w:rFonts w:cs="Arial"/>
          <w:szCs w:val="22"/>
        </w:rPr>
      </w:pPr>
      <w:proofErr w:type="gramStart"/>
      <w:r>
        <w:rPr>
          <w:rFonts w:cs="Arial"/>
          <w:szCs w:val="22"/>
        </w:rPr>
        <w:t>committed</w:t>
      </w:r>
      <w:proofErr w:type="gramEnd"/>
      <w:r>
        <w:rPr>
          <w:rFonts w:cs="Arial"/>
          <w:szCs w:val="22"/>
        </w:rPr>
        <w:t xml:space="preserve"> a Prohibited Act or been formally notified that it is subject to an investigation or prosecution which relates t</w:t>
      </w:r>
      <w:r>
        <w:rPr>
          <w:rFonts w:cs="Arial"/>
          <w:szCs w:val="22"/>
        </w:rPr>
        <w:t xml:space="preserve">o an alleged Prohibited Act; and/or </w:t>
      </w:r>
    </w:p>
    <w:p w:rsidR="00600BF9" w:rsidRDefault="00C25CD0">
      <w:pPr>
        <w:pStyle w:val="Heading3"/>
        <w:spacing w:before="120" w:after="120"/>
        <w:rPr>
          <w:rFonts w:cs="Arial"/>
          <w:szCs w:val="22"/>
        </w:rPr>
      </w:pPr>
      <w:proofErr w:type="gramStart"/>
      <w:r>
        <w:rPr>
          <w:rFonts w:cs="Arial"/>
          <w:szCs w:val="22"/>
        </w:rPr>
        <w:lastRenderedPageBreak/>
        <w:t>been</w:t>
      </w:r>
      <w:proofErr w:type="gramEnd"/>
      <w:r>
        <w:rPr>
          <w:rFonts w:cs="Arial"/>
          <w:szCs w:val="22"/>
        </w:rPr>
        <w:t xml:space="preserve"> listed by any government department or agency as being debarred, suspended, proposed for suspension or debarment, or otherwise ineligible for participation in government procurement programmes or contracts on the g</w:t>
      </w:r>
      <w:r>
        <w:rPr>
          <w:rFonts w:cs="Arial"/>
          <w:szCs w:val="22"/>
        </w:rPr>
        <w:t xml:space="preserve">rounds of a Prohibited Act. </w:t>
      </w:r>
    </w:p>
    <w:p w:rsidR="00600BF9" w:rsidRDefault="00C25CD0">
      <w:pPr>
        <w:pStyle w:val="Heading2"/>
        <w:tabs>
          <w:tab w:val="num" w:pos="720"/>
        </w:tabs>
        <w:spacing w:before="120" w:after="120"/>
        <w:ind w:left="720"/>
        <w:rPr>
          <w:rFonts w:cs="Arial"/>
          <w:szCs w:val="22"/>
        </w:rPr>
      </w:pPr>
      <w:r>
        <w:rPr>
          <w:rFonts w:cs="Arial"/>
          <w:szCs w:val="22"/>
        </w:rPr>
        <w:t>The Supplier shall not during the Term:</w:t>
      </w:r>
    </w:p>
    <w:p w:rsidR="00600BF9" w:rsidRDefault="00C25CD0">
      <w:pPr>
        <w:pStyle w:val="Heading3"/>
        <w:spacing w:before="120" w:after="120"/>
        <w:rPr>
          <w:rFonts w:cs="Arial"/>
          <w:szCs w:val="22"/>
        </w:rPr>
      </w:pPr>
      <w:proofErr w:type="gramStart"/>
      <w:r>
        <w:rPr>
          <w:rFonts w:cs="Arial"/>
          <w:szCs w:val="22"/>
        </w:rPr>
        <w:t>commit</w:t>
      </w:r>
      <w:proofErr w:type="gramEnd"/>
      <w:r>
        <w:rPr>
          <w:rFonts w:cs="Arial"/>
          <w:szCs w:val="22"/>
        </w:rPr>
        <w:t xml:space="preserve"> a Prohibited Act; and/or</w:t>
      </w:r>
    </w:p>
    <w:p w:rsidR="00600BF9" w:rsidRDefault="00C25CD0">
      <w:pPr>
        <w:pStyle w:val="Heading3"/>
        <w:spacing w:before="120" w:after="120"/>
        <w:rPr>
          <w:rFonts w:cs="Arial"/>
          <w:szCs w:val="22"/>
        </w:rPr>
      </w:pPr>
      <w:proofErr w:type="gramStart"/>
      <w:r>
        <w:rPr>
          <w:rFonts w:cs="Arial"/>
          <w:szCs w:val="22"/>
        </w:rPr>
        <w:t>do</w:t>
      </w:r>
      <w:proofErr w:type="gramEnd"/>
      <w:r>
        <w:rPr>
          <w:rFonts w:cs="Arial"/>
          <w:szCs w:val="22"/>
        </w:rPr>
        <w:t xml:space="preserve"> or suffer anything to be done which would cause the Customer or any of the Customer’s employees, consultants, contractors, sub-contractors or agents to </w:t>
      </w:r>
      <w:r>
        <w:rPr>
          <w:rFonts w:cs="Arial"/>
          <w:szCs w:val="22"/>
        </w:rPr>
        <w:t>contravene any of the Relevant Requirements or otherwise incur any liability in relation to the Relevant Requirements.</w:t>
      </w:r>
    </w:p>
    <w:p w:rsidR="00600BF9" w:rsidRDefault="00C25CD0">
      <w:pPr>
        <w:pStyle w:val="Heading2"/>
        <w:tabs>
          <w:tab w:val="num" w:pos="720"/>
        </w:tabs>
        <w:spacing w:before="120" w:after="120"/>
        <w:ind w:left="720"/>
        <w:rPr>
          <w:rFonts w:cs="Arial"/>
          <w:szCs w:val="22"/>
        </w:rPr>
      </w:pPr>
      <w:bookmarkStart w:id="113" w:name="_Ref360700258"/>
      <w:r>
        <w:rPr>
          <w:rFonts w:cs="Arial"/>
          <w:szCs w:val="22"/>
        </w:rPr>
        <w:t>The Supplier shall during the Term:</w:t>
      </w:r>
      <w:bookmarkEnd w:id="113"/>
    </w:p>
    <w:p w:rsidR="00600BF9" w:rsidRDefault="00C25CD0">
      <w:pPr>
        <w:pStyle w:val="Heading3"/>
        <w:spacing w:before="120" w:after="120"/>
        <w:rPr>
          <w:rFonts w:cs="Arial"/>
          <w:szCs w:val="22"/>
        </w:rPr>
      </w:pPr>
      <w:bookmarkStart w:id="114" w:name="_Ref360700061"/>
      <w:proofErr w:type="gramStart"/>
      <w:r>
        <w:rPr>
          <w:rFonts w:cs="Arial"/>
          <w:szCs w:val="22"/>
        </w:rPr>
        <w:t>establish</w:t>
      </w:r>
      <w:proofErr w:type="gramEnd"/>
      <w:r>
        <w:rPr>
          <w:rFonts w:cs="Arial"/>
          <w:szCs w:val="22"/>
        </w:rPr>
        <w:t>, maintain and enforce, and require that its Sub-Contractors establish, maintain and enforce</w:t>
      </w:r>
      <w:r>
        <w:rPr>
          <w:rFonts w:cs="Arial"/>
          <w:szCs w:val="22"/>
        </w:rPr>
        <w:t>, policies and procedures which are adequate to ensure compliance with the Relevant Requirements and prevent the occurrence of a Prohibited Act;</w:t>
      </w:r>
      <w:bookmarkEnd w:id="114"/>
      <w:r>
        <w:rPr>
          <w:rFonts w:cs="Arial"/>
          <w:szCs w:val="22"/>
        </w:rPr>
        <w:t xml:space="preserve"> </w:t>
      </w:r>
    </w:p>
    <w:p w:rsidR="00600BF9" w:rsidRDefault="00C25CD0">
      <w:pPr>
        <w:pStyle w:val="Heading3"/>
        <w:spacing w:before="120" w:after="120"/>
        <w:rPr>
          <w:rFonts w:cs="Arial"/>
          <w:szCs w:val="22"/>
        </w:rPr>
      </w:pPr>
      <w:proofErr w:type="gramStart"/>
      <w:r>
        <w:rPr>
          <w:rFonts w:cs="Arial"/>
          <w:szCs w:val="22"/>
        </w:rPr>
        <w:t>keep</w:t>
      </w:r>
      <w:proofErr w:type="gramEnd"/>
      <w:r>
        <w:rPr>
          <w:rFonts w:cs="Arial"/>
          <w:szCs w:val="22"/>
        </w:rPr>
        <w:t xml:space="preserve"> appropriate records of its compliance with its obligations under Clause </w:t>
      </w:r>
      <w:r>
        <w:rPr>
          <w:rFonts w:cs="Arial"/>
          <w:szCs w:val="22"/>
        </w:rPr>
        <w:fldChar w:fldCharType="begin"/>
      </w:r>
      <w:r>
        <w:rPr>
          <w:rFonts w:cs="Arial"/>
          <w:szCs w:val="22"/>
        </w:rPr>
        <w:instrText xml:space="preserve"> REF _Ref360700061 \r \h  \* MERGEFORMAT </w:instrText>
      </w:r>
      <w:r>
        <w:rPr>
          <w:rFonts w:cs="Arial"/>
          <w:szCs w:val="22"/>
        </w:rPr>
      </w:r>
      <w:r>
        <w:rPr>
          <w:rFonts w:cs="Arial"/>
          <w:szCs w:val="22"/>
        </w:rPr>
        <w:fldChar w:fldCharType="separate"/>
      </w:r>
      <w:r>
        <w:rPr>
          <w:rFonts w:cs="Arial"/>
          <w:szCs w:val="22"/>
        </w:rPr>
        <w:t>14.3.1</w:t>
      </w:r>
      <w:r>
        <w:rPr>
          <w:rFonts w:cs="Arial"/>
          <w:szCs w:val="22"/>
        </w:rPr>
        <w:fldChar w:fldCharType="end"/>
      </w:r>
      <w:r>
        <w:rPr>
          <w:rFonts w:cs="Arial"/>
          <w:szCs w:val="22"/>
        </w:rPr>
        <w:t xml:space="preserve"> and make such records available to the Customer on request;</w:t>
      </w:r>
    </w:p>
    <w:p w:rsidR="00600BF9" w:rsidRDefault="00C25CD0">
      <w:pPr>
        <w:pStyle w:val="Heading3"/>
        <w:spacing w:before="120" w:after="120"/>
        <w:rPr>
          <w:rFonts w:cs="Arial"/>
          <w:szCs w:val="22"/>
        </w:rPr>
      </w:pPr>
      <w:proofErr w:type="gramStart"/>
      <w:r>
        <w:rPr>
          <w:rFonts w:cs="Arial"/>
          <w:szCs w:val="22"/>
        </w:rPr>
        <w:t>if</w:t>
      </w:r>
      <w:proofErr w:type="gramEnd"/>
      <w:r>
        <w:rPr>
          <w:rFonts w:cs="Arial"/>
          <w:szCs w:val="22"/>
        </w:rPr>
        <w:t xml:space="preserve"> so required by the Customer, within twenty (20) Working Days of the Commenceme</w:t>
      </w:r>
      <w:r>
        <w:rPr>
          <w:rFonts w:cs="Arial"/>
          <w:szCs w:val="22"/>
        </w:rPr>
        <w:t>nt Date, and annually thereafter, certify to the Customer in writing that the Supplier and all persons associated with it or its Sub-Contractors or other persons who are supplying the Ordered Panel Services in connection with this Legal Services Contract a</w:t>
      </w:r>
      <w:r>
        <w:rPr>
          <w:rFonts w:cs="Arial"/>
          <w:szCs w:val="22"/>
        </w:rPr>
        <w:t>re compliant with the Relevant Requirements.  The Supplier shall provide such supporting evidence of compliance as the Customer may reasonably request; and</w:t>
      </w:r>
    </w:p>
    <w:p w:rsidR="00600BF9" w:rsidRDefault="00C25CD0">
      <w:pPr>
        <w:pStyle w:val="Heading3"/>
        <w:spacing w:before="120" w:after="120"/>
        <w:rPr>
          <w:rFonts w:cs="Arial"/>
          <w:szCs w:val="22"/>
        </w:rPr>
      </w:pPr>
      <w:proofErr w:type="gramStart"/>
      <w:r>
        <w:rPr>
          <w:rFonts w:cs="Arial"/>
          <w:szCs w:val="22"/>
        </w:rPr>
        <w:t>have</w:t>
      </w:r>
      <w:proofErr w:type="gramEnd"/>
      <w:r>
        <w:rPr>
          <w:rFonts w:cs="Arial"/>
          <w:szCs w:val="22"/>
        </w:rPr>
        <w:t>, maintain and where appropriate enforce an anti-bribery policy (which shall be disclosed to the</w:t>
      </w:r>
      <w:r>
        <w:rPr>
          <w:rFonts w:cs="Arial"/>
          <w:szCs w:val="22"/>
        </w:rPr>
        <w:t xml:space="preserve"> Customer on request) to prevent it and any Supplier Personnel or any person acting on the Supplier's behalf from committing a Prohibited Act.</w:t>
      </w:r>
    </w:p>
    <w:p w:rsidR="00600BF9" w:rsidRDefault="00C25CD0">
      <w:pPr>
        <w:pStyle w:val="Heading2"/>
        <w:tabs>
          <w:tab w:val="num" w:pos="720"/>
        </w:tabs>
        <w:spacing w:before="120" w:after="120"/>
        <w:ind w:left="720"/>
        <w:rPr>
          <w:rFonts w:cs="Arial"/>
          <w:szCs w:val="22"/>
        </w:rPr>
      </w:pPr>
      <w:bookmarkStart w:id="115" w:name="_Ref360700181"/>
      <w:r>
        <w:rPr>
          <w:rFonts w:cs="Arial"/>
          <w:szCs w:val="22"/>
        </w:rPr>
        <w:t>The Supplier shall immediately notify the Customer in writing if it becomes aware of any breach of Clause </w:t>
      </w:r>
      <w:r>
        <w:rPr>
          <w:rFonts w:cs="Arial"/>
          <w:szCs w:val="22"/>
        </w:rPr>
        <w:fldChar w:fldCharType="begin"/>
      </w:r>
      <w:r>
        <w:rPr>
          <w:rFonts w:cs="Arial"/>
          <w:szCs w:val="22"/>
        </w:rPr>
        <w:instrText xml:space="preserve"> REF _R</w:instrText>
      </w:r>
      <w:r>
        <w:rPr>
          <w:rFonts w:cs="Arial"/>
          <w:szCs w:val="22"/>
        </w:rPr>
        <w:instrText xml:space="preserve">ef360700144 \r \h  \* MERGEFORMAT </w:instrText>
      </w:r>
      <w:r>
        <w:rPr>
          <w:rFonts w:cs="Arial"/>
          <w:szCs w:val="22"/>
        </w:rPr>
      </w:r>
      <w:r>
        <w:rPr>
          <w:rFonts w:cs="Arial"/>
          <w:szCs w:val="22"/>
        </w:rPr>
        <w:fldChar w:fldCharType="separate"/>
      </w:r>
      <w:r>
        <w:rPr>
          <w:rFonts w:cs="Arial"/>
          <w:szCs w:val="22"/>
        </w:rPr>
        <w:t>14.1</w:t>
      </w:r>
      <w:r>
        <w:rPr>
          <w:rFonts w:cs="Arial"/>
          <w:szCs w:val="22"/>
        </w:rPr>
        <w:fldChar w:fldCharType="end"/>
      </w:r>
      <w:r>
        <w:rPr>
          <w:rFonts w:cs="Arial"/>
          <w:szCs w:val="22"/>
        </w:rPr>
        <w:t>, or has reason to believe that it has or any of the Supplier Personnel have:</w:t>
      </w:r>
      <w:bookmarkEnd w:id="115"/>
    </w:p>
    <w:p w:rsidR="00600BF9" w:rsidRDefault="00C25CD0">
      <w:pPr>
        <w:pStyle w:val="Heading3"/>
        <w:spacing w:before="120" w:after="120"/>
        <w:rPr>
          <w:rFonts w:cs="Arial"/>
          <w:szCs w:val="22"/>
        </w:rPr>
      </w:pPr>
      <w:proofErr w:type="gramStart"/>
      <w:r>
        <w:rPr>
          <w:rFonts w:cs="Arial"/>
          <w:szCs w:val="22"/>
        </w:rPr>
        <w:t>been</w:t>
      </w:r>
      <w:proofErr w:type="gramEnd"/>
      <w:r>
        <w:rPr>
          <w:rFonts w:cs="Arial"/>
          <w:szCs w:val="22"/>
        </w:rPr>
        <w:t xml:space="preserve"> subject to an investigation or prosecution which relates to an alle</w:t>
      </w:r>
      <w:r>
        <w:rPr>
          <w:rFonts w:cs="Arial"/>
          <w:szCs w:val="22"/>
        </w:rPr>
        <w:t>ged Prohibited Act;</w:t>
      </w:r>
    </w:p>
    <w:p w:rsidR="00600BF9" w:rsidRDefault="00C25CD0">
      <w:pPr>
        <w:pStyle w:val="Heading3"/>
        <w:spacing w:before="120" w:after="120"/>
        <w:rPr>
          <w:rFonts w:cs="Arial"/>
          <w:szCs w:val="22"/>
        </w:rPr>
      </w:pPr>
      <w:proofErr w:type="gramStart"/>
      <w:r>
        <w:rPr>
          <w:rFonts w:cs="Arial"/>
          <w:szCs w:val="22"/>
        </w:rPr>
        <w:t>been</w:t>
      </w:r>
      <w:proofErr w:type="gramEnd"/>
      <w:r>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w:t>
      </w:r>
      <w:r>
        <w:rPr>
          <w:rFonts w:cs="Arial"/>
          <w:szCs w:val="22"/>
        </w:rPr>
        <w:t>bited Act; and/or</w:t>
      </w:r>
    </w:p>
    <w:p w:rsidR="00600BF9" w:rsidRDefault="00C25CD0">
      <w:pPr>
        <w:pStyle w:val="Heading3"/>
        <w:spacing w:before="120" w:after="120"/>
        <w:rPr>
          <w:rFonts w:cs="Arial"/>
          <w:szCs w:val="22"/>
        </w:rPr>
      </w:pPr>
      <w:proofErr w:type="gramStart"/>
      <w:r>
        <w:rPr>
          <w:rFonts w:cs="Arial"/>
          <w:szCs w:val="22"/>
        </w:rPr>
        <w:t>received</w:t>
      </w:r>
      <w:proofErr w:type="gramEnd"/>
      <w:r>
        <w:rPr>
          <w:rFonts w:cs="Arial"/>
          <w:szCs w:val="22"/>
        </w:rPr>
        <w:t xml:space="preserve"> a request or demand for any undue financial or other advantage of any kind in connection with the performance of this Legal Services Contract or otherwise suspects that any person or Party directly or indirectly connected with th</w:t>
      </w:r>
      <w:r>
        <w:rPr>
          <w:rFonts w:cs="Arial"/>
          <w:szCs w:val="22"/>
        </w:rPr>
        <w:t>is Legal Services Contract has committed or attempted to commit a Prohibited Act.</w:t>
      </w:r>
    </w:p>
    <w:p w:rsidR="00600BF9" w:rsidRDefault="00C25CD0">
      <w:pPr>
        <w:pStyle w:val="Heading2"/>
        <w:tabs>
          <w:tab w:val="num" w:pos="720"/>
        </w:tabs>
        <w:spacing w:before="120" w:after="120"/>
        <w:ind w:left="720"/>
        <w:rPr>
          <w:rFonts w:cs="Arial"/>
          <w:szCs w:val="22"/>
        </w:rPr>
      </w:pPr>
      <w:r>
        <w:rPr>
          <w:rFonts w:cs="Arial"/>
          <w:szCs w:val="22"/>
        </w:rPr>
        <w:t>If the Supplier makes a notification to the Customer pursuant to Clause </w:t>
      </w:r>
      <w:r>
        <w:rPr>
          <w:rFonts w:cs="Arial"/>
          <w:szCs w:val="22"/>
        </w:rPr>
        <w:fldChar w:fldCharType="begin"/>
      </w:r>
      <w:r>
        <w:rPr>
          <w:rFonts w:cs="Arial"/>
          <w:szCs w:val="22"/>
        </w:rPr>
        <w:instrText xml:space="preserve"> REF _Ref360700181 \r \h  \* MERGEFORMAT </w:instrText>
      </w:r>
      <w:r>
        <w:rPr>
          <w:rFonts w:cs="Arial"/>
          <w:szCs w:val="22"/>
        </w:rPr>
      </w:r>
      <w:r>
        <w:rPr>
          <w:rFonts w:cs="Arial"/>
          <w:szCs w:val="22"/>
        </w:rPr>
        <w:fldChar w:fldCharType="separate"/>
      </w:r>
      <w:r>
        <w:rPr>
          <w:rFonts w:cs="Arial"/>
          <w:szCs w:val="22"/>
        </w:rPr>
        <w:t>14.4</w:t>
      </w:r>
      <w:r>
        <w:rPr>
          <w:rFonts w:cs="Arial"/>
          <w:szCs w:val="22"/>
        </w:rPr>
        <w:fldChar w:fldCharType="end"/>
      </w:r>
      <w:r>
        <w:rPr>
          <w:rFonts w:cs="Arial"/>
          <w:szCs w:val="22"/>
        </w:rPr>
        <w:t>, the Supplier shall respond promptly to the Customer's enquiries, co-operate with any investigation, and allow the Customer to audit any books, records and/or any other relevant documentation.</w:t>
      </w:r>
    </w:p>
    <w:p w:rsidR="00600BF9" w:rsidRDefault="00C25CD0">
      <w:pPr>
        <w:pStyle w:val="Heading2"/>
        <w:tabs>
          <w:tab w:val="num" w:pos="720"/>
        </w:tabs>
        <w:spacing w:before="120" w:after="120"/>
        <w:ind w:left="720"/>
        <w:rPr>
          <w:rFonts w:cs="Arial"/>
          <w:szCs w:val="22"/>
        </w:rPr>
      </w:pPr>
      <w:r>
        <w:rPr>
          <w:rFonts w:cs="Arial"/>
          <w:szCs w:val="22"/>
        </w:rPr>
        <w:t>If the Supplier breaches Clause </w:t>
      </w:r>
      <w:r>
        <w:rPr>
          <w:rFonts w:cs="Arial"/>
          <w:szCs w:val="22"/>
        </w:rPr>
        <w:fldChar w:fldCharType="begin"/>
      </w:r>
      <w:r>
        <w:rPr>
          <w:rFonts w:cs="Arial"/>
          <w:szCs w:val="22"/>
        </w:rPr>
        <w:instrText xml:space="preserve"> REF _Ref360700258 \</w:instrText>
      </w:r>
      <w:r>
        <w:rPr>
          <w:rFonts w:cs="Arial"/>
          <w:szCs w:val="22"/>
        </w:rPr>
        <w:instrText xml:space="preserve">r \h  \* MERGEFORMAT </w:instrText>
      </w:r>
      <w:r>
        <w:rPr>
          <w:rFonts w:cs="Arial"/>
          <w:szCs w:val="22"/>
        </w:rPr>
      </w:r>
      <w:r>
        <w:rPr>
          <w:rFonts w:cs="Arial"/>
          <w:szCs w:val="22"/>
        </w:rPr>
        <w:fldChar w:fldCharType="separate"/>
      </w:r>
      <w:r>
        <w:rPr>
          <w:rFonts w:cs="Arial"/>
          <w:szCs w:val="22"/>
        </w:rPr>
        <w:t>14.3</w:t>
      </w:r>
      <w:r>
        <w:rPr>
          <w:rFonts w:cs="Arial"/>
          <w:szCs w:val="22"/>
        </w:rPr>
        <w:fldChar w:fldCharType="end"/>
      </w:r>
      <w:r>
        <w:rPr>
          <w:rFonts w:cs="Arial"/>
          <w:szCs w:val="22"/>
        </w:rPr>
        <w:t>, the Customer may by notice:</w:t>
      </w:r>
    </w:p>
    <w:p w:rsidR="00600BF9" w:rsidRDefault="00C25CD0">
      <w:pPr>
        <w:pStyle w:val="Heading3"/>
        <w:spacing w:before="120" w:after="120"/>
        <w:rPr>
          <w:rFonts w:cs="Arial"/>
          <w:szCs w:val="22"/>
        </w:rPr>
      </w:pPr>
      <w:proofErr w:type="gramStart"/>
      <w:r>
        <w:rPr>
          <w:rFonts w:cs="Arial"/>
          <w:szCs w:val="22"/>
        </w:rPr>
        <w:lastRenderedPageBreak/>
        <w:t>require</w:t>
      </w:r>
      <w:proofErr w:type="gramEnd"/>
      <w:r>
        <w:rPr>
          <w:rFonts w:cs="Arial"/>
          <w:szCs w:val="22"/>
        </w:rPr>
        <w:t xml:space="preserve"> the Supplier to remove from performance of this Legal Services Contract any Supplier Personnel whose acts or omissions have ca</w:t>
      </w:r>
      <w:r>
        <w:rPr>
          <w:rFonts w:cs="Arial"/>
          <w:szCs w:val="22"/>
        </w:rPr>
        <w:t>used the Supplier’s breach; or</w:t>
      </w:r>
    </w:p>
    <w:p w:rsidR="00600BF9" w:rsidRDefault="00C25CD0">
      <w:pPr>
        <w:pStyle w:val="Heading3"/>
        <w:spacing w:before="120" w:after="120"/>
        <w:rPr>
          <w:rFonts w:cs="Arial"/>
          <w:szCs w:val="22"/>
        </w:rPr>
      </w:pPr>
      <w:bookmarkStart w:id="116" w:name="_Ref365635904"/>
      <w:proofErr w:type="gramStart"/>
      <w:r>
        <w:rPr>
          <w:rFonts w:cs="Arial"/>
          <w:szCs w:val="22"/>
        </w:rPr>
        <w:t>immediately</w:t>
      </w:r>
      <w:proofErr w:type="gramEnd"/>
      <w:r>
        <w:rPr>
          <w:rFonts w:cs="Arial"/>
          <w:szCs w:val="22"/>
        </w:rPr>
        <w:t xml:space="preserve"> terminate this Legal Services Contract.</w:t>
      </w:r>
      <w:bookmarkEnd w:id="116"/>
    </w:p>
    <w:p w:rsidR="00600BF9" w:rsidRDefault="00C25CD0">
      <w:pPr>
        <w:pStyle w:val="Heading2"/>
        <w:tabs>
          <w:tab w:val="num" w:pos="709"/>
        </w:tabs>
        <w:spacing w:before="120" w:after="120"/>
        <w:ind w:left="709" w:hanging="709"/>
        <w:rPr>
          <w:rFonts w:cs="Arial"/>
          <w:szCs w:val="22"/>
        </w:rPr>
      </w:pPr>
      <w:r>
        <w:rPr>
          <w:rFonts w:cs="Arial"/>
          <w:szCs w:val="22"/>
        </w:rPr>
        <w:t>Any notice served by the Customer under Clause </w:t>
      </w:r>
      <w:r>
        <w:rPr>
          <w:rFonts w:cs="Arial"/>
          <w:szCs w:val="22"/>
        </w:rPr>
        <w:fldChar w:fldCharType="begin"/>
      </w:r>
      <w:r>
        <w:rPr>
          <w:rFonts w:cs="Arial"/>
          <w:szCs w:val="22"/>
        </w:rPr>
        <w:instrText xml:space="preserve"> REF _Ref360700181 \r \h  \* MERGEFORMAT </w:instrText>
      </w:r>
      <w:r>
        <w:rPr>
          <w:rFonts w:cs="Arial"/>
          <w:szCs w:val="22"/>
        </w:rPr>
      </w:r>
      <w:r>
        <w:rPr>
          <w:rFonts w:cs="Arial"/>
          <w:szCs w:val="22"/>
        </w:rPr>
        <w:fldChar w:fldCharType="separate"/>
      </w:r>
      <w:r>
        <w:rPr>
          <w:rFonts w:cs="Arial"/>
          <w:szCs w:val="22"/>
        </w:rPr>
        <w:t>14.4</w:t>
      </w:r>
      <w:r>
        <w:rPr>
          <w:rFonts w:cs="Arial"/>
          <w:szCs w:val="22"/>
        </w:rPr>
        <w:fldChar w:fldCharType="end"/>
      </w:r>
      <w:r>
        <w:rPr>
          <w:rFonts w:cs="Arial"/>
          <w:szCs w:val="22"/>
        </w:rPr>
        <w:t xml:space="preserve"> shall specify</w:t>
      </w:r>
      <w:r>
        <w:rPr>
          <w:rFonts w:cs="Arial"/>
          <w:szCs w:val="22"/>
        </w:rPr>
        <w:t xml:space="preserve"> the nature of the Prohibited </w:t>
      </w:r>
      <w:proofErr w:type="gramStart"/>
      <w:r>
        <w:rPr>
          <w:rFonts w:cs="Arial"/>
          <w:szCs w:val="22"/>
        </w:rPr>
        <w:t>Act,</w:t>
      </w:r>
      <w:proofErr w:type="gramEnd"/>
      <w:r>
        <w:rPr>
          <w:rFonts w:cs="Arial"/>
          <w:szCs w:val="22"/>
        </w:rPr>
        <w:t xml:space="preserve"> the identity of the Party who the Customer believes has committed the Prohibited Act and the action that the Customer has elected to take (including, where relevant, the date on which this Legal Services Contract shall te</w:t>
      </w:r>
      <w:r>
        <w:rPr>
          <w:rFonts w:cs="Arial"/>
          <w:szCs w:val="22"/>
        </w:rPr>
        <w:t>rminate).</w:t>
      </w:r>
    </w:p>
    <w:p w:rsidR="00600BF9" w:rsidRDefault="00C25CD0">
      <w:pPr>
        <w:pStyle w:val="Heading1"/>
        <w:keepNext/>
        <w:spacing w:before="120" w:after="120"/>
        <w:rPr>
          <w:rFonts w:cs="Arial"/>
          <w:szCs w:val="22"/>
        </w:rPr>
      </w:pPr>
      <w:bookmarkStart w:id="117" w:name="_Toc461702404"/>
      <w:r>
        <w:rPr>
          <w:rFonts w:cs="Arial"/>
          <w:szCs w:val="22"/>
        </w:rPr>
        <w:t>NON-DISCRIMINATION</w:t>
      </w:r>
      <w:bookmarkEnd w:id="117"/>
    </w:p>
    <w:p w:rsidR="00600BF9" w:rsidRDefault="00C25CD0">
      <w:pPr>
        <w:pStyle w:val="Heading2"/>
        <w:tabs>
          <w:tab w:val="num" w:pos="709"/>
        </w:tabs>
        <w:spacing w:before="120" w:after="120"/>
        <w:ind w:left="709" w:hanging="709"/>
        <w:rPr>
          <w:rFonts w:cs="Arial"/>
          <w:szCs w:val="22"/>
        </w:rPr>
      </w:pPr>
      <w:bookmarkStart w:id="118" w:name="_Ref313370563"/>
      <w:r>
        <w:rPr>
          <w:rFonts w:cs="Arial"/>
          <w:szCs w:val="22"/>
        </w:rPr>
        <w:t>The Supplier shall:</w:t>
      </w:r>
    </w:p>
    <w:p w:rsidR="00600BF9" w:rsidRDefault="00C25CD0">
      <w:pPr>
        <w:pStyle w:val="Heading3"/>
        <w:spacing w:before="120" w:after="120"/>
        <w:rPr>
          <w:rFonts w:cs="Arial"/>
          <w:szCs w:val="22"/>
        </w:rPr>
      </w:pPr>
      <w:proofErr w:type="gramStart"/>
      <w:r>
        <w:rPr>
          <w:rFonts w:cs="Arial"/>
          <w:szCs w:val="22"/>
        </w:rPr>
        <w:t>perform</w:t>
      </w:r>
      <w:proofErr w:type="gramEnd"/>
      <w:r>
        <w:rPr>
          <w:rFonts w:cs="Arial"/>
          <w:szCs w:val="22"/>
        </w:rPr>
        <w:t xml:space="preserve"> its obligations under this Panel Agreement (including those in relation to the provision of the Panel Services) in accordance with:</w:t>
      </w:r>
    </w:p>
    <w:p w:rsidR="00600BF9" w:rsidRDefault="00C25CD0">
      <w:pPr>
        <w:pStyle w:val="Heading4"/>
        <w:spacing w:before="120" w:after="120"/>
        <w:rPr>
          <w:rFonts w:cs="Arial"/>
          <w:szCs w:val="22"/>
        </w:rPr>
      </w:pPr>
      <w:proofErr w:type="gramStart"/>
      <w:r>
        <w:rPr>
          <w:rFonts w:cs="Arial"/>
          <w:szCs w:val="22"/>
        </w:rPr>
        <w:t>all</w:t>
      </w:r>
      <w:proofErr w:type="gramEnd"/>
      <w:r>
        <w:rPr>
          <w:rFonts w:cs="Arial"/>
          <w:szCs w:val="22"/>
        </w:rPr>
        <w:t xml:space="preserve"> applicable equality Law (whether in relation to race, sex, gend</w:t>
      </w:r>
      <w:r>
        <w:rPr>
          <w:rFonts w:cs="Arial"/>
          <w:szCs w:val="22"/>
        </w:rPr>
        <w:t>er reassignment, religion or belief, disability, sexual orientation, pregnancy, maternity, age or otherwise); and</w:t>
      </w:r>
    </w:p>
    <w:p w:rsidR="00600BF9" w:rsidRDefault="00C25CD0">
      <w:pPr>
        <w:pStyle w:val="Heading4"/>
        <w:spacing w:before="120" w:after="120"/>
        <w:rPr>
          <w:rFonts w:cs="Arial"/>
          <w:szCs w:val="22"/>
        </w:rPr>
      </w:pPr>
      <w:proofErr w:type="gramStart"/>
      <w:r>
        <w:rPr>
          <w:rFonts w:cs="Arial"/>
          <w:szCs w:val="22"/>
        </w:rPr>
        <w:t>other</w:t>
      </w:r>
      <w:proofErr w:type="gramEnd"/>
      <w:r>
        <w:rPr>
          <w:rFonts w:cs="Arial"/>
          <w:szCs w:val="22"/>
        </w:rPr>
        <w:t xml:space="preserve"> requirements and instructions which the Authority reasonably imposes in connection with any equality obligations imposed on the Authority at any time under applicable equality Law; </w:t>
      </w:r>
    </w:p>
    <w:p w:rsidR="00600BF9" w:rsidRDefault="00C25CD0">
      <w:pPr>
        <w:pStyle w:val="Heading3"/>
        <w:spacing w:before="120" w:after="120"/>
        <w:rPr>
          <w:rFonts w:cs="Arial"/>
          <w:szCs w:val="22"/>
        </w:rPr>
      </w:pPr>
      <w:proofErr w:type="gramStart"/>
      <w:r>
        <w:rPr>
          <w:rFonts w:cs="Arial"/>
          <w:szCs w:val="22"/>
        </w:rPr>
        <w:t>take</w:t>
      </w:r>
      <w:proofErr w:type="gramEnd"/>
      <w:r>
        <w:rPr>
          <w:rFonts w:cs="Arial"/>
          <w:szCs w:val="22"/>
        </w:rPr>
        <w:t xml:space="preserve"> all necessary steps, and inform the Authority of the steps take</w:t>
      </w:r>
      <w:r>
        <w:rPr>
          <w:rFonts w:cs="Arial"/>
          <w:szCs w:val="22"/>
        </w:rPr>
        <w:t>n, to prevent unlawful discrimination designated as such by any court or tribunal, or the Equality and Human Rights Commission or (any successor organisation);</w:t>
      </w:r>
    </w:p>
    <w:p w:rsidR="00600BF9" w:rsidRDefault="00C25CD0">
      <w:pPr>
        <w:pStyle w:val="Heading3"/>
        <w:spacing w:before="120" w:after="120"/>
        <w:rPr>
          <w:rFonts w:cs="Arial"/>
          <w:szCs w:val="22"/>
        </w:rPr>
      </w:pPr>
      <w:proofErr w:type="gramStart"/>
      <w:r>
        <w:rPr>
          <w:rFonts w:cs="Arial"/>
          <w:szCs w:val="22"/>
        </w:rPr>
        <w:t>have</w:t>
      </w:r>
      <w:proofErr w:type="gramEnd"/>
      <w:r>
        <w:rPr>
          <w:rFonts w:cs="Arial"/>
          <w:szCs w:val="22"/>
        </w:rPr>
        <w:t xml:space="preserve"> in place plans and policies which shall:</w:t>
      </w:r>
    </w:p>
    <w:p w:rsidR="00600BF9" w:rsidRDefault="00C25CD0">
      <w:pPr>
        <w:pStyle w:val="Heading4"/>
        <w:spacing w:before="120" w:after="120"/>
        <w:rPr>
          <w:rFonts w:cs="Arial"/>
          <w:szCs w:val="22"/>
        </w:rPr>
      </w:pPr>
      <w:proofErr w:type="gramStart"/>
      <w:r>
        <w:rPr>
          <w:rFonts w:cs="Arial"/>
          <w:szCs w:val="22"/>
        </w:rPr>
        <w:t>promote</w:t>
      </w:r>
      <w:proofErr w:type="gramEnd"/>
      <w:r>
        <w:rPr>
          <w:rFonts w:cs="Arial"/>
          <w:szCs w:val="22"/>
        </w:rPr>
        <w:t xml:space="preserve"> a diverse and inclusive workforce and work</w:t>
      </w:r>
      <w:r>
        <w:rPr>
          <w:rFonts w:cs="Arial"/>
          <w:szCs w:val="22"/>
        </w:rPr>
        <w:t>ing environment;</w:t>
      </w:r>
    </w:p>
    <w:p w:rsidR="00600BF9" w:rsidRDefault="00C25CD0">
      <w:pPr>
        <w:pStyle w:val="Heading4"/>
        <w:spacing w:before="120" w:after="120"/>
        <w:rPr>
          <w:rFonts w:cs="Arial"/>
          <w:szCs w:val="22"/>
        </w:rPr>
      </w:pPr>
      <w:proofErr w:type="gramStart"/>
      <w:r>
        <w:rPr>
          <w:rFonts w:cs="Arial"/>
          <w:szCs w:val="22"/>
        </w:rPr>
        <w:t>seek</w:t>
      </w:r>
      <w:proofErr w:type="gramEnd"/>
      <w:r>
        <w:rPr>
          <w:rFonts w:cs="Arial"/>
          <w:szCs w:val="22"/>
        </w:rPr>
        <w:t xml:space="preserve"> to effectively prevent discrimination, bullying and harassment of underrepresented groups (including those with caring responsibilities); and</w:t>
      </w:r>
    </w:p>
    <w:p w:rsidR="00600BF9" w:rsidRDefault="00C25CD0">
      <w:pPr>
        <w:pStyle w:val="Heading4"/>
        <w:spacing w:before="120" w:after="120"/>
        <w:rPr>
          <w:rFonts w:cs="Arial"/>
          <w:szCs w:val="22"/>
        </w:rPr>
      </w:pPr>
      <w:proofErr w:type="gramStart"/>
      <w:r>
        <w:rPr>
          <w:rFonts w:cs="Arial"/>
          <w:szCs w:val="22"/>
        </w:rPr>
        <w:t>promote</w:t>
      </w:r>
      <w:proofErr w:type="gramEnd"/>
      <w:r>
        <w:rPr>
          <w:rFonts w:cs="Arial"/>
          <w:szCs w:val="22"/>
        </w:rPr>
        <w:t xml:space="preserve"> recruitment from the widest pool of individuals,</w:t>
      </w:r>
    </w:p>
    <w:p w:rsidR="00600BF9" w:rsidRDefault="00C25CD0">
      <w:pPr>
        <w:pStyle w:val="Heading3"/>
        <w:numPr>
          <w:ilvl w:val="0"/>
          <w:numId w:val="0"/>
        </w:numPr>
        <w:spacing w:before="120" w:after="120"/>
        <w:ind w:left="1800"/>
        <w:rPr>
          <w:rFonts w:cs="Arial"/>
          <w:szCs w:val="22"/>
        </w:rPr>
      </w:pPr>
      <w:proofErr w:type="gramStart"/>
      <w:r>
        <w:rPr>
          <w:rFonts w:cs="Arial"/>
          <w:szCs w:val="22"/>
        </w:rPr>
        <w:t>and</w:t>
      </w:r>
      <w:proofErr w:type="gramEnd"/>
      <w:r>
        <w:rPr>
          <w:rFonts w:cs="Arial"/>
          <w:szCs w:val="22"/>
        </w:rPr>
        <w:t xml:space="preserve"> these plans and policies shall </w:t>
      </w:r>
      <w:r>
        <w:rPr>
          <w:rFonts w:cs="Arial"/>
          <w:szCs w:val="22"/>
        </w:rPr>
        <w:t>be robustly monitored using management information;</w:t>
      </w:r>
    </w:p>
    <w:p w:rsidR="00600BF9" w:rsidRDefault="00C25CD0">
      <w:pPr>
        <w:pStyle w:val="Heading3"/>
        <w:spacing w:before="120" w:after="120"/>
        <w:rPr>
          <w:rFonts w:cs="Arial"/>
          <w:szCs w:val="22"/>
        </w:rPr>
      </w:pPr>
      <w:proofErr w:type="gramStart"/>
      <w:r>
        <w:rPr>
          <w:rFonts w:cs="Arial"/>
          <w:szCs w:val="22"/>
        </w:rPr>
        <w:t>ensure</w:t>
      </w:r>
      <w:proofErr w:type="gramEnd"/>
      <w:r>
        <w:rPr>
          <w:rFonts w:cs="Arial"/>
          <w:szCs w:val="22"/>
        </w:rPr>
        <w:t xml:space="preserve"> that all managers and those involved in recruitment undertake unconscious bias training; and</w:t>
      </w:r>
    </w:p>
    <w:p w:rsidR="00600BF9" w:rsidRDefault="00C25CD0">
      <w:pPr>
        <w:pStyle w:val="Heading3"/>
        <w:spacing w:before="120" w:after="120"/>
        <w:rPr>
          <w:rFonts w:cs="Arial"/>
          <w:szCs w:val="22"/>
        </w:rPr>
      </w:pPr>
      <w:proofErr w:type="gramStart"/>
      <w:r>
        <w:rPr>
          <w:rFonts w:cs="Arial"/>
          <w:szCs w:val="22"/>
        </w:rPr>
        <w:t>where</w:t>
      </w:r>
      <w:proofErr w:type="gramEnd"/>
      <w:r>
        <w:rPr>
          <w:rFonts w:cs="Arial"/>
          <w:szCs w:val="22"/>
        </w:rPr>
        <w:t xml:space="preserve"> possible, avoid the use of single sex recruitment panels.</w:t>
      </w:r>
    </w:p>
    <w:p w:rsidR="00600BF9" w:rsidRDefault="00C25CD0">
      <w:pPr>
        <w:pStyle w:val="Heading1"/>
        <w:keepNext/>
        <w:spacing w:before="120" w:after="120"/>
        <w:rPr>
          <w:rFonts w:cs="Arial"/>
          <w:szCs w:val="22"/>
        </w:rPr>
      </w:pPr>
      <w:bookmarkStart w:id="119" w:name="_Toc461102337"/>
      <w:bookmarkStart w:id="120" w:name="_Toc461102400"/>
      <w:bookmarkStart w:id="121" w:name="_Toc461102479"/>
      <w:bookmarkStart w:id="122" w:name="_Toc461109646"/>
      <w:bookmarkStart w:id="123" w:name="_Toc461102338"/>
      <w:bookmarkStart w:id="124" w:name="_Toc461102401"/>
      <w:bookmarkStart w:id="125" w:name="_Toc461102480"/>
      <w:bookmarkStart w:id="126" w:name="_Toc461109647"/>
      <w:bookmarkStart w:id="127" w:name="_Toc461102339"/>
      <w:bookmarkStart w:id="128" w:name="_Toc461102402"/>
      <w:bookmarkStart w:id="129" w:name="_Toc461102481"/>
      <w:bookmarkStart w:id="130" w:name="_Toc461109648"/>
      <w:bookmarkStart w:id="131" w:name="_Toc461102340"/>
      <w:bookmarkStart w:id="132" w:name="_Toc461102403"/>
      <w:bookmarkStart w:id="133" w:name="_Toc461102482"/>
      <w:bookmarkStart w:id="134" w:name="_Toc461109649"/>
      <w:bookmarkStart w:id="135" w:name="_Toc461102341"/>
      <w:bookmarkStart w:id="136" w:name="_Toc461102404"/>
      <w:bookmarkStart w:id="137" w:name="_Toc461102483"/>
      <w:bookmarkStart w:id="138" w:name="_Toc461109650"/>
      <w:bookmarkStart w:id="139" w:name="_Toc461102342"/>
      <w:bookmarkStart w:id="140" w:name="_Toc461102405"/>
      <w:bookmarkStart w:id="141" w:name="_Toc461102484"/>
      <w:bookmarkStart w:id="142" w:name="_Toc461109651"/>
      <w:bookmarkStart w:id="143" w:name="_Toc461102343"/>
      <w:bookmarkStart w:id="144" w:name="_Toc461102406"/>
      <w:bookmarkStart w:id="145" w:name="_Toc461102485"/>
      <w:bookmarkStart w:id="146" w:name="_Toc461109652"/>
      <w:bookmarkStart w:id="147" w:name="_Toc461102344"/>
      <w:bookmarkStart w:id="148" w:name="_Toc461102407"/>
      <w:bookmarkStart w:id="149" w:name="_Toc461102486"/>
      <w:bookmarkStart w:id="150" w:name="_Toc461109653"/>
      <w:bookmarkStart w:id="151" w:name="_Toc461102345"/>
      <w:bookmarkStart w:id="152" w:name="_Toc461102408"/>
      <w:bookmarkStart w:id="153" w:name="_Toc461102487"/>
      <w:bookmarkStart w:id="154" w:name="_Toc461109654"/>
      <w:bookmarkStart w:id="155" w:name="_Toc461102346"/>
      <w:bookmarkStart w:id="156" w:name="_Toc461102409"/>
      <w:bookmarkStart w:id="157" w:name="_Toc461102488"/>
      <w:bookmarkStart w:id="158" w:name="_Toc461109655"/>
      <w:bookmarkStart w:id="159" w:name="_Toc461102347"/>
      <w:bookmarkStart w:id="160" w:name="_Toc461102410"/>
      <w:bookmarkStart w:id="161" w:name="_Toc461102489"/>
      <w:bookmarkStart w:id="162" w:name="_Toc461109656"/>
      <w:bookmarkStart w:id="163" w:name="_Toc461102348"/>
      <w:bookmarkStart w:id="164" w:name="_Toc461102411"/>
      <w:bookmarkStart w:id="165" w:name="_Toc461102490"/>
      <w:bookmarkStart w:id="166" w:name="_Toc461109657"/>
      <w:bookmarkStart w:id="167" w:name="_Toc461102349"/>
      <w:bookmarkStart w:id="168" w:name="_Toc461102412"/>
      <w:bookmarkStart w:id="169" w:name="_Toc461102491"/>
      <w:bookmarkStart w:id="170" w:name="_Toc461109658"/>
      <w:bookmarkStart w:id="171" w:name="_Toc46170240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cs="Arial"/>
          <w:szCs w:val="22"/>
        </w:rPr>
        <w:t>ASSIGNMENT AND NOVATION</w:t>
      </w:r>
      <w:bookmarkEnd w:id="171"/>
    </w:p>
    <w:p w:rsidR="00600BF9" w:rsidRDefault="00C25CD0">
      <w:pPr>
        <w:pStyle w:val="Heading2"/>
        <w:tabs>
          <w:tab w:val="num" w:pos="720"/>
        </w:tabs>
        <w:spacing w:before="120" w:after="120"/>
        <w:ind w:left="720"/>
        <w:rPr>
          <w:rFonts w:cs="Arial"/>
          <w:szCs w:val="22"/>
        </w:rPr>
      </w:pPr>
      <w:r>
        <w:rPr>
          <w:rFonts w:cs="Arial"/>
          <w:szCs w:val="22"/>
        </w:rPr>
        <w:t>The Supplier sha</w:t>
      </w:r>
      <w:r>
        <w:rPr>
          <w:rFonts w:cs="Arial"/>
          <w:szCs w:val="22"/>
        </w:rPr>
        <w:t>ll not assign, novate, sub-contract or otherwise dispose of or create any trust in relation to any or all of its rights, obligations or liabilities under this Legal Services Contract or any part of it without Approval.</w:t>
      </w:r>
    </w:p>
    <w:p w:rsidR="00600BF9" w:rsidRDefault="00C25CD0">
      <w:pPr>
        <w:pStyle w:val="Heading2"/>
        <w:tabs>
          <w:tab w:val="num" w:pos="720"/>
        </w:tabs>
        <w:spacing w:before="120" w:after="120"/>
        <w:ind w:left="720"/>
        <w:rPr>
          <w:rFonts w:cs="Arial"/>
          <w:szCs w:val="22"/>
        </w:rPr>
      </w:pPr>
      <w:bookmarkStart w:id="172" w:name="_Ref313370972"/>
      <w:r>
        <w:rPr>
          <w:rFonts w:cs="Arial"/>
          <w:szCs w:val="22"/>
        </w:rPr>
        <w:t>The Customer may assign, novate or ot</w:t>
      </w:r>
      <w:r>
        <w:rPr>
          <w:rFonts w:cs="Arial"/>
          <w:szCs w:val="22"/>
        </w:rPr>
        <w:t>herwise dispose of its rights and obligations under the Legal Services Contract or any part thereof to:</w:t>
      </w:r>
      <w:bookmarkEnd w:id="172"/>
    </w:p>
    <w:p w:rsidR="00600BF9" w:rsidRDefault="00C25CD0">
      <w:pPr>
        <w:pStyle w:val="Heading3"/>
        <w:spacing w:before="120" w:after="120"/>
        <w:rPr>
          <w:rFonts w:cs="Arial"/>
          <w:szCs w:val="22"/>
        </w:rPr>
      </w:pPr>
      <w:proofErr w:type="gramStart"/>
      <w:r>
        <w:rPr>
          <w:rFonts w:cs="Arial"/>
          <w:szCs w:val="22"/>
        </w:rPr>
        <w:t>any</w:t>
      </w:r>
      <w:proofErr w:type="gramEnd"/>
      <w:r>
        <w:rPr>
          <w:rFonts w:cs="Arial"/>
          <w:szCs w:val="22"/>
        </w:rPr>
        <w:t xml:space="preserve"> other Panel Customer; or</w:t>
      </w:r>
    </w:p>
    <w:p w:rsidR="00600BF9" w:rsidRDefault="00C25CD0">
      <w:pPr>
        <w:pStyle w:val="Heading3"/>
        <w:spacing w:before="120" w:after="120"/>
        <w:rPr>
          <w:rFonts w:cs="Arial"/>
          <w:szCs w:val="22"/>
        </w:rPr>
      </w:pPr>
      <w:proofErr w:type="gramStart"/>
      <w:r>
        <w:rPr>
          <w:rFonts w:cs="Arial"/>
          <w:szCs w:val="22"/>
        </w:rPr>
        <w:t>any</w:t>
      </w:r>
      <w:proofErr w:type="gramEnd"/>
      <w:r>
        <w:rPr>
          <w:rFonts w:cs="Arial"/>
          <w:szCs w:val="22"/>
        </w:rPr>
        <w:t xml:space="preserve"> other body established by the Crown or under statute in order substantially to perform any of the functions that had pr</w:t>
      </w:r>
      <w:r>
        <w:rPr>
          <w:rFonts w:cs="Arial"/>
          <w:szCs w:val="22"/>
        </w:rPr>
        <w:t>eviously been performed by the Customer; or</w:t>
      </w:r>
    </w:p>
    <w:p w:rsidR="00600BF9" w:rsidRDefault="00C25CD0">
      <w:pPr>
        <w:pStyle w:val="Heading3"/>
        <w:spacing w:before="120" w:after="120"/>
        <w:rPr>
          <w:rFonts w:cs="Arial"/>
          <w:szCs w:val="22"/>
        </w:rPr>
      </w:pPr>
      <w:proofErr w:type="gramStart"/>
      <w:r>
        <w:rPr>
          <w:rFonts w:cs="Arial"/>
          <w:szCs w:val="22"/>
        </w:rPr>
        <w:t>any</w:t>
      </w:r>
      <w:proofErr w:type="gramEnd"/>
      <w:r>
        <w:rPr>
          <w:rFonts w:cs="Arial"/>
          <w:szCs w:val="22"/>
        </w:rPr>
        <w:t xml:space="preserve"> private sector body which substantially performs the functions of the Customer, </w:t>
      </w:r>
    </w:p>
    <w:p w:rsidR="00600BF9" w:rsidRDefault="00C25CD0">
      <w:pPr>
        <w:pStyle w:val="BodyTextIndent"/>
        <w:spacing w:before="120" w:after="120"/>
        <w:rPr>
          <w:rFonts w:cs="Arial"/>
          <w:szCs w:val="22"/>
        </w:rPr>
      </w:pPr>
      <w:proofErr w:type="gramStart"/>
      <w:r>
        <w:rPr>
          <w:rFonts w:cs="Arial"/>
          <w:szCs w:val="22"/>
        </w:rPr>
        <w:lastRenderedPageBreak/>
        <w:t>and</w:t>
      </w:r>
      <w:proofErr w:type="gramEnd"/>
      <w:r>
        <w:rPr>
          <w:rFonts w:cs="Arial"/>
          <w:szCs w:val="22"/>
        </w:rPr>
        <w:t xml:space="preserve"> the Supplier shall, at the Customer’s request, enter into a novation agreement in such form as the Customer shall reasonabl</w:t>
      </w:r>
      <w:r>
        <w:rPr>
          <w:rFonts w:cs="Arial"/>
          <w:szCs w:val="22"/>
        </w:rPr>
        <w:t>y specify in order to enable the Customer to exercise its rights pursuant to this Clause 16.2. Any change in the legal status of the Customer such that it ceases to be a Panel Customer shall not, subject to Clause 16.3, affect the validity of the Legal Ser</w:t>
      </w:r>
      <w:r>
        <w:rPr>
          <w:rFonts w:cs="Arial"/>
          <w:szCs w:val="22"/>
        </w:rPr>
        <w:t>vices Contract. In such circumstances, the Legal Services Contract shall bind and inure to the benefit of any successor body to the Customer.</w:t>
      </w:r>
    </w:p>
    <w:p w:rsidR="00600BF9" w:rsidRDefault="00C25CD0">
      <w:pPr>
        <w:pStyle w:val="Heading2"/>
        <w:tabs>
          <w:tab w:val="num" w:pos="720"/>
        </w:tabs>
        <w:spacing w:before="120" w:after="120"/>
        <w:ind w:left="720"/>
        <w:rPr>
          <w:rFonts w:cs="Arial"/>
          <w:szCs w:val="22"/>
        </w:rPr>
      </w:pPr>
      <w:bookmarkStart w:id="173" w:name="_Ref313370925"/>
      <w:r>
        <w:rPr>
          <w:rFonts w:cs="Arial"/>
          <w:szCs w:val="22"/>
        </w:rPr>
        <w:t>If the rights and obligations under the Legal Services Contract are assigned, novated or otherwise disposed of pur</w:t>
      </w:r>
      <w:r>
        <w:rPr>
          <w:rFonts w:cs="Arial"/>
          <w:szCs w:val="22"/>
        </w:rPr>
        <w:t>suant to Clause 16.2 to a body which is not a Panel Customer or a Central Government Body or if there is a change in the legal status of the Customer such that it ceases to be a Panel Customer or Central Government Body (in the remainder of this Clause any</w:t>
      </w:r>
      <w:r>
        <w:rPr>
          <w:rFonts w:cs="Arial"/>
          <w:szCs w:val="22"/>
        </w:rPr>
        <w:t xml:space="preserve"> such body being referred to as a "</w:t>
      </w:r>
      <w:r>
        <w:rPr>
          <w:rFonts w:cs="Arial"/>
          <w:b/>
          <w:szCs w:val="22"/>
        </w:rPr>
        <w:t>Transferee</w:t>
      </w:r>
      <w:r>
        <w:rPr>
          <w:rFonts w:cs="Arial"/>
          <w:szCs w:val="22"/>
        </w:rPr>
        <w:t>"):</w:t>
      </w:r>
      <w:bookmarkEnd w:id="173"/>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rights of termination of the Customer in Clause 11 shall be available to the Supplier in the event of, respectively, the bankruptcy or insolvency, or default of the Transferee; and</w:t>
      </w:r>
    </w:p>
    <w:p w:rsidR="00600BF9" w:rsidRDefault="00C25CD0">
      <w:pPr>
        <w:pStyle w:val="Heading3"/>
        <w:spacing w:before="120" w:after="120"/>
        <w:rPr>
          <w:rFonts w:cs="Arial"/>
          <w:szCs w:val="22"/>
        </w:rPr>
      </w:pPr>
      <w:proofErr w:type="gramStart"/>
      <w:r>
        <w:rPr>
          <w:rFonts w:cs="Arial"/>
          <w:szCs w:val="22"/>
        </w:rPr>
        <w:t>the</w:t>
      </w:r>
      <w:proofErr w:type="gramEnd"/>
      <w:r>
        <w:rPr>
          <w:rFonts w:cs="Arial"/>
          <w:szCs w:val="22"/>
        </w:rPr>
        <w:t xml:space="preserve"> Transferee shall o</w:t>
      </w:r>
      <w:r>
        <w:rPr>
          <w:rFonts w:cs="Arial"/>
          <w:szCs w:val="22"/>
        </w:rPr>
        <w:t>nly be able to assign, novate or otherwise dispose of its rights and obligations under the Legal Services Contract or any part thereof with the previous consent in writing of the Supplier, which shall not be unreasonably withheld or delayed.</w:t>
      </w:r>
    </w:p>
    <w:p w:rsidR="00600BF9" w:rsidRDefault="00C25CD0">
      <w:pPr>
        <w:pStyle w:val="Heading2"/>
        <w:tabs>
          <w:tab w:val="num" w:pos="720"/>
        </w:tabs>
        <w:spacing w:before="120" w:after="120"/>
        <w:ind w:left="720"/>
        <w:rPr>
          <w:rFonts w:cs="Arial"/>
          <w:szCs w:val="22"/>
        </w:rPr>
      </w:pPr>
      <w:r>
        <w:rPr>
          <w:rFonts w:cs="Arial"/>
          <w:szCs w:val="22"/>
        </w:rPr>
        <w:t>The Customer m</w:t>
      </w:r>
      <w:r>
        <w:rPr>
          <w:rFonts w:cs="Arial"/>
          <w:szCs w:val="22"/>
        </w:rPr>
        <w:t xml:space="preserve">ay disclose to any Transferee any Confidential Information of the </w:t>
      </w:r>
      <w:proofErr w:type="gramStart"/>
      <w:r>
        <w:rPr>
          <w:rFonts w:cs="Arial"/>
          <w:szCs w:val="22"/>
        </w:rPr>
        <w:t>Supplier which</w:t>
      </w:r>
      <w:proofErr w:type="gramEnd"/>
      <w:r>
        <w:rPr>
          <w:rFonts w:cs="Arial"/>
          <w:szCs w:val="22"/>
        </w:rPr>
        <w:t xml:space="preserve"> relates to the performance of the Supplier's obligations under the Legal Services Contract. In such circumstances the Customer shall authorise the Transferee to use such Confi</w:t>
      </w:r>
      <w:r>
        <w:rPr>
          <w:rFonts w:cs="Arial"/>
          <w:szCs w:val="22"/>
        </w:rPr>
        <w:t>dential Information only for purposes relating to the performance of the Supplier's obligations under the Legal Services Contract and for no other purposes and shall take reasonable steps to ensure that the Transferee gives a confidentiality undertaking in</w:t>
      </w:r>
      <w:r>
        <w:rPr>
          <w:rFonts w:cs="Arial"/>
          <w:szCs w:val="22"/>
        </w:rPr>
        <w:t xml:space="preserve"> relation to such Confidential Information.</w:t>
      </w:r>
    </w:p>
    <w:p w:rsidR="00600BF9" w:rsidRDefault="00C25CD0">
      <w:pPr>
        <w:pStyle w:val="Heading2"/>
        <w:tabs>
          <w:tab w:val="num" w:pos="720"/>
        </w:tabs>
        <w:spacing w:before="120" w:after="120"/>
        <w:ind w:left="720"/>
        <w:rPr>
          <w:rFonts w:cs="Arial"/>
          <w:szCs w:val="22"/>
        </w:rPr>
      </w:pPr>
      <w:r>
        <w:rPr>
          <w:rFonts w:cs="Arial"/>
          <w:szCs w:val="22"/>
        </w:rPr>
        <w:t>For the purposes of Clause 16.3 each Party shall at its own cost and expense carry out, or use all reasonable endeavours to ensure the carrying out of, whatever further actions (including the execution of further</w:t>
      </w:r>
      <w:r>
        <w:rPr>
          <w:rFonts w:cs="Arial"/>
          <w:szCs w:val="22"/>
        </w:rPr>
        <w:t xml:space="preserve"> documents) the other Party reasonably requires from time to time for the purpose of giving that other Party the full benefit of the provisions of the Legal Services Contract.</w:t>
      </w:r>
    </w:p>
    <w:p w:rsidR="00600BF9" w:rsidRDefault="00C25CD0">
      <w:pPr>
        <w:pStyle w:val="Heading1"/>
        <w:keepNext/>
        <w:spacing w:before="120" w:after="120"/>
        <w:rPr>
          <w:rFonts w:cs="Arial"/>
          <w:szCs w:val="22"/>
        </w:rPr>
      </w:pPr>
      <w:bookmarkStart w:id="174" w:name="_Toc461702406"/>
      <w:r>
        <w:rPr>
          <w:rFonts w:cs="Arial"/>
          <w:szCs w:val="22"/>
        </w:rPr>
        <w:t>WAIVER AND CUMULATIVE REMEDIES</w:t>
      </w:r>
      <w:bookmarkEnd w:id="174"/>
    </w:p>
    <w:p w:rsidR="00600BF9" w:rsidRDefault="00C25CD0">
      <w:pPr>
        <w:pStyle w:val="Heading2"/>
        <w:tabs>
          <w:tab w:val="num" w:pos="709"/>
        </w:tabs>
        <w:spacing w:before="120" w:after="120"/>
        <w:ind w:left="709" w:hanging="709"/>
        <w:rPr>
          <w:rFonts w:cs="Arial"/>
          <w:szCs w:val="22"/>
        </w:rPr>
      </w:pPr>
      <w:r>
        <w:rPr>
          <w:rFonts w:cs="Arial"/>
          <w:szCs w:val="22"/>
        </w:rPr>
        <w:t>The rights and remedies under this Legal Services</w:t>
      </w:r>
      <w:r>
        <w:rPr>
          <w:rFonts w:cs="Arial"/>
          <w:szCs w:val="22"/>
        </w:rPr>
        <w:t xml:space="preserve"> Contract may be waived only by notice in accordance with Clause 23 (Notices) and in a manner that expressly states that a waiver is intended. A failure or delay by a Party in ascertaining or exercising a right or remedy provided under this Legal Services </w:t>
      </w:r>
      <w:r>
        <w:rPr>
          <w:rFonts w:cs="Arial"/>
          <w:szCs w:val="22"/>
        </w:rPr>
        <w:t>Contract or by Law shall not constitute a waiver of that right or remedy, nor shall it prevent or restrict the further exercise of that right or remedy.</w:t>
      </w:r>
    </w:p>
    <w:p w:rsidR="00600BF9" w:rsidRDefault="00C25CD0">
      <w:pPr>
        <w:pStyle w:val="Heading2"/>
        <w:tabs>
          <w:tab w:val="num" w:pos="709"/>
        </w:tabs>
        <w:spacing w:before="120" w:after="120"/>
        <w:ind w:left="709" w:hanging="709"/>
        <w:rPr>
          <w:rFonts w:cs="Arial"/>
          <w:szCs w:val="22"/>
        </w:rPr>
      </w:pPr>
      <w:r>
        <w:rPr>
          <w:rFonts w:cs="Arial"/>
          <w:szCs w:val="22"/>
        </w:rPr>
        <w:t>Unless otherwise provided in this Legal Services Contract, rights and remedies under this Legal Service</w:t>
      </w:r>
      <w:r>
        <w:rPr>
          <w:rFonts w:cs="Arial"/>
          <w:szCs w:val="22"/>
        </w:rPr>
        <w:t>s Contract are cumulative and do not exclude any rights or remedies provided by Law, in equity or otherwise.</w:t>
      </w:r>
    </w:p>
    <w:p w:rsidR="00600BF9" w:rsidRDefault="00C25CD0">
      <w:pPr>
        <w:pStyle w:val="Heading1"/>
        <w:keepNext/>
        <w:spacing w:before="120" w:after="120"/>
        <w:rPr>
          <w:rFonts w:cs="Arial"/>
          <w:szCs w:val="22"/>
        </w:rPr>
      </w:pPr>
      <w:bookmarkStart w:id="175" w:name="_Toc461102352"/>
      <w:bookmarkStart w:id="176" w:name="_Toc461102415"/>
      <w:bookmarkStart w:id="177" w:name="_Toc461102494"/>
      <w:bookmarkStart w:id="178" w:name="_Toc461109661"/>
      <w:bookmarkStart w:id="179" w:name="_Toc461102353"/>
      <w:bookmarkStart w:id="180" w:name="_Toc461102416"/>
      <w:bookmarkStart w:id="181" w:name="_Toc461102495"/>
      <w:bookmarkStart w:id="182" w:name="_Toc461109662"/>
      <w:bookmarkStart w:id="183" w:name="_Toc461102354"/>
      <w:bookmarkStart w:id="184" w:name="_Toc461102417"/>
      <w:bookmarkStart w:id="185" w:name="_Toc461102496"/>
      <w:bookmarkStart w:id="186" w:name="_Toc461109663"/>
      <w:bookmarkStart w:id="187" w:name="_Toc461102355"/>
      <w:bookmarkStart w:id="188" w:name="_Toc461102418"/>
      <w:bookmarkStart w:id="189" w:name="_Toc461102497"/>
      <w:bookmarkStart w:id="190" w:name="_Toc461109664"/>
      <w:bookmarkStart w:id="191" w:name="_Toc461102356"/>
      <w:bookmarkStart w:id="192" w:name="_Toc461102419"/>
      <w:bookmarkStart w:id="193" w:name="_Toc461102498"/>
      <w:bookmarkStart w:id="194" w:name="_Toc461109665"/>
      <w:bookmarkStart w:id="195" w:name="_Toc46170240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cs="Arial"/>
          <w:szCs w:val="22"/>
        </w:rPr>
        <w:t>FURTHER ASSURANCES</w:t>
      </w:r>
      <w:bookmarkEnd w:id="195"/>
    </w:p>
    <w:p w:rsidR="00600BF9" w:rsidRDefault="00C25CD0">
      <w:pPr>
        <w:pStyle w:val="Heading2"/>
        <w:spacing w:before="120" w:after="120"/>
        <w:rPr>
          <w:rFonts w:cs="Arial"/>
          <w:szCs w:val="22"/>
        </w:rPr>
      </w:pPr>
      <w:r>
        <w:rPr>
          <w:rFonts w:cs="Arial"/>
          <w:szCs w:val="22"/>
        </w:rPr>
        <w:t xml:space="preserve">Each Party undertakes at the request of the other, and at the cost of the requesting Party to do all acts and execute all </w:t>
      </w:r>
      <w:proofErr w:type="gramStart"/>
      <w:r>
        <w:rPr>
          <w:rFonts w:cs="Arial"/>
          <w:szCs w:val="22"/>
        </w:rPr>
        <w:t>docume</w:t>
      </w:r>
      <w:r>
        <w:rPr>
          <w:rFonts w:cs="Arial"/>
          <w:szCs w:val="22"/>
        </w:rPr>
        <w:t>nts which</w:t>
      </w:r>
      <w:proofErr w:type="gramEnd"/>
      <w:r>
        <w:rPr>
          <w:rFonts w:cs="Arial"/>
          <w:szCs w:val="22"/>
        </w:rPr>
        <w:t xml:space="preserve"> may be necessary to give effect to the meaning of the Legal Services Contract.</w:t>
      </w:r>
    </w:p>
    <w:p w:rsidR="00600BF9" w:rsidRDefault="00C25CD0">
      <w:pPr>
        <w:pStyle w:val="Heading1"/>
        <w:keepNext/>
        <w:spacing w:before="120" w:after="120"/>
        <w:rPr>
          <w:rFonts w:cs="Arial"/>
          <w:szCs w:val="22"/>
        </w:rPr>
      </w:pPr>
      <w:bookmarkStart w:id="196" w:name="_Toc461702408"/>
      <w:r>
        <w:rPr>
          <w:rFonts w:cs="Arial"/>
          <w:szCs w:val="22"/>
        </w:rPr>
        <w:lastRenderedPageBreak/>
        <w:t>SEVERABILITY</w:t>
      </w:r>
      <w:bookmarkEnd w:id="196"/>
    </w:p>
    <w:p w:rsidR="00600BF9" w:rsidRDefault="00C25CD0">
      <w:pPr>
        <w:pStyle w:val="Heading2"/>
        <w:tabs>
          <w:tab w:val="num" w:pos="709"/>
        </w:tabs>
        <w:spacing w:before="120" w:after="120"/>
        <w:ind w:left="709" w:hanging="709"/>
        <w:rPr>
          <w:rFonts w:cs="Arial"/>
          <w:szCs w:val="22"/>
        </w:rPr>
      </w:pPr>
      <w:r>
        <w:rPr>
          <w:rFonts w:cs="Arial"/>
          <w:szCs w:val="22"/>
        </w:rPr>
        <w:t xml:space="preserve">If any provision of the Legal Services Contract (or part of any provision) is held to be void or otherwise unenforceable by any court of competent </w:t>
      </w:r>
      <w:r>
        <w:rPr>
          <w:rFonts w:cs="Arial"/>
          <w:szCs w:val="22"/>
        </w:rPr>
        <w:t>jurisdiction, such provision (or part) shall to the extent necessary to ensure that the remaining provisions of this Legal Services Contract are not void or unenforceable be deemed to be deleted and the validity and/or enforceability of the remaining provi</w:t>
      </w:r>
      <w:r>
        <w:rPr>
          <w:rFonts w:cs="Arial"/>
          <w:szCs w:val="22"/>
        </w:rPr>
        <w:t>sions of this Legal Services Contract shall not be affected.</w:t>
      </w:r>
    </w:p>
    <w:p w:rsidR="00600BF9" w:rsidRDefault="00C25CD0">
      <w:pPr>
        <w:pStyle w:val="Heading2"/>
        <w:tabs>
          <w:tab w:val="num" w:pos="709"/>
        </w:tabs>
        <w:spacing w:before="120" w:after="120"/>
        <w:ind w:left="709" w:hanging="709"/>
        <w:rPr>
          <w:rFonts w:cs="Arial"/>
          <w:szCs w:val="22"/>
        </w:rPr>
      </w:pPr>
      <w:r>
        <w:rPr>
          <w:rFonts w:cs="Arial"/>
          <w:szCs w:val="22"/>
        </w:rPr>
        <w:t>In the event that any deemed deletion under Clause 17.1 is so fundamental as to prevent the accomplishment of the purpose of this Legal Services Contract or materially alters the balance of risks</w:t>
      </w:r>
      <w:r>
        <w:rPr>
          <w:rFonts w:cs="Arial"/>
          <w:szCs w:val="22"/>
        </w:rPr>
        <w:t xml:space="preserve"> and rewards in this Legal Services Contract, either Party may give notice to the other Party requiring the Parties to commence good faith negotiations to amend this Legal Services Contract so that, as amended, it is valid and enforceable, preserves the ba</w:t>
      </w:r>
      <w:r>
        <w:rPr>
          <w:rFonts w:cs="Arial"/>
          <w:szCs w:val="22"/>
        </w:rPr>
        <w:t>lance of risks and rewards in this Legal Services Contract and, to the extent that is reasonably practicable, achieves the Parties' original commercial intention.</w:t>
      </w:r>
    </w:p>
    <w:p w:rsidR="00600BF9" w:rsidRDefault="00600BF9">
      <w:pPr>
        <w:pStyle w:val="Heading2"/>
        <w:numPr>
          <w:ilvl w:val="0"/>
          <w:numId w:val="0"/>
        </w:numPr>
        <w:spacing w:before="120" w:after="120"/>
        <w:ind w:left="630"/>
        <w:rPr>
          <w:rFonts w:cs="Arial"/>
          <w:szCs w:val="22"/>
        </w:rPr>
      </w:pPr>
    </w:p>
    <w:p w:rsidR="00600BF9" w:rsidRDefault="00C25CD0">
      <w:pPr>
        <w:pStyle w:val="Heading1"/>
        <w:keepNext/>
        <w:spacing w:before="120" w:after="120"/>
        <w:rPr>
          <w:rFonts w:cs="Arial"/>
          <w:szCs w:val="22"/>
        </w:rPr>
      </w:pPr>
      <w:bookmarkStart w:id="197" w:name="_Toc461702409"/>
      <w:r>
        <w:rPr>
          <w:rFonts w:cs="Arial"/>
          <w:szCs w:val="22"/>
        </w:rPr>
        <w:t>RELATIONSHIP OF THE PARTIES</w:t>
      </w:r>
      <w:bookmarkEnd w:id="197"/>
    </w:p>
    <w:p w:rsidR="00600BF9" w:rsidRDefault="00C25CD0">
      <w:pPr>
        <w:pStyle w:val="Heading2"/>
        <w:tabs>
          <w:tab w:val="num" w:pos="709"/>
        </w:tabs>
        <w:spacing w:before="120" w:after="120"/>
        <w:ind w:left="709" w:hanging="709"/>
        <w:rPr>
          <w:rFonts w:cs="Arial"/>
          <w:szCs w:val="22"/>
        </w:rPr>
      </w:pPr>
      <w:r>
        <w:rPr>
          <w:rFonts w:cs="Arial"/>
          <w:szCs w:val="22"/>
        </w:rPr>
        <w:t>Except as expressly provided otherwise in this Legal Services Co</w:t>
      </w:r>
      <w:r>
        <w:rPr>
          <w:rFonts w:cs="Arial"/>
          <w:szCs w:val="22"/>
        </w:rPr>
        <w:t>ntract, nothing in this Legal Services Contract, nor any actions taken by the Parties pursuant to this Legal Services Contract, shall create a partnership, joint venture or relationship of employer and employee or principal and agent between the Parties, o</w:t>
      </w:r>
      <w:r>
        <w:rPr>
          <w:rFonts w:cs="Arial"/>
          <w:szCs w:val="22"/>
        </w:rPr>
        <w:t>r authorise either Party to make representations or enter into any commitments for or on behalf of any other Party.</w:t>
      </w:r>
    </w:p>
    <w:p w:rsidR="00600BF9" w:rsidRDefault="00C25CD0">
      <w:pPr>
        <w:pStyle w:val="Heading1"/>
        <w:keepNext/>
        <w:spacing w:before="120" w:after="120"/>
        <w:rPr>
          <w:rFonts w:cs="Arial"/>
          <w:szCs w:val="22"/>
        </w:rPr>
      </w:pPr>
      <w:bookmarkStart w:id="198" w:name="_Toc461702410"/>
      <w:r>
        <w:rPr>
          <w:rFonts w:cs="Arial"/>
          <w:szCs w:val="22"/>
        </w:rPr>
        <w:t>ENTIRE AGREEMENT</w:t>
      </w:r>
      <w:bookmarkEnd w:id="198"/>
    </w:p>
    <w:p w:rsidR="00600BF9" w:rsidRDefault="00C25CD0">
      <w:pPr>
        <w:pStyle w:val="Heading2"/>
        <w:spacing w:before="120" w:after="120"/>
        <w:rPr>
          <w:rFonts w:cs="Arial"/>
          <w:szCs w:val="22"/>
        </w:rPr>
      </w:pPr>
      <w:bookmarkStart w:id="199" w:name="_Ref313371230"/>
      <w:r>
        <w:rPr>
          <w:rFonts w:cs="Arial"/>
          <w:szCs w:val="22"/>
        </w:rPr>
        <w:t>The Legal Services Contract, together with a completed, signed and dated Panel Agreement and the other documents referred t</w:t>
      </w:r>
      <w:r>
        <w:rPr>
          <w:rFonts w:cs="Arial"/>
          <w:szCs w:val="22"/>
        </w:rPr>
        <w:t>o in them constitute the entire agreement and understanding between the Parties in respect of the matters dealt with in them and supersede, cancel and nullify any previous agreement between the Parties in relation to such matters.</w:t>
      </w:r>
      <w:bookmarkEnd w:id="199"/>
    </w:p>
    <w:p w:rsidR="00600BF9" w:rsidRDefault="00C25CD0">
      <w:pPr>
        <w:pStyle w:val="Heading2"/>
        <w:spacing w:before="120" w:after="120"/>
        <w:rPr>
          <w:rFonts w:cs="Arial"/>
          <w:szCs w:val="22"/>
        </w:rPr>
      </w:pPr>
      <w:bookmarkStart w:id="200" w:name="_Ref313371232"/>
      <w:r>
        <w:rPr>
          <w:rFonts w:cs="Arial"/>
          <w:szCs w:val="22"/>
        </w:rPr>
        <w:t>Each of the Parties ackno</w:t>
      </w:r>
      <w:r>
        <w:rPr>
          <w:rFonts w:cs="Arial"/>
          <w:szCs w:val="22"/>
        </w:rPr>
        <w:t>wledges and agrees that in entering into the Legal Services Contract it does not rely on, and shall have no remedy in respect of, any statement, representation, warranty or undertaking (whether negligently or innocently made) other than as expressly set ou</w:t>
      </w:r>
      <w:r>
        <w:rPr>
          <w:rFonts w:cs="Arial"/>
          <w:szCs w:val="22"/>
        </w:rPr>
        <w:t>t in the Legal Services Contract.</w:t>
      </w:r>
      <w:bookmarkEnd w:id="200"/>
      <w:r>
        <w:rPr>
          <w:rFonts w:cs="Arial"/>
          <w:szCs w:val="22"/>
        </w:rPr>
        <w:t xml:space="preserve"> </w:t>
      </w:r>
    </w:p>
    <w:p w:rsidR="00600BF9" w:rsidRDefault="00C25CD0">
      <w:pPr>
        <w:pStyle w:val="Heading2"/>
        <w:spacing w:before="120" w:after="120"/>
        <w:rPr>
          <w:rFonts w:cs="Arial"/>
          <w:szCs w:val="22"/>
        </w:rPr>
      </w:pPr>
      <w:r>
        <w:rPr>
          <w:rFonts w:cs="Arial"/>
          <w:szCs w:val="22"/>
        </w:rPr>
        <w:t>The Supplier acknowledges and agrees that it has:</w:t>
      </w:r>
    </w:p>
    <w:p w:rsidR="00600BF9" w:rsidRDefault="00C25CD0">
      <w:pPr>
        <w:pStyle w:val="Heading3"/>
        <w:spacing w:before="120" w:after="120"/>
        <w:rPr>
          <w:rFonts w:cs="Arial"/>
          <w:szCs w:val="22"/>
        </w:rPr>
      </w:pPr>
      <w:proofErr w:type="gramStart"/>
      <w:r>
        <w:rPr>
          <w:rFonts w:cs="Arial"/>
          <w:szCs w:val="22"/>
        </w:rPr>
        <w:t>entered</w:t>
      </w:r>
      <w:proofErr w:type="gramEnd"/>
      <w:r>
        <w:rPr>
          <w:rFonts w:cs="Arial"/>
          <w:szCs w:val="22"/>
        </w:rPr>
        <w:t xml:space="preserve"> into the Legal Services Contract in reliance on its own due diligence alone; and</w:t>
      </w:r>
    </w:p>
    <w:p w:rsidR="00600BF9" w:rsidRDefault="00C25CD0">
      <w:pPr>
        <w:pStyle w:val="Heading3"/>
        <w:spacing w:before="120" w:after="120"/>
        <w:rPr>
          <w:rFonts w:cs="Arial"/>
          <w:szCs w:val="22"/>
        </w:rPr>
      </w:pPr>
      <w:proofErr w:type="gramStart"/>
      <w:r>
        <w:rPr>
          <w:rFonts w:cs="Arial"/>
          <w:szCs w:val="22"/>
        </w:rPr>
        <w:t>received</w:t>
      </w:r>
      <w:proofErr w:type="gramEnd"/>
      <w:r>
        <w:rPr>
          <w:rFonts w:cs="Arial"/>
          <w:szCs w:val="22"/>
        </w:rPr>
        <w:t xml:space="preserve"> sufficient information required by it in order to determine whether it is</w:t>
      </w:r>
      <w:r>
        <w:rPr>
          <w:rFonts w:cs="Arial"/>
          <w:szCs w:val="22"/>
        </w:rPr>
        <w:t xml:space="preserve"> able to provide the Services in accordance with the terms of the Legal Services Contract.</w:t>
      </w:r>
    </w:p>
    <w:p w:rsidR="00600BF9" w:rsidRDefault="00C25CD0">
      <w:pPr>
        <w:pStyle w:val="Heading2"/>
        <w:spacing w:before="120" w:after="120"/>
        <w:rPr>
          <w:rFonts w:cs="Arial"/>
          <w:szCs w:val="22"/>
        </w:rPr>
      </w:pPr>
      <w:r>
        <w:rPr>
          <w:rFonts w:cs="Arial"/>
          <w:szCs w:val="22"/>
        </w:rPr>
        <w:t xml:space="preserve">Nothing in Clauses 21.1 and 21.2 shall </w:t>
      </w:r>
      <w:proofErr w:type="gramStart"/>
      <w:r>
        <w:rPr>
          <w:rFonts w:cs="Arial"/>
          <w:szCs w:val="22"/>
        </w:rPr>
        <w:t>operate  to</w:t>
      </w:r>
      <w:proofErr w:type="gramEnd"/>
      <w:r>
        <w:rPr>
          <w:rFonts w:cs="Arial"/>
          <w:szCs w:val="22"/>
        </w:rPr>
        <w:t xml:space="preserve"> exclude liability for Fraud or fraudulent misrepresentation.</w:t>
      </w:r>
    </w:p>
    <w:p w:rsidR="00600BF9" w:rsidRDefault="00600BF9">
      <w:pPr>
        <w:pStyle w:val="Heading3"/>
        <w:numPr>
          <w:ilvl w:val="0"/>
          <w:numId w:val="0"/>
        </w:numPr>
        <w:spacing w:before="120" w:after="120"/>
        <w:ind w:left="1800"/>
        <w:rPr>
          <w:rFonts w:cs="Arial"/>
          <w:szCs w:val="22"/>
        </w:rPr>
      </w:pPr>
    </w:p>
    <w:p w:rsidR="00600BF9" w:rsidRDefault="00C25CD0">
      <w:pPr>
        <w:pStyle w:val="Heading1"/>
        <w:keepNext/>
        <w:spacing w:before="120" w:after="120"/>
        <w:rPr>
          <w:rFonts w:cs="Arial"/>
          <w:szCs w:val="22"/>
        </w:rPr>
      </w:pPr>
      <w:bookmarkStart w:id="201" w:name="_Toc461102361"/>
      <w:bookmarkStart w:id="202" w:name="_Toc461102424"/>
      <w:bookmarkStart w:id="203" w:name="_Toc461102503"/>
      <w:bookmarkStart w:id="204" w:name="_Toc461109670"/>
      <w:bookmarkStart w:id="205" w:name="_Toc461102362"/>
      <w:bookmarkStart w:id="206" w:name="_Toc461102425"/>
      <w:bookmarkStart w:id="207" w:name="_Toc461102504"/>
      <w:bookmarkStart w:id="208" w:name="_Toc461109671"/>
      <w:bookmarkStart w:id="209" w:name="_Ref313370095"/>
      <w:bookmarkStart w:id="210" w:name="_Toc461702411"/>
      <w:bookmarkEnd w:id="201"/>
      <w:bookmarkEnd w:id="202"/>
      <w:bookmarkEnd w:id="203"/>
      <w:bookmarkEnd w:id="204"/>
      <w:bookmarkEnd w:id="205"/>
      <w:bookmarkEnd w:id="206"/>
      <w:bookmarkEnd w:id="207"/>
      <w:bookmarkEnd w:id="208"/>
      <w:r>
        <w:rPr>
          <w:rFonts w:cs="Arial"/>
          <w:szCs w:val="22"/>
        </w:rPr>
        <w:t>CONTRACTS (RIGHTS OF THIRD PARTIES) ACT</w:t>
      </w:r>
      <w:bookmarkEnd w:id="209"/>
      <w:bookmarkEnd w:id="210"/>
    </w:p>
    <w:p w:rsidR="00600BF9" w:rsidRDefault="00C25CD0">
      <w:pPr>
        <w:pStyle w:val="Heading2"/>
        <w:spacing w:before="120" w:after="120"/>
        <w:rPr>
          <w:rFonts w:cs="Arial"/>
          <w:szCs w:val="22"/>
        </w:rPr>
      </w:pPr>
      <w:r>
        <w:rPr>
          <w:rFonts w:cs="Arial"/>
          <w:szCs w:val="22"/>
        </w:rPr>
        <w:t>A person who</w:t>
      </w:r>
      <w:r>
        <w:rPr>
          <w:rFonts w:cs="Arial"/>
          <w:szCs w:val="22"/>
        </w:rPr>
        <w:t xml:space="preserve"> is not a party to the Legal Services Contract has no right under the Contracts (Rights of Third Parties) Act 1999 to enforce any of its provisions which, expressly or by implication, confer a benefit on him, without the prior written agreement </w:t>
      </w:r>
      <w:r>
        <w:rPr>
          <w:rFonts w:cs="Arial"/>
          <w:szCs w:val="22"/>
        </w:rPr>
        <w:lastRenderedPageBreak/>
        <w:t>of the Part</w:t>
      </w:r>
      <w:r>
        <w:rPr>
          <w:rFonts w:cs="Arial"/>
          <w:szCs w:val="22"/>
        </w:rPr>
        <w:t xml:space="preserve">ies, provided that this Clause 21.1 does not affect any right or remedy of any person which exists or is available otherwise than pursuant to that Act. </w:t>
      </w:r>
    </w:p>
    <w:p w:rsidR="00600BF9" w:rsidRDefault="00C25CD0">
      <w:pPr>
        <w:pStyle w:val="Heading2"/>
        <w:spacing w:before="120" w:after="120"/>
        <w:rPr>
          <w:rFonts w:cs="Arial"/>
          <w:szCs w:val="22"/>
        </w:rPr>
      </w:pPr>
      <w:r>
        <w:rPr>
          <w:rFonts w:cs="Arial"/>
          <w:szCs w:val="22"/>
        </w:rPr>
        <w:t>No consent of any third party is necessary for any rescission, variation (including any release or comp</w:t>
      </w:r>
      <w:r>
        <w:rPr>
          <w:rFonts w:cs="Arial"/>
          <w:szCs w:val="22"/>
        </w:rPr>
        <w:t>romise in whole or in part of liability) or termination of the Legal Services Contract or any one or more Clauses of it.</w:t>
      </w:r>
    </w:p>
    <w:p w:rsidR="00600BF9" w:rsidRDefault="00C25CD0">
      <w:pPr>
        <w:pStyle w:val="Heading2"/>
        <w:spacing w:before="120" w:after="120"/>
        <w:rPr>
          <w:rFonts w:cs="Arial"/>
          <w:szCs w:val="22"/>
        </w:rPr>
      </w:pPr>
      <w:bookmarkStart w:id="211" w:name="_Ref313371113"/>
      <w:r>
        <w:rPr>
          <w:rFonts w:cs="Arial"/>
          <w:szCs w:val="22"/>
        </w:rPr>
        <w:t>The Supplier agrees that the Customer may enforce any of the provisions of the Panel Agreement referred to in clause 45.1 as if they we</w:t>
      </w:r>
      <w:r>
        <w:rPr>
          <w:rFonts w:cs="Arial"/>
          <w:szCs w:val="22"/>
        </w:rPr>
        <w:t>re terms of the Legal Services Contract (reading references in those provisions to Panel Customer and the Supplier as references to the Customer and the Supplier respectively).</w:t>
      </w:r>
    </w:p>
    <w:p w:rsidR="00600BF9" w:rsidRDefault="00C25CD0">
      <w:pPr>
        <w:pStyle w:val="Heading1"/>
        <w:keepNext/>
        <w:spacing w:before="120" w:after="120"/>
        <w:rPr>
          <w:rFonts w:cs="Arial"/>
          <w:szCs w:val="22"/>
        </w:rPr>
      </w:pPr>
      <w:bookmarkStart w:id="212" w:name="_Toc461702412"/>
      <w:r>
        <w:rPr>
          <w:rFonts w:cs="Arial"/>
          <w:szCs w:val="22"/>
        </w:rPr>
        <w:t>NOTICES</w:t>
      </w:r>
      <w:bookmarkEnd w:id="211"/>
      <w:bookmarkEnd w:id="212"/>
    </w:p>
    <w:p w:rsidR="00600BF9" w:rsidRDefault="00C25CD0">
      <w:pPr>
        <w:pStyle w:val="Heading2"/>
        <w:spacing w:before="120" w:after="120"/>
        <w:rPr>
          <w:rFonts w:cs="Arial"/>
          <w:szCs w:val="22"/>
        </w:rPr>
      </w:pPr>
      <w:r>
        <w:rPr>
          <w:rFonts w:cs="Arial"/>
          <w:szCs w:val="22"/>
        </w:rPr>
        <w:t xml:space="preserve">Except as otherwise expressly provided in the Legal Services Contract, </w:t>
      </w:r>
      <w:r>
        <w:rPr>
          <w:rFonts w:cs="Arial"/>
          <w:szCs w:val="22"/>
        </w:rPr>
        <w:t>no notice or other communication from one Party to the other shall have any validity under the Legal Services Contract unless given or made in writing by or on behalf of the Party sending the communication.</w:t>
      </w:r>
    </w:p>
    <w:p w:rsidR="00600BF9" w:rsidRDefault="00C25CD0">
      <w:pPr>
        <w:pStyle w:val="Heading2"/>
        <w:spacing w:before="120" w:after="120"/>
        <w:rPr>
          <w:rFonts w:cs="Arial"/>
          <w:szCs w:val="22"/>
        </w:rPr>
      </w:pPr>
      <w:bookmarkStart w:id="213" w:name="_Ref313371315"/>
      <w:r>
        <w:rPr>
          <w:rFonts w:cs="Arial"/>
          <w:szCs w:val="22"/>
        </w:rPr>
        <w:t>Any notice or other communication given or made b</w:t>
      </w:r>
      <w:r>
        <w:rPr>
          <w:rFonts w:cs="Arial"/>
          <w:szCs w:val="22"/>
        </w:rPr>
        <w:t>y either Party to the other shall:</w:t>
      </w:r>
    </w:p>
    <w:p w:rsidR="00600BF9" w:rsidRDefault="00C25CD0">
      <w:pPr>
        <w:pStyle w:val="Heading3"/>
        <w:spacing w:before="120" w:after="120"/>
        <w:rPr>
          <w:rFonts w:cs="Arial"/>
          <w:szCs w:val="22"/>
        </w:rPr>
      </w:pPr>
      <w:proofErr w:type="gramStart"/>
      <w:r>
        <w:rPr>
          <w:rFonts w:cs="Arial"/>
          <w:szCs w:val="22"/>
        </w:rPr>
        <w:t>be</w:t>
      </w:r>
      <w:proofErr w:type="gramEnd"/>
      <w:r>
        <w:rPr>
          <w:rFonts w:cs="Arial"/>
          <w:szCs w:val="22"/>
        </w:rPr>
        <w:t xml:space="preserve"> given by letter (sent by hand, post or a recorded signed for delivery service), facsmile or electronic mail confirmed by letter; and</w:t>
      </w:r>
    </w:p>
    <w:p w:rsidR="00600BF9" w:rsidRDefault="00C25CD0">
      <w:pPr>
        <w:pStyle w:val="Heading3"/>
        <w:spacing w:before="120" w:after="120"/>
        <w:rPr>
          <w:rFonts w:cs="Arial"/>
          <w:szCs w:val="22"/>
        </w:rPr>
      </w:pPr>
      <w:proofErr w:type="gramStart"/>
      <w:r>
        <w:rPr>
          <w:rFonts w:cs="Arial"/>
          <w:szCs w:val="22"/>
        </w:rPr>
        <w:t>unless</w:t>
      </w:r>
      <w:proofErr w:type="gramEnd"/>
      <w:r>
        <w:rPr>
          <w:rFonts w:cs="Arial"/>
          <w:szCs w:val="22"/>
        </w:rPr>
        <w:t xml:space="preserve"> the other Party acknowledges receipt of such communication at an earlier time,</w:t>
      </w:r>
      <w:r>
        <w:rPr>
          <w:rFonts w:cs="Arial"/>
          <w:szCs w:val="22"/>
        </w:rPr>
        <w:t xml:space="preserve"> be deemed to have been given:</w:t>
      </w:r>
    </w:p>
    <w:p w:rsidR="00600BF9" w:rsidRDefault="00C25CD0">
      <w:pPr>
        <w:pStyle w:val="Heading4"/>
        <w:spacing w:before="120" w:after="120"/>
        <w:rPr>
          <w:rFonts w:cs="Arial"/>
          <w:szCs w:val="22"/>
        </w:rPr>
      </w:pPr>
      <w:proofErr w:type="gramStart"/>
      <w:r>
        <w:rPr>
          <w:rFonts w:cs="Arial"/>
          <w:szCs w:val="22"/>
        </w:rPr>
        <w:t>if</w:t>
      </w:r>
      <w:proofErr w:type="gramEnd"/>
      <w:r>
        <w:rPr>
          <w:rFonts w:cs="Arial"/>
          <w:szCs w:val="22"/>
        </w:rPr>
        <w:t xml:space="preserve"> delivered personally, at the time of delivery;</w:t>
      </w:r>
    </w:p>
    <w:p w:rsidR="00600BF9" w:rsidRDefault="00C25CD0">
      <w:pPr>
        <w:pStyle w:val="Heading4"/>
        <w:spacing w:before="120" w:after="120"/>
        <w:rPr>
          <w:rFonts w:cs="Arial"/>
          <w:szCs w:val="22"/>
        </w:rPr>
      </w:pPr>
      <w:proofErr w:type="gramStart"/>
      <w:r>
        <w:rPr>
          <w:rFonts w:cs="Arial"/>
          <w:szCs w:val="22"/>
        </w:rPr>
        <w:t>if</w:t>
      </w:r>
      <w:proofErr w:type="gramEnd"/>
      <w:r>
        <w:rPr>
          <w:rFonts w:cs="Arial"/>
          <w:szCs w:val="22"/>
        </w:rPr>
        <w:t xml:space="preserve"> sent by pre-paid post or a recorded signed for service two (2) Working Days after the day on which the letter was posted provided the relevant communication is not returned</w:t>
      </w:r>
      <w:r>
        <w:rPr>
          <w:rFonts w:cs="Arial"/>
          <w:szCs w:val="22"/>
        </w:rPr>
        <w:t xml:space="preserve"> as undelivered;</w:t>
      </w:r>
    </w:p>
    <w:p w:rsidR="00600BF9" w:rsidRDefault="00C25CD0">
      <w:pPr>
        <w:pStyle w:val="Heading4"/>
        <w:spacing w:before="120" w:after="120"/>
        <w:rPr>
          <w:rFonts w:cs="Arial"/>
          <w:szCs w:val="22"/>
        </w:rPr>
      </w:pPr>
      <w:proofErr w:type="gramStart"/>
      <w:r>
        <w:rPr>
          <w:rFonts w:cs="Arial"/>
          <w:szCs w:val="22"/>
        </w:rPr>
        <w:t>if</w:t>
      </w:r>
      <w:proofErr w:type="gramEnd"/>
      <w:r>
        <w:rPr>
          <w:rFonts w:cs="Arial"/>
          <w:szCs w:val="22"/>
        </w:rPr>
        <w:t xml:space="preserve"> sent by electronic mail, upon receipt of a read receipt; and</w:t>
      </w:r>
    </w:p>
    <w:p w:rsidR="00600BF9" w:rsidRDefault="00C25CD0">
      <w:pPr>
        <w:pStyle w:val="Heading4"/>
        <w:spacing w:before="120" w:after="120"/>
        <w:rPr>
          <w:rFonts w:cs="Arial"/>
          <w:szCs w:val="22"/>
        </w:rPr>
      </w:pPr>
      <w:proofErr w:type="gramStart"/>
      <w:r>
        <w:rPr>
          <w:rFonts w:cs="Arial"/>
          <w:szCs w:val="22"/>
        </w:rPr>
        <w:t>if</w:t>
      </w:r>
      <w:proofErr w:type="gramEnd"/>
      <w:r>
        <w:rPr>
          <w:rFonts w:cs="Arial"/>
          <w:szCs w:val="22"/>
        </w:rPr>
        <w:t xml:space="preserve"> sent by facsimile, on the day of transmission if sent before 16:00 hours on any Working Day and otherwise at 9:00 hours on the next Working Day and provided that at time of</w:t>
      </w:r>
      <w:r>
        <w:rPr>
          <w:rFonts w:cs="Arial"/>
          <w:szCs w:val="22"/>
        </w:rPr>
        <w:t xml:space="preserve"> transmission of the facsimile an error-free transmission report is received by the Party sending the communication.</w:t>
      </w:r>
      <w:bookmarkEnd w:id="213"/>
    </w:p>
    <w:p w:rsidR="00600BF9" w:rsidRDefault="00C25CD0">
      <w:pPr>
        <w:pStyle w:val="Heading2"/>
        <w:spacing w:before="120" w:after="120"/>
        <w:rPr>
          <w:rFonts w:cs="Arial"/>
          <w:szCs w:val="22"/>
        </w:rPr>
      </w:pPr>
      <w:bookmarkStart w:id="214" w:name="_Ref313371306"/>
      <w:r>
        <w:rPr>
          <w:rFonts w:cs="Arial"/>
          <w:szCs w:val="22"/>
        </w:rPr>
        <w:t>For the purposes of Clause 23.2, the address, email address and fax number of each Party shall be the address, email address and fax number</w:t>
      </w:r>
      <w:r>
        <w:rPr>
          <w:rFonts w:cs="Arial"/>
          <w:szCs w:val="22"/>
        </w:rPr>
        <w:t xml:space="preserve"> specified in the Order Form.</w:t>
      </w:r>
      <w:bookmarkEnd w:id="214"/>
    </w:p>
    <w:p w:rsidR="00600BF9" w:rsidRDefault="00C25CD0">
      <w:pPr>
        <w:pStyle w:val="Heading2"/>
        <w:spacing w:before="120" w:after="120"/>
        <w:rPr>
          <w:rFonts w:cs="Arial"/>
          <w:szCs w:val="22"/>
        </w:rPr>
      </w:pPr>
      <w:r>
        <w:rPr>
          <w:rFonts w:cs="Arial"/>
          <w:szCs w:val="22"/>
        </w:rPr>
        <w:t>Either Party may change its address for service by serving a notice in accordance with this Clause 23.</w:t>
      </w:r>
    </w:p>
    <w:p w:rsidR="00600BF9" w:rsidRDefault="00C25CD0">
      <w:pPr>
        <w:pStyle w:val="Heading1"/>
        <w:keepNext/>
        <w:spacing w:before="120" w:after="120"/>
        <w:rPr>
          <w:rFonts w:cs="Arial"/>
          <w:szCs w:val="22"/>
        </w:rPr>
      </w:pPr>
      <w:bookmarkStart w:id="215" w:name="_Toc461102365"/>
      <w:bookmarkStart w:id="216" w:name="_Toc461102428"/>
      <w:bookmarkStart w:id="217" w:name="_Toc461102507"/>
      <w:bookmarkStart w:id="218" w:name="_Toc461109674"/>
      <w:bookmarkStart w:id="219" w:name="_Toc314810842"/>
      <w:bookmarkStart w:id="220" w:name="_Toc461702413"/>
      <w:bookmarkEnd w:id="215"/>
      <w:bookmarkEnd w:id="216"/>
      <w:bookmarkEnd w:id="217"/>
      <w:bookmarkEnd w:id="218"/>
      <w:r>
        <w:rPr>
          <w:rFonts w:cs="Arial"/>
          <w:szCs w:val="22"/>
        </w:rPr>
        <w:t>DISPUTES AND LAW</w:t>
      </w:r>
      <w:bookmarkEnd w:id="219"/>
      <w:bookmarkEnd w:id="220"/>
    </w:p>
    <w:p w:rsidR="00600BF9" w:rsidRDefault="00C25CD0">
      <w:pPr>
        <w:pStyle w:val="Heading2"/>
        <w:keepNext/>
        <w:spacing w:before="120" w:after="120"/>
        <w:rPr>
          <w:rFonts w:cs="Arial"/>
          <w:szCs w:val="22"/>
        </w:rPr>
      </w:pPr>
      <w:bookmarkStart w:id="221" w:name="_Ref313370109"/>
      <w:r>
        <w:rPr>
          <w:rFonts w:cs="Arial"/>
          <w:szCs w:val="22"/>
        </w:rPr>
        <w:t>Governing Law and Jurisdiction</w:t>
      </w:r>
      <w:bookmarkEnd w:id="221"/>
    </w:p>
    <w:p w:rsidR="00600BF9" w:rsidRDefault="00C25CD0">
      <w:pPr>
        <w:pStyle w:val="Heading3"/>
        <w:spacing w:before="120" w:after="120"/>
        <w:rPr>
          <w:rFonts w:cs="Arial"/>
          <w:szCs w:val="22"/>
        </w:rPr>
      </w:pPr>
      <w:r>
        <w:rPr>
          <w:rFonts w:cs="Arial"/>
          <w:szCs w:val="22"/>
        </w:rPr>
        <w:t>The Legal Services Contract shall be governed by and interpreted in accorda</w:t>
      </w:r>
      <w:r>
        <w:rPr>
          <w:rFonts w:cs="Arial"/>
          <w:szCs w:val="22"/>
        </w:rPr>
        <w:t xml:space="preserve">nce with the Laws of England and Wales and the Parties agree to submit to the exclusive jurisdiction of the English courts any dispute that arises in connection with the Legal Services Contract. </w:t>
      </w:r>
    </w:p>
    <w:p w:rsidR="00600BF9" w:rsidRDefault="00C25CD0">
      <w:pPr>
        <w:pStyle w:val="Heading2"/>
        <w:keepNext/>
        <w:spacing w:before="120" w:after="120"/>
        <w:rPr>
          <w:rFonts w:cs="Arial"/>
          <w:szCs w:val="22"/>
        </w:rPr>
      </w:pPr>
      <w:bookmarkStart w:id="222" w:name="_Ref313372098"/>
      <w:r>
        <w:rPr>
          <w:rFonts w:cs="Arial"/>
          <w:szCs w:val="22"/>
        </w:rPr>
        <w:t>Dispute Resolution</w:t>
      </w:r>
      <w:bookmarkEnd w:id="222"/>
    </w:p>
    <w:p w:rsidR="00600BF9" w:rsidRDefault="00C25CD0">
      <w:pPr>
        <w:pStyle w:val="Heading3"/>
        <w:spacing w:before="120" w:after="120"/>
        <w:rPr>
          <w:rFonts w:cs="Arial"/>
          <w:szCs w:val="22"/>
        </w:rPr>
      </w:pPr>
      <w:bookmarkStart w:id="223" w:name="_Ref313371365"/>
      <w:r>
        <w:rPr>
          <w:rFonts w:cs="Arial"/>
          <w:szCs w:val="22"/>
        </w:rPr>
        <w:t>The Parties shall attempt in good faith t</w:t>
      </w:r>
      <w:r>
        <w:rPr>
          <w:rFonts w:cs="Arial"/>
          <w:szCs w:val="22"/>
        </w:rPr>
        <w:t>o negotiate a settlement to any dispute between them arising out of or in connection with the Legal Services Contract within twenty (20) Working Days of either Party notifying the other of the dispute and such efforts shall involve the escalation of the di</w:t>
      </w:r>
      <w:r>
        <w:rPr>
          <w:rFonts w:cs="Arial"/>
          <w:szCs w:val="22"/>
        </w:rPr>
        <w:t>spute to the level of representative of each Party specified in the Order Form.</w:t>
      </w:r>
      <w:bookmarkEnd w:id="223"/>
    </w:p>
    <w:p w:rsidR="00600BF9" w:rsidRDefault="00C25CD0">
      <w:pPr>
        <w:pStyle w:val="Heading3"/>
        <w:spacing w:before="120" w:after="120"/>
        <w:rPr>
          <w:rFonts w:cs="Arial"/>
          <w:szCs w:val="22"/>
        </w:rPr>
      </w:pPr>
      <w:r>
        <w:rPr>
          <w:rFonts w:cs="Arial"/>
          <w:szCs w:val="22"/>
        </w:rPr>
        <w:lastRenderedPageBreak/>
        <w:t>Nothing in this dispute resolution procedure shall prevent the Parties from seeking from any court of competent jurisdiction an interim order restraining the other Party from d</w:t>
      </w:r>
      <w:r>
        <w:rPr>
          <w:rFonts w:cs="Arial"/>
          <w:szCs w:val="22"/>
        </w:rPr>
        <w:t>oing any act or compelling the other Party to do any act.</w:t>
      </w:r>
    </w:p>
    <w:p w:rsidR="00600BF9" w:rsidRDefault="00C25CD0">
      <w:pPr>
        <w:pStyle w:val="Heading3"/>
        <w:spacing w:before="120" w:after="120"/>
        <w:rPr>
          <w:rFonts w:cs="Arial"/>
          <w:szCs w:val="22"/>
        </w:rPr>
      </w:pPr>
      <w:r>
        <w:rPr>
          <w:rFonts w:cs="Arial"/>
          <w:szCs w:val="22"/>
        </w:rPr>
        <w:t>If the dispute cannot be resolved by the Parties pursuant to Clause 24.2.1, the Parties shall refer it to mediation pursuant to the procedure set out in Clause 24.2.5 unless:</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Customer considers </w:t>
      </w:r>
      <w:r>
        <w:rPr>
          <w:rFonts w:cs="Arial"/>
          <w:szCs w:val="22"/>
        </w:rPr>
        <w:t>that the dispute is not suitable for resolution by mediation; or</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Supplier does not agree to mediation.</w:t>
      </w:r>
    </w:p>
    <w:p w:rsidR="00600BF9" w:rsidRDefault="00C25CD0">
      <w:pPr>
        <w:pStyle w:val="Heading3"/>
        <w:spacing w:before="120" w:after="120"/>
        <w:rPr>
          <w:rFonts w:cs="Arial"/>
          <w:szCs w:val="22"/>
        </w:rPr>
      </w:pPr>
      <w:r>
        <w:rPr>
          <w:rFonts w:cs="Arial"/>
          <w:szCs w:val="22"/>
        </w:rPr>
        <w:t>The obligations of the Parties under the Legal Services Contract shall not be suspended, cease or be delayed by the reference of a dispute to mediati</w:t>
      </w:r>
      <w:r>
        <w:rPr>
          <w:rFonts w:cs="Arial"/>
          <w:szCs w:val="22"/>
        </w:rPr>
        <w:t>on and the Supplier and the Supplier’s Personnel shall comply fully with the requirements of the Legal Services Contract at all times.</w:t>
      </w:r>
    </w:p>
    <w:p w:rsidR="00600BF9" w:rsidRDefault="00C25CD0">
      <w:pPr>
        <w:pStyle w:val="Heading3"/>
        <w:keepNext/>
        <w:spacing w:before="120" w:after="120"/>
        <w:rPr>
          <w:rFonts w:cs="Arial"/>
          <w:szCs w:val="22"/>
        </w:rPr>
      </w:pPr>
      <w:bookmarkStart w:id="224" w:name="_Ref313371432"/>
      <w:r>
        <w:rPr>
          <w:rFonts w:cs="Arial"/>
          <w:szCs w:val="22"/>
        </w:rPr>
        <w:t>The procedure for mediation is as follows:</w:t>
      </w:r>
      <w:bookmarkEnd w:id="224"/>
    </w:p>
    <w:p w:rsidR="00600BF9" w:rsidRDefault="00C25CD0">
      <w:pPr>
        <w:pStyle w:val="Heading4"/>
        <w:spacing w:before="120" w:after="120"/>
        <w:rPr>
          <w:rFonts w:cs="Arial"/>
          <w:szCs w:val="22"/>
        </w:rPr>
      </w:pPr>
      <w:proofErr w:type="gramStart"/>
      <w:r>
        <w:rPr>
          <w:rFonts w:cs="Arial"/>
          <w:szCs w:val="22"/>
        </w:rPr>
        <w:t>a</w:t>
      </w:r>
      <w:proofErr w:type="gramEnd"/>
      <w:r>
        <w:rPr>
          <w:rFonts w:cs="Arial"/>
          <w:szCs w:val="22"/>
        </w:rPr>
        <w:t xml:space="preserve"> neutral adviser or mediator (the</w:t>
      </w:r>
      <w:r>
        <w:rPr>
          <w:rFonts w:cs="Arial"/>
          <w:b/>
          <w:szCs w:val="22"/>
        </w:rPr>
        <w:t xml:space="preserve"> “Contract Mediator")</w:t>
      </w:r>
      <w:r>
        <w:rPr>
          <w:rFonts w:cs="Arial"/>
          <w:szCs w:val="22"/>
        </w:rPr>
        <w:t xml:space="preserve"> shall be chosen by agr</w:t>
      </w:r>
      <w:r>
        <w:rPr>
          <w:rFonts w:cs="Arial"/>
          <w:szCs w:val="22"/>
        </w:rPr>
        <w:t xml:space="preserve">eement between the Parties or, if they are unable to agree upon a Contract Mediator within ten (10) Working Days after a request by one Party to the other or if the Contract Mediator agreed upon is unable or unwilling to act, either Party shall within ten </w:t>
      </w:r>
      <w:r>
        <w:rPr>
          <w:rFonts w:cs="Arial"/>
          <w:szCs w:val="22"/>
        </w:rPr>
        <w:t>(10) Working Days from the date of the proposal to appoint a Contract Mediator or within ten (10) Working Days of notice to either Party that he is unable or unwilling to act, apply to the CEDR to appoint a Contract Mediator;</w:t>
      </w:r>
    </w:p>
    <w:p w:rsidR="00600BF9" w:rsidRDefault="00C25CD0">
      <w:pPr>
        <w:pStyle w:val="Heading4"/>
        <w:spacing w:before="120" w:after="120"/>
        <w:rPr>
          <w:rFonts w:cs="Arial"/>
          <w:szCs w:val="22"/>
        </w:rPr>
      </w:pPr>
      <w:proofErr w:type="gramStart"/>
      <w:r>
        <w:rPr>
          <w:rFonts w:cs="Arial"/>
          <w:szCs w:val="22"/>
        </w:rPr>
        <w:t>the</w:t>
      </w:r>
      <w:proofErr w:type="gramEnd"/>
      <w:r>
        <w:rPr>
          <w:rFonts w:cs="Arial"/>
          <w:szCs w:val="22"/>
        </w:rPr>
        <w:t xml:space="preserve"> Parties shall within ten (</w:t>
      </w:r>
      <w:r>
        <w:rPr>
          <w:rFonts w:cs="Arial"/>
          <w:szCs w:val="22"/>
        </w:rPr>
        <w:t>10) Working Days of the appointment of the Contract Mediator meet with him in order to agree a programme for the exchange of all relevant information and the structure to be adopted for negotiations to be held. If considered appropriate, the Parties may at</w:t>
      </w:r>
      <w:r>
        <w:rPr>
          <w:rFonts w:cs="Arial"/>
          <w:szCs w:val="22"/>
        </w:rPr>
        <w:t xml:space="preserve"> any stage seek assistance from the CEDR to provide guidance on a suitable procedure;</w:t>
      </w:r>
    </w:p>
    <w:p w:rsidR="00600BF9" w:rsidRDefault="00C25CD0">
      <w:pPr>
        <w:pStyle w:val="Heading4"/>
        <w:spacing w:before="120" w:after="120"/>
        <w:rPr>
          <w:rFonts w:cs="Arial"/>
          <w:szCs w:val="22"/>
        </w:rPr>
      </w:pPr>
      <w:proofErr w:type="gramStart"/>
      <w:r>
        <w:rPr>
          <w:rFonts w:cs="Arial"/>
          <w:szCs w:val="22"/>
        </w:rPr>
        <w:t>unless</w:t>
      </w:r>
      <w:proofErr w:type="gramEnd"/>
      <w:r>
        <w:rPr>
          <w:rFonts w:cs="Arial"/>
          <w:szCs w:val="22"/>
        </w:rPr>
        <w:t xml:space="preserve"> otherwise agreed, all negotiations connected with the dispute and any settlement agreement relating to it shall be conducted in confidence and without prejudice to</w:t>
      </w:r>
      <w:r>
        <w:rPr>
          <w:rFonts w:cs="Arial"/>
          <w:szCs w:val="22"/>
        </w:rPr>
        <w:t xml:space="preserve"> the rights of the Parties in any future proceedings;</w:t>
      </w:r>
    </w:p>
    <w:p w:rsidR="00600BF9" w:rsidRDefault="00C25CD0">
      <w:pPr>
        <w:pStyle w:val="Heading4"/>
        <w:spacing w:before="120" w:after="120"/>
        <w:rPr>
          <w:rFonts w:cs="Arial"/>
          <w:szCs w:val="22"/>
        </w:rPr>
      </w:pPr>
      <w:proofErr w:type="gramStart"/>
      <w:r>
        <w:rPr>
          <w:rFonts w:cs="Arial"/>
          <w:szCs w:val="22"/>
        </w:rPr>
        <w:t>if</w:t>
      </w:r>
      <w:proofErr w:type="gramEnd"/>
      <w:r>
        <w:rPr>
          <w:rFonts w:cs="Arial"/>
          <w:szCs w:val="22"/>
        </w:rPr>
        <w:t xml:space="preserve"> the Parties reach agreement on the resolution of the dispute, the agreement shall be reduced to writing and shall be binding on the Parties once it is signed by their duly authorised representatives;</w:t>
      </w:r>
    </w:p>
    <w:p w:rsidR="00600BF9" w:rsidRDefault="00C25CD0">
      <w:pPr>
        <w:pStyle w:val="Heading4"/>
        <w:spacing w:before="120" w:after="120"/>
        <w:rPr>
          <w:rFonts w:cs="Arial"/>
          <w:szCs w:val="22"/>
        </w:rPr>
      </w:pPr>
      <w:bookmarkStart w:id="225" w:name="_Ref313371381"/>
      <w:proofErr w:type="gramStart"/>
      <w:r>
        <w:rPr>
          <w:rFonts w:cs="Arial"/>
          <w:szCs w:val="22"/>
        </w:rPr>
        <w:t>failing</w:t>
      </w:r>
      <w:proofErr w:type="gramEnd"/>
      <w:r>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w:t>
      </w:r>
      <w:r>
        <w:rPr>
          <w:rFonts w:cs="Arial"/>
          <w:szCs w:val="22"/>
        </w:rPr>
        <w:t>ting to the Contract without the prior written consent of both Parties; and</w:t>
      </w:r>
      <w:bookmarkEnd w:id="225"/>
    </w:p>
    <w:p w:rsidR="00600BF9" w:rsidRDefault="00C25CD0">
      <w:pPr>
        <w:pStyle w:val="Heading4"/>
        <w:spacing w:before="120" w:after="120"/>
        <w:rPr>
          <w:rFonts w:cs="Arial"/>
          <w:szCs w:val="22"/>
        </w:rPr>
      </w:pPr>
      <w:proofErr w:type="gramStart"/>
      <w:r>
        <w:rPr>
          <w:rFonts w:cs="Arial"/>
          <w:szCs w:val="22"/>
        </w:rPr>
        <w:t>if</w:t>
      </w:r>
      <w:proofErr w:type="gramEnd"/>
      <w:r>
        <w:rPr>
          <w:rFonts w:cs="Arial"/>
          <w:szCs w:val="22"/>
        </w:rPr>
        <w:t xml:space="preserve"> the Parties fail to reach agreement in the structured negotiations within sixty (60) Working Days of the Contract Mediator being appointed, or such longer period as may be agree</w:t>
      </w:r>
      <w:r>
        <w:rPr>
          <w:rFonts w:cs="Arial"/>
          <w:szCs w:val="22"/>
        </w:rPr>
        <w:t>d by the Parties, then any dispute or difference between them may be referred to the courts.</w:t>
      </w:r>
    </w:p>
    <w:p w:rsidR="00600BF9" w:rsidRDefault="00600BF9">
      <w:pPr>
        <w:pStyle w:val="Heading2"/>
        <w:numPr>
          <w:ilvl w:val="0"/>
          <w:numId w:val="0"/>
        </w:numPr>
        <w:spacing w:before="120" w:after="120"/>
        <w:ind w:left="720"/>
        <w:rPr>
          <w:rFonts w:cs="Arial"/>
          <w:szCs w:val="22"/>
        </w:rPr>
      </w:pPr>
    </w:p>
    <w:p w:rsidR="00600BF9" w:rsidRDefault="00600BF9">
      <w:pPr>
        <w:pStyle w:val="Heading2"/>
        <w:keepNext/>
        <w:numPr>
          <w:ilvl w:val="0"/>
          <w:numId w:val="0"/>
        </w:numPr>
        <w:spacing w:before="120" w:after="120"/>
        <w:rPr>
          <w:rFonts w:cs="Arial"/>
          <w:szCs w:val="22"/>
        </w:rPr>
      </w:pPr>
      <w:bookmarkStart w:id="226" w:name="_Toc127759065"/>
      <w:bookmarkStart w:id="227" w:name="_Toc139080105"/>
      <w:bookmarkStart w:id="228" w:name="_Toc296514644"/>
      <w:bookmarkStart w:id="229" w:name="_Toc297577110"/>
      <w:bookmarkStart w:id="230" w:name="_Toc297577509"/>
      <w:bookmarkStart w:id="231" w:name="_Toc297624436"/>
    </w:p>
    <w:bookmarkEnd w:id="226"/>
    <w:bookmarkEnd w:id="227"/>
    <w:bookmarkEnd w:id="228"/>
    <w:bookmarkEnd w:id="229"/>
    <w:bookmarkEnd w:id="230"/>
    <w:bookmarkEnd w:id="231"/>
    <w:p w:rsidR="00600BF9" w:rsidRDefault="00600BF9">
      <w:pPr>
        <w:pStyle w:val="Heading4"/>
        <w:spacing w:before="120" w:after="120"/>
        <w:rPr>
          <w:rFonts w:cs="Arial"/>
          <w:szCs w:val="22"/>
        </w:rPr>
        <w:sectPr w:rsidR="00600BF9">
          <w:footerReference w:type="default" r:id="rId16"/>
          <w:pgSz w:w="11909" w:h="16834" w:code="9"/>
          <w:pgMar w:top="1440" w:right="1440" w:bottom="1440" w:left="1440" w:header="706" w:footer="706" w:gutter="0"/>
          <w:cols w:space="720"/>
        </w:sectPr>
      </w:pPr>
    </w:p>
    <w:p w:rsidR="00600BF9" w:rsidRDefault="00C25CD0">
      <w:pPr>
        <w:pStyle w:val="Heading1"/>
        <w:keepNext/>
        <w:numPr>
          <w:ilvl w:val="0"/>
          <w:numId w:val="0"/>
        </w:numPr>
        <w:spacing w:before="120" w:after="120"/>
        <w:ind w:left="567"/>
        <w:jc w:val="center"/>
        <w:rPr>
          <w:rFonts w:cs="Arial"/>
          <w:szCs w:val="22"/>
        </w:rPr>
      </w:pPr>
      <w:bookmarkStart w:id="232" w:name="_Toc431551184"/>
      <w:bookmarkStart w:id="233" w:name="_Toc461702414"/>
      <w:bookmarkStart w:id="234" w:name="bmCompoundReference"/>
      <w:r>
        <w:rPr>
          <w:rFonts w:cs="Arial"/>
          <w:szCs w:val="22"/>
        </w:rPr>
        <w:lastRenderedPageBreak/>
        <w:t>CONTRACT SCHEDULE 1: DEFINITIONS</w:t>
      </w:r>
      <w:bookmarkEnd w:id="232"/>
      <w:bookmarkEnd w:id="233"/>
    </w:p>
    <w:p w:rsidR="00600BF9" w:rsidRDefault="00C25CD0" w:rsidP="00C25CD0">
      <w:pPr>
        <w:pStyle w:val="ScheduleL1"/>
        <w:numPr>
          <w:ilvl w:val="0"/>
          <w:numId w:val="24"/>
        </w:numPr>
        <w:tabs>
          <w:tab w:val="left" w:pos="3660"/>
        </w:tabs>
        <w:adjustRightInd/>
        <w:spacing w:before="120" w:after="120"/>
        <w:jc w:val="left"/>
        <w:rPr>
          <w:rFonts w:cs="Arial"/>
          <w:szCs w:val="22"/>
        </w:rPr>
      </w:pPr>
      <w:r>
        <w:rPr>
          <w:rFonts w:cs="Arial"/>
          <w:szCs w:val="22"/>
        </w:rPr>
        <w:t xml:space="preserve">In accordance with </w:t>
      </w:r>
      <w:proofErr w:type="gramStart"/>
      <w:r>
        <w:rPr>
          <w:rFonts w:cs="Arial"/>
          <w:szCs w:val="22"/>
        </w:rPr>
        <w:t>Clause  1</w:t>
      </w:r>
      <w:proofErr w:type="gramEnd"/>
      <w:r>
        <w:rPr>
          <w:rFonts w:cs="Arial"/>
          <w:szCs w:val="22"/>
        </w:rPr>
        <w:t xml:space="preserve"> (Definitions and Interpretation) of this Legal </w:t>
      </w:r>
      <w:r>
        <w:rPr>
          <w:rFonts w:cs="Arial"/>
          <w:szCs w:val="22"/>
        </w:rPr>
        <w:t>Services Contract including its recitals the following expressions shall have the following meanings:</w:t>
      </w:r>
    </w:p>
    <w:p w:rsidR="00600BF9" w:rsidRDefault="00600BF9">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600BF9">
        <w:trPr>
          <w:gridAfter w:val="1"/>
          <w:wAfter w:w="108" w:type="dxa"/>
        </w:trPr>
        <w:tc>
          <w:tcPr>
            <w:tcW w:w="3108" w:type="dxa"/>
            <w:shd w:val="clear" w:color="auto" w:fill="auto"/>
          </w:tcPr>
          <w:p w:rsidR="00600BF9" w:rsidRDefault="00C25CD0">
            <w:pPr>
              <w:pStyle w:val="GPSDefinitionTerm"/>
              <w:spacing w:before="120"/>
            </w:pPr>
            <w:r>
              <w:t>"Affiliates"</w:t>
            </w:r>
          </w:p>
        </w:tc>
        <w:tc>
          <w:tcPr>
            <w:tcW w:w="5309" w:type="dxa"/>
            <w:shd w:val="clear" w:color="auto" w:fill="auto"/>
          </w:tcPr>
          <w:p w:rsidR="00600BF9" w:rsidRDefault="00C25CD0">
            <w:pPr>
              <w:pStyle w:val="GPsDefinition"/>
              <w:numPr>
                <w:ilvl w:val="0"/>
                <w:numId w:val="0"/>
              </w:numPr>
              <w:tabs>
                <w:tab w:val="clear" w:pos="-9"/>
              </w:tabs>
              <w:spacing w:before="120"/>
              <w:ind w:left="34"/>
            </w:pPr>
            <w:proofErr w:type="gramStart"/>
            <w:r>
              <w:t>means</w:t>
            </w:r>
            <w:proofErr w:type="gramEnd"/>
            <w:r>
              <w:t xml:space="preserve"> in relation to a body corporate, any other entity which directly or indirectly Controls, is Controlled by, or is under direct or indir</w:t>
            </w:r>
            <w:r>
              <w:t>ect common Control of that body corporate from time to time; and “</w:t>
            </w:r>
            <w:r>
              <w:rPr>
                <w:b/>
              </w:rPr>
              <w:t>Affiliate</w:t>
            </w:r>
            <w:r>
              <w:t>” shall be construed accordingly;</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“Approval”</w:t>
            </w:r>
          </w:p>
        </w:tc>
        <w:tc>
          <w:tcPr>
            <w:tcW w:w="5309" w:type="dxa"/>
            <w:shd w:val="clear" w:color="auto" w:fill="auto"/>
          </w:tcPr>
          <w:p w:rsidR="00600BF9" w:rsidRDefault="00C25CD0">
            <w:pPr>
              <w:pStyle w:val="BodyTextIndent"/>
              <w:numPr>
                <w:ilvl w:val="0"/>
                <w:numId w:val="0"/>
              </w:numPr>
              <w:spacing w:before="120" w:after="120"/>
              <w:ind w:left="33" w:hanging="33"/>
              <w:rPr>
                <w:rFonts w:cs="Arial"/>
                <w:szCs w:val="22"/>
              </w:rPr>
            </w:pPr>
            <w:proofErr w:type="gramStart"/>
            <w:r>
              <w:rPr>
                <w:rFonts w:cs="Arial"/>
                <w:szCs w:val="22"/>
              </w:rPr>
              <w:t>means</w:t>
            </w:r>
            <w:proofErr w:type="gramEnd"/>
            <w:r>
              <w:rPr>
                <w:rFonts w:cs="Arial"/>
                <w:szCs w:val="22"/>
              </w:rPr>
              <w:t xml:space="preserve"> the prior written consent of the Customer and "</w:t>
            </w:r>
            <w:r>
              <w:rPr>
                <w:rFonts w:cs="Arial"/>
                <w:b/>
                <w:szCs w:val="22"/>
              </w:rPr>
              <w:t>Approve</w:t>
            </w:r>
            <w:r>
              <w:rPr>
                <w:rFonts w:cs="Arial"/>
                <w:szCs w:val="22"/>
              </w:rPr>
              <w:t>" , “</w:t>
            </w:r>
            <w:r>
              <w:rPr>
                <w:rFonts w:cs="Arial"/>
                <w:b/>
                <w:szCs w:val="22"/>
              </w:rPr>
              <w:t>Approves</w:t>
            </w:r>
            <w:r>
              <w:rPr>
                <w:rFonts w:cs="Arial"/>
                <w:szCs w:val="22"/>
              </w:rPr>
              <w:t>” and "</w:t>
            </w:r>
            <w:r>
              <w:rPr>
                <w:rFonts w:cs="Arial"/>
                <w:b/>
                <w:szCs w:val="22"/>
              </w:rPr>
              <w:t>Approved</w:t>
            </w:r>
            <w:r>
              <w:rPr>
                <w:rFonts w:cs="Arial"/>
                <w:szCs w:val="22"/>
              </w:rPr>
              <w:t>" shall be construed accordingly;</w:t>
            </w:r>
          </w:p>
        </w:tc>
      </w:tr>
      <w:tr w:rsidR="00600BF9">
        <w:trPr>
          <w:gridAfter w:val="1"/>
          <w:wAfter w:w="108" w:type="dxa"/>
        </w:trPr>
        <w:tc>
          <w:tcPr>
            <w:tcW w:w="3108" w:type="dxa"/>
            <w:shd w:val="clear" w:color="auto" w:fill="auto"/>
          </w:tcPr>
          <w:p w:rsidR="00600BF9" w:rsidRDefault="00C25CD0">
            <w:pPr>
              <w:spacing w:before="120" w:after="120" w:line="240" w:lineRule="auto"/>
              <w:rPr>
                <w:rFonts w:cs="Arial"/>
                <w:szCs w:val="22"/>
              </w:rPr>
            </w:pPr>
            <w:r>
              <w:rPr>
                <w:rFonts w:cs="Arial"/>
                <w:szCs w:val="22"/>
              </w:rPr>
              <w:t>"</w:t>
            </w:r>
            <w:r>
              <w:rPr>
                <w:rFonts w:cs="Arial"/>
                <w:b/>
                <w:szCs w:val="22"/>
              </w:rPr>
              <w:t>Audit</w:t>
            </w:r>
            <w:r>
              <w:rPr>
                <w:rFonts w:cs="Arial"/>
                <w:szCs w:val="22"/>
              </w:rPr>
              <w:t>"</w:t>
            </w:r>
          </w:p>
        </w:tc>
        <w:tc>
          <w:tcPr>
            <w:tcW w:w="5309" w:type="dxa"/>
            <w:shd w:val="clear" w:color="auto" w:fill="auto"/>
          </w:tcPr>
          <w:p w:rsidR="00600BF9" w:rsidRDefault="00C25CD0">
            <w:pPr>
              <w:pStyle w:val="GPsDefinition"/>
              <w:numPr>
                <w:ilvl w:val="0"/>
                <w:numId w:val="0"/>
              </w:numPr>
              <w:tabs>
                <w:tab w:val="clear" w:pos="-9"/>
              </w:tabs>
              <w:spacing w:before="120"/>
              <w:ind w:left="34"/>
            </w:pPr>
            <w:proofErr w:type="gramStart"/>
            <w:r>
              <w:t>means</w:t>
            </w:r>
            <w:proofErr w:type="gramEnd"/>
            <w:r>
              <w:t xml:space="preserve"> an audit carried out pursuant to the provisions set out in Clause 3; </w:t>
            </w:r>
          </w:p>
        </w:tc>
      </w:tr>
      <w:tr w:rsidR="00600BF9">
        <w:trPr>
          <w:gridAfter w:val="1"/>
          <w:wAfter w:w="108" w:type="dxa"/>
        </w:trPr>
        <w:tc>
          <w:tcPr>
            <w:tcW w:w="3108" w:type="dxa"/>
            <w:shd w:val="clear" w:color="auto" w:fill="auto"/>
          </w:tcPr>
          <w:p w:rsidR="00600BF9" w:rsidRDefault="00C25CD0">
            <w:pPr>
              <w:pStyle w:val="GPSDefinitionTerm"/>
              <w:spacing w:before="120"/>
            </w:pPr>
            <w:r>
              <w:t>"Auditor"</w:t>
            </w:r>
          </w:p>
        </w:tc>
        <w:tc>
          <w:tcPr>
            <w:tcW w:w="5309" w:type="dxa"/>
            <w:shd w:val="clear" w:color="auto" w:fill="auto"/>
          </w:tcPr>
          <w:p w:rsidR="00600BF9" w:rsidRDefault="00C25CD0">
            <w:pPr>
              <w:pStyle w:val="GPsDefinition"/>
              <w:spacing w:before="120"/>
              <w:ind w:left="33" w:hanging="33"/>
            </w:pPr>
            <w:proofErr w:type="gramStart"/>
            <w:r>
              <w:t>means</w:t>
            </w:r>
            <w:proofErr w:type="gramEnd"/>
            <w:r>
              <w:t>:</w:t>
            </w:r>
          </w:p>
          <w:p w:rsidR="00600BF9" w:rsidRDefault="00C25CD0">
            <w:pPr>
              <w:pStyle w:val="GPSDefinitionL2"/>
              <w:spacing w:before="120"/>
              <w:ind w:hanging="33"/>
            </w:pPr>
            <w:proofErr w:type="gramStart"/>
            <w:r>
              <w:t>the</w:t>
            </w:r>
            <w:proofErr w:type="gramEnd"/>
            <w:r>
              <w:t xml:space="preserve"> Customer’s internal and external auditors;</w:t>
            </w:r>
          </w:p>
          <w:p w:rsidR="00600BF9" w:rsidRDefault="00C25CD0">
            <w:pPr>
              <w:pStyle w:val="GPSDefinitionL2"/>
              <w:spacing w:before="120"/>
              <w:ind w:hanging="33"/>
              <w:rPr>
                <w:spacing w:val="-2"/>
              </w:rPr>
            </w:pPr>
            <w:proofErr w:type="gramStart"/>
            <w:r>
              <w:t>the</w:t>
            </w:r>
            <w:proofErr w:type="gramEnd"/>
            <w:r>
              <w:t xml:space="preserve"> Customer’s statutory </w:t>
            </w:r>
            <w:r>
              <w:rPr>
                <w:spacing w:val="-2"/>
              </w:rPr>
              <w:t>or regulatory auditors;</w:t>
            </w:r>
          </w:p>
          <w:p w:rsidR="00600BF9" w:rsidRDefault="00C25CD0">
            <w:pPr>
              <w:pStyle w:val="GPSDefinitionL2"/>
              <w:spacing w:before="120"/>
              <w:ind w:hanging="33"/>
            </w:pPr>
            <w:proofErr w:type="gramStart"/>
            <w:r>
              <w:t>the</w:t>
            </w:r>
            <w:proofErr w:type="gramEnd"/>
            <w:r>
              <w:t xml:space="preserve"> Comptroller and Auditor General, their staff and/or any </w:t>
            </w:r>
            <w:r>
              <w:t>appointed representatives of the National Audit Office;</w:t>
            </w:r>
          </w:p>
          <w:p w:rsidR="00600BF9" w:rsidRDefault="00C25CD0">
            <w:pPr>
              <w:pStyle w:val="GPSDefinitionL2"/>
              <w:spacing w:before="120"/>
              <w:ind w:hanging="33"/>
            </w:pPr>
            <w:r>
              <w:t>HM Treasury or the Cabinet Office;</w:t>
            </w:r>
          </w:p>
          <w:p w:rsidR="00600BF9" w:rsidRDefault="00C25CD0">
            <w:pPr>
              <w:pStyle w:val="GPSDefinitionL2"/>
              <w:spacing w:before="120"/>
              <w:ind w:hanging="33"/>
            </w:pPr>
            <w:proofErr w:type="gramStart"/>
            <w:r>
              <w:t>any</w:t>
            </w:r>
            <w:proofErr w:type="gramEnd"/>
            <w:r>
              <w:t xml:space="preserve"> party formally appointed by the Customer to carry out audit or similar review functions; and</w:t>
            </w:r>
          </w:p>
          <w:p w:rsidR="00600BF9" w:rsidRDefault="00C25CD0">
            <w:pPr>
              <w:pStyle w:val="GPSDefinitionL2"/>
              <w:spacing w:before="120"/>
              <w:ind w:hanging="33"/>
            </w:pPr>
            <w:proofErr w:type="gramStart"/>
            <w:r>
              <w:t>successors</w:t>
            </w:r>
            <w:proofErr w:type="gramEnd"/>
            <w:r>
              <w:t xml:space="preserve"> or assigns of any of the above;</w:t>
            </w:r>
          </w:p>
          <w:p w:rsidR="00600BF9" w:rsidRDefault="00600BF9">
            <w:pPr>
              <w:pStyle w:val="GPSDefinitionL2"/>
              <w:numPr>
                <w:ilvl w:val="0"/>
                <w:numId w:val="0"/>
              </w:numPr>
              <w:spacing w:before="120"/>
              <w:ind w:left="720" w:hanging="33"/>
            </w:pP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“Authority”</w:t>
            </w:r>
          </w:p>
        </w:tc>
        <w:tc>
          <w:tcPr>
            <w:tcW w:w="5309" w:type="dxa"/>
            <w:shd w:val="clear" w:color="auto" w:fill="auto"/>
          </w:tcPr>
          <w:p w:rsidR="00600BF9" w:rsidRDefault="00C25CD0">
            <w:pPr>
              <w:pStyle w:val="BodyTextIndent"/>
              <w:numPr>
                <w:ilvl w:val="0"/>
                <w:numId w:val="0"/>
              </w:numPr>
              <w:spacing w:before="120" w:after="120"/>
              <w:ind w:left="33" w:hanging="33"/>
              <w:rPr>
                <w:rFonts w:cs="Arial"/>
                <w:szCs w:val="22"/>
              </w:rPr>
            </w:pPr>
            <w:proofErr w:type="gramStart"/>
            <w:r>
              <w:rPr>
                <w:rFonts w:cs="Arial"/>
                <w:szCs w:val="22"/>
              </w:rPr>
              <w:t>means</w:t>
            </w:r>
            <w:proofErr w:type="gramEnd"/>
            <w:r>
              <w:rPr>
                <w:rFonts w:cs="Arial"/>
                <w:szCs w:val="22"/>
              </w:rPr>
              <w:t xml:space="preserve"> THE </w:t>
            </w:r>
            <w:r>
              <w:rPr>
                <w:rFonts w:cs="Arial"/>
                <w:szCs w:val="22"/>
              </w:rPr>
              <w:t>MINISTER FOR THE CABINET OFFICE ("Cabinet Office") as represented by Crown Commercial Service, a trading fund of the Cabinet Office, whose offices are located at 9th Floor, The Capital, Old Hall Street, Liverpool L3 9PP;</w:t>
            </w:r>
          </w:p>
        </w:tc>
      </w:tr>
      <w:tr w:rsidR="00600BF9">
        <w:trPr>
          <w:gridAfter w:val="1"/>
          <w:wAfter w:w="108" w:type="dxa"/>
        </w:trPr>
        <w:tc>
          <w:tcPr>
            <w:tcW w:w="3108" w:type="dxa"/>
            <w:shd w:val="clear" w:color="auto" w:fill="auto"/>
          </w:tcPr>
          <w:p w:rsidR="00600BF9" w:rsidRDefault="00C25CD0">
            <w:pPr>
              <w:pStyle w:val="GPSDefinitionTerm"/>
              <w:spacing w:before="120"/>
            </w:pPr>
            <w:r>
              <w:rPr>
                <w:b w:val="0"/>
              </w:rPr>
              <w:t>[</w:t>
            </w:r>
            <w:r>
              <w:t>"Call Off Guarantee"</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a deed</w:t>
            </w:r>
            <w:r>
              <w:t xml:space="preserve"> of guarantee in favour of the Customer the form set out in Panel Schedule 13 (Guarantee) and granted pursuant to Clause10 of this Legal Services Contract;]</w:t>
            </w:r>
          </w:p>
        </w:tc>
      </w:tr>
      <w:tr w:rsidR="00600BF9">
        <w:trPr>
          <w:gridAfter w:val="1"/>
          <w:wAfter w:w="108" w:type="dxa"/>
        </w:trPr>
        <w:tc>
          <w:tcPr>
            <w:tcW w:w="3108" w:type="dxa"/>
            <w:shd w:val="clear" w:color="auto" w:fill="auto"/>
          </w:tcPr>
          <w:p w:rsidR="00600BF9" w:rsidRDefault="00C25CD0">
            <w:pPr>
              <w:pStyle w:val="GPSDefinitionTerm"/>
              <w:spacing w:before="120"/>
            </w:pPr>
            <w:r>
              <w:rPr>
                <w:b w:val="0"/>
              </w:rPr>
              <w:t>[</w:t>
            </w:r>
            <w:r>
              <w:t>"Call Off Guarantor"</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the person acceptable to the Customer to give a Call Off Guarantee;] </w:t>
            </w:r>
          </w:p>
        </w:tc>
      </w:tr>
      <w:tr w:rsidR="00600BF9">
        <w:trPr>
          <w:gridAfter w:val="1"/>
          <w:wAfter w:w="108" w:type="dxa"/>
        </w:trPr>
        <w:tc>
          <w:tcPr>
            <w:tcW w:w="3108" w:type="dxa"/>
            <w:shd w:val="clear" w:color="auto" w:fill="auto"/>
          </w:tcPr>
          <w:p w:rsidR="00600BF9" w:rsidRDefault="00C25CD0">
            <w:pPr>
              <w:pStyle w:val="GPSDefinitionTerm"/>
              <w:spacing w:before="120"/>
            </w:pPr>
            <w:r>
              <w:lastRenderedPageBreak/>
              <w:t>“Central Government Body”</w:t>
            </w:r>
          </w:p>
        </w:tc>
        <w:tc>
          <w:tcPr>
            <w:tcW w:w="5309" w:type="dxa"/>
            <w:shd w:val="clear" w:color="auto" w:fill="auto"/>
          </w:tcPr>
          <w:p w:rsidR="00600BF9" w:rsidRDefault="00C25CD0">
            <w:pPr>
              <w:pStyle w:val="GPsDefinition"/>
              <w:tabs>
                <w:tab w:val="clear" w:pos="-9"/>
                <w:tab w:val="left" w:pos="175"/>
              </w:tabs>
              <w:spacing w:before="120"/>
            </w:pPr>
            <w:proofErr w:type="gramStart"/>
            <w:r>
              <w:t>means</w:t>
            </w:r>
            <w:proofErr w:type="gramEnd"/>
            <w:r>
              <w:t xml:space="preserve"> a body listed in one of the following sub-categories of the Central Government classification of the Public Sector Classification Guide, as published and amended from time to time by the Office for National Statistics:</w:t>
            </w:r>
          </w:p>
          <w:p w:rsidR="00600BF9" w:rsidRDefault="00C25CD0">
            <w:pPr>
              <w:pStyle w:val="GPSDefinitionL2"/>
              <w:tabs>
                <w:tab w:val="clear" w:pos="144"/>
                <w:tab w:val="left" w:pos="175"/>
              </w:tabs>
              <w:spacing w:before="120"/>
              <w:ind w:hanging="544"/>
            </w:pPr>
            <w:r>
              <w:t>Gove</w:t>
            </w:r>
            <w:r>
              <w:t>rnment Department;</w:t>
            </w:r>
          </w:p>
          <w:p w:rsidR="00600BF9" w:rsidRDefault="00C25CD0">
            <w:pPr>
              <w:pStyle w:val="GPSDefinitionL2"/>
              <w:tabs>
                <w:tab w:val="clear" w:pos="144"/>
                <w:tab w:val="left" w:pos="175"/>
              </w:tabs>
              <w:spacing w:before="120"/>
              <w:ind w:hanging="544"/>
            </w:pPr>
            <w:r>
              <w:t>Non-Departmental Public Body or Assembly Sponsored Public Body (advisory, executive, or tribunal);</w:t>
            </w:r>
          </w:p>
          <w:p w:rsidR="00600BF9" w:rsidRDefault="00C25CD0">
            <w:pPr>
              <w:pStyle w:val="GPSDefinitionL2"/>
              <w:tabs>
                <w:tab w:val="clear" w:pos="144"/>
                <w:tab w:val="left" w:pos="175"/>
              </w:tabs>
              <w:spacing w:before="120"/>
              <w:ind w:hanging="544"/>
            </w:pPr>
            <w:r>
              <w:t>Non-Ministerial Department; or</w:t>
            </w:r>
          </w:p>
          <w:p w:rsidR="00600BF9" w:rsidRDefault="00C25CD0">
            <w:pPr>
              <w:pStyle w:val="GPsDefinition"/>
              <w:tabs>
                <w:tab w:val="clear" w:pos="-9"/>
                <w:tab w:val="left" w:pos="175"/>
              </w:tabs>
              <w:spacing w:before="120"/>
              <w:ind w:hanging="33"/>
            </w:pPr>
            <w:r>
              <w:t>d)</w:t>
            </w:r>
            <w:r>
              <w:tab/>
              <w:t>Executive Agency;</w:t>
            </w:r>
          </w:p>
        </w:tc>
      </w:tr>
      <w:tr w:rsidR="00600BF9">
        <w:trPr>
          <w:gridAfter w:val="1"/>
          <w:wAfter w:w="108" w:type="dxa"/>
        </w:trPr>
        <w:tc>
          <w:tcPr>
            <w:tcW w:w="3108" w:type="dxa"/>
            <w:shd w:val="clear" w:color="auto" w:fill="auto"/>
          </w:tcPr>
          <w:p w:rsidR="00600BF9" w:rsidRDefault="00C25CD0">
            <w:pPr>
              <w:pStyle w:val="GPSDefinitionTerm"/>
              <w:spacing w:before="120"/>
            </w:pPr>
            <w:r>
              <w:t>"Change of Control"</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either:</w:t>
            </w:r>
          </w:p>
          <w:p w:rsidR="00600BF9" w:rsidRDefault="00C25CD0">
            <w:pPr>
              <w:pStyle w:val="GPsDefinition"/>
              <w:tabs>
                <w:tab w:val="clear" w:pos="-9"/>
                <w:tab w:val="left" w:pos="175"/>
              </w:tabs>
              <w:spacing w:before="120"/>
              <w:ind w:hanging="33"/>
            </w:pPr>
            <w:r>
              <w:t>(i)</w:t>
            </w:r>
            <w:r>
              <w:tab/>
            </w:r>
            <w:proofErr w:type="gramStart"/>
            <w:r>
              <w:t>a</w:t>
            </w:r>
            <w:proofErr w:type="gramEnd"/>
            <w:r>
              <w:t xml:space="preserve"> change of control within the meaning of </w:t>
            </w:r>
            <w:r>
              <w:t>Section 450 of the Corporation Tax Act 2010; or</w:t>
            </w:r>
          </w:p>
          <w:p w:rsidR="00600BF9" w:rsidRDefault="00C25CD0">
            <w:pPr>
              <w:pStyle w:val="GPsDefinition"/>
              <w:tabs>
                <w:tab w:val="clear" w:pos="-9"/>
                <w:tab w:val="left" w:pos="175"/>
              </w:tabs>
              <w:spacing w:before="120"/>
              <w:ind w:hanging="33"/>
            </w:pPr>
            <w:r>
              <w:t>(ii)</w:t>
            </w:r>
            <w:r>
              <w:tab/>
            </w:r>
            <w:proofErr w:type="gramStart"/>
            <w:r>
              <w:t>any</w:t>
            </w:r>
            <w:proofErr w:type="gramEnd"/>
            <w:r>
              <w:t xml:space="preserve"> instance where the Supplier demerges into two or more firms, merges with another firm, incorporates or otherwise changes its legal form;</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 Charges"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a) Fees (exclusive of any applicable VAT and, where relevant, inclusive of any milestone payments), </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b) </w:t>
            </w:r>
            <w:proofErr w:type="gramStart"/>
            <w:r>
              <w:rPr>
                <w:rFonts w:cs="Arial"/>
                <w:szCs w:val="22"/>
              </w:rPr>
              <w:t>any</w:t>
            </w:r>
            <w:proofErr w:type="gramEnd"/>
            <w:r>
              <w:rPr>
                <w:rFonts w:cs="Arial"/>
                <w:szCs w:val="22"/>
              </w:rPr>
              <w:t xml:space="preserve"> Secondment Charges, Disbursements, Reimbursable Expenses and any other costs payable to the Supplier by the Customer under this Legal Services Contr</w:t>
            </w:r>
            <w:r>
              <w:rPr>
                <w:rFonts w:cs="Arial"/>
                <w:szCs w:val="22"/>
              </w:rPr>
              <w:t>act, as set out in the Order Form, for the full and proper performance by the Supplier of the Ordered Panel Services less any Deductions;</w:t>
            </w:r>
          </w:p>
        </w:tc>
      </w:tr>
      <w:tr w:rsidR="00600BF9">
        <w:trPr>
          <w:gridAfter w:val="1"/>
          <w:wAfter w:w="108" w:type="dxa"/>
        </w:trPr>
        <w:tc>
          <w:tcPr>
            <w:tcW w:w="3108" w:type="dxa"/>
            <w:shd w:val="clear" w:color="auto" w:fill="auto"/>
          </w:tcPr>
          <w:p w:rsidR="00600BF9" w:rsidRDefault="00C25CD0">
            <w:pPr>
              <w:pStyle w:val="GPSDefinitionTerm"/>
              <w:spacing w:before="120"/>
            </w:pPr>
            <w:r>
              <w:t>"Crown"</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the Government of the United Kingdom (including the Northern Ireland Assembly and Executive Committee, </w:t>
            </w:r>
            <w:r>
              <w:t>the Scottish Executive and the National Assembly for Wales), including, but not limited to, Government ministers and Government departments and particular bodies, persons, commissions or agencies from time to time carrying out functions on its behalf;</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“Co</w:t>
            </w:r>
            <w:r>
              <w:rPr>
                <w:rFonts w:cs="Arial"/>
                <w:b/>
                <w:szCs w:val="22"/>
              </w:rPr>
              <w:t>mmencement Date”</w:t>
            </w:r>
          </w:p>
        </w:tc>
        <w:tc>
          <w:tcPr>
            <w:tcW w:w="5309" w:type="dxa"/>
            <w:shd w:val="clear" w:color="auto" w:fill="auto"/>
          </w:tcPr>
          <w:p w:rsidR="00600BF9" w:rsidRDefault="00C25CD0">
            <w:pPr>
              <w:pStyle w:val="BodyTextIndent"/>
              <w:numPr>
                <w:ilvl w:val="0"/>
                <w:numId w:val="0"/>
              </w:numPr>
              <w:spacing w:before="120" w:after="120"/>
              <w:ind w:left="33" w:hanging="33"/>
              <w:rPr>
                <w:rFonts w:cs="Arial"/>
                <w:szCs w:val="22"/>
              </w:rPr>
            </w:pPr>
            <w:proofErr w:type="gramStart"/>
            <w:r>
              <w:rPr>
                <w:rFonts w:cs="Arial"/>
                <w:szCs w:val="22"/>
              </w:rPr>
              <w:t>means</w:t>
            </w:r>
            <w:proofErr w:type="gramEnd"/>
            <w:r>
              <w:rPr>
                <w:rFonts w:cs="Arial"/>
                <w:szCs w:val="22"/>
              </w:rPr>
              <w:t xml:space="preserve"> the date of commencement of this Legal Services Contract set out in section 1.1 of the Order Form;</w:t>
            </w:r>
          </w:p>
        </w:tc>
      </w:tr>
      <w:tr w:rsidR="00600BF9">
        <w:trPr>
          <w:gridAfter w:val="1"/>
          <w:wAfter w:w="108" w:type="dxa"/>
        </w:trPr>
        <w:tc>
          <w:tcPr>
            <w:tcW w:w="3108" w:type="dxa"/>
            <w:shd w:val="clear" w:color="auto" w:fill="auto"/>
          </w:tcPr>
          <w:p w:rsidR="00600BF9" w:rsidRDefault="00C25CD0">
            <w:pPr>
              <w:pStyle w:val="GPSDefinitionTerm"/>
              <w:spacing w:before="120"/>
            </w:pPr>
            <w:r>
              <w:t>"Commercially Sensitive Information"</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the Suppliers Confidential Information comprised of commercially sensitive information:</w:t>
            </w:r>
          </w:p>
          <w:p w:rsidR="00600BF9" w:rsidRDefault="00C25CD0">
            <w:pPr>
              <w:pStyle w:val="GPSDefinitionL2"/>
              <w:tabs>
                <w:tab w:val="clear" w:pos="144"/>
                <w:tab w:val="left" w:pos="175"/>
              </w:tabs>
              <w:spacing w:before="120"/>
              <w:ind w:hanging="33"/>
            </w:pPr>
            <w:proofErr w:type="gramStart"/>
            <w:r>
              <w:t>relating</w:t>
            </w:r>
            <w:proofErr w:type="gramEnd"/>
            <w:r>
              <w:t xml:space="preserve"> to the Supplier, its IPR or its business or information which the Supplier has indicated to the Customer that, if disclosed by the Customer, would cause the </w:t>
            </w:r>
            <w:r>
              <w:lastRenderedPageBreak/>
              <w:t>Supplier significant commercial disadvantage or material financial loss; and</w:t>
            </w:r>
          </w:p>
          <w:p w:rsidR="00600BF9" w:rsidRDefault="00C25CD0">
            <w:pPr>
              <w:pStyle w:val="GPSDefinitionL2"/>
              <w:tabs>
                <w:tab w:val="clear" w:pos="144"/>
                <w:tab w:val="left" w:pos="175"/>
              </w:tabs>
              <w:spacing w:before="120"/>
              <w:ind w:hanging="33"/>
            </w:pPr>
            <w:proofErr w:type="gramStart"/>
            <w:r>
              <w:t>that</w:t>
            </w:r>
            <w:proofErr w:type="gramEnd"/>
            <w:r>
              <w:t xml:space="preserve"> constitu</w:t>
            </w:r>
            <w:r>
              <w:t>tes a trade secret;</w:t>
            </w:r>
          </w:p>
        </w:tc>
      </w:tr>
      <w:tr w:rsidR="00600BF9">
        <w:trPr>
          <w:gridAfter w:val="1"/>
          <w:wAfter w:w="108" w:type="dxa"/>
        </w:trPr>
        <w:tc>
          <w:tcPr>
            <w:tcW w:w="3108" w:type="dxa"/>
            <w:shd w:val="clear" w:color="auto" w:fill="auto"/>
          </w:tcPr>
          <w:p w:rsidR="00600BF9" w:rsidRDefault="00C25CD0">
            <w:pPr>
              <w:pStyle w:val="GPSDefinitionTerm"/>
              <w:spacing w:before="120"/>
            </w:pPr>
            <w:r>
              <w:lastRenderedPageBreak/>
              <w:t>"Confidential Information"</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the Customer’s Confidential Information and/or the Suppliers Confidential Information, as the context requires;</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“Conflict of Interest”</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shall</w:t>
            </w:r>
            <w:proofErr w:type="gramEnd"/>
            <w:r>
              <w:rPr>
                <w:rFonts w:cs="Arial"/>
                <w:szCs w:val="22"/>
              </w:rPr>
              <w:t xml:space="preserve"> have the meaning set out in the SRA Handbook, as amended </w:t>
            </w:r>
            <w:r>
              <w:rPr>
                <w:rFonts w:cs="Arial"/>
                <w:szCs w:val="22"/>
              </w:rPr>
              <w:t>from time to time;</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“Contract Mediator”</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has</w:t>
            </w:r>
            <w:proofErr w:type="gramEnd"/>
            <w:r>
              <w:rPr>
                <w:rFonts w:cs="Arial"/>
                <w:szCs w:val="22"/>
              </w:rPr>
              <w:t xml:space="preserve"> the meaning set out in Clause 24.2.5.1;</w:t>
            </w:r>
          </w:p>
        </w:tc>
      </w:tr>
      <w:tr w:rsidR="00600BF9">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“Contract Schedules”</w:t>
            </w:r>
          </w:p>
        </w:tc>
        <w:tc>
          <w:tcPr>
            <w:tcW w:w="5417" w:type="dxa"/>
            <w:gridSpan w:val="2"/>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schedules to this Legal Services Contract;</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“Customer”</w:t>
            </w:r>
          </w:p>
        </w:tc>
        <w:tc>
          <w:tcPr>
            <w:tcW w:w="5309"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Party identified at section A of the Order Form;</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 xml:space="preserve">"Customer’s Confidential </w:t>
            </w:r>
            <w:r>
              <w:rPr>
                <w:rFonts w:cs="Arial"/>
                <w:b/>
                <w:szCs w:val="22"/>
              </w:rPr>
              <w:t>Information"</w:t>
            </w:r>
            <w:r>
              <w:rPr>
                <w:rFonts w:cs="Arial"/>
                <w:szCs w:val="22"/>
              </w:rPr>
              <w:t xml:space="preserve"> </w:t>
            </w:r>
          </w:p>
        </w:tc>
        <w:tc>
          <w:tcPr>
            <w:tcW w:w="5309"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a)</w:t>
            </w:r>
            <w:r>
              <w:rPr>
                <w:rFonts w:cs="Arial"/>
                <w:szCs w:val="22"/>
              </w:rPr>
              <w:tab/>
              <w:t xml:space="preserve"> </w:t>
            </w:r>
            <w:proofErr w:type="gramStart"/>
            <w:r>
              <w:rPr>
                <w:rFonts w:cs="Arial"/>
                <w:szCs w:val="22"/>
              </w:rPr>
              <w:t>all</w:t>
            </w:r>
            <w:proofErr w:type="gramEnd"/>
            <w:r>
              <w:rPr>
                <w:rFonts w:cs="Arial"/>
                <w:szCs w:val="22"/>
              </w:rPr>
              <w:t xml:space="preserve"> Personal Data and any information, however it is conveyed, that relates to the business, affairs, developments, trade secrets, Know-How and IPR of the Customer;</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b)</w:t>
            </w:r>
            <w:r>
              <w:rPr>
                <w:rFonts w:cs="Arial"/>
                <w:szCs w:val="22"/>
              </w:rPr>
              <w:tab/>
            </w:r>
            <w:proofErr w:type="gramStart"/>
            <w:r>
              <w:rPr>
                <w:rFonts w:cs="Arial"/>
                <w:szCs w:val="22"/>
              </w:rPr>
              <w:t>all</w:t>
            </w:r>
            <w:proofErr w:type="gramEnd"/>
            <w:r>
              <w:rPr>
                <w:rFonts w:cs="Arial"/>
                <w:szCs w:val="22"/>
              </w:rPr>
              <w:t xml:space="preserve"> information derived from any of the above; and</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c)</w:t>
            </w:r>
            <w:r>
              <w:rPr>
                <w:rFonts w:cs="Arial"/>
                <w:szCs w:val="22"/>
              </w:rPr>
              <w:tab/>
            </w:r>
            <w:proofErr w:type="gramStart"/>
            <w:r>
              <w:rPr>
                <w:rFonts w:cs="Arial"/>
                <w:szCs w:val="22"/>
              </w:rPr>
              <w:t>any</w:t>
            </w:r>
            <w:proofErr w:type="gramEnd"/>
            <w:r>
              <w:rPr>
                <w:rFonts w:cs="Arial"/>
                <w:szCs w:val="22"/>
              </w:rPr>
              <w:t xml:space="preserve"> other</w:t>
            </w:r>
            <w:r>
              <w:rPr>
                <w:rFonts w:cs="Arial"/>
                <w:szCs w:val="22"/>
              </w:rPr>
              <w:t xml:space="preserve"> information clearly designated as being confidential (whether or not it is marked "confidential") or which ought reasonably be considered to be confidential which comes (or has come) to the Supplier’s attention or possession in connection with this Legal </w:t>
            </w:r>
            <w:r>
              <w:rPr>
                <w:rFonts w:cs="Arial"/>
                <w:szCs w:val="22"/>
              </w:rPr>
              <w:t>Services Contract;</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"Customer Data"</w:t>
            </w:r>
          </w:p>
        </w:tc>
        <w:tc>
          <w:tcPr>
            <w:tcW w:w="5309" w:type="dxa"/>
            <w:tcBorders>
              <w:top w:val="nil"/>
              <w:left w:val="nil"/>
              <w:bottom w:val="nil"/>
              <w:right w:val="nil"/>
            </w:tcBorders>
            <w:shd w:val="clear" w:color="auto" w:fill="auto"/>
          </w:tcPr>
          <w:p w:rsidR="00600BF9" w:rsidRDefault="00C25CD0">
            <w:pPr>
              <w:pStyle w:val="GPsDefinition"/>
              <w:spacing w:before="120"/>
              <w:ind w:hanging="33"/>
            </w:pPr>
            <w:proofErr w:type="gramStart"/>
            <w:r>
              <w:t>means</w:t>
            </w:r>
            <w:proofErr w:type="gramEnd"/>
            <w:r>
              <w:t>:</w:t>
            </w:r>
          </w:p>
          <w:p w:rsidR="00600BF9" w:rsidRDefault="00C25CD0">
            <w:pPr>
              <w:pStyle w:val="GPSDefinitionL2"/>
              <w:spacing w:before="120"/>
              <w:ind w:hanging="33"/>
            </w:pPr>
            <w:proofErr w:type="gramStart"/>
            <w:r>
              <w:t>the</w:t>
            </w:r>
            <w:proofErr w:type="gramEnd"/>
            <w:r>
              <w:t xml:space="preserve"> data, text, drawings, diagrams, images or sounds (together with any database made up of any of these) which are embodied in any electronic, magnetic, optical or tangible media, including any Customer’s Confide</w:t>
            </w:r>
            <w:r>
              <w:t>ntial Information, and which:</w:t>
            </w:r>
          </w:p>
          <w:p w:rsidR="00600BF9" w:rsidRDefault="00C25CD0">
            <w:pPr>
              <w:pStyle w:val="GPSDefinitionL3"/>
              <w:spacing w:before="120"/>
              <w:ind w:hanging="33"/>
            </w:pPr>
            <w:proofErr w:type="gramStart"/>
            <w:r>
              <w:t>are</w:t>
            </w:r>
            <w:proofErr w:type="gramEnd"/>
            <w:r>
              <w:t xml:space="preserve"> supplied to the Supplier by or on behalf of the Customer; or</w:t>
            </w:r>
          </w:p>
          <w:p w:rsidR="00600BF9" w:rsidRDefault="00C25CD0">
            <w:pPr>
              <w:pStyle w:val="GPSDefinitionL3"/>
              <w:spacing w:before="120"/>
              <w:ind w:hanging="33"/>
            </w:pPr>
            <w:proofErr w:type="gramStart"/>
            <w:r>
              <w:t>the</w:t>
            </w:r>
            <w:proofErr w:type="gramEnd"/>
            <w:r>
              <w:t xml:space="preserve"> Supplier is required to generate, process, store or transmit pursuant to this Legal Services Contract; or</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any</w:t>
            </w:r>
            <w:proofErr w:type="gramEnd"/>
            <w:r>
              <w:rPr>
                <w:rFonts w:cs="Arial"/>
                <w:szCs w:val="22"/>
              </w:rPr>
              <w:t xml:space="preserve"> Personal Data for which the Customer is the </w:t>
            </w:r>
            <w:r>
              <w:rPr>
                <w:rFonts w:cs="Arial"/>
                <w:szCs w:val="22"/>
              </w:rPr>
              <w:t>Data Controller;</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GPSDefinitionTerm"/>
              <w:spacing w:before="120"/>
            </w:pPr>
            <w:r>
              <w:t>"Customer Personnel"</w:t>
            </w:r>
          </w:p>
        </w:tc>
        <w:tc>
          <w:tcPr>
            <w:tcW w:w="5309" w:type="dxa"/>
            <w:tcBorders>
              <w:top w:val="nil"/>
              <w:left w:val="nil"/>
              <w:bottom w:val="nil"/>
              <w:right w:val="nil"/>
            </w:tcBorders>
            <w:shd w:val="clear" w:color="auto" w:fill="auto"/>
          </w:tcPr>
          <w:p w:rsidR="00600BF9" w:rsidRDefault="00C25CD0">
            <w:pPr>
              <w:pStyle w:val="GPsDefinition"/>
              <w:tabs>
                <w:tab w:val="clear" w:pos="-9"/>
                <w:tab w:val="left" w:pos="175"/>
              </w:tabs>
              <w:spacing w:before="120"/>
              <w:ind w:hanging="33"/>
              <w:rPr>
                <w:lang w:eastAsia="en-GB"/>
              </w:rPr>
            </w:pPr>
            <w:proofErr w:type="gramStart"/>
            <w:r>
              <w:t>means</w:t>
            </w:r>
            <w:proofErr w:type="gramEnd"/>
            <w:r>
              <w:t xml:space="preserve"> all persons employed or engaged by the Customer together with the Customers servants, agents, suppliers and consultants;</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GPSDefinitionTerm"/>
              <w:spacing w:before="120"/>
            </w:pPr>
            <w:r>
              <w:lastRenderedPageBreak/>
              <w:t>"Customer Premises"</w:t>
            </w:r>
          </w:p>
        </w:tc>
        <w:tc>
          <w:tcPr>
            <w:tcW w:w="5309" w:type="dxa"/>
            <w:tcBorders>
              <w:top w:val="nil"/>
              <w:left w:val="nil"/>
              <w:bottom w:val="nil"/>
              <w:right w:val="nil"/>
            </w:tcBorders>
            <w:shd w:val="clear" w:color="auto" w:fill="auto"/>
          </w:tcPr>
          <w:p w:rsidR="00600BF9" w:rsidRDefault="00C25CD0">
            <w:pPr>
              <w:pStyle w:val="GPsDefinition"/>
              <w:spacing w:before="120"/>
              <w:ind w:hanging="33"/>
            </w:pPr>
            <w:proofErr w:type="gramStart"/>
            <w:r>
              <w:t>means</w:t>
            </w:r>
            <w:proofErr w:type="gramEnd"/>
            <w:r>
              <w:t xml:space="preserve"> premises owned, controlled or occupied by the Customer which </w:t>
            </w:r>
            <w:r>
              <w:t>are made available for use by the Supplier or its Sub-Contractors for the provision of the Ordered Panel Services (or any of them);</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szCs w:val="22"/>
              </w:rPr>
            </w:pPr>
            <w:r>
              <w:rPr>
                <w:rFonts w:cs="Arial"/>
                <w:b/>
                <w:szCs w:val="22"/>
              </w:rPr>
              <w:t>"Customer Representative"</w:t>
            </w:r>
          </w:p>
        </w:tc>
        <w:tc>
          <w:tcPr>
            <w:tcW w:w="5309"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representative of the Customer appointed by the Customer from time to time in relation </w:t>
            </w:r>
            <w:r>
              <w:rPr>
                <w:rFonts w:cs="Arial"/>
                <w:szCs w:val="22"/>
              </w:rPr>
              <w:t>to this Legal Services Contract and identified as such at section 3.1 of the Order Form.;</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"Data Subject"</w:t>
            </w:r>
          </w:p>
        </w:tc>
        <w:tc>
          <w:tcPr>
            <w:tcW w:w="5309"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shall</w:t>
            </w:r>
            <w:proofErr w:type="gramEnd"/>
            <w:r>
              <w:rPr>
                <w:rFonts w:cs="Arial"/>
                <w:szCs w:val="22"/>
              </w:rPr>
              <w:t xml:space="preserve"> have the same meaning as set out in the Data Protection Act 1998;</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GPSDefinitionTerm"/>
              <w:spacing w:before="120"/>
            </w:pPr>
            <w:r>
              <w:t xml:space="preserve">"Data Protection Legislation or DPA” </w:t>
            </w:r>
          </w:p>
        </w:tc>
        <w:tc>
          <w:tcPr>
            <w:tcW w:w="5309" w:type="dxa"/>
            <w:tcBorders>
              <w:top w:val="nil"/>
              <w:left w:val="nil"/>
              <w:bottom w:val="nil"/>
              <w:right w:val="nil"/>
            </w:tcBorders>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the Data Protection Act 1998 as </w:t>
            </w:r>
            <w:r>
              <w:t>amended from time to time;</w:t>
            </w:r>
          </w:p>
        </w:tc>
      </w:tr>
      <w:tr w:rsidR="00600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“Disbursement”</w:t>
            </w:r>
          </w:p>
        </w:tc>
        <w:tc>
          <w:tcPr>
            <w:tcW w:w="5309" w:type="dxa"/>
            <w:tcBorders>
              <w:top w:val="nil"/>
              <w:left w:val="nil"/>
              <w:bottom w:val="nil"/>
              <w:right w:val="nil"/>
            </w:tcBorders>
            <w:shd w:val="clear" w:color="auto" w:fill="auto"/>
          </w:tcPr>
          <w:p w:rsidR="00600BF9" w:rsidRDefault="00C25CD0">
            <w:pPr>
              <w:pStyle w:val="BodyTextIndent"/>
              <w:tabs>
                <w:tab w:val="clear" w:pos="720"/>
                <w:tab w:val="num" w:pos="0"/>
              </w:tabs>
              <w:spacing w:before="120" w:after="120"/>
              <w:ind w:left="33" w:hanging="33"/>
              <w:rPr>
                <w:rFonts w:cs="Arial"/>
                <w:szCs w:val="22"/>
              </w:rPr>
            </w:pPr>
            <w:proofErr w:type="gramStart"/>
            <w:r>
              <w:rPr>
                <w:rFonts w:cs="Arial"/>
                <w:szCs w:val="22"/>
              </w:rPr>
              <w:t>shall</w:t>
            </w:r>
            <w:proofErr w:type="gramEnd"/>
            <w:r>
              <w:rPr>
                <w:rFonts w:cs="Arial"/>
                <w:szCs w:val="22"/>
              </w:rPr>
              <w:t xml:space="preserve"> bear the meaning ascribed to it in the SRA Handbook from time to time;</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“Deductions”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has</w:t>
            </w:r>
            <w:proofErr w:type="gramEnd"/>
            <w:r>
              <w:rPr>
                <w:rFonts w:cs="Arial"/>
                <w:szCs w:val="22"/>
              </w:rPr>
              <w:t xml:space="preserve"> the meaning set out at Clause </w:t>
            </w:r>
            <w:r>
              <w:rPr>
                <w:rFonts w:cs="Arial"/>
                <w:szCs w:val="22"/>
              </w:rPr>
              <w:fldChar w:fldCharType="begin"/>
            </w:r>
            <w:r>
              <w:rPr>
                <w:rFonts w:cs="Arial"/>
                <w:szCs w:val="22"/>
              </w:rPr>
              <w:instrText xml:space="preserve"> REF _Ref313370178 \r \h  \* MERGEFORMAT </w:instrText>
            </w:r>
            <w:r>
              <w:rPr>
                <w:rFonts w:cs="Arial"/>
                <w:szCs w:val="22"/>
              </w:rPr>
            </w:r>
            <w:r>
              <w:rPr>
                <w:rFonts w:cs="Arial"/>
                <w:szCs w:val="22"/>
              </w:rPr>
              <w:fldChar w:fldCharType="separate"/>
            </w:r>
            <w:r>
              <w:rPr>
                <w:rFonts w:cs="Arial"/>
                <w:szCs w:val="22"/>
              </w:rPr>
              <w:t>6.3</w:t>
            </w:r>
            <w:r>
              <w:rPr>
                <w:rFonts w:cs="Arial"/>
                <w:szCs w:val="22"/>
              </w:rPr>
              <w:fldChar w:fldCharType="end"/>
            </w:r>
            <w:r>
              <w:rPr>
                <w:rFonts w:cs="Arial"/>
                <w:szCs w:val="22"/>
              </w:rPr>
              <w:t>;</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“Employee Liabilities”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trike/>
                <w:szCs w:val="22"/>
              </w:rPr>
            </w:pPr>
            <w:proofErr w:type="gramStart"/>
            <w:r>
              <w:rPr>
                <w:rFonts w:cs="Arial"/>
                <w:strike/>
                <w:szCs w:val="22"/>
              </w:rPr>
              <w:t>shall</w:t>
            </w:r>
            <w:proofErr w:type="gramEnd"/>
            <w:r>
              <w:rPr>
                <w:rFonts w:cs="Arial"/>
                <w:strike/>
                <w:szCs w:val="22"/>
              </w:rPr>
              <w:t xml:space="preserve"> have the meaning set out in Contract Schedule 3;</w:t>
            </w:r>
          </w:p>
          <w:p w:rsidR="00600BF9" w:rsidRDefault="00C25CD0">
            <w:pPr>
              <w:pStyle w:val="m5185124934786817575gpsdefinition"/>
              <w:shd w:val="clear" w:color="auto" w:fill="FFFFFF"/>
              <w:spacing w:before="0" w:beforeAutospacing="0" w:after="120" w:afterAutospacing="0"/>
              <w:ind w:left="170"/>
              <w:jc w:val="both"/>
              <w:rPr>
                <w:rFonts w:ascii="Arial" w:hAnsi="Arial" w:cs="Arial"/>
                <w:sz w:val="22"/>
                <w:szCs w:val="22"/>
              </w:rPr>
            </w:pPr>
            <w:proofErr w:type="gramStart"/>
            <w:r>
              <w:rPr>
                <w:rFonts w:ascii="Arial" w:hAnsi="Arial" w:cs="Arial"/>
                <w:sz w:val="22"/>
                <w:szCs w:val="22"/>
              </w:rPr>
              <w:t>means</w:t>
            </w:r>
            <w:proofErr w:type="gramEnd"/>
            <w:r>
              <w:rPr>
                <w:rFonts w:ascii="Arial" w:hAnsi="Arial" w:cs="Arial"/>
                <w:sz w:val="22"/>
                <w:szCs w:val="22"/>
              </w:rPr>
              <w:t xml:space="preserve"> all claims, actions, proceedings, orders, demands, complaints, investigations (save for any claims for pe</w:t>
            </w:r>
            <w:r>
              <w:rPr>
                <w:rFonts w:ascii="Arial" w:hAnsi="Arial" w:cs="Arial"/>
                <w:sz w:val="22"/>
                <w:szCs w:val="22"/>
              </w:rPr>
              <w:t>rsonal injury which are covered by insurance) and any award, compensation, damages, tribunal awards, fine, loss, order, penalty, disbursement, payment made by way of settlement and costs, expenses and legal costs reasonably incurred in connection with a cl</w:t>
            </w:r>
            <w:r>
              <w:rPr>
                <w:rFonts w:ascii="Arial" w:hAnsi="Arial" w:cs="Arial"/>
                <w:sz w:val="22"/>
                <w:szCs w:val="22"/>
              </w:rPr>
              <w:t>aim or investigation including in relation to the following:</w:t>
            </w:r>
          </w:p>
          <w:p w:rsidR="00600BF9" w:rsidRDefault="00C25CD0">
            <w:pPr>
              <w:pStyle w:val="m5185124934786817575gpsdefinitionl2"/>
              <w:shd w:val="clear" w:color="auto" w:fill="FFFFFF"/>
              <w:spacing w:before="0" w:beforeAutospacing="0" w:after="120" w:afterAutospacing="0"/>
              <w:ind w:left="720"/>
              <w:jc w:val="both"/>
              <w:rPr>
                <w:rFonts w:ascii="Arial" w:hAnsi="Arial" w:cs="Arial"/>
                <w:sz w:val="22"/>
                <w:szCs w:val="22"/>
              </w:rPr>
            </w:pPr>
            <w:proofErr w:type="gramStart"/>
            <w:r>
              <w:rPr>
                <w:rFonts w:ascii="Arial" w:hAnsi="Arial" w:cs="Arial"/>
                <w:sz w:val="22"/>
                <w:szCs w:val="22"/>
              </w:rPr>
              <w:t>a)</w:t>
            </w:r>
            <w:r>
              <w:rPr>
                <w:rFonts w:ascii="Arial" w:hAnsi="Arial" w:cs="Arial"/>
                <w:sz w:val="14"/>
                <w:szCs w:val="14"/>
              </w:rPr>
              <w:t>           </w:t>
            </w:r>
            <w:r>
              <w:rPr>
                <w:rStyle w:val="apple-converted-space"/>
                <w:rFonts w:ascii="Arial" w:hAnsi="Arial" w:cs="Arial"/>
                <w:sz w:val="14"/>
                <w:szCs w:val="14"/>
              </w:rPr>
              <w:t> </w:t>
            </w:r>
            <w:r>
              <w:rPr>
                <w:rFonts w:ascii="Arial" w:hAnsi="Arial" w:cs="Arial"/>
                <w:sz w:val="22"/>
                <w:szCs w:val="22"/>
              </w:rPr>
              <w:t>redundancy</w:t>
            </w:r>
            <w:proofErr w:type="gramEnd"/>
            <w:r>
              <w:rPr>
                <w:rStyle w:val="apple-converted-space"/>
                <w:rFonts w:ascii="Arial" w:hAnsi="Arial" w:cs="Arial"/>
                <w:sz w:val="22"/>
                <w:szCs w:val="22"/>
              </w:rPr>
              <w:t> </w:t>
            </w:r>
            <w:r>
              <w:rPr>
                <w:rFonts w:ascii="Arial" w:hAnsi="Arial" w:cs="Arial"/>
                <w:sz w:val="22"/>
                <w:szCs w:val="22"/>
              </w:rPr>
              <w:t>payments including contractual or enhanced redundancy costs, termination costs and notice payments;</w:t>
            </w:r>
          </w:p>
          <w:p w:rsidR="00600BF9" w:rsidRDefault="00C25CD0">
            <w:pPr>
              <w:pStyle w:val="m5185124934786817575gpsdefinitionl2"/>
              <w:shd w:val="clear" w:color="auto" w:fill="FFFFFF"/>
              <w:spacing w:before="0" w:beforeAutospacing="0" w:after="120" w:afterAutospacing="0"/>
              <w:ind w:left="720"/>
              <w:jc w:val="both"/>
              <w:rPr>
                <w:rFonts w:ascii="Arial" w:hAnsi="Arial" w:cs="Arial"/>
                <w:sz w:val="22"/>
                <w:szCs w:val="22"/>
              </w:rPr>
            </w:pPr>
            <w:proofErr w:type="gramStart"/>
            <w:r>
              <w:rPr>
                <w:rFonts w:ascii="Arial" w:hAnsi="Arial" w:cs="Arial"/>
                <w:sz w:val="22"/>
                <w:szCs w:val="22"/>
              </w:rPr>
              <w:t>b)</w:t>
            </w:r>
            <w:r>
              <w:rPr>
                <w:rFonts w:ascii="Arial" w:hAnsi="Arial" w:cs="Arial"/>
                <w:sz w:val="14"/>
                <w:szCs w:val="14"/>
              </w:rPr>
              <w:t>           </w:t>
            </w:r>
            <w:r>
              <w:rPr>
                <w:rStyle w:val="apple-converted-space"/>
                <w:rFonts w:ascii="Arial" w:hAnsi="Arial" w:cs="Arial"/>
                <w:sz w:val="14"/>
                <w:szCs w:val="14"/>
              </w:rPr>
              <w:t> </w:t>
            </w:r>
            <w:r>
              <w:rPr>
                <w:rFonts w:ascii="Arial" w:hAnsi="Arial" w:cs="Arial"/>
                <w:sz w:val="22"/>
                <w:szCs w:val="22"/>
              </w:rPr>
              <w:t>unfair</w:t>
            </w:r>
            <w:proofErr w:type="gramEnd"/>
            <w:r>
              <w:rPr>
                <w:rFonts w:ascii="Arial" w:hAnsi="Arial" w:cs="Arial"/>
                <w:sz w:val="22"/>
                <w:szCs w:val="22"/>
              </w:rPr>
              <w:t>, wrongful or constructive dismissalcompensation;</w:t>
            </w:r>
          </w:p>
          <w:p w:rsidR="00600BF9" w:rsidRDefault="00C25CD0">
            <w:pPr>
              <w:pStyle w:val="m5185124934786817575gpsdefinitionl2"/>
              <w:shd w:val="clear" w:color="auto" w:fill="FFFFFF"/>
              <w:spacing w:before="0" w:beforeAutospacing="0" w:after="120" w:afterAutospacing="0"/>
              <w:ind w:left="720"/>
              <w:jc w:val="both"/>
              <w:rPr>
                <w:rFonts w:ascii="Arial" w:hAnsi="Arial" w:cs="Arial"/>
                <w:sz w:val="22"/>
                <w:szCs w:val="22"/>
              </w:rPr>
            </w:pPr>
            <w:proofErr w:type="gramStart"/>
            <w:r>
              <w:rPr>
                <w:rFonts w:ascii="Arial" w:hAnsi="Arial" w:cs="Arial"/>
                <w:sz w:val="22"/>
                <w:szCs w:val="22"/>
              </w:rPr>
              <w:t>c)</w:t>
            </w:r>
            <w:r>
              <w:rPr>
                <w:rFonts w:ascii="Arial" w:hAnsi="Arial" w:cs="Arial"/>
                <w:sz w:val="14"/>
                <w:szCs w:val="14"/>
              </w:rPr>
              <w:t>            </w:t>
            </w:r>
            <w:r>
              <w:rPr>
                <w:rStyle w:val="apple-converted-space"/>
                <w:rFonts w:ascii="Arial" w:hAnsi="Arial" w:cs="Arial"/>
                <w:sz w:val="14"/>
                <w:szCs w:val="14"/>
              </w:rPr>
              <w:t> </w:t>
            </w:r>
            <w:r>
              <w:rPr>
                <w:rFonts w:ascii="Arial" w:hAnsi="Arial" w:cs="Arial"/>
                <w:sz w:val="22"/>
                <w:szCs w:val="22"/>
              </w:rPr>
              <w:t>compensation</w:t>
            </w:r>
            <w:proofErr w:type="gramEnd"/>
            <w:r>
              <w:rPr>
                <w:rFonts w:ascii="Arial" w:hAnsi="Arial" w:cs="Arial"/>
                <w:sz w:val="22"/>
                <w:szCs w:val="22"/>
              </w:rPr>
              <w:t xml:space="preserve"> for discrimination on grounds of  sex, race, disability, age, religion or belief, gender reassignment, marriage or civil partnership, pregnancy and maternity  or sexual orientation or claims for equal pay;</w:t>
            </w:r>
          </w:p>
          <w:p w:rsidR="00600BF9" w:rsidRDefault="00C25CD0">
            <w:pPr>
              <w:pStyle w:val="m5185124934786817575gpsdefinitionl2"/>
              <w:shd w:val="clear" w:color="auto" w:fill="FFFFFF"/>
              <w:spacing w:before="0" w:beforeAutospacing="0" w:after="120" w:afterAutospacing="0"/>
              <w:ind w:left="720"/>
              <w:jc w:val="both"/>
              <w:rPr>
                <w:rFonts w:ascii="Arial" w:hAnsi="Arial" w:cs="Arial"/>
                <w:sz w:val="22"/>
                <w:szCs w:val="22"/>
              </w:rPr>
            </w:pPr>
            <w:proofErr w:type="gramStart"/>
            <w:r>
              <w:rPr>
                <w:rFonts w:ascii="Arial" w:hAnsi="Arial" w:cs="Arial"/>
                <w:sz w:val="22"/>
                <w:szCs w:val="22"/>
              </w:rPr>
              <w:t>d)</w:t>
            </w:r>
            <w:r>
              <w:rPr>
                <w:rFonts w:ascii="Arial" w:hAnsi="Arial" w:cs="Arial"/>
                <w:sz w:val="14"/>
                <w:szCs w:val="14"/>
              </w:rPr>
              <w:t>           </w:t>
            </w:r>
            <w:r>
              <w:rPr>
                <w:rStyle w:val="apple-converted-space"/>
                <w:rFonts w:ascii="Arial" w:hAnsi="Arial" w:cs="Arial"/>
                <w:sz w:val="14"/>
                <w:szCs w:val="14"/>
              </w:rPr>
              <w:t> </w:t>
            </w:r>
            <w:r>
              <w:rPr>
                <w:rFonts w:ascii="Arial" w:hAnsi="Arial" w:cs="Arial"/>
                <w:sz w:val="22"/>
                <w:szCs w:val="22"/>
              </w:rPr>
              <w:t>compensa</w:t>
            </w:r>
            <w:r>
              <w:rPr>
                <w:rFonts w:ascii="Arial" w:hAnsi="Arial" w:cs="Arial"/>
                <w:sz w:val="22"/>
                <w:szCs w:val="22"/>
              </w:rPr>
              <w:t>tion</w:t>
            </w:r>
            <w:proofErr w:type="gramEnd"/>
            <w:r>
              <w:rPr>
                <w:rFonts w:ascii="Arial" w:hAnsi="Arial" w:cs="Arial"/>
                <w:sz w:val="22"/>
                <w:szCs w:val="22"/>
              </w:rPr>
              <w:t xml:space="preserve"> for less favourable treatment of part-time workers or fixed term employees;</w:t>
            </w:r>
          </w:p>
          <w:p w:rsidR="00600BF9" w:rsidRDefault="00C25CD0">
            <w:pPr>
              <w:pStyle w:val="m5185124934786817575gpsdefinitionl2"/>
              <w:shd w:val="clear" w:color="auto" w:fill="FFFFFF"/>
              <w:spacing w:before="0" w:beforeAutospacing="0" w:after="120" w:afterAutospacing="0"/>
              <w:ind w:left="720"/>
              <w:jc w:val="both"/>
              <w:rPr>
                <w:rFonts w:ascii="Arial" w:hAnsi="Arial" w:cs="Arial"/>
                <w:sz w:val="22"/>
                <w:szCs w:val="22"/>
              </w:rPr>
            </w:pPr>
            <w:proofErr w:type="gramStart"/>
            <w:r>
              <w:rPr>
                <w:rFonts w:ascii="Arial" w:hAnsi="Arial" w:cs="Arial"/>
                <w:sz w:val="22"/>
                <w:szCs w:val="22"/>
              </w:rPr>
              <w:t>e)</w:t>
            </w:r>
            <w:r>
              <w:rPr>
                <w:rFonts w:ascii="Arial" w:hAnsi="Arial" w:cs="Arial"/>
                <w:sz w:val="14"/>
                <w:szCs w:val="14"/>
              </w:rPr>
              <w:t>           </w:t>
            </w:r>
            <w:r>
              <w:rPr>
                <w:rStyle w:val="apple-converted-space"/>
                <w:rFonts w:ascii="Arial" w:hAnsi="Arial" w:cs="Arial"/>
                <w:sz w:val="14"/>
                <w:szCs w:val="14"/>
              </w:rPr>
              <w:t> </w:t>
            </w:r>
            <w:r>
              <w:rPr>
                <w:rFonts w:ascii="Arial" w:hAnsi="Arial" w:cs="Arial"/>
                <w:sz w:val="22"/>
                <w:szCs w:val="22"/>
              </w:rPr>
              <w:t>outstanding</w:t>
            </w:r>
            <w:proofErr w:type="gramEnd"/>
            <w:r>
              <w:rPr>
                <w:rFonts w:ascii="Arial" w:hAnsi="Arial" w:cs="Arial"/>
                <w:sz w:val="22"/>
                <w:szCs w:val="22"/>
              </w:rPr>
              <w:t xml:space="preserve"> debts and unlawful deduction of wages</w:t>
            </w:r>
            <w:r>
              <w:rPr>
                <w:rStyle w:val="apple-converted-space"/>
                <w:rFonts w:ascii="Arial" w:hAnsi="Arial" w:cs="Arial"/>
                <w:sz w:val="22"/>
                <w:szCs w:val="22"/>
              </w:rPr>
              <w:t> </w:t>
            </w:r>
            <w:r>
              <w:rPr>
                <w:rFonts w:ascii="Arial" w:hAnsi="Arial" w:cs="Arial"/>
                <w:sz w:val="22"/>
                <w:szCs w:val="22"/>
              </w:rPr>
              <w:t>including</w:t>
            </w:r>
            <w:r>
              <w:rPr>
                <w:rStyle w:val="apple-converted-space"/>
                <w:rFonts w:ascii="Arial" w:hAnsi="Arial" w:cs="Arial"/>
                <w:sz w:val="22"/>
                <w:szCs w:val="22"/>
              </w:rPr>
              <w:t> </w:t>
            </w:r>
            <w:r>
              <w:rPr>
                <w:rFonts w:ascii="Arial" w:hAnsi="Arial" w:cs="Arial"/>
                <w:sz w:val="22"/>
                <w:szCs w:val="22"/>
              </w:rPr>
              <w:t>any PAYE and National Insurance Contributions in relation to payments made by the Customer or the Rep</w:t>
            </w:r>
            <w:r>
              <w:rPr>
                <w:rFonts w:ascii="Arial" w:hAnsi="Arial" w:cs="Arial"/>
                <w:sz w:val="22"/>
                <w:szCs w:val="22"/>
              </w:rPr>
              <w:t xml:space="preserve">lacement Supplier to a Transferring </w:t>
            </w:r>
            <w:r>
              <w:rPr>
                <w:rFonts w:ascii="Arial" w:hAnsi="Arial" w:cs="Arial"/>
                <w:sz w:val="22"/>
                <w:szCs w:val="22"/>
              </w:rPr>
              <w:lastRenderedPageBreak/>
              <w:t>Supplier Employee which would have been payable by the Supplier or the Sub-Contractor if such payment should have been made prior to the Service Transfer Date;</w:t>
            </w:r>
          </w:p>
          <w:p w:rsidR="00600BF9" w:rsidRDefault="00C25CD0">
            <w:pPr>
              <w:pStyle w:val="m5185124934786817575gpsdefinitionl2"/>
              <w:shd w:val="clear" w:color="auto" w:fill="FFFFFF"/>
              <w:spacing w:before="0" w:beforeAutospacing="0" w:after="120" w:afterAutospacing="0"/>
              <w:ind w:left="720"/>
              <w:jc w:val="both"/>
              <w:rPr>
                <w:rFonts w:ascii="Arial" w:hAnsi="Arial" w:cs="Arial"/>
                <w:sz w:val="22"/>
                <w:szCs w:val="22"/>
              </w:rPr>
            </w:pPr>
            <w:proofErr w:type="gramStart"/>
            <w:r>
              <w:rPr>
                <w:rFonts w:ascii="Arial" w:hAnsi="Arial" w:cs="Arial"/>
                <w:sz w:val="22"/>
                <w:szCs w:val="22"/>
              </w:rPr>
              <w:t>f)</w:t>
            </w:r>
            <w:r>
              <w:rPr>
                <w:rFonts w:ascii="Arial" w:hAnsi="Arial" w:cs="Arial"/>
                <w:sz w:val="14"/>
                <w:szCs w:val="14"/>
              </w:rPr>
              <w:t>            </w:t>
            </w:r>
            <w:r>
              <w:rPr>
                <w:rStyle w:val="apple-converted-space"/>
                <w:rFonts w:ascii="Arial" w:hAnsi="Arial" w:cs="Arial"/>
                <w:sz w:val="14"/>
                <w:szCs w:val="14"/>
              </w:rPr>
              <w:t> </w:t>
            </w:r>
            <w:r>
              <w:rPr>
                <w:rFonts w:ascii="Arial" w:hAnsi="Arial" w:cs="Arial"/>
                <w:sz w:val="22"/>
                <w:szCs w:val="22"/>
              </w:rPr>
              <w:t>claims</w:t>
            </w:r>
            <w:proofErr w:type="gramEnd"/>
            <w:r>
              <w:rPr>
                <w:rFonts w:ascii="Arial" w:hAnsi="Arial" w:cs="Arial"/>
                <w:sz w:val="22"/>
                <w:szCs w:val="22"/>
              </w:rPr>
              <w:t xml:space="preserve"> whether in tort, contract or statute o</w:t>
            </w:r>
            <w:r>
              <w:rPr>
                <w:rFonts w:ascii="Arial" w:hAnsi="Arial" w:cs="Arial"/>
                <w:sz w:val="22"/>
                <w:szCs w:val="22"/>
              </w:rPr>
              <w:t>r otherwise;</w:t>
            </w:r>
          </w:p>
          <w:p w:rsidR="00600BF9" w:rsidRDefault="00C25CD0">
            <w:pPr>
              <w:pStyle w:val="m5185124934786817575gpsdefinitionl2"/>
              <w:shd w:val="clear" w:color="auto" w:fill="FFFFFF"/>
              <w:spacing w:before="0" w:beforeAutospacing="0" w:after="120" w:afterAutospacing="0"/>
              <w:ind w:left="720"/>
              <w:jc w:val="both"/>
              <w:rPr>
                <w:rFonts w:ascii="Arial" w:hAnsi="Arial" w:cs="Arial"/>
                <w:sz w:val="22"/>
                <w:szCs w:val="22"/>
              </w:rPr>
            </w:pPr>
            <w:proofErr w:type="gramStart"/>
            <w:r>
              <w:rPr>
                <w:rFonts w:ascii="Arial" w:hAnsi="Arial" w:cs="Arial"/>
                <w:sz w:val="22"/>
                <w:szCs w:val="22"/>
              </w:rPr>
              <w:t>g)</w:t>
            </w:r>
            <w:r>
              <w:rPr>
                <w:rFonts w:ascii="Arial" w:hAnsi="Arial" w:cs="Arial"/>
                <w:sz w:val="14"/>
                <w:szCs w:val="14"/>
              </w:rPr>
              <w:t>           </w:t>
            </w:r>
            <w:r>
              <w:rPr>
                <w:rStyle w:val="apple-converted-space"/>
                <w:rFonts w:ascii="Arial" w:hAnsi="Arial" w:cs="Arial"/>
                <w:sz w:val="14"/>
                <w:szCs w:val="14"/>
              </w:rPr>
              <w:t> </w:t>
            </w:r>
            <w:r>
              <w:rPr>
                <w:rFonts w:ascii="Arial" w:hAnsi="Arial" w:cs="Arial"/>
                <w:sz w:val="22"/>
                <w:szCs w:val="22"/>
              </w:rPr>
              <w:t>any</w:t>
            </w:r>
            <w:proofErr w:type="gramEnd"/>
            <w:r>
              <w:rPr>
                <w:rFonts w:ascii="Arial" w:hAnsi="Arial" w:cs="Arial"/>
                <w:sz w:val="22"/>
                <w:szCs w:val="22"/>
              </w:rPr>
              <w:t xml:space="preserve"> investigation by the Equality and Human Rights Commission or other enforcement, regulatory or supervisory body and of implementing any requirements which may arise from such investigation;</w:t>
            </w:r>
          </w:p>
          <w:p w:rsidR="00600BF9" w:rsidRDefault="00600BF9">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600BF9">
        <w:trPr>
          <w:gridAfter w:val="1"/>
          <w:wAfter w:w="108" w:type="dxa"/>
        </w:trPr>
        <w:tc>
          <w:tcPr>
            <w:tcW w:w="3108" w:type="dxa"/>
            <w:shd w:val="clear" w:color="auto" w:fill="auto"/>
          </w:tcPr>
          <w:p w:rsidR="00600BF9" w:rsidRDefault="00C25CD0">
            <w:pPr>
              <w:pStyle w:val="GPSDefinitionTerm"/>
              <w:spacing w:before="120"/>
            </w:pPr>
            <w:r>
              <w:lastRenderedPageBreak/>
              <w:t xml:space="preserve">"Environmental Information </w:t>
            </w:r>
            <w:r>
              <w:t>Regulations or EIRs"</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the Environmental Information Regulations 2004 together with any guidance and/or codes of practice issued by the Information Commissioner or relevant Government department in relation to such regulations;</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“Expiry Date”</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shall</w:t>
            </w:r>
            <w:proofErr w:type="gramEnd"/>
            <w:r>
              <w:rPr>
                <w:rFonts w:cs="Arial"/>
                <w:szCs w:val="22"/>
              </w:rPr>
              <w:t xml:space="preserve"> have the meaning set out in Clause 2.1; </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“Fees”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fees payable by the Customer to the Supplier which shall be based on:</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a) </w:t>
            </w:r>
            <w:proofErr w:type="gramStart"/>
            <w:r>
              <w:rPr>
                <w:rFonts w:cs="Arial"/>
                <w:szCs w:val="22"/>
              </w:rPr>
              <w:t>the</w:t>
            </w:r>
            <w:proofErr w:type="gramEnd"/>
            <w:r>
              <w:rPr>
                <w:rFonts w:cs="Arial"/>
                <w:szCs w:val="22"/>
              </w:rPr>
              <w:t xml:space="preserve"> relevant rates set out in paragraph 2.1 of Section B of the Order Form; or</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b)  the</w:t>
            </w:r>
            <w:proofErr w:type="gramEnd"/>
            <w:r>
              <w:rPr>
                <w:rFonts w:cs="Arial"/>
                <w:szCs w:val="22"/>
              </w:rPr>
              <w:t xml:space="preserve"> capped price set out in paragra</w:t>
            </w:r>
            <w:r>
              <w:rPr>
                <w:rFonts w:cs="Arial"/>
                <w:szCs w:val="22"/>
              </w:rPr>
              <w:t>ph 2.3 of Section B of the Order Form; or</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c) </w:t>
            </w:r>
            <w:proofErr w:type="gramStart"/>
            <w:r>
              <w:rPr>
                <w:rFonts w:cs="Arial"/>
                <w:szCs w:val="22"/>
              </w:rPr>
              <w:t>the</w:t>
            </w:r>
            <w:proofErr w:type="gramEnd"/>
            <w:r>
              <w:rPr>
                <w:rFonts w:cs="Arial"/>
                <w:szCs w:val="22"/>
              </w:rPr>
              <w:t xml:space="preserve"> fixed price set out in the paragraph 2.4 of Section B of the Order Form; or</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d) </w:t>
            </w:r>
            <w:proofErr w:type="gramStart"/>
            <w:r>
              <w:rPr>
                <w:rFonts w:cs="Arial"/>
                <w:szCs w:val="22"/>
              </w:rPr>
              <w:t>any</w:t>
            </w:r>
            <w:proofErr w:type="gramEnd"/>
            <w:r>
              <w:rPr>
                <w:rFonts w:cs="Arial"/>
                <w:szCs w:val="22"/>
              </w:rPr>
              <w:t xml:space="preserve"> combination of the above; or</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e) </w:t>
            </w:r>
            <w:proofErr w:type="gramStart"/>
            <w:r>
              <w:rPr>
                <w:rFonts w:cs="Arial"/>
                <w:szCs w:val="22"/>
              </w:rPr>
              <w:t>any</w:t>
            </w:r>
            <w:proofErr w:type="gramEnd"/>
            <w:r>
              <w:rPr>
                <w:rFonts w:cs="Arial"/>
                <w:szCs w:val="22"/>
              </w:rPr>
              <w:t xml:space="preserve"> rates/prices set out in Section C;</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“FOIA”</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Freedom of Information Act 2000;</w:t>
            </w:r>
          </w:p>
        </w:tc>
      </w:tr>
      <w:tr w:rsidR="00600BF9">
        <w:trPr>
          <w:gridAfter w:val="1"/>
          <w:wAfter w:w="108" w:type="dxa"/>
        </w:trPr>
        <w:tc>
          <w:tcPr>
            <w:tcW w:w="3108" w:type="dxa"/>
            <w:shd w:val="clear" w:color="auto" w:fill="auto"/>
          </w:tcPr>
          <w:p w:rsidR="00600BF9" w:rsidRDefault="00C25CD0">
            <w:pPr>
              <w:pStyle w:val="GPSDefinitionTerm"/>
              <w:spacing w:before="120"/>
            </w:pPr>
            <w:r>
              <w:t>"Fraud"</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any offence under any Laws creating offences in respect of fraudulent acts (including the Misrepresentation Act 1967) or at common law in respect of fraudulent acts including acts of</w:t>
            </w:r>
            <w:r>
              <w:rPr>
                <w:b/>
              </w:rPr>
              <w:t xml:space="preserve"> </w:t>
            </w:r>
            <w:r>
              <w:t>forgery;</w:t>
            </w:r>
          </w:p>
        </w:tc>
      </w:tr>
      <w:tr w:rsidR="00600BF9">
        <w:trPr>
          <w:gridAfter w:val="1"/>
          <w:wAfter w:w="108" w:type="dxa"/>
        </w:trPr>
        <w:tc>
          <w:tcPr>
            <w:tcW w:w="3108" w:type="dxa"/>
            <w:shd w:val="clear" w:color="auto" w:fill="auto"/>
          </w:tcPr>
          <w:p w:rsidR="00600BF9" w:rsidRDefault="00C25CD0">
            <w:pPr>
              <w:pStyle w:val="GPSDefinitionTerm"/>
              <w:spacing w:before="120"/>
            </w:pPr>
            <w:r>
              <w:t>"Good Industry Practice"</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Standards, practic</w:t>
            </w:r>
            <w:r>
              <w:t>es, methods and procedures conforming to the Law and the exercise of the degree of skill and care, diligence, prudence and foresight which would reasonably and ordinarily be expected from a skilled and experienced person or body engaged within the relevant</w:t>
            </w:r>
            <w:r>
              <w:t xml:space="preserve"> industry or business sector;</w:t>
            </w:r>
          </w:p>
        </w:tc>
      </w:tr>
      <w:tr w:rsidR="00600BF9">
        <w:trPr>
          <w:gridAfter w:val="1"/>
          <w:wAfter w:w="108" w:type="dxa"/>
        </w:trPr>
        <w:tc>
          <w:tcPr>
            <w:tcW w:w="3108" w:type="dxa"/>
            <w:shd w:val="clear" w:color="auto" w:fill="auto"/>
          </w:tcPr>
          <w:p w:rsidR="00600BF9" w:rsidRDefault="00C25CD0">
            <w:pPr>
              <w:pStyle w:val="GPSDefinitionTerm"/>
              <w:spacing w:before="120"/>
            </w:pPr>
            <w:r>
              <w:t>“Group of Economic Operators”</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a group of economic operators acting jointly and severally to provide the Panel Services;</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lastRenderedPageBreak/>
              <w:t>“Insolvency Event”</w:t>
            </w:r>
          </w:p>
        </w:tc>
        <w:tc>
          <w:tcPr>
            <w:tcW w:w="5309" w:type="dxa"/>
            <w:shd w:val="clear" w:color="auto" w:fill="auto"/>
          </w:tcPr>
          <w:p w:rsidR="00600BF9" w:rsidRDefault="00C25CD0">
            <w:pPr>
              <w:pStyle w:val="BodyTextIndent"/>
              <w:numPr>
                <w:ilvl w:val="0"/>
                <w:numId w:val="0"/>
              </w:numPr>
              <w:spacing w:before="120" w:after="120"/>
              <w:ind w:hanging="33"/>
              <w:rPr>
                <w:rFonts w:cs="Arial"/>
                <w:szCs w:val="22"/>
              </w:rPr>
            </w:pPr>
            <w:proofErr w:type="gramStart"/>
            <w:r>
              <w:rPr>
                <w:rFonts w:cs="Arial"/>
                <w:szCs w:val="22"/>
              </w:rPr>
              <w:t>means</w:t>
            </w:r>
            <w:proofErr w:type="gramEnd"/>
            <w:r>
              <w:rPr>
                <w:rFonts w:cs="Arial"/>
                <w:szCs w:val="22"/>
              </w:rPr>
              <w:t xml:space="preserve">, in respect of the Supplier or Panel Guarantor or Call Off Guarantor (as </w:t>
            </w:r>
            <w:r>
              <w:rPr>
                <w:rFonts w:cs="Arial"/>
                <w:szCs w:val="22"/>
              </w:rPr>
              <w:t>applicable):</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a</w:t>
            </w:r>
            <w:proofErr w:type="gramEnd"/>
            <w:r>
              <w:rPr>
                <w:rFonts w:cs="Arial"/>
                <w:szCs w:val="22"/>
              </w:rPr>
              <w:t xml:space="preserve"> proposal is made for a voluntary arrangement within Part I of the Insolvency Act 1986 or of any other composition scheme or arrangement with, or assignment for the benefit of, its creditors; or </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a</w:t>
            </w:r>
            <w:proofErr w:type="gramEnd"/>
            <w:r>
              <w:rPr>
                <w:rFonts w:cs="Arial"/>
                <w:szCs w:val="22"/>
              </w:rPr>
              <w:t xml:space="preserve"> shareholders' meeting is convened for the </w:t>
            </w:r>
            <w:r>
              <w:rPr>
                <w:rFonts w:cs="Arial"/>
                <w:szCs w:val="22"/>
              </w:rPr>
              <w:t>purpose of considering a resolution that it be wound up or a resolution for its winding-up is passed (other than as part of, and exclusively for the purpose of, a bona fide reconstruction or amalgamation); or</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a</w:t>
            </w:r>
            <w:proofErr w:type="gramEnd"/>
            <w:r>
              <w:rPr>
                <w:rFonts w:cs="Arial"/>
                <w:szCs w:val="22"/>
              </w:rPr>
              <w:t xml:space="preserve"> petition is presented for its winding up (whi</w:t>
            </w:r>
            <w:r>
              <w:rPr>
                <w:rFonts w:cs="Arial"/>
                <w:szCs w:val="22"/>
              </w:rPr>
              <w:t xml:space="preserve">ch is not dismissed within fourteen (14) Working Days of its service) or an application is made for the appointment of a provisional liquidator or a creditors' meeting is convened pursuant to section 98 of the Insolvency Act 1986; or </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a</w:t>
            </w:r>
            <w:proofErr w:type="gramEnd"/>
            <w:r>
              <w:rPr>
                <w:rFonts w:cs="Arial"/>
                <w:szCs w:val="22"/>
              </w:rPr>
              <w:t xml:space="preserve"> receiver, administr</w:t>
            </w:r>
            <w:r>
              <w:rPr>
                <w:rFonts w:cs="Arial"/>
                <w:szCs w:val="22"/>
              </w:rPr>
              <w:t xml:space="preserve">ative receiver or similar officer is appointed over the whole or any part of its business or assets; or </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an</w:t>
            </w:r>
            <w:proofErr w:type="gramEnd"/>
            <w:r>
              <w:rPr>
                <w:rFonts w:cs="Arial"/>
                <w:szCs w:val="22"/>
              </w:rPr>
              <w:t xml:space="preserve"> application order is made either for the appointment of an administrator or for an administration order, an administrator is appointed, or notice of</w:t>
            </w:r>
            <w:r>
              <w:rPr>
                <w:rFonts w:cs="Arial"/>
                <w:szCs w:val="22"/>
              </w:rPr>
              <w:t xml:space="preserve"> intention to appoint an administrator is given; or </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it</w:t>
            </w:r>
            <w:proofErr w:type="gramEnd"/>
            <w:r>
              <w:rPr>
                <w:rFonts w:cs="Arial"/>
                <w:szCs w:val="22"/>
              </w:rPr>
              <w:t xml:space="preserve"> is or becomes insolvent within the meaning of section 123 of the Insolvency Act 1986; or </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being</w:t>
            </w:r>
            <w:proofErr w:type="gramEnd"/>
            <w:r>
              <w:rPr>
                <w:rFonts w:cs="Arial"/>
                <w:szCs w:val="22"/>
              </w:rPr>
              <w:t xml:space="preserve"> a "small company" within the meaning of section 382(3) of the Companies Act 2006, a moratorium comes into force pursuant to Schedule A1 of the Insolvency Act 1986; or </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where</w:t>
            </w:r>
            <w:proofErr w:type="gramEnd"/>
            <w:r>
              <w:rPr>
                <w:rFonts w:cs="Arial"/>
                <w:szCs w:val="22"/>
              </w:rPr>
              <w:t xml:space="preserve"> the Supplier or Panel Guarantor or Call Off Guarantor is an individual or pa</w:t>
            </w:r>
            <w:r>
              <w:rPr>
                <w:rFonts w:cs="Arial"/>
                <w:szCs w:val="22"/>
              </w:rPr>
              <w:t xml:space="preserve">rtnership, any event analogous to those listed in limbs (a) to (g) (inclusive) occurs in relation to that individual or partnership; or </w:t>
            </w:r>
          </w:p>
          <w:p w:rsidR="00600BF9" w:rsidRDefault="00C25CD0" w:rsidP="00C25CD0">
            <w:pPr>
              <w:pStyle w:val="BodyTextIndent"/>
              <w:numPr>
                <w:ilvl w:val="0"/>
                <w:numId w:val="17"/>
              </w:numPr>
              <w:tabs>
                <w:tab w:val="clear" w:pos="720"/>
              </w:tabs>
              <w:spacing w:before="120" w:after="120"/>
              <w:ind w:left="742" w:hanging="33"/>
              <w:rPr>
                <w:rFonts w:cs="Arial"/>
                <w:szCs w:val="22"/>
              </w:rPr>
            </w:pPr>
            <w:proofErr w:type="gramStart"/>
            <w:r>
              <w:rPr>
                <w:rFonts w:cs="Arial"/>
                <w:szCs w:val="22"/>
              </w:rPr>
              <w:t>any</w:t>
            </w:r>
            <w:proofErr w:type="gramEnd"/>
            <w:r>
              <w:rPr>
                <w:rFonts w:cs="Arial"/>
                <w:szCs w:val="22"/>
              </w:rPr>
              <w:t xml:space="preserve"> event analogous to those listed in limbs (a) to (h) (inclusive) occurs under the law of any other jurisdiction;</w:t>
            </w:r>
          </w:p>
        </w:tc>
      </w:tr>
      <w:tr w:rsidR="00600BF9">
        <w:trPr>
          <w:gridAfter w:val="1"/>
          <w:wAfter w:w="108" w:type="dxa"/>
        </w:trPr>
        <w:tc>
          <w:tcPr>
            <w:tcW w:w="3108" w:type="dxa"/>
            <w:shd w:val="clear" w:color="auto" w:fill="auto"/>
          </w:tcPr>
          <w:p w:rsidR="00600BF9" w:rsidRDefault="00C25CD0">
            <w:pPr>
              <w:pStyle w:val="GPSDefinitionTerm"/>
              <w:spacing w:before="120"/>
            </w:pPr>
            <w:r>
              <w:t>"I</w:t>
            </w:r>
            <w:r>
              <w:t>ntellectual Property Rights" or "IPR"</w:t>
            </w:r>
          </w:p>
        </w:tc>
        <w:tc>
          <w:tcPr>
            <w:tcW w:w="5309" w:type="dxa"/>
            <w:shd w:val="clear" w:color="auto" w:fill="auto"/>
          </w:tcPr>
          <w:p w:rsidR="00600BF9" w:rsidRDefault="00C25CD0">
            <w:pPr>
              <w:pStyle w:val="GPsDefinition"/>
              <w:spacing w:before="120"/>
              <w:ind w:hanging="33"/>
            </w:pPr>
            <w:proofErr w:type="gramStart"/>
            <w:r>
              <w:t>means</w:t>
            </w:r>
            <w:proofErr w:type="gramEnd"/>
          </w:p>
          <w:p w:rsidR="00600BF9" w:rsidRDefault="00C25CD0">
            <w:pPr>
              <w:pStyle w:val="GPSDefinitionL2"/>
              <w:spacing w:before="120"/>
              <w:ind w:hanging="33"/>
            </w:pPr>
            <w:proofErr w:type="gramStart"/>
            <w:r>
              <w:t>copyright</w:t>
            </w:r>
            <w:proofErr w:type="gramEnd"/>
            <w:r>
              <w:t xml:space="preserve">, rights related to or affording protection similar to copyright, </w:t>
            </w:r>
            <w:r>
              <w:lastRenderedPageBreak/>
              <w:t>rights in databases, patents and rights in inventions, semi-conductor topography rights, trade marks, rights in internet domain names and</w:t>
            </w:r>
            <w:r>
              <w:t xml:space="preserve"> website addresses and other rights in trade or business  names, designs, Know-How, trade secrets and other rights in Confidential Information; </w:t>
            </w:r>
          </w:p>
          <w:p w:rsidR="00600BF9" w:rsidRDefault="00C25CD0">
            <w:pPr>
              <w:pStyle w:val="GPSDefinitionL2"/>
              <w:spacing w:before="120"/>
              <w:ind w:hanging="33"/>
            </w:pPr>
            <w:proofErr w:type="gramStart"/>
            <w:r>
              <w:t>applications</w:t>
            </w:r>
            <w:proofErr w:type="gramEnd"/>
            <w:r>
              <w:t xml:space="preserve"> for registration, and the right to apply for registration, for any of the rights listed at (a) tha</w:t>
            </w:r>
            <w:r>
              <w:t>t are capable of being registered in any country or jurisdiction; and</w:t>
            </w:r>
          </w:p>
          <w:p w:rsidR="00600BF9" w:rsidRDefault="00C25CD0">
            <w:pPr>
              <w:pStyle w:val="GPSDefinitionL2"/>
              <w:spacing w:before="120"/>
              <w:ind w:hanging="33"/>
            </w:pPr>
            <w:proofErr w:type="gramStart"/>
            <w:r>
              <w:t>all</w:t>
            </w:r>
            <w:proofErr w:type="gramEnd"/>
            <w:r>
              <w:t xml:space="preserve"> other rights having equivalent or similar effect in any country or jurisdiction;</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lastRenderedPageBreak/>
              <w:t>“Key Personnel”</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any individuals identified as such in the Order Form and any of their replacements that may be agreed between the Parties from time to time; </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“Key Roles”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those roles identified in the Order Form and which are carried out by the relevant Key Pe</w:t>
            </w:r>
            <w:r>
              <w:rPr>
                <w:rFonts w:cs="Arial"/>
                <w:szCs w:val="22"/>
              </w:rPr>
              <w:t>rsonnel;</w:t>
            </w:r>
          </w:p>
        </w:tc>
      </w:tr>
      <w:tr w:rsidR="00600BF9">
        <w:trPr>
          <w:gridAfter w:val="1"/>
          <w:wAfter w:w="108" w:type="dxa"/>
        </w:trPr>
        <w:tc>
          <w:tcPr>
            <w:tcW w:w="3108" w:type="dxa"/>
            <w:shd w:val="clear" w:color="auto" w:fill="auto"/>
          </w:tcPr>
          <w:p w:rsidR="00600BF9" w:rsidRDefault="00C25CD0">
            <w:pPr>
              <w:pStyle w:val="GPSDefinitionTerm"/>
              <w:spacing w:before="120"/>
            </w:pPr>
            <w:r>
              <w:t>"Key Sub-Contractor"</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any Sub-Contractor which is listed in Panel Schedule 7 (Key Sub-Contractors), that in the opinion of the Authority, performs (or would perform if appointed) a critical role in the provision of all or any part of the Pan</w:t>
            </w:r>
            <w:r>
              <w:t xml:space="preserve">el Services; </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“Know How”</w:t>
            </w:r>
          </w:p>
        </w:tc>
        <w:tc>
          <w:tcPr>
            <w:tcW w:w="5309" w:type="dxa"/>
            <w:shd w:val="clear" w:color="auto" w:fill="auto"/>
          </w:tcPr>
          <w:p w:rsidR="00600BF9" w:rsidRDefault="00C25CD0">
            <w:pPr>
              <w:pStyle w:val="BodyTextIndent"/>
              <w:tabs>
                <w:tab w:val="clear" w:pos="720"/>
                <w:tab w:val="num" w:pos="0"/>
              </w:tabs>
              <w:spacing w:before="120" w:after="120"/>
              <w:ind w:left="0" w:hanging="33"/>
              <w:rPr>
                <w:rFonts w:cs="Arial"/>
                <w:szCs w:val="22"/>
              </w:rPr>
            </w:pPr>
            <w:proofErr w:type="gramStart"/>
            <w:r>
              <w:rPr>
                <w:rFonts w:cs="Arial"/>
                <w:szCs w:val="22"/>
              </w:rPr>
              <w:t>means</w:t>
            </w:r>
            <w:proofErr w:type="gramEnd"/>
            <w:r>
              <w:rPr>
                <w:rFonts w:cs="Arial"/>
                <w:szCs w:val="22"/>
              </w:rPr>
              <w:t xml:space="preserve"> all ideas, concepts, schemes, information, knowledge, techniques, methodology, and anything else in the nature of know-how relating to the Ordered Panel Services but excluding know-how already in the other Party’s possession</w:t>
            </w:r>
            <w:r>
              <w:rPr>
                <w:rFonts w:cs="Arial"/>
                <w:szCs w:val="22"/>
              </w:rPr>
              <w:t xml:space="preserve"> before the Commencement Date;</w:t>
            </w:r>
          </w:p>
        </w:tc>
      </w:tr>
      <w:tr w:rsidR="00600BF9">
        <w:trPr>
          <w:gridAfter w:val="1"/>
          <w:wAfter w:w="108" w:type="dxa"/>
        </w:trPr>
        <w:tc>
          <w:tcPr>
            <w:tcW w:w="3108" w:type="dxa"/>
            <w:shd w:val="clear" w:color="auto" w:fill="auto"/>
          </w:tcPr>
          <w:p w:rsidR="00600BF9" w:rsidRDefault="00C25CD0">
            <w:pPr>
              <w:pStyle w:val="GPSDefinitionTerm"/>
              <w:spacing w:before="120"/>
            </w:pPr>
            <w:r>
              <w:t>"Law"</w:t>
            </w:r>
          </w:p>
        </w:tc>
        <w:tc>
          <w:tcPr>
            <w:tcW w:w="5309" w:type="dxa"/>
            <w:shd w:val="clear" w:color="auto" w:fill="auto"/>
          </w:tcPr>
          <w:p w:rsidR="00600BF9" w:rsidRDefault="00C25CD0">
            <w:pPr>
              <w:pStyle w:val="GPsDefinition"/>
              <w:tabs>
                <w:tab w:val="clear" w:pos="-9"/>
                <w:tab w:val="left" w:pos="460"/>
              </w:tabs>
              <w:spacing w:before="120"/>
              <w:ind w:left="460" w:firstLine="0"/>
            </w:pPr>
            <w:proofErr w:type="gramStart"/>
            <w:r>
              <w:t>means</w:t>
            </w:r>
            <w:proofErr w:type="gramEnd"/>
            <w:r>
              <w:t xml:space="preserve"> any law, subordinate legislation within the meaning of Section 21(1) of the Interpretation Act 1978, bye-law, enforceable right within the meaning of Section 2 of the European Communities Act 1972, regulation, or</w:t>
            </w:r>
            <w:r>
              <w:t>der, regulatory policy, mandatory guidance or code of practice, judgment of a relevant court of law, or directives or requirements with which the Supplier is bound to comply;</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"Legal Services Contract"</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this written agreement between the Customer and </w:t>
            </w:r>
            <w:r>
              <w:rPr>
                <w:rFonts w:cs="Arial"/>
                <w:szCs w:val="22"/>
              </w:rPr>
              <w:t>the Supplier (entered into pursuant to the provisions of the Panel Agreement), which consists of the Terms and Conditions and the Order Form;</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szCs w:val="22"/>
              </w:rPr>
            </w:pPr>
            <w:r>
              <w:rPr>
                <w:rFonts w:cs="Arial"/>
                <w:b/>
                <w:szCs w:val="22"/>
              </w:rPr>
              <w:t xml:space="preserve">"Material Breach" </w:t>
            </w:r>
          </w:p>
        </w:tc>
        <w:tc>
          <w:tcPr>
            <w:tcW w:w="5309" w:type="dxa"/>
            <w:shd w:val="clear" w:color="auto" w:fill="auto"/>
          </w:tcPr>
          <w:p w:rsidR="00600BF9" w:rsidRDefault="00C25CD0">
            <w:pPr>
              <w:pStyle w:val="BodyTextIndent"/>
              <w:numPr>
                <w:ilvl w:val="0"/>
                <w:numId w:val="0"/>
              </w:numPr>
              <w:overflowPunct w:val="0"/>
              <w:autoSpaceDE w:val="0"/>
              <w:autoSpaceDN w:val="0"/>
              <w:spacing w:before="120" w:after="120"/>
              <w:ind w:hanging="33"/>
              <w:textAlignment w:val="baseline"/>
              <w:rPr>
                <w:rFonts w:cs="Arial"/>
                <w:szCs w:val="22"/>
              </w:rPr>
            </w:pPr>
            <w:proofErr w:type="gramStart"/>
            <w:r>
              <w:rPr>
                <w:rFonts w:cs="Arial"/>
                <w:szCs w:val="22"/>
              </w:rPr>
              <w:t>means</w:t>
            </w:r>
            <w:proofErr w:type="gramEnd"/>
            <w:r>
              <w:rPr>
                <w:rFonts w:cs="Arial"/>
                <w:szCs w:val="22"/>
              </w:rPr>
              <w:t xml:space="preserve"> a breach of the provisions of Clause 2 (The Ordered Panel Services); Clause 3 (Delivery </w:t>
            </w:r>
            <w:r>
              <w:rPr>
                <w:rFonts w:cs="Arial"/>
                <w:szCs w:val="22"/>
              </w:rPr>
              <w:t xml:space="preserve">and Management of the Ordered Panel Services); </w:t>
            </w:r>
            <w:r>
              <w:rPr>
                <w:rFonts w:cs="Arial"/>
                <w:szCs w:val="22"/>
              </w:rPr>
              <w:lastRenderedPageBreak/>
              <w:t>Clause 5 (Personnel); Clause 7 (Liability and Insurance); Clause 8 (Intellectual Property Rights); Clause 9 (Protection of Information); Clause 10 (Warranties, Representations and Undertakings); Clause 13 (Pub</w:t>
            </w:r>
            <w:r>
              <w:rPr>
                <w:rFonts w:cs="Arial"/>
                <w:szCs w:val="22"/>
              </w:rPr>
              <w:t xml:space="preserve">licity, Media and Official Enquiries), and or Clause 14 (Prevention of Fraud and Bribery); </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szCs w:val="22"/>
              </w:rPr>
            </w:pPr>
            <w:r>
              <w:rPr>
                <w:rFonts w:cs="Arial"/>
                <w:b/>
                <w:szCs w:val="22"/>
              </w:rPr>
              <w:lastRenderedPageBreak/>
              <w:t xml:space="preserve">"Order Form” </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order form set out in Part 1 of this Legal Services Contract;</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"Ordered Panel Services"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services to be provided by the Supplier t</w:t>
            </w:r>
            <w:r>
              <w:rPr>
                <w:rFonts w:cs="Arial"/>
                <w:szCs w:val="22"/>
              </w:rPr>
              <w:t xml:space="preserve">o the Customer as set out in section   B (Services) or section C (as applicable) of the Order Form; </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“OJEU Notice”</w:t>
            </w:r>
          </w:p>
        </w:tc>
        <w:tc>
          <w:tcPr>
            <w:tcW w:w="5309" w:type="dxa"/>
            <w:shd w:val="clear" w:color="auto" w:fill="auto"/>
          </w:tcPr>
          <w:p w:rsidR="00600BF9" w:rsidRDefault="00C25CD0">
            <w:pPr>
              <w:pStyle w:val="BodyTextIndent"/>
              <w:numPr>
                <w:ilvl w:val="0"/>
                <w:numId w:val="0"/>
              </w:numPr>
              <w:overflowPunct w:val="0"/>
              <w:autoSpaceDE w:val="0"/>
              <w:autoSpaceDN w:val="0"/>
              <w:spacing w:before="120" w:after="120"/>
              <w:ind w:hanging="33"/>
              <w:textAlignment w:val="baseline"/>
              <w:rPr>
                <w:rFonts w:cs="Arial"/>
                <w:szCs w:val="22"/>
              </w:rPr>
            </w:pPr>
            <w:proofErr w:type="gramStart"/>
            <w:r>
              <w:rPr>
                <w:rFonts w:cs="Arial"/>
                <w:szCs w:val="22"/>
              </w:rPr>
              <w:t>means</w:t>
            </w:r>
            <w:proofErr w:type="gramEnd"/>
            <w:r>
              <w:rPr>
                <w:rFonts w:cs="Arial"/>
                <w:szCs w:val="22"/>
              </w:rPr>
              <w:t xml:space="preserve"> the notice published in the OJEU with the reference 2016/S 174-313246;</w:t>
            </w:r>
          </w:p>
        </w:tc>
      </w:tr>
      <w:tr w:rsidR="00600BF9">
        <w:trPr>
          <w:gridAfter w:val="1"/>
          <w:wAfter w:w="108" w:type="dxa"/>
        </w:trPr>
        <w:tc>
          <w:tcPr>
            <w:tcW w:w="3108" w:type="dxa"/>
            <w:shd w:val="clear" w:color="auto" w:fill="auto"/>
          </w:tcPr>
          <w:p w:rsidR="00600BF9" w:rsidRDefault="00C25CD0">
            <w:pPr>
              <w:spacing w:before="120" w:after="120" w:line="240" w:lineRule="auto"/>
              <w:rPr>
                <w:rFonts w:cs="Arial"/>
                <w:szCs w:val="22"/>
              </w:rPr>
            </w:pPr>
            <w:r>
              <w:rPr>
                <w:rFonts w:cs="Arial"/>
                <w:szCs w:val="22"/>
              </w:rPr>
              <w:t>"</w:t>
            </w:r>
            <w:r>
              <w:rPr>
                <w:rFonts w:cs="Arial"/>
                <w:b/>
                <w:szCs w:val="22"/>
              </w:rPr>
              <w:t>Open Book Data</w:t>
            </w:r>
            <w:r>
              <w:rPr>
                <w:rFonts w:cs="Arial"/>
                <w:szCs w:val="22"/>
              </w:rPr>
              <w:t>"</w:t>
            </w:r>
          </w:p>
        </w:tc>
        <w:tc>
          <w:tcPr>
            <w:tcW w:w="5309" w:type="dxa"/>
            <w:shd w:val="clear" w:color="auto" w:fill="auto"/>
          </w:tcPr>
          <w:p w:rsidR="00600BF9" w:rsidRDefault="00C25CD0">
            <w:pPr>
              <w:spacing w:before="120" w:after="120" w:line="240" w:lineRule="auto"/>
              <w:ind w:hanging="33"/>
              <w:rPr>
                <w:rFonts w:cs="Arial"/>
                <w:szCs w:val="22"/>
              </w:rPr>
            </w:pPr>
            <w:proofErr w:type="gramStart"/>
            <w:r>
              <w:rPr>
                <w:rFonts w:cs="Arial"/>
                <w:szCs w:val="22"/>
              </w:rPr>
              <w:t>means</w:t>
            </w:r>
            <w:proofErr w:type="gramEnd"/>
            <w:r>
              <w:rPr>
                <w:rFonts w:cs="Arial"/>
                <w:szCs w:val="22"/>
              </w:rPr>
              <w:t xml:space="preserve"> complete and accurate financial and </w:t>
            </w:r>
            <w:r>
              <w:rPr>
                <w:rFonts w:cs="Arial"/>
                <w:szCs w:val="22"/>
              </w:rPr>
              <w:t>non-financial information which is sufficient to enable the Authority to verify the Charges already paid or payable and Charges forecast to be paid during the Panel Period and term of any Legal Services Contracts, including details and all assumptions rela</w:t>
            </w:r>
            <w:r>
              <w:rPr>
                <w:rFonts w:cs="Arial"/>
                <w:szCs w:val="22"/>
              </w:rPr>
              <w:t>ting to:</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“Panel Agreement”</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panel agreement between the Authority and the Supplier dated [xx/yy/zzzz] and referenced  in the Order Form;</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“Panel Customers”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Authority, the Customer and any other bodies listed in the OJEU Notice;</w:t>
            </w:r>
          </w:p>
        </w:tc>
      </w:tr>
      <w:tr w:rsidR="00600BF9">
        <w:trPr>
          <w:gridAfter w:val="1"/>
          <w:wAfter w:w="108" w:type="dxa"/>
        </w:trPr>
        <w:tc>
          <w:tcPr>
            <w:tcW w:w="3108" w:type="dxa"/>
            <w:shd w:val="clear" w:color="auto" w:fill="auto"/>
          </w:tcPr>
          <w:p w:rsidR="00600BF9" w:rsidRDefault="00C25CD0">
            <w:pPr>
              <w:pStyle w:val="GPSDefinitionTerm"/>
              <w:spacing w:before="120"/>
            </w:pPr>
            <w:r>
              <w:rPr>
                <w:b w:val="0"/>
              </w:rPr>
              <w:t>[</w:t>
            </w:r>
            <w:r>
              <w:t>"Panel</w:t>
            </w:r>
            <w:r>
              <w:t xml:space="preserve"> Guarantor"</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any person acceptable to the Authority to give a Panel Guarantee;]</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"Party"</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Supplier or the Customer and </w:t>
            </w:r>
            <w:r>
              <w:rPr>
                <w:rFonts w:cs="Arial"/>
                <w:b/>
                <w:szCs w:val="22"/>
              </w:rPr>
              <w:t>"Parties"</w:t>
            </w:r>
            <w:r>
              <w:rPr>
                <w:rFonts w:cs="Arial"/>
                <w:szCs w:val="22"/>
              </w:rPr>
              <w:t xml:space="preserve"> shall mean both of them;</w:t>
            </w:r>
          </w:p>
        </w:tc>
      </w:tr>
      <w:tr w:rsidR="00600BF9">
        <w:trPr>
          <w:gridAfter w:val="1"/>
          <w:wAfter w:w="108" w:type="dxa"/>
        </w:trPr>
        <w:tc>
          <w:tcPr>
            <w:tcW w:w="3108" w:type="dxa"/>
            <w:shd w:val="clear" w:color="auto" w:fill="auto"/>
          </w:tcPr>
          <w:p w:rsidR="00600BF9" w:rsidRDefault="00C25CD0">
            <w:pPr>
              <w:pStyle w:val="BodyTextIndent"/>
              <w:numPr>
                <w:ilvl w:val="0"/>
                <w:numId w:val="0"/>
              </w:numPr>
              <w:tabs>
                <w:tab w:val="left" w:pos="2205"/>
              </w:tabs>
              <w:overflowPunct w:val="0"/>
              <w:autoSpaceDE w:val="0"/>
              <w:autoSpaceDN w:val="0"/>
              <w:spacing w:before="120" w:after="120"/>
              <w:textAlignment w:val="baseline"/>
              <w:rPr>
                <w:rFonts w:cs="Arial"/>
                <w:b/>
                <w:szCs w:val="22"/>
              </w:rPr>
            </w:pPr>
            <w:r>
              <w:rPr>
                <w:rFonts w:cs="Arial"/>
                <w:b/>
                <w:spacing w:val="-2"/>
                <w:szCs w:val="22"/>
              </w:rPr>
              <w:t xml:space="preserve">"Personal Data" </w:t>
            </w:r>
            <w:r>
              <w:rPr>
                <w:rFonts w:cs="Arial"/>
                <w:b/>
                <w:spacing w:val="-2"/>
                <w:szCs w:val="22"/>
              </w:rPr>
              <w:tab/>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shall</w:t>
            </w:r>
            <w:proofErr w:type="gramEnd"/>
            <w:r>
              <w:rPr>
                <w:rFonts w:cs="Arial"/>
                <w:szCs w:val="22"/>
              </w:rPr>
              <w:t xml:space="preserve"> have the same meaning as set out in the Data Protection Act </w:t>
            </w:r>
            <w:r>
              <w:rPr>
                <w:rFonts w:cs="Arial"/>
                <w:szCs w:val="22"/>
              </w:rPr>
              <w:t>1998 as amended from time to time;</w:t>
            </w:r>
          </w:p>
        </w:tc>
      </w:tr>
      <w:tr w:rsidR="00600BF9">
        <w:trPr>
          <w:gridAfter w:val="1"/>
          <w:wAfter w:w="108" w:type="dxa"/>
        </w:trPr>
        <w:tc>
          <w:tcPr>
            <w:tcW w:w="3108" w:type="dxa"/>
            <w:shd w:val="clear" w:color="auto" w:fill="auto"/>
          </w:tcPr>
          <w:p w:rsidR="00600BF9" w:rsidRDefault="00C25CD0">
            <w:pPr>
              <w:pStyle w:val="GPSDefinitionTerm"/>
              <w:tabs>
                <w:tab w:val="left" w:pos="1515"/>
              </w:tabs>
              <w:spacing w:before="120"/>
            </w:pPr>
            <w:r>
              <w:t>"Processing"</w:t>
            </w:r>
            <w:r>
              <w:tab/>
            </w:r>
          </w:p>
        </w:tc>
        <w:tc>
          <w:tcPr>
            <w:tcW w:w="5309" w:type="dxa"/>
            <w:shd w:val="clear" w:color="auto" w:fill="auto"/>
          </w:tcPr>
          <w:p w:rsidR="00600BF9" w:rsidRDefault="00C25CD0">
            <w:pPr>
              <w:pStyle w:val="GPsDefinition"/>
              <w:spacing w:before="120"/>
              <w:ind w:hanging="33"/>
            </w:pPr>
            <w:proofErr w:type="gramStart"/>
            <w:r>
              <w:t>has</w:t>
            </w:r>
            <w:proofErr w:type="gramEnd"/>
            <w:r>
              <w:t xml:space="preserve"> the meaning given to it in the Data Protection Legislation but, for the purposes of this Call Off Contract, it shall include both manual and automatic processing and "</w:t>
            </w:r>
            <w:r>
              <w:rPr>
                <w:b/>
              </w:rPr>
              <w:t>Process</w:t>
            </w:r>
            <w:r>
              <w:t>" and "</w:t>
            </w:r>
            <w:r>
              <w:rPr>
                <w:b/>
              </w:rPr>
              <w:t>Processed</w:t>
            </w:r>
            <w:r>
              <w:t>" shall be i</w:t>
            </w:r>
            <w:r>
              <w:t>nterpreted accordingly;</w:t>
            </w:r>
          </w:p>
        </w:tc>
      </w:tr>
      <w:tr w:rsidR="00600BF9">
        <w:trPr>
          <w:gridAfter w:val="1"/>
          <w:wAfter w:w="108" w:type="dxa"/>
        </w:trPr>
        <w:tc>
          <w:tcPr>
            <w:tcW w:w="3108" w:type="dxa"/>
            <w:shd w:val="clear" w:color="auto" w:fill="auto"/>
          </w:tcPr>
          <w:p w:rsidR="00600BF9" w:rsidRDefault="00C25CD0">
            <w:pPr>
              <w:pStyle w:val="GPSDefinitionTerm"/>
              <w:tabs>
                <w:tab w:val="left" w:pos="1515"/>
              </w:tabs>
              <w:spacing w:before="120"/>
            </w:pPr>
            <w:r>
              <w:t>“Prohibited Act”</w:t>
            </w:r>
          </w:p>
        </w:tc>
        <w:tc>
          <w:tcPr>
            <w:tcW w:w="5309" w:type="dxa"/>
            <w:shd w:val="clear" w:color="auto" w:fill="auto"/>
          </w:tcPr>
          <w:p w:rsidR="00600BF9" w:rsidRDefault="00C25CD0">
            <w:pPr>
              <w:pStyle w:val="GPsDefinition"/>
              <w:spacing w:before="120"/>
            </w:pPr>
            <w:proofErr w:type="gramStart"/>
            <w:r>
              <w:t>means</w:t>
            </w:r>
            <w:proofErr w:type="gramEnd"/>
            <w:r>
              <w:t xml:space="preserve"> any of the following:</w:t>
            </w:r>
          </w:p>
          <w:p w:rsidR="00600BF9" w:rsidRDefault="00C25CD0">
            <w:pPr>
              <w:pStyle w:val="GPSDefinitionL2"/>
              <w:spacing w:before="120"/>
            </w:pPr>
            <w:proofErr w:type="gramStart"/>
            <w:r>
              <w:t>to</w:t>
            </w:r>
            <w:proofErr w:type="gramEnd"/>
            <w:r>
              <w:t xml:space="preserve"> directly or indirectly offer, promise or give any person working for or engaged by the Customer and/or the Authority or other Panel Customer or any other public body a financial or </w:t>
            </w:r>
            <w:r>
              <w:t>other advantage to:</w:t>
            </w:r>
          </w:p>
          <w:p w:rsidR="00600BF9" w:rsidRDefault="00C25CD0">
            <w:pPr>
              <w:pStyle w:val="GPSDefinitionL3"/>
              <w:spacing w:before="120"/>
            </w:pPr>
            <w:proofErr w:type="gramStart"/>
            <w:r>
              <w:t>induce</w:t>
            </w:r>
            <w:proofErr w:type="gramEnd"/>
            <w:r>
              <w:t xml:space="preserve"> that person to perform improperly </w:t>
            </w:r>
            <w:r>
              <w:lastRenderedPageBreak/>
              <w:t>a relevant function or activity; or</w:t>
            </w:r>
          </w:p>
          <w:p w:rsidR="00600BF9" w:rsidRDefault="00C25CD0">
            <w:pPr>
              <w:pStyle w:val="GPSDefinitionL3"/>
              <w:spacing w:before="120"/>
            </w:pPr>
            <w:proofErr w:type="gramStart"/>
            <w:r>
              <w:t>reward</w:t>
            </w:r>
            <w:proofErr w:type="gramEnd"/>
            <w:r>
              <w:t xml:space="preserve"> that person for improper performance of a relevant function or activity; </w:t>
            </w:r>
          </w:p>
          <w:p w:rsidR="00600BF9" w:rsidRDefault="00C25CD0">
            <w:pPr>
              <w:pStyle w:val="GPSDefinitionL2"/>
              <w:spacing w:before="120"/>
            </w:pPr>
            <w:proofErr w:type="gramStart"/>
            <w:r>
              <w:t>to</w:t>
            </w:r>
            <w:proofErr w:type="gramEnd"/>
            <w:r>
              <w:t xml:space="preserve"> directly or indirectly request, agree to receive or accept any financial or</w:t>
            </w:r>
            <w:r>
              <w:t xml:space="preserve"> other advantage as an inducement or a reward for improper performance of a relevant function or activity in connection with this Legal Services Contract;</w:t>
            </w:r>
          </w:p>
          <w:p w:rsidR="00600BF9" w:rsidRDefault="00C25CD0">
            <w:pPr>
              <w:pStyle w:val="GPSDefinitionL2"/>
              <w:spacing w:before="120"/>
            </w:pPr>
            <w:proofErr w:type="gramStart"/>
            <w:r>
              <w:t>committing</w:t>
            </w:r>
            <w:proofErr w:type="gramEnd"/>
            <w:r>
              <w:t xml:space="preserve"> any offence:</w:t>
            </w:r>
          </w:p>
          <w:p w:rsidR="00600BF9" w:rsidRDefault="00C25CD0">
            <w:pPr>
              <w:pStyle w:val="GPSDefinitionL3"/>
              <w:spacing w:before="120"/>
            </w:pPr>
            <w:proofErr w:type="gramStart"/>
            <w:r>
              <w:t>under</w:t>
            </w:r>
            <w:proofErr w:type="gramEnd"/>
            <w:r>
              <w:t xml:space="preserve"> the Bribery Act 2010 (or any legislation repealed or revoked by such Ac</w:t>
            </w:r>
            <w:r>
              <w:t>t); or</w:t>
            </w:r>
          </w:p>
          <w:p w:rsidR="00600BF9" w:rsidRDefault="00C25CD0">
            <w:pPr>
              <w:pStyle w:val="GPSDefinitionL3"/>
              <w:spacing w:before="120"/>
            </w:pPr>
            <w:proofErr w:type="gramStart"/>
            <w:r>
              <w:t>under</w:t>
            </w:r>
            <w:proofErr w:type="gramEnd"/>
            <w:r>
              <w:t xml:space="preserve"> legislation or common law concerning fraudulent acts; or </w:t>
            </w:r>
          </w:p>
          <w:p w:rsidR="00600BF9" w:rsidRDefault="00C25CD0">
            <w:pPr>
              <w:pStyle w:val="GPSDefinitionL3"/>
              <w:spacing w:before="120"/>
            </w:pPr>
            <w:proofErr w:type="gramStart"/>
            <w:r>
              <w:t>defrauding</w:t>
            </w:r>
            <w:proofErr w:type="gramEnd"/>
            <w:r>
              <w:t xml:space="preserve">, attempting to defraud or conspiring to defraud the Customer; or </w:t>
            </w:r>
          </w:p>
          <w:p w:rsidR="00600BF9" w:rsidRDefault="00C25CD0">
            <w:pPr>
              <w:pStyle w:val="GPsDefinition"/>
              <w:spacing w:before="120"/>
              <w:ind w:hanging="33"/>
            </w:pPr>
            <w:proofErr w:type="gramStart"/>
            <w:r>
              <w:t>any</w:t>
            </w:r>
            <w:proofErr w:type="gramEnd"/>
            <w:r>
              <w:t xml:space="preserve"> activity, practice or conduct which would constitute one of the offences listed under (c) above if such </w:t>
            </w:r>
            <w:r>
              <w:t>activity, practice or conduct had been carried out in the UK;</w:t>
            </w:r>
          </w:p>
        </w:tc>
      </w:tr>
      <w:tr w:rsidR="00600BF9">
        <w:trPr>
          <w:gridAfter w:val="1"/>
          <w:wAfter w:w="108" w:type="dxa"/>
        </w:trPr>
        <w:tc>
          <w:tcPr>
            <w:tcW w:w="3108" w:type="dxa"/>
            <w:shd w:val="clear" w:color="auto" w:fill="auto"/>
          </w:tcPr>
          <w:p w:rsidR="00600BF9" w:rsidRDefault="00600BF9">
            <w:pPr>
              <w:pStyle w:val="GPSDefinitionTerm"/>
              <w:spacing w:before="120"/>
            </w:pPr>
          </w:p>
        </w:tc>
        <w:tc>
          <w:tcPr>
            <w:tcW w:w="5309" w:type="dxa"/>
            <w:shd w:val="clear" w:color="auto" w:fill="auto"/>
          </w:tcPr>
          <w:p w:rsidR="00600BF9" w:rsidRDefault="00600BF9">
            <w:pPr>
              <w:pStyle w:val="GPsDefinition"/>
              <w:spacing w:before="120"/>
              <w:ind w:hanging="33"/>
            </w:pPr>
          </w:p>
        </w:tc>
      </w:tr>
      <w:tr w:rsidR="00600BF9">
        <w:trPr>
          <w:gridAfter w:val="1"/>
          <w:wAfter w:w="108" w:type="dxa"/>
        </w:trPr>
        <w:tc>
          <w:tcPr>
            <w:tcW w:w="3108" w:type="dxa"/>
            <w:shd w:val="clear" w:color="auto" w:fill="auto"/>
          </w:tcPr>
          <w:p w:rsidR="00600BF9" w:rsidRDefault="00C25CD0">
            <w:pPr>
              <w:pStyle w:val="GPSDefinitionTerm"/>
              <w:spacing w:before="120"/>
            </w:pPr>
            <w:r>
              <w:t>"Reimbursable Expenses"</w:t>
            </w:r>
          </w:p>
        </w:tc>
        <w:tc>
          <w:tcPr>
            <w:tcW w:w="5309" w:type="dxa"/>
            <w:shd w:val="clear" w:color="auto" w:fill="auto"/>
          </w:tcPr>
          <w:p w:rsidR="00600BF9" w:rsidRDefault="00C25CD0">
            <w:pPr>
              <w:pStyle w:val="GPsDefinition"/>
              <w:tabs>
                <w:tab w:val="clear" w:pos="-9"/>
                <w:tab w:val="left" w:pos="34"/>
              </w:tabs>
              <w:spacing w:before="120"/>
              <w:ind w:hanging="33"/>
            </w:pPr>
            <w:proofErr w:type="gramStart"/>
            <w:r>
              <w:t>means</w:t>
            </w:r>
            <w:proofErr w:type="gramEnd"/>
            <w:r>
              <w:t xml:space="preserve"> reasonable out of pocket travel and subsistence (for example, hotel and food) expenses, properly and necessarily incurred in the performance of the Ordered </w:t>
            </w:r>
            <w:r>
              <w:t>Panel Services, calculated at the rates and in accordance with the Customer’s expenses policy current from time to time, but not including:</w:t>
            </w:r>
          </w:p>
          <w:p w:rsidR="00600BF9" w:rsidRDefault="00C25CD0">
            <w:pPr>
              <w:pStyle w:val="GPSDefinitionL2"/>
              <w:tabs>
                <w:tab w:val="clear" w:pos="144"/>
                <w:tab w:val="left" w:pos="175"/>
              </w:tabs>
              <w:spacing w:before="120"/>
              <w:ind w:hanging="686"/>
            </w:pPr>
            <w:proofErr w:type="gramStart"/>
            <w:r>
              <w:t>travel</w:t>
            </w:r>
            <w:proofErr w:type="gramEnd"/>
            <w:r>
              <w:t xml:space="preserve"> expenses incurred as a result of Supplier Personnel travelling to and from their usual place of work, or to a</w:t>
            </w:r>
            <w:r>
              <w:t>nd from the premises at which the Ordered Panel Services are principally to be performed, unless the Panel Customer otherwise agrees in advance in writing; and</w:t>
            </w:r>
          </w:p>
          <w:p w:rsidR="00600BF9" w:rsidRDefault="00C25CD0">
            <w:pPr>
              <w:pStyle w:val="GPSDefinitionL2"/>
              <w:tabs>
                <w:tab w:val="clear" w:pos="144"/>
                <w:tab w:val="left" w:pos="175"/>
              </w:tabs>
              <w:spacing w:before="120"/>
              <w:ind w:hanging="686"/>
            </w:pPr>
            <w:proofErr w:type="gramStart"/>
            <w:r>
              <w:t>subsistence</w:t>
            </w:r>
            <w:proofErr w:type="gramEnd"/>
            <w:r>
              <w:t xml:space="preserve"> expenses incurred by Supplier Personnel whilst performing the Ordered Panel Services</w:t>
            </w:r>
            <w:r>
              <w:t xml:space="preserve"> at their usual place of work, or to and from the premises at which the Ordered Panel Services are principally to be performed;</w:t>
            </w:r>
          </w:p>
        </w:tc>
      </w:tr>
      <w:tr w:rsidR="00600BF9">
        <w:trPr>
          <w:gridAfter w:val="1"/>
          <w:wAfter w:w="108" w:type="dxa"/>
        </w:trPr>
        <w:tc>
          <w:tcPr>
            <w:tcW w:w="3108" w:type="dxa"/>
            <w:shd w:val="clear" w:color="auto" w:fill="auto"/>
          </w:tcPr>
          <w:p w:rsidR="00600BF9" w:rsidRDefault="00C25CD0">
            <w:pPr>
              <w:pStyle w:val="GPSDefinitionTerm"/>
              <w:spacing w:before="120"/>
            </w:pPr>
            <w:r>
              <w:t>"Relevant Requirements"</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rPr>
                <w:bCs/>
                <w:lang w:eastAsia="en-GB"/>
              </w:rPr>
              <w:t>means</w:t>
            </w:r>
            <w:proofErr w:type="gramEnd"/>
            <w:r>
              <w:rPr>
                <w:bCs/>
                <w:lang w:eastAsia="en-GB"/>
              </w:rPr>
              <w:t xml:space="preserve"> </w:t>
            </w:r>
            <w:r>
              <w:t xml:space="preserve">all applicable Law relating to bribery, corruption and fraud, including the Bribery Act 2010 and </w:t>
            </w:r>
            <w:r>
              <w:t xml:space="preserve">any guidance issued by the Secretary of State for Justice pursuant to section 9 of the </w:t>
            </w:r>
            <w:r>
              <w:lastRenderedPageBreak/>
              <w:t>Bribery Act 2010</w:t>
            </w:r>
            <w:r>
              <w:rPr>
                <w:bCs/>
                <w:lang w:eastAsia="en-GB"/>
              </w:rPr>
              <w:t>;</w:t>
            </w:r>
          </w:p>
        </w:tc>
      </w:tr>
      <w:tr w:rsidR="00600BF9">
        <w:trPr>
          <w:gridAfter w:val="1"/>
          <w:wAfter w:w="108" w:type="dxa"/>
        </w:trPr>
        <w:tc>
          <w:tcPr>
            <w:tcW w:w="3108" w:type="dxa"/>
            <w:shd w:val="clear" w:color="auto" w:fill="auto"/>
          </w:tcPr>
          <w:p w:rsidR="00600BF9" w:rsidRDefault="00C25CD0">
            <w:pPr>
              <w:pStyle w:val="GPSDefinitionTerm"/>
              <w:spacing w:before="120"/>
            </w:pPr>
            <w:r>
              <w:lastRenderedPageBreak/>
              <w:t>"Standards"</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w:t>
            </w:r>
          </w:p>
          <w:p w:rsidR="00600BF9" w:rsidRDefault="00C25CD0">
            <w:pPr>
              <w:pStyle w:val="GPSDefinitionL2"/>
              <w:tabs>
                <w:tab w:val="clear" w:pos="144"/>
                <w:tab w:val="left" w:pos="175"/>
              </w:tabs>
              <w:spacing w:before="120"/>
              <w:ind w:hanging="33"/>
            </w:pPr>
            <w:proofErr w:type="gramStart"/>
            <w:r>
              <w:t>any</w:t>
            </w:r>
            <w:proofErr w:type="gramEnd"/>
            <w:r>
              <w:t xml:space="preserve"> standards published by BSI British Standards, the National Standards Body of the United Kingdom, the International Organisation</w:t>
            </w:r>
            <w:r>
              <w:t xml:space="preserve"> for Standardisation or other reputable or equivalent bodies (and their successor bodies) that a skilled and experienced operator in the same type of industry or business sector as the Supplier would reasonably and ordinarily be expected to comply with; </w:t>
            </w:r>
          </w:p>
          <w:p w:rsidR="00600BF9" w:rsidRDefault="00C25CD0">
            <w:pPr>
              <w:pStyle w:val="GPSDefinitionL2"/>
              <w:tabs>
                <w:tab w:val="clear" w:pos="144"/>
                <w:tab w:val="left" w:pos="175"/>
              </w:tabs>
              <w:spacing w:before="120"/>
              <w:ind w:hanging="33"/>
            </w:pPr>
            <w:proofErr w:type="gramStart"/>
            <w:r>
              <w:t>a</w:t>
            </w:r>
            <w:r>
              <w:t>ny</w:t>
            </w:r>
            <w:proofErr w:type="gramEnd"/>
            <w:r>
              <w:t xml:space="preserve"> standards detailed in the specification in Panel Schedule 2 (Panel Services and Key Performance Indicators);</w:t>
            </w:r>
          </w:p>
          <w:p w:rsidR="00600BF9" w:rsidRDefault="00C25CD0">
            <w:pPr>
              <w:pStyle w:val="GPSDefinitionL2"/>
              <w:tabs>
                <w:tab w:val="clear" w:pos="144"/>
                <w:tab w:val="left" w:pos="175"/>
              </w:tabs>
              <w:spacing w:before="120"/>
              <w:ind w:hanging="33"/>
            </w:pPr>
            <w:proofErr w:type="gramStart"/>
            <w:r>
              <w:t>any</w:t>
            </w:r>
            <w:proofErr w:type="gramEnd"/>
            <w:r>
              <w:t xml:space="preserve"> standards  detailed by the Customer in this Legal Services Contract;</w:t>
            </w:r>
          </w:p>
          <w:p w:rsidR="00600BF9" w:rsidRDefault="00C25CD0">
            <w:pPr>
              <w:pStyle w:val="GPSDefinitionL2"/>
              <w:tabs>
                <w:tab w:val="clear" w:pos="144"/>
                <w:tab w:val="left" w:pos="175"/>
              </w:tabs>
              <w:spacing w:before="120"/>
              <w:ind w:hanging="33"/>
            </w:pPr>
            <w:proofErr w:type="gramStart"/>
            <w:r>
              <w:t>any</w:t>
            </w:r>
            <w:proofErr w:type="gramEnd"/>
            <w:r>
              <w:t xml:space="preserve"> relevant Government codes of practice and guidance applicable from </w:t>
            </w:r>
            <w:r>
              <w:t>time to time;</w:t>
            </w:r>
          </w:p>
          <w:p w:rsidR="00600BF9" w:rsidRDefault="00C25CD0">
            <w:pPr>
              <w:pStyle w:val="GPSDefinitionL2"/>
              <w:tabs>
                <w:tab w:val="clear" w:pos="144"/>
                <w:tab w:val="left" w:pos="175"/>
              </w:tabs>
              <w:spacing w:before="120"/>
              <w:ind w:hanging="33"/>
            </w:pPr>
            <w:proofErr w:type="gramStart"/>
            <w:r>
              <w:t>means</w:t>
            </w:r>
            <w:proofErr w:type="gramEnd"/>
            <w:r>
              <w:t xml:space="preserve"> any standards or quality assurance principles set out in Principle 5 of the SRA Handbook as amended from time to time;</w:t>
            </w:r>
            <w:r>
              <w:fldChar w:fldCharType="begin"/>
            </w:r>
            <w:r>
              <w:instrText>LISTNUM \l 1 \s 0</w:instrText>
            </w:r>
            <w:r>
              <w:fldChar w:fldCharType="end"/>
            </w:r>
          </w:p>
        </w:tc>
      </w:tr>
      <w:tr w:rsidR="00600BF9">
        <w:trPr>
          <w:gridAfter w:val="1"/>
          <w:wAfter w:w="108" w:type="dxa"/>
        </w:trPr>
        <w:tc>
          <w:tcPr>
            <w:tcW w:w="3108" w:type="dxa"/>
            <w:shd w:val="clear" w:color="auto" w:fill="auto"/>
          </w:tcPr>
          <w:p w:rsidR="00600BF9" w:rsidRDefault="00C25CD0">
            <w:pPr>
              <w:pStyle w:val="BodyTextIndent"/>
              <w:numPr>
                <w:ilvl w:val="0"/>
                <w:numId w:val="0"/>
              </w:numPr>
              <w:spacing w:before="120" w:after="120"/>
              <w:rPr>
                <w:rFonts w:cs="Arial"/>
                <w:szCs w:val="22"/>
              </w:rPr>
            </w:pPr>
            <w:r>
              <w:rPr>
                <w:rFonts w:cs="Arial"/>
                <w:szCs w:val="22"/>
              </w:rPr>
              <w:t>"</w:t>
            </w:r>
            <w:r>
              <w:rPr>
                <w:rFonts w:cs="Arial"/>
                <w:b/>
                <w:szCs w:val="22"/>
              </w:rPr>
              <w:t>Sub-Contract</w:t>
            </w:r>
            <w:r>
              <w:rPr>
                <w:rFonts w:cs="Arial"/>
                <w:szCs w:val="22"/>
              </w:rPr>
              <w:t>"</w:t>
            </w:r>
          </w:p>
        </w:tc>
        <w:tc>
          <w:tcPr>
            <w:tcW w:w="5309" w:type="dxa"/>
            <w:shd w:val="clear" w:color="auto" w:fill="auto"/>
          </w:tcPr>
          <w:p w:rsidR="00600BF9" w:rsidRDefault="00C25CD0" w:rsidP="00C25CD0">
            <w:pPr>
              <w:pStyle w:val="GPsDefinition"/>
              <w:numPr>
                <w:ilvl w:val="0"/>
                <w:numId w:val="34"/>
              </w:numPr>
              <w:tabs>
                <w:tab w:val="clear" w:pos="-9"/>
              </w:tabs>
              <w:adjustRightInd/>
              <w:spacing w:before="120"/>
              <w:ind w:hanging="33"/>
              <w:textAlignment w:val="auto"/>
              <w:rPr>
                <w:rFonts w:eastAsia="STZhongsong"/>
                <w:lang w:eastAsia="zh-CN"/>
              </w:rPr>
            </w:pPr>
            <w:proofErr w:type="gramStart"/>
            <w:r>
              <w:rPr>
                <w:rFonts w:eastAsia="STZhongsong"/>
                <w:lang w:eastAsia="zh-CN"/>
              </w:rPr>
              <w:t>means</w:t>
            </w:r>
            <w:proofErr w:type="gramEnd"/>
            <w:r>
              <w:rPr>
                <w:rFonts w:eastAsia="STZhongsong"/>
                <w:lang w:eastAsia="zh-CN"/>
              </w:rPr>
              <w:t xml:space="preserve"> any contract or agreement (or proposed contract or agreement), other than th</w:t>
            </w:r>
            <w:r>
              <w:rPr>
                <w:rFonts w:eastAsia="STZhongsong"/>
                <w:lang w:eastAsia="zh-CN"/>
              </w:rPr>
              <w:t>is Legal Services Contract or the Panel Agreement, pursuant to which a third party:</w:t>
            </w:r>
          </w:p>
          <w:p w:rsidR="00600BF9" w:rsidRDefault="00C25CD0" w:rsidP="00C25CD0">
            <w:pPr>
              <w:pStyle w:val="GPSDefinitionL2"/>
              <w:numPr>
                <w:ilvl w:val="1"/>
                <w:numId w:val="34"/>
              </w:numPr>
              <w:tabs>
                <w:tab w:val="clear" w:pos="144"/>
              </w:tabs>
              <w:adjustRightInd/>
              <w:spacing w:before="120"/>
              <w:ind w:hanging="33"/>
              <w:textAlignment w:val="auto"/>
              <w:rPr>
                <w:rFonts w:eastAsia="STZhongsong"/>
                <w:lang w:eastAsia="zh-CN"/>
              </w:rPr>
            </w:pPr>
            <w:proofErr w:type="gramStart"/>
            <w:r>
              <w:rPr>
                <w:rFonts w:eastAsia="STZhongsong"/>
                <w:lang w:eastAsia="zh-CN"/>
              </w:rPr>
              <w:t>provides</w:t>
            </w:r>
            <w:proofErr w:type="gramEnd"/>
            <w:r>
              <w:rPr>
                <w:rFonts w:eastAsia="STZhongsong"/>
                <w:lang w:eastAsia="zh-CN"/>
              </w:rPr>
              <w:t xml:space="preserve"> the Ordered Panel Services (or any part of them);</w:t>
            </w:r>
          </w:p>
          <w:p w:rsidR="00600BF9" w:rsidRDefault="00C25CD0" w:rsidP="00C25CD0">
            <w:pPr>
              <w:pStyle w:val="GPSDefinitionL2"/>
              <w:numPr>
                <w:ilvl w:val="1"/>
                <w:numId w:val="34"/>
              </w:numPr>
              <w:tabs>
                <w:tab w:val="clear" w:pos="144"/>
              </w:tabs>
              <w:adjustRightInd/>
              <w:spacing w:before="120"/>
              <w:ind w:hanging="33"/>
              <w:textAlignment w:val="auto"/>
              <w:rPr>
                <w:rFonts w:eastAsia="STZhongsong"/>
                <w:lang w:eastAsia="zh-CN"/>
              </w:rPr>
            </w:pPr>
            <w:proofErr w:type="gramStart"/>
            <w:r>
              <w:rPr>
                <w:rFonts w:eastAsia="STZhongsong"/>
                <w:lang w:eastAsia="zh-CN"/>
              </w:rPr>
              <w:t>provides</w:t>
            </w:r>
            <w:proofErr w:type="gramEnd"/>
            <w:r>
              <w:rPr>
                <w:rFonts w:eastAsia="STZhongsong"/>
                <w:lang w:eastAsia="zh-CN"/>
              </w:rPr>
              <w:t xml:space="preserve"> facilities or services necessary for the provision of the Ordered Panel Services  (or any part of them);</w:t>
            </w:r>
            <w:r>
              <w:rPr>
                <w:rFonts w:eastAsia="STZhongsong"/>
                <w:lang w:eastAsia="zh-CN"/>
              </w:rPr>
              <w:t xml:space="preserve"> and/or</w:t>
            </w:r>
          </w:p>
          <w:p w:rsidR="00600BF9" w:rsidRDefault="00C25CD0" w:rsidP="00C25CD0">
            <w:pPr>
              <w:pStyle w:val="GPSDefinitionL2"/>
              <w:numPr>
                <w:ilvl w:val="1"/>
                <w:numId w:val="34"/>
              </w:numPr>
              <w:tabs>
                <w:tab w:val="clear" w:pos="144"/>
              </w:tabs>
              <w:adjustRightInd/>
              <w:spacing w:before="120"/>
              <w:ind w:hanging="33"/>
              <w:textAlignment w:val="auto"/>
              <w:rPr>
                <w:rFonts w:eastAsia="STZhongsong"/>
                <w:lang w:eastAsia="zh-CN"/>
              </w:rPr>
            </w:pPr>
            <w:proofErr w:type="gramStart"/>
            <w:r>
              <w:rPr>
                <w:rFonts w:eastAsia="STZhongsong"/>
                <w:lang w:eastAsia="zh-CN"/>
              </w:rPr>
              <w:t>is</w:t>
            </w:r>
            <w:proofErr w:type="gramEnd"/>
            <w:r>
              <w:rPr>
                <w:rFonts w:eastAsia="STZhongsong"/>
                <w:lang w:eastAsia="zh-CN"/>
              </w:rPr>
              <w:t xml:space="preserve"> responsible for the management, direction or control of the provision of the Ordered Panel Services (or any part of them);</w:t>
            </w:r>
          </w:p>
        </w:tc>
      </w:tr>
      <w:tr w:rsidR="00600BF9">
        <w:trPr>
          <w:gridAfter w:val="1"/>
          <w:wAfter w:w="108" w:type="dxa"/>
        </w:trPr>
        <w:tc>
          <w:tcPr>
            <w:tcW w:w="3108" w:type="dxa"/>
            <w:shd w:val="clear" w:color="auto" w:fill="auto"/>
          </w:tcPr>
          <w:p w:rsidR="00600BF9" w:rsidRDefault="00C25CD0">
            <w:pPr>
              <w:pStyle w:val="GPSDefinitionTerm"/>
              <w:spacing w:before="120"/>
            </w:pPr>
            <w:r>
              <w:t>"Sub-Contractor"</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any person other than the Supplier who is a party to a Sub-Contract and the servants or agents of </w:t>
            </w:r>
            <w:r>
              <w:t>that person;</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“Supplier”</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person, firm or company identified at section A of the Order Form; </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szCs w:val="22"/>
              </w:rPr>
            </w:pPr>
            <w:r>
              <w:rPr>
                <w:rFonts w:cs="Arial"/>
                <w:b/>
                <w:szCs w:val="22"/>
              </w:rPr>
              <w:t>“Supplier’s Confidential Information”</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a)</w:t>
            </w:r>
            <w:r>
              <w:rPr>
                <w:rFonts w:cs="Arial"/>
                <w:szCs w:val="22"/>
              </w:rPr>
              <w:tab/>
              <w:t xml:space="preserve"> </w:t>
            </w:r>
            <w:proofErr w:type="gramStart"/>
            <w:r>
              <w:rPr>
                <w:rFonts w:cs="Arial"/>
                <w:szCs w:val="22"/>
              </w:rPr>
              <w:t>all</w:t>
            </w:r>
            <w:proofErr w:type="gramEnd"/>
            <w:r>
              <w:rPr>
                <w:rFonts w:cs="Arial"/>
                <w:szCs w:val="22"/>
              </w:rPr>
              <w:t xml:space="preserve"> Personal Data and any information, however it is conveyed, that relates to the business, </w:t>
            </w:r>
            <w:r>
              <w:rPr>
                <w:rFonts w:cs="Arial"/>
                <w:szCs w:val="22"/>
              </w:rPr>
              <w:lastRenderedPageBreak/>
              <w:t>affairs, d</w:t>
            </w:r>
            <w:r>
              <w:rPr>
                <w:rFonts w:cs="Arial"/>
                <w:szCs w:val="22"/>
              </w:rPr>
              <w:t>evelopments, trade secrets, Know-How and IPR of the Supplier;</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b)</w:t>
            </w:r>
            <w:r>
              <w:rPr>
                <w:rFonts w:cs="Arial"/>
                <w:szCs w:val="22"/>
              </w:rPr>
              <w:tab/>
            </w:r>
            <w:proofErr w:type="gramStart"/>
            <w:r>
              <w:rPr>
                <w:rFonts w:cs="Arial"/>
                <w:szCs w:val="22"/>
              </w:rPr>
              <w:t>all</w:t>
            </w:r>
            <w:proofErr w:type="gramEnd"/>
            <w:r>
              <w:rPr>
                <w:rFonts w:cs="Arial"/>
                <w:szCs w:val="22"/>
              </w:rPr>
              <w:t xml:space="preserve"> information derived from any of the above; and</w:t>
            </w:r>
          </w:p>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c)</w:t>
            </w:r>
            <w:r>
              <w:rPr>
                <w:rFonts w:cs="Arial"/>
                <w:szCs w:val="22"/>
              </w:rPr>
              <w:tab/>
            </w:r>
            <w:proofErr w:type="gramStart"/>
            <w:r>
              <w:rPr>
                <w:rFonts w:cs="Arial"/>
                <w:szCs w:val="22"/>
              </w:rPr>
              <w:t>any</w:t>
            </w:r>
            <w:proofErr w:type="gramEnd"/>
            <w:r>
              <w:rPr>
                <w:rFonts w:cs="Arial"/>
                <w:szCs w:val="22"/>
              </w:rPr>
              <w:t xml:space="preserve"> other information clearly designated as being confidential;</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lastRenderedPageBreak/>
              <w:t>"Supplier Equipment"</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 Supplier's hardware, computer and </w:t>
            </w:r>
            <w:r>
              <w:rPr>
                <w:rFonts w:cs="Arial"/>
                <w:szCs w:val="22"/>
              </w:rPr>
              <w:t>telecoms devices, equipment, plant, materials and such other items supplied and used by the Supplier (but not hired, leased or loaned from the Customer) in the performance of its obligations under this Legal Services Contract;</w:t>
            </w:r>
          </w:p>
        </w:tc>
      </w:tr>
      <w:tr w:rsidR="00600BF9">
        <w:trPr>
          <w:gridAfter w:val="1"/>
          <w:wAfter w:w="108" w:type="dxa"/>
        </w:trPr>
        <w:tc>
          <w:tcPr>
            <w:tcW w:w="3108" w:type="dxa"/>
            <w:shd w:val="clear" w:color="auto" w:fill="auto"/>
          </w:tcPr>
          <w:p w:rsidR="00600BF9" w:rsidRDefault="00C25CD0">
            <w:pPr>
              <w:pStyle w:val="GPSDefinitionTerm"/>
              <w:spacing w:before="120"/>
            </w:pPr>
            <w:r>
              <w:t>"Supplier Personnel"</w:t>
            </w:r>
          </w:p>
        </w:tc>
        <w:tc>
          <w:tcPr>
            <w:tcW w:w="5309" w:type="dxa"/>
            <w:shd w:val="clear" w:color="auto" w:fill="auto"/>
          </w:tcPr>
          <w:p w:rsidR="00600BF9" w:rsidRDefault="00C25CD0">
            <w:pPr>
              <w:pStyle w:val="GPsDefinition"/>
              <w:tabs>
                <w:tab w:val="clear" w:pos="-9"/>
                <w:tab w:val="left" w:pos="175"/>
              </w:tabs>
              <w:spacing w:before="120"/>
              <w:ind w:hanging="33"/>
              <w:rPr>
                <w:lang w:eastAsia="en-GB"/>
              </w:rPr>
            </w:pPr>
            <w:proofErr w:type="gramStart"/>
            <w:r>
              <w:t>means</w:t>
            </w:r>
            <w:proofErr w:type="gramEnd"/>
            <w:r>
              <w:t xml:space="preserve"> a</w:t>
            </w:r>
            <w:r>
              <w:t>ll persons employed or engaged by the Supplier together with the Suppliers servants, agents, suppliers, consultants and Sub-Contractors (and all persons employed by any Sub-Contractor together with the Sub-Contractor’s servants, consultants, agents, suppli</w:t>
            </w:r>
            <w:r>
              <w:t>ers and sub-contractors) used in the performance of its obligations under this Legal Services Contract;</w:t>
            </w:r>
          </w:p>
        </w:tc>
      </w:tr>
      <w:tr w:rsidR="00600BF9">
        <w:trPr>
          <w:gridAfter w:val="1"/>
          <w:wAfter w:w="108" w:type="dxa"/>
        </w:trPr>
        <w:tc>
          <w:tcPr>
            <w:tcW w:w="3108" w:type="dxa"/>
            <w:shd w:val="clear" w:color="auto" w:fill="auto"/>
          </w:tcPr>
          <w:p w:rsidR="00600BF9" w:rsidRDefault="00C25CD0">
            <w:pPr>
              <w:pStyle w:val="BodyTextIndent"/>
              <w:numPr>
                <w:ilvl w:val="0"/>
                <w:numId w:val="0"/>
              </w:numPr>
              <w:spacing w:before="120" w:after="120"/>
              <w:rPr>
                <w:rFonts w:cs="Arial"/>
                <w:szCs w:val="22"/>
              </w:rPr>
            </w:pPr>
            <w:r>
              <w:rPr>
                <w:rFonts w:cs="Arial"/>
                <w:szCs w:val="22"/>
              </w:rPr>
              <w:t>"</w:t>
            </w:r>
            <w:r>
              <w:rPr>
                <w:rFonts w:cs="Arial"/>
                <w:b/>
                <w:szCs w:val="22"/>
              </w:rPr>
              <w:t>Supporting Documentation</w:t>
            </w:r>
            <w:r>
              <w:rPr>
                <w:rFonts w:cs="Arial"/>
                <w:szCs w:val="22"/>
              </w:rPr>
              <w:t>"</w:t>
            </w:r>
          </w:p>
        </w:tc>
        <w:tc>
          <w:tcPr>
            <w:tcW w:w="5309" w:type="dxa"/>
            <w:shd w:val="clear" w:color="auto" w:fill="auto"/>
          </w:tcPr>
          <w:p w:rsidR="00600BF9" w:rsidRDefault="00C25CD0">
            <w:pPr>
              <w:pStyle w:val="GPsDefinition"/>
              <w:tabs>
                <w:tab w:val="clear" w:pos="-9"/>
                <w:tab w:val="left" w:pos="175"/>
              </w:tabs>
              <w:spacing w:before="120"/>
              <w:ind w:hanging="33"/>
              <w:rPr>
                <w:rFonts w:eastAsia="STZhongsong"/>
                <w:lang w:eastAsia="zh-CN"/>
              </w:rPr>
            </w:pPr>
            <w:proofErr w:type="gramStart"/>
            <w:r>
              <w:rPr>
                <w:rFonts w:eastAsia="STZhongsong"/>
                <w:lang w:eastAsia="zh-CN"/>
              </w:rPr>
              <w:t>means</w:t>
            </w:r>
            <w:proofErr w:type="gramEnd"/>
            <w:r>
              <w:rPr>
                <w:rFonts w:eastAsia="STZhongsong"/>
                <w:lang w:eastAsia="zh-CN"/>
              </w:rPr>
              <w:t xml:space="preserve"> sufficient information in writing to enable the Customer reasonably to assess whether the Charges, Reimbursable Expens</w:t>
            </w:r>
            <w:r>
              <w:rPr>
                <w:rFonts w:eastAsia="STZhongsong"/>
                <w:lang w:eastAsia="zh-CN"/>
              </w:rPr>
              <w:t>es  and other sums due from the Customer under this Legal Services Contract are properly payable;</w:t>
            </w:r>
          </w:p>
        </w:tc>
      </w:tr>
      <w:tr w:rsidR="00600BF9">
        <w:trPr>
          <w:gridAfter w:val="1"/>
          <w:wAfter w:w="108" w:type="dxa"/>
        </w:trPr>
        <w:tc>
          <w:tcPr>
            <w:tcW w:w="3108" w:type="dxa"/>
            <w:shd w:val="clear" w:color="auto" w:fill="auto"/>
          </w:tcPr>
          <w:p w:rsidR="00600BF9" w:rsidRDefault="00600BF9">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rsidR="00600BF9" w:rsidRDefault="00600BF9">
            <w:pPr>
              <w:pStyle w:val="BodyTextIndent"/>
              <w:tabs>
                <w:tab w:val="clear" w:pos="720"/>
                <w:tab w:val="num" w:pos="0"/>
              </w:tabs>
              <w:spacing w:before="120" w:after="120"/>
              <w:ind w:left="0" w:hanging="33"/>
              <w:rPr>
                <w:rFonts w:cs="Arial"/>
                <w:szCs w:val="22"/>
              </w:rPr>
            </w:pP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“Term”</w:t>
            </w:r>
          </w:p>
        </w:tc>
        <w:tc>
          <w:tcPr>
            <w:tcW w:w="5309" w:type="dxa"/>
            <w:shd w:val="clear" w:color="auto" w:fill="auto"/>
          </w:tcPr>
          <w:p w:rsidR="00600BF9" w:rsidRDefault="00C25CD0">
            <w:pPr>
              <w:pStyle w:val="BodyTextIndent"/>
              <w:tabs>
                <w:tab w:val="clear" w:pos="720"/>
                <w:tab w:val="num" w:pos="0"/>
              </w:tabs>
              <w:spacing w:before="120" w:after="120"/>
              <w:ind w:left="0" w:hanging="33"/>
              <w:rPr>
                <w:rFonts w:cs="Arial"/>
                <w:szCs w:val="22"/>
              </w:rPr>
            </w:pPr>
            <w:proofErr w:type="gramStart"/>
            <w:r>
              <w:rPr>
                <w:rFonts w:cs="Arial"/>
                <w:szCs w:val="22"/>
              </w:rPr>
              <w:t>means</w:t>
            </w:r>
            <w:proofErr w:type="gramEnd"/>
            <w:r>
              <w:rPr>
                <w:rFonts w:cs="Arial"/>
                <w:szCs w:val="22"/>
              </w:rPr>
              <w:t xml:space="preserve"> the term of this Legal Services Contract from the Commencement Date until the Expiry Date;</w:t>
            </w:r>
          </w:p>
        </w:tc>
      </w:tr>
      <w:tr w:rsidR="00600BF9">
        <w:trPr>
          <w:gridAfter w:val="1"/>
          <w:wAfter w:w="108" w:type="dxa"/>
        </w:trPr>
        <w:tc>
          <w:tcPr>
            <w:tcW w:w="3108" w:type="dxa"/>
            <w:shd w:val="clear" w:color="auto" w:fill="auto"/>
          </w:tcPr>
          <w:p w:rsidR="00600BF9" w:rsidRDefault="00C25CD0">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“Terms and Conditions”</w:t>
            </w:r>
          </w:p>
        </w:tc>
        <w:tc>
          <w:tcPr>
            <w:tcW w:w="5309" w:type="dxa"/>
            <w:shd w:val="clear" w:color="auto" w:fill="auto"/>
          </w:tcPr>
          <w:p w:rsidR="00600BF9" w:rsidRDefault="00C25CD0">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Pr>
                <w:rFonts w:cs="Arial"/>
                <w:szCs w:val="22"/>
              </w:rPr>
              <w:t>means</w:t>
            </w:r>
            <w:proofErr w:type="gramEnd"/>
            <w:r>
              <w:rPr>
                <w:rFonts w:cs="Arial"/>
                <w:szCs w:val="22"/>
              </w:rPr>
              <w:t xml:space="preserve"> these terms and conditions set out in this Part 2 of the Legal Services Contract; </w:t>
            </w:r>
          </w:p>
        </w:tc>
      </w:tr>
      <w:tr w:rsidR="00600BF9">
        <w:trPr>
          <w:gridAfter w:val="1"/>
          <w:wAfter w:w="108" w:type="dxa"/>
        </w:trPr>
        <w:tc>
          <w:tcPr>
            <w:tcW w:w="3108" w:type="dxa"/>
            <w:shd w:val="clear" w:color="auto" w:fill="auto"/>
          </w:tcPr>
          <w:p w:rsidR="00600BF9" w:rsidRDefault="00C25CD0">
            <w:pPr>
              <w:pStyle w:val="GPSDefinitionTerm"/>
              <w:spacing w:before="120"/>
            </w:pPr>
            <w:r>
              <w:t>“Transparency Reports”</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the information relating to the Ordered Panel Services and performance of this Legal Services Contract which the Supplier is required to </w:t>
            </w:r>
            <w:r>
              <w:t>provide to the Customer in accordance with the reporting requirements in Contract Schedule 4;</w:t>
            </w:r>
          </w:p>
        </w:tc>
      </w:tr>
      <w:tr w:rsidR="00600BF9">
        <w:trPr>
          <w:gridAfter w:val="1"/>
          <w:wAfter w:w="108" w:type="dxa"/>
        </w:trPr>
        <w:tc>
          <w:tcPr>
            <w:tcW w:w="3108" w:type="dxa"/>
            <w:shd w:val="clear" w:color="auto" w:fill="auto"/>
          </w:tcPr>
          <w:p w:rsidR="00600BF9" w:rsidRDefault="00C25CD0">
            <w:pPr>
              <w:pStyle w:val="BodyTextIndent"/>
              <w:numPr>
                <w:ilvl w:val="0"/>
                <w:numId w:val="0"/>
              </w:numPr>
              <w:spacing w:before="120" w:after="120"/>
              <w:rPr>
                <w:rFonts w:cs="Arial"/>
                <w:b/>
                <w:szCs w:val="22"/>
              </w:rPr>
            </w:pPr>
            <w:r>
              <w:rPr>
                <w:rFonts w:cs="Arial"/>
                <w:b/>
                <w:szCs w:val="22"/>
              </w:rPr>
              <w:t>"VAT"</w:t>
            </w:r>
          </w:p>
        </w:tc>
        <w:tc>
          <w:tcPr>
            <w:tcW w:w="5309" w:type="dxa"/>
            <w:shd w:val="clear" w:color="auto" w:fill="auto"/>
          </w:tcPr>
          <w:p w:rsidR="00600BF9" w:rsidRDefault="00C25CD0">
            <w:pPr>
              <w:pStyle w:val="BodyTextIndent"/>
              <w:numPr>
                <w:ilvl w:val="0"/>
                <w:numId w:val="0"/>
              </w:numPr>
              <w:spacing w:before="120" w:after="120"/>
              <w:ind w:hanging="33"/>
              <w:rPr>
                <w:rFonts w:cs="Arial"/>
                <w:szCs w:val="22"/>
              </w:rPr>
            </w:pPr>
            <w:proofErr w:type="gramStart"/>
            <w:r>
              <w:rPr>
                <w:rFonts w:cs="Arial"/>
                <w:szCs w:val="22"/>
              </w:rPr>
              <w:t>means</w:t>
            </w:r>
            <w:proofErr w:type="gramEnd"/>
            <w:r>
              <w:rPr>
                <w:rFonts w:cs="Arial"/>
                <w:szCs w:val="22"/>
              </w:rPr>
              <w:t xml:space="preserve"> value added tax in accordance with the provisions of the Value Added Tax Act 1994; and</w:t>
            </w:r>
          </w:p>
        </w:tc>
      </w:tr>
      <w:tr w:rsidR="00600BF9">
        <w:trPr>
          <w:gridAfter w:val="1"/>
          <w:wAfter w:w="108" w:type="dxa"/>
        </w:trPr>
        <w:tc>
          <w:tcPr>
            <w:tcW w:w="3108" w:type="dxa"/>
            <w:shd w:val="clear" w:color="auto" w:fill="auto"/>
          </w:tcPr>
          <w:p w:rsidR="00600BF9" w:rsidRDefault="00C25CD0">
            <w:pPr>
              <w:pStyle w:val="GPSDefinitionTerm"/>
              <w:spacing w:before="120"/>
            </w:pPr>
            <w:r>
              <w:t>"Working Day"</w:t>
            </w:r>
          </w:p>
        </w:tc>
        <w:tc>
          <w:tcPr>
            <w:tcW w:w="5309" w:type="dxa"/>
            <w:shd w:val="clear" w:color="auto" w:fill="auto"/>
          </w:tcPr>
          <w:p w:rsidR="00600BF9" w:rsidRDefault="00C25CD0">
            <w:pPr>
              <w:pStyle w:val="GPsDefinition"/>
              <w:tabs>
                <w:tab w:val="clear" w:pos="-9"/>
                <w:tab w:val="left" w:pos="175"/>
              </w:tabs>
              <w:spacing w:before="120"/>
              <w:ind w:hanging="33"/>
            </w:pPr>
            <w:proofErr w:type="gramStart"/>
            <w:r>
              <w:t>means</w:t>
            </w:r>
            <w:proofErr w:type="gramEnd"/>
            <w:r>
              <w:t xml:space="preserve"> any day other than a Saturday, Sunday or </w:t>
            </w:r>
            <w:r>
              <w:t xml:space="preserve">public holiday in England and Wales, and </w:t>
            </w:r>
            <w:r>
              <w:rPr>
                <w:b/>
              </w:rPr>
              <w:t>“Working Days”</w:t>
            </w:r>
            <w:r>
              <w:t xml:space="preserve"> shall be construed accordingly.</w:t>
            </w:r>
          </w:p>
        </w:tc>
      </w:tr>
    </w:tbl>
    <w:p w:rsidR="00600BF9" w:rsidRDefault="00600BF9">
      <w:pPr>
        <w:pStyle w:val="GPSmacrorestart"/>
        <w:spacing w:before="120" w:after="120"/>
        <w:rPr>
          <w:color w:val="auto"/>
          <w:sz w:val="22"/>
          <w:szCs w:val="22"/>
        </w:rPr>
        <w:sectPr w:rsidR="00600BF9">
          <w:headerReference w:type="even" r:id="rId17"/>
          <w:headerReference w:type="default" r:id="rId18"/>
          <w:footerReference w:type="even" r:id="rId19"/>
          <w:footerReference w:type="default" r:id="rId20"/>
          <w:headerReference w:type="first" r:id="rId21"/>
          <w:footerReference w:type="first" r:id="rId22"/>
          <w:pgSz w:w="11909" w:h="16834" w:code="9"/>
          <w:pgMar w:top="1440" w:right="1440" w:bottom="1440" w:left="1440" w:header="706" w:footer="706" w:gutter="0"/>
          <w:cols w:space="720"/>
          <w:titlePg/>
          <w:docGrid w:linePitch="299"/>
        </w:sectPr>
      </w:pPr>
    </w:p>
    <w:p w:rsidR="00600BF9" w:rsidRDefault="00600BF9">
      <w:pPr>
        <w:overflowPunct/>
        <w:autoSpaceDE/>
        <w:autoSpaceDN/>
        <w:adjustRightInd/>
        <w:spacing w:before="120" w:after="120" w:line="240" w:lineRule="auto"/>
        <w:jc w:val="left"/>
        <w:textAlignment w:val="auto"/>
        <w:rPr>
          <w:rFonts w:eastAsia="STZhongsong" w:cs="Arial"/>
          <w:szCs w:val="22"/>
          <w:lang w:eastAsia="zh-CN"/>
        </w:rPr>
      </w:pPr>
    </w:p>
    <w:p w:rsidR="00600BF9" w:rsidRDefault="00C25CD0">
      <w:pPr>
        <w:pStyle w:val="Heading1"/>
        <w:keepNext/>
        <w:numPr>
          <w:ilvl w:val="0"/>
          <w:numId w:val="0"/>
        </w:numPr>
        <w:spacing w:before="120" w:after="120"/>
        <w:ind w:left="567"/>
        <w:jc w:val="center"/>
        <w:rPr>
          <w:rFonts w:cs="Arial"/>
          <w:szCs w:val="22"/>
        </w:rPr>
      </w:pPr>
      <w:bookmarkStart w:id="235" w:name="_Ref313382840"/>
      <w:bookmarkStart w:id="236" w:name="_Toc314810852"/>
      <w:bookmarkStart w:id="237" w:name="_Ref349134118"/>
      <w:bookmarkStart w:id="238" w:name="_Toc350503094"/>
      <w:bookmarkStart w:id="239" w:name="_Toc350504084"/>
      <w:bookmarkStart w:id="240" w:name="_Toc351710926"/>
      <w:bookmarkStart w:id="241" w:name="_Toc358671836"/>
      <w:bookmarkStart w:id="242" w:name="_Toc431551203"/>
      <w:bookmarkStart w:id="243" w:name="_Toc461702415"/>
      <w:bookmarkEnd w:id="234"/>
      <w:r>
        <w:rPr>
          <w:rFonts w:cs="Arial"/>
          <w:szCs w:val="22"/>
        </w:rPr>
        <w:t>CONTRACT SCHEDULE 2: EXIT MANAGEMENT</w:t>
      </w:r>
      <w:bookmarkEnd w:id="235"/>
      <w:bookmarkEnd w:id="236"/>
      <w:bookmarkEnd w:id="237"/>
      <w:bookmarkEnd w:id="238"/>
      <w:bookmarkEnd w:id="239"/>
      <w:bookmarkEnd w:id="240"/>
      <w:bookmarkEnd w:id="241"/>
      <w:bookmarkEnd w:id="242"/>
      <w:bookmarkEnd w:id="243"/>
    </w:p>
    <w:p w:rsidR="00600BF9" w:rsidRDefault="00C25CD0" w:rsidP="00C25CD0">
      <w:pPr>
        <w:pStyle w:val="GPSL1CLAUSEHEADING"/>
        <w:numPr>
          <w:ilvl w:val="0"/>
          <w:numId w:val="31"/>
        </w:numPr>
        <w:spacing w:before="120" w:after="120"/>
        <w:rPr>
          <w:rFonts w:ascii="Arial" w:hAnsi="Arial"/>
        </w:rPr>
      </w:pPr>
      <w:r>
        <w:rPr>
          <w:rFonts w:ascii="Arial" w:hAnsi="Arial"/>
        </w:rPr>
        <w:t>DEFINITIONS</w:t>
      </w:r>
    </w:p>
    <w:p w:rsidR="00600BF9" w:rsidRDefault="00C25CD0">
      <w:pPr>
        <w:pStyle w:val="GPSL2numberedclause"/>
        <w:rPr>
          <w:rFonts w:ascii="Arial" w:hAnsi="Arial"/>
        </w:rPr>
      </w:pPr>
      <w:r>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600BF9">
        <w:tc>
          <w:tcPr>
            <w:tcW w:w="2835" w:type="dxa"/>
          </w:tcPr>
          <w:p w:rsidR="00600BF9" w:rsidRDefault="00C25CD0">
            <w:pPr>
              <w:pStyle w:val="GPSDefinitionTerm"/>
              <w:spacing w:before="120"/>
            </w:pPr>
            <w:r>
              <w:rPr>
                <w:bCs/>
              </w:rPr>
              <w:t>"</w:t>
            </w:r>
            <w:r>
              <w:t>Exclusive Assets</w:t>
            </w:r>
            <w:r>
              <w:rPr>
                <w:bCs/>
              </w:rPr>
              <w:t>"</w:t>
            </w:r>
          </w:p>
        </w:tc>
        <w:tc>
          <w:tcPr>
            <w:tcW w:w="4635" w:type="dxa"/>
          </w:tcPr>
          <w:p w:rsidR="00600BF9" w:rsidRDefault="00C25CD0">
            <w:pPr>
              <w:pStyle w:val="GPsDefinition"/>
              <w:spacing w:before="120"/>
            </w:pPr>
            <w:proofErr w:type="gramStart"/>
            <w:r>
              <w:t>means</w:t>
            </w:r>
            <w:proofErr w:type="gramEnd"/>
            <w:r>
              <w:t xml:space="preserve"> those </w:t>
            </w:r>
            <w:r>
              <w:t>Supplier assets used by the Supplier or a Key Sub-Contractor which are used exclusively in the provision of the Ordered Panel Services;</w:t>
            </w:r>
          </w:p>
        </w:tc>
      </w:tr>
      <w:tr w:rsidR="00600BF9">
        <w:tc>
          <w:tcPr>
            <w:tcW w:w="2835" w:type="dxa"/>
          </w:tcPr>
          <w:p w:rsidR="00600BF9" w:rsidRDefault="00C25CD0">
            <w:pPr>
              <w:pStyle w:val="GPSDefinitionTerm"/>
              <w:spacing w:before="120"/>
            </w:pPr>
            <w:r>
              <w:t>"Exit Information"</w:t>
            </w:r>
          </w:p>
        </w:tc>
        <w:tc>
          <w:tcPr>
            <w:tcW w:w="4635" w:type="dxa"/>
          </w:tcPr>
          <w:p w:rsidR="00600BF9" w:rsidRDefault="00C25CD0">
            <w:pPr>
              <w:pStyle w:val="GPsDefinition"/>
              <w:spacing w:before="120"/>
            </w:pPr>
            <w:proofErr w:type="gramStart"/>
            <w:r>
              <w:t>has</w:t>
            </w:r>
            <w:proofErr w:type="gramEnd"/>
            <w:r>
              <w:t xml:space="preserve"> the meaning given to it in paragraph </w:t>
            </w:r>
            <w:r>
              <w:fldChar w:fldCharType="begin"/>
            </w:r>
            <w:r>
              <w:instrText xml:space="preserve"> REF _Ref364242404 \r \h  \* MERGEFORMAT </w:instrText>
            </w:r>
            <w:r>
              <w:fldChar w:fldCharType="separate"/>
            </w:r>
            <w:r>
              <w:t>4.1</w:t>
            </w:r>
            <w:r>
              <w:fldChar w:fldCharType="end"/>
            </w:r>
            <w:r>
              <w:t xml:space="preserve"> of this Contract Schedule2;</w:t>
            </w:r>
          </w:p>
        </w:tc>
      </w:tr>
      <w:tr w:rsidR="00600BF9">
        <w:tc>
          <w:tcPr>
            <w:tcW w:w="2835" w:type="dxa"/>
          </w:tcPr>
          <w:p w:rsidR="00600BF9" w:rsidRDefault="00C25CD0">
            <w:pPr>
              <w:pStyle w:val="GPSDefinitionTerm"/>
              <w:spacing w:before="120"/>
            </w:pPr>
            <w:r>
              <w:t>"Exit Manager"</w:t>
            </w:r>
          </w:p>
        </w:tc>
        <w:tc>
          <w:tcPr>
            <w:tcW w:w="4635" w:type="dxa"/>
          </w:tcPr>
          <w:p w:rsidR="00600BF9" w:rsidRDefault="00C25CD0">
            <w:pPr>
              <w:pStyle w:val="GPsDefinition"/>
              <w:spacing w:before="120"/>
            </w:pPr>
            <w:proofErr w:type="gramStart"/>
            <w:r>
              <w:t>means</w:t>
            </w:r>
            <w:proofErr w:type="gramEnd"/>
            <w:r>
              <w:t xml:space="preserve"> the person appointed by each Party pursuant to paragraph </w:t>
            </w:r>
            <w:r>
              <w:fldChar w:fldCharType="begin"/>
            </w:r>
            <w:r>
              <w:instrText xml:space="preserve"> REF _Ref364241382 \r \h  \* MERGEFORMAT </w:instrText>
            </w:r>
            <w:r>
              <w:fldChar w:fldCharType="separate"/>
            </w:r>
            <w:r>
              <w:t>3.4</w:t>
            </w:r>
            <w:r>
              <w:fldChar w:fldCharType="end"/>
            </w:r>
            <w:r>
              <w:t xml:space="preserve"> of this Contract Schedule 2 for managing the Parties' respective obligations under this Contract Schedule 2;</w:t>
            </w:r>
          </w:p>
        </w:tc>
      </w:tr>
      <w:tr w:rsidR="00600BF9">
        <w:tc>
          <w:tcPr>
            <w:tcW w:w="2835" w:type="dxa"/>
          </w:tcPr>
          <w:p w:rsidR="00600BF9" w:rsidRDefault="00C25CD0">
            <w:pPr>
              <w:pStyle w:val="GPSDefinitionTerm"/>
              <w:spacing w:before="120"/>
            </w:pPr>
            <w:r>
              <w:t>“Exit Plan”</w:t>
            </w:r>
          </w:p>
        </w:tc>
        <w:tc>
          <w:tcPr>
            <w:tcW w:w="4635" w:type="dxa"/>
          </w:tcPr>
          <w:p w:rsidR="00600BF9" w:rsidRDefault="00C25CD0">
            <w:pPr>
              <w:pStyle w:val="GPsDefinition"/>
              <w:spacing w:before="120"/>
            </w:pPr>
            <w:proofErr w:type="gramStart"/>
            <w:r>
              <w:t>means</w:t>
            </w:r>
            <w:proofErr w:type="gramEnd"/>
            <w:r>
              <w:t xml:space="preserve"> the exit plan described in paragraph 5 of this Contract Schedule 2 (Exit Management);</w:t>
            </w:r>
          </w:p>
        </w:tc>
      </w:tr>
      <w:tr w:rsidR="00600BF9">
        <w:tc>
          <w:tcPr>
            <w:tcW w:w="2835" w:type="dxa"/>
          </w:tcPr>
          <w:p w:rsidR="00600BF9" w:rsidRDefault="00C25CD0">
            <w:pPr>
              <w:pStyle w:val="GPSDefinitionTerm"/>
              <w:spacing w:before="120"/>
            </w:pPr>
            <w:r>
              <w:t xml:space="preserve">"Net Book </w:t>
            </w:r>
            <w:r>
              <w:t>Value"</w:t>
            </w:r>
          </w:p>
        </w:tc>
        <w:tc>
          <w:tcPr>
            <w:tcW w:w="4635" w:type="dxa"/>
          </w:tcPr>
          <w:p w:rsidR="00600BF9" w:rsidRDefault="00C25CD0">
            <w:pPr>
              <w:pStyle w:val="GPsDefinition"/>
              <w:spacing w:before="120"/>
            </w:pPr>
            <w:proofErr w:type="gramStart"/>
            <w:r>
              <w:t>means</w:t>
            </w:r>
            <w:proofErr w:type="gramEnd"/>
            <w:r>
              <w:t xml:space="preserve"> the net book value of the relevant Supplier asset(s) calculated in accordance with the depreciation policy of the Supplier set out in the letter in the agreed form from the Supplier to the Customer of even date with this Legal Services Contrac</w:t>
            </w:r>
            <w:r>
              <w:t>t;</w:t>
            </w:r>
          </w:p>
        </w:tc>
      </w:tr>
      <w:tr w:rsidR="00600BF9">
        <w:tc>
          <w:tcPr>
            <w:tcW w:w="2835" w:type="dxa"/>
          </w:tcPr>
          <w:p w:rsidR="00600BF9" w:rsidRDefault="00C25CD0">
            <w:pPr>
              <w:pStyle w:val="GPSDefinitionTerm"/>
              <w:spacing w:before="120"/>
            </w:pPr>
            <w:r>
              <w:t>"Non-Exclusive Assets"</w:t>
            </w:r>
          </w:p>
        </w:tc>
        <w:tc>
          <w:tcPr>
            <w:tcW w:w="4635" w:type="dxa"/>
          </w:tcPr>
          <w:p w:rsidR="00600BF9" w:rsidRDefault="00C25CD0">
            <w:pPr>
              <w:pStyle w:val="GPsDefinition"/>
              <w:spacing w:before="120"/>
            </w:pPr>
            <w:proofErr w:type="gramStart"/>
            <w:r>
              <w:t>means</w:t>
            </w:r>
            <w:proofErr w:type="gramEnd"/>
            <w:r>
              <w:t xml:space="preserve"> those Supplier assets (if any) which are used by the Supplier or a Key Sub-Contractor in connection with the Ordered Panel Services but which are also used by the Supplier or Key Sub-Contractor for other purposes;</w:t>
            </w:r>
          </w:p>
        </w:tc>
      </w:tr>
      <w:tr w:rsidR="00600BF9">
        <w:tc>
          <w:tcPr>
            <w:tcW w:w="2835" w:type="dxa"/>
          </w:tcPr>
          <w:p w:rsidR="00600BF9" w:rsidRDefault="00C25CD0">
            <w:pPr>
              <w:pStyle w:val="GPSDefinitionTerm"/>
              <w:spacing w:before="120"/>
            </w:pPr>
            <w:r>
              <w:t>"Registe</w:t>
            </w:r>
            <w:r>
              <w:t>rs"</w:t>
            </w:r>
          </w:p>
        </w:tc>
        <w:tc>
          <w:tcPr>
            <w:tcW w:w="4635" w:type="dxa"/>
          </w:tcPr>
          <w:p w:rsidR="00600BF9" w:rsidRDefault="00C25CD0">
            <w:pPr>
              <w:pStyle w:val="GPsDefinition"/>
              <w:spacing w:before="120"/>
            </w:pPr>
            <w:proofErr w:type="gramStart"/>
            <w:r>
              <w:t>means</w:t>
            </w:r>
            <w:proofErr w:type="gramEnd"/>
            <w:r>
              <w:t xml:space="preserve"> the register and configuration database referred to in paragraphs </w:t>
            </w:r>
            <w:r>
              <w:fldChar w:fldCharType="begin"/>
            </w:r>
            <w:r>
              <w:instrText xml:space="preserve"> REF _Ref364241015 \r \h  \* MERGEFORMAT </w:instrText>
            </w:r>
            <w:r>
              <w:fldChar w:fldCharType="separate"/>
            </w:r>
            <w:r>
              <w:t>3.1.1</w:t>
            </w:r>
            <w:r>
              <w:fldChar w:fldCharType="end"/>
            </w:r>
            <w:r>
              <w:t xml:space="preserve"> and </w:t>
            </w:r>
            <w:r>
              <w:fldChar w:fldCharType="begin"/>
            </w:r>
            <w:r>
              <w:instrText xml:space="preserve"> REF _Ref364241031 \r \h  \* MERGEFORMAT </w:instrText>
            </w:r>
            <w:r>
              <w:fldChar w:fldCharType="separate"/>
            </w:r>
            <w:r>
              <w:t>3.1.2</w:t>
            </w:r>
            <w:r>
              <w:fldChar w:fldCharType="end"/>
            </w:r>
            <w:r>
              <w:t xml:space="preserve"> of this Contract Schedule 2; </w:t>
            </w:r>
          </w:p>
        </w:tc>
      </w:tr>
      <w:tr w:rsidR="00600BF9">
        <w:tc>
          <w:tcPr>
            <w:tcW w:w="2835" w:type="dxa"/>
          </w:tcPr>
          <w:p w:rsidR="00600BF9" w:rsidRDefault="00C25CD0">
            <w:pPr>
              <w:pStyle w:val="GPSDefinitionTerm"/>
              <w:spacing w:before="120"/>
            </w:pPr>
            <w:r>
              <w:t>“Replacement Services”</w:t>
            </w:r>
          </w:p>
        </w:tc>
        <w:tc>
          <w:tcPr>
            <w:tcW w:w="4635" w:type="dxa"/>
          </w:tcPr>
          <w:p w:rsidR="00600BF9" w:rsidRDefault="00C25CD0">
            <w:pPr>
              <w:pStyle w:val="GPsDefinition"/>
              <w:spacing w:before="120"/>
            </w:pPr>
            <w:proofErr w:type="gramStart"/>
            <w:r>
              <w:t>means</w:t>
            </w:r>
            <w:proofErr w:type="gramEnd"/>
            <w:r>
              <w:t xml:space="preserve"> any services which are substantially similar to any of the Ordered Panel Services and which the Customer receives in substitution for any of th</w:t>
            </w:r>
            <w:r>
              <w:t>e Ordered Panel Services following the Expiry Date, whether those services are provided by the Customer internally and/or by any third party;</w:t>
            </w:r>
          </w:p>
        </w:tc>
      </w:tr>
      <w:tr w:rsidR="00600BF9">
        <w:tc>
          <w:tcPr>
            <w:tcW w:w="2835" w:type="dxa"/>
          </w:tcPr>
          <w:p w:rsidR="00600BF9" w:rsidRDefault="00C25CD0">
            <w:pPr>
              <w:pStyle w:val="GPSDefinitionTerm"/>
              <w:spacing w:before="120"/>
            </w:pPr>
            <w:r>
              <w:t>"Replacement Supplier"</w:t>
            </w:r>
          </w:p>
        </w:tc>
        <w:tc>
          <w:tcPr>
            <w:tcW w:w="4635" w:type="dxa"/>
          </w:tcPr>
          <w:p w:rsidR="00600BF9" w:rsidRDefault="00C25CD0">
            <w:pPr>
              <w:pStyle w:val="GPsDefinition"/>
              <w:spacing w:before="120"/>
            </w:pPr>
            <w:proofErr w:type="gramStart"/>
            <w:r>
              <w:t>means</w:t>
            </w:r>
            <w:proofErr w:type="gramEnd"/>
            <w:r>
              <w:t xml:space="preserve"> any third party provider of Replacement Services appointed by or at the direction of the Customer from time to time or where the Customer is providing </w:t>
            </w:r>
            <w:r>
              <w:lastRenderedPageBreak/>
              <w:t>Replacement Services for its own account, shall also include the Customer;</w:t>
            </w:r>
          </w:p>
        </w:tc>
      </w:tr>
      <w:tr w:rsidR="00600BF9">
        <w:tc>
          <w:tcPr>
            <w:tcW w:w="2835" w:type="dxa"/>
          </w:tcPr>
          <w:p w:rsidR="00600BF9" w:rsidRDefault="00C25CD0">
            <w:pPr>
              <w:pStyle w:val="GPSDefinitionTerm"/>
              <w:spacing w:before="120"/>
            </w:pPr>
            <w:r>
              <w:lastRenderedPageBreak/>
              <w:t>“Supplier Assets”</w:t>
            </w:r>
          </w:p>
        </w:tc>
        <w:tc>
          <w:tcPr>
            <w:tcW w:w="4635" w:type="dxa"/>
          </w:tcPr>
          <w:p w:rsidR="00600BF9" w:rsidRDefault="00C25CD0">
            <w:pPr>
              <w:pStyle w:val="GPsDefinition"/>
              <w:spacing w:before="120"/>
            </w:pPr>
            <w:proofErr w:type="gramStart"/>
            <w:r>
              <w:t>means</w:t>
            </w:r>
            <w:proofErr w:type="gramEnd"/>
            <w:r>
              <w:t xml:space="preserve"> an item of property owned by a person or company, regarded as having value and available to meet debts, commitments, or legacies;</w:t>
            </w:r>
          </w:p>
        </w:tc>
      </w:tr>
      <w:tr w:rsidR="00600BF9">
        <w:tc>
          <w:tcPr>
            <w:tcW w:w="2835" w:type="dxa"/>
          </w:tcPr>
          <w:p w:rsidR="00600BF9" w:rsidRDefault="00C25CD0">
            <w:pPr>
              <w:pStyle w:val="GPSDefinitionTerm"/>
              <w:spacing w:before="120"/>
            </w:pPr>
            <w:r>
              <w:t>"Termination Assistance"</w:t>
            </w:r>
          </w:p>
        </w:tc>
        <w:tc>
          <w:tcPr>
            <w:tcW w:w="4635" w:type="dxa"/>
          </w:tcPr>
          <w:p w:rsidR="00600BF9" w:rsidRDefault="00C25CD0">
            <w:pPr>
              <w:pStyle w:val="GPsDefinition"/>
              <w:spacing w:before="120"/>
            </w:pPr>
            <w:proofErr w:type="gramStart"/>
            <w:r>
              <w:t>means</w:t>
            </w:r>
            <w:proofErr w:type="gramEnd"/>
            <w:r>
              <w:t xml:space="preserve"> the activities to be performed by the Supplier pursuant to the Exit Plan, and any other assis</w:t>
            </w:r>
            <w:r>
              <w:t>tance required by the Customer pursuant to the Termination Assistance Notice;</w:t>
            </w:r>
          </w:p>
        </w:tc>
      </w:tr>
      <w:tr w:rsidR="00600BF9">
        <w:tc>
          <w:tcPr>
            <w:tcW w:w="2835" w:type="dxa"/>
          </w:tcPr>
          <w:p w:rsidR="00600BF9" w:rsidRDefault="00C25CD0">
            <w:pPr>
              <w:pStyle w:val="GPSDefinitionTerm"/>
              <w:spacing w:before="120"/>
            </w:pPr>
            <w:r>
              <w:t>"Termination Assistance Notice"</w:t>
            </w:r>
          </w:p>
        </w:tc>
        <w:tc>
          <w:tcPr>
            <w:tcW w:w="4635" w:type="dxa"/>
          </w:tcPr>
          <w:p w:rsidR="00600BF9" w:rsidRDefault="00C25CD0">
            <w:pPr>
              <w:pStyle w:val="GPsDefinition"/>
              <w:spacing w:before="120"/>
            </w:pPr>
            <w:proofErr w:type="gramStart"/>
            <w:r>
              <w:t>has</w:t>
            </w:r>
            <w:proofErr w:type="gramEnd"/>
            <w:r>
              <w:t xml:space="preserve"> the meaning given to it in paragraph </w:t>
            </w:r>
            <w:r>
              <w:fldChar w:fldCharType="begin"/>
            </w:r>
            <w:r>
              <w:instrText xml:space="preserve"> REF _Ref364348408 \r \h  \* MERGEFORMAT </w:instrText>
            </w:r>
            <w:r>
              <w:fldChar w:fldCharType="separate"/>
            </w:r>
            <w:r>
              <w:t>6.1</w:t>
            </w:r>
            <w:r>
              <w:fldChar w:fldCharType="end"/>
            </w:r>
            <w:r>
              <w:t xml:space="preserve"> of this Contract Schedule 2;</w:t>
            </w:r>
          </w:p>
        </w:tc>
      </w:tr>
      <w:tr w:rsidR="00600BF9">
        <w:tc>
          <w:tcPr>
            <w:tcW w:w="2835" w:type="dxa"/>
          </w:tcPr>
          <w:p w:rsidR="00600BF9" w:rsidRDefault="00C25CD0">
            <w:pPr>
              <w:pStyle w:val="GPSDefinitionTerm"/>
              <w:spacing w:before="120"/>
            </w:pPr>
            <w:r>
              <w:t>"Termination Assistance Period"</w:t>
            </w:r>
          </w:p>
        </w:tc>
        <w:tc>
          <w:tcPr>
            <w:tcW w:w="4635" w:type="dxa"/>
          </w:tcPr>
          <w:p w:rsidR="00600BF9" w:rsidRDefault="00C25CD0">
            <w:pPr>
              <w:pStyle w:val="GPsDefinition"/>
              <w:spacing w:before="120"/>
            </w:pPr>
            <w:proofErr w:type="gramStart"/>
            <w:r>
              <w:t>means</w:t>
            </w:r>
            <w:proofErr w:type="gramEnd"/>
            <w:r>
              <w:t xml:space="preserve"> in relation to a Termination Assistance Notice, the period specified in the Termination Assistance Notice for which the Supplier is required to provide the Termination Assistance </w:t>
            </w:r>
            <w:r>
              <w:t xml:space="preserve">as such period may be extended pursuant to paragraph </w:t>
            </w:r>
            <w:r>
              <w:fldChar w:fldCharType="begin"/>
            </w:r>
            <w:r>
              <w:instrText xml:space="preserve"> REF _Ref364352273 \r \h  \* MERGEFORMAT </w:instrText>
            </w:r>
            <w:r>
              <w:fldChar w:fldCharType="separate"/>
            </w:r>
            <w:r>
              <w:t>6.2</w:t>
            </w:r>
            <w:r>
              <w:fldChar w:fldCharType="end"/>
            </w:r>
            <w:r>
              <w:t xml:space="preserve"> of this Contract Schedule 2;</w:t>
            </w:r>
          </w:p>
        </w:tc>
      </w:tr>
      <w:tr w:rsidR="00600BF9">
        <w:tc>
          <w:tcPr>
            <w:tcW w:w="2835" w:type="dxa"/>
          </w:tcPr>
          <w:p w:rsidR="00600BF9" w:rsidRDefault="00C25CD0">
            <w:pPr>
              <w:pStyle w:val="GPSDefinitionTerm"/>
              <w:spacing w:before="120"/>
            </w:pPr>
            <w:r>
              <w:rPr>
                <w:bCs/>
              </w:rPr>
              <w:t>"</w:t>
            </w:r>
            <w:r>
              <w:t>Transferable Assets</w:t>
            </w:r>
            <w:r>
              <w:rPr>
                <w:bCs/>
              </w:rPr>
              <w:t>"</w:t>
            </w:r>
          </w:p>
        </w:tc>
        <w:tc>
          <w:tcPr>
            <w:tcW w:w="4635" w:type="dxa"/>
          </w:tcPr>
          <w:p w:rsidR="00600BF9" w:rsidRDefault="00C25CD0">
            <w:pPr>
              <w:pStyle w:val="GPsDefinition"/>
              <w:spacing w:before="120"/>
            </w:pPr>
            <w:proofErr w:type="gramStart"/>
            <w:r>
              <w:t>means</w:t>
            </w:r>
            <w:proofErr w:type="gramEnd"/>
            <w:r>
              <w:t xml:space="preserve"> those of the Exclusive Assets whi</w:t>
            </w:r>
            <w:r>
              <w:t>ch are capable of legal transfer to the Customer;</w:t>
            </w:r>
          </w:p>
        </w:tc>
      </w:tr>
      <w:tr w:rsidR="00600BF9">
        <w:tc>
          <w:tcPr>
            <w:tcW w:w="2835" w:type="dxa"/>
          </w:tcPr>
          <w:p w:rsidR="00600BF9" w:rsidRDefault="00C25CD0">
            <w:pPr>
              <w:pStyle w:val="GPSDefinitionTerm"/>
              <w:spacing w:before="120"/>
            </w:pPr>
            <w:r>
              <w:rPr>
                <w:bCs/>
              </w:rPr>
              <w:t>"</w:t>
            </w:r>
            <w:r>
              <w:t>Transferable Contracts</w:t>
            </w:r>
            <w:r>
              <w:rPr>
                <w:bCs/>
              </w:rPr>
              <w:t>"</w:t>
            </w:r>
          </w:p>
        </w:tc>
        <w:tc>
          <w:tcPr>
            <w:tcW w:w="4635" w:type="dxa"/>
          </w:tcPr>
          <w:p w:rsidR="00600BF9" w:rsidRDefault="00C25CD0">
            <w:pPr>
              <w:pStyle w:val="GPsDefinition"/>
              <w:spacing w:before="120"/>
            </w:pPr>
            <w:proofErr w:type="gramStart"/>
            <w:r>
              <w:t>means</w:t>
            </w:r>
            <w:proofErr w:type="gramEnd"/>
            <w:r>
              <w:t xml:space="preserve"> the Sub-Contracts, licences for Supplier IPR, licences for third party IPR or other agreements which are necessary to enable the Customer or any Replacement Supplier to provi</w:t>
            </w:r>
            <w:r>
              <w:t>de the Ordered Panel Services or the Replacement Services, including in relation to licences all relevant documentation;</w:t>
            </w:r>
          </w:p>
        </w:tc>
      </w:tr>
      <w:tr w:rsidR="00600BF9">
        <w:tc>
          <w:tcPr>
            <w:tcW w:w="2835" w:type="dxa"/>
          </w:tcPr>
          <w:p w:rsidR="00600BF9" w:rsidRDefault="00C25CD0">
            <w:pPr>
              <w:pStyle w:val="GPSDefinitionTerm"/>
              <w:spacing w:before="120"/>
            </w:pPr>
            <w:r>
              <w:t>“Transferring Assets”</w:t>
            </w:r>
          </w:p>
        </w:tc>
        <w:tc>
          <w:tcPr>
            <w:tcW w:w="4635" w:type="dxa"/>
          </w:tcPr>
          <w:p w:rsidR="00600BF9" w:rsidRDefault="00C25CD0">
            <w:pPr>
              <w:pStyle w:val="GPsDefinition"/>
              <w:spacing w:before="120"/>
            </w:pPr>
            <w:proofErr w:type="gramStart"/>
            <w:r>
              <w:t>has</w:t>
            </w:r>
            <w:proofErr w:type="gramEnd"/>
            <w:r>
              <w:t xml:space="preserve"> the meaning given to it in paragraph </w:t>
            </w:r>
            <w:r>
              <w:fldChar w:fldCharType="begin"/>
            </w:r>
            <w:r>
              <w:instrText xml:space="preserve"> REF _Ref364352534 \r \h  \* MERGEFORMAT </w:instrText>
            </w:r>
            <w:r>
              <w:fldChar w:fldCharType="separate"/>
            </w:r>
            <w:r>
              <w:t>9.2.1</w:t>
            </w:r>
            <w:r>
              <w:fldChar w:fldCharType="end"/>
            </w:r>
            <w:r>
              <w:t xml:space="preserve"> of this Contract Schedule 2; and</w:t>
            </w:r>
          </w:p>
        </w:tc>
      </w:tr>
      <w:tr w:rsidR="00600BF9">
        <w:tc>
          <w:tcPr>
            <w:tcW w:w="2835" w:type="dxa"/>
          </w:tcPr>
          <w:p w:rsidR="00600BF9" w:rsidRDefault="00C25CD0">
            <w:pPr>
              <w:pStyle w:val="GPSDefinitionTerm"/>
              <w:spacing w:before="120"/>
            </w:pPr>
            <w:r>
              <w:t>"Transferring Contracts"</w:t>
            </w:r>
          </w:p>
        </w:tc>
        <w:tc>
          <w:tcPr>
            <w:tcW w:w="4635" w:type="dxa"/>
          </w:tcPr>
          <w:p w:rsidR="00600BF9" w:rsidRDefault="00C25CD0">
            <w:pPr>
              <w:pStyle w:val="GPsDefinition"/>
              <w:spacing w:before="120"/>
            </w:pPr>
            <w:proofErr w:type="gramStart"/>
            <w:r>
              <w:t>has</w:t>
            </w:r>
            <w:proofErr w:type="gramEnd"/>
            <w:r>
              <w:t xml:space="preserve"> the meaning given to it in paragraph </w:t>
            </w:r>
            <w:r>
              <w:fldChar w:fldCharType="begin"/>
            </w:r>
            <w:r>
              <w:instrText xml:space="preserve"> REF _Ref364353977 \r \h  \* MERGEFORMAT </w:instrText>
            </w:r>
            <w:r>
              <w:fldChar w:fldCharType="separate"/>
            </w:r>
            <w:r>
              <w:t>9.2.3</w:t>
            </w:r>
            <w:r>
              <w:fldChar w:fldCharType="end"/>
            </w:r>
            <w:r>
              <w:t xml:space="preserve"> of this Contract Schedule 2.</w:t>
            </w:r>
          </w:p>
        </w:tc>
      </w:tr>
    </w:tbl>
    <w:p w:rsidR="00600BF9" w:rsidRDefault="00C25CD0" w:rsidP="00C25CD0">
      <w:pPr>
        <w:pStyle w:val="GPSL1SCHEDULEHeading"/>
        <w:numPr>
          <w:ilvl w:val="0"/>
          <w:numId w:val="18"/>
        </w:numPr>
        <w:spacing w:before="120" w:after="120"/>
        <w:rPr>
          <w:rFonts w:ascii="Arial" w:hAnsi="Arial"/>
        </w:rPr>
      </w:pPr>
      <w:r>
        <w:rPr>
          <w:rFonts w:ascii="Arial" w:hAnsi="Arial"/>
        </w:rPr>
        <w:t>INTRODUCTION</w:t>
      </w:r>
    </w:p>
    <w:p w:rsidR="00600BF9" w:rsidRDefault="00C25CD0">
      <w:pPr>
        <w:pStyle w:val="GPSL2numberedclause"/>
        <w:rPr>
          <w:rFonts w:ascii="Arial" w:hAnsi="Arial"/>
        </w:rPr>
      </w:pPr>
      <w:r>
        <w:rPr>
          <w:rFonts w:ascii="Arial" w:hAnsi="Arial"/>
        </w:rPr>
        <w:t xml:space="preserve">This Contract Schedule 2 describes provisions that should be included in the Exit Plan, the duties and responsibilities of the Supplier to the Customer leading up to and covering the Expiry </w:t>
      </w:r>
      <w:r>
        <w:rPr>
          <w:rFonts w:ascii="Arial" w:hAnsi="Arial"/>
        </w:rPr>
        <w:t>Date and the transfer of service provision to the Customer and/or a Replacement Supplier.</w:t>
      </w:r>
    </w:p>
    <w:p w:rsidR="00600BF9" w:rsidRDefault="00C25CD0">
      <w:pPr>
        <w:pStyle w:val="GPSL2numberedclause"/>
        <w:rPr>
          <w:rFonts w:ascii="Arial" w:hAnsi="Arial"/>
        </w:rPr>
      </w:pPr>
      <w:r>
        <w:rPr>
          <w:rFonts w:ascii="Arial" w:hAnsi="Arial"/>
        </w:rPr>
        <w:t>The objectives of the exit planning and service transfer arrangements are to ensure a smooth transition of the availability of the Ordered Panel Services from the Sup</w:t>
      </w:r>
      <w:r>
        <w:rPr>
          <w:rFonts w:ascii="Arial" w:hAnsi="Arial"/>
        </w:rPr>
        <w:t>plier to the Customer and/or a Replacement Supplier at the Expiry Date.</w:t>
      </w:r>
    </w:p>
    <w:p w:rsidR="00600BF9" w:rsidRDefault="00C25CD0" w:rsidP="00C25CD0">
      <w:pPr>
        <w:pStyle w:val="GPSL1SCHEDULEHeading"/>
        <w:numPr>
          <w:ilvl w:val="0"/>
          <w:numId w:val="18"/>
        </w:numPr>
        <w:spacing w:before="120" w:after="120"/>
        <w:rPr>
          <w:rFonts w:ascii="Arial" w:hAnsi="Arial"/>
        </w:rPr>
      </w:pPr>
      <w:r>
        <w:rPr>
          <w:rFonts w:ascii="Arial" w:hAnsi="Arial"/>
        </w:rPr>
        <w:t>OBLIGATIONS DURING THE TERM TO FACILITATE EXIT</w:t>
      </w:r>
    </w:p>
    <w:p w:rsidR="00600BF9" w:rsidRDefault="00C25CD0">
      <w:pPr>
        <w:pStyle w:val="GPSL2numberedclause"/>
        <w:rPr>
          <w:rFonts w:ascii="Arial" w:hAnsi="Arial"/>
        </w:rPr>
      </w:pPr>
      <w:r>
        <w:rPr>
          <w:rFonts w:ascii="Arial" w:hAnsi="Arial"/>
        </w:rPr>
        <w:lastRenderedPageBreak/>
        <w:t>During the Term, the Supplier shall:</w:t>
      </w:r>
    </w:p>
    <w:p w:rsidR="00600BF9" w:rsidRDefault="00C25CD0">
      <w:pPr>
        <w:pStyle w:val="GPSL3numberedclause"/>
        <w:rPr>
          <w:rFonts w:ascii="Arial" w:hAnsi="Arial"/>
        </w:rPr>
      </w:pPr>
      <w:bookmarkStart w:id="244" w:name="_Ref364241015"/>
      <w:proofErr w:type="gramStart"/>
      <w:r>
        <w:rPr>
          <w:rFonts w:ascii="Arial" w:hAnsi="Arial"/>
        </w:rPr>
        <w:t>create</w:t>
      </w:r>
      <w:proofErr w:type="gramEnd"/>
      <w:r>
        <w:rPr>
          <w:rFonts w:ascii="Arial" w:hAnsi="Arial"/>
        </w:rPr>
        <w:t xml:space="preserve"> and maintain a Register of all:</w:t>
      </w:r>
      <w:bookmarkEnd w:id="244"/>
    </w:p>
    <w:p w:rsidR="00600BF9" w:rsidRDefault="00C25CD0">
      <w:pPr>
        <w:pStyle w:val="GPSL4numberedclause"/>
        <w:rPr>
          <w:rFonts w:ascii="Arial" w:hAnsi="Arial"/>
          <w:szCs w:val="22"/>
        </w:rPr>
      </w:pPr>
      <w:r>
        <w:rPr>
          <w:rFonts w:ascii="Arial" w:hAnsi="Arial"/>
          <w:szCs w:val="22"/>
        </w:rPr>
        <w:t>Supplier assets, detailing their:</w:t>
      </w:r>
    </w:p>
    <w:p w:rsidR="00600BF9" w:rsidRDefault="00C25CD0">
      <w:pPr>
        <w:pStyle w:val="GPSL5numberedclause"/>
        <w:tabs>
          <w:tab w:val="clear" w:pos="3600"/>
        </w:tabs>
        <w:rPr>
          <w:rFonts w:ascii="Arial" w:hAnsi="Arial"/>
          <w:szCs w:val="22"/>
        </w:rPr>
      </w:pPr>
      <w:proofErr w:type="gramStart"/>
      <w:r>
        <w:rPr>
          <w:rFonts w:ascii="Arial" w:hAnsi="Arial"/>
          <w:szCs w:val="22"/>
        </w:rPr>
        <w:t>make</w:t>
      </w:r>
      <w:proofErr w:type="gramEnd"/>
      <w:r>
        <w:rPr>
          <w:rFonts w:ascii="Arial" w:hAnsi="Arial"/>
          <w:szCs w:val="22"/>
        </w:rPr>
        <w:t>, model and asset numbe</w:t>
      </w:r>
      <w:r>
        <w:rPr>
          <w:rFonts w:ascii="Arial" w:hAnsi="Arial"/>
          <w:szCs w:val="22"/>
        </w:rPr>
        <w:t>r;</w:t>
      </w:r>
    </w:p>
    <w:p w:rsidR="00600BF9" w:rsidRDefault="00C25CD0">
      <w:pPr>
        <w:pStyle w:val="GPSL5numberedclause"/>
        <w:tabs>
          <w:tab w:val="clear" w:pos="3600"/>
        </w:tabs>
        <w:rPr>
          <w:rFonts w:ascii="Arial" w:hAnsi="Arial"/>
          <w:szCs w:val="22"/>
        </w:rPr>
      </w:pPr>
      <w:proofErr w:type="gramStart"/>
      <w:r>
        <w:rPr>
          <w:rFonts w:ascii="Arial" w:hAnsi="Arial"/>
          <w:szCs w:val="22"/>
        </w:rPr>
        <w:t>ownership</w:t>
      </w:r>
      <w:proofErr w:type="gramEnd"/>
      <w:r>
        <w:rPr>
          <w:rFonts w:ascii="Arial" w:hAnsi="Arial"/>
          <w:szCs w:val="22"/>
        </w:rPr>
        <w:t xml:space="preserve"> and status as either Exclusive Assets or Non-Exclusive Assets; </w:t>
      </w:r>
    </w:p>
    <w:p w:rsidR="00600BF9" w:rsidRDefault="00C25CD0">
      <w:pPr>
        <w:pStyle w:val="GPSL5numberedclause"/>
        <w:tabs>
          <w:tab w:val="clear" w:pos="3600"/>
        </w:tabs>
        <w:rPr>
          <w:rFonts w:ascii="Arial" w:hAnsi="Arial"/>
          <w:szCs w:val="22"/>
        </w:rPr>
      </w:pPr>
      <w:r>
        <w:rPr>
          <w:rFonts w:ascii="Arial" w:hAnsi="Arial"/>
          <w:szCs w:val="22"/>
        </w:rPr>
        <w:t>Net Book Value;</w:t>
      </w:r>
    </w:p>
    <w:p w:rsidR="00600BF9" w:rsidRDefault="00C25CD0">
      <w:pPr>
        <w:pStyle w:val="GPSL5numberedclause"/>
        <w:tabs>
          <w:tab w:val="clear" w:pos="3600"/>
        </w:tabs>
        <w:rPr>
          <w:rFonts w:ascii="Arial" w:hAnsi="Arial"/>
          <w:szCs w:val="22"/>
        </w:rPr>
      </w:pPr>
      <w:proofErr w:type="gramStart"/>
      <w:r>
        <w:rPr>
          <w:rFonts w:ascii="Arial" w:hAnsi="Arial"/>
          <w:szCs w:val="22"/>
        </w:rPr>
        <w:t>condition</w:t>
      </w:r>
      <w:proofErr w:type="gramEnd"/>
      <w:r>
        <w:rPr>
          <w:rFonts w:ascii="Arial" w:hAnsi="Arial"/>
          <w:szCs w:val="22"/>
        </w:rPr>
        <w:t xml:space="preserve"> and physical location; and</w:t>
      </w:r>
    </w:p>
    <w:p w:rsidR="00600BF9" w:rsidRDefault="00C25CD0">
      <w:pPr>
        <w:pStyle w:val="GPSL5numberedclause"/>
        <w:tabs>
          <w:tab w:val="clear" w:pos="3600"/>
        </w:tabs>
        <w:rPr>
          <w:rFonts w:ascii="Arial" w:hAnsi="Arial"/>
          <w:szCs w:val="22"/>
        </w:rPr>
      </w:pPr>
      <w:proofErr w:type="gramStart"/>
      <w:r>
        <w:rPr>
          <w:rFonts w:ascii="Arial" w:hAnsi="Arial"/>
          <w:szCs w:val="22"/>
        </w:rPr>
        <w:t>use</w:t>
      </w:r>
      <w:proofErr w:type="gramEnd"/>
      <w:r>
        <w:rPr>
          <w:rFonts w:ascii="Arial" w:hAnsi="Arial"/>
          <w:szCs w:val="22"/>
        </w:rPr>
        <w:t xml:space="preserve"> (including technical specifications); and</w:t>
      </w:r>
    </w:p>
    <w:p w:rsidR="00600BF9" w:rsidRDefault="00C25CD0">
      <w:pPr>
        <w:pStyle w:val="GPSL4numberedclause"/>
        <w:rPr>
          <w:rFonts w:ascii="Arial" w:hAnsi="Arial"/>
          <w:szCs w:val="22"/>
        </w:rPr>
      </w:pPr>
      <w:r>
        <w:rPr>
          <w:rFonts w:ascii="Arial" w:hAnsi="Arial"/>
          <w:szCs w:val="22"/>
        </w:rPr>
        <w:t>Sub-Contracts and other relevant agreements (including relevant software licence</w:t>
      </w:r>
      <w:r>
        <w:rPr>
          <w:rFonts w:ascii="Arial" w:hAnsi="Arial"/>
          <w:szCs w:val="22"/>
        </w:rPr>
        <w:t>s, maintenance and support agreements and equipment rental and lease agreements) required for the performance of the Ordered Panel Services;</w:t>
      </w:r>
    </w:p>
    <w:p w:rsidR="00600BF9" w:rsidRDefault="00C25CD0">
      <w:pPr>
        <w:pStyle w:val="GPSL3numberedclause"/>
        <w:rPr>
          <w:rFonts w:ascii="Arial" w:hAnsi="Arial"/>
        </w:rPr>
      </w:pPr>
      <w:bookmarkStart w:id="245" w:name="_Ref364241031"/>
      <w:proofErr w:type="gramStart"/>
      <w:r>
        <w:rPr>
          <w:rFonts w:ascii="Arial" w:hAnsi="Arial"/>
        </w:rPr>
        <w:t>create</w:t>
      </w:r>
      <w:proofErr w:type="gramEnd"/>
      <w:r>
        <w:rPr>
          <w:rFonts w:ascii="Arial" w:hAnsi="Arial"/>
        </w:rPr>
        <w:t xml:space="preserve"> and maintain a configuration database detailing the technical infrastructure and operating procedures throug</w:t>
      </w:r>
      <w:r>
        <w:rPr>
          <w:rFonts w:ascii="Arial" w:hAnsi="Arial"/>
        </w:rPr>
        <w:t>h which the Supplier provides the Ordered Panel Services, which shall contain sufficient detail to permit the Customer and/or Replacement Supplier to understand how the Supplier provides the Ordered Panel Services and to enable the smooth transition of the</w:t>
      </w:r>
      <w:r>
        <w:rPr>
          <w:rFonts w:ascii="Arial" w:hAnsi="Arial"/>
        </w:rPr>
        <w:t xml:space="preserve"> Ordered Panel Services with the minimum of disruption;</w:t>
      </w:r>
      <w:bookmarkEnd w:id="245"/>
    </w:p>
    <w:p w:rsidR="00600BF9" w:rsidRDefault="00C25CD0">
      <w:pPr>
        <w:pStyle w:val="GPSL3numberedclause"/>
        <w:rPr>
          <w:rFonts w:ascii="Arial" w:hAnsi="Arial"/>
        </w:rPr>
      </w:pPr>
      <w:proofErr w:type="gramStart"/>
      <w:r>
        <w:rPr>
          <w:rFonts w:ascii="Arial" w:hAnsi="Arial"/>
        </w:rPr>
        <w:t>agree</w:t>
      </w:r>
      <w:proofErr w:type="gramEnd"/>
      <w:r>
        <w:rPr>
          <w:rFonts w:ascii="Arial" w:hAnsi="Arial"/>
        </w:rPr>
        <w:t xml:space="preserve"> the format of the Registers with the Customer as part of the process of agreeing the Exit Plan; and</w:t>
      </w:r>
    </w:p>
    <w:p w:rsidR="00600BF9" w:rsidRDefault="00C25CD0">
      <w:pPr>
        <w:pStyle w:val="GPSL3numberedclause"/>
        <w:rPr>
          <w:rFonts w:ascii="Arial" w:hAnsi="Arial"/>
        </w:rPr>
      </w:pPr>
      <w:proofErr w:type="gramStart"/>
      <w:r>
        <w:rPr>
          <w:rFonts w:ascii="Arial" w:hAnsi="Arial"/>
        </w:rPr>
        <w:t>at</w:t>
      </w:r>
      <w:proofErr w:type="gramEnd"/>
      <w:r>
        <w:rPr>
          <w:rFonts w:ascii="Arial" w:hAnsi="Arial"/>
        </w:rPr>
        <w:t xml:space="preserve"> all times keep the Registers up to date, in particular in the event that assets, </w:t>
      </w:r>
      <w:r>
        <w:rPr>
          <w:rFonts w:ascii="Arial" w:hAnsi="Arial"/>
        </w:rPr>
        <w:t>Sub-Contracts or other relevant agreements are added to or removed from the Ordered Panel Services.</w:t>
      </w:r>
    </w:p>
    <w:p w:rsidR="00600BF9" w:rsidRDefault="00C25CD0">
      <w:pPr>
        <w:pStyle w:val="GPSL2numberedclause"/>
        <w:rPr>
          <w:rFonts w:ascii="Arial" w:hAnsi="Arial"/>
        </w:rPr>
      </w:pPr>
      <w:r>
        <w:rPr>
          <w:rFonts w:ascii="Arial" w:hAnsi="Arial"/>
        </w:rPr>
        <w:t>The Supplier shall:</w:t>
      </w:r>
    </w:p>
    <w:p w:rsidR="00600BF9" w:rsidRDefault="00C25CD0">
      <w:pPr>
        <w:pStyle w:val="GPSL3numberedclause"/>
        <w:rPr>
          <w:rFonts w:ascii="Arial" w:hAnsi="Arial"/>
        </w:rPr>
      </w:pPr>
      <w:proofErr w:type="gramStart"/>
      <w:r>
        <w:rPr>
          <w:rFonts w:ascii="Arial" w:hAnsi="Arial"/>
        </w:rPr>
        <w:t>procure</w:t>
      </w:r>
      <w:proofErr w:type="gramEnd"/>
      <w:r>
        <w:rPr>
          <w:rFonts w:ascii="Arial" w:hAnsi="Arial"/>
        </w:rPr>
        <w:t xml:space="preserve"> that all Exclusive Assets listed in the Registers are clearly marked to identify that they are exclusively used for the provisio</w:t>
      </w:r>
      <w:r>
        <w:rPr>
          <w:rFonts w:ascii="Arial" w:hAnsi="Arial"/>
        </w:rPr>
        <w:t>n of Ordered Panel Services under this Legal Services Contract; and</w:t>
      </w:r>
    </w:p>
    <w:p w:rsidR="00600BF9" w:rsidRDefault="00C25CD0">
      <w:pPr>
        <w:pStyle w:val="GPSL3numberedclause"/>
        <w:rPr>
          <w:rFonts w:ascii="Arial" w:hAnsi="Arial"/>
        </w:rPr>
      </w:pPr>
      <w:bookmarkStart w:id="246" w:name="_Ref62027068"/>
      <w:r>
        <w:rPr>
          <w:rFonts w:ascii="Arial" w:hAnsi="Arial"/>
        </w:rPr>
        <w:t>(</w:t>
      </w:r>
      <w:proofErr w:type="gramStart"/>
      <w:r>
        <w:rPr>
          <w:rFonts w:ascii="Arial" w:hAnsi="Arial"/>
        </w:rPr>
        <w:t>unless</w:t>
      </w:r>
      <w:proofErr w:type="gramEnd"/>
      <w:r>
        <w:rPr>
          <w:rFonts w:ascii="Arial" w:hAnsi="Arial"/>
        </w:rPr>
        <w:t xml:space="preserve"> otherwise agreed by the Customer in writing) procure that all licences for Third Party IPR and all Sub-Contracts shall be assignable and/or capable of novation at the request of th</w:t>
      </w:r>
      <w:r>
        <w:rPr>
          <w:rFonts w:ascii="Arial" w:hAnsi="Arial"/>
        </w:rPr>
        <w:t>e Customer to the Customer (and/or its nominee) and/or any Replacement Supplier upon the Supplier ceasing to provide the Ordered Panel Services (or part of them) without restriction (including any need to obtain any consent or approval) or payment by the C</w:t>
      </w:r>
      <w:r>
        <w:rPr>
          <w:rFonts w:ascii="Arial" w:hAnsi="Arial"/>
        </w:rPr>
        <w:t>ustomer.</w:t>
      </w:r>
      <w:bookmarkEnd w:id="246"/>
      <w:r>
        <w:rPr>
          <w:rFonts w:ascii="Arial" w:hAnsi="Arial"/>
        </w:rPr>
        <w:t xml:space="preserve"> </w:t>
      </w:r>
    </w:p>
    <w:p w:rsidR="00600BF9" w:rsidRDefault="00C25CD0">
      <w:pPr>
        <w:pStyle w:val="GPSL2numberedclause"/>
        <w:rPr>
          <w:rFonts w:ascii="Arial" w:hAnsi="Arial"/>
        </w:rPr>
      </w:pPr>
      <w:r>
        <w:rPr>
          <w:rFonts w:ascii="Arial" w:hAnsi="Arial"/>
        </w:rPr>
        <w:t>Where the Supplier is unable to procure that any Sub-Contract or other agreement referred to in paragraph </w:t>
      </w:r>
      <w:r>
        <w:rPr>
          <w:rFonts w:ascii="Arial" w:hAnsi="Arial"/>
        </w:rPr>
        <w:fldChar w:fldCharType="begin"/>
      </w:r>
      <w:r>
        <w:rPr>
          <w:rFonts w:ascii="Arial" w:hAnsi="Arial"/>
        </w:rPr>
        <w:instrText xml:space="preserve"> REF _Ref62027068 \r \h  \* MERGEFORMAT </w:instrText>
      </w:r>
      <w:r>
        <w:rPr>
          <w:rFonts w:ascii="Arial" w:hAnsi="Arial"/>
        </w:rPr>
      </w:r>
      <w:r>
        <w:rPr>
          <w:rFonts w:ascii="Arial" w:hAnsi="Arial"/>
        </w:rPr>
        <w:fldChar w:fldCharType="separate"/>
      </w:r>
      <w:r>
        <w:rPr>
          <w:rFonts w:ascii="Arial" w:hAnsi="Arial"/>
        </w:rPr>
        <w:t>3.2.2</w:t>
      </w:r>
      <w:r>
        <w:rPr>
          <w:rFonts w:ascii="Arial" w:hAnsi="Arial"/>
        </w:rPr>
        <w:fldChar w:fldCharType="end"/>
      </w:r>
      <w:r>
        <w:rPr>
          <w:rFonts w:ascii="Arial" w:hAnsi="Arial"/>
        </w:rPr>
        <w:t xml:space="preserve"> of this Contract Schedule 2 </w:t>
      </w:r>
      <w:r>
        <w:rPr>
          <w:rFonts w:ascii="Arial" w:hAnsi="Arial"/>
        </w:rPr>
        <w:t>which the Supplier proposes to enter into after the Commencement Date is assignable and/or capable of novation to the Customer (and/or its nominee) and/or any Replacement Supplier without restriction or payment, the Supplier shall promptly notify the Custo</w:t>
      </w:r>
      <w:r>
        <w:rPr>
          <w:rFonts w:ascii="Arial" w:hAnsi="Arial"/>
        </w:rPr>
        <w:t>mer of this and the Parties shall (acting reasonably and without undue delay) discuss the appropriate action to be taken which, where the Customer so directs, may include the Supplier seeking an alternative Sub-Contractor or provider of services to which t</w:t>
      </w:r>
      <w:r>
        <w:rPr>
          <w:rFonts w:ascii="Arial" w:hAnsi="Arial"/>
        </w:rPr>
        <w:t>he relevant agreement relates.</w:t>
      </w:r>
    </w:p>
    <w:p w:rsidR="00600BF9" w:rsidRDefault="00C25CD0">
      <w:pPr>
        <w:pStyle w:val="GPSL2numberedclause"/>
        <w:rPr>
          <w:rFonts w:ascii="Arial" w:hAnsi="Arial"/>
        </w:rPr>
      </w:pPr>
      <w:bookmarkStart w:id="247" w:name="_Ref364241382"/>
      <w:r>
        <w:rPr>
          <w:rFonts w:ascii="Arial" w:hAnsi="Arial"/>
        </w:rPr>
        <w:t>Each Party shall appoint a person for the purposes of managing the Parties' respective obligations under this Contract Schedule 2 and provide written notification of such appointment to the other Party within three (3) months</w:t>
      </w:r>
      <w:r>
        <w:rPr>
          <w:rFonts w:ascii="Arial" w:hAnsi="Arial"/>
        </w:rPr>
        <w:t xml:space="preserve"> of the Commencement Date. The Supplier's Exit Manager shall be responsible for ensuring that the Supplier and its </w:t>
      </w:r>
      <w:r>
        <w:rPr>
          <w:rFonts w:ascii="Arial" w:hAnsi="Arial"/>
        </w:rPr>
        <w:lastRenderedPageBreak/>
        <w:t>employees, agents and Sub-Contractors comply with this Contract Schedule 2. The Supplier shall ensure that its Exit Manager has the requisite</w:t>
      </w:r>
      <w:r>
        <w:rPr>
          <w:rFonts w:ascii="Arial" w:hAnsi="Arial"/>
        </w:rPr>
        <w:t xml:space="preserve"> authority to arrange and procure any resources of the Supplier as are reasonably necessary to enable the Supplier to comply with the requirements set out in this Contract Schedule 2. The Parties' Exit Managers will liaise with one another in relation to a</w:t>
      </w:r>
      <w:r>
        <w:rPr>
          <w:rFonts w:ascii="Arial" w:hAnsi="Arial"/>
        </w:rPr>
        <w:t>ll issues relevant to the termination of this Contract and all matters connected with this Contract Schedule 2 and each Party's compliance with it.</w:t>
      </w:r>
      <w:bookmarkEnd w:id="247"/>
    </w:p>
    <w:p w:rsidR="00600BF9" w:rsidRDefault="00C25CD0" w:rsidP="00C25CD0">
      <w:pPr>
        <w:pStyle w:val="GPSL1SCHEDULEHeading"/>
        <w:numPr>
          <w:ilvl w:val="0"/>
          <w:numId w:val="18"/>
        </w:numPr>
        <w:spacing w:before="120" w:after="120"/>
        <w:rPr>
          <w:rFonts w:ascii="Arial" w:hAnsi="Arial"/>
        </w:rPr>
      </w:pPr>
      <w:r>
        <w:rPr>
          <w:rFonts w:ascii="Arial" w:hAnsi="Arial"/>
        </w:rPr>
        <w:t>OBLIGATIONS TO ASSIST ON RE-TENDERING OF ORDERED PANEL Services</w:t>
      </w:r>
    </w:p>
    <w:p w:rsidR="00600BF9" w:rsidRDefault="00C25CD0">
      <w:pPr>
        <w:pStyle w:val="GPSL2numberedclause"/>
        <w:rPr>
          <w:rFonts w:ascii="Arial" w:hAnsi="Arial"/>
        </w:rPr>
      </w:pPr>
      <w:bookmarkStart w:id="248" w:name="_Ref364242404"/>
      <w:r>
        <w:rPr>
          <w:rFonts w:ascii="Arial" w:hAnsi="Arial"/>
        </w:rPr>
        <w:t>On reasonable notice at any point during the</w:t>
      </w:r>
      <w:r>
        <w:rPr>
          <w:rFonts w:ascii="Arial" w:hAnsi="Arial"/>
        </w:rPr>
        <w:t xml:space="preserve"> Term, the Supplier shall provide to the Customer and/or its potential Replacement Suppliers (subject to the potential Replacement Suppliers entering into reasonable written confidentiality undertakings), the following material and information in order to </w:t>
      </w:r>
      <w:r>
        <w:rPr>
          <w:rFonts w:ascii="Arial" w:hAnsi="Arial"/>
        </w:rPr>
        <w:t>facilitate the preparation by the Customer of any invitation to tender and/or to facilitate any potential Replacement Suppliers undertaking due diligence:</w:t>
      </w:r>
      <w:bookmarkEnd w:id="248"/>
    </w:p>
    <w:p w:rsidR="00600BF9" w:rsidRDefault="00C25CD0">
      <w:pPr>
        <w:pStyle w:val="GPSL3numberedclause"/>
        <w:rPr>
          <w:rFonts w:ascii="Arial" w:hAnsi="Arial"/>
        </w:rPr>
      </w:pPr>
      <w:proofErr w:type="gramStart"/>
      <w:r>
        <w:rPr>
          <w:rFonts w:ascii="Arial" w:hAnsi="Arial"/>
        </w:rPr>
        <w:t>details</w:t>
      </w:r>
      <w:proofErr w:type="gramEnd"/>
      <w:r>
        <w:rPr>
          <w:rFonts w:ascii="Arial" w:hAnsi="Arial"/>
        </w:rPr>
        <w:t xml:space="preserve"> of the Ordered Panel Service(s);</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copy of the Registers, updated by the Supplier up to the d</w:t>
      </w:r>
      <w:r>
        <w:rPr>
          <w:rFonts w:ascii="Arial" w:hAnsi="Arial"/>
        </w:rPr>
        <w:t xml:space="preserve">ate of delivery of such Registers; </w:t>
      </w:r>
    </w:p>
    <w:p w:rsidR="00600BF9" w:rsidRDefault="00C25CD0">
      <w:pPr>
        <w:pStyle w:val="GPSL3numberedclause"/>
        <w:rPr>
          <w:rFonts w:ascii="Arial" w:hAnsi="Arial"/>
        </w:rPr>
      </w:pPr>
      <w:proofErr w:type="gramStart"/>
      <w:r>
        <w:rPr>
          <w:rFonts w:ascii="Arial" w:hAnsi="Arial"/>
        </w:rPr>
        <w:t>an</w:t>
      </w:r>
      <w:proofErr w:type="gramEnd"/>
      <w:r>
        <w:rPr>
          <w:rFonts w:ascii="Arial" w:hAnsi="Arial"/>
        </w:rPr>
        <w:t xml:space="preserve"> inventory of Customer Data in the Supplier's possession or control;</w:t>
      </w:r>
    </w:p>
    <w:p w:rsidR="00600BF9" w:rsidRDefault="00C25CD0">
      <w:pPr>
        <w:pStyle w:val="GPSL3numberedclause"/>
        <w:rPr>
          <w:rFonts w:ascii="Arial" w:hAnsi="Arial"/>
        </w:rPr>
      </w:pPr>
      <w:proofErr w:type="gramStart"/>
      <w:r>
        <w:rPr>
          <w:rFonts w:ascii="Arial" w:hAnsi="Arial"/>
        </w:rPr>
        <w:t>details</w:t>
      </w:r>
      <w:proofErr w:type="gramEnd"/>
      <w:r>
        <w:rPr>
          <w:rFonts w:ascii="Arial" w:hAnsi="Arial"/>
        </w:rPr>
        <w:t xml:space="preserve"> of any key terms of any third party contracts and licences, particularly as regards charges, termination, assignment and novation;</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list of </w:t>
      </w:r>
      <w:r>
        <w:rPr>
          <w:rFonts w:ascii="Arial" w:hAnsi="Arial"/>
        </w:rPr>
        <w:t>on-going and/or threatened disputes in relation to the provision of the Ordered Panel Services;</w:t>
      </w:r>
    </w:p>
    <w:p w:rsidR="00600BF9" w:rsidRDefault="00C25CD0">
      <w:pPr>
        <w:pStyle w:val="GPSL3numberedclause"/>
        <w:rPr>
          <w:rFonts w:ascii="Arial" w:hAnsi="Arial"/>
        </w:rPr>
      </w:pPr>
      <w:proofErr w:type="gramStart"/>
      <w:r>
        <w:rPr>
          <w:rFonts w:ascii="Arial" w:hAnsi="Arial"/>
        </w:rPr>
        <w:t>all</w:t>
      </w:r>
      <w:proofErr w:type="gramEnd"/>
      <w:r>
        <w:rPr>
          <w:rFonts w:ascii="Arial" w:hAnsi="Arial"/>
        </w:rPr>
        <w:t xml:space="preserve"> information relating to Transferring Supplier Employees or those who may be Transferring Supplier Employees’ required to be provided by the Supplier under t</w:t>
      </w:r>
      <w:r>
        <w:rPr>
          <w:rFonts w:ascii="Arial" w:hAnsi="Arial"/>
        </w:rPr>
        <w:t>his Legal Services Contract  such information to include the Staffing Information as defined in Contract Schedule 3 (Staff Transfer); and</w:t>
      </w:r>
    </w:p>
    <w:p w:rsidR="00600BF9" w:rsidRDefault="00C25CD0">
      <w:pPr>
        <w:pStyle w:val="GPSL3numberedclause"/>
        <w:rPr>
          <w:rFonts w:ascii="Arial" w:hAnsi="Arial"/>
        </w:rPr>
      </w:pPr>
      <w:proofErr w:type="gramStart"/>
      <w:r>
        <w:rPr>
          <w:rFonts w:ascii="Arial" w:hAnsi="Arial"/>
        </w:rPr>
        <w:t>such</w:t>
      </w:r>
      <w:proofErr w:type="gramEnd"/>
      <w:r>
        <w:rPr>
          <w:rFonts w:ascii="Arial" w:hAnsi="Arial"/>
        </w:rPr>
        <w:t xml:space="preserve"> other material and information as the Customer shall reasonably require,</w:t>
      </w:r>
    </w:p>
    <w:p w:rsidR="00600BF9" w:rsidRDefault="00C25CD0">
      <w:pPr>
        <w:pStyle w:val="GPSL2Indent"/>
        <w:rPr>
          <w:rFonts w:ascii="Arial" w:hAnsi="Arial"/>
        </w:rPr>
      </w:pPr>
      <w:r>
        <w:rPr>
          <w:rFonts w:ascii="Arial" w:hAnsi="Arial"/>
        </w:rPr>
        <w:t>(</w:t>
      </w:r>
      <w:proofErr w:type="gramStart"/>
      <w:r>
        <w:rPr>
          <w:rFonts w:ascii="Arial" w:hAnsi="Arial"/>
        </w:rPr>
        <w:t>together</w:t>
      </w:r>
      <w:proofErr w:type="gramEnd"/>
      <w:r>
        <w:rPr>
          <w:rFonts w:ascii="Arial" w:hAnsi="Arial"/>
        </w:rPr>
        <w:t>, the “</w:t>
      </w:r>
      <w:r>
        <w:rPr>
          <w:rFonts w:ascii="Arial" w:hAnsi="Arial"/>
          <w:b/>
        </w:rPr>
        <w:t>Exit Information</w:t>
      </w:r>
      <w:r>
        <w:rPr>
          <w:rFonts w:ascii="Arial" w:hAnsi="Arial"/>
        </w:rPr>
        <w:t>”).</w:t>
      </w:r>
    </w:p>
    <w:p w:rsidR="00600BF9" w:rsidRDefault="00C25CD0">
      <w:pPr>
        <w:pStyle w:val="GPSL2numberedclause"/>
        <w:rPr>
          <w:rFonts w:ascii="Arial" w:hAnsi="Arial"/>
        </w:rPr>
      </w:pPr>
      <w:bookmarkStart w:id="249" w:name="_Ref364242981"/>
      <w:r>
        <w:rPr>
          <w:rFonts w:ascii="Arial" w:hAnsi="Arial"/>
        </w:rPr>
        <w:t xml:space="preserve">The </w:t>
      </w:r>
      <w:r>
        <w:rPr>
          <w:rFonts w:ascii="Arial" w:hAnsi="Arial"/>
        </w:rPr>
        <w:t>Supplier acknowledges that the Customer may disclose the Supplier's Confidential Information to an actual or prospective Replacement Supplier or any third party whom the Customer is considering engaging to the extent that such disclosure is necessary in co</w:t>
      </w:r>
      <w:r>
        <w:rPr>
          <w:rFonts w:ascii="Arial" w:hAnsi="Arial"/>
        </w:rPr>
        <w:t>nnection with such engagement (except that the Customer may not under this paragraph </w:t>
      </w:r>
      <w:r>
        <w:rPr>
          <w:rFonts w:ascii="Arial" w:hAnsi="Arial"/>
        </w:rPr>
        <w:fldChar w:fldCharType="begin"/>
      </w:r>
      <w:r>
        <w:rPr>
          <w:rFonts w:ascii="Arial" w:hAnsi="Arial"/>
        </w:rPr>
        <w:instrText xml:space="preserve"> REF _Ref364242981 \r \h  \* MERGEFORMAT </w:instrText>
      </w:r>
      <w:r>
        <w:rPr>
          <w:rFonts w:ascii="Arial" w:hAnsi="Arial"/>
        </w:rPr>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2 disclose any Supplier’s Confide</w:t>
      </w:r>
      <w:r>
        <w:rPr>
          <w:rFonts w:ascii="Arial" w:hAnsi="Arial"/>
        </w:rPr>
        <w:t>ntial Information which is information relating to the Supplier’s or its Sub-Contractors’ prices or costs).</w:t>
      </w:r>
      <w:bookmarkEnd w:id="249"/>
    </w:p>
    <w:p w:rsidR="00600BF9" w:rsidRDefault="00C25CD0">
      <w:pPr>
        <w:pStyle w:val="GPSL2numberedclause"/>
        <w:rPr>
          <w:rFonts w:ascii="Arial" w:hAnsi="Arial"/>
        </w:rPr>
      </w:pPr>
      <w:r>
        <w:rPr>
          <w:rFonts w:ascii="Arial" w:hAnsi="Arial"/>
        </w:rPr>
        <w:t>The Supplier shall:</w:t>
      </w:r>
    </w:p>
    <w:p w:rsidR="00600BF9" w:rsidRDefault="00C25CD0">
      <w:pPr>
        <w:pStyle w:val="GPSL3numberedclause"/>
        <w:rPr>
          <w:rFonts w:ascii="Arial" w:hAnsi="Arial"/>
        </w:rPr>
      </w:pPr>
      <w:proofErr w:type="gramStart"/>
      <w:r>
        <w:rPr>
          <w:rFonts w:ascii="Arial" w:hAnsi="Arial"/>
        </w:rPr>
        <w:t>notify</w:t>
      </w:r>
      <w:proofErr w:type="gramEnd"/>
      <w:r>
        <w:rPr>
          <w:rFonts w:ascii="Arial" w:hAnsi="Arial"/>
        </w:rPr>
        <w:t xml:space="preserve"> the Customer within five (</w:t>
      </w:r>
      <w:r>
        <w:rPr>
          <w:rFonts w:ascii="Arial" w:hAnsi="Arial"/>
          <w:bCs/>
        </w:rPr>
        <w:t>5) Working</w:t>
      </w:r>
      <w:r>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rsidR="00600BF9" w:rsidRDefault="00C25CD0">
      <w:pPr>
        <w:pStyle w:val="GPSL3numberedclause"/>
        <w:rPr>
          <w:rFonts w:ascii="Arial" w:hAnsi="Arial"/>
        </w:rPr>
      </w:pPr>
      <w:proofErr w:type="gramStart"/>
      <w:r>
        <w:rPr>
          <w:rFonts w:ascii="Arial" w:hAnsi="Arial"/>
        </w:rPr>
        <w:t>provide</w:t>
      </w:r>
      <w:proofErr w:type="gramEnd"/>
      <w:r>
        <w:rPr>
          <w:rFonts w:ascii="Arial" w:hAnsi="Arial"/>
        </w:rPr>
        <w:t xml:space="preserve"> complete updates of the Exit Informat</w:t>
      </w:r>
      <w:r>
        <w:rPr>
          <w:rFonts w:ascii="Arial" w:hAnsi="Arial"/>
        </w:rPr>
        <w:t>ion on an as-requested basis as soon as reasonably practicable and in any event within ten (</w:t>
      </w:r>
      <w:r>
        <w:rPr>
          <w:rFonts w:ascii="Arial" w:hAnsi="Arial"/>
          <w:bCs/>
        </w:rPr>
        <w:t>10) Working Days </w:t>
      </w:r>
      <w:r>
        <w:rPr>
          <w:rFonts w:ascii="Arial" w:hAnsi="Arial"/>
        </w:rPr>
        <w:t xml:space="preserve"> of a request in writing from the Customer.</w:t>
      </w:r>
    </w:p>
    <w:p w:rsidR="00600BF9" w:rsidRDefault="00C25CD0">
      <w:pPr>
        <w:pStyle w:val="GPSL2numberedclause"/>
        <w:rPr>
          <w:rFonts w:ascii="Arial" w:hAnsi="Arial"/>
        </w:rPr>
      </w:pPr>
      <w:r>
        <w:rPr>
          <w:rFonts w:ascii="Arial" w:hAnsi="Arial"/>
        </w:rPr>
        <w:t>The Supplier may charge the Customer for its reasonable additional costs to the extent the Customer req</w:t>
      </w:r>
      <w:r>
        <w:rPr>
          <w:rFonts w:ascii="Arial" w:hAnsi="Arial"/>
        </w:rPr>
        <w:t>uests more than four (4) updates in any six (6) month period.</w:t>
      </w:r>
    </w:p>
    <w:p w:rsidR="00600BF9" w:rsidRDefault="00C25CD0">
      <w:pPr>
        <w:pStyle w:val="GPSL2numberedclause"/>
        <w:rPr>
          <w:rFonts w:ascii="Arial" w:hAnsi="Arial"/>
        </w:rPr>
      </w:pPr>
      <w:r>
        <w:rPr>
          <w:rFonts w:ascii="Arial" w:hAnsi="Arial"/>
        </w:rPr>
        <w:lastRenderedPageBreak/>
        <w:t>The Exit Information shall be accurate and complete in all material respects and the level of detail to be provided by the Supplier shall be such as would be reasonably necessary to enable a thi</w:t>
      </w:r>
      <w:r>
        <w:rPr>
          <w:rFonts w:ascii="Arial" w:hAnsi="Arial"/>
        </w:rPr>
        <w:t>rd party to:</w:t>
      </w:r>
    </w:p>
    <w:p w:rsidR="00600BF9" w:rsidRDefault="00C25CD0">
      <w:pPr>
        <w:pStyle w:val="GPSL3numberedclause"/>
        <w:rPr>
          <w:rFonts w:ascii="Arial" w:hAnsi="Arial"/>
        </w:rPr>
      </w:pPr>
      <w:proofErr w:type="gramStart"/>
      <w:r>
        <w:rPr>
          <w:rFonts w:ascii="Arial" w:hAnsi="Arial"/>
        </w:rPr>
        <w:t>prepare</w:t>
      </w:r>
      <w:proofErr w:type="gramEnd"/>
      <w:r>
        <w:rPr>
          <w:rFonts w:ascii="Arial" w:hAnsi="Arial"/>
        </w:rPr>
        <w:t xml:space="preserve"> an informed offer for those Ordered Panel Services; and</w:t>
      </w:r>
    </w:p>
    <w:p w:rsidR="00600BF9" w:rsidRDefault="00C25CD0">
      <w:pPr>
        <w:pStyle w:val="GPSL3numberedclause"/>
        <w:rPr>
          <w:rFonts w:ascii="Arial" w:hAnsi="Arial"/>
        </w:rPr>
      </w:pPr>
      <w:proofErr w:type="gramStart"/>
      <w:r>
        <w:rPr>
          <w:rFonts w:ascii="Arial" w:hAnsi="Arial"/>
        </w:rPr>
        <w:t>not</w:t>
      </w:r>
      <w:proofErr w:type="gramEnd"/>
      <w:r>
        <w:rPr>
          <w:rFonts w:ascii="Arial" w:hAnsi="Arial"/>
        </w:rPr>
        <w:t xml:space="preserve"> be disadvantaged in any subsequent procurement process compared to the Supplier (if the Supplier is invited to participate).</w:t>
      </w:r>
    </w:p>
    <w:p w:rsidR="00600BF9" w:rsidRDefault="00C25CD0" w:rsidP="00C25CD0">
      <w:pPr>
        <w:pStyle w:val="GPSL1SCHEDULEHeading"/>
        <w:numPr>
          <w:ilvl w:val="0"/>
          <w:numId w:val="18"/>
        </w:numPr>
        <w:spacing w:before="120" w:after="120"/>
        <w:rPr>
          <w:rFonts w:ascii="Arial" w:hAnsi="Arial"/>
        </w:rPr>
      </w:pPr>
      <w:r>
        <w:rPr>
          <w:rFonts w:ascii="Arial" w:hAnsi="Arial"/>
        </w:rPr>
        <w:t>EXIT PLAN</w:t>
      </w:r>
    </w:p>
    <w:p w:rsidR="00600BF9" w:rsidRDefault="00C25CD0">
      <w:pPr>
        <w:pStyle w:val="GPSL2numberedclause"/>
        <w:rPr>
          <w:rFonts w:ascii="Arial" w:hAnsi="Arial"/>
        </w:rPr>
      </w:pPr>
      <w:bookmarkStart w:id="250" w:name="_Ref349211738"/>
      <w:r>
        <w:rPr>
          <w:rFonts w:ascii="Arial" w:hAnsi="Arial"/>
        </w:rPr>
        <w:t>The Supplier shall, within three (3) mon</w:t>
      </w:r>
      <w:r>
        <w:rPr>
          <w:rFonts w:ascii="Arial" w:hAnsi="Arial"/>
        </w:rPr>
        <w:t>ths after the Commencement Date, deliver to the Customer an Exit Plan which:</w:t>
      </w:r>
    </w:p>
    <w:p w:rsidR="00600BF9" w:rsidRDefault="00C25CD0">
      <w:pPr>
        <w:pStyle w:val="GPSL3numberedclause"/>
        <w:rPr>
          <w:rFonts w:ascii="Arial" w:hAnsi="Arial"/>
        </w:rPr>
      </w:pPr>
      <w:proofErr w:type="gramStart"/>
      <w:r>
        <w:rPr>
          <w:rFonts w:ascii="Arial" w:hAnsi="Arial"/>
        </w:rPr>
        <w:t>sets</w:t>
      </w:r>
      <w:proofErr w:type="gramEnd"/>
      <w:r>
        <w:rPr>
          <w:rFonts w:ascii="Arial" w:hAnsi="Arial"/>
        </w:rPr>
        <w:t xml:space="preserve"> out the Supplier's proposed methodology for achieving an orderly transition of the Ordered Panel Services from the Supplier to the Customer  and/or its Replacement Supplier o</w:t>
      </w:r>
      <w:r>
        <w:rPr>
          <w:rFonts w:ascii="Arial" w:hAnsi="Arial"/>
        </w:rPr>
        <w:t xml:space="preserve">n the expiry or termination of this Contract ; </w:t>
      </w:r>
    </w:p>
    <w:p w:rsidR="00600BF9" w:rsidRDefault="00C25CD0">
      <w:pPr>
        <w:pStyle w:val="GPSL3numberedclause"/>
        <w:rPr>
          <w:rFonts w:ascii="Arial" w:hAnsi="Arial"/>
        </w:rPr>
      </w:pPr>
      <w:proofErr w:type="gramStart"/>
      <w:r>
        <w:rPr>
          <w:rFonts w:ascii="Arial" w:hAnsi="Arial"/>
        </w:rPr>
        <w:t>complies</w:t>
      </w:r>
      <w:proofErr w:type="gramEnd"/>
      <w:r>
        <w:rPr>
          <w:rFonts w:ascii="Arial" w:hAnsi="Arial"/>
        </w:rPr>
        <w:t xml:space="preserve"> with the requirements set out in paragraph </w:t>
      </w:r>
      <w:r>
        <w:rPr>
          <w:rFonts w:ascii="Arial" w:hAnsi="Arial"/>
        </w:rPr>
        <w:fldChar w:fldCharType="begin"/>
      </w:r>
      <w:r>
        <w:rPr>
          <w:rFonts w:ascii="Arial" w:hAnsi="Arial"/>
        </w:rPr>
        <w:instrText xml:space="preserve"> REF _Ref364270026 \r \h  \* MERGEFORMAT </w:instrText>
      </w:r>
      <w:r>
        <w:rPr>
          <w:rFonts w:ascii="Arial" w:hAnsi="Arial"/>
        </w:rPr>
      </w:r>
      <w:r>
        <w:rPr>
          <w:rFonts w:ascii="Arial" w:hAnsi="Arial"/>
        </w:rPr>
        <w:fldChar w:fldCharType="separate"/>
      </w:r>
      <w:r>
        <w:rPr>
          <w:rFonts w:ascii="Arial" w:hAnsi="Arial"/>
        </w:rPr>
        <w:t>5.3</w:t>
      </w:r>
      <w:r>
        <w:rPr>
          <w:rFonts w:ascii="Arial" w:hAnsi="Arial"/>
        </w:rPr>
        <w:fldChar w:fldCharType="end"/>
      </w:r>
      <w:r>
        <w:rPr>
          <w:rFonts w:ascii="Arial" w:hAnsi="Arial"/>
        </w:rPr>
        <w:t xml:space="preserve"> of this Contract Schedule 2; </w:t>
      </w:r>
    </w:p>
    <w:p w:rsidR="00600BF9" w:rsidRDefault="00C25CD0">
      <w:pPr>
        <w:pStyle w:val="GPSL3numberedclause"/>
        <w:rPr>
          <w:rFonts w:ascii="Arial" w:hAnsi="Arial"/>
        </w:rPr>
      </w:pPr>
      <w:proofErr w:type="gramStart"/>
      <w:r>
        <w:rPr>
          <w:rFonts w:ascii="Arial" w:hAnsi="Arial"/>
        </w:rPr>
        <w:t>is</w:t>
      </w:r>
      <w:proofErr w:type="gramEnd"/>
      <w:r>
        <w:rPr>
          <w:rFonts w:ascii="Arial" w:hAnsi="Arial"/>
        </w:rPr>
        <w:t xml:space="preserve"> otherwise </w:t>
      </w:r>
      <w:r>
        <w:rPr>
          <w:rFonts w:ascii="Arial" w:hAnsi="Arial"/>
        </w:rPr>
        <w:t>reasonably satisfactory to the Customer.</w:t>
      </w:r>
    </w:p>
    <w:p w:rsidR="00600BF9" w:rsidRDefault="00C25CD0">
      <w:pPr>
        <w:pStyle w:val="GPSL2numberedclause"/>
        <w:rPr>
          <w:rFonts w:ascii="Arial" w:hAnsi="Arial"/>
        </w:rPr>
      </w:pPr>
      <w:r>
        <w:rPr>
          <w:rFonts w:ascii="Arial" w:hAnsi="Arial"/>
        </w:rPr>
        <w:t>The Parties shall use reasonable endeavours to agree the contents of the Exit Plan. If the Parties are unable to agree the contents of the Exit Plan within twenty (20) Working Days of its submission, then such dispu</w:t>
      </w:r>
      <w:r>
        <w:rPr>
          <w:rFonts w:ascii="Arial" w:hAnsi="Arial"/>
        </w:rPr>
        <w:t xml:space="preserve">te shall be resolved in accordance with the Dispute Resolution Procedure. </w:t>
      </w:r>
    </w:p>
    <w:p w:rsidR="00600BF9" w:rsidRDefault="00C25CD0">
      <w:pPr>
        <w:pStyle w:val="GPSL2numberedclause"/>
        <w:rPr>
          <w:rFonts w:ascii="Arial" w:hAnsi="Arial"/>
        </w:rPr>
      </w:pPr>
      <w:bookmarkStart w:id="251" w:name="_Ref364270026"/>
      <w:r>
        <w:rPr>
          <w:rFonts w:ascii="Arial" w:hAnsi="Arial"/>
        </w:rPr>
        <w:t>Unless otherwise specified by the Customer or Approved, the Exit Plan shall set out, as a minimum:</w:t>
      </w:r>
      <w:bookmarkEnd w:id="251"/>
    </w:p>
    <w:p w:rsidR="00600BF9" w:rsidRDefault="00C25CD0">
      <w:pPr>
        <w:pStyle w:val="GPSL3numberedclause"/>
        <w:rPr>
          <w:rFonts w:ascii="Arial" w:hAnsi="Arial"/>
        </w:rPr>
      </w:pPr>
      <w:proofErr w:type="gramStart"/>
      <w:r>
        <w:rPr>
          <w:rFonts w:ascii="Arial" w:hAnsi="Arial"/>
        </w:rPr>
        <w:t>how</w:t>
      </w:r>
      <w:proofErr w:type="gramEnd"/>
      <w:r>
        <w:rPr>
          <w:rFonts w:ascii="Arial" w:hAnsi="Arial"/>
        </w:rPr>
        <w:t xml:space="preserve"> the Exit Information is obtained;  </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management structure to be employed du</w:t>
      </w:r>
      <w:r>
        <w:rPr>
          <w:rFonts w:ascii="Arial" w:hAnsi="Arial"/>
        </w:rPr>
        <w:t xml:space="preserve">ring both transfer and cessation of the Ordered Panel Services; </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management structure to be employed during the Termination Assistance Period;</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detailed description of both the transfer and cessation processes, including a timetable; </w:t>
      </w:r>
    </w:p>
    <w:p w:rsidR="00600BF9" w:rsidRDefault="00C25CD0">
      <w:pPr>
        <w:pStyle w:val="GPSL3numberedclause"/>
        <w:rPr>
          <w:rFonts w:ascii="Arial" w:hAnsi="Arial"/>
        </w:rPr>
      </w:pPr>
      <w:proofErr w:type="gramStart"/>
      <w:r>
        <w:rPr>
          <w:rFonts w:ascii="Arial" w:hAnsi="Arial"/>
        </w:rPr>
        <w:t>how</w:t>
      </w:r>
      <w:proofErr w:type="gramEnd"/>
      <w:r>
        <w:rPr>
          <w:rFonts w:ascii="Arial" w:hAnsi="Arial"/>
        </w:rPr>
        <w:t xml:space="preserve"> the Ordered </w:t>
      </w:r>
      <w:r>
        <w:rPr>
          <w:rFonts w:ascii="Arial" w:hAnsi="Arial"/>
        </w:rPr>
        <w:t>Panel Services will transfer to the Replacement Supplier and/or the Customer, including details of the processes, documentation, data transfer, systems migration, security and the segregation of the Customer's technology components from any technology comp</w:t>
      </w:r>
      <w:r>
        <w:rPr>
          <w:rFonts w:ascii="Arial" w:hAnsi="Arial"/>
        </w:rPr>
        <w:t>onents operated by the Supplier or its Sub-Contractors (where applicable);</w:t>
      </w:r>
    </w:p>
    <w:p w:rsidR="00600BF9" w:rsidRDefault="00C25CD0">
      <w:pPr>
        <w:pStyle w:val="GPSL3numberedclause"/>
        <w:rPr>
          <w:rFonts w:ascii="Arial" w:hAnsi="Arial"/>
        </w:rPr>
      </w:pPr>
      <w:proofErr w:type="gramStart"/>
      <w:r>
        <w:rPr>
          <w:rFonts w:ascii="Arial" w:hAnsi="Arial"/>
        </w:rPr>
        <w:t>details</w:t>
      </w:r>
      <w:proofErr w:type="gramEnd"/>
      <w:r>
        <w:rPr>
          <w:rFonts w:ascii="Arial" w:hAnsi="Arial"/>
        </w:rPr>
        <w:t xml:space="preserve"> of contracts (if any) which will be available for transfer to the Customer and/or the Replacement Supplier upon the Expiry Date together with any reasonable costs required t</w:t>
      </w:r>
      <w:r>
        <w:rPr>
          <w:rFonts w:ascii="Arial" w:hAnsi="Arial"/>
        </w:rPr>
        <w:t>o effect such transfer (and the Supplier agrees that all assets and contracts used by the Supplier in connection with the provision of the Ordered Panel Services will be available for such transfer);</w:t>
      </w:r>
    </w:p>
    <w:p w:rsidR="00600BF9" w:rsidRDefault="00C25CD0">
      <w:pPr>
        <w:pStyle w:val="GPSL3numberedclause"/>
        <w:rPr>
          <w:rFonts w:ascii="Arial" w:hAnsi="Arial"/>
        </w:rPr>
      </w:pPr>
      <w:proofErr w:type="gramStart"/>
      <w:r>
        <w:rPr>
          <w:rFonts w:ascii="Arial" w:hAnsi="Arial"/>
        </w:rPr>
        <w:t>proposals</w:t>
      </w:r>
      <w:proofErr w:type="gramEnd"/>
      <w:r>
        <w:rPr>
          <w:rFonts w:ascii="Arial" w:hAnsi="Arial"/>
        </w:rPr>
        <w:t xml:space="preserve"> for the training of key members of the Replace</w:t>
      </w:r>
      <w:r>
        <w:rPr>
          <w:rFonts w:ascii="Arial" w:hAnsi="Arial"/>
        </w:rPr>
        <w:t>ment Supplier’s personnel in connection with the continuation of the provision of the Ordered Panel Services following the Expiry Date charged at rates agreed between the Parties at that time;</w:t>
      </w:r>
    </w:p>
    <w:p w:rsidR="00600BF9" w:rsidRDefault="00C25CD0">
      <w:pPr>
        <w:pStyle w:val="GPSL3numberedclause"/>
        <w:rPr>
          <w:rFonts w:ascii="Arial" w:hAnsi="Arial"/>
        </w:rPr>
      </w:pPr>
      <w:proofErr w:type="gramStart"/>
      <w:r>
        <w:rPr>
          <w:rFonts w:ascii="Arial" w:hAnsi="Arial"/>
        </w:rPr>
        <w:t>proposals</w:t>
      </w:r>
      <w:proofErr w:type="gramEnd"/>
      <w:r>
        <w:rPr>
          <w:rFonts w:ascii="Arial" w:hAnsi="Arial"/>
        </w:rPr>
        <w:t xml:space="preserve"> for providing the Customer or a Replacement Supplier </w:t>
      </w:r>
      <w:r>
        <w:rPr>
          <w:rFonts w:ascii="Arial" w:hAnsi="Arial"/>
        </w:rPr>
        <w:t xml:space="preserve">copies of all documentation: </w:t>
      </w:r>
    </w:p>
    <w:p w:rsidR="00600BF9" w:rsidRDefault="00C25CD0">
      <w:pPr>
        <w:pStyle w:val="GPSL4numberedclause"/>
        <w:rPr>
          <w:rFonts w:ascii="Arial" w:hAnsi="Arial"/>
          <w:szCs w:val="22"/>
        </w:rPr>
      </w:pPr>
      <w:proofErr w:type="gramStart"/>
      <w:r>
        <w:rPr>
          <w:rFonts w:ascii="Arial" w:hAnsi="Arial"/>
          <w:szCs w:val="22"/>
        </w:rPr>
        <w:lastRenderedPageBreak/>
        <w:t>used</w:t>
      </w:r>
      <w:proofErr w:type="gramEnd"/>
      <w:r>
        <w:rPr>
          <w:rFonts w:ascii="Arial" w:hAnsi="Arial"/>
          <w:szCs w:val="22"/>
        </w:rPr>
        <w:t xml:space="preserve"> in the provision of the Ordered Panel Services and necessarily required for the continued use thereof, in which the Intellectual Property Rights are owned by the Supplier; and</w:t>
      </w:r>
    </w:p>
    <w:p w:rsidR="00600BF9" w:rsidRDefault="00C25CD0">
      <w:pPr>
        <w:pStyle w:val="GPSL4numberedclause"/>
        <w:rPr>
          <w:rFonts w:ascii="Arial" w:hAnsi="Arial"/>
          <w:szCs w:val="22"/>
        </w:rPr>
      </w:pPr>
      <w:proofErr w:type="gramStart"/>
      <w:r>
        <w:rPr>
          <w:rFonts w:ascii="Arial" w:hAnsi="Arial"/>
          <w:szCs w:val="22"/>
        </w:rPr>
        <w:t>relating</w:t>
      </w:r>
      <w:proofErr w:type="gramEnd"/>
      <w:r>
        <w:rPr>
          <w:rFonts w:ascii="Arial" w:hAnsi="Arial"/>
          <w:szCs w:val="22"/>
        </w:rPr>
        <w:t xml:space="preserve"> to the use and operation of the Orde</w:t>
      </w:r>
      <w:r>
        <w:rPr>
          <w:rFonts w:ascii="Arial" w:hAnsi="Arial"/>
          <w:szCs w:val="22"/>
        </w:rPr>
        <w:t xml:space="preserve">red Panel Services; </w:t>
      </w:r>
    </w:p>
    <w:p w:rsidR="00600BF9" w:rsidRDefault="00C25CD0">
      <w:pPr>
        <w:pStyle w:val="GPSL3numberedclause"/>
        <w:rPr>
          <w:rFonts w:ascii="Arial" w:hAnsi="Arial"/>
        </w:rPr>
      </w:pPr>
      <w:proofErr w:type="gramStart"/>
      <w:r>
        <w:rPr>
          <w:rFonts w:ascii="Arial" w:hAnsi="Arial"/>
        </w:rPr>
        <w:t>proposals</w:t>
      </w:r>
      <w:proofErr w:type="gramEnd"/>
      <w:r>
        <w:rPr>
          <w:rFonts w:ascii="Arial" w:hAnsi="Arial"/>
        </w:rPr>
        <w:t xml:space="preserve"> for the assignment or novation of the provision of all services, leases, maintenance agreements and support agreements utilised by the Supplier in connection with the performance of the supply of the Ordered Panel Services;</w:t>
      </w:r>
    </w:p>
    <w:p w:rsidR="00600BF9" w:rsidRDefault="00C25CD0">
      <w:pPr>
        <w:pStyle w:val="GPSL3numberedclause"/>
        <w:rPr>
          <w:rFonts w:ascii="Arial" w:hAnsi="Arial"/>
        </w:rPr>
      </w:pPr>
      <w:proofErr w:type="gramStart"/>
      <w:r>
        <w:rPr>
          <w:rFonts w:ascii="Arial" w:hAnsi="Arial"/>
        </w:rPr>
        <w:t>p</w:t>
      </w:r>
      <w:r>
        <w:rPr>
          <w:rFonts w:ascii="Arial" w:hAnsi="Arial"/>
        </w:rPr>
        <w:t>roposals</w:t>
      </w:r>
      <w:proofErr w:type="gramEnd"/>
      <w:r>
        <w:rPr>
          <w:rFonts w:ascii="Arial" w:hAnsi="Arial"/>
        </w:rPr>
        <w:t xml:space="preserve"> for the identification and return of all Customer Property in the possession of and/or control of the Supplier or any third party (including any Sub-Contractor);</w:t>
      </w:r>
    </w:p>
    <w:p w:rsidR="00600BF9" w:rsidRDefault="00C25CD0">
      <w:pPr>
        <w:pStyle w:val="GPSL3numberedclause"/>
        <w:rPr>
          <w:rFonts w:ascii="Arial" w:hAnsi="Arial"/>
        </w:rPr>
      </w:pPr>
      <w:proofErr w:type="gramStart"/>
      <w:r>
        <w:rPr>
          <w:rFonts w:ascii="Arial" w:hAnsi="Arial"/>
        </w:rPr>
        <w:t>proposals</w:t>
      </w:r>
      <w:proofErr w:type="gramEnd"/>
      <w:r>
        <w:rPr>
          <w:rFonts w:ascii="Arial" w:hAnsi="Arial"/>
        </w:rPr>
        <w:t xml:space="preserve"> for the disposal of any redundant Ordered Panel Services and materials;</w:t>
      </w:r>
    </w:p>
    <w:p w:rsidR="00600BF9" w:rsidRDefault="00C25CD0">
      <w:pPr>
        <w:pStyle w:val="GPSL3numberedclause"/>
        <w:rPr>
          <w:rFonts w:ascii="Arial" w:hAnsi="Arial"/>
        </w:rPr>
      </w:pPr>
      <w:proofErr w:type="gramStart"/>
      <w:r>
        <w:rPr>
          <w:rFonts w:ascii="Arial" w:hAnsi="Arial"/>
        </w:rPr>
        <w:t>pro</w:t>
      </w:r>
      <w:r>
        <w:rPr>
          <w:rFonts w:ascii="Arial" w:hAnsi="Arial"/>
        </w:rPr>
        <w:t>cedures</w:t>
      </w:r>
      <w:proofErr w:type="gramEnd"/>
      <w:r>
        <w:rPr>
          <w:rFonts w:ascii="Arial" w:hAnsi="Arial"/>
        </w:rPr>
        <w:t xml:space="preserve"> to:</w:t>
      </w:r>
    </w:p>
    <w:p w:rsidR="00600BF9" w:rsidRDefault="00C25CD0">
      <w:pPr>
        <w:pStyle w:val="GPSL4numberedclause"/>
        <w:rPr>
          <w:rFonts w:ascii="Arial" w:hAnsi="Arial"/>
          <w:szCs w:val="22"/>
        </w:rPr>
      </w:pPr>
      <w:proofErr w:type="gramStart"/>
      <w:r>
        <w:rPr>
          <w:rFonts w:ascii="Arial" w:hAnsi="Arial"/>
          <w:szCs w:val="22"/>
        </w:rPr>
        <w:t>deal</w:t>
      </w:r>
      <w:proofErr w:type="gramEnd"/>
      <w:r>
        <w:rPr>
          <w:rFonts w:ascii="Arial" w:hAnsi="Arial"/>
          <w:szCs w:val="22"/>
        </w:rPr>
        <w:t xml:space="preserve"> with requests made by the Customer and/or a Replacement Supplier for Staffing Information pursuant to Contract Schedule 3 (Staff Transfer);</w:t>
      </w:r>
    </w:p>
    <w:p w:rsidR="00600BF9" w:rsidRDefault="00C25CD0">
      <w:pPr>
        <w:pStyle w:val="GPSL4numberedclause"/>
        <w:rPr>
          <w:rFonts w:ascii="Arial" w:hAnsi="Arial"/>
          <w:szCs w:val="22"/>
        </w:rPr>
      </w:pPr>
      <w:proofErr w:type="gramStart"/>
      <w:r>
        <w:rPr>
          <w:rFonts w:ascii="Arial" w:hAnsi="Arial"/>
          <w:szCs w:val="22"/>
        </w:rPr>
        <w:t>determine</w:t>
      </w:r>
      <w:proofErr w:type="gramEnd"/>
      <w:r>
        <w:rPr>
          <w:rFonts w:ascii="Arial" w:hAnsi="Arial"/>
          <w:szCs w:val="22"/>
        </w:rPr>
        <w:t xml:space="preserve"> which Supplier Personnel are or are likely to become Transferring Supplier Employees; and</w:t>
      </w:r>
      <w:r>
        <w:rPr>
          <w:rFonts w:ascii="Arial" w:hAnsi="Arial"/>
          <w:szCs w:val="22"/>
        </w:rPr>
        <w:t xml:space="preserve"> </w:t>
      </w:r>
    </w:p>
    <w:p w:rsidR="00600BF9" w:rsidRDefault="00C25CD0">
      <w:pPr>
        <w:pStyle w:val="GPSL4numberedclause"/>
        <w:rPr>
          <w:rFonts w:ascii="Arial" w:hAnsi="Arial"/>
          <w:szCs w:val="22"/>
        </w:rPr>
      </w:pPr>
      <w:proofErr w:type="gramStart"/>
      <w:r>
        <w:rPr>
          <w:rFonts w:ascii="Arial" w:hAnsi="Arial"/>
          <w:szCs w:val="22"/>
        </w:rPr>
        <w:t>identify</w:t>
      </w:r>
      <w:proofErr w:type="gramEnd"/>
      <w:r>
        <w:rPr>
          <w:rFonts w:ascii="Arial" w:hAnsi="Arial"/>
          <w:szCs w:val="22"/>
        </w:rPr>
        <w:t xml:space="preserve"> or develop any measures for the purpose of the Employment Regulations envisaged in respect of Transferring Supplier Employees;</w:t>
      </w:r>
    </w:p>
    <w:p w:rsidR="00600BF9" w:rsidRDefault="00C25CD0">
      <w:pPr>
        <w:pStyle w:val="GPSL3numberedclause"/>
        <w:rPr>
          <w:rFonts w:ascii="Arial" w:hAnsi="Arial"/>
        </w:rPr>
      </w:pPr>
      <w:proofErr w:type="gramStart"/>
      <w:r>
        <w:rPr>
          <w:rFonts w:ascii="Arial" w:hAnsi="Arial"/>
        </w:rPr>
        <w:t>how</w:t>
      </w:r>
      <w:proofErr w:type="gramEnd"/>
      <w:r>
        <w:rPr>
          <w:rFonts w:ascii="Arial" w:hAnsi="Arial"/>
        </w:rPr>
        <w:t xml:space="preserve"> each of the issues set out in this Contract Schedule 2 will be addressed to facilitate the transition of the Order</w:t>
      </w:r>
      <w:r>
        <w:rPr>
          <w:rFonts w:ascii="Arial" w:hAnsi="Arial"/>
        </w:rPr>
        <w:t>ed Panel Services from the Supplier to the Replacement Supplier and/or the Customer with the aim of ensuring that there is no disruption to or degradation of the Ordered Panel Services during the Termination Assistance Period; and</w:t>
      </w:r>
    </w:p>
    <w:p w:rsidR="00600BF9" w:rsidRDefault="00C25CD0">
      <w:pPr>
        <w:pStyle w:val="GPSL3numberedclause"/>
        <w:rPr>
          <w:rFonts w:ascii="Arial" w:hAnsi="Arial"/>
        </w:rPr>
      </w:pPr>
      <w:proofErr w:type="gramStart"/>
      <w:r>
        <w:rPr>
          <w:rFonts w:ascii="Arial" w:hAnsi="Arial"/>
        </w:rPr>
        <w:t>proposals</w:t>
      </w:r>
      <w:proofErr w:type="gramEnd"/>
      <w:r>
        <w:rPr>
          <w:rFonts w:ascii="Arial" w:hAnsi="Arial"/>
        </w:rPr>
        <w:t xml:space="preserve"> for the supply </w:t>
      </w:r>
      <w:r>
        <w:rPr>
          <w:rFonts w:ascii="Arial" w:hAnsi="Arial"/>
        </w:rPr>
        <w:t>of any other information or assistance reasonably required by the Customer or a Replacement Supplier in order to effect an orderly handover of the provision of the Ordered Panel Services.</w:t>
      </w:r>
    </w:p>
    <w:bookmarkEnd w:id="250"/>
    <w:p w:rsidR="00600BF9" w:rsidRDefault="00C25CD0" w:rsidP="00C25CD0">
      <w:pPr>
        <w:pStyle w:val="GPSL1SCHEDULEHeading"/>
        <w:numPr>
          <w:ilvl w:val="0"/>
          <w:numId w:val="18"/>
        </w:numPr>
        <w:spacing w:before="120" w:after="120"/>
        <w:rPr>
          <w:rFonts w:ascii="Arial" w:hAnsi="Arial"/>
        </w:rPr>
      </w:pPr>
      <w:r>
        <w:rPr>
          <w:rFonts w:ascii="Arial" w:hAnsi="Arial"/>
        </w:rPr>
        <w:t>TERMINATION ASSISTANCE</w:t>
      </w:r>
    </w:p>
    <w:p w:rsidR="00600BF9" w:rsidRDefault="00C25CD0">
      <w:pPr>
        <w:pStyle w:val="GPSL2numberedclause"/>
        <w:rPr>
          <w:rFonts w:ascii="Arial" w:hAnsi="Arial"/>
        </w:rPr>
      </w:pPr>
      <w:bookmarkStart w:id="252" w:name="_Ref364348408"/>
      <w:r>
        <w:rPr>
          <w:rFonts w:ascii="Arial" w:hAnsi="Arial"/>
        </w:rPr>
        <w:t>The Customer shall be entitled to require the</w:t>
      </w:r>
      <w:r>
        <w:rPr>
          <w:rFonts w:ascii="Arial" w:hAnsi="Arial"/>
        </w:rPr>
        <w:t xml:space="preserve"> provision of Termination Assistance at any time during the Term by giving written notice to the Supplier (a </w:t>
      </w:r>
      <w:r>
        <w:rPr>
          <w:rFonts w:ascii="Arial" w:hAnsi="Arial"/>
          <w:b/>
        </w:rPr>
        <w:t>"Termination Assistance Notice"</w:t>
      </w:r>
      <w:r>
        <w:rPr>
          <w:rFonts w:ascii="Arial" w:hAnsi="Arial"/>
        </w:rPr>
        <w:t>) at least four (4) Months prior to the Expiry Date or as soon as reasonably practicable (but in any event, not late</w:t>
      </w:r>
      <w:r>
        <w:rPr>
          <w:rFonts w:ascii="Arial" w:hAnsi="Arial"/>
        </w:rPr>
        <w:t>r than one (1) Month) following the service by either Party of a Termination Notice. The Termination Assistance Notice shall specify:</w:t>
      </w:r>
      <w:bookmarkEnd w:id="252"/>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date from which Termination Assistance is required;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nature of the Termination Assistance required;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period </w:t>
      </w:r>
      <w:r>
        <w:rPr>
          <w:rFonts w:ascii="Arial" w:hAnsi="Arial"/>
        </w:rPr>
        <w:t>during which it is anticipated that Termination Assistance will be required, which shall continue no longer than twelve (12) Months after the date that the Supplier ceases to provide the Ordered Panel Services.</w:t>
      </w:r>
    </w:p>
    <w:p w:rsidR="00600BF9" w:rsidRDefault="00C25CD0">
      <w:pPr>
        <w:pStyle w:val="GPSL2numberedclause"/>
        <w:rPr>
          <w:rFonts w:ascii="Arial" w:hAnsi="Arial"/>
        </w:rPr>
      </w:pPr>
      <w:bookmarkStart w:id="253" w:name="_Ref364352273"/>
      <w:r>
        <w:rPr>
          <w:rFonts w:ascii="Arial" w:hAnsi="Arial"/>
        </w:rPr>
        <w:t>The Customer shall have an option to extend t</w:t>
      </w:r>
      <w:r>
        <w:rPr>
          <w:rFonts w:ascii="Arial" w:hAnsi="Arial"/>
        </w:rPr>
        <w:t>he Termination Assistance Period beyond the period specified in the Termination Assistance Notice provided that such extension shall not extend for more than six (6) Months after the date the Supplier ceases to provide the Ordered Panel Services or, if app</w:t>
      </w:r>
      <w:r>
        <w:rPr>
          <w:rFonts w:ascii="Arial" w:hAnsi="Arial"/>
        </w:rPr>
        <w:t>licable, beyond the end of the Termination Assistance Period and provided that it shall notify the Supplier to such effect no later than twenty (20) Working Days prior to the date on which the provision of Termination Assistance is otherwise due to expire.</w:t>
      </w:r>
      <w:r>
        <w:rPr>
          <w:rFonts w:ascii="Arial" w:hAnsi="Arial"/>
        </w:rPr>
        <w:t xml:space="preserve"> The Customer shall have the </w:t>
      </w:r>
      <w:r>
        <w:rPr>
          <w:rFonts w:ascii="Arial" w:hAnsi="Arial"/>
        </w:rPr>
        <w:lastRenderedPageBreak/>
        <w:t>right to terminate its requirement for Termination Assistance by serving not less than (20) Working Days' written notice upon the Supplier to such effect.</w:t>
      </w:r>
      <w:bookmarkEnd w:id="253"/>
    </w:p>
    <w:p w:rsidR="00600BF9" w:rsidRDefault="00600BF9">
      <w:pPr>
        <w:pStyle w:val="GPSL2numberedclause"/>
        <w:numPr>
          <w:ilvl w:val="0"/>
          <w:numId w:val="0"/>
        </w:numPr>
        <w:ind w:left="1134"/>
        <w:rPr>
          <w:rFonts w:ascii="Arial" w:hAnsi="Arial"/>
        </w:rPr>
      </w:pPr>
    </w:p>
    <w:p w:rsidR="00600BF9" w:rsidRDefault="00C25CD0" w:rsidP="00C25CD0">
      <w:pPr>
        <w:pStyle w:val="GPSL1SCHEDULEHeading"/>
        <w:numPr>
          <w:ilvl w:val="0"/>
          <w:numId w:val="18"/>
        </w:numPr>
        <w:spacing w:before="120" w:after="120"/>
        <w:rPr>
          <w:rFonts w:ascii="Arial" w:hAnsi="Arial"/>
        </w:rPr>
      </w:pPr>
      <w:r>
        <w:rPr>
          <w:rFonts w:ascii="Arial" w:hAnsi="Arial"/>
        </w:rPr>
        <w:t xml:space="preserve">TERMINATION ASSISTANCE PERIOD </w:t>
      </w:r>
    </w:p>
    <w:p w:rsidR="00600BF9" w:rsidRDefault="00C25CD0">
      <w:pPr>
        <w:pStyle w:val="GPSL2numberedclause"/>
        <w:rPr>
          <w:rFonts w:ascii="Arial" w:hAnsi="Arial"/>
        </w:rPr>
      </w:pPr>
      <w:r>
        <w:rPr>
          <w:rFonts w:ascii="Arial" w:hAnsi="Arial"/>
        </w:rPr>
        <w:t xml:space="preserve">Throughout the Termination Assistance </w:t>
      </w:r>
      <w:r>
        <w:rPr>
          <w:rFonts w:ascii="Arial" w:hAnsi="Arial"/>
        </w:rPr>
        <w:t>Period, or such shorter period as the Customer may require, the Supplier shall:</w:t>
      </w:r>
    </w:p>
    <w:p w:rsidR="00600BF9" w:rsidRDefault="00C25CD0">
      <w:pPr>
        <w:pStyle w:val="GPSL3numberedclause"/>
        <w:rPr>
          <w:rFonts w:ascii="Arial" w:hAnsi="Arial"/>
        </w:rPr>
      </w:pPr>
      <w:proofErr w:type="gramStart"/>
      <w:r>
        <w:rPr>
          <w:rFonts w:ascii="Arial" w:hAnsi="Arial"/>
        </w:rPr>
        <w:t>continue</w:t>
      </w:r>
      <w:proofErr w:type="gramEnd"/>
      <w:r>
        <w:rPr>
          <w:rFonts w:ascii="Arial" w:hAnsi="Arial"/>
        </w:rPr>
        <w:t xml:space="preserve"> to provide the Ordered Panel Services (as applicable) and, if required by the Customer pursuant to paragraph </w:t>
      </w:r>
      <w:r>
        <w:rPr>
          <w:rFonts w:ascii="Arial" w:hAnsi="Arial"/>
        </w:rPr>
        <w:fldChar w:fldCharType="begin"/>
      </w:r>
      <w:r>
        <w:rPr>
          <w:rFonts w:ascii="Arial" w:hAnsi="Arial"/>
        </w:rPr>
        <w:instrText xml:space="preserve"> REF _Ref364348408 \r \h  \* MERGEFORMAT </w:instrText>
      </w:r>
      <w:r>
        <w:rPr>
          <w:rFonts w:ascii="Arial" w:hAnsi="Arial"/>
        </w:rPr>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2, provide the Termination Assistance;</w:t>
      </w:r>
    </w:p>
    <w:p w:rsidR="00600BF9" w:rsidRDefault="00C25CD0">
      <w:pPr>
        <w:pStyle w:val="GPSL3numberedclause"/>
        <w:rPr>
          <w:rFonts w:ascii="Arial" w:hAnsi="Arial"/>
        </w:rPr>
      </w:pPr>
      <w:bookmarkStart w:id="254" w:name="_Ref364349372"/>
      <w:proofErr w:type="gramStart"/>
      <w:r>
        <w:rPr>
          <w:rFonts w:ascii="Arial" w:hAnsi="Arial"/>
        </w:rPr>
        <w:t>in</w:t>
      </w:r>
      <w:proofErr w:type="gramEnd"/>
      <w:r>
        <w:rPr>
          <w:rFonts w:ascii="Arial" w:hAnsi="Arial"/>
        </w:rPr>
        <w:t xml:space="preserve"> addition to providing the Ordered Panel Services and the Termination Assistance, provide to the Customer any reasonable assistance re</w:t>
      </w:r>
      <w:r>
        <w:rPr>
          <w:rFonts w:ascii="Arial" w:hAnsi="Arial"/>
        </w:rPr>
        <w:t>quested by the Customer to allow the Ordered Panel Services to continue without interruption following the termination or expiry of this Contract  and to facilitate the orderly transfer of responsibility for and conduct of the Ordered Panel Services to the</w:t>
      </w:r>
      <w:r>
        <w:rPr>
          <w:rFonts w:ascii="Arial" w:hAnsi="Arial"/>
        </w:rPr>
        <w:t xml:space="preserve"> Customer and/or its Replacement Supplier;</w:t>
      </w:r>
      <w:bookmarkEnd w:id="254"/>
    </w:p>
    <w:p w:rsidR="00600BF9" w:rsidRDefault="00C25CD0">
      <w:pPr>
        <w:pStyle w:val="GPSL3numberedclause"/>
        <w:rPr>
          <w:rFonts w:ascii="Arial" w:hAnsi="Arial"/>
        </w:rPr>
      </w:pPr>
      <w:bookmarkStart w:id="255" w:name="_Ref364349633"/>
      <w:proofErr w:type="gramStart"/>
      <w:r>
        <w:rPr>
          <w:rFonts w:ascii="Arial" w:hAnsi="Arial"/>
        </w:rPr>
        <w:t>use</w:t>
      </w:r>
      <w:proofErr w:type="gramEnd"/>
      <w:r>
        <w:rPr>
          <w:rFonts w:ascii="Arial" w:hAnsi="Arial"/>
        </w:rPr>
        <w:t xml:space="preserve"> all reasonable endeavours to reallocate resources to provide such assistance as is referred to in paragraph </w:t>
      </w:r>
      <w:r>
        <w:rPr>
          <w:rFonts w:ascii="Arial" w:hAnsi="Arial"/>
        </w:rPr>
        <w:fldChar w:fldCharType="begin"/>
      </w:r>
      <w:r>
        <w:rPr>
          <w:rFonts w:ascii="Arial" w:hAnsi="Arial"/>
        </w:rPr>
        <w:instrText xml:space="preserve"> REF _Ref364349372 \r \h  \* MERGEFORMAT </w:instrText>
      </w:r>
      <w:r>
        <w:rPr>
          <w:rFonts w:ascii="Arial" w:hAnsi="Arial"/>
        </w:rPr>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Schedule 2 without additional costs to the Customer;</w:t>
      </w:r>
      <w:bookmarkEnd w:id="255"/>
    </w:p>
    <w:p w:rsidR="00600BF9" w:rsidRDefault="00C25CD0">
      <w:pPr>
        <w:pStyle w:val="GPSL3numberedclause"/>
        <w:rPr>
          <w:rFonts w:ascii="Arial" w:hAnsi="Arial"/>
          <w:strike/>
        </w:rPr>
      </w:pPr>
      <w:proofErr w:type="gramStart"/>
      <w:r>
        <w:rPr>
          <w:rFonts w:ascii="Arial" w:hAnsi="Arial"/>
          <w:strike/>
        </w:rPr>
        <w:t>provide</w:t>
      </w:r>
      <w:proofErr w:type="gramEnd"/>
      <w:r>
        <w:rPr>
          <w:rFonts w:ascii="Arial" w:hAnsi="Arial"/>
          <w:strike/>
        </w:rPr>
        <w:t xml:space="preserve"> the Ordered Panel Services and the Termination Assistance at no detriment to the Service Level Performance Measures, save to the extent that the Parties agree otherw</w:t>
      </w:r>
      <w:r>
        <w:rPr>
          <w:rFonts w:ascii="Arial" w:hAnsi="Arial"/>
          <w:strike/>
        </w:rPr>
        <w:t>ise in accordance with paragraph </w:t>
      </w:r>
      <w:r>
        <w:rPr>
          <w:strike/>
        </w:rPr>
        <w:fldChar w:fldCharType="begin"/>
      </w:r>
      <w:r>
        <w:rPr>
          <w:rFonts w:ascii="Arial" w:hAnsi="Arial"/>
          <w:strike/>
        </w:rPr>
        <w:instrText xml:space="preserve"> REF _Ref364349594 \r \h  \* MERGEFORMAT </w:instrText>
      </w:r>
      <w:r>
        <w:rPr>
          <w:strike/>
        </w:rPr>
      </w:r>
      <w:r>
        <w:rPr>
          <w:strike/>
        </w:rPr>
        <w:fldChar w:fldCharType="separate"/>
      </w:r>
      <w:r>
        <w:rPr>
          <w:rFonts w:ascii="Arial" w:hAnsi="Arial"/>
          <w:b/>
          <w:bCs/>
          <w:strike/>
          <w:lang w:val="en-US"/>
        </w:rPr>
        <w:t>Error! Reference source not found.</w:t>
      </w:r>
      <w:r>
        <w:rPr>
          <w:strike/>
        </w:rPr>
        <w:fldChar w:fldCharType="end"/>
      </w:r>
      <w:r>
        <w:rPr>
          <w:rFonts w:ascii="Arial" w:hAnsi="Arial"/>
          <w:strike/>
        </w:rPr>
        <w:t xml:space="preserve"> </w:t>
      </w:r>
      <w:proofErr w:type="gramStart"/>
      <w:r>
        <w:rPr>
          <w:rFonts w:ascii="Arial" w:hAnsi="Arial"/>
          <w:strike/>
        </w:rPr>
        <w:t>of</w:t>
      </w:r>
      <w:proofErr w:type="gramEnd"/>
      <w:r>
        <w:rPr>
          <w:rFonts w:ascii="Arial" w:hAnsi="Arial"/>
          <w:strike/>
        </w:rPr>
        <w:t xml:space="preserve"> this Contract Schedule 2;</w:t>
      </w:r>
      <w:bookmarkStart w:id="256" w:name="_Ref139191739"/>
      <w:r>
        <w:rPr>
          <w:rFonts w:ascii="Arial" w:hAnsi="Arial"/>
          <w:strike/>
        </w:rPr>
        <w:t xml:space="preserve"> and</w:t>
      </w:r>
      <w:bookmarkEnd w:id="256"/>
    </w:p>
    <w:p w:rsidR="00600BF9" w:rsidRDefault="00C25CD0">
      <w:pPr>
        <w:pStyle w:val="GPSL3numberedclause"/>
        <w:rPr>
          <w:rFonts w:ascii="Arial" w:hAnsi="Arial"/>
        </w:rPr>
      </w:pPr>
      <w:bookmarkStart w:id="257" w:name="_Ref27372751"/>
      <w:bookmarkStart w:id="258" w:name="_Ref127426020"/>
      <w:proofErr w:type="gramStart"/>
      <w:r>
        <w:rPr>
          <w:rFonts w:ascii="Arial" w:hAnsi="Arial"/>
        </w:rPr>
        <w:t>at</w:t>
      </w:r>
      <w:proofErr w:type="gramEnd"/>
      <w:r>
        <w:rPr>
          <w:rFonts w:ascii="Arial" w:hAnsi="Arial"/>
        </w:rPr>
        <w:t xml:space="preserve"> the Customer's request and on reasonable no</w:t>
      </w:r>
      <w:r>
        <w:rPr>
          <w:rFonts w:ascii="Arial" w:hAnsi="Arial"/>
        </w:rPr>
        <w:t>tice, deliver up-to-date Registers to the</w:t>
      </w:r>
      <w:bookmarkEnd w:id="257"/>
      <w:r>
        <w:rPr>
          <w:rFonts w:ascii="Arial" w:hAnsi="Arial"/>
        </w:rPr>
        <w:t xml:space="preserve"> Customer.</w:t>
      </w:r>
      <w:bookmarkEnd w:id="258"/>
    </w:p>
    <w:p w:rsidR="00600BF9" w:rsidRDefault="00C25CD0">
      <w:pPr>
        <w:pStyle w:val="GPSL2numberedclause"/>
        <w:rPr>
          <w:rFonts w:ascii="Arial" w:hAnsi="Arial"/>
        </w:rPr>
      </w:pPr>
      <w:r>
        <w:rPr>
          <w:rFonts w:ascii="Arial" w:hAnsi="Arial"/>
        </w:rPr>
        <w:t xml:space="preserve">Without prejudice to the Supplier’s obligations under paragraph </w:t>
      </w:r>
      <w:r>
        <w:rPr>
          <w:rFonts w:ascii="Arial" w:hAnsi="Arial"/>
        </w:rPr>
        <w:fldChar w:fldCharType="begin"/>
      </w:r>
      <w:r>
        <w:rPr>
          <w:rFonts w:ascii="Arial" w:hAnsi="Arial"/>
        </w:rPr>
        <w:instrText xml:space="preserve"> REF _Ref364349633 \r \h  \* MERGEFORMAT </w:instrText>
      </w:r>
      <w:r>
        <w:rPr>
          <w:rFonts w:ascii="Arial" w:hAnsi="Arial"/>
        </w:rPr>
      </w:r>
      <w:r>
        <w:rPr>
          <w:rFonts w:ascii="Arial" w:hAnsi="Arial"/>
        </w:rPr>
        <w:fldChar w:fldCharType="separate"/>
      </w:r>
      <w:r>
        <w:rPr>
          <w:rFonts w:ascii="Arial" w:hAnsi="Arial"/>
        </w:rPr>
        <w:t>7.1.3</w:t>
      </w:r>
      <w:r>
        <w:rPr>
          <w:rFonts w:ascii="Arial" w:hAnsi="Arial"/>
        </w:rPr>
        <w:fldChar w:fldCharType="end"/>
      </w:r>
      <w:r>
        <w:rPr>
          <w:rFonts w:ascii="Arial" w:hAnsi="Arial"/>
        </w:rPr>
        <w:t xml:space="preserve"> of this Contract Schedule</w:t>
      </w:r>
      <w:r>
        <w:rPr>
          <w:rFonts w:ascii="Arial" w:hAnsi="Arial"/>
        </w:rPr>
        <w:t xml:space="preserve"> 2, if it is not possible for the Supplier to reallocate resources to provide such assistance as is referred to in paragraph </w:t>
      </w:r>
      <w:r>
        <w:rPr>
          <w:rFonts w:ascii="Arial" w:hAnsi="Arial"/>
        </w:rPr>
        <w:fldChar w:fldCharType="begin"/>
      </w:r>
      <w:r>
        <w:rPr>
          <w:rFonts w:ascii="Arial" w:hAnsi="Arial"/>
        </w:rPr>
        <w:instrText xml:space="preserve"> REF _Ref364349372 \r \h  \* MERGEFORMAT </w:instrText>
      </w:r>
      <w:r>
        <w:rPr>
          <w:rFonts w:ascii="Arial" w:hAnsi="Arial"/>
        </w:rPr>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w:t>
      </w:r>
      <w:r>
        <w:rPr>
          <w:rFonts w:ascii="Arial" w:hAnsi="Arial"/>
        </w:rPr>
        <w:t>Schedule 2 without additional costs to the Customer, any additional costs incurred by the Supplier in providing such reasonable assistance which is not already in the scope of the Termination Assistance or the Exit Plan shall be subject to Clause 4 (Variat</w:t>
      </w:r>
      <w:r>
        <w:rPr>
          <w:rFonts w:ascii="Arial" w:hAnsi="Arial"/>
        </w:rPr>
        <w:t>ion and Extension).</w:t>
      </w:r>
    </w:p>
    <w:p w:rsidR="00600BF9" w:rsidRDefault="00C25CD0" w:rsidP="00C25CD0">
      <w:pPr>
        <w:pStyle w:val="GPSL1SCHEDULEHeading"/>
        <w:numPr>
          <w:ilvl w:val="0"/>
          <w:numId w:val="18"/>
        </w:numPr>
        <w:spacing w:before="120" w:after="120"/>
        <w:rPr>
          <w:rFonts w:ascii="Arial" w:hAnsi="Arial"/>
        </w:rPr>
      </w:pPr>
      <w:r>
        <w:rPr>
          <w:rFonts w:ascii="Arial" w:hAnsi="Arial"/>
        </w:rPr>
        <w:t>TERMINATION OBLIGATIONS</w:t>
      </w:r>
    </w:p>
    <w:p w:rsidR="00600BF9" w:rsidRDefault="00C25CD0">
      <w:pPr>
        <w:pStyle w:val="GPSL2numberedclause"/>
        <w:rPr>
          <w:rFonts w:ascii="Arial" w:hAnsi="Arial"/>
        </w:rPr>
      </w:pPr>
      <w:bookmarkStart w:id="259" w:name="_Ref127352385"/>
      <w:r>
        <w:rPr>
          <w:rFonts w:ascii="Arial" w:hAnsi="Arial"/>
        </w:rPr>
        <w:t>The Supplier shall comply with all of its obligations contained in the Exit Plan.</w:t>
      </w:r>
      <w:bookmarkEnd w:id="259"/>
    </w:p>
    <w:p w:rsidR="00600BF9" w:rsidRDefault="00C25CD0">
      <w:pPr>
        <w:pStyle w:val="GPSL2numberedclause"/>
        <w:rPr>
          <w:rFonts w:ascii="Arial" w:hAnsi="Arial"/>
        </w:rPr>
      </w:pPr>
      <w:bookmarkStart w:id="260" w:name="_Ref127952817"/>
      <w:r>
        <w:rPr>
          <w:rFonts w:ascii="Arial" w:hAnsi="Arial"/>
        </w:rPr>
        <w:t>Upon termination or expiry (as the case may be) or at the end of the Termination Assistance Period (or earlier if this does not ad</w:t>
      </w:r>
      <w:r>
        <w:rPr>
          <w:rFonts w:ascii="Arial" w:hAnsi="Arial"/>
        </w:rPr>
        <w:t>versely affect the Supplier's performance of the Ordered Panel Services and the Termination Assistance and its compliance with the other provisions of this Contract Schedule 2), the Supplier shall:</w:t>
      </w:r>
      <w:bookmarkEnd w:id="260"/>
    </w:p>
    <w:p w:rsidR="00600BF9" w:rsidRDefault="00C25CD0">
      <w:pPr>
        <w:pStyle w:val="GPSL3numberedclause"/>
        <w:rPr>
          <w:rFonts w:ascii="Arial" w:hAnsi="Arial"/>
        </w:rPr>
      </w:pPr>
      <w:proofErr w:type="gramStart"/>
      <w:r>
        <w:rPr>
          <w:rFonts w:ascii="Arial" w:hAnsi="Arial"/>
        </w:rPr>
        <w:t>cease</w:t>
      </w:r>
      <w:proofErr w:type="gramEnd"/>
      <w:r>
        <w:rPr>
          <w:rFonts w:ascii="Arial" w:hAnsi="Arial"/>
        </w:rPr>
        <w:t xml:space="preserve"> to use the Customer Data;</w:t>
      </w:r>
    </w:p>
    <w:p w:rsidR="00600BF9" w:rsidRDefault="00C25CD0">
      <w:pPr>
        <w:pStyle w:val="GPSL3numberedclause"/>
        <w:rPr>
          <w:rFonts w:ascii="Arial" w:hAnsi="Arial"/>
        </w:rPr>
      </w:pPr>
      <w:proofErr w:type="gramStart"/>
      <w:r>
        <w:rPr>
          <w:rFonts w:ascii="Arial" w:hAnsi="Arial"/>
        </w:rPr>
        <w:t>provide</w:t>
      </w:r>
      <w:proofErr w:type="gramEnd"/>
      <w:r>
        <w:rPr>
          <w:rFonts w:ascii="Arial" w:hAnsi="Arial"/>
        </w:rPr>
        <w:t xml:space="preserve"> the Customer and/o</w:t>
      </w:r>
      <w:r>
        <w:rPr>
          <w:rFonts w:ascii="Arial" w:hAnsi="Arial"/>
        </w:rPr>
        <w:t>r the Replacement Supplier with a complete and uncorrupted version of the Customer Data in electronic form (or such other format as reasonably required by the Customer);</w:t>
      </w:r>
    </w:p>
    <w:p w:rsidR="00600BF9" w:rsidRDefault="00C25CD0">
      <w:pPr>
        <w:pStyle w:val="GPSL3numberedclause"/>
        <w:rPr>
          <w:rFonts w:ascii="Arial" w:hAnsi="Arial"/>
        </w:rPr>
      </w:pPr>
      <w:proofErr w:type="gramStart"/>
      <w:r>
        <w:rPr>
          <w:rFonts w:ascii="Arial" w:hAnsi="Arial"/>
        </w:rPr>
        <w:t>erase</w:t>
      </w:r>
      <w:proofErr w:type="gramEnd"/>
      <w:r>
        <w:rPr>
          <w:rFonts w:ascii="Arial" w:hAnsi="Arial"/>
        </w:rPr>
        <w:t xml:space="preserve"> from any computers, storage devices and storage media that are to be retained by</w:t>
      </w:r>
      <w:r>
        <w:rPr>
          <w:rFonts w:ascii="Arial" w:hAnsi="Arial"/>
        </w:rPr>
        <w:t xml:space="preserve"> the Supplier after the end of the Termination Assistance Period all Customer Data and promptly certify to the Customer that it has completed such deletion;</w:t>
      </w:r>
    </w:p>
    <w:p w:rsidR="00600BF9" w:rsidRDefault="00C25CD0">
      <w:pPr>
        <w:pStyle w:val="GPSL3numberedclause"/>
        <w:rPr>
          <w:rFonts w:ascii="Arial" w:hAnsi="Arial"/>
        </w:rPr>
      </w:pPr>
      <w:proofErr w:type="gramStart"/>
      <w:r>
        <w:rPr>
          <w:rFonts w:ascii="Arial" w:hAnsi="Arial"/>
        </w:rPr>
        <w:t>return</w:t>
      </w:r>
      <w:proofErr w:type="gramEnd"/>
      <w:r>
        <w:rPr>
          <w:rFonts w:ascii="Arial" w:hAnsi="Arial"/>
        </w:rPr>
        <w:t xml:space="preserve"> to the Customer such of the following as is in the Supplier's possession or control:</w:t>
      </w:r>
    </w:p>
    <w:p w:rsidR="00600BF9" w:rsidRDefault="00C25CD0">
      <w:pPr>
        <w:pStyle w:val="GPSL4numberedclause"/>
        <w:rPr>
          <w:rFonts w:ascii="Arial" w:hAnsi="Arial"/>
          <w:szCs w:val="22"/>
        </w:rPr>
      </w:pPr>
      <w:proofErr w:type="gramStart"/>
      <w:r>
        <w:rPr>
          <w:rFonts w:ascii="Arial" w:hAnsi="Arial"/>
          <w:szCs w:val="22"/>
        </w:rPr>
        <w:lastRenderedPageBreak/>
        <w:t>all</w:t>
      </w:r>
      <w:proofErr w:type="gramEnd"/>
      <w:r>
        <w:rPr>
          <w:rFonts w:ascii="Arial" w:hAnsi="Arial"/>
          <w:szCs w:val="22"/>
        </w:rPr>
        <w:t xml:space="preserve"> </w:t>
      </w:r>
      <w:r>
        <w:rPr>
          <w:rFonts w:ascii="Arial" w:hAnsi="Arial"/>
          <w:szCs w:val="22"/>
        </w:rPr>
        <w:t>materials created by the Supplier under this Legal Services Contract  in which the IPRs are owned by the Customer;</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equipment which belongs to the Customer; </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items that have been on-charged to the Customer, such as consumables; and</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sums prepaid </w:t>
      </w:r>
      <w:r>
        <w:rPr>
          <w:rFonts w:ascii="Arial" w:hAnsi="Arial"/>
          <w:szCs w:val="22"/>
        </w:rPr>
        <w:t>by the Customer in respect of Ordered Panel Services not delivered by the Expiry Date;</w:t>
      </w:r>
    </w:p>
    <w:p w:rsidR="00600BF9" w:rsidRDefault="00C25CD0">
      <w:pPr>
        <w:pStyle w:val="GPSL3numberedclause"/>
        <w:rPr>
          <w:rFonts w:ascii="Arial" w:hAnsi="Arial"/>
        </w:rPr>
      </w:pPr>
      <w:proofErr w:type="gramStart"/>
      <w:r>
        <w:rPr>
          <w:rFonts w:ascii="Arial" w:hAnsi="Arial"/>
        </w:rPr>
        <w:t>vacate</w:t>
      </w:r>
      <w:proofErr w:type="gramEnd"/>
      <w:r>
        <w:rPr>
          <w:rFonts w:ascii="Arial" w:hAnsi="Arial"/>
        </w:rPr>
        <w:t xml:space="preserve"> any Customer Premises;</w:t>
      </w:r>
    </w:p>
    <w:p w:rsidR="00600BF9" w:rsidRDefault="00C25CD0">
      <w:pPr>
        <w:pStyle w:val="GPSL3numberedclause"/>
        <w:rPr>
          <w:rFonts w:ascii="Arial" w:hAnsi="Arial"/>
        </w:rPr>
      </w:pPr>
      <w:proofErr w:type="gramStart"/>
      <w:r>
        <w:rPr>
          <w:rFonts w:ascii="Arial" w:hAnsi="Arial"/>
        </w:rPr>
        <w:t>remove</w:t>
      </w:r>
      <w:proofErr w:type="gramEnd"/>
      <w:r>
        <w:rPr>
          <w:rFonts w:ascii="Arial" w:hAnsi="Arial"/>
        </w:rPr>
        <w:t xml:space="preserve"> the Supplier Equipment together with any other materials used by the Supplier to supply the Ordered Panel Services and shall leave t</w:t>
      </w:r>
      <w:r>
        <w:rPr>
          <w:rFonts w:ascii="Arial" w:hAnsi="Arial"/>
        </w:rPr>
        <w:t xml:space="preserve">he sites in a clean, safe and tidy condition. The Supplier is solely responsible for making good any damage to the sites or any objects contained thereon, other than fair wear and tear, which is caused by the Supplier and/or any Supplier Personnel; </w:t>
      </w:r>
    </w:p>
    <w:p w:rsidR="00600BF9" w:rsidRDefault="00C25CD0">
      <w:pPr>
        <w:pStyle w:val="GPSL3numberedclause"/>
        <w:rPr>
          <w:rFonts w:ascii="Arial" w:hAnsi="Arial"/>
        </w:rPr>
      </w:pPr>
      <w:bookmarkStart w:id="261" w:name="_DV_M565"/>
      <w:bookmarkEnd w:id="261"/>
      <w:proofErr w:type="gramStart"/>
      <w:r>
        <w:rPr>
          <w:rFonts w:ascii="Arial" w:hAnsi="Arial"/>
        </w:rPr>
        <w:t>provid</w:t>
      </w:r>
      <w:r>
        <w:rPr>
          <w:rFonts w:ascii="Arial" w:hAnsi="Arial"/>
        </w:rPr>
        <w:t>e</w:t>
      </w:r>
      <w:proofErr w:type="gramEnd"/>
      <w:r>
        <w:rPr>
          <w:rFonts w:ascii="Arial" w:hAnsi="Arial"/>
        </w:rPr>
        <w:t xml:space="preserve"> access during normal working hours to the Customer and/or the Replacement Supplier for up to twelve (12) Months after expiry or termination to:</w:t>
      </w:r>
    </w:p>
    <w:p w:rsidR="00600BF9" w:rsidRDefault="00C25CD0">
      <w:pPr>
        <w:pStyle w:val="GPSL4numberedclause"/>
        <w:rPr>
          <w:rFonts w:ascii="Arial" w:hAnsi="Arial"/>
          <w:szCs w:val="22"/>
        </w:rPr>
      </w:pPr>
      <w:proofErr w:type="gramStart"/>
      <w:r>
        <w:rPr>
          <w:rFonts w:ascii="Arial" w:hAnsi="Arial"/>
          <w:szCs w:val="22"/>
        </w:rPr>
        <w:t>such</w:t>
      </w:r>
      <w:proofErr w:type="gramEnd"/>
      <w:r>
        <w:rPr>
          <w:rFonts w:ascii="Arial" w:hAnsi="Arial"/>
          <w:szCs w:val="22"/>
        </w:rPr>
        <w:t xml:space="preserve"> information relating to the Ordered Panel Services as remains in the possession or control of the Supplie</w:t>
      </w:r>
      <w:r>
        <w:rPr>
          <w:rFonts w:ascii="Arial" w:hAnsi="Arial"/>
          <w:szCs w:val="22"/>
        </w:rPr>
        <w:t>r; and</w:t>
      </w:r>
    </w:p>
    <w:p w:rsidR="00600BF9" w:rsidRDefault="00C25CD0">
      <w:pPr>
        <w:pStyle w:val="GPSL4numberedclause"/>
        <w:rPr>
          <w:rFonts w:ascii="Arial" w:hAnsi="Arial"/>
          <w:szCs w:val="22"/>
        </w:rPr>
      </w:pPr>
      <w:bookmarkStart w:id="262" w:name="_Ref364350038"/>
      <w:proofErr w:type="gramStart"/>
      <w:r>
        <w:rPr>
          <w:rFonts w:ascii="Arial" w:hAnsi="Arial"/>
          <w:szCs w:val="22"/>
        </w:rPr>
        <w:t>such</w:t>
      </w:r>
      <w:proofErr w:type="gramEnd"/>
      <w:r>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w:t>
      </w:r>
      <w:r>
        <w:rPr>
          <w:rFonts w:ascii="Arial" w:hAnsi="Arial"/>
          <w:szCs w:val="22"/>
        </w:rPr>
        <w:t>reasonable costs of the Supplier actually incurred in responding to requests for access under this paragraph</w:t>
      </w:r>
      <w:bookmarkEnd w:id="262"/>
      <w:r>
        <w:rPr>
          <w:rFonts w:ascii="Arial" w:hAnsi="Arial"/>
          <w:szCs w:val="22"/>
        </w:rPr>
        <w:t>.</w:t>
      </w:r>
    </w:p>
    <w:p w:rsidR="00600BF9" w:rsidRDefault="00C25CD0">
      <w:pPr>
        <w:pStyle w:val="GPSL2numberedclause"/>
        <w:rPr>
          <w:rFonts w:ascii="Arial" w:hAnsi="Arial"/>
        </w:rPr>
      </w:pPr>
      <w:r>
        <w:rPr>
          <w:rFonts w:ascii="Arial" w:hAnsi="Arial"/>
        </w:rPr>
        <w:t>Upon termination or expiry (as the case may be) or at the end of the Termination Assistance Period (or earlier if this does not adversely affect t</w:t>
      </w:r>
      <w:r>
        <w:rPr>
          <w:rFonts w:ascii="Arial" w:hAnsi="Arial"/>
        </w:rPr>
        <w:t>he Supplier's performance of the Ordered Panel Services and the Termination Assistance and its compliance with the other provisions of this Contract Schedule 2), each Party shall return to the other Party (or if requested, destroy or delete) all Confidenti</w:t>
      </w:r>
      <w:r>
        <w:rPr>
          <w:rFonts w:ascii="Arial" w:hAnsi="Arial"/>
        </w:rPr>
        <w:t>al Information of the other Party and shall certify that it does not retain the other Party's Confidential Information save to the extent (and for the limited period) that such information needs to be retained by the Party in question for the purposes of p</w:t>
      </w:r>
      <w:r>
        <w:rPr>
          <w:rFonts w:ascii="Arial" w:hAnsi="Arial"/>
        </w:rPr>
        <w:t>roviding or receiving any Ordered Panel Services or termination services or for statutory compliance purposes.</w:t>
      </w:r>
    </w:p>
    <w:p w:rsidR="00600BF9" w:rsidRDefault="00C25CD0">
      <w:pPr>
        <w:pStyle w:val="GPSL2numberedclause"/>
        <w:rPr>
          <w:rFonts w:ascii="Arial" w:hAnsi="Arial"/>
        </w:rPr>
      </w:pPr>
      <w:bookmarkStart w:id="263" w:name="_Ref127350585"/>
      <w:r>
        <w:rPr>
          <w:rFonts w:ascii="Arial" w:hAnsi="Arial"/>
        </w:rPr>
        <w:t>Except where this Contract provides otherwise, all licences, leases and authorisations granted by the Customer to the Supplier in relation to the</w:t>
      </w:r>
      <w:r>
        <w:rPr>
          <w:rFonts w:ascii="Arial" w:hAnsi="Arial"/>
        </w:rPr>
        <w:t xml:space="preserve"> Ordered Panel Services shall be terminated with effect from the end of the Termination Assistance Period.</w:t>
      </w:r>
      <w:bookmarkEnd w:id="263"/>
    </w:p>
    <w:p w:rsidR="00600BF9" w:rsidRDefault="00C25CD0" w:rsidP="00C25CD0">
      <w:pPr>
        <w:pStyle w:val="GPSL1SCHEDULEHeading"/>
        <w:numPr>
          <w:ilvl w:val="0"/>
          <w:numId w:val="18"/>
        </w:numPr>
        <w:spacing w:before="120" w:after="120"/>
        <w:rPr>
          <w:rFonts w:ascii="Arial" w:hAnsi="Arial"/>
        </w:rPr>
      </w:pPr>
      <w:bookmarkStart w:id="264" w:name="_Ref127425445"/>
      <w:r>
        <w:rPr>
          <w:rFonts w:ascii="Arial" w:hAnsi="Arial"/>
        </w:rPr>
        <w:t xml:space="preserve">ASSETS and SUB-CONTRACTS </w:t>
      </w:r>
      <w:bookmarkEnd w:id="264"/>
    </w:p>
    <w:p w:rsidR="00600BF9" w:rsidRDefault="00C25CD0">
      <w:pPr>
        <w:pStyle w:val="GPSL2numberedclause"/>
        <w:rPr>
          <w:rFonts w:ascii="Arial" w:hAnsi="Arial"/>
        </w:rPr>
      </w:pPr>
      <w:bookmarkStart w:id="265" w:name="_Ref127425768"/>
      <w:r>
        <w:rPr>
          <w:rFonts w:ascii="Arial" w:hAnsi="Arial"/>
        </w:rPr>
        <w:t xml:space="preserve">Following notice of termination of this </w:t>
      </w:r>
      <w:proofErr w:type="gramStart"/>
      <w:r>
        <w:rPr>
          <w:rFonts w:ascii="Arial" w:hAnsi="Arial"/>
        </w:rPr>
        <w:t>Contract  and</w:t>
      </w:r>
      <w:proofErr w:type="gramEnd"/>
      <w:r>
        <w:rPr>
          <w:rFonts w:ascii="Arial" w:hAnsi="Arial"/>
        </w:rPr>
        <w:t xml:space="preserve"> during the Termination Assistance Period, the Supplier shall not, wit</w:t>
      </w:r>
      <w:r>
        <w:rPr>
          <w:rFonts w:ascii="Arial" w:hAnsi="Arial"/>
        </w:rPr>
        <w:t>hout the Customer's prior written consent:</w:t>
      </w:r>
      <w:bookmarkEnd w:id="265"/>
    </w:p>
    <w:p w:rsidR="00600BF9" w:rsidRDefault="00C25CD0">
      <w:pPr>
        <w:pStyle w:val="GPSL3numberedclause"/>
        <w:rPr>
          <w:rFonts w:ascii="Arial" w:hAnsi="Arial"/>
        </w:rPr>
      </w:pPr>
      <w:proofErr w:type="gramStart"/>
      <w:r>
        <w:rPr>
          <w:rFonts w:ascii="Arial" w:hAnsi="Arial"/>
        </w:rPr>
        <w:t>terminate</w:t>
      </w:r>
      <w:proofErr w:type="gramEnd"/>
      <w:r>
        <w:rPr>
          <w:rFonts w:ascii="Arial" w:hAnsi="Arial"/>
        </w:rPr>
        <w:t>, enter into or vary any Sub-Contract;</w:t>
      </w:r>
    </w:p>
    <w:p w:rsidR="00600BF9" w:rsidRDefault="00C25CD0">
      <w:pPr>
        <w:pStyle w:val="GPSL3numberedclause"/>
        <w:rPr>
          <w:rFonts w:ascii="Arial" w:hAnsi="Arial"/>
        </w:rPr>
      </w:pPr>
      <w:r>
        <w:rPr>
          <w:rFonts w:ascii="Arial" w:hAnsi="Arial"/>
        </w:rPr>
        <w:t>(</w:t>
      </w:r>
      <w:proofErr w:type="gramStart"/>
      <w:r>
        <w:rPr>
          <w:rFonts w:ascii="Arial" w:hAnsi="Arial"/>
        </w:rPr>
        <w:t>subject</w:t>
      </w:r>
      <w:proofErr w:type="gramEnd"/>
      <w:r>
        <w:rPr>
          <w:rFonts w:ascii="Arial" w:hAnsi="Arial"/>
        </w:rPr>
        <w:t xml:space="preserve"> to normal maintenance requirements) make material modifications to, or dispose of, any existing Supplier assets or acquire any new Supplier assets; or</w:t>
      </w:r>
    </w:p>
    <w:p w:rsidR="00600BF9" w:rsidRDefault="00C25CD0">
      <w:pPr>
        <w:pStyle w:val="GPSL3numberedclause"/>
        <w:rPr>
          <w:rFonts w:ascii="Arial" w:hAnsi="Arial"/>
        </w:rPr>
      </w:pPr>
      <w:proofErr w:type="gramStart"/>
      <w:r>
        <w:rPr>
          <w:rFonts w:ascii="Arial" w:hAnsi="Arial"/>
        </w:rPr>
        <w:t>termi</w:t>
      </w:r>
      <w:r>
        <w:rPr>
          <w:rFonts w:ascii="Arial" w:hAnsi="Arial"/>
        </w:rPr>
        <w:t>nate</w:t>
      </w:r>
      <w:proofErr w:type="gramEnd"/>
      <w:r>
        <w:rPr>
          <w:rFonts w:ascii="Arial" w:hAnsi="Arial"/>
        </w:rPr>
        <w:t>, enter into or vary any licence for software in connection with the provision of Ordered Panel Services.</w:t>
      </w:r>
    </w:p>
    <w:p w:rsidR="00600BF9" w:rsidRDefault="00C25CD0">
      <w:pPr>
        <w:pStyle w:val="GPSL2numberedclause"/>
        <w:rPr>
          <w:rFonts w:ascii="Arial" w:hAnsi="Arial"/>
        </w:rPr>
      </w:pPr>
      <w:bookmarkStart w:id="266" w:name="_Ref127426626"/>
      <w:r>
        <w:rPr>
          <w:rFonts w:ascii="Arial" w:hAnsi="Arial"/>
        </w:rPr>
        <w:t>Within twenty (20) Working Days of receipt of the up-to-date Registers provided by the Supplier pursuant to paragraph </w:t>
      </w:r>
      <w:r>
        <w:rPr>
          <w:rFonts w:ascii="Arial" w:hAnsi="Arial"/>
        </w:rPr>
        <w:fldChar w:fldCharType="begin"/>
      </w:r>
      <w:r>
        <w:rPr>
          <w:rFonts w:ascii="Arial" w:hAnsi="Arial"/>
        </w:rPr>
        <w:instrText xml:space="preserve"> REF _Ref127426020 \r \h  \*</w:instrText>
      </w:r>
      <w:r>
        <w:rPr>
          <w:rFonts w:ascii="Arial" w:hAnsi="Arial"/>
        </w:rPr>
        <w:instrText xml:space="preserve"> MERGEFORMAT </w:instrText>
      </w:r>
      <w:r>
        <w:rPr>
          <w:rFonts w:ascii="Arial" w:hAnsi="Arial"/>
        </w:rPr>
      </w:r>
      <w:r>
        <w:rPr>
          <w:rFonts w:ascii="Arial" w:hAnsi="Arial"/>
        </w:rPr>
        <w:fldChar w:fldCharType="separate"/>
      </w:r>
      <w:r>
        <w:rPr>
          <w:rFonts w:ascii="Arial" w:hAnsi="Arial"/>
        </w:rPr>
        <w:t>7.1.4</w:t>
      </w:r>
      <w:r>
        <w:rPr>
          <w:rFonts w:ascii="Arial" w:hAnsi="Arial"/>
        </w:rPr>
        <w:fldChar w:fldCharType="end"/>
      </w:r>
      <w:r>
        <w:rPr>
          <w:rFonts w:ascii="Arial" w:hAnsi="Arial"/>
        </w:rPr>
        <w:t xml:space="preserve"> of this Contract Schedule 2, the Customer shall provide written notice to the Supplier setting out:</w:t>
      </w:r>
      <w:bookmarkEnd w:id="266"/>
    </w:p>
    <w:p w:rsidR="00600BF9" w:rsidRDefault="00C25CD0">
      <w:pPr>
        <w:pStyle w:val="GPSL3numberedclause"/>
        <w:rPr>
          <w:rFonts w:ascii="Arial" w:hAnsi="Arial"/>
        </w:rPr>
      </w:pPr>
      <w:bookmarkStart w:id="267" w:name="_Ref364352534"/>
      <w:bookmarkStart w:id="268" w:name="_Ref27373383"/>
      <w:proofErr w:type="gramStart"/>
      <w:r>
        <w:rPr>
          <w:rFonts w:ascii="Arial" w:hAnsi="Arial"/>
        </w:rPr>
        <w:lastRenderedPageBreak/>
        <w:t>which</w:t>
      </w:r>
      <w:proofErr w:type="gramEnd"/>
      <w:r>
        <w:rPr>
          <w:rFonts w:ascii="Arial" w:hAnsi="Arial"/>
        </w:rPr>
        <w:t>, if any, of the Transferable Assets the Customer requires to be</w:t>
      </w:r>
      <w:r>
        <w:rPr>
          <w:rFonts w:ascii="Arial" w:hAnsi="Arial"/>
        </w:rPr>
        <w:t xml:space="preserve"> transferred to the Customer and/or the Replacement Supplier (“</w:t>
      </w:r>
      <w:r>
        <w:rPr>
          <w:rFonts w:ascii="Arial" w:hAnsi="Arial"/>
          <w:b/>
        </w:rPr>
        <w:t>Transferring Assets</w:t>
      </w:r>
      <w:r>
        <w:rPr>
          <w:rFonts w:ascii="Arial" w:hAnsi="Arial"/>
        </w:rPr>
        <w:t>”);</w:t>
      </w:r>
      <w:bookmarkEnd w:id="267"/>
      <w:r>
        <w:rPr>
          <w:rFonts w:ascii="Arial" w:hAnsi="Arial"/>
        </w:rPr>
        <w:t xml:space="preserve"> </w:t>
      </w:r>
      <w:bookmarkEnd w:id="268"/>
    </w:p>
    <w:p w:rsidR="00600BF9" w:rsidRDefault="00C25CD0">
      <w:pPr>
        <w:pStyle w:val="GPSL3numberedclause"/>
        <w:rPr>
          <w:rFonts w:ascii="Arial" w:hAnsi="Arial"/>
        </w:rPr>
      </w:pPr>
      <w:bookmarkStart w:id="269" w:name="a301038"/>
      <w:bookmarkStart w:id="270" w:name="_Ref364350801"/>
      <w:bookmarkStart w:id="271" w:name="_Ref127958943"/>
      <w:bookmarkEnd w:id="269"/>
      <w:proofErr w:type="gramStart"/>
      <w:r>
        <w:rPr>
          <w:rFonts w:ascii="Arial" w:hAnsi="Arial"/>
        </w:rPr>
        <w:t>which</w:t>
      </w:r>
      <w:proofErr w:type="gramEnd"/>
      <w:r>
        <w:rPr>
          <w:rFonts w:ascii="Arial" w:hAnsi="Arial"/>
        </w:rPr>
        <w:t>, if any, of:</w:t>
      </w:r>
      <w:bookmarkEnd w:id="270"/>
    </w:p>
    <w:p w:rsidR="00600BF9" w:rsidRDefault="00C25CD0">
      <w:pPr>
        <w:pStyle w:val="GPSL4numberedclause"/>
        <w:rPr>
          <w:rFonts w:ascii="Arial" w:hAnsi="Arial"/>
          <w:szCs w:val="22"/>
        </w:rPr>
      </w:pPr>
      <w:proofErr w:type="gramStart"/>
      <w:r>
        <w:rPr>
          <w:rFonts w:ascii="Arial" w:hAnsi="Arial"/>
          <w:szCs w:val="22"/>
        </w:rPr>
        <w:t>the</w:t>
      </w:r>
      <w:proofErr w:type="gramEnd"/>
      <w:r>
        <w:rPr>
          <w:rFonts w:ascii="Arial" w:hAnsi="Arial"/>
          <w:szCs w:val="22"/>
        </w:rPr>
        <w:t xml:space="preserve"> Exclusive Assets that are not Transferable Assets; and </w:t>
      </w:r>
    </w:p>
    <w:p w:rsidR="00600BF9" w:rsidRDefault="00C25CD0">
      <w:pPr>
        <w:pStyle w:val="GPSL4numberedclause"/>
        <w:rPr>
          <w:rFonts w:ascii="Arial" w:hAnsi="Arial"/>
          <w:szCs w:val="22"/>
        </w:rPr>
      </w:pPr>
      <w:proofErr w:type="gramStart"/>
      <w:r>
        <w:rPr>
          <w:rFonts w:ascii="Arial" w:hAnsi="Arial"/>
          <w:szCs w:val="22"/>
        </w:rPr>
        <w:t>the</w:t>
      </w:r>
      <w:proofErr w:type="gramEnd"/>
      <w:r>
        <w:rPr>
          <w:rFonts w:ascii="Arial" w:hAnsi="Arial"/>
          <w:szCs w:val="22"/>
        </w:rPr>
        <w:t xml:space="preserve"> Non-Exclusive Assets,</w:t>
      </w:r>
    </w:p>
    <w:p w:rsidR="00600BF9" w:rsidRDefault="00C25CD0">
      <w:pPr>
        <w:pStyle w:val="GPSL3Indent"/>
      </w:pPr>
      <w:proofErr w:type="gramStart"/>
      <w:r>
        <w:t>the</w:t>
      </w:r>
      <w:proofErr w:type="gramEnd"/>
      <w:r>
        <w:t xml:space="preserve"> Customer and/or the Replacement Supplier requires the contin</w:t>
      </w:r>
      <w:r>
        <w:t>ued use of; and</w:t>
      </w:r>
    </w:p>
    <w:p w:rsidR="00600BF9" w:rsidRDefault="00C25CD0">
      <w:pPr>
        <w:pStyle w:val="GPSL3numberedclause"/>
        <w:rPr>
          <w:rFonts w:ascii="Arial" w:hAnsi="Arial"/>
        </w:rPr>
      </w:pPr>
      <w:bookmarkStart w:id="272" w:name="_Ref364353977"/>
      <w:proofErr w:type="gramStart"/>
      <w:r>
        <w:rPr>
          <w:rFonts w:ascii="Arial" w:hAnsi="Arial"/>
        </w:rPr>
        <w:t>which</w:t>
      </w:r>
      <w:proofErr w:type="gramEnd"/>
      <w:r>
        <w:rPr>
          <w:rFonts w:ascii="Arial" w:hAnsi="Arial"/>
        </w:rPr>
        <w:t xml:space="preserve">, if any, of Transferable Contracts the Customer requires to be assigned or novated to the Customer and/or the Replacement Supplier (the </w:t>
      </w:r>
      <w:r>
        <w:rPr>
          <w:rFonts w:ascii="Arial" w:hAnsi="Arial"/>
          <w:b/>
          <w:bCs/>
        </w:rPr>
        <w:t>“Transferring Contracts”</w:t>
      </w:r>
      <w:r>
        <w:rPr>
          <w:rFonts w:ascii="Arial" w:hAnsi="Arial"/>
        </w:rPr>
        <w:t>),</w:t>
      </w:r>
      <w:bookmarkEnd w:id="271"/>
      <w:bookmarkEnd w:id="272"/>
    </w:p>
    <w:p w:rsidR="00600BF9" w:rsidRDefault="00C25CD0">
      <w:pPr>
        <w:pStyle w:val="GPSL2Indent"/>
        <w:ind w:left="1134"/>
        <w:rPr>
          <w:rFonts w:ascii="Arial" w:hAnsi="Arial"/>
        </w:rPr>
      </w:pPr>
      <w:proofErr w:type="gramStart"/>
      <w:r>
        <w:rPr>
          <w:rFonts w:ascii="Arial" w:hAnsi="Arial"/>
        </w:rPr>
        <w:t>in</w:t>
      </w:r>
      <w:proofErr w:type="gramEnd"/>
      <w:r>
        <w:rPr>
          <w:rFonts w:ascii="Arial" w:hAnsi="Arial"/>
        </w:rPr>
        <w:t xml:space="preserve"> order for the Customer and/or its Replacement Supplier to provide th</w:t>
      </w:r>
      <w:r>
        <w:rPr>
          <w:rFonts w:ascii="Arial" w:hAnsi="Arial"/>
        </w:rPr>
        <w:t>e Ordered Panel Services from the expiry of the Termination Assistance Period. Where requested by the Customer and/or its Replacement Supplier, the Supplier shall provide all reasonable assistance to the Customer and/or its Replacement Supplier to enable i</w:t>
      </w:r>
      <w:r>
        <w:rPr>
          <w:rFonts w:ascii="Arial" w:hAnsi="Arial"/>
        </w:rPr>
        <w:t>t to determine which Transferable Assets and Transferable Contracts the Customer and/or its Replacement Supplier requires to provide the Ordered Panel Services or the Replacement Services.</w:t>
      </w:r>
    </w:p>
    <w:p w:rsidR="00600BF9" w:rsidRDefault="00C25CD0">
      <w:pPr>
        <w:pStyle w:val="GPSL2numberedclause"/>
        <w:rPr>
          <w:rFonts w:ascii="Arial" w:hAnsi="Arial"/>
        </w:rPr>
      </w:pPr>
      <w:bookmarkStart w:id="273" w:name="_Ref127425863"/>
      <w:r>
        <w:rPr>
          <w:rFonts w:ascii="Arial" w:hAnsi="Arial"/>
        </w:rPr>
        <w:t>With effect from the expiry of the Termination Assistance Period, t</w:t>
      </w:r>
      <w:r>
        <w:rPr>
          <w:rFonts w:ascii="Arial" w:hAnsi="Arial"/>
        </w:rPr>
        <w:t xml:space="preserve">he Supplier shall sell the Transferring Assets to the Customer and/or its nominated Replacement Supplier for a consideration equal to their Net Book Value, except where the cost of the Transferring Asset has been partially or fully paid for through the </w:t>
      </w:r>
      <w:proofErr w:type="gramStart"/>
      <w:r>
        <w:rPr>
          <w:rFonts w:ascii="Arial" w:hAnsi="Arial"/>
        </w:rPr>
        <w:t>Con</w:t>
      </w:r>
      <w:r>
        <w:rPr>
          <w:rFonts w:ascii="Arial" w:hAnsi="Arial"/>
        </w:rPr>
        <w:t>tract  Charges</w:t>
      </w:r>
      <w:proofErr w:type="gramEnd"/>
      <w:r>
        <w:rPr>
          <w:rFonts w:ascii="Arial" w:hAnsi="Arial"/>
        </w:rPr>
        <w:t xml:space="preserve"> at the Expiry Date, in which case the Customer shall pay the Supplier the Net Book Value of the Transferring Asset less the amount already paid through the Charges. </w:t>
      </w:r>
    </w:p>
    <w:bookmarkEnd w:id="273"/>
    <w:p w:rsidR="00600BF9" w:rsidRDefault="00C25CD0">
      <w:pPr>
        <w:pStyle w:val="GPSL2numberedclause"/>
        <w:rPr>
          <w:rFonts w:ascii="Arial" w:hAnsi="Arial"/>
        </w:rPr>
      </w:pPr>
      <w:r>
        <w:rPr>
          <w:rFonts w:ascii="Arial" w:hAnsi="Arial"/>
        </w:rPr>
        <w:t>Risk in the Transferring Assets shall pass to the Customer or the Replaceme</w:t>
      </w:r>
      <w:r>
        <w:rPr>
          <w:rFonts w:ascii="Arial" w:hAnsi="Arial"/>
        </w:rPr>
        <w:t>nt Supplier (as appropriate) at the end of the Termination Assistance Period and title to the Transferring Assets shall pass to the Customer or the Replacement Supplier (as appropriate) on payment for the same.</w:t>
      </w:r>
    </w:p>
    <w:p w:rsidR="00600BF9" w:rsidRDefault="00C25CD0">
      <w:pPr>
        <w:pStyle w:val="GPSL2numberedclause"/>
        <w:rPr>
          <w:rFonts w:ascii="Arial" w:hAnsi="Arial"/>
        </w:rPr>
      </w:pPr>
      <w:bookmarkStart w:id="274" w:name="_Ref127425261"/>
      <w:r>
        <w:rPr>
          <w:rFonts w:ascii="Arial" w:hAnsi="Arial"/>
        </w:rPr>
        <w:t xml:space="preserve">Where the Supplier is notified in accordance </w:t>
      </w:r>
      <w:r>
        <w:rPr>
          <w:rFonts w:ascii="Arial" w:hAnsi="Arial"/>
        </w:rPr>
        <w:t>with paragraph </w:t>
      </w:r>
      <w:r>
        <w:rPr>
          <w:rFonts w:ascii="Arial" w:hAnsi="Arial"/>
        </w:rPr>
        <w:fldChar w:fldCharType="begin"/>
      </w:r>
      <w:r>
        <w:rPr>
          <w:rFonts w:ascii="Arial" w:hAnsi="Arial"/>
        </w:rPr>
        <w:instrText xml:space="preserve"> REF _Ref364350801 \r \h  \* MERGEFORMAT </w:instrText>
      </w:r>
      <w:r>
        <w:rPr>
          <w:rFonts w:ascii="Arial" w:hAnsi="Arial"/>
        </w:rPr>
      </w:r>
      <w:r>
        <w:rPr>
          <w:rFonts w:ascii="Arial" w:hAnsi="Arial"/>
        </w:rPr>
        <w:fldChar w:fldCharType="separate"/>
      </w:r>
      <w:r>
        <w:rPr>
          <w:rFonts w:ascii="Arial" w:hAnsi="Arial"/>
        </w:rPr>
        <w:t>9.2.2</w:t>
      </w:r>
      <w:r>
        <w:rPr>
          <w:rFonts w:ascii="Arial" w:hAnsi="Arial"/>
        </w:rPr>
        <w:fldChar w:fldCharType="end"/>
      </w:r>
      <w:r>
        <w:rPr>
          <w:rFonts w:ascii="Arial" w:hAnsi="Arial"/>
        </w:rPr>
        <w:t xml:space="preserve"> of this Contract Schedule 2 that the Customer and/or the Replacement Supplier requires continued use of any Exclusive Assets th</w:t>
      </w:r>
      <w:r>
        <w:rPr>
          <w:rFonts w:ascii="Arial" w:hAnsi="Arial"/>
        </w:rPr>
        <w:t>at are not Transferable Assets or any Non-Exclusive Assets, the Supplier shall as soon as reasonably practicable:</w:t>
      </w:r>
    </w:p>
    <w:p w:rsidR="00600BF9" w:rsidRDefault="00C25CD0">
      <w:pPr>
        <w:pStyle w:val="GPSL3numberedclause"/>
        <w:rPr>
          <w:rFonts w:ascii="Arial" w:hAnsi="Arial"/>
        </w:rPr>
      </w:pPr>
      <w:proofErr w:type="gramStart"/>
      <w:r>
        <w:rPr>
          <w:rFonts w:ascii="Arial" w:hAnsi="Arial"/>
        </w:rPr>
        <w:t>procure</w:t>
      </w:r>
      <w:proofErr w:type="gramEnd"/>
      <w:r>
        <w:rPr>
          <w:rFonts w:ascii="Arial" w:hAnsi="Arial"/>
        </w:rPr>
        <w:t xml:space="preserve"> a non-exclusive, perpetual, royalty-free licence (or licence on such other terms that have been agreed by the Customer) for the Custom</w:t>
      </w:r>
      <w:r>
        <w:rPr>
          <w:rFonts w:ascii="Arial" w:hAnsi="Arial"/>
        </w:rPr>
        <w:t>er and/or the Replacement Supplier to use such assets (with a right of sub-licence or assignment on the same terms); or failing which</w:t>
      </w:r>
    </w:p>
    <w:p w:rsidR="00600BF9" w:rsidRDefault="00C25CD0">
      <w:pPr>
        <w:pStyle w:val="GPSL3numberedclause"/>
        <w:rPr>
          <w:rFonts w:ascii="Arial" w:hAnsi="Arial"/>
        </w:rPr>
      </w:pPr>
      <w:proofErr w:type="gramStart"/>
      <w:r>
        <w:rPr>
          <w:rFonts w:ascii="Arial" w:hAnsi="Arial"/>
        </w:rPr>
        <w:t>procure</w:t>
      </w:r>
      <w:proofErr w:type="gramEnd"/>
      <w:r>
        <w:rPr>
          <w:rFonts w:ascii="Arial" w:hAnsi="Arial"/>
        </w:rPr>
        <w:t xml:space="preserve"> a suitable alternative to such assets and the Customer or the Replacement Supplier shall bear the reasonable prove</w:t>
      </w:r>
      <w:r>
        <w:rPr>
          <w:rFonts w:ascii="Arial" w:hAnsi="Arial"/>
        </w:rPr>
        <w:t>n costs of procuring the same.</w:t>
      </w:r>
    </w:p>
    <w:p w:rsidR="00600BF9" w:rsidRDefault="00C25CD0">
      <w:pPr>
        <w:pStyle w:val="GPSL2numberedclause"/>
        <w:rPr>
          <w:rFonts w:ascii="Arial" w:hAnsi="Arial"/>
        </w:rPr>
      </w:pPr>
      <w:bookmarkStart w:id="275" w:name="_Ref127426673"/>
      <w:bookmarkEnd w:id="274"/>
      <w:r>
        <w:rPr>
          <w:rFonts w:ascii="Arial" w:hAnsi="Arial"/>
        </w:rPr>
        <w:t>The Supplier shall as soon as reasonably practicable assign or procure the novation to the Customer and/or the Replacement Supplier of the Transferring Contracts.  The Supplier shall execute such documents and provide such ot</w:t>
      </w:r>
      <w:r>
        <w:rPr>
          <w:rFonts w:ascii="Arial" w:hAnsi="Arial"/>
        </w:rPr>
        <w:t>her assistance as the Customer reasonably requires to effect this novation or assignment.</w:t>
      </w:r>
      <w:bookmarkEnd w:id="275"/>
    </w:p>
    <w:p w:rsidR="00600BF9" w:rsidRDefault="00C25CD0">
      <w:pPr>
        <w:pStyle w:val="GPSL2numberedclause"/>
        <w:rPr>
          <w:rFonts w:ascii="Arial" w:hAnsi="Arial"/>
        </w:rPr>
      </w:pPr>
      <w:bookmarkStart w:id="276" w:name="_Ref37322775"/>
      <w:r>
        <w:rPr>
          <w:rFonts w:ascii="Arial" w:hAnsi="Arial"/>
        </w:rPr>
        <w:t>The Customer shall:</w:t>
      </w:r>
    </w:p>
    <w:p w:rsidR="00600BF9" w:rsidRDefault="00C25CD0">
      <w:pPr>
        <w:pStyle w:val="GPSL3numberedclause"/>
        <w:rPr>
          <w:rFonts w:ascii="Arial" w:hAnsi="Arial"/>
        </w:rPr>
      </w:pPr>
      <w:proofErr w:type="gramStart"/>
      <w:r>
        <w:rPr>
          <w:rFonts w:ascii="Arial" w:hAnsi="Arial"/>
        </w:rPr>
        <w:t>accept</w:t>
      </w:r>
      <w:proofErr w:type="gramEnd"/>
      <w:r>
        <w:rPr>
          <w:rFonts w:ascii="Arial" w:hAnsi="Arial"/>
        </w:rPr>
        <w:t xml:space="preserve"> assignments from the Supplier or join with the Supplier in procuring a novation of each Transferring Contract; and</w:t>
      </w:r>
    </w:p>
    <w:p w:rsidR="00600BF9" w:rsidRDefault="00C25CD0">
      <w:pPr>
        <w:pStyle w:val="GPSL3numberedclause"/>
        <w:rPr>
          <w:rFonts w:ascii="Arial" w:hAnsi="Arial"/>
        </w:rPr>
      </w:pPr>
      <w:proofErr w:type="gramStart"/>
      <w:r>
        <w:rPr>
          <w:rFonts w:ascii="Arial" w:hAnsi="Arial"/>
        </w:rPr>
        <w:t>once</w:t>
      </w:r>
      <w:proofErr w:type="gramEnd"/>
      <w:r>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w:t>
      </w:r>
      <w:r>
        <w:rPr>
          <w:rFonts w:ascii="Arial" w:hAnsi="Arial"/>
        </w:rPr>
        <w:lastRenderedPageBreak/>
        <w:t>rights arising</w:t>
      </w:r>
      <w:r>
        <w:rPr>
          <w:rFonts w:ascii="Arial" w:hAnsi="Arial"/>
        </w:rPr>
        <w:t xml:space="preserve"> under that Transferring Contract, or as applicable, procure that the Replacement Supplier does the same</w:t>
      </w:r>
      <w:bookmarkEnd w:id="276"/>
      <w:r>
        <w:rPr>
          <w:rFonts w:ascii="Arial" w:hAnsi="Arial"/>
        </w:rPr>
        <w:t>.</w:t>
      </w:r>
    </w:p>
    <w:p w:rsidR="00600BF9" w:rsidRDefault="00C25CD0">
      <w:pPr>
        <w:pStyle w:val="GPSL2numberedclause"/>
        <w:rPr>
          <w:rFonts w:ascii="Arial" w:hAnsi="Arial"/>
        </w:rPr>
      </w:pPr>
      <w:r>
        <w:rPr>
          <w:rFonts w:ascii="Arial" w:hAnsi="Arial"/>
        </w:rPr>
        <w:t xml:space="preserve">The Supplier shall hold any Transferring Contracts on trust for the Customer until such time as the transfer of the relevant Transferring Contract to </w:t>
      </w:r>
      <w:r>
        <w:rPr>
          <w:rFonts w:ascii="Arial" w:hAnsi="Arial"/>
        </w:rPr>
        <w:t xml:space="preserve">the Customer and/or the Replacement Supplier has been </w:t>
      </w:r>
      <w:proofErr w:type="gramStart"/>
      <w:r>
        <w:rPr>
          <w:rFonts w:ascii="Arial" w:hAnsi="Arial"/>
        </w:rPr>
        <w:t>effected</w:t>
      </w:r>
      <w:proofErr w:type="gramEnd"/>
      <w:r>
        <w:rPr>
          <w:rFonts w:ascii="Arial" w:hAnsi="Arial"/>
        </w:rPr>
        <w:t>.</w:t>
      </w:r>
    </w:p>
    <w:p w:rsidR="00600BF9" w:rsidRDefault="00C25CD0">
      <w:pPr>
        <w:pStyle w:val="GPSL2numberedclause"/>
        <w:rPr>
          <w:rFonts w:ascii="Arial" w:hAnsi="Arial"/>
        </w:rPr>
      </w:pPr>
      <w:bookmarkStart w:id="277" w:name="_Ref364757086"/>
      <w:r>
        <w:rPr>
          <w:rFonts w:ascii="Arial" w:hAnsi="Arial"/>
        </w:rPr>
        <w:t>The Supplier shall indemnify the Customer (and/or the Replacement Supplier, as applicable) against each loss, liability and cost arising out of any claims made by a counterparty to a Transferr</w:t>
      </w:r>
      <w:r>
        <w:rPr>
          <w:rFonts w:ascii="Arial" w:hAnsi="Arial"/>
        </w:rPr>
        <w:t>ing Contract which is assigned or novated to the Customer (and/or Replacement Supplier) pursuant to paragraph </w:t>
      </w:r>
      <w:r>
        <w:rPr>
          <w:rFonts w:ascii="Arial" w:hAnsi="Arial"/>
        </w:rPr>
        <w:fldChar w:fldCharType="begin"/>
      </w:r>
      <w:r>
        <w:rPr>
          <w:rFonts w:ascii="Arial" w:hAnsi="Arial"/>
        </w:rPr>
        <w:instrText xml:space="preserve"> REF _Ref127426673 \r \h  \* MERGEFORMAT </w:instrText>
      </w:r>
      <w:r>
        <w:rPr>
          <w:rFonts w:ascii="Arial" w:hAnsi="Arial"/>
        </w:rPr>
      </w:r>
      <w:r>
        <w:rPr>
          <w:rFonts w:ascii="Arial" w:hAnsi="Arial"/>
        </w:rPr>
        <w:fldChar w:fldCharType="separate"/>
      </w:r>
      <w:r>
        <w:rPr>
          <w:rFonts w:ascii="Arial" w:hAnsi="Arial"/>
        </w:rPr>
        <w:t>9.6</w:t>
      </w:r>
      <w:r>
        <w:rPr>
          <w:rFonts w:ascii="Arial" w:hAnsi="Arial"/>
        </w:rPr>
        <w:fldChar w:fldCharType="end"/>
      </w:r>
      <w:r>
        <w:rPr>
          <w:rFonts w:ascii="Arial" w:hAnsi="Arial"/>
        </w:rPr>
        <w:t xml:space="preserve"> of this Contract Schedule 2 in re</w:t>
      </w:r>
      <w:r>
        <w:rPr>
          <w:rFonts w:ascii="Arial" w:hAnsi="Arial"/>
        </w:rPr>
        <w:t>lation to any matters arising prior to the date of assignment or novation of such Transferring Contract.</w:t>
      </w:r>
      <w:bookmarkEnd w:id="277"/>
    </w:p>
    <w:p w:rsidR="00600BF9" w:rsidRDefault="00C25CD0" w:rsidP="00C25CD0">
      <w:pPr>
        <w:pStyle w:val="GPSL1SCHEDULEHeading"/>
        <w:numPr>
          <w:ilvl w:val="0"/>
          <w:numId w:val="18"/>
        </w:numPr>
        <w:spacing w:before="120" w:after="120"/>
        <w:rPr>
          <w:rFonts w:ascii="Arial" w:hAnsi="Arial"/>
        </w:rPr>
      </w:pPr>
      <w:bookmarkStart w:id="278" w:name="_DV_M564"/>
      <w:bookmarkStart w:id="279" w:name="_DV_M566"/>
      <w:bookmarkStart w:id="280" w:name="_DV_M567"/>
      <w:bookmarkEnd w:id="278"/>
      <w:bookmarkEnd w:id="279"/>
      <w:bookmarkEnd w:id="280"/>
      <w:r>
        <w:rPr>
          <w:rFonts w:ascii="Arial" w:hAnsi="Arial"/>
        </w:rPr>
        <w:t>SUPPLIER PERSONNEL</w:t>
      </w:r>
    </w:p>
    <w:p w:rsidR="00600BF9" w:rsidRDefault="00C25CD0">
      <w:pPr>
        <w:pStyle w:val="GPSL2numberedclause"/>
        <w:rPr>
          <w:rFonts w:ascii="Arial" w:hAnsi="Arial"/>
        </w:rPr>
      </w:pPr>
      <w:r>
        <w:rPr>
          <w:rFonts w:ascii="Arial" w:hAnsi="Arial"/>
        </w:rPr>
        <w:t>The Customer and Supplier agree and acknowledge that in the event of the Supplier ceasing to provide the Ordered Panel Services or p</w:t>
      </w:r>
      <w:r>
        <w:rPr>
          <w:rFonts w:ascii="Arial" w:hAnsi="Arial"/>
        </w:rPr>
        <w:t>art of them for any reason, Contract Schedule 3 (Staff Transfer) shall apply.</w:t>
      </w:r>
    </w:p>
    <w:p w:rsidR="00600BF9" w:rsidRDefault="00C25CD0">
      <w:pPr>
        <w:pStyle w:val="GPSL2numberedclause"/>
        <w:rPr>
          <w:rFonts w:ascii="Arial" w:hAnsi="Arial"/>
        </w:rPr>
      </w:pPr>
      <w:r>
        <w:rPr>
          <w:rFonts w:ascii="Arial" w:hAnsi="Arial"/>
        </w:rPr>
        <w:t xml:space="preserve">The Supplier shall not and shall procure that any relevant Sub-Contractor shall not take any step (expressly or implicitly and directly or indirectly by itself or through any </w:t>
      </w:r>
      <w:r>
        <w:rPr>
          <w:rFonts w:ascii="Arial" w:hAnsi="Arial"/>
        </w:rPr>
        <w:t>other person) without the prior written consent of the Customer to dissuade or discourage any employees engaged in the provision of the Ordered Panel Services from transferring their employment to the Customer and/or the Replacement Supplier and/or Replace</w:t>
      </w:r>
      <w:r>
        <w:rPr>
          <w:rFonts w:ascii="Arial" w:hAnsi="Arial"/>
        </w:rPr>
        <w:t>ment Sub-Contractor.</w:t>
      </w:r>
    </w:p>
    <w:p w:rsidR="00600BF9" w:rsidRDefault="00C25CD0">
      <w:pPr>
        <w:pStyle w:val="GPSL2numberedclause"/>
        <w:rPr>
          <w:rFonts w:ascii="Arial" w:hAnsi="Arial"/>
        </w:rPr>
      </w:pPr>
      <w:r>
        <w:rPr>
          <w:rFonts w:ascii="Arial" w:hAnsi="Arial"/>
        </w:rPr>
        <w:t>During the Termination Assistance Period, the Supplier shall and shall procure that any relevant Sub-Contractor shall:</w:t>
      </w:r>
    </w:p>
    <w:p w:rsidR="00600BF9" w:rsidRDefault="00C25CD0">
      <w:pPr>
        <w:pStyle w:val="GPSL3numberedclause"/>
        <w:rPr>
          <w:rFonts w:ascii="Arial" w:hAnsi="Arial"/>
        </w:rPr>
      </w:pPr>
      <w:proofErr w:type="gramStart"/>
      <w:r>
        <w:rPr>
          <w:rFonts w:ascii="Arial" w:hAnsi="Arial"/>
        </w:rPr>
        <w:t>give</w:t>
      </w:r>
      <w:proofErr w:type="gramEnd"/>
      <w:r>
        <w:rPr>
          <w:rFonts w:ascii="Arial" w:hAnsi="Arial"/>
        </w:rPr>
        <w:t xml:space="preserve"> the Customer and/or the Replacement Supplier and/or Replacement Sub-Contractor reasonable access to the Supplie</w:t>
      </w:r>
      <w:r>
        <w:rPr>
          <w:rFonts w:ascii="Arial" w:hAnsi="Arial"/>
        </w:rPr>
        <w:t>r's personnel and/or their consultation representatives to present the case for transferring their employment to the Customer and/or the Replacement Supplier and/or to discuss or consult on any measures envisaged by the Customer, Replacement Supplier and/o</w:t>
      </w:r>
      <w:r>
        <w:rPr>
          <w:rFonts w:ascii="Arial" w:hAnsi="Arial"/>
        </w:rPr>
        <w:t>r Replacement Sub-Contractor in respect of persons expected to be Transferring Supplier Employees;</w:t>
      </w:r>
    </w:p>
    <w:p w:rsidR="00600BF9" w:rsidRDefault="00C25CD0">
      <w:pPr>
        <w:pStyle w:val="GPSL3numberedclause"/>
        <w:rPr>
          <w:rFonts w:ascii="Arial" w:hAnsi="Arial"/>
        </w:rPr>
      </w:pPr>
      <w:proofErr w:type="gramStart"/>
      <w:r>
        <w:rPr>
          <w:rFonts w:ascii="Arial" w:hAnsi="Arial"/>
        </w:rPr>
        <w:t>co</w:t>
      </w:r>
      <w:proofErr w:type="gramEnd"/>
      <w:r>
        <w:rPr>
          <w:rFonts w:ascii="Arial" w:hAnsi="Arial"/>
        </w:rPr>
        <w:t>-operate with the Customer and the Replacement Supplier to ensure an effective consultation process and smooth transfer in respect of Transferring Supplier</w:t>
      </w:r>
      <w:r>
        <w:rPr>
          <w:rFonts w:ascii="Arial" w:hAnsi="Arial"/>
        </w:rPr>
        <w:t xml:space="preserve"> Employees in line with good employee relations and the effective continuity of the Ordered Panel Services.</w:t>
      </w:r>
    </w:p>
    <w:p w:rsidR="00600BF9" w:rsidRDefault="00C25CD0">
      <w:pPr>
        <w:pStyle w:val="GPSL2numberedclause"/>
        <w:rPr>
          <w:rFonts w:ascii="Arial" w:hAnsi="Arial"/>
        </w:rPr>
      </w:pPr>
      <w:r>
        <w:rPr>
          <w:rFonts w:ascii="Arial" w:hAnsi="Arial"/>
        </w:rPr>
        <w:t>The Supplier shall immediately notify the Customer or, at the direction of the Customer, the Replacement Supplier of any period of notice given by t</w:t>
      </w:r>
      <w:r>
        <w:rPr>
          <w:rFonts w:ascii="Arial" w:hAnsi="Arial"/>
        </w:rPr>
        <w:t>he Supplier or received from any person referred to in the Staffing Information as defined in Contract Schedule 3 (Staff Transfer), regardless of when such notice takes effect.</w:t>
      </w:r>
    </w:p>
    <w:p w:rsidR="00600BF9" w:rsidRDefault="00C25CD0">
      <w:pPr>
        <w:pStyle w:val="GPSL2numberedclause"/>
        <w:rPr>
          <w:rFonts w:ascii="Arial" w:hAnsi="Arial"/>
        </w:rPr>
      </w:pPr>
      <w:r>
        <w:rPr>
          <w:rFonts w:ascii="Arial" w:hAnsi="Arial"/>
        </w:rPr>
        <w:t>The Supplier shall not for a period of twelve (12) Months from the date of tran</w:t>
      </w:r>
      <w:r>
        <w:rPr>
          <w:rFonts w:ascii="Arial" w:hAnsi="Arial"/>
        </w:rPr>
        <w:t xml:space="preserve">sfer re-employ or re-engage or entice any employees, suppliers or Sub-Contractors whose employment or engagement is transferred to the Customer and/or the Replacement Supplier except that this paragraph 10.5 shall not apply where an offer is made pursuant </w:t>
      </w:r>
      <w:r>
        <w:rPr>
          <w:rFonts w:ascii="Arial" w:hAnsi="Arial"/>
        </w:rPr>
        <w:t>to an express right to make such offer under Contract Schedule 3 (Staff Transfer) in respect of a Transferring Supplier Employee not identified in the Supplier's Final Supplier Personnel List.</w:t>
      </w:r>
    </w:p>
    <w:p w:rsidR="00600BF9" w:rsidRDefault="00C25CD0" w:rsidP="00C25CD0">
      <w:pPr>
        <w:pStyle w:val="GPSL1SCHEDULEHeading"/>
        <w:numPr>
          <w:ilvl w:val="0"/>
          <w:numId w:val="18"/>
        </w:numPr>
        <w:spacing w:before="120" w:after="120"/>
        <w:rPr>
          <w:rFonts w:ascii="Arial" w:hAnsi="Arial"/>
        </w:rPr>
      </w:pPr>
      <w:bookmarkStart w:id="281" w:name="_Ref127425458"/>
      <w:r>
        <w:rPr>
          <w:rFonts w:ascii="Arial" w:hAnsi="Arial"/>
        </w:rPr>
        <w:t xml:space="preserve">CHARGES </w:t>
      </w:r>
      <w:bookmarkEnd w:id="281"/>
    </w:p>
    <w:p w:rsidR="00600BF9" w:rsidRDefault="00C25CD0">
      <w:pPr>
        <w:pStyle w:val="GPSL2numberedclause"/>
        <w:rPr>
          <w:rFonts w:ascii="Arial" w:hAnsi="Arial"/>
        </w:rPr>
      </w:pPr>
      <w:r>
        <w:rPr>
          <w:rFonts w:ascii="Arial" w:hAnsi="Arial"/>
        </w:rPr>
        <w:t xml:space="preserve">Except as otherwise expressly specified in this </w:t>
      </w:r>
      <w:proofErr w:type="gramStart"/>
      <w:r>
        <w:rPr>
          <w:rFonts w:ascii="Arial" w:hAnsi="Arial"/>
        </w:rPr>
        <w:t>Contra</w:t>
      </w:r>
      <w:r>
        <w:rPr>
          <w:rFonts w:ascii="Arial" w:hAnsi="Arial"/>
        </w:rPr>
        <w:t>ct ,</w:t>
      </w:r>
      <w:proofErr w:type="gramEnd"/>
      <w:r>
        <w:rPr>
          <w:rFonts w:ascii="Arial" w:hAnsi="Arial"/>
        </w:rPr>
        <w:t xml:space="preserve"> the Supplier shall not make any charges for the services provided by the Supplier pursuant to, and the Customer shall not be obliged to pay for costs incurred by the Supplier in relation to its </w:t>
      </w:r>
      <w:r>
        <w:rPr>
          <w:rFonts w:ascii="Arial" w:hAnsi="Arial"/>
        </w:rPr>
        <w:lastRenderedPageBreak/>
        <w:t>compliance with, this Contract Schedule 2 including the p</w:t>
      </w:r>
      <w:r>
        <w:rPr>
          <w:rFonts w:ascii="Arial" w:hAnsi="Arial"/>
        </w:rPr>
        <w:t>reparation and implementation of the Exit Plan, the Termination Assistance and any activities mutually agreed between the Parties to carry on after the expiry of the Termination Assistance Period.</w:t>
      </w:r>
    </w:p>
    <w:p w:rsidR="00600BF9" w:rsidRDefault="00C25CD0" w:rsidP="00C25CD0">
      <w:pPr>
        <w:pStyle w:val="GPSL1SCHEDULEHeading"/>
        <w:numPr>
          <w:ilvl w:val="0"/>
          <w:numId w:val="18"/>
        </w:numPr>
        <w:spacing w:before="120" w:after="120"/>
        <w:rPr>
          <w:rFonts w:ascii="Arial" w:hAnsi="Arial"/>
        </w:rPr>
      </w:pPr>
      <w:r>
        <w:rPr>
          <w:rFonts w:ascii="Arial" w:hAnsi="Arial"/>
        </w:rPr>
        <w:t xml:space="preserve">APPORTIONMENTS </w:t>
      </w:r>
    </w:p>
    <w:p w:rsidR="00600BF9" w:rsidRDefault="00C25CD0">
      <w:pPr>
        <w:pStyle w:val="GPSL2numberedclause"/>
        <w:rPr>
          <w:rFonts w:ascii="Arial" w:hAnsi="Arial"/>
        </w:rPr>
      </w:pPr>
      <w:bookmarkStart w:id="282" w:name="_Ref364351843"/>
      <w:r>
        <w:rPr>
          <w:rFonts w:ascii="Arial" w:hAnsi="Arial"/>
        </w:rPr>
        <w:t>All outgoings and expenses (including any r</w:t>
      </w:r>
      <w:r>
        <w:rPr>
          <w:rFonts w:ascii="Arial" w:hAnsi="Arial"/>
        </w:rPr>
        <w:t xml:space="preserve">emuneration due) and all rents, royalties and other periodical payments receivable in respect of the Transferring Assets and Transferring Contracts shall be apportioned between the Customer and the Supplier and/or the Replacement Supplier and the Supplier </w:t>
      </w:r>
      <w:r>
        <w:rPr>
          <w:rFonts w:ascii="Arial" w:hAnsi="Arial"/>
        </w:rPr>
        <w:t>(as applicable</w:t>
      </w:r>
      <w:bookmarkStart w:id="283" w:name="_Ref127426852"/>
      <w:r>
        <w:rPr>
          <w:rFonts w:ascii="Arial" w:hAnsi="Arial"/>
        </w:rPr>
        <w:t>) as follows:</w:t>
      </w:r>
      <w:bookmarkEnd w:id="282"/>
      <w:bookmarkEnd w:id="283"/>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amounts shall be annualised and divided by 365 to reach a daily rate;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Customer shall be responsible for (or shall procure that the Replacement Supplier shall be responsible for) or entitled to (as the case may be) that p</w:t>
      </w:r>
      <w:r>
        <w:rPr>
          <w:rFonts w:ascii="Arial" w:hAnsi="Arial"/>
        </w:rPr>
        <w:t>art of the value of the invoice pro rata to the number of complete days following the transfer, multiplied by the daily rate;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Supplier shall be responsible for or entitled to (as the case may be) the rest of the invoice.</w:t>
      </w:r>
    </w:p>
    <w:p w:rsidR="00600BF9" w:rsidRDefault="00C25CD0">
      <w:pPr>
        <w:pStyle w:val="GPSL2numberedclause"/>
        <w:rPr>
          <w:rFonts w:ascii="Arial" w:hAnsi="Arial"/>
        </w:rPr>
      </w:pPr>
      <w:r>
        <w:rPr>
          <w:rFonts w:ascii="Arial" w:hAnsi="Arial"/>
        </w:rPr>
        <w:t>Each Party shall pay (and/o</w:t>
      </w:r>
      <w:r>
        <w:rPr>
          <w:rFonts w:ascii="Arial" w:hAnsi="Arial"/>
        </w:rPr>
        <w:t>r the Customer shall procure that the Replacement Supplier shall pay) any monies due under paragraph </w:t>
      </w:r>
      <w:r>
        <w:rPr>
          <w:rFonts w:ascii="Arial" w:hAnsi="Arial"/>
        </w:rPr>
        <w:fldChar w:fldCharType="begin"/>
      </w:r>
      <w:r>
        <w:rPr>
          <w:rFonts w:ascii="Arial" w:hAnsi="Arial"/>
        </w:rPr>
        <w:instrText xml:space="preserve"> REF _Ref364351843 \r \h  \* MERGEFORMAT </w:instrText>
      </w:r>
      <w:r>
        <w:rPr>
          <w:rFonts w:ascii="Arial" w:hAnsi="Arial"/>
        </w:rPr>
      </w:r>
      <w:r>
        <w:rPr>
          <w:rFonts w:ascii="Arial" w:hAnsi="Arial"/>
        </w:rPr>
        <w:fldChar w:fldCharType="separate"/>
      </w:r>
      <w:r>
        <w:rPr>
          <w:rFonts w:ascii="Arial" w:hAnsi="Arial"/>
        </w:rPr>
        <w:t>12.1</w:t>
      </w:r>
      <w:r>
        <w:rPr>
          <w:rFonts w:ascii="Arial" w:hAnsi="Arial"/>
        </w:rPr>
        <w:fldChar w:fldCharType="end"/>
      </w:r>
      <w:r>
        <w:rPr>
          <w:rFonts w:ascii="Arial" w:hAnsi="Arial"/>
        </w:rPr>
        <w:t xml:space="preserve"> of this Contract Schedule 2 as soon as re</w:t>
      </w:r>
      <w:r>
        <w:rPr>
          <w:rFonts w:ascii="Arial" w:hAnsi="Arial"/>
        </w:rPr>
        <w:t>asonably practicable.</w:t>
      </w:r>
    </w:p>
    <w:p w:rsidR="00600BF9" w:rsidRDefault="00C25CD0">
      <w:pPr>
        <w:overflowPunct/>
        <w:autoSpaceDE/>
        <w:autoSpaceDN/>
        <w:adjustRightInd/>
        <w:spacing w:before="120" w:after="120" w:line="240" w:lineRule="auto"/>
        <w:jc w:val="left"/>
        <w:textAlignment w:val="auto"/>
        <w:rPr>
          <w:rFonts w:cs="Arial"/>
          <w:b/>
          <w:szCs w:val="22"/>
          <w:lang w:eastAsia="en-GB"/>
        </w:rPr>
      </w:pPr>
      <w:r>
        <w:rPr>
          <w:rFonts w:cs="Arial"/>
          <w:b/>
          <w:szCs w:val="22"/>
        </w:rPr>
        <w:br w:type="page"/>
      </w:r>
    </w:p>
    <w:p w:rsidR="00600BF9" w:rsidRDefault="00C25CD0">
      <w:pPr>
        <w:pStyle w:val="Heading1"/>
        <w:keepNext/>
        <w:numPr>
          <w:ilvl w:val="0"/>
          <w:numId w:val="0"/>
        </w:numPr>
        <w:spacing w:before="120" w:after="120"/>
        <w:ind w:left="567"/>
        <w:jc w:val="center"/>
        <w:rPr>
          <w:rFonts w:cs="Arial"/>
          <w:szCs w:val="22"/>
        </w:rPr>
      </w:pPr>
      <w:bookmarkStart w:id="284" w:name="_Toc431551204"/>
      <w:bookmarkStart w:id="285" w:name="_Toc461702416"/>
      <w:r>
        <w:rPr>
          <w:rFonts w:cs="Arial"/>
          <w:szCs w:val="22"/>
        </w:rPr>
        <w:lastRenderedPageBreak/>
        <w:t>CONTRACT SCHEDULE 3: STAFF TRANSFER</w:t>
      </w:r>
      <w:bookmarkEnd w:id="284"/>
      <w:bookmarkEnd w:id="285"/>
    </w:p>
    <w:p w:rsidR="00600BF9" w:rsidRDefault="00C25CD0" w:rsidP="00C25CD0">
      <w:pPr>
        <w:pStyle w:val="GPSL1CLAUSEHEADING"/>
        <w:numPr>
          <w:ilvl w:val="0"/>
          <w:numId w:val="32"/>
        </w:numPr>
        <w:spacing w:before="120" w:after="120"/>
        <w:rPr>
          <w:rFonts w:ascii="Arial" w:hAnsi="Arial"/>
        </w:rPr>
      </w:pPr>
      <w:bookmarkStart w:id="286" w:name="_Ref384036770"/>
      <w:r>
        <w:rPr>
          <w:rFonts w:ascii="Arial" w:hAnsi="Arial"/>
        </w:rPr>
        <w:t>DEFINITIONS</w:t>
      </w:r>
      <w:bookmarkEnd w:id="286"/>
    </w:p>
    <w:p w:rsidR="00600BF9" w:rsidRDefault="00C25CD0">
      <w:pPr>
        <w:pStyle w:val="GPSL2numberedclause"/>
        <w:numPr>
          <w:ilvl w:val="0"/>
          <w:numId w:val="0"/>
        </w:numPr>
        <w:rPr>
          <w:rFonts w:ascii="Arial" w:hAnsi="Arial"/>
        </w:rPr>
      </w:pPr>
      <w:r>
        <w:rPr>
          <w:rFonts w:ascii="Arial" w:hAnsi="Arial"/>
        </w:rPr>
        <w:t>In this Contract Schedule 3, the following definitions shall apply:</w:t>
      </w:r>
    </w:p>
    <w:p w:rsidR="00600BF9" w:rsidRDefault="00600BF9">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85"/>
        <w:gridCol w:w="6157"/>
      </w:tblGrid>
      <w:tr w:rsidR="00600BF9">
        <w:tc>
          <w:tcPr>
            <w:tcW w:w="3085" w:type="dxa"/>
          </w:tcPr>
          <w:p w:rsidR="00600BF9" w:rsidRDefault="00C25CD0">
            <w:pPr>
              <w:pStyle w:val="GPSDefinitionTerm"/>
              <w:spacing w:before="120"/>
              <w:rPr>
                <w:bCs/>
                <w:i/>
              </w:rPr>
            </w:pPr>
            <w:r>
              <w:t>“Admission Agreement”</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r>
              <w:rPr>
                <w:rFonts w:cs="Arial"/>
                <w:b w:val="0"/>
                <w:bCs/>
                <w:i w:val="0"/>
                <w:color w:val="auto"/>
                <w:sz w:val="22"/>
                <w:szCs w:val="22"/>
              </w:rPr>
              <w:t xml:space="preserve">An admission agreement in the form available on the Civil Service Pensions website </w:t>
            </w:r>
            <w:r>
              <w:rPr>
                <w:rFonts w:cs="Arial"/>
                <w:b w:val="0"/>
                <w:bCs/>
                <w:i w:val="0"/>
                <w:color w:val="auto"/>
                <w:sz w:val="22"/>
                <w:szCs w:val="22"/>
              </w:rPr>
              <w:t>immediately prior to the Relevant Transfer Date to be entered into by the Supplier where it agrees to participate in the Schemes in respect of the Ordered Panel Services;</w:t>
            </w:r>
          </w:p>
        </w:tc>
      </w:tr>
      <w:tr w:rsidR="00600BF9">
        <w:tc>
          <w:tcPr>
            <w:tcW w:w="3085" w:type="dxa"/>
          </w:tcPr>
          <w:p w:rsidR="00600BF9" w:rsidRDefault="00C25CD0">
            <w:pPr>
              <w:pStyle w:val="GPSDefinitionTerm"/>
              <w:spacing w:before="120"/>
            </w:pPr>
            <w:r>
              <w:t>“Eligible Employee”</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bCs/>
                <w:i w:val="0"/>
                <w:color w:val="auto"/>
                <w:sz w:val="22"/>
                <w:szCs w:val="22"/>
              </w:rPr>
              <w:t>any</w:t>
            </w:r>
            <w:proofErr w:type="gramEnd"/>
            <w:r>
              <w:rPr>
                <w:rFonts w:cs="Arial"/>
                <w:b w:val="0"/>
                <w:bCs/>
                <w:i w:val="0"/>
                <w:color w:val="auto"/>
                <w:sz w:val="22"/>
                <w:szCs w:val="22"/>
              </w:rPr>
              <w:t xml:space="preserve"> Fair Deal Employee who at the relevant time is an eligible e</w:t>
            </w:r>
            <w:r>
              <w:rPr>
                <w:rFonts w:cs="Arial"/>
                <w:b w:val="0"/>
                <w:bCs/>
                <w:i w:val="0"/>
                <w:color w:val="auto"/>
                <w:sz w:val="22"/>
                <w:szCs w:val="22"/>
              </w:rPr>
              <w:t>mployee as defined in the Admission Agreement;</w:t>
            </w:r>
          </w:p>
        </w:tc>
      </w:tr>
      <w:tr w:rsidR="00600BF9">
        <w:tc>
          <w:tcPr>
            <w:tcW w:w="3085" w:type="dxa"/>
          </w:tcPr>
          <w:p w:rsidR="00600BF9" w:rsidRDefault="00C25CD0">
            <w:pPr>
              <w:pStyle w:val="GPSDefinitionTerm"/>
              <w:spacing w:before="120"/>
            </w:pPr>
            <w:r>
              <w:t>“Fair Deal Employees”</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bCs/>
                <w:i w:val="0"/>
                <w:color w:val="auto"/>
                <w:sz w:val="22"/>
                <w:szCs w:val="22"/>
              </w:rPr>
              <w:t>those</w:t>
            </w:r>
            <w:proofErr w:type="gramEnd"/>
            <w:r>
              <w:rPr>
                <w:rFonts w:cs="Arial"/>
                <w:b w:val="0"/>
                <w:bCs/>
                <w:i w:val="0"/>
                <w:color w:val="auto"/>
                <w:sz w:val="22"/>
                <w:szCs w:val="22"/>
              </w:rPr>
              <w:t xml:space="preserve"> Transferring Customer Employees who are on the Relevant Transfer Date entitled to the protection of New Fair Deal (and, in the event that Part B of this Contract Schedule 3 applies</w:t>
            </w:r>
            <w:r>
              <w:rPr>
                <w:rFonts w:cs="Arial"/>
                <w:b w:val="0"/>
                <w:bCs/>
                <w:i w:val="0"/>
                <w:color w:val="auto"/>
                <w:sz w:val="22"/>
                <w:szCs w:val="22"/>
              </w:rPr>
              <w:t>, any Transferring Former Supplier Employees who originally transferred pursuant to a Relevant Transfer under the Employment Regulations (or the predecessor legislation to the Employment Regulations), from employment with a public sector employer and who w</w:t>
            </w:r>
            <w:r>
              <w:rPr>
                <w:rFonts w:cs="Arial"/>
                <w:b w:val="0"/>
                <w:bCs/>
                <w:i w:val="0"/>
                <w:color w:val="auto"/>
                <w:sz w:val="22"/>
                <w:szCs w:val="22"/>
              </w:rPr>
              <w:t>ere once eligible to participate in the Schemes and who at the Relevant Transfer Date become entitled to the protection of New Fair Deal);</w:t>
            </w:r>
          </w:p>
        </w:tc>
      </w:tr>
      <w:tr w:rsidR="00600BF9">
        <w:tc>
          <w:tcPr>
            <w:tcW w:w="3085" w:type="dxa"/>
          </w:tcPr>
          <w:p w:rsidR="00600BF9" w:rsidRDefault="00C25CD0">
            <w:pPr>
              <w:pStyle w:val="GPSDefinitionTerm"/>
              <w:spacing w:before="120"/>
            </w:pPr>
            <w:r>
              <w:t>“Former Supplier”</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bCs/>
                <w:i w:val="0"/>
                <w:color w:val="auto"/>
                <w:sz w:val="22"/>
                <w:szCs w:val="22"/>
              </w:rPr>
              <w:t>a</w:t>
            </w:r>
            <w:proofErr w:type="gramEnd"/>
            <w:r>
              <w:rPr>
                <w:rFonts w:cs="Arial"/>
                <w:b w:val="0"/>
                <w:bCs/>
                <w:i w:val="0"/>
                <w:color w:val="auto"/>
                <w:sz w:val="22"/>
                <w:szCs w:val="22"/>
              </w:rPr>
              <w:t xml:space="preserve"> supplier supplying services to the Customer before the Relevant Transfer Date that are the same </w:t>
            </w:r>
            <w:r>
              <w:rPr>
                <w:rFonts w:cs="Arial"/>
                <w:b w:val="0"/>
                <w:bCs/>
                <w:i w:val="0"/>
                <w:color w:val="auto"/>
                <w:sz w:val="22"/>
                <w:szCs w:val="22"/>
              </w:rPr>
              <w:t>as or substantially similar to the Ordered Panel Services (or any part of the Ordered Panel Services) and shall include any sub-contractor of such supplier (or any sub-contractor of any such sub-contractor);</w:t>
            </w:r>
          </w:p>
        </w:tc>
      </w:tr>
      <w:tr w:rsidR="00600BF9">
        <w:tc>
          <w:tcPr>
            <w:tcW w:w="3085" w:type="dxa"/>
          </w:tcPr>
          <w:p w:rsidR="00600BF9" w:rsidRDefault="00C25CD0">
            <w:pPr>
              <w:pStyle w:val="GPSDefinitionTerm"/>
              <w:spacing w:before="120"/>
            </w:pPr>
            <w:r>
              <w:t>“New Fair Deal”</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bCs/>
                <w:i w:val="0"/>
                <w:color w:val="auto"/>
                <w:sz w:val="22"/>
                <w:szCs w:val="22"/>
              </w:rPr>
              <w:t>the</w:t>
            </w:r>
            <w:proofErr w:type="gramEnd"/>
            <w:r>
              <w:rPr>
                <w:rFonts w:cs="Arial"/>
                <w:b w:val="0"/>
                <w:bCs/>
                <w:i w:val="0"/>
                <w:color w:val="auto"/>
                <w:sz w:val="22"/>
                <w:szCs w:val="22"/>
              </w:rPr>
              <w:t xml:space="preserve"> revised Fair Deal position </w:t>
            </w:r>
            <w:r>
              <w:rPr>
                <w:rFonts w:cs="Arial"/>
                <w:b w:val="0"/>
                <w:bCs/>
                <w:i w:val="0"/>
                <w:color w:val="auto"/>
                <w:sz w:val="22"/>
                <w:szCs w:val="22"/>
              </w:rPr>
              <w:t xml:space="preserve">set out in the HM Treasury guidance: </w:t>
            </w:r>
            <w:r>
              <w:rPr>
                <w:rFonts w:cs="Arial"/>
                <w:b w:val="0"/>
                <w:bCs/>
                <w:color w:val="auto"/>
                <w:sz w:val="22"/>
                <w:szCs w:val="22"/>
              </w:rPr>
              <w:t>“Fair Deal for staff pensions: staff transfer from central government”</w:t>
            </w:r>
            <w:r>
              <w:rPr>
                <w:rFonts w:cs="Arial"/>
                <w:b w:val="0"/>
                <w:bCs/>
                <w:i w:val="0"/>
                <w:color w:val="auto"/>
                <w:sz w:val="22"/>
                <w:szCs w:val="22"/>
              </w:rPr>
              <w:t xml:space="preserve"> issued in October 2013 including any amendments to that document immediately prior to the Relevant Transfer Date;</w:t>
            </w:r>
          </w:p>
        </w:tc>
      </w:tr>
      <w:tr w:rsidR="00600BF9">
        <w:tc>
          <w:tcPr>
            <w:tcW w:w="3085" w:type="dxa"/>
          </w:tcPr>
          <w:p w:rsidR="00600BF9" w:rsidRDefault="00C25CD0">
            <w:pPr>
              <w:pStyle w:val="GPSDefinitionTerm"/>
              <w:spacing w:before="120"/>
            </w:pPr>
            <w:r>
              <w:t>“Notified Sub-Contractor”</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bCs/>
                <w:i w:val="0"/>
                <w:color w:val="auto"/>
                <w:sz w:val="22"/>
                <w:szCs w:val="22"/>
              </w:rPr>
              <w:t>a</w:t>
            </w:r>
            <w:proofErr w:type="gramEnd"/>
            <w:r>
              <w:rPr>
                <w:rFonts w:cs="Arial"/>
                <w:b w:val="0"/>
                <w:bCs/>
                <w:i w:val="0"/>
                <w:color w:val="auto"/>
                <w:sz w:val="22"/>
                <w:szCs w:val="22"/>
              </w:rPr>
              <w:t xml:space="preserve"> Sub-C</w:t>
            </w:r>
            <w:r>
              <w:rPr>
                <w:rFonts w:cs="Arial"/>
                <w:b w:val="0"/>
                <w:bCs/>
                <w:i w:val="0"/>
                <w:color w:val="auto"/>
                <w:sz w:val="22"/>
                <w:szCs w:val="22"/>
              </w:rPr>
              <w:t>ontractor identified in the Annex to this Contract Schedule 3 to whom Transferring Customer Employees and/or Transferring Former Supplier Employees will transfer on a Relevant Transfer Date;</w:t>
            </w:r>
          </w:p>
        </w:tc>
      </w:tr>
      <w:tr w:rsidR="00600BF9">
        <w:tc>
          <w:tcPr>
            <w:tcW w:w="3085" w:type="dxa"/>
          </w:tcPr>
          <w:p w:rsidR="00600BF9" w:rsidRDefault="00C25CD0">
            <w:pPr>
              <w:pStyle w:val="GPSDefinitionTerm"/>
              <w:spacing w:before="120"/>
            </w:pPr>
            <w:r>
              <w:t>“Replacement Sub-Contractor”</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bCs/>
                <w:i w:val="0"/>
                <w:color w:val="auto"/>
                <w:sz w:val="22"/>
                <w:szCs w:val="22"/>
              </w:rPr>
              <w:t>a</w:t>
            </w:r>
            <w:proofErr w:type="gramEnd"/>
            <w:r>
              <w:rPr>
                <w:rFonts w:cs="Arial"/>
                <w:b w:val="0"/>
                <w:bCs/>
                <w:i w:val="0"/>
                <w:color w:val="auto"/>
                <w:sz w:val="22"/>
                <w:szCs w:val="22"/>
              </w:rPr>
              <w:t xml:space="preserve"> sub-contractor of the Replacement</w:t>
            </w:r>
            <w:r>
              <w:rPr>
                <w:rFonts w:cs="Arial"/>
                <w:b w:val="0"/>
                <w:bCs/>
                <w:i w:val="0"/>
                <w:color w:val="auto"/>
                <w:sz w:val="22"/>
                <w:szCs w:val="22"/>
              </w:rPr>
              <w:t xml:space="preserve"> Supplier to whom Transferring Supplier Employees will transfer on a Service Transfer Date (or any sub-contractor of any such sub-contractor); </w:t>
            </w:r>
          </w:p>
        </w:tc>
      </w:tr>
      <w:tr w:rsidR="00600BF9">
        <w:tc>
          <w:tcPr>
            <w:tcW w:w="3085" w:type="dxa"/>
          </w:tcPr>
          <w:p w:rsidR="00600BF9" w:rsidRDefault="00C25CD0">
            <w:pPr>
              <w:pStyle w:val="GPSDefinitionTerm"/>
              <w:spacing w:before="120"/>
            </w:pPr>
            <w:r>
              <w:t>“Replacement Services”</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i w:val="0"/>
                <w:color w:val="auto"/>
                <w:sz w:val="22"/>
                <w:szCs w:val="22"/>
              </w:rPr>
              <w:t>means</w:t>
            </w:r>
            <w:proofErr w:type="gramEnd"/>
            <w:r>
              <w:rPr>
                <w:rFonts w:cs="Arial"/>
                <w:b w:val="0"/>
                <w:i w:val="0"/>
                <w:color w:val="auto"/>
                <w:sz w:val="22"/>
                <w:szCs w:val="22"/>
              </w:rPr>
              <w:t xml:space="preserve"> any services which are substantially similar to any of the Ordered Panel Services and which the Customer receives in substitution for any of the Ordered Panel Services following the Expiry Date, whether those services are provided by the Customer int</w:t>
            </w:r>
            <w:r>
              <w:rPr>
                <w:rFonts w:cs="Arial"/>
                <w:b w:val="0"/>
                <w:i w:val="0"/>
                <w:color w:val="auto"/>
                <w:sz w:val="22"/>
                <w:szCs w:val="22"/>
              </w:rPr>
              <w:t xml:space="preserve">ernally and/or by any third </w:t>
            </w:r>
            <w:r>
              <w:rPr>
                <w:rFonts w:cs="Arial"/>
                <w:b w:val="0"/>
                <w:i w:val="0"/>
                <w:color w:val="auto"/>
                <w:sz w:val="22"/>
                <w:szCs w:val="22"/>
              </w:rPr>
              <w:lastRenderedPageBreak/>
              <w:t>party;</w:t>
            </w:r>
          </w:p>
        </w:tc>
      </w:tr>
      <w:tr w:rsidR="00600BF9">
        <w:tc>
          <w:tcPr>
            <w:tcW w:w="3085" w:type="dxa"/>
          </w:tcPr>
          <w:p w:rsidR="00600BF9" w:rsidRDefault="00C25CD0">
            <w:pPr>
              <w:pStyle w:val="GPSDefinitionTerm"/>
              <w:spacing w:before="120"/>
            </w:pPr>
            <w:r>
              <w:lastRenderedPageBreak/>
              <w:t>"Replacement Supplier"</w:t>
            </w:r>
          </w:p>
        </w:tc>
        <w:tc>
          <w:tcPr>
            <w:tcW w:w="6157" w:type="dxa"/>
          </w:tcPr>
          <w:p w:rsidR="00600BF9" w:rsidRDefault="00C25CD0">
            <w:pPr>
              <w:pStyle w:val="Guidancenoteparagraphtext"/>
              <w:tabs>
                <w:tab w:val="left" w:pos="235"/>
              </w:tabs>
              <w:spacing w:before="120" w:after="120"/>
              <w:rPr>
                <w:rFonts w:cs="Arial"/>
                <w:b w:val="0"/>
                <w:bCs/>
                <w:i w:val="0"/>
                <w:color w:val="auto"/>
                <w:sz w:val="22"/>
                <w:szCs w:val="22"/>
              </w:rPr>
            </w:pPr>
            <w:proofErr w:type="gramStart"/>
            <w:r>
              <w:rPr>
                <w:rFonts w:cs="Arial"/>
                <w:b w:val="0"/>
                <w:bCs/>
                <w:i w:val="0"/>
                <w:color w:val="auto"/>
                <w:sz w:val="22"/>
                <w:szCs w:val="22"/>
              </w:rPr>
              <w:t>means</w:t>
            </w:r>
            <w:proofErr w:type="gramEnd"/>
            <w:r>
              <w:rPr>
                <w:rFonts w:cs="Arial"/>
                <w:b w:val="0"/>
                <w:bCs/>
                <w:i w:val="0"/>
                <w:color w:val="auto"/>
                <w:sz w:val="22"/>
                <w:szCs w:val="22"/>
              </w:rPr>
              <w:t xml:space="preserve"> any third party provider of Replacement Services appointed by or at the direction of the Customer from time to time or where the Customer is providing Replacement Services for its own account</w:t>
            </w:r>
            <w:r>
              <w:rPr>
                <w:rFonts w:cs="Arial"/>
                <w:b w:val="0"/>
                <w:bCs/>
                <w:i w:val="0"/>
                <w:color w:val="auto"/>
                <w:sz w:val="22"/>
                <w:szCs w:val="22"/>
              </w:rPr>
              <w:t>, shall also include the Customer;</w:t>
            </w:r>
          </w:p>
        </w:tc>
      </w:tr>
      <w:tr w:rsidR="00600BF9">
        <w:tc>
          <w:tcPr>
            <w:tcW w:w="3085" w:type="dxa"/>
          </w:tcPr>
          <w:p w:rsidR="00600BF9" w:rsidRDefault="00C25CD0">
            <w:pPr>
              <w:pStyle w:val="GPSDefinitionTerm"/>
              <w:spacing w:before="120"/>
            </w:pPr>
            <w:r>
              <w:t>“Relevant Transfer”</w:t>
            </w:r>
          </w:p>
        </w:tc>
        <w:tc>
          <w:tcPr>
            <w:tcW w:w="6157" w:type="dxa"/>
          </w:tcPr>
          <w:p w:rsidR="00600BF9" w:rsidRDefault="00C25CD0">
            <w:pPr>
              <w:pStyle w:val="Guidancenoteparagraphtext"/>
              <w:tabs>
                <w:tab w:val="left" w:pos="235"/>
              </w:tabs>
              <w:spacing w:before="120" w:after="120"/>
              <w:rPr>
                <w:rFonts w:cs="Arial"/>
                <w:b w:val="0"/>
                <w:i w:val="0"/>
                <w:color w:val="auto"/>
                <w:sz w:val="22"/>
                <w:szCs w:val="22"/>
              </w:rPr>
            </w:pPr>
            <w:proofErr w:type="gramStart"/>
            <w:r>
              <w:rPr>
                <w:rFonts w:cs="Arial"/>
                <w:b w:val="0"/>
                <w:i w:val="0"/>
                <w:color w:val="auto"/>
                <w:sz w:val="22"/>
                <w:szCs w:val="22"/>
              </w:rPr>
              <w:t>a</w:t>
            </w:r>
            <w:proofErr w:type="gramEnd"/>
            <w:r>
              <w:rPr>
                <w:rFonts w:cs="Arial"/>
                <w:b w:val="0"/>
                <w:i w:val="0"/>
                <w:color w:val="auto"/>
                <w:sz w:val="22"/>
                <w:szCs w:val="22"/>
              </w:rPr>
              <w:t xml:space="preserve"> transfer of employment to which the Employment Regulations applies;</w:t>
            </w:r>
          </w:p>
        </w:tc>
      </w:tr>
      <w:tr w:rsidR="00600BF9">
        <w:tc>
          <w:tcPr>
            <w:tcW w:w="3085" w:type="dxa"/>
          </w:tcPr>
          <w:p w:rsidR="00600BF9" w:rsidRDefault="00C25CD0">
            <w:pPr>
              <w:pStyle w:val="GPSDefinitionTerm"/>
              <w:spacing w:before="120"/>
            </w:pPr>
            <w:r>
              <w:t>“Relevant Transfer Date”</w:t>
            </w:r>
          </w:p>
        </w:tc>
        <w:tc>
          <w:tcPr>
            <w:tcW w:w="6157" w:type="dxa"/>
          </w:tcPr>
          <w:p w:rsidR="00600BF9" w:rsidRDefault="00C25CD0">
            <w:pPr>
              <w:pStyle w:val="BodyTextIndent2"/>
              <w:tabs>
                <w:tab w:val="num" w:pos="34"/>
              </w:tabs>
              <w:spacing w:before="120" w:after="120"/>
              <w:ind w:left="0"/>
              <w:rPr>
                <w:rFonts w:ascii="Arial" w:hAnsi="Arial" w:cs="Arial"/>
                <w:szCs w:val="22"/>
              </w:rPr>
            </w:pPr>
            <w:proofErr w:type="gramStart"/>
            <w:r>
              <w:rPr>
                <w:rFonts w:ascii="Arial" w:hAnsi="Arial" w:cs="Arial"/>
                <w:bCs/>
                <w:szCs w:val="22"/>
              </w:rPr>
              <w:t>in</w:t>
            </w:r>
            <w:proofErr w:type="gramEnd"/>
            <w:r>
              <w:rPr>
                <w:rFonts w:ascii="Arial" w:hAnsi="Arial" w:cs="Arial"/>
                <w:bCs/>
                <w:szCs w:val="22"/>
              </w:rPr>
              <w:t xml:space="preserve"> relation to a Relevant Transfer, the date upon</w:t>
            </w:r>
            <w:r>
              <w:rPr>
                <w:rFonts w:ascii="Arial" w:hAnsi="Arial" w:cs="Arial"/>
                <w:szCs w:val="22"/>
              </w:rPr>
              <w:t xml:space="preserve"> which the Relevant Transfer takes place;</w:t>
            </w:r>
          </w:p>
        </w:tc>
      </w:tr>
      <w:tr w:rsidR="00600BF9">
        <w:tc>
          <w:tcPr>
            <w:tcW w:w="3085" w:type="dxa"/>
          </w:tcPr>
          <w:p w:rsidR="00600BF9" w:rsidRDefault="00C25CD0">
            <w:pPr>
              <w:pStyle w:val="GPSDefinitionTerm"/>
              <w:spacing w:before="120"/>
            </w:pPr>
            <w:r>
              <w:t>“Schemes”</w:t>
            </w:r>
          </w:p>
        </w:tc>
        <w:tc>
          <w:tcPr>
            <w:tcW w:w="6157" w:type="dxa"/>
          </w:tcPr>
          <w:p w:rsidR="00600BF9" w:rsidRDefault="00C25CD0">
            <w:pPr>
              <w:pStyle w:val="BodyTextIndent2"/>
              <w:tabs>
                <w:tab w:val="num" w:pos="34"/>
              </w:tabs>
              <w:spacing w:before="120" w:after="120"/>
              <w:ind w:left="0"/>
              <w:rPr>
                <w:rFonts w:ascii="Arial" w:hAnsi="Arial" w:cs="Arial"/>
                <w:bCs/>
                <w:szCs w:val="22"/>
              </w:rPr>
            </w:pPr>
            <w:proofErr w:type="gramStart"/>
            <w:r>
              <w:rPr>
                <w:rFonts w:ascii="Arial" w:hAnsi="Arial" w:cs="Arial"/>
                <w:bCs/>
                <w:szCs w:val="22"/>
              </w:rPr>
              <w:t>th</w:t>
            </w:r>
            <w:r>
              <w:rPr>
                <w:rFonts w:ascii="Arial" w:hAnsi="Arial" w:cs="Arial"/>
                <w:bCs/>
                <w:szCs w:val="22"/>
              </w:rPr>
              <w:t>e</w:t>
            </w:r>
            <w:proofErr w:type="gramEnd"/>
            <w:r>
              <w:rPr>
                <w:rFonts w:ascii="Arial" w:hAnsi="Arial" w:cs="Arial"/>
                <w:bCs/>
                <w:szCs w:val="22"/>
              </w:rPr>
              <w:t xml:space="preserve"> Principal Civil Service Pension Scheme available to </w:t>
            </w:r>
            <w:r>
              <w:rPr>
                <w:rFonts w:ascii="Arial" w:hAnsi="Arial" w:cs="Arial"/>
                <w:szCs w:val="22"/>
              </w:rPr>
              <w:t xml:space="preserve">Civil Servants </w:t>
            </w:r>
            <w:r>
              <w:rPr>
                <w:rFonts w:ascii="Arial" w:hAnsi="Arial" w:cs="Arial"/>
                <w:bCs/>
                <w:szCs w:val="22"/>
              </w:rPr>
              <w:t xml:space="preserve">and employees of bodies under Schedule 1 of the Superannuation Act 1972 </w:t>
            </w:r>
            <w:r>
              <w:rPr>
                <w:rFonts w:ascii="Arial" w:hAnsi="Arial" w:cs="Arial"/>
                <w:szCs w:val="22"/>
              </w:rPr>
              <w:t xml:space="preserve">(and eligible employees of other bodies admitted to participate under a determination under section 25 of the </w:t>
            </w:r>
            <w:r>
              <w:rPr>
                <w:rFonts w:ascii="Arial" w:hAnsi="Arial" w:cs="Arial"/>
                <w:szCs w:val="22"/>
              </w:rPr>
              <w:t>Public Service Pensions Act 2013),</w:t>
            </w:r>
            <w:r>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Pr>
                <w:rFonts w:ascii="Arial" w:hAnsi="Arial" w:cs="Arial"/>
                <w:szCs w:val="22"/>
              </w:rPr>
              <w:t>Design</w:t>
            </w:r>
            <w:r>
              <w:rPr>
                <w:rFonts w:ascii="Arial" w:hAnsi="Arial" w:cs="Arial"/>
                <w:szCs w:val="22"/>
              </w:rPr>
              <w:t>ated Stakeholder Pension Scheme and “alpha” introduced under The Public Service (Civil Servants and Others) Pensions Regulations 2014</w:t>
            </w:r>
            <w:r>
              <w:rPr>
                <w:rFonts w:ascii="Arial" w:hAnsi="Arial" w:cs="Arial"/>
                <w:bCs/>
                <w:szCs w:val="22"/>
              </w:rPr>
              <w:t>;</w:t>
            </w:r>
          </w:p>
        </w:tc>
      </w:tr>
      <w:tr w:rsidR="00600BF9">
        <w:tc>
          <w:tcPr>
            <w:tcW w:w="3085" w:type="dxa"/>
          </w:tcPr>
          <w:p w:rsidR="00600BF9" w:rsidRDefault="00C25CD0">
            <w:pPr>
              <w:pStyle w:val="GPSDefinitionTerm"/>
              <w:spacing w:before="120"/>
            </w:pPr>
            <w:r>
              <w:t>“Service Transfer”</w:t>
            </w:r>
          </w:p>
        </w:tc>
        <w:tc>
          <w:tcPr>
            <w:tcW w:w="6157" w:type="dxa"/>
          </w:tcPr>
          <w:p w:rsidR="00600BF9" w:rsidRDefault="00C25CD0">
            <w:pPr>
              <w:pStyle w:val="Guidancenoteparagraphtext"/>
              <w:spacing w:before="120" w:after="120"/>
              <w:rPr>
                <w:rFonts w:cs="Arial"/>
                <w:b w:val="0"/>
                <w:i w:val="0"/>
                <w:color w:val="auto"/>
                <w:sz w:val="22"/>
                <w:szCs w:val="22"/>
              </w:rPr>
            </w:pPr>
            <w:proofErr w:type="gramStart"/>
            <w:r>
              <w:rPr>
                <w:rFonts w:cs="Arial"/>
                <w:b w:val="0"/>
                <w:i w:val="0"/>
                <w:color w:val="auto"/>
                <w:sz w:val="22"/>
                <w:szCs w:val="22"/>
              </w:rPr>
              <w:t>any</w:t>
            </w:r>
            <w:proofErr w:type="gramEnd"/>
            <w:r>
              <w:rPr>
                <w:rFonts w:cs="Arial"/>
                <w:b w:val="0"/>
                <w:i w:val="0"/>
                <w:color w:val="auto"/>
                <w:sz w:val="22"/>
                <w:szCs w:val="22"/>
              </w:rPr>
              <w:t xml:space="preserve"> transfer of the Ordered Panel Services (or any part of the Ordered Panel Services), for whatever </w:t>
            </w:r>
            <w:r>
              <w:rPr>
                <w:rFonts w:cs="Arial"/>
                <w:b w:val="0"/>
                <w:i w:val="0"/>
                <w:color w:val="auto"/>
                <w:sz w:val="22"/>
                <w:szCs w:val="22"/>
              </w:rPr>
              <w:t>reason, from the Supplier or any Sub-Contractor to a Replacement Supplier or a Replacement Sub-Contractor;</w:t>
            </w:r>
          </w:p>
        </w:tc>
      </w:tr>
      <w:tr w:rsidR="00600BF9">
        <w:tc>
          <w:tcPr>
            <w:tcW w:w="3085" w:type="dxa"/>
          </w:tcPr>
          <w:p w:rsidR="00600BF9" w:rsidRDefault="00C25CD0">
            <w:pPr>
              <w:pStyle w:val="GPSDefinitionTerm"/>
              <w:spacing w:before="120"/>
            </w:pPr>
            <w:r>
              <w:t>“Service Transfer Date”</w:t>
            </w:r>
          </w:p>
        </w:tc>
        <w:tc>
          <w:tcPr>
            <w:tcW w:w="6157" w:type="dxa"/>
          </w:tcPr>
          <w:p w:rsidR="00600BF9" w:rsidRDefault="00C25CD0">
            <w:pPr>
              <w:pStyle w:val="BodyTextIndent2"/>
              <w:tabs>
                <w:tab w:val="num" w:pos="34"/>
              </w:tabs>
              <w:spacing w:before="120" w:after="120"/>
              <w:ind w:left="0"/>
              <w:rPr>
                <w:rFonts w:ascii="Arial" w:hAnsi="Arial" w:cs="Arial"/>
                <w:szCs w:val="22"/>
              </w:rPr>
            </w:pPr>
            <w:proofErr w:type="gramStart"/>
            <w:r>
              <w:rPr>
                <w:rFonts w:ascii="Arial" w:hAnsi="Arial" w:cs="Arial"/>
                <w:szCs w:val="22"/>
              </w:rPr>
              <w:t>the</w:t>
            </w:r>
            <w:proofErr w:type="gramEnd"/>
            <w:r>
              <w:rPr>
                <w:rFonts w:ascii="Arial" w:hAnsi="Arial" w:cs="Arial"/>
                <w:szCs w:val="22"/>
              </w:rPr>
              <w:t xml:space="preserve"> date of a Service Transfer or, if more than one, the date of the relevant Service Transfer as the context requires;</w:t>
            </w:r>
          </w:p>
        </w:tc>
      </w:tr>
      <w:tr w:rsidR="00600BF9">
        <w:tc>
          <w:tcPr>
            <w:tcW w:w="3085" w:type="dxa"/>
          </w:tcPr>
          <w:p w:rsidR="00600BF9" w:rsidRDefault="00C25CD0">
            <w:pPr>
              <w:pStyle w:val="GPSDefinitionTerm"/>
              <w:spacing w:before="120"/>
            </w:pPr>
            <w:r>
              <w:t>“Staffing Information”</w:t>
            </w:r>
          </w:p>
        </w:tc>
        <w:tc>
          <w:tcPr>
            <w:tcW w:w="6157" w:type="dxa"/>
          </w:tcPr>
          <w:p w:rsidR="00600BF9" w:rsidRDefault="00C25CD0">
            <w:pPr>
              <w:pStyle w:val="Guidancenoteparagraphtext"/>
              <w:spacing w:before="120" w:after="120"/>
              <w:rPr>
                <w:rFonts w:cs="Arial"/>
                <w:b w:val="0"/>
                <w:i w:val="0"/>
                <w:color w:val="auto"/>
                <w:sz w:val="22"/>
                <w:szCs w:val="22"/>
              </w:rPr>
            </w:pPr>
            <w:proofErr w:type="gramStart"/>
            <w:r>
              <w:rPr>
                <w:rFonts w:cs="Arial"/>
                <w:b w:val="0"/>
                <w:i w:val="0"/>
                <w:color w:val="auto"/>
                <w:sz w:val="22"/>
                <w:szCs w:val="22"/>
              </w:rPr>
              <w:t>in</w:t>
            </w:r>
            <w:proofErr w:type="gramEnd"/>
            <w:r>
              <w:rPr>
                <w:rFonts w:cs="Arial"/>
                <w:b w:val="0"/>
                <w:i w:val="0"/>
                <w:color w:val="auto"/>
                <w:sz w:val="22"/>
                <w:szCs w:val="22"/>
              </w:rPr>
              <w:t xml:space="preserve"> relation to all persons identified on the Supplier's Provisional Supplier Personnel List</w:t>
            </w:r>
            <w:r>
              <w:rPr>
                <w:rFonts w:cs="Arial"/>
                <w:b w:val="0"/>
                <w:bCs/>
                <w:i w:val="0"/>
                <w:color w:val="auto"/>
                <w:sz w:val="22"/>
                <w:szCs w:val="22"/>
              </w:rPr>
              <w:t xml:space="preserve"> or </w:t>
            </w:r>
            <w:r>
              <w:rPr>
                <w:rFonts w:cs="Arial"/>
                <w:b w:val="0"/>
                <w:i w:val="0"/>
                <w:color w:val="auto"/>
                <w:sz w:val="22"/>
                <w:szCs w:val="22"/>
              </w:rPr>
              <w:t>Supplier's Final Supplier Personnel List, as the case may be, such information as the Customer may reasonably request (subject to all appl</w:t>
            </w:r>
            <w:r>
              <w:rPr>
                <w:rFonts w:cs="Arial"/>
                <w:b w:val="0"/>
                <w:i w:val="0"/>
                <w:color w:val="auto"/>
                <w:sz w:val="22"/>
                <w:szCs w:val="22"/>
              </w:rPr>
              <w:t>icable provisions of</w:t>
            </w:r>
            <w:r>
              <w:rPr>
                <w:rFonts w:cs="Arial"/>
                <w:b w:val="0"/>
                <w:bCs/>
                <w:i w:val="0"/>
                <w:color w:val="auto"/>
                <w:sz w:val="22"/>
                <w:szCs w:val="22"/>
              </w:rPr>
              <w:t xml:space="preserve"> the</w:t>
            </w:r>
            <w:r>
              <w:rPr>
                <w:rFonts w:cs="Arial"/>
                <w:b w:val="0"/>
                <w:i w:val="0"/>
                <w:color w:val="auto"/>
                <w:sz w:val="22"/>
                <w:szCs w:val="22"/>
              </w:rPr>
              <w:t xml:space="preserve"> DPA), but including in an anonymised format:</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their</w:t>
            </w:r>
            <w:proofErr w:type="gramEnd"/>
            <w:r>
              <w:rPr>
                <w:rFonts w:cs="Arial"/>
                <w:b w:val="0"/>
                <w:i w:val="0"/>
                <w:color w:val="auto"/>
                <w:sz w:val="22"/>
                <w:szCs w:val="22"/>
              </w:rPr>
              <w:t xml:space="preserve"> ages, dates of commencement of employment or engagement, gender and place of work;</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details</w:t>
            </w:r>
            <w:proofErr w:type="gramEnd"/>
            <w:r>
              <w:rPr>
                <w:rFonts w:cs="Arial"/>
                <w:b w:val="0"/>
                <w:i w:val="0"/>
                <w:color w:val="auto"/>
                <w:sz w:val="22"/>
                <w:szCs w:val="22"/>
              </w:rPr>
              <w:t xml:space="preserve"> of whether they </w:t>
            </w:r>
            <w:r>
              <w:rPr>
                <w:rFonts w:cs="Arial"/>
                <w:b w:val="0"/>
                <w:bCs/>
                <w:i w:val="0"/>
                <w:color w:val="auto"/>
                <w:sz w:val="22"/>
                <w:szCs w:val="22"/>
              </w:rPr>
              <w:t>are</w:t>
            </w:r>
            <w:r>
              <w:rPr>
                <w:rFonts w:cs="Arial"/>
                <w:b w:val="0"/>
                <w:i w:val="0"/>
                <w:color w:val="auto"/>
                <w:sz w:val="22"/>
                <w:szCs w:val="22"/>
              </w:rPr>
              <w:t xml:space="preserve"> employed, self employed contractors or consultants, agency workers or</w:t>
            </w:r>
            <w:r>
              <w:rPr>
                <w:rFonts w:cs="Arial"/>
                <w:b w:val="0"/>
                <w:i w:val="0"/>
                <w:color w:val="auto"/>
                <w:sz w:val="22"/>
                <w:szCs w:val="22"/>
              </w:rPr>
              <w:t xml:space="preserve"> otherwise;</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the</w:t>
            </w:r>
            <w:proofErr w:type="gramEnd"/>
            <w:r>
              <w:rPr>
                <w:rFonts w:cs="Arial"/>
                <w:b w:val="0"/>
                <w:i w:val="0"/>
                <w:color w:val="auto"/>
                <w:sz w:val="22"/>
                <w:szCs w:val="22"/>
              </w:rPr>
              <w:t xml:space="preserve"> identity of the employer or relevant contracting party;</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their</w:t>
            </w:r>
            <w:proofErr w:type="gramEnd"/>
            <w:r>
              <w:rPr>
                <w:rFonts w:cs="Arial"/>
                <w:b w:val="0"/>
                <w:i w:val="0"/>
                <w:color w:val="auto"/>
                <w:sz w:val="22"/>
                <w:szCs w:val="22"/>
              </w:rPr>
              <w:t xml:space="preserve"> relevant contractual notice periods and any other terms relating to termination of employment, including redundancy procedures, and redundancy payments;</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bCs/>
                <w:i w:val="0"/>
                <w:color w:val="auto"/>
                <w:sz w:val="22"/>
                <w:szCs w:val="22"/>
              </w:rPr>
              <w:t>their</w:t>
            </w:r>
            <w:proofErr w:type="gramEnd"/>
            <w:r>
              <w:rPr>
                <w:rFonts w:cs="Arial"/>
                <w:b w:val="0"/>
                <w:i w:val="0"/>
                <w:color w:val="auto"/>
                <w:sz w:val="22"/>
                <w:szCs w:val="22"/>
              </w:rPr>
              <w:t xml:space="preserve"> wages, salaries, bo</w:t>
            </w:r>
            <w:r>
              <w:rPr>
                <w:rFonts w:cs="Arial"/>
                <w:b w:val="0"/>
                <w:i w:val="0"/>
                <w:color w:val="auto"/>
                <w:sz w:val="22"/>
                <w:szCs w:val="22"/>
              </w:rPr>
              <w:t>nuses</w:t>
            </w:r>
            <w:r>
              <w:rPr>
                <w:rFonts w:cs="Arial"/>
                <w:b w:val="0"/>
                <w:bCs/>
                <w:i w:val="0"/>
                <w:color w:val="auto"/>
                <w:sz w:val="22"/>
                <w:szCs w:val="22"/>
              </w:rPr>
              <w:t xml:space="preserve"> and</w:t>
            </w:r>
            <w:r>
              <w:rPr>
                <w:rFonts w:cs="Arial"/>
                <w:b w:val="0"/>
                <w:i w:val="0"/>
                <w:color w:val="auto"/>
                <w:sz w:val="22"/>
                <w:szCs w:val="22"/>
              </w:rPr>
              <w:t xml:space="preserve"> profit sharing</w:t>
            </w:r>
            <w:r>
              <w:rPr>
                <w:rFonts w:cs="Arial"/>
                <w:b w:val="0"/>
                <w:bCs/>
                <w:i w:val="0"/>
                <w:color w:val="auto"/>
                <w:sz w:val="22"/>
                <w:szCs w:val="22"/>
              </w:rPr>
              <w:t xml:space="preserve"> </w:t>
            </w:r>
            <w:r>
              <w:rPr>
                <w:rFonts w:cs="Arial"/>
                <w:b w:val="0"/>
                <w:bCs/>
                <w:i w:val="0"/>
                <w:color w:val="auto"/>
                <w:sz w:val="22"/>
                <w:szCs w:val="22"/>
              </w:rPr>
              <w:lastRenderedPageBreak/>
              <w:t>arrangements as applicable</w:t>
            </w:r>
            <w:r>
              <w:rPr>
                <w:rFonts w:cs="Arial"/>
                <w:b w:val="0"/>
                <w:i w:val="0"/>
                <w:color w:val="auto"/>
                <w:sz w:val="22"/>
                <w:szCs w:val="22"/>
              </w:rPr>
              <w:t>;</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details</w:t>
            </w:r>
            <w:proofErr w:type="gramEnd"/>
            <w:r>
              <w:rPr>
                <w:rFonts w:cs="Arial"/>
                <w:b w:val="0"/>
                <w:i w:val="0"/>
                <w:color w:val="auto"/>
                <w:sz w:val="22"/>
                <w:szCs w:val="22"/>
              </w:rPr>
              <w:t xml:space="preserve"> of other employment-related benefits, including (without limitation) medical insurance, life assurance, pension or other retirement benefit schemes, share option schemes and company car schedules</w:t>
            </w:r>
            <w:r>
              <w:rPr>
                <w:rFonts w:cs="Arial"/>
                <w:b w:val="0"/>
                <w:i w:val="0"/>
                <w:color w:val="auto"/>
                <w:sz w:val="22"/>
                <w:szCs w:val="22"/>
              </w:rPr>
              <w:t xml:space="preserve"> applicable to them;</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any</w:t>
            </w:r>
            <w:proofErr w:type="gramEnd"/>
            <w:r>
              <w:rPr>
                <w:rFonts w:cs="Arial"/>
                <w:b w:val="0"/>
                <w:i w:val="0"/>
                <w:color w:val="auto"/>
                <w:sz w:val="22"/>
                <w:szCs w:val="22"/>
              </w:rPr>
              <w:t xml:space="preserve"> outstanding or potential contractual, statutory or other liabilities in respect of such individuals (including in respect of personal injury claims);</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details</w:t>
            </w:r>
            <w:proofErr w:type="gramEnd"/>
            <w:r>
              <w:rPr>
                <w:rFonts w:cs="Arial"/>
                <w:b w:val="0"/>
                <w:i w:val="0"/>
                <w:color w:val="auto"/>
                <w:sz w:val="22"/>
                <w:szCs w:val="22"/>
              </w:rPr>
              <w:t xml:space="preserve"> of any such individuals on long term sickness absence, parental leave, ma</w:t>
            </w:r>
            <w:r>
              <w:rPr>
                <w:rFonts w:cs="Arial"/>
                <w:b w:val="0"/>
                <w:i w:val="0"/>
                <w:color w:val="auto"/>
                <w:sz w:val="22"/>
                <w:szCs w:val="22"/>
              </w:rPr>
              <w:t xml:space="preserve">ternity leave or other authorised long term absence; </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copies</w:t>
            </w:r>
            <w:proofErr w:type="gramEnd"/>
            <w:r>
              <w:rPr>
                <w:rFonts w:cs="Arial"/>
                <w:b w:val="0"/>
                <w:i w:val="0"/>
                <w:color w:val="auto"/>
                <w:sz w:val="22"/>
                <w:szCs w:val="22"/>
              </w:rPr>
              <w:t xml:space="preserve"> of all relevant documents and materials relating to such information, including copies of relevant contracts of employment (or relevant standard contracts if applied generally in respect of such </w:t>
            </w:r>
            <w:r>
              <w:rPr>
                <w:rFonts w:cs="Arial"/>
                <w:b w:val="0"/>
                <w:i w:val="0"/>
                <w:color w:val="auto"/>
                <w:sz w:val="22"/>
                <w:szCs w:val="22"/>
              </w:rPr>
              <w:t>employees); and</w:t>
            </w:r>
          </w:p>
          <w:p w:rsidR="00600BF9" w:rsidRDefault="00C25CD0" w:rsidP="00C25CD0">
            <w:pPr>
              <w:pStyle w:val="Guidancenoteparagraphtext"/>
              <w:numPr>
                <w:ilvl w:val="0"/>
                <w:numId w:val="26"/>
              </w:numPr>
              <w:spacing w:before="120" w:after="120"/>
              <w:rPr>
                <w:rFonts w:cs="Arial"/>
                <w:b w:val="0"/>
                <w:i w:val="0"/>
                <w:color w:val="auto"/>
                <w:sz w:val="22"/>
                <w:szCs w:val="22"/>
              </w:rPr>
            </w:pPr>
            <w:proofErr w:type="gramStart"/>
            <w:r>
              <w:rPr>
                <w:rFonts w:cs="Arial"/>
                <w:b w:val="0"/>
                <w:i w:val="0"/>
                <w:color w:val="auto"/>
                <w:sz w:val="22"/>
                <w:szCs w:val="22"/>
              </w:rPr>
              <w:t>any</w:t>
            </w:r>
            <w:proofErr w:type="gramEnd"/>
            <w:r>
              <w:rPr>
                <w:rFonts w:cs="Arial"/>
                <w:b w:val="0"/>
                <w:i w:val="0"/>
                <w:color w:val="auto"/>
                <w:sz w:val="22"/>
                <w:szCs w:val="22"/>
              </w:rPr>
              <w:t xml:space="preserve"> other </w:t>
            </w:r>
            <w:r>
              <w:rPr>
                <w:rFonts w:cs="Arial"/>
                <w:b w:val="0"/>
                <w:bCs/>
                <w:i w:val="0"/>
                <w:color w:val="auto"/>
                <w:sz w:val="22"/>
                <w:szCs w:val="22"/>
              </w:rPr>
              <w:t>“</w:t>
            </w:r>
            <w:r>
              <w:rPr>
                <w:rFonts w:cs="Arial"/>
                <w:b w:val="0"/>
                <w:i w:val="0"/>
                <w:color w:val="auto"/>
                <w:sz w:val="22"/>
                <w:szCs w:val="22"/>
              </w:rPr>
              <w:t>employee liability information</w:t>
            </w:r>
            <w:r>
              <w:rPr>
                <w:rFonts w:cs="Arial"/>
                <w:b w:val="0"/>
                <w:bCs/>
                <w:i w:val="0"/>
                <w:color w:val="auto"/>
                <w:sz w:val="22"/>
                <w:szCs w:val="22"/>
              </w:rPr>
              <w:t>”</w:t>
            </w:r>
            <w:r>
              <w:rPr>
                <w:rFonts w:cs="Arial"/>
                <w:b w:val="0"/>
                <w:i w:val="0"/>
                <w:color w:val="auto"/>
                <w:sz w:val="22"/>
                <w:szCs w:val="22"/>
              </w:rPr>
              <w:t xml:space="preserve"> as such term is defined in regulation</w:t>
            </w:r>
            <w:r>
              <w:rPr>
                <w:rFonts w:cs="Arial"/>
                <w:b w:val="0"/>
                <w:bCs/>
                <w:i w:val="0"/>
                <w:color w:val="auto"/>
                <w:sz w:val="22"/>
                <w:szCs w:val="22"/>
              </w:rPr>
              <w:t> </w:t>
            </w:r>
            <w:r>
              <w:rPr>
                <w:rFonts w:cs="Arial"/>
                <w:b w:val="0"/>
                <w:i w:val="0"/>
                <w:color w:val="auto"/>
                <w:sz w:val="22"/>
                <w:szCs w:val="22"/>
              </w:rPr>
              <w:t>11 of the Employment Regulations;</w:t>
            </w:r>
          </w:p>
        </w:tc>
      </w:tr>
      <w:tr w:rsidR="00600BF9">
        <w:tc>
          <w:tcPr>
            <w:tcW w:w="3085" w:type="dxa"/>
          </w:tcPr>
          <w:p w:rsidR="00600BF9" w:rsidRDefault="00C25CD0">
            <w:pPr>
              <w:pStyle w:val="GPSDefinitionTerm"/>
              <w:spacing w:before="120"/>
            </w:pPr>
            <w:r>
              <w:lastRenderedPageBreak/>
              <w:t>“Supplier's Final Supplier Personnel List”</w:t>
            </w:r>
          </w:p>
        </w:tc>
        <w:tc>
          <w:tcPr>
            <w:tcW w:w="6157" w:type="dxa"/>
          </w:tcPr>
          <w:p w:rsidR="00600BF9" w:rsidRDefault="00C25CD0">
            <w:pPr>
              <w:pStyle w:val="BodyTextIndent"/>
              <w:tabs>
                <w:tab w:val="left" w:pos="34"/>
              </w:tabs>
              <w:spacing w:before="120" w:after="120"/>
              <w:ind w:left="0"/>
              <w:rPr>
                <w:rFonts w:cs="Arial"/>
                <w:szCs w:val="22"/>
              </w:rPr>
            </w:pPr>
            <w:proofErr w:type="gramStart"/>
            <w:r>
              <w:rPr>
                <w:rFonts w:cs="Arial"/>
                <w:szCs w:val="22"/>
              </w:rPr>
              <w:t>a</w:t>
            </w:r>
            <w:proofErr w:type="gramEnd"/>
            <w:r>
              <w:rPr>
                <w:rFonts w:cs="Arial"/>
                <w:szCs w:val="22"/>
              </w:rPr>
              <w:t xml:space="preserve"> list provided by the Supplier of all Supplier Personnel who will transfer under</w:t>
            </w:r>
            <w:r>
              <w:rPr>
                <w:rFonts w:cs="Arial"/>
                <w:szCs w:val="22"/>
              </w:rPr>
              <w:t xml:space="preserve"> the Employment Regulations on the Service Transfer Date;</w:t>
            </w:r>
          </w:p>
        </w:tc>
      </w:tr>
      <w:tr w:rsidR="00600BF9">
        <w:tc>
          <w:tcPr>
            <w:tcW w:w="3085" w:type="dxa"/>
          </w:tcPr>
          <w:p w:rsidR="00600BF9" w:rsidRDefault="00C25CD0">
            <w:pPr>
              <w:pStyle w:val="GPSDefinitionTerm"/>
              <w:spacing w:before="120"/>
            </w:pPr>
            <w:r>
              <w:t>“Supplier's Provisional Supplier Personnel List”</w:t>
            </w:r>
          </w:p>
        </w:tc>
        <w:tc>
          <w:tcPr>
            <w:tcW w:w="6157" w:type="dxa"/>
          </w:tcPr>
          <w:p w:rsidR="00600BF9" w:rsidRDefault="00C25CD0">
            <w:pPr>
              <w:pStyle w:val="BodyTextIndent"/>
              <w:spacing w:before="120" w:after="120"/>
              <w:ind w:left="34"/>
              <w:rPr>
                <w:rFonts w:cs="Arial"/>
                <w:szCs w:val="22"/>
              </w:rPr>
            </w:pPr>
            <w:proofErr w:type="gramStart"/>
            <w:r>
              <w:rPr>
                <w:rFonts w:cs="Arial"/>
                <w:szCs w:val="22"/>
              </w:rPr>
              <w:t>a</w:t>
            </w:r>
            <w:proofErr w:type="gramEnd"/>
            <w:r>
              <w:rPr>
                <w:rFonts w:cs="Arial"/>
                <w:szCs w:val="22"/>
              </w:rPr>
              <w:t xml:space="preserve"> list prepared and updated by the Supplier of all Supplier Personnel who are at the date of the list wholly or mainly engaged in or assigned to the</w:t>
            </w:r>
            <w:r>
              <w:rPr>
                <w:rFonts w:cs="Arial"/>
                <w:szCs w:val="22"/>
              </w:rPr>
              <w:t xml:space="preserve"> provision of the Ordered Panel Services or any relevant part of the Ordered Panel Services which it is envisaged as at the date of such list will no longer be provided by the Supplier;</w:t>
            </w:r>
          </w:p>
        </w:tc>
      </w:tr>
      <w:tr w:rsidR="00600BF9">
        <w:tc>
          <w:tcPr>
            <w:tcW w:w="3085" w:type="dxa"/>
          </w:tcPr>
          <w:p w:rsidR="00600BF9" w:rsidRDefault="00C25CD0">
            <w:pPr>
              <w:pStyle w:val="GPSDefinitionTerm"/>
              <w:spacing w:before="120"/>
            </w:pPr>
            <w:r>
              <w:t>“Transferring Customer Employees”</w:t>
            </w:r>
          </w:p>
        </w:tc>
        <w:tc>
          <w:tcPr>
            <w:tcW w:w="6157" w:type="dxa"/>
          </w:tcPr>
          <w:p w:rsidR="00600BF9" w:rsidRDefault="00C25CD0">
            <w:pPr>
              <w:pStyle w:val="Guidancenoteparagraphtext"/>
              <w:spacing w:before="120" w:after="120"/>
              <w:rPr>
                <w:rFonts w:cs="Arial"/>
                <w:b w:val="0"/>
                <w:i w:val="0"/>
                <w:color w:val="auto"/>
                <w:sz w:val="22"/>
                <w:szCs w:val="22"/>
              </w:rPr>
            </w:pPr>
            <w:proofErr w:type="gramStart"/>
            <w:r>
              <w:rPr>
                <w:rFonts w:cs="Arial"/>
                <w:b w:val="0"/>
                <w:i w:val="0"/>
                <w:color w:val="auto"/>
                <w:sz w:val="22"/>
                <w:szCs w:val="22"/>
              </w:rPr>
              <w:t>those</w:t>
            </w:r>
            <w:proofErr w:type="gramEnd"/>
            <w:r>
              <w:rPr>
                <w:rFonts w:cs="Arial"/>
                <w:b w:val="0"/>
                <w:i w:val="0"/>
                <w:color w:val="auto"/>
                <w:sz w:val="22"/>
                <w:szCs w:val="22"/>
              </w:rPr>
              <w:t xml:space="preserve"> employees of the Customer to </w:t>
            </w:r>
            <w:r>
              <w:rPr>
                <w:rFonts w:cs="Arial"/>
                <w:b w:val="0"/>
                <w:i w:val="0"/>
                <w:color w:val="auto"/>
                <w:sz w:val="22"/>
                <w:szCs w:val="22"/>
              </w:rPr>
              <w:t>whom the Employment Regulations will apply on the Relevant Transfer Date;</w:t>
            </w:r>
          </w:p>
        </w:tc>
      </w:tr>
      <w:tr w:rsidR="00600BF9">
        <w:tc>
          <w:tcPr>
            <w:tcW w:w="3085" w:type="dxa"/>
          </w:tcPr>
          <w:p w:rsidR="00600BF9" w:rsidRDefault="00C25CD0">
            <w:pPr>
              <w:pStyle w:val="GPSDefinitionTerm"/>
              <w:spacing w:before="120"/>
            </w:pPr>
            <w:r>
              <w:t>“Transferring Former Supplier Employees”</w:t>
            </w:r>
          </w:p>
        </w:tc>
        <w:tc>
          <w:tcPr>
            <w:tcW w:w="6157" w:type="dxa"/>
          </w:tcPr>
          <w:p w:rsidR="00600BF9" w:rsidRDefault="00C25CD0">
            <w:pPr>
              <w:pStyle w:val="Guidancenoteparagraphtext"/>
              <w:spacing w:before="120" w:after="120"/>
              <w:rPr>
                <w:rFonts w:cs="Arial"/>
                <w:b w:val="0"/>
                <w:i w:val="0"/>
                <w:color w:val="auto"/>
                <w:sz w:val="22"/>
                <w:szCs w:val="22"/>
              </w:rPr>
            </w:pPr>
            <w:proofErr w:type="gramStart"/>
            <w:r>
              <w:rPr>
                <w:rFonts w:cs="Arial"/>
                <w:b w:val="0"/>
                <w:i w:val="0"/>
                <w:color w:val="auto"/>
                <w:sz w:val="22"/>
                <w:szCs w:val="22"/>
              </w:rPr>
              <w:t>in</w:t>
            </w:r>
            <w:proofErr w:type="gramEnd"/>
            <w:r>
              <w:rPr>
                <w:rFonts w:cs="Arial"/>
                <w:b w:val="0"/>
                <w:i w:val="0"/>
                <w:color w:val="auto"/>
                <w:sz w:val="22"/>
                <w:szCs w:val="22"/>
              </w:rPr>
              <w:t xml:space="preserve"> relation to a Former Supplier, those employees of the Former Supplier to whom the Employment Regulations will apply on the Relevant Trans</w:t>
            </w:r>
            <w:r>
              <w:rPr>
                <w:rFonts w:cs="Arial"/>
                <w:b w:val="0"/>
                <w:i w:val="0"/>
                <w:color w:val="auto"/>
                <w:sz w:val="22"/>
                <w:szCs w:val="22"/>
              </w:rPr>
              <w:t>fer Date; and</w:t>
            </w:r>
          </w:p>
        </w:tc>
      </w:tr>
      <w:tr w:rsidR="00600BF9">
        <w:tc>
          <w:tcPr>
            <w:tcW w:w="3085" w:type="dxa"/>
          </w:tcPr>
          <w:p w:rsidR="00600BF9" w:rsidRDefault="00C25CD0">
            <w:pPr>
              <w:pStyle w:val="GPSDefinitionTerm"/>
              <w:spacing w:before="120"/>
            </w:pPr>
            <w:r>
              <w:t>“Transferring Supplier Employees”</w:t>
            </w:r>
          </w:p>
        </w:tc>
        <w:tc>
          <w:tcPr>
            <w:tcW w:w="6157" w:type="dxa"/>
          </w:tcPr>
          <w:p w:rsidR="00600BF9" w:rsidRDefault="00C25CD0">
            <w:pPr>
              <w:pStyle w:val="Guidancenoteparagraphtext"/>
              <w:spacing w:before="120" w:after="120"/>
              <w:rPr>
                <w:rFonts w:cs="Arial"/>
                <w:b w:val="0"/>
                <w:i w:val="0"/>
                <w:color w:val="auto"/>
                <w:sz w:val="22"/>
                <w:szCs w:val="22"/>
              </w:rPr>
            </w:pPr>
            <w:proofErr w:type="gramStart"/>
            <w:r>
              <w:rPr>
                <w:rFonts w:cs="Arial"/>
                <w:b w:val="0"/>
                <w:i w:val="0"/>
                <w:color w:val="auto"/>
                <w:sz w:val="22"/>
                <w:szCs w:val="22"/>
              </w:rPr>
              <w:t>those</w:t>
            </w:r>
            <w:proofErr w:type="gramEnd"/>
            <w:r>
              <w:rPr>
                <w:rFonts w:cs="Arial"/>
                <w:b w:val="0"/>
                <w:i w:val="0"/>
                <w:color w:val="auto"/>
                <w:sz w:val="22"/>
                <w:szCs w:val="22"/>
              </w:rPr>
              <w:t xml:space="preserve"> employees of the Supplier and/or the Supplier’s Sub-Contractors to whom the Employment Regulations will apply on the Service Transfer Date. </w:t>
            </w:r>
          </w:p>
        </w:tc>
      </w:tr>
    </w:tbl>
    <w:p w:rsidR="00600BF9" w:rsidRDefault="00C25CD0" w:rsidP="00C25CD0">
      <w:pPr>
        <w:pStyle w:val="GPSL1SCHEDULEHeading"/>
        <w:numPr>
          <w:ilvl w:val="0"/>
          <w:numId w:val="18"/>
        </w:numPr>
        <w:spacing w:before="120" w:after="120"/>
        <w:rPr>
          <w:rFonts w:ascii="Arial" w:hAnsi="Arial"/>
        </w:rPr>
      </w:pPr>
      <w:r>
        <w:rPr>
          <w:rFonts w:ascii="Arial" w:hAnsi="Arial"/>
        </w:rPr>
        <w:t>INTERPRETATION</w:t>
      </w:r>
    </w:p>
    <w:p w:rsidR="00600BF9" w:rsidRDefault="00C25CD0">
      <w:pPr>
        <w:spacing w:before="120" w:after="120" w:line="240" w:lineRule="auto"/>
        <w:ind w:left="709"/>
        <w:rPr>
          <w:rFonts w:cs="Arial"/>
          <w:bCs/>
          <w:iCs/>
          <w:spacing w:val="-3"/>
          <w:szCs w:val="22"/>
          <w:lang w:val="en-US"/>
        </w:rPr>
      </w:pPr>
      <w:r>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Pr>
          <w:rFonts w:cs="Arial"/>
          <w:bCs/>
          <w:iCs/>
          <w:spacing w:val="-3"/>
          <w:szCs w:val="22"/>
          <w:lang w:val="en-US"/>
        </w:rPr>
        <w:t xml:space="preserve">undertaking or warranty to the Customer, Former Supplier, Replacement Supplier or Replacement Sub-Contractor, as the case may be. </w:t>
      </w:r>
    </w:p>
    <w:p w:rsidR="00600BF9" w:rsidRDefault="00C25CD0">
      <w:pPr>
        <w:pStyle w:val="GPSmacrorestart"/>
        <w:spacing w:before="120" w:after="120"/>
        <w:rPr>
          <w:color w:val="auto"/>
          <w:sz w:val="22"/>
          <w:szCs w:val="22"/>
        </w:rPr>
      </w:pPr>
      <w:r>
        <w:rPr>
          <w:color w:val="auto"/>
          <w:sz w:val="22"/>
          <w:szCs w:val="22"/>
        </w:rPr>
        <w:fldChar w:fldCharType="begin"/>
      </w:r>
      <w:r>
        <w:rPr>
          <w:color w:val="auto"/>
          <w:sz w:val="22"/>
          <w:szCs w:val="22"/>
        </w:rPr>
        <w:instrText>LISTNUM \l 1 \s 0</w:instrText>
      </w:r>
      <w:r>
        <w:rPr>
          <w:color w:val="auto"/>
          <w:sz w:val="22"/>
          <w:szCs w:val="22"/>
        </w:rPr>
        <w:fldChar w:fldCharType="separate"/>
      </w:r>
      <w:r>
        <w:rPr>
          <w:color w:val="auto"/>
          <w:sz w:val="22"/>
          <w:szCs w:val="22"/>
        </w:rPr>
        <w:t>12/08/2013</w:t>
      </w:r>
      <w:r>
        <w:rPr>
          <w:color w:val="auto"/>
          <w:sz w:val="22"/>
          <w:szCs w:val="22"/>
        </w:rPr>
        <w:fldChar w:fldCharType="end"/>
      </w:r>
    </w:p>
    <w:p w:rsidR="00600BF9" w:rsidRDefault="00C25CD0">
      <w:pPr>
        <w:pStyle w:val="GPSSchPart"/>
        <w:spacing w:before="120" w:after="120"/>
        <w:rPr>
          <w:rFonts w:ascii="Arial" w:hAnsi="Arial" w:cs="Arial"/>
        </w:rPr>
      </w:pPr>
      <w:r>
        <w:rPr>
          <w:rFonts w:ascii="Arial" w:hAnsi="Arial" w:cs="Arial"/>
        </w:rPr>
        <w:br w:type="page"/>
      </w:r>
      <w:r>
        <w:rPr>
          <w:rFonts w:ascii="Arial" w:hAnsi="Arial" w:cs="Arial"/>
        </w:rPr>
        <w:lastRenderedPageBreak/>
        <w:t>PART A</w:t>
      </w:r>
    </w:p>
    <w:p w:rsidR="00600BF9" w:rsidRDefault="00C25CD0">
      <w:pPr>
        <w:pStyle w:val="GPSSchPart"/>
        <w:spacing w:before="120" w:after="120"/>
        <w:rPr>
          <w:rFonts w:ascii="Arial" w:hAnsi="Arial" w:cs="Arial"/>
        </w:rPr>
      </w:pPr>
      <w:r>
        <w:rPr>
          <w:rFonts w:ascii="Arial" w:hAnsi="Arial" w:cs="Arial"/>
        </w:rPr>
        <w:t>Transferring Customer Employees at commencement of Services</w:t>
      </w:r>
    </w:p>
    <w:p w:rsidR="00600BF9" w:rsidRDefault="00C25CD0">
      <w:pPr>
        <w:pStyle w:val="GPSL1CLAUSEHEADING"/>
        <w:spacing w:before="120" w:after="120"/>
        <w:rPr>
          <w:rFonts w:ascii="Arial" w:hAnsi="Arial"/>
        </w:rPr>
      </w:pPr>
      <w:r>
        <w:rPr>
          <w:rFonts w:ascii="Arial" w:hAnsi="Arial"/>
        </w:rPr>
        <w:t>RELEVANT TRANSFERS</w:t>
      </w:r>
    </w:p>
    <w:p w:rsidR="00600BF9" w:rsidRDefault="00C25CD0">
      <w:pPr>
        <w:pStyle w:val="GPSL2numberedclause"/>
        <w:rPr>
          <w:rFonts w:ascii="Arial" w:hAnsi="Arial"/>
        </w:rPr>
      </w:pPr>
      <w:r>
        <w:rPr>
          <w:rFonts w:ascii="Arial" w:hAnsi="Arial"/>
        </w:rPr>
        <w:t>The Cus</w:t>
      </w:r>
      <w:r>
        <w:rPr>
          <w:rFonts w:ascii="Arial" w:hAnsi="Arial"/>
        </w:rPr>
        <w:t>tomer and the Supplier agree that:</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commencement of the provision of the Ordered Panel Services or of each relevant part of the Ordered Panel Services will be a Relevant Transfer in relation to the Transferring Customer Employees; and</w:t>
      </w:r>
    </w:p>
    <w:p w:rsidR="00600BF9" w:rsidRDefault="00C25CD0">
      <w:pPr>
        <w:pStyle w:val="GPSL3numberedclause"/>
        <w:rPr>
          <w:rFonts w:ascii="Arial" w:hAnsi="Arial"/>
        </w:rPr>
      </w:pPr>
      <w:proofErr w:type="gramStart"/>
      <w:r>
        <w:rPr>
          <w:rFonts w:ascii="Arial" w:hAnsi="Arial"/>
        </w:rPr>
        <w:t>as</w:t>
      </w:r>
      <w:proofErr w:type="gramEnd"/>
      <w:r>
        <w:rPr>
          <w:rFonts w:ascii="Arial" w:hAnsi="Arial"/>
        </w:rPr>
        <w:t xml:space="preserve"> a result of the</w:t>
      </w:r>
      <w:r>
        <w:rPr>
          <w:rFonts w:ascii="Arial" w:hAnsi="Arial"/>
        </w:rPr>
        <w:t xml:space="preserve"> operation of the Employment Regulations, the </w:t>
      </w:r>
      <w:r>
        <w:rPr>
          <w:rFonts w:ascii="Arial" w:hAnsi="Arial"/>
          <w:bCs/>
        </w:rPr>
        <w:t>contracts</w:t>
      </w:r>
      <w:r>
        <w:rPr>
          <w:rFonts w:ascii="Arial" w:hAnsi="Arial"/>
        </w:rPr>
        <w:t xml:space="preserve"> of employment between the Customer and the Transferring Customer Employees (except in relation to any terms disapplied through operation of regulation 10(2) of the Employment Regulations) will have ef</w:t>
      </w:r>
      <w:r>
        <w:rPr>
          <w:rFonts w:ascii="Arial" w:hAnsi="Arial"/>
        </w:rPr>
        <w:t>fect on and from the Relevant Transfer Date as if originally made between the Supplier and/or any Notified Sub-Contractor and each such Transferring Customer Employee.</w:t>
      </w:r>
    </w:p>
    <w:p w:rsidR="00600BF9" w:rsidRDefault="00C25CD0">
      <w:pPr>
        <w:pStyle w:val="GPSL2numberedclause"/>
        <w:rPr>
          <w:rFonts w:ascii="Arial" w:hAnsi="Arial"/>
        </w:rPr>
      </w:pPr>
      <w:r>
        <w:rPr>
          <w:rFonts w:ascii="Arial" w:hAnsi="Arial"/>
        </w:rPr>
        <w:t xml:space="preserve">The Customer shall comply with all its obligations under the Employment Regulations and </w:t>
      </w:r>
      <w:r>
        <w:rPr>
          <w:rFonts w:ascii="Arial" w:hAnsi="Arial"/>
        </w:rPr>
        <w:t xml:space="preserve">shall perform and discharge all its obligations in respect of the Transferring Customer Employees in respect of the period arising up to (but not </w:t>
      </w:r>
      <w:proofErr w:type="gramStart"/>
      <w:r>
        <w:rPr>
          <w:rFonts w:ascii="Arial" w:hAnsi="Arial"/>
        </w:rPr>
        <w:t>including)the</w:t>
      </w:r>
      <w:proofErr w:type="gramEnd"/>
      <w:r>
        <w:rPr>
          <w:rFonts w:ascii="Arial" w:hAnsi="Arial"/>
        </w:rPr>
        <w:t xml:space="preserve"> Relevant Transfer Date (including the payment of all remuneration, benefits, entitlements and ou</w:t>
      </w:r>
      <w:r>
        <w:rPr>
          <w:rFonts w:ascii="Arial" w:hAnsi="Arial"/>
        </w:rPr>
        <w:t>tgoings, all wages, accrued but untaken holiday pay, bonuses, commissions, payments of PAYE, national insurance contributions and pension contributions which in any case are attributable in whole or in part to the period up to (but not including) the Relev</w:t>
      </w:r>
      <w:r>
        <w:rPr>
          <w:rFonts w:ascii="Arial" w:hAnsi="Arial"/>
        </w:rPr>
        <w:t xml:space="preserve">ant Transfer Date) and any necessary apportionments in respect of any periodic payments shall be made between: (i) the Customer; and (ii) the Supplier and/or any Notified Sub-Contractor (as appropriate).  </w:t>
      </w:r>
    </w:p>
    <w:p w:rsidR="00600BF9" w:rsidRDefault="00C25CD0" w:rsidP="00C25CD0">
      <w:pPr>
        <w:pStyle w:val="GPSL1SCHEDULEHeading"/>
        <w:numPr>
          <w:ilvl w:val="0"/>
          <w:numId w:val="18"/>
        </w:numPr>
        <w:spacing w:before="120" w:after="120"/>
        <w:rPr>
          <w:rFonts w:ascii="Arial" w:hAnsi="Arial"/>
        </w:rPr>
      </w:pPr>
      <w:r>
        <w:rPr>
          <w:rFonts w:ascii="Arial" w:hAnsi="Arial"/>
        </w:rPr>
        <w:t>CUSTOMER INDEMNITIES</w:t>
      </w:r>
    </w:p>
    <w:p w:rsidR="00600BF9" w:rsidRDefault="00C25CD0">
      <w:pPr>
        <w:pStyle w:val="GPSL2numberedclause"/>
        <w:rPr>
          <w:rFonts w:ascii="Arial" w:hAnsi="Arial"/>
        </w:rPr>
      </w:pPr>
      <w:r>
        <w:rPr>
          <w:rFonts w:ascii="Arial" w:hAnsi="Arial"/>
        </w:rPr>
        <w:t>Subject to Paragraph 2.2, the</w:t>
      </w:r>
      <w:r>
        <w:rPr>
          <w:rFonts w:ascii="Arial" w:hAnsi="Arial"/>
        </w:rPr>
        <w:t xml:space="preserve"> Customer shall indemnify the Supplier and any Notified Sub-Contractor against any Employee Liabilities arising from or as a result of:</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act or omission by the Customer in respect of any Transferring Customer Employee or any appropriate employee represe</w:t>
      </w:r>
      <w:r>
        <w:rPr>
          <w:rFonts w:ascii="Arial" w:hAnsi="Arial"/>
        </w:rPr>
        <w:t>ntative (as defined in the Employment Regulations) of any Transferring Customer Employee occurring before the Relevant Transfer Date;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breach or non-observance by the Customer before the Relevant Transfer Date of:</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collective agreement applicable to the Transferring Customer Employees; and/or </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custom or practice in respect of any Transferring Customer Employees which the Customer is contractually bound to honour;</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by any trade union or other body or </w:t>
      </w:r>
      <w:r>
        <w:rPr>
          <w:rFonts w:ascii="Arial" w:hAnsi="Arial"/>
        </w:rPr>
        <w:t>person representing the Transferring Customer Employees arising from or connected with any failure by the Customer to comply with any legal obligation to such trade union, body or person arising before the Relevant Transfer Date;</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proceeding, claim or d</w:t>
      </w:r>
      <w:r>
        <w:rPr>
          <w:rFonts w:ascii="Arial" w:hAnsi="Arial"/>
        </w:rPr>
        <w:t>emand by HMRC or other statutory authority in respect of any financial obligation including, but not limited to, PAYE and primary and secondary national insurance contributions:</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Transferring Customer Employee, to the extent that the proc</w:t>
      </w:r>
      <w:r>
        <w:rPr>
          <w:rFonts w:ascii="Arial" w:hAnsi="Arial"/>
          <w:szCs w:val="22"/>
        </w:rPr>
        <w:t>eeding, claim or demand by HMRC or other statutory authority relates to financial obligations arising before the Relevant Transfer Date; and</w:t>
      </w:r>
    </w:p>
    <w:p w:rsidR="00600BF9" w:rsidRDefault="00C25CD0">
      <w:pPr>
        <w:pStyle w:val="GPSL4numberedclause"/>
        <w:rPr>
          <w:rFonts w:ascii="Arial" w:hAnsi="Arial"/>
          <w:szCs w:val="22"/>
        </w:rPr>
      </w:pPr>
      <w:proofErr w:type="gramStart"/>
      <w:r>
        <w:rPr>
          <w:rFonts w:ascii="Arial" w:hAnsi="Arial"/>
          <w:szCs w:val="22"/>
        </w:rPr>
        <w:lastRenderedPageBreak/>
        <w:t>in</w:t>
      </w:r>
      <w:proofErr w:type="gramEnd"/>
      <w:r>
        <w:rPr>
          <w:rFonts w:ascii="Arial" w:hAnsi="Arial"/>
          <w:szCs w:val="22"/>
        </w:rPr>
        <w:t xml:space="preserve"> relation to any employee who is not a Transferring Customer Employee and in respect of whom it is later alleged </w:t>
      </w:r>
      <w:r>
        <w:rPr>
          <w:rFonts w:ascii="Arial" w:hAnsi="Arial"/>
          <w:szCs w:val="22"/>
        </w:rPr>
        <w:t>or determined that the Employment Regulations applied so as to transfer his/her employment from the Customer to the Supplier and/or any Notified Sub-Contractor as appropriate, to the extent that the proceeding, claim or demand by the HMRC or other statutor</w:t>
      </w:r>
      <w:r>
        <w:rPr>
          <w:rFonts w:ascii="Arial" w:hAnsi="Arial"/>
          <w:szCs w:val="22"/>
        </w:rPr>
        <w:t>y authority relates to financial obligations arising before the Relevant Transfer Date.</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of the Customer to discharge, or procure the discharge of, all wages, salaries and all other benefits and all PAYE tax deductions and national insurance contr</w:t>
      </w:r>
      <w:r>
        <w:rPr>
          <w:rFonts w:ascii="Arial" w:hAnsi="Arial"/>
        </w:rPr>
        <w:t>ibutions relating to the Transferring Customer Employees arising before the Relevant Transfer Date;</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respect of any person employed or formerly employed by the Customer other than a Transferring Customer Employee for whom it is alleg</w:t>
      </w:r>
      <w:r>
        <w:rPr>
          <w:rFonts w:ascii="Arial" w:hAnsi="Arial"/>
        </w:rPr>
        <w:t>ed the Supplier and/or any Notified Sub-Contractor as appropriate may be liable by virtue of the Employment Regulations and/or the Acquired Rights Directive; and</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respect of a Transferring Customer Employee or any appropriate employe</w:t>
      </w:r>
      <w:r>
        <w:rPr>
          <w:rFonts w:ascii="Arial" w:hAnsi="Arial"/>
        </w:rPr>
        <w:t>e representative (as defined in the Employment Regulations) of any Transferring Customer Employee relating to any act or omission of the Customer in relation to its obligations under regulation 13 of the Employment Regulations, except to the extent that th</w:t>
      </w:r>
      <w:r>
        <w:rPr>
          <w:rFonts w:ascii="Arial" w:hAnsi="Arial"/>
        </w:rPr>
        <w:t>e liability arises from the failure by the Supplier or any Sub-Contractor to comply with regulation 13(4) of the Employment Regulations.</w:t>
      </w:r>
    </w:p>
    <w:p w:rsidR="00600BF9" w:rsidRDefault="00C25CD0">
      <w:pPr>
        <w:pStyle w:val="GPSL2numberedclause"/>
        <w:rPr>
          <w:rFonts w:ascii="Arial" w:hAnsi="Arial"/>
        </w:rPr>
      </w:pPr>
      <w:r>
        <w:rPr>
          <w:rFonts w:ascii="Arial" w:hAnsi="Arial"/>
        </w:rPr>
        <w:t xml:space="preserve">The indemnities in Paragraph 2.1 shall not apply to the extent that the Employee Liabilities arise or are attributable </w:t>
      </w:r>
      <w:r>
        <w:rPr>
          <w:rFonts w:ascii="Arial" w:hAnsi="Arial"/>
        </w:rPr>
        <w:t xml:space="preserve">to an act or omission of the Supplier or any Sub-Contractor (whether or not a Notified Sub-Contractor) whether occurring or having its origin before, on or after the Relevant Transfer Date including any Employee Liabilities: </w:t>
      </w:r>
    </w:p>
    <w:p w:rsidR="00600BF9" w:rsidRDefault="00C25CD0">
      <w:pPr>
        <w:pStyle w:val="GPSL3numberedclause"/>
        <w:rPr>
          <w:rFonts w:ascii="Arial" w:hAnsi="Arial"/>
        </w:rPr>
      </w:pPr>
      <w:proofErr w:type="gramStart"/>
      <w:r>
        <w:rPr>
          <w:rFonts w:ascii="Arial" w:hAnsi="Arial"/>
        </w:rPr>
        <w:t>arising</w:t>
      </w:r>
      <w:proofErr w:type="gramEnd"/>
      <w:r>
        <w:rPr>
          <w:rFonts w:ascii="Arial" w:hAnsi="Arial"/>
        </w:rPr>
        <w:t xml:space="preserve"> out of the resignation</w:t>
      </w:r>
      <w:r>
        <w:rPr>
          <w:rFonts w:ascii="Arial" w:hAnsi="Arial"/>
        </w:rPr>
        <w:t xml:space="preserve"> of any Transferring Customer Employee before the Relevant Transfer Date on account of substantial detrimental changes to his/her working conditions proposed by the Supplier and/or any Sub-Contractor to occur in the period from (and including) the Relevant</w:t>
      </w:r>
      <w:r>
        <w:rPr>
          <w:rFonts w:ascii="Arial" w:hAnsi="Arial"/>
        </w:rPr>
        <w:t xml:space="preserve"> Transfer Date; or</w:t>
      </w:r>
    </w:p>
    <w:p w:rsidR="00600BF9" w:rsidRDefault="00C25CD0">
      <w:pPr>
        <w:pStyle w:val="GPSL3numberedclause"/>
        <w:rPr>
          <w:rFonts w:ascii="Arial" w:hAnsi="Arial"/>
        </w:rPr>
      </w:pPr>
      <w:proofErr w:type="gramStart"/>
      <w:r>
        <w:rPr>
          <w:rFonts w:ascii="Arial" w:hAnsi="Arial"/>
        </w:rPr>
        <w:t>arising</w:t>
      </w:r>
      <w:proofErr w:type="gramEnd"/>
      <w:r>
        <w:rPr>
          <w:rFonts w:ascii="Arial" w:hAnsi="Arial"/>
        </w:rPr>
        <w:t xml:space="preserve"> from the failure by the Supplier or any Sub-Contractor to comply with its obligations under the Employment Regulations.</w:t>
      </w:r>
    </w:p>
    <w:p w:rsidR="00600BF9" w:rsidRDefault="00C25CD0">
      <w:pPr>
        <w:pStyle w:val="GPSL2numberedclause"/>
        <w:rPr>
          <w:rFonts w:ascii="Arial" w:hAnsi="Arial"/>
        </w:rPr>
      </w:pPr>
      <w:r>
        <w:rPr>
          <w:rFonts w:ascii="Arial" w:hAnsi="Arial"/>
        </w:rPr>
        <w:t xml:space="preserve">If any person who is not identified by the Customer as a Transferring Customer Employee claims, or it is </w:t>
      </w:r>
      <w:r>
        <w:rPr>
          <w:rFonts w:ascii="Arial" w:hAnsi="Arial"/>
        </w:rPr>
        <w:t>determined in relation to any person who is not identified by the Customer as a Transferring Customer Employee, that his/her contract of employment has been transferred from the Customer to the Supplier and/or any Notified Sub-Contractor pursuant to the Em</w:t>
      </w:r>
      <w:r>
        <w:rPr>
          <w:rFonts w:ascii="Arial" w:hAnsi="Arial"/>
        </w:rPr>
        <w:t>ployment Regulations or the Acquired Rights Directive then:</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Supplier shall, or shall procure that the Notified Sub-Contractor shall, within 5 Working Days of becoming aware of that fact, give notice in writing to the Customer;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Customer may offe</w:t>
      </w:r>
      <w:r>
        <w:rPr>
          <w:rFonts w:ascii="Arial" w:hAnsi="Arial"/>
        </w:rPr>
        <w:t>r (or may procure that a third party may offer) employment to such person within 15 Working Days of receipt of the notification by the Supplier and/or any Notified Sub-Contractor, or take such other reasonable steps as the Customer considers appropriate to</w:t>
      </w:r>
      <w:r>
        <w:rPr>
          <w:rFonts w:ascii="Arial" w:hAnsi="Arial"/>
        </w:rPr>
        <w:t xml:space="preserve"> deal with the matter provided always that such steps are in compliance with Law.</w:t>
      </w:r>
    </w:p>
    <w:p w:rsidR="00600BF9" w:rsidRDefault="00C25CD0">
      <w:pPr>
        <w:pStyle w:val="GPSL2numberedclause"/>
        <w:rPr>
          <w:rFonts w:ascii="Arial" w:hAnsi="Arial"/>
        </w:rPr>
      </w:pPr>
      <w:r>
        <w:rPr>
          <w:rFonts w:ascii="Arial" w:hAnsi="Arial"/>
        </w:rPr>
        <w:t>If an offer referred to in Paragraph 2.3.2 is accepted, or if the situation has otherwise been resolved by the Customer, the Supplier shall, or shall procure that the Notifie</w:t>
      </w:r>
      <w:r>
        <w:rPr>
          <w:rFonts w:ascii="Arial" w:hAnsi="Arial"/>
        </w:rPr>
        <w:t xml:space="preserve">d </w:t>
      </w:r>
      <w:r>
        <w:rPr>
          <w:rFonts w:ascii="Arial" w:hAnsi="Arial"/>
        </w:rPr>
        <w:lastRenderedPageBreak/>
        <w:t>Sub-Contractor shall, immediately release the person from his/her employment or alleged employment.</w:t>
      </w:r>
    </w:p>
    <w:p w:rsidR="00600BF9" w:rsidRDefault="00C25CD0">
      <w:pPr>
        <w:pStyle w:val="GPSL2numberedclause"/>
        <w:rPr>
          <w:rFonts w:ascii="Arial" w:hAnsi="Arial"/>
        </w:rPr>
      </w:pPr>
      <w:r>
        <w:rPr>
          <w:rFonts w:ascii="Arial" w:hAnsi="Arial"/>
        </w:rPr>
        <w:t>If by the end of the 15 Working Day period specified in Paragraph 2.3.2:</w:t>
      </w:r>
    </w:p>
    <w:p w:rsidR="00600BF9" w:rsidRDefault="00C25CD0">
      <w:pPr>
        <w:pStyle w:val="GPSL3numberedclause"/>
        <w:rPr>
          <w:rFonts w:ascii="Arial" w:hAnsi="Arial"/>
        </w:rPr>
      </w:pPr>
      <w:proofErr w:type="gramStart"/>
      <w:r>
        <w:rPr>
          <w:rFonts w:ascii="Arial" w:hAnsi="Arial"/>
        </w:rPr>
        <w:t>no</w:t>
      </w:r>
      <w:proofErr w:type="gramEnd"/>
      <w:r>
        <w:rPr>
          <w:rFonts w:ascii="Arial" w:hAnsi="Arial"/>
        </w:rPr>
        <w:t xml:space="preserve"> such offer of employment has been made; </w:t>
      </w:r>
    </w:p>
    <w:p w:rsidR="00600BF9" w:rsidRDefault="00C25CD0">
      <w:pPr>
        <w:pStyle w:val="GPSL3numberedclause"/>
        <w:rPr>
          <w:rFonts w:ascii="Arial" w:hAnsi="Arial"/>
        </w:rPr>
      </w:pPr>
      <w:proofErr w:type="gramStart"/>
      <w:r>
        <w:rPr>
          <w:rFonts w:ascii="Arial" w:hAnsi="Arial"/>
        </w:rPr>
        <w:t>such</w:t>
      </w:r>
      <w:proofErr w:type="gramEnd"/>
      <w:r>
        <w:rPr>
          <w:rFonts w:ascii="Arial" w:hAnsi="Arial"/>
        </w:rPr>
        <w:t xml:space="preserve"> offer has been made but not acce</w:t>
      </w:r>
      <w:r>
        <w:rPr>
          <w:rFonts w:ascii="Arial" w:hAnsi="Arial"/>
        </w:rPr>
        <w:t>pted; or</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situation has not otherwise been resolved,</w:t>
      </w:r>
    </w:p>
    <w:p w:rsidR="00600BF9" w:rsidRDefault="00C25CD0">
      <w:pPr>
        <w:pStyle w:val="GPSL3numberedclause"/>
        <w:numPr>
          <w:ilvl w:val="0"/>
          <w:numId w:val="0"/>
        </w:numPr>
        <w:ind w:left="1134"/>
        <w:rPr>
          <w:rFonts w:ascii="Arial" w:hAnsi="Arial"/>
        </w:rPr>
      </w:pPr>
      <w:proofErr w:type="gramStart"/>
      <w:r>
        <w:rPr>
          <w:rFonts w:ascii="Arial" w:hAnsi="Arial"/>
        </w:rPr>
        <w:t>the</w:t>
      </w:r>
      <w:proofErr w:type="gramEnd"/>
      <w:r>
        <w:rPr>
          <w:rFonts w:ascii="Arial" w:hAnsi="Arial"/>
        </w:rPr>
        <w:t xml:space="preserve"> Supplier and/or any Notified Sub-Contractor may within 5 Working Days give notice to terminate the employment or alleged employment of such person.</w:t>
      </w:r>
    </w:p>
    <w:p w:rsidR="00600BF9" w:rsidRDefault="00C25CD0">
      <w:pPr>
        <w:pStyle w:val="GPSL2numberedclause"/>
        <w:rPr>
          <w:rFonts w:ascii="Arial" w:hAnsi="Arial"/>
        </w:rPr>
      </w:pPr>
      <w:r>
        <w:rPr>
          <w:rFonts w:ascii="Arial" w:hAnsi="Arial"/>
        </w:rPr>
        <w:t>Subject to the Supplier and/or any Notified Sub-</w:t>
      </w:r>
      <w:r>
        <w:rPr>
          <w:rFonts w:ascii="Arial" w:hAnsi="Arial"/>
        </w:rPr>
        <w:t>Contractor acting in accordance with the provisions of Paragraphs 2.3 to 2.5 and in accordance with all applicable proper employment procedures set out in applicable Law, the Customer shall indemnify the Supplier and/or any Notified Sub-Contractor (as appr</w:t>
      </w:r>
      <w:r>
        <w:rPr>
          <w:rFonts w:ascii="Arial" w:hAnsi="Arial"/>
        </w:rPr>
        <w:t>opriate) against all Employee Liabilities arising out of the termination of employment pursuant to the provisions of Paragraph 2.5 provided that the Supplier takes, or procures that the Notified Sub-Contractor takes, all reasonable steps to minimise any su</w:t>
      </w:r>
      <w:r>
        <w:rPr>
          <w:rFonts w:ascii="Arial" w:hAnsi="Arial"/>
        </w:rPr>
        <w:t>ch Employee Liabilities.</w:t>
      </w:r>
    </w:p>
    <w:p w:rsidR="00600BF9" w:rsidRDefault="00C25CD0">
      <w:pPr>
        <w:pStyle w:val="GPSL2numberedclause"/>
        <w:rPr>
          <w:rFonts w:ascii="Arial" w:hAnsi="Arial"/>
        </w:rPr>
      </w:pPr>
      <w:r>
        <w:rPr>
          <w:rFonts w:ascii="Arial" w:hAnsi="Arial"/>
        </w:rPr>
        <w:t>The indemnity in Paragraph 2.6:</w:t>
      </w:r>
    </w:p>
    <w:p w:rsidR="00600BF9" w:rsidRDefault="00C25CD0">
      <w:pPr>
        <w:pStyle w:val="GPSL3numberedclause"/>
        <w:rPr>
          <w:rFonts w:ascii="Arial" w:hAnsi="Arial"/>
        </w:rPr>
      </w:pPr>
      <w:proofErr w:type="gramStart"/>
      <w:r>
        <w:rPr>
          <w:rFonts w:ascii="Arial" w:hAnsi="Arial"/>
        </w:rPr>
        <w:t>shall</w:t>
      </w:r>
      <w:proofErr w:type="gramEnd"/>
      <w:r>
        <w:rPr>
          <w:rFonts w:ascii="Arial" w:hAnsi="Arial"/>
        </w:rPr>
        <w:t xml:space="preserve"> not apply to:</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for:</w:t>
      </w:r>
    </w:p>
    <w:p w:rsidR="00600BF9" w:rsidRDefault="00C25CD0">
      <w:pPr>
        <w:pStyle w:val="GPSL5numberedclause"/>
        <w:tabs>
          <w:tab w:val="clear" w:pos="3600"/>
        </w:tabs>
        <w:rPr>
          <w:rFonts w:ascii="Arial" w:hAnsi="Arial"/>
          <w:szCs w:val="22"/>
        </w:rPr>
      </w:pPr>
      <w:proofErr w:type="gramStart"/>
      <w:r>
        <w:rPr>
          <w:rFonts w:ascii="Arial" w:hAnsi="Arial"/>
          <w:szCs w:val="22"/>
        </w:rPr>
        <w:t>discrimination</w:t>
      </w:r>
      <w:proofErr w:type="gramEnd"/>
      <w:r>
        <w:rPr>
          <w:rFonts w:ascii="Arial" w:hAnsi="Arial"/>
          <w:szCs w:val="22"/>
        </w:rPr>
        <w:t>, including on the grounds of sex, race, disability, age, gender reassignment, marriage or civil partnership, pregnancy and maternity or sexual orient</w:t>
      </w:r>
      <w:r>
        <w:rPr>
          <w:rFonts w:ascii="Arial" w:hAnsi="Arial"/>
          <w:szCs w:val="22"/>
        </w:rPr>
        <w:t>ation, religion or belief; or</w:t>
      </w:r>
    </w:p>
    <w:p w:rsidR="00600BF9" w:rsidRDefault="00C25CD0">
      <w:pPr>
        <w:pStyle w:val="GPSL5numberedclause"/>
        <w:tabs>
          <w:tab w:val="clear" w:pos="3600"/>
        </w:tabs>
        <w:rPr>
          <w:rFonts w:ascii="Arial" w:hAnsi="Arial"/>
          <w:szCs w:val="22"/>
        </w:rPr>
      </w:pPr>
      <w:proofErr w:type="gramStart"/>
      <w:r>
        <w:rPr>
          <w:rFonts w:ascii="Arial" w:hAnsi="Arial"/>
          <w:szCs w:val="22"/>
        </w:rPr>
        <w:t>equal</w:t>
      </w:r>
      <w:proofErr w:type="gramEnd"/>
      <w:r>
        <w:rPr>
          <w:rFonts w:ascii="Arial" w:hAnsi="Arial"/>
          <w:szCs w:val="22"/>
        </w:rPr>
        <w:t xml:space="preserve"> pay or compensation for less favourable treatment of part-time workers or fixed-term employees,</w:t>
      </w:r>
    </w:p>
    <w:p w:rsidR="00600BF9" w:rsidRDefault="00C25CD0">
      <w:pPr>
        <w:pStyle w:val="GPSL4indent"/>
        <w:rPr>
          <w:rFonts w:ascii="Arial" w:hAnsi="Arial"/>
          <w:szCs w:val="22"/>
        </w:rPr>
      </w:pPr>
      <w:proofErr w:type="gramStart"/>
      <w:r>
        <w:rPr>
          <w:rFonts w:ascii="Arial" w:hAnsi="Arial"/>
          <w:szCs w:val="22"/>
        </w:rPr>
        <w:t>in</w:t>
      </w:r>
      <w:proofErr w:type="gramEnd"/>
      <w:r>
        <w:rPr>
          <w:rFonts w:ascii="Arial" w:hAnsi="Arial"/>
          <w:szCs w:val="22"/>
        </w:rPr>
        <w:t xml:space="preserve"> any case in relation to any alleged act or omission of the Supplier and/or any Sub-Contractor; or</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that the term</w:t>
      </w:r>
      <w:r>
        <w:rPr>
          <w:rFonts w:ascii="Arial" w:hAnsi="Arial"/>
          <w:szCs w:val="22"/>
        </w:rPr>
        <w:t>ination of employment was unfair because the Supplier and/or Notified Sub-Contractor neglected to follow a fair dismissal procedure; and</w:t>
      </w:r>
    </w:p>
    <w:p w:rsidR="00600BF9" w:rsidRDefault="00C25CD0">
      <w:pPr>
        <w:pStyle w:val="GPSL3numberedclause"/>
        <w:rPr>
          <w:rFonts w:ascii="Arial" w:hAnsi="Arial"/>
        </w:rPr>
      </w:pPr>
      <w:proofErr w:type="gramStart"/>
      <w:r>
        <w:rPr>
          <w:rStyle w:val="GPSL3numberedclauseChar"/>
          <w:rFonts w:ascii="Arial" w:hAnsi="Arial"/>
        </w:rPr>
        <w:t>shall</w:t>
      </w:r>
      <w:proofErr w:type="gramEnd"/>
      <w:r>
        <w:rPr>
          <w:rStyle w:val="GPSL3numberedclauseChar"/>
          <w:rFonts w:ascii="Arial" w:hAnsi="Arial"/>
        </w:rPr>
        <w:t xml:space="preserve"> apply only where the notification referred to in Paragraph 2.3.1 is made by the Supplier and/or any Notified Sub-</w:t>
      </w:r>
      <w:r>
        <w:rPr>
          <w:rStyle w:val="GPSL3numberedclauseChar"/>
          <w:rFonts w:ascii="Arial" w:hAnsi="Arial"/>
        </w:rPr>
        <w:t>Contractor (as appropriate) to the Customer within 6 months of the Commencement Date</w:t>
      </w:r>
      <w:r>
        <w:rPr>
          <w:rFonts w:ascii="Arial" w:hAnsi="Arial"/>
        </w:rPr>
        <w:t xml:space="preserve">. </w:t>
      </w:r>
    </w:p>
    <w:p w:rsidR="00600BF9" w:rsidRDefault="00C25CD0">
      <w:pPr>
        <w:pStyle w:val="GPSL2numberedclause"/>
        <w:rPr>
          <w:rFonts w:ascii="Arial" w:hAnsi="Arial"/>
        </w:rPr>
      </w:pPr>
      <w:r>
        <w:rPr>
          <w:rFonts w:ascii="Arial" w:hAnsi="Arial"/>
        </w:rPr>
        <w:t xml:space="preserve">If any such person as is referred to in Paragraph 2.3 is neither re-employed by the Customer nor dismissed by the Supplier and/or any Notified Sub-Contractor within the </w:t>
      </w:r>
      <w:r>
        <w:rPr>
          <w:rFonts w:ascii="Arial" w:hAnsi="Arial"/>
        </w:rPr>
        <w:t xml:space="preserve">time scales set out in Paragraph 2.5 such person shall be treated as having transferred to the Supplier and/or any Notified Sub-Contractor and the Supplier shall, or shall procure that the Notified Sub-Contractor shall, comply with such obligations as may </w:t>
      </w:r>
      <w:r>
        <w:rPr>
          <w:rFonts w:ascii="Arial" w:hAnsi="Arial"/>
        </w:rPr>
        <w:t>be imposed upon it under applicable Law.</w:t>
      </w:r>
    </w:p>
    <w:p w:rsidR="00600BF9" w:rsidRDefault="00C25CD0" w:rsidP="00C25CD0">
      <w:pPr>
        <w:pStyle w:val="GPSL1SCHEDULEHeading"/>
        <w:numPr>
          <w:ilvl w:val="0"/>
          <w:numId w:val="18"/>
        </w:numPr>
        <w:spacing w:before="120" w:after="120"/>
        <w:rPr>
          <w:rFonts w:ascii="Arial" w:hAnsi="Arial"/>
        </w:rPr>
      </w:pPr>
      <w:r>
        <w:rPr>
          <w:rFonts w:ascii="Arial" w:hAnsi="Arial"/>
        </w:rPr>
        <w:t>SUPPLIER INDEMNITIES AND OBLIGATIONS</w:t>
      </w:r>
    </w:p>
    <w:p w:rsidR="00600BF9" w:rsidRDefault="00C25CD0">
      <w:pPr>
        <w:pStyle w:val="GPSL2numberedclause"/>
        <w:rPr>
          <w:rFonts w:ascii="Arial" w:hAnsi="Arial"/>
        </w:rPr>
      </w:pPr>
      <w:r>
        <w:rPr>
          <w:rFonts w:ascii="Arial" w:hAnsi="Arial"/>
        </w:rPr>
        <w:t>Subject to Paragraph 3.2 the Supplier shall indemnify the Customer against any Employee Liabilities arising from or as a result of:</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act or omission by the Supplier or any Sub</w:t>
      </w:r>
      <w:r>
        <w:rPr>
          <w:rFonts w:ascii="Arial" w:hAnsi="Arial"/>
        </w:rPr>
        <w:t>-Contractor in respect of any Transferring Customer Employee or any appropriate employee representative (as defined in the Employment Regulations) of any Transferring Customer Employee whether occurring before, on or after the Relevant Transfer Date;</w:t>
      </w:r>
    </w:p>
    <w:p w:rsidR="00600BF9" w:rsidRDefault="00C25CD0">
      <w:pPr>
        <w:pStyle w:val="GPSL3numberedclause"/>
        <w:rPr>
          <w:rFonts w:ascii="Arial" w:hAnsi="Arial"/>
        </w:rPr>
      </w:pPr>
      <w:proofErr w:type="gramStart"/>
      <w:r>
        <w:rPr>
          <w:rFonts w:ascii="Arial" w:hAnsi="Arial"/>
        </w:rPr>
        <w:lastRenderedPageBreak/>
        <w:t>the</w:t>
      </w:r>
      <w:proofErr w:type="gramEnd"/>
      <w:r>
        <w:rPr>
          <w:rFonts w:ascii="Arial" w:hAnsi="Arial"/>
        </w:rPr>
        <w:t xml:space="preserve"> b</w:t>
      </w:r>
      <w:r>
        <w:rPr>
          <w:rFonts w:ascii="Arial" w:hAnsi="Arial"/>
        </w:rPr>
        <w:t>reach or non-observance by the Supplier or any Sub-Contractor on or after the Relevant Transfer Date of:</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collective agreement applicable to the Transferring Customer Employees; and/or </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custom or practice in respect of any Transferring Customer Empl</w:t>
      </w:r>
      <w:r>
        <w:rPr>
          <w:rFonts w:ascii="Arial" w:hAnsi="Arial"/>
          <w:szCs w:val="22"/>
        </w:rPr>
        <w:t>oyees which the Supplier or any Sub-Contractor is contractually bound to honour;</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by any trade union or other body or person representing any Transferring Customer Employees arising from or connected with any failure by the Supplier or any </w:t>
      </w:r>
      <w:r>
        <w:rPr>
          <w:rFonts w:ascii="Arial" w:hAnsi="Arial"/>
        </w:rPr>
        <w:t>Sub-Contractor to comply with any legal obligation to such trade union, body or person arising on or after the Relevant Transfer Date;</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proposal by the Supplier or a Sub-Contractor made before the Relevant Transfer Date to make changes to the terms and </w:t>
      </w:r>
      <w:r>
        <w:rPr>
          <w:rFonts w:ascii="Arial" w:hAnsi="Arial"/>
        </w:rPr>
        <w:t>conditions of employment or working conditions of any Transferring Customer Employees to their material detriment on or after their transfer to the Supplier or the relevant Sub-Contractor (as the case may be) on the Relevant Transfer Date, or to change the</w:t>
      </w:r>
      <w:r>
        <w:rPr>
          <w:rFonts w:ascii="Arial" w:hAnsi="Arial"/>
        </w:rPr>
        <w:t xml:space="preserve"> terms and conditions of employment or working conditions of any person who would have been a Transferring Customer Employee but for their resignation (or decision to treat their employment as terminated under regulation 4(9) of the Employment Regulations)</w:t>
      </w:r>
      <w:r>
        <w:rPr>
          <w:rFonts w:ascii="Arial" w:hAnsi="Arial"/>
        </w:rPr>
        <w:t xml:space="preserve"> before the Relevant Transfer Date as a result of or for a reason connected to such proposed changes; </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statement communicated to or action undertaken by the Supplier or any Sub-Contractor to, or in respect of, any Transferring Customer Employee before </w:t>
      </w:r>
      <w:r>
        <w:rPr>
          <w:rFonts w:ascii="Arial" w:hAnsi="Arial"/>
        </w:rPr>
        <w:t>the Relevant Transfer Date regarding the Relevant Transfer which has not been agreed in advance with the Customer in writing;</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proceeding, claim or demand by HMRC or other statutory authority in respect of any financial obligation including, but not lim</w:t>
      </w:r>
      <w:r>
        <w:rPr>
          <w:rFonts w:ascii="Arial" w:hAnsi="Arial"/>
        </w:rPr>
        <w:t>ited to, PAYE and primary and secondary national insurance contributions:</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Transferring Customer Employee, to the extent that the proceeding, claim or demand by HMRC or other statutory authority relates to financial obligations arising on</w:t>
      </w:r>
      <w:r>
        <w:rPr>
          <w:rFonts w:ascii="Arial" w:hAnsi="Arial"/>
          <w:szCs w:val="22"/>
        </w:rPr>
        <w:t xml:space="preserve"> or after the Relevant Transfer Date; and</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employee who is not a Transferring Customer Employee, and in respect of whom it is later alleged or determined that the Employment Regulations applied so as to transfer his/her employment from th</w:t>
      </w:r>
      <w:r>
        <w:rPr>
          <w:rFonts w:ascii="Arial" w:hAnsi="Arial"/>
          <w:szCs w:val="22"/>
        </w:rPr>
        <w:t>e Customer to the Supplier or a Sub-Contractor, to the extent that the proceeding, claim or demand by HMRC or other statutory authority relates to financial obligations arising on or after the Relevant Transfer Date;</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of the Supplier or any Sub-Contractor to discharge or procure the discharge of all wages, salaries and all other benefits and all PAYE tax deductions and national insurance contributions relating to the Transferring Customer Employees in respect </w:t>
      </w:r>
      <w:r>
        <w:rPr>
          <w:rFonts w:ascii="Arial" w:hAnsi="Arial"/>
        </w:rPr>
        <w:t xml:space="preserve">of the period from (and including) the Relevant Transfer Date; </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respect of a Transferring Customer Employee or any appropriate employee representative (as defined in the Employment Regulations) of any Transferring Customer Employee </w:t>
      </w:r>
      <w:r>
        <w:rPr>
          <w:rFonts w:ascii="Arial" w:hAnsi="Arial"/>
        </w:rPr>
        <w:t xml:space="preserve">relating to any act or omission of the Supplier or any Sub-Contractor in relation to their obligations under regulation 13 of the Employment Regulations, except to the extent that the </w:t>
      </w:r>
      <w:r>
        <w:rPr>
          <w:rFonts w:ascii="Arial" w:hAnsi="Arial"/>
        </w:rPr>
        <w:lastRenderedPageBreak/>
        <w:t>liability arises from the Customer's failure to comply with its obligati</w:t>
      </w:r>
      <w:r>
        <w:rPr>
          <w:rFonts w:ascii="Arial" w:hAnsi="Arial"/>
        </w:rPr>
        <w:t>ons under regulation 13 of the Employment Regulations; and</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by the Supplier or any Sub-Contractor to comply with its obligations under Paragraph 2.8 above.</w:t>
      </w:r>
    </w:p>
    <w:p w:rsidR="00600BF9" w:rsidRDefault="00C25CD0">
      <w:pPr>
        <w:pStyle w:val="GPSL2numberedclause"/>
        <w:rPr>
          <w:rFonts w:ascii="Arial" w:hAnsi="Arial"/>
        </w:rPr>
      </w:pPr>
      <w:r>
        <w:rPr>
          <w:rFonts w:ascii="Arial" w:hAnsi="Arial"/>
        </w:rPr>
        <w:t>The indemnities in Paragraph 3.1 shall not apply to the extent that the Employee Liabilitie</w:t>
      </w:r>
      <w:r>
        <w:rPr>
          <w:rFonts w:ascii="Arial" w:hAnsi="Arial"/>
        </w:rPr>
        <w:t>s arise or are attributable to an act or omission of the Customer whether occurring or having its origin before, on or after the Relevant Transfer Date including, without limitation, any Employee Liabilities arising from the Customer’s failure to comply wi</w:t>
      </w:r>
      <w:r>
        <w:rPr>
          <w:rFonts w:ascii="Arial" w:hAnsi="Arial"/>
        </w:rPr>
        <w:t>th its obligations under the Employment Regulations.</w:t>
      </w:r>
    </w:p>
    <w:p w:rsidR="00600BF9" w:rsidRDefault="00C25CD0">
      <w:pPr>
        <w:pStyle w:val="GPSL2numberedclause"/>
        <w:rPr>
          <w:rFonts w:ascii="Arial" w:hAnsi="Arial"/>
        </w:rPr>
      </w:pPr>
      <w:r>
        <w:rPr>
          <w:rFonts w:ascii="Arial" w:hAnsi="Arial"/>
        </w:rPr>
        <w:t>The Supplier shall comply, and shall procure that each Sub-Contractor shall comply, with all its obligations under the Employment Regulations (including its obligation to inform and consult in accordance</w:t>
      </w:r>
      <w:r>
        <w:rPr>
          <w:rFonts w:ascii="Arial" w:hAnsi="Arial"/>
        </w:rPr>
        <w:t xml:space="preserve"> with regulation 13 of the Employment Regulations) and shall perform and discharge, and shall procure that each Sub-Contractor shall perform and discharge, all its obligations in respect of the Transferring Customer Employees, from (and including) the Rele</w:t>
      </w:r>
      <w:r>
        <w:rPr>
          <w:rFonts w:ascii="Arial" w:hAnsi="Arial"/>
        </w:rPr>
        <w:t>vant Transfer Date (including the payment of all remuneration, benefits, entitlements and outgoings, all wages, accrued but untaken holiday pay, bonuses, commissions, payments of PAYE, national insurance contributions and pension contributions and any othe</w:t>
      </w:r>
      <w:r>
        <w:rPr>
          <w:rFonts w:ascii="Arial" w:hAnsi="Arial"/>
        </w:rPr>
        <w:t>r sums due under the Admission Agreement which in any case are attributable in whole or in part to the period from and including the Relevant Transfer Date) and any necessary apportionments in respect of any periodic payments shall be made between the Cust</w:t>
      </w:r>
      <w:r>
        <w:rPr>
          <w:rFonts w:ascii="Arial" w:hAnsi="Arial"/>
        </w:rPr>
        <w:t>omer and the Supplier.</w:t>
      </w:r>
    </w:p>
    <w:p w:rsidR="00600BF9" w:rsidRDefault="00C25CD0" w:rsidP="00C25CD0">
      <w:pPr>
        <w:pStyle w:val="GPSL1SCHEDULEHeading"/>
        <w:numPr>
          <w:ilvl w:val="0"/>
          <w:numId w:val="18"/>
        </w:numPr>
        <w:spacing w:before="120" w:after="120"/>
        <w:rPr>
          <w:rFonts w:ascii="Arial" w:hAnsi="Arial"/>
        </w:rPr>
      </w:pPr>
      <w:r>
        <w:rPr>
          <w:rFonts w:ascii="Arial" w:hAnsi="Arial"/>
        </w:rPr>
        <w:t>INFORMATION</w:t>
      </w:r>
    </w:p>
    <w:p w:rsidR="00600BF9" w:rsidRDefault="00C25CD0">
      <w:pPr>
        <w:pStyle w:val="GPSL2Indent"/>
        <w:ind w:left="426"/>
        <w:rPr>
          <w:rFonts w:ascii="Arial" w:hAnsi="Arial"/>
        </w:rPr>
      </w:pPr>
      <w:r>
        <w:rPr>
          <w:rFonts w:ascii="Arial" w:hAnsi="Arial"/>
        </w:rPr>
        <w:t xml:space="preserve">The Supplier shall, and shall procure that each Sub-Contractor shall, promptly provide to the Customer in writing such information as is necessary to enable the Customer to carry out its duties under regulation 13 of the </w:t>
      </w:r>
      <w:r>
        <w:rPr>
          <w:rFonts w:ascii="Arial" w:hAnsi="Arial"/>
        </w:rPr>
        <w:t>Employment Regulations. The Customer shall promptly provide to the Supplier and each Notified Sub-Contractor in writing such information as is necessary to enable the Supplier and each Notified Sub-Contractor to carry out their respective duties under regu</w:t>
      </w:r>
      <w:r>
        <w:rPr>
          <w:rFonts w:ascii="Arial" w:hAnsi="Arial"/>
        </w:rPr>
        <w:t>lation 13 of the Employment Regulations.</w:t>
      </w:r>
    </w:p>
    <w:p w:rsidR="00600BF9" w:rsidRDefault="00600BF9">
      <w:pPr>
        <w:pStyle w:val="GPSL2Indent"/>
        <w:ind w:left="426"/>
        <w:rPr>
          <w:rFonts w:ascii="Arial" w:hAnsi="Arial"/>
        </w:rPr>
      </w:pPr>
    </w:p>
    <w:p w:rsidR="00600BF9" w:rsidRDefault="00C25CD0" w:rsidP="00C25CD0">
      <w:pPr>
        <w:pStyle w:val="GPSL1SCHEDULEHeading"/>
        <w:numPr>
          <w:ilvl w:val="0"/>
          <w:numId w:val="18"/>
        </w:numPr>
        <w:spacing w:before="120" w:after="120"/>
        <w:rPr>
          <w:rFonts w:ascii="Arial" w:hAnsi="Arial"/>
        </w:rPr>
      </w:pPr>
      <w:r>
        <w:rPr>
          <w:rFonts w:ascii="Arial" w:hAnsi="Arial"/>
        </w:rPr>
        <w:t>PRINCIPLES OF GOOD EMPLOYMENT PRACTICE</w:t>
      </w:r>
    </w:p>
    <w:p w:rsidR="00600BF9" w:rsidRDefault="00C25CD0">
      <w:pPr>
        <w:pStyle w:val="GPSL2numberedclause"/>
        <w:rPr>
          <w:rFonts w:ascii="Arial" w:hAnsi="Arial"/>
        </w:rPr>
      </w:pPr>
      <w:bookmarkStart w:id="287" w:name="_Ref383701509"/>
      <w:r>
        <w:rPr>
          <w:rFonts w:ascii="Arial" w:hAnsi="Arial"/>
        </w:rPr>
        <w:t>The Parties agree that the Principles of Good Employment Practice issued by the Cabinet Office in December 2010 apply to the treatment by the Supplier of employees whose emplo</w:t>
      </w:r>
      <w:r>
        <w:rPr>
          <w:rFonts w:ascii="Arial" w:hAnsi="Arial"/>
        </w:rPr>
        <w:t>yment begins after the Relevant Transfer Date, and the Supplier undertakes to treat such employees in accordance with the provisions of the Principles of Good Employment Practice.</w:t>
      </w:r>
      <w:bookmarkEnd w:id="287"/>
    </w:p>
    <w:p w:rsidR="00600BF9" w:rsidRDefault="00C25CD0">
      <w:pPr>
        <w:pStyle w:val="GPSL2numberedclause"/>
        <w:rPr>
          <w:rFonts w:ascii="Arial" w:hAnsi="Arial"/>
        </w:rPr>
      </w:pPr>
      <w:bookmarkStart w:id="288" w:name="_Ref383701523"/>
      <w:r>
        <w:rPr>
          <w:rFonts w:ascii="Arial" w:hAnsi="Arial"/>
        </w:rPr>
        <w:t>The Supplier shall, and shall procure that each Sub-Contractor shall, comply</w:t>
      </w:r>
      <w:r>
        <w:rPr>
          <w:rFonts w:ascii="Arial" w:hAnsi="Arial"/>
        </w:rPr>
        <w:t xml:space="preserve"> with any requirement notified to it by the Customer relating to pensions in respect of any Transferring Customer Employee as set down in:</w:t>
      </w:r>
      <w:bookmarkEnd w:id="288"/>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Cabinet Office Statement of Practice on Staff Transfers in the Public Sector of January 2000, revised 2007; </w:t>
      </w:r>
    </w:p>
    <w:p w:rsidR="00600BF9" w:rsidRDefault="00C25CD0">
      <w:pPr>
        <w:pStyle w:val="GPSL3numberedclause"/>
        <w:rPr>
          <w:rFonts w:ascii="Arial" w:hAnsi="Arial"/>
        </w:rPr>
      </w:pPr>
      <w:r>
        <w:rPr>
          <w:rFonts w:ascii="Arial" w:hAnsi="Arial"/>
        </w:rPr>
        <w:t>HM T</w:t>
      </w:r>
      <w:r>
        <w:rPr>
          <w:rFonts w:ascii="Arial" w:hAnsi="Arial"/>
        </w:rPr>
        <w:t xml:space="preserve">reasury's guidance “Staff Transfers from Central Government: A Fair Deal for Staff Pensions of 1999; </w:t>
      </w:r>
    </w:p>
    <w:p w:rsidR="00600BF9" w:rsidRDefault="00C25CD0">
      <w:pPr>
        <w:pStyle w:val="GPSL3numberedclause"/>
        <w:rPr>
          <w:rFonts w:ascii="Arial" w:hAnsi="Arial"/>
        </w:rPr>
      </w:pPr>
      <w:r>
        <w:rPr>
          <w:rFonts w:ascii="Arial" w:hAnsi="Arial"/>
        </w:rPr>
        <w:t>HM Treasury's guidance “Fair deal for staff pensions:  procurement of Bulk Transfer Agreements and Related Issues” of June 2004; and/or</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New Fair Deal.</w:t>
      </w:r>
    </w:p>
    <w:p w:rsidR="00600BF9" w:rsidRDefault="00C25CD0">
      <w:pPr>
        <w:pStyle w:val="GPSL2numberedclause"/>
        <w:rPr>
          <w:rFonts w:ascii="Arial" w:hAnsi="Arial"/>
        </w:rPr>
      </w:pPr>
      <w:r>
        <w:rPr>
          <w:rFonts w:ascii="Arial" w:hAnsi="Arial"/>
        </w:rPr>
        <w:t xml:space="preserve">Any changes embodied in any statement of practice, paper or other guidance that replaces any of the documentation referred to in Paragraphs </w:t>
      </w:r>
      <w:r>
        <w:rPr>
          <w:rFonts w:ascii="Arial" w:hAnsi="Arial"/>
        </w:rPr>
        <w:fldChar w:fldCharType="begin"/>
      </w:r>
      <w:r>
        <w:rPr>
          <w:rFonts w:ascii="Arial" w:hAnsi="Arial"/>
        </w:rPr>
        <w:instrText xml:space="preserve"> REF _Ref383701509 \r \h  \* MERGEFORMAT </w:instrText>
      </w:r>
      <w:r>
        <w:rPr>
          <w:rFonts w:ascii="Arial" w:hAnsi="Arial"/>
        </w:rPr>
      </w:r>
      <w:r>
        <w:rPr>
          <w:rFonts w:ascii="Arial" w:hAnsi="Arial"/>
        </w:rPr>
        <w:fldChar w:fldCharType="separate"/>
      </w:r>
      <w:r>
        <w:rPr>
          <w:rFonts w:ascii="Arial" w:hAnsi="Arial"/>
        </w:rPr>
        <w:t>5.1</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_Ref383701523 \r \h  \* MERGEFORMAT </w:instrText>
      </w:r>
      <w:r>
        <w:rPr>
          <w:rFonts w:ascii="Arial" w:hAnsi="Arial"/>
        </w:rPr>
      </w:r>
      <w:r>
        <w:rPr>
          <w:rFonts w:ascii="Arial" w:hAnsi="Arial"/>
        </w:rPr>
        <w:fldChar w:fldCharType="separate"/>
      </w:r>
      <w:r>
        <w:rPr>
          <w:rFonts w:ascii="Arial" w:hAnsi="Arial"/>
        </w:rPr>
        <w:t>5.2</w:t>
      </w:r>
      <w:r>
        <w:rPr>
          <w:rFonts w:ascii="Arial" w:hAnsi="Arial"/>
        </w:rPr>
        <w:fldChar w:fldCharType="end"/>
      </w:r>
      <w:r>
        <w:rPr>
          <w:rFonts w:ascii="Arial" w:hAnsi="Arial"/>
        </w:rPr>
        <w:t xml:space="preserve"> shall be agreed in accordance with the Variation Procedure.</w:t>
      </w:r>
    </w:p>
    <w:p w:rsidR="00600BF9" w:rsidRDefault="00C25CD0" w:rsidP="00C25CD0">
      <w:pPr>
        <w:pStyle w:val="GPSL1SCHEDULEHeading"/>
        <w:numPr>
          <w:ilvl w:val="0"/>
          <w:numId w:val="18"/>
        </w:numPr>
        <w:spacing w:before="120" w:after="120"/>
        <w:rPr>
          <w:rFonts w:ascii="Arial" w:hAnsi="Arial"/>
        </w:rPr>
      </w:pPr>
      <w:r>
        <w:rPr>
          <w:rFonts w:ascii="Arial" w:hAnsi="Arial"/>
        </w:rPr>
        <w:lastRenderedPageBreak/>
        <w:t>PENSIONS</w:t>
      </w:r>
    </w:p>
    <w:p w:rsidR="00600BF9" w:rsidRDefault="00C25CD0">
      <w:pPr>
        <w:pStyle w:val="GPSL2Indent"/>
        <w:ind w:left="426"/>
        <w:rPr>
          <w:rFonts w:ascii="Arial" w:hAnsi="Arial"/>
        </w:rPr>
      </w:pPr>
      <w:r>
        <w:rPr>
          <w:rFonts w:ascii="Arial" w:hAnsi="Arial"/>
        </w:rPr>
        <w:t xml:space="preserve">The Supplier shall, and/or shall procure that each of its Sub-Contractors </w:t>
      </w:r>
      <w:r>
        <w:rPr>
          <w:rFonts w:ascii="Arial" w:hAnsi="Arial"/>
        </w:rPr>
        <w:t>shall, comply with the pensions provisions in the following Annex.</w:t>
      </w:r>
    </w:p>
    <w:p w:rsidR="00600BF9" w:rsidRDefault="00C25CD0">
      <w:pPr>
        <w:pStyle w:val="GPSmacrorestart"/>
        <w:spacing w:before="120" w:after="120"/>
        <w:rPr>
          <w:color w:val="auto"/>
          <w:sz w:val="22"/>
          <w:szCs w:val="22"/>
        </w:rPr>
      </w:pPr>
      <w:r>
        <w:rPr>
          <w:color w:val="auto"/>
          <w:sz w:val="22"/>
          <w:szCs w:val="22"/>
        </w:rPr>
        <w:fldChar w:fldCharType="begin"/>
      </w:r>
      <w:r>
        <w:rPr>
          <w:color w:val="auto"/>
          <w:sz w:val="22"/>
          <w:szCs w:val="22"/>
        </w:rPr>
        <w:instrText>LISTNUM \l 1 \s 0</w:instrText>
      </w:r>
      <w:r>
        <w:rPr>
          <w:color w:val="auto"/>
          <w:sz w:val="22"/>
          <w:szCs w:val="22"/>
        </w:rPr>
        <w:fldChar w:fldCharType="separate"/>
      </w:r>
      <w:r>
        <w:rPr>
          <w:color w:val="auto"/>
          <w:sz w:val="22"/>
          <w:szCs w:val="22"/>
        </w:rPr>
        <w:t>12/08/2013</w:t>
      </w:r>
      <w:r>
        <w:rPr>
          <w:color w:val="auto"/>
          <w:sz w:val="22"/>
          <w:szCs w:val="22"/>
        </w:rPr>
        <w:fldChar w:fldCharType="end"/>
      </w:r>
    </w:p>
    <w:p w:rsidR="00600BF9" w:rsidRDefault="00C25CD0">
      <w:pPr>
        <w:pStyle w:val="GPSSchAnnexname"/>
        <w:spacing w:before="120" w:after="120"/>
        <w:rPr>
          <w:rFonts w:ascii="Arial" w:hAnsi="Arial" w:cs="Arial"/>
        </w:rPr>
      </w:pPr>
      <w:r>
        <w:rPr>
          <w:rFonts w:ascii="Arial" w:hAnsi="Arial" w:cs="Arial"/>
        </w:rPr>
        <w:br w:type="page"/>
      </w:r>
      <w:bookmarkStart w:id="289" w:name="_Toc431551205"/>
      <w:r>
        <w:rPr>
          <w:rFonts w:ascii="Arial" w:hAnsi="Arial" w:cs="Arial"/>
        </w:rPr>
        <w:lastRenderedPageBreak/>
        <w:t>ANNEX TO PART A: PENSIONS</w:t>
      </w:r>
      <w:bookmarkEnd w:id="289"/>
    </w:p>
    <w:p w:rsidR="00600BF9" w:rsidRDefault="00C25CD0" w:rsidP="00C25CD0">
      <w:pPr>
        <w:pStyle w:val="GPSL1SCHEDULEHeading"/>
        <w:numPr>
          <w:ilvl w:val="0"/>
          <w:numId w:val="18"/>
        </w:numPr>
        <w:spacing w:before="120" w:after="120"/>
        <w:rPr>
          <w:rFonts w:ascii="Arial" w:hAnsi="Arial"/>
        </w:rPr>
      </w:pPr>
      <w:r>
        <w:rPr>
          <w:rFonts w:ascii="Arial" w:hAnsi="Arial"/>
        </w:rPr>
        <w:t>PARTICIPATION</w:t>
      </w:r>
    </w:p>
    <w:p w:rsidR="00600BF9" w:rsidRDefault="00C25CD0">
      <w:pPr>
        <w:pStyle w:val="GPSL2numberedclause"/>
        <w:rPr>
          <w:rFonts w:ascii="Arial" w:hAnsi="Arial"/>
          <w:b/>
          <w:u w:val="single"/>
        </w:rPr>
      </w:pPr>
      <w:r>
        <w:rPr>
          <w:rFonts w:ascii="Arial" w:hAnsi="Arial"/>
        </w:rPr>
        <w:t>The Supplier undertakes to enter into the Admission Agreement.</w:t>
      </w:r>
    </w:p>
    <w:p w:rsidR="00600BF9" w:rsidRDefault="00C25CD0">
      <w:pPr>
        <w:pStyle w:val="GPSL2numberedclause"/>
        <w:rPr>
          <w:rFonts w:ascii="Arial" w:hAnsi="Arial"/>
          <w:b/>
          <w:u w:val="single"/>
        </w:rPr>
      </w:pPr>
      <w:r>
        <w:rPr>
          <w:rFonts w:ascii="Arial" w:hAnsi="Arial"/>
        </w:rPr>
        <w:t>The Supplier and the Customer:</w:t>
      </w:r>
    </w:p>
    <w:p w:rsidR="00600BF9" w:rsidRDefault="00C25CD0">
      <w:pPr>
        <w:pStyle w:val="GPSL3numberedclause"/>
        <w:rPr>
          <w:rFonts w:ascii="Arial" w:hAnsi="Arial"/>
          <w:u w:val="single"/>
        </w:rPr>
      </w:pPr>
      <w:proofErr w:type="gramStart"/>
      <w:r>
        <w:rPr>
          <w:rFonts w:ascii="Arial" w:hAnsi="Arial"/>
        </w:rPr>
        <w:t>undertake</w:t>
      </w:r>
      <w:proofErr w:type="gramEnd"/>
      <w:r>
        <w:rPr>
          <w:rFonts w:ascii="Arial" w:hAnsi="Arial"/>
        </w:rPr>
        <w:t xml:space="preserve"> to do all such things and execute any documents (including the Admission Agreement) as may be required to enable the Supplier to participate in the Schemes in respect of the Fair Deal Employees; </w:t>
      </w:r>
    </w:p>
    <w:p w:rsidR="00600BF9" w:rsidRDefault="00C25CD0">
      <w:pPr>
        <w:pStyle w:val="GPSL3numberedclause"/>
        <w:rPr>
          <w:rFonts w:ascii="Arial" w:hAnsi="Arial"/>
        </w:rPr>
      </w:pPr>
      <w:bookmarkStart w:id="290" w:name="_Ref384036755"/>
      <w:proofErr w:type="gramStart"/>
      <w:r>
        <w:rPr>
          <w:rFonts w:ascii="Arial" w:hAnsi="Arial"/>
        </w:rPr>
        <w:t>agree</w:t>
      </w:r>
      <w:proofErr w:type="gramEnd"/>
      <w:r>
        <w:rPr>
          <w:rFonts w:ascii="Arial" w:hAnsi="Arial"/>
        </w:rPr>
        <w:t xml:space="preserve"> that the arrangements under paragraph 1.1 of</w:t>
      </w:r>
      <w:r>
        <w:rPr>
          <w:rFonts w:ascii="Arial" w:hAnsi="Arial"/>
        </w:rPr>
        <w:t xml:space="preserve"> this Annex include the body responsible for the Schemes notifying the Customer if the Supplier breaches any obligations it has under the Admission Agreement;</w:t>
      </w:r>
      <w:bookmarkEnd w:id="290"/>
      <w:r>
        <w:rPr>
          <w:rFonts w:ascii="Arial" w:hAnsi="Arial"/>
        </w:rPr>
        <w:t xml:space="preserve"> </w:t>
      </w:r>
    </w:p>
    <w:p w:rsidR="00600BF9" w:rsidRDefault="00C25CD0">
      <w:pPr>
        <w:pStyle w:val="GPSL3numberedclause"/>
        <w:rPr>
          <w:rFonts w:ascii="Arial" w:hAnsi="Arial"/>
        </w:rPr>
      </w:pPr>
      <w:proofErr w:type="gramStart"/>
      <w:r>
        <w:rPr>
          <w:rFonts w:ascii="Arial" w:hAnsi="Arial"/>
        </w:rPr>
        <w:t>agree</w:t>
      </w:r>
      <w:proofErr w:type="gramEnd"/>
      <w:r>
        <w:rPr>
          <w:rFonts w:ascii="Arial" w:hAnsi="Arial"/>
        </w:rPr>
        <w:t xml:space="preserve">, notwithstanding Paragraph </w:t>
      </w:r>
      <w:r>
        <w:rPr>
          <w:rFonts w:ascii="Arial" w:hAnsi="Arial"/>
        </w:rPr>
        <w:fldChar w:fldCharType="begin"/>
      </w:r>
      <w:r>
        <w:rPr>
          <w:rFonts w:ascii="Arial" w:hAnsi="Arial"/>
        </w:rPr>
        <w:instrText xml:space="preserve"> REF _Ref384036755 \w \h  \* MERGEFORMAT </w:instrText>
      </w:r>
      <w:r>
        <w:rPr>
          <w:rFonts w:ascii="Arial" w:hAnsi="Arial"/>
        </w:rPr>
      </w:r>
      <w:r>
        <w:rPr>
          <w:rFonts w:ascii="Arial" w:hAnsi="Arial"/>
        </w:rPr>
        <w:fldChar w:fldCharType="separate"/>
      </w:r>
      <w:r>
        <w:rPr>
          <w:rFonts w:ascii="Arial" w:hAnsi="Arial"/>
        </w:rPr>
        <w:t>1.2.2</w:t>
      </w:r>
      <w:r>
        <w:rPr>
          <w:rFonts w:ascii="Arial" w:hAnsi="Arial"/>
        </w:rPr>
        <w:fldChar w:fldCharType="end"/>
      </w:r>
      <w:r>
        <w:rPr>
          <w:rFonts w:ascii="Arial" w:hAnsi="Arial"/>
        </w:rPr>
        <w:t xml:space="preserve"> of this Annex, the Supplier shall notify the Customer in the event that it breaches any obligations it has under the Admission Agreement and when it intends to remedy such breaches; and </w:t>
      </w:r>
    </w:p>
    <w:p w:rsidR="00600BF9" w:rsidRDefault="00C25CD0">
      <w:pPr>
        <w:pStyle w:val="GPSL3numberedclause"/>
        <w:rPr>
          <w:rFonts w:ascii="Arial" w:hAnsi="Arial"/>
        </w:rPr>
      </w:pPr>
      <w:proofErr w:type="gramStart"/>
      <w:r>
        <w:rPr>
          <w:rFonts w:ascii="Arial" w:hAnsi="Arial"/>
        </w:rPr>
        <w:t>agree</w:t>
      </w:r>
      <w:proofErr w:type="gramEnd"/>
      <w:r>
        <w:rPr>
          <w:rFonts w:ascii="Arial" w:hAnsi="Arial"/>
        </w:rPr>
        <w:t xml:space="preserve"> that the Cus</w:t>
      </w:r>
      <w:r>
        <w:rPr>
          <w:rFonts w:ascii="Arial" w:hAnsi="Arial"/>
        </w:rPr>
        <w:t>tomer may terminate this Legal Services Contract in the event that the Supplier breaches the Admission Agreement:</w:t>
      </w:r>
    </w:p>
    <w:p w:rsidR="00600BF9" w:rsidRDefault="00C25CD0">
      <w:pPr>
        <w:pStyle w:val="GPSL4numberedclause"/>
        <w:rPr>
          <w:rFonts w:ascii="Arial" w:hAnsi="Arial"/>
          <w:szCs w:val="22"/>
        </w:rPr>
      </w:pPr>
      <w:proofErr w:type="gramStart"/>
      <w:r>
        <w:rPr>
          <w:rFonts w:ascii="Arial" w:hAnsi="Arial"/>
          <w:szCs w:val="22"/>
        </w:rPr>
        <w:t>and</w:t>
      </w:r>
      <w:proofErr w:type="gramEnd"/>
      <w:r>
        <w:rPr>
          <w:rFonts w:ascii="Arial" w:hAnsi="Arial"/>
          <w:szCs w:val="22"/>
        </w:rPr>
        <w:t xml:space="preserve"> that breach is not capable of being remedied; or </w:t>
      </w:r>
    </w:p>
    <w:p w:rsidR="00600BF9" w:rsidRDefault="00C25CD0">
      <w:pPr>
        <w:pStyle w:val="GPSL4numberedclause"/>
        <w:rPr>
          <w:rFonts w:ascii="Arial" w:hAnsi="Arial"/>
          <w:szCs w:val="22"/>
        </w:rPr>
      </w:pPr>
      <w:proofErr w:type="gramStart"/>
      <w:r>
        <w:rPr>
          <w:rFonts w:ascii="Arial" w:hAnsi="Arial"/>
          <w:szCs w:val="22"/>
        </w:rPr>
        <w:t>where</w:t>
      </w:r>
      <w:proofErr w:type="gramEnd"/>
      <w:r>
        <w:rPr>
          <w:rFonts w:ascii="Arial" w:hAnsi="Arial"/>
          <w:szCs w:val="22"/>
        </w:rPr>
        <w:t xml:space="preserve"> such breach is capable of being remedied, the Supplier fails to remedy such breach</w:t>
      </w:r>
      <w:r>
        <w:rPr>
          <w:rFonts w:ascii="Arial" w:hAnsi="Arial"/>
          <w:szCs w:val="22"/>
        </w:rPr>
        <w:t xml:space="preserve"> within a reasonable time and in any event within 28 days of a notice from the Customer giving particulars of the breach and requiring the Supplier to remedy it.</w:t>
      </w:r>
    </w:p>
    <w:p w:rsidR="00600BF9" w:rsidRDefault="00C25CD0">
      <w:pPr>
        <w:pStyle w:val="GPSL2numberedclause"/>
        <w:rPr>
          <w:rFonts w:ascii="Arial" w:hAnsi="Arial"/>
          <w:b/>
          <w:u w:val="single"/>
        </w:rPr>
      </w:pPr>
      <w:r>
        <w:rPr>
          <w:rFonts w:ascii="Arial" w:hAnsi="Arial"/>
        </w:rPr>
        <w:t>The Supplier shall bear its own costs and all costs that the Customer reasonably incurs in con</w:t>
      </w:r>
      <w:r>
        <w:rPr>
          <w:rFonts w:ascii="Arial" w:hAnsi="Arial"/>
        </w:rPr>
        <w:t xml:space="preserve">nection with the negotiation, preparation and execution of documents to facilitate the Supplier participating in the Schemes including without limitation current civil service pensions administrator on-boarding costs. </w:t>
      </w:r>
    </w:p>
    <w:p w:rsidR="00600BF9" w:rsidRDefault="00C25CD0" w:rsidP="00C25CD0">
      <w:pPr>
        <w:pStyle w:val="GPSL1SCHEDULEHeading"/>
        <w:numPr>
          <w:ilvl w:val="0"/>
          <w:numId w:val="18"/>
        </w:numPr>
        <w:spacing w:before="120" w:after="120"/>
        <w:rPr>
          <w:rFonts w:ascii="Arial" w:hAnsi="Arial"/>
        </w:rPr>
      </w:pPr>
      <w:r>
        <w:rPr>
          <w:rFonts w:ascii="Arial" w:hAnsi="Arial"/>
        </w:rPr>
        <w:t>FUTURE SERVICE BENEFITS</w:t>
      </w:r>
    </w:p>
    <w:p w:rsidR="00600BF9" w:rsidRDefault="00C25CD0">
      <w:pPr>
        <w:pStyle w:val="GPSL2numberedclause"/>
        <w:rPr>
          <w:rFonts w:ascii="Arial" w:hAnsi="Arial"/>
        </w:rPr>
      </w:pPr>
      <w:r>
        <w:rPr>
          <w:rFonts w:ascii="Arial" w:hAnsi="Arial"/>
        </w:rPr>
        <w:t xml:space="preserve">The Supplier </w:t>
      </w:r>
      <w:r>
        <w:rPr>
          <w:rFonts w:ascii="Arial" w:hAnsi="Arial"/>
        </w:rPr>
        <w:t>shall procure that the Fair Deal Employees, shall be either admitted into, or offered continued membership of, the relevant section of the Schemes that they currently contribute to, or were eligible to join immediately prior to the Relevant Transfer Date a</w:t>
      </w:r>
      <w:r>
        <w:rPr>
          <w:rFonts w:ascii="Arial" w:hAnsi="Arial"/>
        </w:rPr>
        <w:t>nd the Supplier shall procure that the Fair Deal Employees continue to accrue benefits in accordance with the provisions governing the relevant section of Schemes for service from (and including) the Relevant Transfer Date.</w:t>
      </w:r>
    </w:p>
    <w:p w:rsidR="00600BF9" w:rsidRDefault="00C25CD0">
      <w:pPr>
        <w:pStyle w:val="GPSL2numberedclause"/>
        <w:rPr>
          <w:rFonts w:ascii="Arial" w:hAnsi="Arial"/>
        </w:rPr>
      </w:pPr>
      <w:r>
        <w:rPr>
          <w:rFonts w:ascii="Arial" w:hAnsi="Arial"/>
        </w:rPr>
        <w:t>The Supplier undertakes that sho</w:t>
      </w:r>
      <w:r>
        <w:rPr>
          <w:rFonts w:ascii="Arial" w:hAnsi="Arial"/>
        </w:rPr>
        <w:t xml:space="preserve">uld it cease to participate in the Schemes for whatever reason at a time when it has Eligible Employees, that it will, at no extra cost to the Customer, provide to any Fair Deal Employee who immediately </w:t>
      </w:r>
      <w:r>
        <w:rPr>
          <w:rFonts w:ascii="Arial" w:eastAsia="Arial" w:hAnsi="Arial"/>
          <w:lang w:eastAsia="en-GB"/>
        </w:rPr>
        <w:t>prior to such cessation remained an Eligible Employee</w:t>
      </w:r>
      <w:r>
        <w:rPr>
          <w:rFonts w:ascii="Arial" w:eastAsia="Arial" w:hAnsi="Arial"/>
          <w:lang w:eastAsia="en-GB"/>
        </w:rPr>
        <w:t xml:space="preserve"> with access to an occupational pension scheme certified by the Government Actuary’s Department or any actuary nominated by the Customer in accordance with relevant guidance produced by the Government Actuary’s Department as providing benefits which are br</w:t>
      </w:r>
      <w:r>
        <w:rPr>
          <w:rFonts w:ascii="Arial" w:eastAsia="Arial" w:hAnsi="Arial"/>
          <w:lang w:eastAsia="en-GB"/>
        </w:rPr>
        <w:t>oadly comparable to those provided by the Schemes on the date the Eligible Employees ceased to participate in the Schemes</w:t>
      </w:r>
      <w:r>
        <w:rPr>
          <w:rFonts w:ascii="Arial" w:hAnsi="Arial"/>
        </w:rPr>
        <w:t>.</w:t>
      </w:r>
    </w:p>
    <w:p w:rsidR="00600BF9" w:rsidRDefault="00C25CD0">
      <w:pPr>
        <w:pStyle w:val="GPSL2numberedclause"/>
        <w:rPr>
          <w:rFonts w:ascii="Arial" w:hAnsi="Arial"/>
        </w:rPr>
      </w:pPr>
      <w:r>
        <w:rPr>
          <w:rFonts w:ascii="Arial" w:hAnsi="Arial"/>
        </w:rPr>
        <w:t xml:space="preserve">The Parties acknowledge that the Civil Service Compensation Scheme and the Civil Service Injury Benefit Scheme (established pursuant </w:t>
      </w:r>
      <w:r>
        <w:rPr>
          <w:rFonts w:ascii="Arial" w:hAnsi="Arial"/>
        </w:rPr>
        <w:t xml:space="preserve">to section 1 of the Superannuation Act 1972) are not covered by the protection of New Fair Deal. </w:t>
      </w:r>
    </w:p>
    <w:p w:rsidR="00600BF9" w:rsidRDefault="00600BF9">
      <w:pPr>
        <w:pStyle w:val="GPSL2numberedclause"/>
        <w:numPr>
          <w:ilvl w:val="0"/>
          <w:numId w:val="0"/>
        </w:numPr>
        <w:ind w:left="1134"/>
        <w:rPr>
          <w:rFonts w:ascii="Arial" w:hAnsi="Arial"/>
        </w:rPr>
      </w:pPr>
    </w:p>
    <w:p w:rsidR="00600BF9" w:rsidRDefault="00C25CD0" w:rsidP="00C25CD0">
      <w:pPr>
        <w:pStyle w:val="GPSL1SCHEDULEHeading"/>
        <w:numPr>
          <w:ilvl w:val="0"/>
          <w:numId w:val="18"/>
        </w:numPr>
        <w:spacing w:before="120" w:after="120"/>
        <w:rPr>
          <w:rFonts w:ascii="Arial" w:hAnsi="Arial"/>
        </w:rPr>
      </w:pPr>
      <w:r>
        <w:rPr>
          <w:rFonts w:ascii="Arial" w:hAnsi="Arial"/>
        </w:rPr>
        <w:t>FUNDING</w:t>
      </w:r>
    </w:p>
    <w:p w:rsidR="00600BF9" w:rsidRDefault="00C25CD0">
      <w:pPr>
        <w:pStyle w:val="GPSL2numberedclause"/>
        <w:rPr>
          <w:rFonts w:ascii="Arial" w:hAnsi="Arial"/>
        </w:rPr>
      </w:pPr>
      <w:r>
        <w:rPr>
          <w:rFonts w:ascii="Arial" w:hAnsi="Arial"/>
        </w:rPr>
        <w:lastRenderedPageBreak/>
        <w:t xml:space="preserve">The Supplier undertakes to pay to the Schemes all such amounts as are due under the Admission Agreement and shall deduct and pay to the Schemes such </w:t>
      </w:r>
      <w:r>
        <w:rPr>
          <w:rFonts w:ascii="Arial" w:hAnsi="Arial"/>
        </w:rPr>
        <w:t>employee contributions as are required by the Schemes.</w:t>
      </w:r>
    </w:p>
    <w:p w:rsidR="00600BF9" w:rsidRDefault="00C25CD0">
      <w:pPr>
        <w:pStyle w:val="GPSL2numberedclause"/>
        <w:rPr>
          <w:rFonts w:ascii="Arial" w:hAnsi="Arial"/>
        </w:rPr>
      </w:pPr>
      <w:r>
        <w:rPr>
          <w:rFonts w:ascii="Arial" w:hAnsi="Arial"/>
        </w:rPr>
        <w:t>The Supplier shall indemnify and keep indemnified the Customer on demand against any claim by, payment to, or loss incurred by, the Schemes in respect of the failure to account to the Schemes for payme</w:t>
      </w:r>
      <w:r>
        <w:rPr>
          <w:rFonts w:ascii="Arial" w:hAnsi="Arial"/>
        </w:rPr>
        <w:t xml:space="preserve">nts received and the non-payment or the late payment of any sum payable by the Supplier to or in respect of the Schemes. </w:t>
      </w:r>
    </w:p>
    <w:p w:rsidR="00600BF9" w:rsidRDefault="00C25CD0" w:rsidP="00C25CD0">
      <w:pPr>
        <w:pStyle w:val="GPSL1SCHEDULEHeading"/>
        <w:numPr>
          <w:ilvl w:val="0"/>
          <w:numId w:val="18"/>
        </w:numPr>
        <w:spacing w:before="120" w:after="120"/>
        <w:rPr>
          <w:rFonts w:ascii="Arial" w:hAnsi="Arial"/>
        </w:rPr>
      </w:pPr>
      <w:r>
        <w:rPr>
          <w:rFonts w:ascii="Arial" w:hAnsi="Arial"/>
        </w:rPr>
        <w:t>PROVISION OF INFORMATION</w:t>
      </w:r>
    </w:p>
    <w:p w:rsidR="00600BF9" w:rsidRDefault="00C25CD0">
      <w:pPr>
        <w:pStyle w:val="GPSL2Indent"/>
        <w:rPr>
          <w:rFonts w:ascii="Arial" w:hAnsi="Arial"/>
        </w:rPr>
      </w:pPr>
      <w:r>
        <w:rPr>
          <w:rFonts w:ascii="Arial" w:hAnsi="Arial"/>
        </w:rPr>
        <w:t>The Supplier and the Customer respectively undertake to each other:</w:t>
      </w:r>
    </w:p>
    <w:p w:rsidR="00600BF9" w:rsidRDefault="00C25CD0">
      <w:pPr>
        <w:pStyle w:val="GPSL2numberedclause"/>
        <w:rPr>
          <w:rFonts w:ascii="Arial" w:hAnsi="Arial"/>
        </w:rPr>
      </w:pPr>
      <w:proofErr w:type="gramStart"/>
      <w:r>
        <w:rPr>
          <w:rFonts w:ascii="Arial" w:hAnsi="Arial"/>
        </w:rPr>
        <w:t>to</w:t>
      </w:r>
      <w:proofErr w:type="gramEnd"/>
      <w:r>
        <w:rPr>
          <w:rFonts w:ascii="Arial" w:hAnsi="Arial"/>
        </w:rPr>
        <w:t xml:space="preserve"> provide all information which the othe</w:t>
      </w:r>
      <w:r>
        <w:rPr>
          <w:rFonts w:ascii="Arial" w:hAnsi="Arial"/>
        </w:rPr>
        <w:t>r Party may reasonably request concerning matters referred to in this Annex and set out in the Admission Agreement, and to supply the information as expeditiously as possible; and</w:t>
      </w:r>
    </w:p>
    <w:p w:rsidR="00600BF9" w:rsidRDefault="00C25CD0">
      <w:pPr>
        <w:pStyle w:val="GPSL2numberedclause"/>
        <w:rPr>
          <w:rFonts w:ascii="Arial" w:hAnsi="Arial"/>
        </w:rPr>
      </w:pPr>
      <w:proofErr w:type="gramStart"/>
      <w:r>
        <w:rPr>
          <w:rFonts w:ascii="Arial" w:hAnsi="Arial"/>
        </w:rPr>
        <w:t>not</w:t>
      </w:r>
      <w:proofErr w:type="gramEnd"/>
      <w:r>
        <w:rPr>
          <w:rFonts w:ascii="Arial" w:hAnsi="Arial"/>
        </w:rPr>
        <w:t xml:space="preserve"> to issue any announcements to the Fair Deal Employees prior to the Relev</w:t>
      </w:r>
      <w:r>
        <w:rPr>
          <w:rFonts w:ascii="Arial" w:hAnsi="Arial"/>
        </w:rPr>
        <w:t>ant Transfer Date concerning the matters stated in this Annex without the consent in writing of the other Party (not to be unreasonably withheld or delayed).</w:t>
      </w:r>
    </w:p>
    <w:p w:rsidR="00600BF9" w:rsidRDefault="00C25CD0" w:rsidP="00C25CD0">
      <w:pPr>
        <w:pStyle w:val="GPSL1SCHEDULEHeading"/>
        <w:numPr>
          <w:ilvl w:val="0"/>
          <w:numId w:val="18"/>
        </w:numPr>
        <w:spacing w:before="120" w:after="120"/>
        <w:rPr>
          <w:rFonts w:ascii="Arial" w:hAnsi="Arial"/>
        </w:rPr>
      </w:pPr>
      <w:r>
        <w:rPr>
          <w:rFonts w:ascii="Arial" w:hAnsi="Arial"/>
        </w:rPr>
        <w:t>INDEMNITY</w:t>
      </w:r>
    </w:p>
    <w:p w:rsidR="00600BF9" w:rsidRDefault="00C25CD0">
      <w:pPr>
        <w:pStyle w:val="GPSL3Indent"/>
        <w:tabs>
          <w:tab w:val="clear" w:pos="2127"/>
          <w:tab w:val="left" w:pos="426"/>
        </w:tabs>
        <w:ind w:left="426"/>
      </w:pPr>
      <w:r>
        <w:rPr>
          <w:rStyle w:val="GPSL2IndentChar"/>
          <w:rFonts w:ascii="Arial" w:hAnsi="Arial"/>
        </w:rPr>
        <w:t xml:space="preserve">The Supplier undertakes to the Customer to indemnify and keep indemnified the Customer </w:t>
      </w:r>
      <w:r>
        <w:rPr>
          <w:rStyle w:val="GPSL2IndentChar"/>
          <w:rFonts w:ascii="Arial" w:hAnsi="Arial"/>
        </w:rPr>
        <w:t>on demand from and against all and any Losses whatsoever arising out of or in connection with any liability towards the Fair Deal Employees arising in respect of service on or after the Relevant Transfer Date which relate to the payment of benefits under a</w:t>
      </w:r>
      <w:r>
        <w:rPr>
          <w:rStyle w:val="GPSL2IndentChar"/>
          <w:rFonts w:ascii="Arial" w:hAnsi="Arial"/>
        </w:rPr>
        <w:t>nd/or participation in an occupational pension scheme (within the meaning provided for in section 1 of the Pension Schemes Act 1993) or the Schemes</w:t>
      </w:r>
      <w:r>
        <w:t>.</w:t>
      </w:r>
    </w:p>
    <w:p w:rsidR="00600BF9" w:rsidRDefault="00C25CD0" w:rsidP="00C25CD0">
      <w:pPr>
        <w:pStyle w:val="GPSL1SCHEDULEHeading"/>
        <w:numPr>
          <w:ilvl w:val="0"/>
          <w:numId w:val="18"/>
        </w:numPr>
        <w:spacing w:before="120" w:after="120"/>
        <w:rPr>
          <w:rFonts w:ascii="Arial" w:hAnsi="Arial"/>
        </w:rPr>
      </w:pPr>
      <w:r>
        <w:rPr>
          <w:rFonts w:ascii="Arial" w:hAnsi="Arial"/>
        </w:rPr>
        <w:t>EMPLOYER OBLIGATION</w:t>
      </w:r>
    </w:p>
    <w:p w:rsidR="00600BF9" w:rsidRDefault="00C25CD0">
      <w:pPr>
        <w:pStyle w:val="GPSL2Indent"/>
        <w:ind w:left="426"/>
        <w:rPr>
          <w:rFonts w:ascii="Arial" w:hAnsi="Arial"/>
        </w:rPr>
      </w:pPr>
      <w:r>
        <w:rPr>
          <w:rFonts w:ascii="Arial" w:hAnsi="Arial"/>
        </w:rPr>
        <w:t>The Supplier shall comply with the requirements of Part 1 of the Pensions Act 2008, sec</w:t>
      </w:r>
      <w:r>
        <w:rPr>
          <w:rFonts w:ascii="Arial" w:hAnsi="Arial"/>
        </w:rPr>
        <w:t>tion 258 of the Pensions Act 2004 and the Transfer of Employment (Pension Protection) Regulations 2005 for all transferring staff.</w:t>
      </w:r>
    </w:p>
    <w:p w:rsidR="00600BF9" w:rsidRDefault="00C25CD0" w:rsidP="00C25CD0">
      <w:pPr>
        <w:pStyle w:val="GPSL1SCHEDULEHeading"/>
        <w:numPr>
          <w:ilvl w:val="0"/>
          <w:numId w:val="18"/>
        </w:numPr>
        <w:spacing w:before="120" w:after="120"/>
        <w:rPr>
          <w:rFonts w:ascii="Arial" w:hAnsi="Arial"/>
        </w:rPr>
      </w:pPr>
      <w:r>
        <w:rPr>
          <w:rFonts w:ascii="Arial" w:hAnsi="Arial"/>
        </w:rPr>
        <w:t>SUBSEQUENT TRANSFERS</w:t>
      </w:r>
    </w:p>
    <w:p w:rsidR="00600BF9" w:rsidRDefault="00C25CD0">
      <w:pPr>
        <w:spacing w:before="120" w:after="120" w:line="240" w:lineRule="auto"/>
        <w:ind w:left="426"/>
        <w:rPr>
          <w:rFonts w:cs="Arial"/>
          <w:szCs w:val="22"/>
        </w:rPr>
      </w:pPr>
      <w:r>
        <w:rPr>
          <w:rFonts w:cs="Arial"/>
          <w:szCs w:val="22"/>
        </w:rPr>
        <w:t xml:space="preserve">The Supplier shall: </w:t>
      </w:r>
    </w:p>
    <w:p w:rsidR="00600BF9" w:rsidRDefault="00C25CD0">
      <w:pPr>
        <w:pStyle w:val="GPSL2numberedclause"/>
        <w:rPr>
          <w:rFonts w:ascii="Arial" w:hAnsi="Arial"/>
        </w:rPr>
      </w:pPr>
      <w:proofErr w:type="gramStart"/>
      <w:r>
        <w:rPr>
          <w:rFonts w:ascii="Arial" w:hAnsi="Arial"/>
        </w:rPr>
        <w:t>not</w:t>
      </w:r>
      <w:proofErr w:type="gramEnd"/>
      <w:r>
        <w:rPr>
          <w:rFonts w:ascii="Arial" w:hAnsi="Arial"/>
        </w:rPr>
        <w:t xml:space="preserve"> adversely affect pension rights accrued by any Fair Deal Employee in the period</w:t>
      </w:r>
      <w:r>
        <w:rPr>
          <w:rFonts w:ascii="Arial" w:hAnsi="Arial"/>
        </w:rPr>
        <w:t xml:space="preserve"> ending on the Service Transfer Date; </w:t>
      </w:r>
    </w:p>
    <w:p w:rsidR="00600BF9" w:rsidRDefault="00C25CD0">
      <w:pPr>
        <w:pStyle w:val="GPSL2numberedclause"/>
        <w:rPr>
          <w:rFonts w:ascii="Arial" w:hAnsi="Arial"/>
        </w:rPr>
      </w:pPr>
      <w:proofErr w:type="gramStart"/>
      <w:r>
        <w:rPr>
          <w:rFonts w:ascii="Arial" w:hAnsi="Arial"/>
        </w:rPr>
        <w:t>provide</w:t>
      </w:r>
      <w:proofErr w:type="gramEnd"/>
      <w:r>
        <w:rPr>
          <w:rFonts w:ascii="Arial" w:hAnsi="Arial"/>
        </w:rPr>
        <w:t xml:space="preserve"> all such co-operation and assistance as the Schemes and the  Replacement Supplier and/or the Customer may reasonably require to enable the Replacement Supplier to participate in the Schemes in respect of any E</w:t>
      </w:r>
      <w:r>
        <w:rPr>
          <w:rFonts w:ascii="Arial" w:hAnsi="Arial"/>
        </w:rPr>
        <w:t xml:space="preserve">ligible Employee and to give effect to any transfer of accrued rights required as part of participation under New Fair Deal; and  </w:t>
      </w:r>
    </w:p>
    <w:p w:rsidR="00600BF9" w:rsidRDefault="00C25CD0">
      <w:pPr>
        <w:pStyle w:val="GPSL2numberedclause"/>
        <w:rPr>
          <w:rFonts w:ascii="Arial" w:hAnsi="Arial"/>
        </w:rPr>
      </w:pPr>
      <w:proofErr w:type="gramStart"/>
      <w:r>
        <w:rPr>
          <w:rFonts w:ascii="Arial" w:hAnsi="Arial"/>
        </w:rPr>
        <w:t>for</w:t>
      </w:r>
      <w:proofErr w:type="gramEnd"/>
      <w:r>
        <w:rPr>
          <w:rFonts w:ascii="Arial" w:hAnsi="Arial"/>
        </w:rPr>
        <w:t xml:space="preserve"> the applicable period either: </w:t>
      </w:r>
    </w:p>
    <w:p w:rsidR="00600BF9" w:rsidRDefault="00C25CD0">
      <w:pPr>
        <w:pStyle w:val="GPSL3numberedclause"/>
        <w:rPr>
          <w:rFonts w:ascii="Arial" w:eastAsia="Arial" w:hAnsi="Arial"/>
        </w:rPr>
      </w:pPr>
      <w:proofErr w:type="gramStart"/>
      <w:r>
        <w:rPr>
          <w:rFonts w:ascii="Arial" w:eastAsia="Arial" w:hAnsi="Arial"/>
        </w:rPr>
        <w:t>after</w:t>
      </w:r>
      <w:proofErr w:type="gramEnd"/>
      <w:r>
        <w:rPr>
          <w:rFonts w:ascii="Arial" w:eastAsia="Arial" w:hAnsi="Arial"/>
        </w:rPr>
        <w:t xml:space="preserve"> notice (for whatever reason) is given, in accordance with the other provisions of </w:t>
      </w:r>
      <w:r>
        <w:rPr>
          <w:rFonts w:ascii="Arial" w:eastAsia="Arial" w:hAnsi="Arial"/>
        </w:rPr>
        <w:t>this Contract, to terminate the Admission Agreement or any part of the Ordered Panel Services; or</w:t>
      </w:r>
    </w:p>
    <w:p w:rsidR="00600BF9" w:rsidRDefault="00C25CD0">
      <w:pPr>
        <w:pStyle w:val="GPSL3numberedclause"/>
        <w:rPr>
          <w:rFonts w:ascii="Arial" w:eastAsia="Arial" w:hAnsi="Arial"/>
        </w:rPr>
      </w:pPr>
      <w:proofErr w:type="gramStart"/>
      <w:r>
        <w:rPr>
          <w:rFonts w:ascii="Arial" w:eastAsia="Arial" w:hAnsi="Arial"/>
        </w:rPr>
        <w:t>after</w:t>
      </w:r>
      <w:proofErr w:type="gramEnd"/>
      <w:r>
        <w:rPr>
          <w:rFonts w:ascii="Arial" w:eastAsia="Arial" w:hAnsi="Arial"/>
        </w:rPr>
        <w:t xml:space="preserve"> the date which is two (2) years prior to the date of expiry of this Legal Services Contract,</w:t>
      </w:r>
    </w:p>
    <w:p w:rsidR="00600BF9" w:rsidRDefault="00C25CD0">
      <w:pPr>
        <w:spacing w:before="120" w:after="120" w:line="240" w:lineRule="auto"/>
        <w:ind w:left="1134"/>
        <w:rPr>
          <w:rFonts w:cs="Arial"/>
          <w:szCs w:val="22"/>
        </w:rPr>
      </w:pPr>
      <w:proofErr w:type="gramStart"/>
      <w:r>
        <w:rPr>
          <w:rFonts w:eastAsia="Arial" w:cs="Arial"/>
          <w:szCs w:val="22"/>
        </w:rPr>
        <w:t>ensure</w:t>
      </w:r>
      <w:proofErr w:type="gramEnd"/>
      <w:r>
        <w:rPr>
          <w:rFonts w:eastAsia="Arial" w:cs="Arial"/>
          <w:szCs w:val="22"/>
        </w:rPr>
        <w:t xml:space="preserve"> that no change is made to pension, retirement and de</w:t>
      </w:r>
      <w:r>
        <w:rPr>
          <w:rFonts w:eastAsia="Arial" w:cs="Arial"/>
          <w:szCs w:val="22"/>
        </w:rPr>
        <w:t>ath benefits provided for or in respect of any person who will transfer to the Replacement Supplier or the Customer, no category of earnings which were not previously pensionable are made pensionable and the contributions (if any) payable by such employees</w:t>
      </w:r>
      <w:r>
        <w:rPr>
          <w:rFonts w:eastAsia="Arial" w:cs="Arial"/>
          <w:szCs w:val="22"/>
        </w:rPr>
        <w:t xml:space="preserve"> are not reduced without (in any case) the prior approval of the Customer (such approval not to be unreasonably withheld).  Save that this sub-</w:t>
      </w:r>
      <w:r>
        <w:rPr>
          <w:rFonts w:eastAsia="Arial" w:cs="Arial"/>
          <w:szCs w:val="22"/>
        </w:rPr>
        <w:lastRenderedPageBreak/>
        <w:t>paragraph shall not apply to any change made as a consequence of participation in an Admission Agreement.</w:t>
      </w:r>
    </w:p>
    <w:p w:rsidR="00600BF9" w:rsidRDefault="00C25CD0" w:rsidP="00C25CD0">
      <w:pPr>
        <w:pStyle w:val="GPSL1SCHEDULEHeading"/>
        <w:numPr>
          <w:ilvl w:val="0"/>
          <w:numId w:val="18"/>
        </w:numPr>
        <w:spacing w:before="120" w:after="120"/>
        <w:rPr>
          <w:rFonts w:ascii="Arial" w:hAnsi="Arial"/>
        </w:rPr>
      </w:pPr>
      <w:r>
        <w:rPr>
          <w:rFonts w:ascii="Arial" w:hAnsi="Arial"/>
        </w:rPr>
        <w:t>Bulk Tr</w:t>
      </w:r>
      <w:r>
        <w:rPr>
          <w:rFonts w:ascii="Arial" w:hAnsi="Arial"/>
        </w:rPr>
        <w:t>ansfer</w:t>
      </w:r>
    </w:p>
    <w:p w:rsidR="00600BF9" w:rsidRDefault="00C25CD0">
      <w:pPr>
        <w:pStyle w:val="GPSL2numberedclause"/>
        <w:rPr>
          <w:rFonts w:ascii="Arial" w:hAnsi="Arial"/>
        </w:rPr>
      </w:pPr>
      <w:r>
        <w:rPr>
          <w:rFonts w:ascii="Arial" w:hAnsi="Arial"/>
        </w:rPr>
        <w:t>Where the Supplier has set up a broadly comparable pension scheme in accordance with the provisions of paragraph 2.2 above of this Annex, the Supplier agrees to:</w:t>
      </w:r>
    </w:p>
    <w:p w:rsidR="00600BF9" w:rsidRDefault="00C25CD0">
      <w:pPr>
        <w:pStyle w:val="GPSL3numberedclause"/>
        <w:rPr>
          <w:rFonts w:ascii="Arial" w:hAnsi="Arial"/>
        </w:rPr>
      </w:pPr>
      <w:proofErr w:type="gramStart"/>
      <w:r>
        <w:rPr>
          <w:rFonts w:ascii="Arial" w:hAnsi="Arial"/>
        </w:rPr>
        <w:t>fully</w:t>
      </w:r>
      <w:proofErr w:type="gramEnd"/>
      <w:r>
        <w:rPr>
          <w:rFonts w:ascii="Arial" w:hAnsi="Arial"/>
        </w:rPr>
        <w:t xml:space="preserve"> fund any such broadly comparable pension scheme in  accordance with the funding r</w:t>
      </w:r>
      <w:r>
        <w:rPr>
          <w:rFonts w:ascii="Arial" w:hAnsi="Arial"/>
        </w:rPr>
        <w:t xml:space="preserve">equirements set by that broadly comparable pension scheme’s actuary or by the Government Actuary’s Department; </w:t>
      </w:r>
    </w:p>
    <w:p w:rsidR="00600BF9" w:rsidRDefault="00C25CD0">
      <w:pPr>
        <w:pStyle w:val="GPSL3numberedclause"/>
        <w:rPr>
          <w:rFonts w:ascii="Arial" w:hAnsi="Arial"/>
        </w:rPr>
      </w:pPr>
      <w:proofErr w:type="gramStart"/>
      <w:r>
        <w:rPr>
          <w:rFonts w:ascii="Arial" w:hAnsi="Arial"/>
        </w:rPr>
        <w:t>instruct</w:t>
      </w:r>
      <w:proofErr w:type="gramEnd"/>
      <w:r>
        <w:rPr>
          <w:rFonts w:ascii="Arial" w:hAnsi="Arial"/>
        </w:rPr>
        <w:t xml:space="preserve"> any such broadly comparable pension scheme’s actuary to, and to provide all such co-operation and assistance in respect of any such bro</w:t>
      </w:r>
      <w:r>
        <w:rPr>
          <w:rFonts w:ascii="Arial" w:hAnsi="Arial"/>
        </w:rPr>
        <w:t xml:space="preserve">adly comparable pension scheme as the  Replacement Supplier and/or the Customer may reasonably require, to enable the Replacement Supplier to participate in the Schemes in respect of any Fair Deal Employee that remain eligible for New Fair Deal protection </w:t>
      </w:r>
      <w:r>
        <w:rPr>
          <w:rFonts w:ascii="Arial" w:hAnsi="Arial"/>
        </w:rPr>
        <w:t>following a Service Transfer;</w:t>
      </w:r>
    </w:p>
    <w:p w:rsidR="00600BF9" w:rsidRDefault="00C25CD0">
      <w:pPr>
        <w:pStyle w:val="GPSL3numberedclause"/>
        <w:rPr>
          <w:rFonts w:ascii="Arial" w:hAnsi="Arial"/>
        </w:rPr>
      </w:pPr>
      <w:proofErr w:type="gramStart"/>
      <w:r>
        <w:rPr>
          <w:rFonts w:ascii="Arial" w:hAnsi="Arial"/>
        </w:rPr>
        <w:t>allow</w:t>
      </w:r>
      <w:proofErr w:type="gramEnd"/>
      <w:r>
        <w:rPr>
          <w:rFonts w:ascii="Arial" w:hAnsi="Arial"/>
        </w:rPr>
        <w:t>, in respect of any Fair Deal Employee that remains eligible for New Fair Deal protection, following a Service Transfer, the bulk transfer of past service from any such broadly comparable pension scheme into the Schemes o</w:t>
      </w:r>
      <w:r>
        <w:rPr>
          <w:rFonts w:ascii="Arial" w:hAnsi="Arial"/>
        </w:rPr>
        <w:t xml:space="preserve">n a day for day service basis and to give effect to any transfer of accrued rights required as part of participation under New Fair Deal, for the avoidance of doubt should the amount offered by the broadly comparable pension scheme be less than the amount </w:t>
      </w:r>
      <w:r>
        <w:rPr>
          <w:rFonts w:ascii="Arial" w:hAnsi="Arial"/>
        </w:rPr>
        <w:t>required by the Schemes to fund day for day service ("the Shortfall"), the Supplier agrees to pay the Shortfall to the Schemes;  and</w:t>
      </w:r>
    </w:p>
    <w:p w:rsidR="00600BF9" w:rsidRDefault="00C25CD0">
      <w:pPr>
        <w:pStyle w:val="GPSL3numberedclause"/>
        <w:rPr>
          <w:rFonts w:ascii="Arial" w:hAnsi="Arial"/>
        </w:rPr>
      </w:pPr>
      <w:proofErr w:type="gramStart"/>
      <w:r>
        <w:rPr>
          <w:rFonts w:ascii="Arial" w:hAnsi="Arial"/>
        </w:rPr>
        <w:t>indemnify</w:t>
      </w:r>
      <w:proofErr w:type="gramEnd"/>
      <w:r>
        <w:rPr>
          <w:rFonts w:ascii="Arial" w:hAnsi="Arial"/>
        </w:rPr>
        <w:t xml:space="preserve"> the Customer on demand for any failure to pay the Shortfall as required under Paragraph 8.1.3 above. </w:t>
      </w:r>
    </w:p>
    <w:p w:rsidR="00600BF9" w:rsidRDefault="00600BF9">
      <w:pPr>
        <w:pStyle w:val="GPSL3numberedclause"/>
        <w:numPr>
          <w:ilvl w:val="0"/>
          <w:numId w:val="0"/>
        </w:numPr>
        <w:ind w:left="2127"/>
        <w:rPr>
          <w:rFonts w:ascii="Arial" w:hAnsi="Arial"/>
        </w:rPr>
      </w:pPr>
    </w:p>
    <w:p w:rsidR="00600BF9" w:rsidRDefault="00600BF9">
      <w:pPr>
        <w:pStyle w:val="GPSL2numberedclause"/>
        <w:numPr>
          <w:ilvl w:val="0"/>
          <w:numId w:val="0"/>
        </w:numPr>
        <w:ind w:left="1134"/>
        <w:rPr>
          <w:rFonts w:ascii="Arial" w:hAnsi="Arial"/>
        </w:rPr>
      </w:pPr>
    </w:p>
    <w:p w:rsidR="00600BF9" w:rsidRDefault="00600BF9">
      <w:pPr>
        <w:pStyle w:val="GPSL2numberedclause"/>
        <w:numPr>
          <w:ilvl w:val="0"/>
          <w:numId w:val="0"/>
        </w:numPr>
        <w:ind w:left="1134"/>
        <w:rPr>
          <w:rFonts w:ascii="Arial" w:hAnsi="Arial"/>
        </w:rPr>
      </w:pPr>
    </w:p>
    <w:p w:rsidR="00600BF9" w:rsidRDefault="00600BF9">
      <w:pPr>
        <w:pStyle w:val="GPSL2numberedclause"/>
        <w:numPr>
          <w:ilvl w:val="0"/>
          <w:numId w:val="0"/>
        </w:numPr>
        <w:ind w:left="567"/>
        <w:rPr>
          <w:rFonts w:ascii="Arial" w:hAnsi="Arial"/>
        </w:rPr>
      </w:pPr>
    </w:p>
    <w:p w:rsidR="00600BF9" w:rsidRDefault="00C25CD0">
      <w:pPr>
        <w:pStyle w:val="GPSmacrorestart"/>
        <w:spacing w:before="120" w:after="120"/>
        <w:rPr>
          <w:color w:val="auto"/>
          <w:sz w:val="22"/>
          <w:szCs w:val="22"/>
        </w:rPr>
      </w:pPr>
      <w:r>
        <w:rPr>
          <w:color w:val="auto"/>
          <w:sz w:val="22"/>
          <w:szCs w:val="22"/>
        </w:rPr>
        <w:fldChar w:fldCharType="begin"/>
      </w:r>
      <w:r>
        <w:rPr>
          <w:color w:val="auto"/>
          <w:sz w:val="22"/>
          <w:szCs w:val="22"/>
        </w:rPr>
        <w:instrText>LISTNUM</w:instrText>
      </w:r>
      <w:r>
        <w:rPr>
          <w:color w:val="auto"/>
          <w:sz w:val="22"/>
          <w:szCs w:val="22"/>
        </w:rPr>
        <w:instrText xml:space="preserve"> \l 1 \s 0</w:instrText>
      </w:r>
      <w:r>
        <w:rPr>
          <w:color w:val="auto"/>
          <w:sz w:val="22"/>
          <w:szCs w:val="22"/>
        </w:rPr>
        <w:fldChar w:fldCharType="separate"/>
      </w:r>
      <w:r>
        <w:rPr>
          <w:color w:val="auto"/>
          <w:sz w:val="22"/>
          <w:szCs w:val="22"/>
        </w:rPr>
        <w:t>12/08/2013</w:t>
      </w:r>
      <w:r>
        <w:rPr>
          <w:color w:val="auto"/>
          <w:sz w:val="22"/>
          <w:szCs w:val="22"/>
        </w:rPr>
        <w:fldChar w:fldCharType="end"/>
      </w:r>
    </w:p>
    <w:p w:rsidR="00600BF9" w:rsidRDefault="00600BF9">
      <w:pPr>
        <w:spacing w:before="120" w:after="120" w:line="240" w:lineRule="auto"/>
        <w:rPr>
          <w:rFonts w:cs="Arial"/>
          <w:szCs w:val="22"/>
        </w:rPr>
      </w:pPr>
    </w:p>
    <w:p w:rsidR="00600BF9" w:rsidRDefault="00600BF9">
      <w:pPr>
        <w:spacing w:before="120" w:after="120" w:line="240" w:lineRule="auto"/>
        <w:rPr>
          <w:rFonts w:cs="Arial"/>
          <w:szCs w:val="22"/>
        </w:rPr>
      </w:pPr>
    </w:p>
    <w:p w:rsidR="00600BF9" w:rsidRDefault="00600BF9">
      <w:pPr>
        <w:spacing w:before="120" w:after="120" w:line="240" w:lineRule="auto"/>
        <w:rPr>
          <w:rFonts w:cs="Arial"/>
          <w:szCs w:val="22"/>
        </w:rPr>
      </w:pPr>
    </w:p>
    <w:p w:rsidR="00600BF9" w:rsidRDefault="00600BF9">
      <w:pPr>
        <w:spacing w:before="120" w:after="120" w:line="240" w:lineRule="auto"/>
        <w:rPr>
          <w:rFonts w:cs="Arial"/>
          <w:szCs w:val="22"/>
        </w:rPr>
      </w:pPr>
    </w:p>
    <w:p w:rsidR="00600BF9" w:rsidRDefault="00600BF9">
      <w:pPr>
        <w:spacing w:before="120" w:after="120" w:line="240" w:lineRule="auto"/>
        <w:rPr>
          <w:rFonts w:cs="Arial"/>
          <w:szCs w:val="22"/>
        </w:rPr>
      </w:pPr>
    </w:p>
    <w:p w:rsidR="00600BF9" w:rsidRDefault="00C25CD0">
      <w:pPr>
        <w:pStyle w:val="GPSSchPart"/>
        <w:spacing w:before="120" w:after="120"/>
        <w:rPr>
          <w:rFonts w:ascii="Arial" w:hAnsi="Arial" w:cs="Arial"/>
          <w:bCs/>
        </w:rPr>
      </w:pPr>
      <w:r>
        <w:rPr>
          <w:rFonts w:ascii="Arial" w:hAnsi="Arial" w:cs="Arial"/>
        </w:rPr>
        <w:t>PART B</w:t>
      </w:r>
    </w:p>
    <w:p w:rsidR="00600BF9" w:rsidRDefault="00C25CD0">
      <w:pPr>
        <w:pStyle w:val="GPSSchPart"/>
        <w:spacing w:before="120" w:after="120"/>
        <w:rPr>
          <w:rFonts w:ascii="Arial" w:eastAsia="Times New Roman" w:hAnsi="Arial" w:cs="Arial"/>
          <w:lang w:eastAsia="en-US"/>
        </w:rPr>
      </w:pPr>
      <w:r>
        <w:rPr>
          <w:rFonts w:ascii="Arial" w:eastAsia="Times New Roman" w:hAnsi="Arial" w:cs="Arial"/>
          <w:lang w:eastAsia="en-US"/>
        </w:rPr>
        <w:t>Transferring Former Supplier Employees at commencement of ordered panel Services</w:t>
      </w:r>
    </w:p>
    <w:p w:rsidR="00600BF9" w:rsidRDefault="00C25CD0" w:rsidP="00C25CD0">
      <w:pPr>
        <w:pStyle w:val="GPSL1SCHEDULEHeading"/>
        <w:numPr>
          <w:ilvl w:val="0"/>
          <w:numId w:val="18"/>
        </w:numPr>
        <w:spacing w:before="120" w:after="120"/>
        <w:rPr>
          <w:rFonts w:ascii="Arial" w:hAnsi="Arial"/>
        </w:rPr>
      </w:pPr>
      <w:r>
        <w:rPr>
          <w:rFonts w:ascii="Arial" w:hAnsi="Arial"/>
        </w:rPr>
        <w:t>RELEVANT TRANSFERS</w:t>
      </w:r>
    </w:p>
    <w:p w:rsidR="00600BF9" w:rsidRDefault="00C25CD0">
      <w:pPr>
        <w:pStyle w:val="GPSL2numberedclause"/>
        <w:rPr>
          <w:rFonts w:ascii="Arial" w:hAnsi="Arial"/>
        </w:rPr>
      </w:pPr>
      <w:r>
        <w:rPr>
          <w:rFonts w:ascii="Arial" w:hAnsi="Arial"/>
        </w:rPr>
        <w:t>The Customer and the Supplier agree that:</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commencement of the provision of the Ordered Panel Services or of any rele</w:t>
      </w:r>
      <w:r>
        <w:rPr>
          <w:rFonts w:ascii="Arial" w:hAnsi="Arial"/>
        </w:rPr>
        <w:t xml:space="preserve">vant part of the Ordered Panel Services will be a Relevant Transfer in relation to the Transferring Former Supplier Employees; and </w:t>
      </w:r>
    </w:p>
    <w:p w:rsidR="00600BF9" w:rsidRDefault="00C25CD0">
      <w:pPr>
        <w:pStyle w:val="GPSL3numberedclause"/>
        <w:rPr>
          <w:rFonts w:ascii="Arial" w:hAnsi="Arial"/>
        </w:rPr>
      </w:pPr>
      <w:proofErr w:type="gramStart"/>
      <w:r>
        <w:rPr>
          <w:rFonts w:ascii="Arial" w:hAnsi="Arial"/>
        </w:rPr>
        <w:t>as</w:t>
      </w:r>
      <w:proofErr w:type="gramEnd"/>
      <w:r>
        <w:rPr>
          <w:rFonts w:ascii="Arial" w:hAnsi="Arial"/>
        </w:rPr>
        <w:t xml:space="preserve"> a result of the operation of the Employment Regulations, the contracts of employment between each Former Supplier and the</w:t>
      </w:r>
      <w:r>
        <w:rPr>
          <w:rFonts w:ascii="Arial" w:hAnsi="Arial"/>
        </w:rPr>
        <w:t xml:space="preserve"> Transferring Former </w:t>
      </w:r>
      <w:r>
        <w:rPr>
          <w:rFonts w:ascii="Arial" w:hAnsi="Arial"/>
        </w:rPr>
        <w:lastRenderedPageBreak/>
        <w:t>Supplier Employees (except in relation to any terms disapplied through the operation of regulation 10(2) of the Employment Regulations) shall have effect on and from the Relevant Transfer Date as if originally made between the Supplier</w:t>
      </w:r>
      <w:r>
        <w:rPr>
          <w:rFonts w:ascii="Arial" w:hAnsi="Arial"/>
        </w:rPr>
        <w:t xml:space="preserve"> and/or Notified Sub-Contractor and each such Transferring Former Supplier Employee.</w:t>
      </w:r>
    </w:p>
    <w:p w:rsidR="00600BF9" w:rsidRDefault="00C25CD0">
      <w:pPr>
        <w:pStyle w:val="GPSL2numberedclause"/>
        <w:rPr>
          <w:rFonts w:ascii="Arial" w:hAnsi="Arial"/>
        </w:rPr>
      </w:pPr>
      <w:r>
        <w:rPr>
          <w:rStyle w:val="GPSL2numberedclauseChar1"/>
          <w:rFonts w:ascii="Arial" w:hAnsi="Arial"/>
        </w:rPr>
        <w:t>Subject to Paragraph 6, the Customer shall procure that each Former Supplier shall comply with all its obligations under the Employment Regulations and shall perform and d</w:t>
      </w:r>
      <w:r>
        <w:rPr>
          <w:rStyle w:val="GPSL2numberedclauseChar1"/>
          <w:rFonts w:ascii="Arial" w:hAnsi="Arial"/>
        </w:rPr>
        <w:t>ischarge all its obligations in respect of all the Transferring Former Supplier Employees in respect of the period up to (but not including) the Relevant Transfer Date (including the payment of all remuneration, benefits, entitlements and outgoings, all wa</w:t>
      </w:r>
      <w:r>
        <w:rPr>
          <w:rStyle w:val="GPSL2numberedclauseChar1"/>
          <w:rFonts w:ascii="Arial" w:hAnsi="Arial"/>
        </w:rPr>
        <w:t xml:space="preserve">ges, accrued but untaken holiday pay, bonuses, commissions, payments of PAYE, national insurance contributions and pension contributions which in any case are attributable in whole or in part in respect of the period up to (but not including) the Relevant </w:t>
      </w:r>
      <w:r>
        <w:rPr>
          <w:rStyle w:val="GPSL2numberedclauseChar1"/>
          <w:rFonts w:ascii="Arial" w:hAnsi="Arial"/>
        </w:rPr>
        <w:t>Transfer Date) and the Supplier shall make, and the Customer shall procure that each Former Supplier makes, any necessary apportionments in respect of any periodic payments</w:t>
      </w:r>
      <w:r>
        <w:rPr>
          <w:rFonts w:ascii="Arial" w:hAnsi="Arial"/>
        </w:rPr>
        <w:t xml:space="preserve">.  </w:t>
      </w:r>
    </w:p>
    <w:p w:rsidR="00600BF9" w:rsidRDefault="00C25CD0" w:rsidP="00C25CD0">
      <w:pPr>
        <w:pStyle w:val="GPSL1SCHEDULEHeading"/>
        <w:numPr>
          <w:ilvl w:val="0"/>
          <w:numId w:val="18"/>
        </w:numPr>
        <w:spacing w:before="120" w:after="120"/>
        <w:rPr>
          <w:rFonts w:ascii="Arial" w:hAnsi="Arial"/>
        </w:rPr>
      </w:pPr>
      <w:r>
        <w:rPr>
          <w:rFonts w:ascii="Arial" w:hAnsi="Arial"/>
        </w:rPr>
        <w:t>FORMER SUPPLIER INDEMNITIES</w:t>
      </w:r>
    </w:p>
    <w:p w:rsidR="00600BF9" w:rsidRDefault="00C25CD0">
      <w:pPr>
        <w:pStyle w:val="GPSL2numberedclause"/>
        <w:rPr>
          <w:rFonts w:ascii="Arial" w:hAnsi="Arial"/>
        </w:rPr>
      </w:pPr>
      <w:r>
        <w:rPr>
          <w:rFonts w:ascii="Arial" w:hAnsi="Arial"/>
        </w:rPr>
        <w:t xml:space="preserve">Subject to Paragraphs 2.2 and 6, the Customer shall </w:t>
      </w:r>
      <w:r>
        <w:rPr>
          <w:rFonts w:ascii="Arial" w:hAnsi="Arial"/>
        </w:rPr>
        <w:t>procure that each Former Supplier shall indemnify the Supplier and any Notified Sub-Contractor against any Employee Liabilities arising from or as a result of:</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act or omission by the Former Supplier in respect of any Transferring Former Supplier Employ</w:t>
      </w:r>
      <w:r>
        <w:rPr>
          <w:rFonts w:ascii="Arial" w:hAnsi="Arial"/>
        </w:rPr>
        <w:t>ee or any appropriate employee representative (as defined in the Employment Regulations) of any Transferring Former Supplier Employee arising before the Relevant Transfer Date;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breach or non-observance by the Former Supplier arising before the Relevant</w:t>
      </w:r>
      <w:r>
        <w:rPr>
          <w:rFonts w:ascii="Arial" w:hAnsi="Arial"/>
        </w:rPr>
        <w:t xml:space="preserve"> Transfer Date of:</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collective agreement applicable to the Transferring Former Supplier Employees; and/or </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custom or practice in respect of any Transferring Former Supplier Employees which the Former Supplier is contractually bound to honour; </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w:t>
      </w:r>
      <w:r>
        <w:rPr>
          <w:rFonts w:ascii="Arial" w:hAnsi="Arial"/>
        </w:rPr>
        <w:t>proceeding, claim or demand by HMRC or other statutory authority in respect of any financial obligation including, but not limited to, PAYE and primary and secondary national insurance contributions:</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Transferring Former Supplier Employee</w:t>
      </w:r>
      <w:r>
        <w:rPr>
          <w:rFonts w:ascii="Arial" w:hAnsi="Arial"/>
          <w:szCs w:val="22"/>
        </w:rPr>
        <w:t>, to the extent that the proceeding, claim or demand by HMRC or other statutory authority relates to financial obligations arising before the Relevant Transfer Date; and</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employee who is not a Transferring Former Supplier Employee and in </w:t>
      </w:r>
      <w:r>
        <w:rPr>
          <w:rFonts w:ascii="Arial" w:hAnsi="Arial"/>
          <w:szCs w:val="22"/>
        </w:rPr>
        <w:t>respect of whom it is later alleged or determined that the Employment Regulations applied so as to transfer his/her employment from the Former Supplier to the Supplier and/or any Notified Sub-Contractor as appropriate, to the extent that the proceeding, cl</w:t>
      </w:r>
      <w:r>
        <w:rPr>
          <w:rFonts w:ascii="Arial" w:hAnsi="Arial"/>
          <w:szCs w:val="22"/>
        </w:rPr>
        <w:t>aim or demand by HMRC or other statutory authority relates to financial obligations in respect of the period to (but excluding) the Relevant Transfer Date;</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of the Former Supplier to discharge or procure the discharge of all wages, salaries and al</w:t>
      </w:r>
      <w:r>
        <w:rPr>
          <w:rFonts w:ascii="Arial" w:hAnsi="Arial"/>
        </w:rPr>
        <w:t>l other benefits and all PAYE tax deductions and national insurance contributions relating to the Transferring Former Supplier Employees in respect of the period to (but excluding) the Relevant Transfer Date;</w:t>
      </w:r>
    </w:p>
    <w:p w:rsidR="00600BF9" w:rsidRDefault="00C25CD0">
      <w:pPr>
        <w:pStyle w:val="GPSL3numberedclause"/>
        <w:rPr>
          <w:rFonts w:ascii="Arial" w:hAnsi="Arial"/>
        </w:rPr>
      </w:pPr>
      <w:proofErr w:type="gramStart"/>
      <w:r>
        <w:rPr>
          <w:rFonts w:ascii="Arial" w:hAnsi="Arial"/>
        </w:rPr>
        <w:lastRenderedPageBreak/>
        <w:t>any</w:t>
      </w:r>
      <w:proofErr w:type="gramEnd"/>
      <w:r>
        <w:rPr>
          <w:rFonts w:ascii="Arial" w:hAnsi="Arial"/>
        </w:rPr>
        <w:t xml:space="preserve"> claim made by or in respect of any person </w:t>
      </w:r>
      <w:r>
        <w:rPr>
          <w:rFonts w:ascii="Arial" w:hAnsi="Arial"/>
        </w:rPr>
        <w:t>employed or formerly employed by the Former Supplier other than a Transferring Former Supplier Employee for whom it is alleged the Supplier and/or any Notified Sub-Contractor as appropriate may be liable by virtue of this Legal Services Contract and/or the</w:t>
      </w:r>
      <w:r>
        <w:rPr>
          <w:rFonts w:ascii="Arial" w:hAnsi="Arial"/>
        </w:rPr>
        <w:t xml:space="preserve"> Employment Regulations and/or the Acquired Rights Directive; and</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respect of a Transferring Former Supplier Employee or any appropriate employee representative (as defined in the Employment Regulations) of any Transferring Former Su</w:t>
      </w:r>
      <w:r>
        <w:rPr>
          <w:rFonts w:ascii="Arial" w:hAnsi="Arial"/>
        </w:rPr>
        <w:t>pplier Employee relating to any act or omission of the Former Supplier in relation to its obligations under regulation 13 of the Employment Regulations, except to the extent that the liability arises from the failure by the Supplier or any Sub-Contractor t</w:t>
      </w:r>
      <w:r>
        <w:rPr>
          <w:rFonts w:ascii="Arial" w:hAnsi="Arial"/>
        </w:rPr>
        <w:t>o comply with regulation 13(4) of the Employment Regulations.</w:t>
      </w:r>
    </w:p>
    <w:p w:rsidR="00600BF9" w:rsidRDefault="00C25CD0">
      <w:pPr>
        <w:pStyle w:val="GPSL2numberedclause"/>
        <w:rPr>
          <w:rFonts w:ascii="Arial" w:hAnsi="Arial"/>
        </w:rPr>
      </w:pPr>
      <w:r>
        <w:rPr>
          <w:rFonts w:ascii="Arial" w:hAnsi="Arial"/>
        </w:rPr>
        <w:t>The indemnities in Paragraph 2.1 shall not apply to the extent that the Employee Liabilities arise or are attributable to an act or omission of the Supplier or any Sub-Contractor whether occurri</w:t>
      </w:r>
      <w:r>
        <w:rPr>
          <w:rFonts w:ascii="Arial" w:hAnsi="Arial"/>
        </w:rPr>
        <w:t xml:space="preserve">ng or having its origin before, on or after the Relevant Transfer Date including, without limitation, any Employee Liabilities: </w:t>
      </w:r>
    </w:p>
    <w:p w:rsidR="00600BF9" w:rsidRDefault="00C25CD0">
      <w:pPr>
        <w:pStyle w:val="GPSL3numberedclause"/>
        <w:rPr>
          <w:rFonts w:ascii="Arial" w:hAnsi="Arial"/>
        </w:rPr>
      </w:pPr>
      <w:proofErr w:type="gramStart"/>
      <w:r>
        <w:rPr>
          <w:rFonts w:ascii="Arial" w:hAnsi="Arial"/>
        </w:rPr>
        <w:t>arising</w:t>
      </w:r>
      <w:proofErr w:type="gramEnd"/>
      <w:r>
        <w:rPr>
          <w:rFonts w:ascii="Arial" w:hAnsi="Arial"/>
        </w:rPr>
        <w:t xml:space="preserve"> out of the resignation of any Transferring Former Supplier Employee before the Relevant Transfer Date on account of sub</w:t>
      </w:r>
      <w:r>
        <w:rPr>
          <w:rFonts w:ascii="Arial" w:hAnsi="Arial"/>
        </w:rPr>
        <w:t>stantial detrimental changes to his/her working conditions proposed by the Supplier or any Sub-Contractor to occur in the period from (and including) the Relevant Transfer Date; or</w:t>
      </w:r>
    </w:p>
    <w:p w:rsidR="00600BF9" w:rsidRDefault="00C25CD0">
      <w:pPr>
        <w:pStyle w:val="GPSL3numberedclause"/>
        <w:rPr>
          <w:rFonts w:ascii="Arial" w:hAnsi="Arial"/>
        </w:rPr>
      </w:pPr>
      <w:proofErr w:type="gramStart"/>
      <w:r>
        <w:rPr>
          <w:rFonts w:ascii="Arial" w:hAnsi="Arial"/>
        </w:rPr>
        <w:t>arising</w:t>
      </w:r>
      <w:proofErr w:type="gramEnd"/>
      <w:r>
        <w:rPr>
          <w:rFonts w:ascii="Arial" w:hAnsi="Arial"/>
        </w:rPr>
        <w:t xml:space="preserve"> from the failure by the Supplier and/or any Sub-Contractor to compl</w:t>
      </w:r>
      <w:r>
        <w:rPr>
          <w:rFonts w:ascii="Arial" w:hAnsi="Arial"/>
        </w:rPr>
        <w:t>y with its obligations under the Employment Regulations.</w:t>
      </w:r>
    </w:p>
    <w:p w:rsidR="00600BF9" w:rsidRDefault="00C25CD0">
      <w:pPr>
        <w:pStyle w:val="GPSL2numberedclause"/>
        <w:rPr>
          <w:rFonts w:ascii="Arial" w:hAnsi="Arial"/>
        </w:rPr>
      </w:pPr>
      <w:r>
        <w:rPr>
          <w:rFonts w:ascii="Arial" w:hAnsi="Arial"/>
        </w:rPr>
        <w:t>If any person who is not identified by the Customer as a Transferring Former Supplier Employee claims, or it is determined in relation to any person who is not identified by the Customer as a Transfe</w:t>
      </w:r>
      <w:r>
        <w:rPr>
          <w:rFonts w:ascii="Arial" w:hAnsi="Arial"/>
        </w:rPr>
        <w:t>rring Former Supplier Employee, that his/her contract of employment has been transferred from a Former Supplier to the Supplier and/or any Notified Sub-Contractor pursuant to the Employment Regulations or the Acquired Rights Directive then:</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Supplier sh</w:t>
      </w:r>
      <w:r>
        <w:rPr>
          <w:rFonts w:ascii="Arial" w:hAnsi="Arial"/>
        </w:rPr>
        <w:t>all, or shall procure that the Notified Sub-Contractor shall, within 5 Working Days of becoming aware of that fact, give notice in writing to the Customer and, where required by the Customer, to the Former Supplier;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Former Supplier may offer (or ma</w:t>
      </w:r>
      <w:r>
        <w:rPr>
          <w:rFonts w:ascii="Arial" w:hAnsi="Arial"/>
        </w:rPr>
        <w:t>y procure that a third party may offer) employment to such person within 15 Working Days of the notification by the Supplier and/or the Notified Sub-Contractor or take such other reasonable steps as the Former Supplier considers appropriate to deal with th</w:t>
      </w:r>
      <w:r>
        <w:rPr>
          <w:rFonts w:ascii="Arial" w:hAnsi="Arial"/>
        </w:rPr>
        <w:t>e matter provided always that such steps are in compliance with applicable Law.</w:t>
      </w:r>
    </w:p>
    <w:p w:rsidR="00600BF9" w:rsidRDefault="00C25CD0">
      <w:pPr>
        <w:pStyle w:val="GPSL2numberedclause"/>
        <w:rPr>
          <w:rFonts w:ascii="Arial" w:hAnsi="Arial"/>
        </w:rPr>
      </w:pPr>
      <w:r>
        <w:rPr>
          <w:rFonts w:ascii="Arial" w:hAnsi="Arial"/>
        </w:rPr>
        <w:t xml:space="preserve">If an offer referred to in Paragraph 2.3.2 is accepted, or if the </w:t>
      </w:r>
      <w:proofErr w:type="gramStart"/>
      <w:r>
        <w:rPr>
          <w:rFonts w:ascii="Arial" w:hAnsi="Arial"/>
        </w:rPr>
        <w:t>situation has otherwise been resolved by the Former Supplier and/or the Customer</w:t>
      </w:r>
      <w:proofErr w:type="gramEnd"/>
      <w:r>
        <w:rPr>
          <w:rFonts w:ascii="Arial" w:hAnsi="Arial"/>
        </w:rPr>
        <w:t>, the Supplier shall, or shall</w:t>
      </w:r>
      <w:r>
        <w:rPr>
          <w:rFonts w:ascii="Arial" w:hAnsi="Arial"/>
        </w:rPr>
        <w:t xml:space="preserve"> procure that the Notified Sub-Contractor shall, immediately release the person from his/her employment or alleged employment.</w:t>
      </w:r>
    </w:p>
    <w:p w:rsidR="00600BF9" w:rsidRDefault="00C25CD0">
      <w:pPr>
        <w:pStyle w:val="GPSL2numberedclause"/>
        <w:rPr>
          <w:rFonts w:ascii="Arial" w:hAnsi="Arial"/>
        </w:rPr>
      </w:pPr>
      <w:r>
        <w:rPr>
          <w:rFonts w:ascii="Arial" w:hAnsi="Arial"/>
        </w:rPr>
        <w:t>If by the end of the 15 Working Day period specified in Paragraph 2.3.2:</w:t>
      </w:r>
    </w:p>
    <w:p w:rsidR="00600BF9" w:rsidRDefault="00C25CD0">
      <w:pPr>
        <w:pStyle w:val="GPSL3numberedclause"/>
        <w:rPr>
          <w:rFonts w:ascii="Arial" w:hAnsi="Arial"/>
        </w:rPr>
      </w:pPr>
      <w:proofErr w:type="gramStart"/>
      <w:r>
        <w:rPr>
          <w:rFonts w:ascii="Arial" w:hAnsi="Arial"/>
        </w:rPr>
        <w:t>no</w:t>
      </w:r>
      <w:proofErr w:type="gramEnd"/>
      <w:r>
        <w:rPr>
          <w:rFonts w:ascii="Arial" w:hAnsi="Arial"/>
        </w:rPr>
        <w:t xml:space="preserve"> such offer of employment has been made; </w:t>
      </w:r>
    </w:p>
    <w:p w:rsidR="00600BF9" w:rsidRDefault="00C25CD0">
      <w:pPr>
        <w:pStyle w:val="GPSL3numberedclause"/>
        <w:rPr>
          <w:rFonts w:ascii="Arial" w:hAnsi="Arial"/>
        </w:rPr>
      </w:pPr>
      <w:proofErr w:type="gramStart"/>
      <w:r>
        <w:rPr>
          <w:rFonts w:ascii="Arial" w:hAnsi="Arial"/>
        </w:rPr>
        <w:t>such</w:t>
      </w:r>
      <w:proofErr w:type="gramEnd"/>
      <w:r>
        <w:rPr>
          <w:rFonts w:ascii="Arial" w:hAnsi="Arial"/>
        </w:rPr>
        <w:t xml:space="preserve"> offer h</w:t>
      </w:r>
      <w:r>
        <w:rPr>
          <w:rFonts w:ascii="Arial" w:hAnsi="Arial"/>
        </w:rPr>
        <w:t>as been made but not accepted; or</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situation has not otherwise been resolved,</w:t>
      </w:r>
    </w:p>
    <w:p w:rsidR="00600BF9" w:rsidRDefault="00C25CD0">
      <w:pPr>
        <w:pStyle w:val="GPSL2Indent"/>
        <w:ind w:left="1134"/>
        <w:rPr>
          <w:rFonts w:ascii="Arial" w:hAnsi="Arial"/>
        </w:rPr>
      </w:pPr>
      <w:proofErr w:type="gramStart"/>
      <w:r>
        <w:rPr>
          <w:rFonts w:ascii="Arial" w:hAnsi="Arial"/>
        </w:rPr>
        <w:t>the</w:t>
      </w:r>
      <w:proofErr w:type="gramEnd"/>
      <w:r>
        <w:rPr>
          <w:rFonts w:ascii="Arial" w:hAnsi="Arial"/>
        </w:rPr>
        <w:t xml:space="preserve"> Supplier and/or any Notified Sub-Contractor may within 5 Working Days give notice to terminate the employment or alleged employment of such person.</w:t>
      </w:r>
    </w:p>
    <w:p w:rsidR="00600BF9" w:rsidRDefault="00C25CD0">
      <w:pPr>
        <w:pStyle w:val="GPSL2numberedclause"/>
        <w:rPr>
          <w:rFonts w:ascii="Arial" w:hAnsi="Arial"/>
        </w:rPr>
      </w:pPr>
      <w:r>
        <w:rPr>
          <w:rFonts w:ascii="Arial" w:hAnsi="Arial"/>
        </w:rPr>
        <w:t>Subject to the Supplier</w:t>
      </w:r>
      <w:r>
        <w:rPr>
          <w:rFonts w:ascii="Arial" w:hAnsi="Arial"/>
        </w:rPr>
        <w:t xml:space="preserve"> and/or any Notified Sub-Contractor acting in accordance with the provisions of Paragraphs 2.3 to 2.5 and in accordance with all applicable proper </w:t>
      </w:r>
      <w:r>
        <w:rPr>
          <w:rFonts w:ascii="Arial" w:hAnsi="Arial"/>
        </w:rPr>
        <w:lastRenderedPageBreak/>
        <w:t>employment procedures set out in Law, the Customer shall procure that the Former Supplier indemnifies the Sup</w:t>
      </w:r>
      <w:r>
        <w:rPr>
          <w:rFonts w:ascii="Arial" w:hAnsi="Arial"/>
        </w:rPr>
        <w:t>plier and/or any Notified Sub-Contractor (as appropriate) against all Employee Liabilities arising out of the termination of employment pursuant to the provisions of Paragraph 2.5 provided that the Supplier takes, or shall procure that the Notified Sub-Con</w:t>
      </w:r>
      <w:r>
        <w:rPr>
          <w:rFonts w:ascii="Arial" w:hAnsi="Arial"/>
        </w:rPr>
        <w:t xml:space="preserve">tractor takes, all reasonable steps to minimise any such Employee Liabilities. </w:t>
      </w:r>
    </w:p>
    <w:p w:rsidR="00600BF9" w:rsidRDefault="00C25CD0">
      <w:pPr>
        <w:pStyle w:val="GPSL2numberedclause"/>
        <w:rPr>
          <w:rFonts w:ascii="Arial" w:hAnsi="Arial"/>
        </w:rPr>
      </w:pPr>
      <w:r>
        <w:rPr>
          <w:rFonts w:ascii="Arial" w:hAnsi="Arial"/>
        </w:rPr>
        <w:t>The indemnity in Paragraph 2.6:</w:t>
      </w:r>
    </w:p>
    <w:p w:rsidR="00600BF9" w:rsidRDefault="00C25CD0">
      <w:pPr>
        <w:pStyle w:val="GPSL3numberedclause"/>
        <w:rPr>
          <w:rFonts w:ascii="Arial" w:hAnsi="Arial"/>
        </w:rPr>
      </w:pPr>
      <w:proofErr w:type="gramStart"/>
      <w:r>
        <w:rPr>
          <w:rFonts w:ascii="Arial" w:hAnsi="Arial"/>
        </w:rPr>
        <w:t>shall</w:t>
      </w:r>
      <w:proofErr w:type="gramEnd"/>
      <w:r>
        <w:rPr>
          <w:rFonts w:ascii="Arial" w:hAnsi="Arial"/>
        </w:rPr>
        <w:t xml:space="preserve"> not apply to:</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for:</w:t>
      </w:r>
    </w:p>
    <w:p w:rsidR="00600BF9" w:rsidRDefault="00C25CD0">
      <w:pPr>
        <w:pStyle w:val="GPSL5numberedclause"/>
        <w:tabs>
          <w:tab w:val="clear" w:pos="3600"/>
        </w:tabs>
        <w:rPr>
          <w:rFonts w:ascii="Arial" w:hAnsi="Arial"/>
          <w:szCs w:val="22"/>
        </w:rPr>
      </w:pPr>
      <w:proofErr w:type="gramStart"/>
      <w:r>
        <w:rPr>
          <w:rFonts w:ascii="Arial" w:hAnsi="Arial"/>
          <w:szCs w:val="22"/>
        </w:rPr>
        <w:t>discrimination</w:t>
      </w:r>
      <w:proofErr w:type="gramEnd"/>
      <w:r>
        <w:rPr>
          <w:rFonts w:ascii="Arial" w:hAnsi="Arial"/>
          <w:szCs w:val="22"/>
        </w:rPr>
        <w:t>, including on the grounds of sex, race, disability, age, gender reassignment, marriage or civi</w:t>
      </w:r>
      <w:r>
        <w:rPr>
          <w:rFonts w:ascii="Arial" w:hAnsi="Arial"/>
          <w:szCs w:val="22"/>
        </w:rPr>
        <w:t>l partnership, pregnancy and maternity or sexual orientation, religion or belief; or</w:t>
      </w:r>
    </w:p>
    <w:p w:rsidR="00600BF9" w:rsidRDefault="00C25CD0">
      <w:pPr>
        <w:pStyle w:val="GPSL5numberedclause"/>
        <w:tabs>
          <w:tab w:val="clear" w:pos="3600"/>
        </w:tabs>
        <w:rPr>
          <w:rFonts w:ascii="Arial" w:hAnsi="Arial"/>
          <w:szCs w:val="22"/>
        </w:rPr>
      </w:pPr>
      <w:proofErr w:type="gramStart"/>
      <w:r>
        <w:rPr>
          <w:rFonts w:ascii="Arial" w:hAnsi="Arial"/>
          <w:szCs w:val="22"/>
        </w:rPr>
        <w:t>equal</w:t>
      </w:r>
      <w:proofErr w:type="gramEnd"/>
      <w:r>
        <w:rPr>
          <w:rFonts w:ascii="Arial" w:hAnsi="Arial"/>
          <w:szCs w:val="22"/>
        </w:rPr>
        <w:t xml:space="preserve"> pay or compensation for less favourable treatment of part-time workers or fixed-term employees,</w:t>
      </w:r>
    </w:p>
    <w:p w:rsidR="00600BF9" w:rsidRDefault="00C25CD0">
      <w:pPr>
        <w:pStyle w:val="GPSL4indent"/>
        <w:rPr>
          <w:rFonts w:ascii="Arial" w:hAnsi="Arial"/>
          <w:szCs w:val="22"/>
        </w:rPr>
      </w:pPr>
      <w:proofErr w:type="gramStart"/>
      <w:r>
        <w:rPr>
          <w:rFonts w:ascii="Arial" w:hAnsi="Arial"/>
          <w:szCs w:val="22"/>
        </w:rPr>
        <w:t>in</w:t>
      </w:r>
      <w:proofErr w:type="gramEnd"/>
      <w:r>
        <w:rPr>
          <w:rFonts w:ascii="Arial" w:hAnsi="Arial"/>
          <w:szCs w:val="22"/>
        </w:rPr>
        <w:t xml:space="preserve"> any case in relation to any alleged act or omission of the Supplie</w:t>
      </w:r>
      <w:r>
        <w:rPr>
          <w:rFonts w:ascii="Arial" w:hAnsi="Arial"/>
          <w:szCs w:val="22"/>
        </w:rPr>
        <w:t>r and/or any Sub-Contractor; or</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that the termination of employment was unfair because the Supplier and/or Notified Sub-Contractor neglected to follow a fair dismissal procedure; and</w:t>
      </w:r>
    </w:p>
    <w:p w:rsidR="00600BF9" w:rsidRDefault="00C25CD0">
      <w:pPr>
        <w:pStyle w:val="GPSL3numberedclause"/>
        <w:rPr>
          <w:rFonts w:ascii="Arial" w:hAnsi="Arial"/>
        </w:rPr>
      </w:pPr>
      <w:proofErr w:type="gramStart"/>
      <w:r>
        <w:rPr>
          <w:rFonts w:ascii="Arial" w:hAnsi="Arial"/>
        </w:rPr>
        <w:t>shall</w:t>
      </w:r>
      <w:proofErr w:type="gramEnd"/>
      <w:r>
        <w:rPr>
          <w:rFonts w:ascii="Arial" w:hAnsi="Arial"/>
        </w:rPr>
        <w:t xml:space="preserve"> apply only where the notification referred to in Paragraph</w:t>
      </w:r>
      <w:r>
        <w:rPr>
          <w:rFonts w:ascii="Arial" w:hAnsi="Arial"/>
        </w:rPr>
        <w:t xml:space="preserve"> 2.3.1 is made by the Supplier and/or any Notified Sub-Contractor (as appropriate) to the Customer and, if applicable, the Former Supplier, within 6 months of the Commencement Date. </w:t>
      </w:r>
    </w:p>
    <w:p w:rsidR="00600BF9" w:rsidRDefault="00C25CD0">
      <w:pPr>
        <w:pStyle w:val="GPSL2numberedclause"/>
        <w:rPr>
          <w:rFonts w:ascii="Arial" w:hAnsi="Arial"/>
        </w:rPr>
      </w:pPr>
      <w:r>
        <w:rPr>
          <w:rFonts w:ascii="Arial" w:hAnsi="Arial"/>
        </w:rPr>
        <w:t>If any such person as is described in Paragraph 2.3 is neither re-employe</w:t>
      </w:r>
      <w:r>
        <w:rPr>
          <w:rFonts w:ascii="Arial" w:hAnsi="Arial"/>
        </w:rPr>
        <w:t>d by the Former Supplier nor dismissed by the Supplier and/or any Notified Sub-Contractor within the time scales set out in Paragraph 2.5, such person shall be treated as having transferred to the Supplier or Notified Sub-Contractor and the Supplier shall,</w:t>
      </w:r>
      <w:r>
        <w:rPr>
          <w:rFonts w:ascii="Arial" w:hAnsi="Arial"/>
        </w:rPr>
        <w:t xml:space="preserve"> or shall procure that the Notified Sub-Contractor shall, comply with such obligations as may be imposed upon it under the Law.</w:t>
      </w:r>
    </w:p>
    <w:p w:rsidR="00600BF9" w:rsidRDefault="00C25CD0" w:rsidP="00C25CD0">
      <w:pPr>
        <w:pStyle w:val="GPSL1SCHEDULEHeading"/>
        <w:numPr>
          <w:ilvl w:val="0"/>
          <w:numId w:val="18"/>
        </w:numPr>
        <w:spacing w:before="120" w:after="120"/>
        <w:rPr>
          <w:rFonts w:ascii="Arial" w:hAnsi="Arial"/>
        </w:rPr>
      </w:pPr>
      <w:r>
        <w:rPr>
          <w:rFonts w:ascii="Arial" w:hAnsi="Arial"/>
        </w:rPr>
        <w:t>SUPPLIER INDEMNITIES AND OBLIGATIONS</w:t>
      </w:r>
    </w:p>
    <w:p w:rsidR="00600BF9" w:rsidRDefault="00C25CD0">
      <w:pPr>
        <w:pStyle w:val="GPSL2numberedclause"/>
        <w:rPr>
          <w:rFonts w:ascii="Arial" w:hAnsi="Arial"/>
        </w:rPr>
      </w:pPr>
      <w:r>
        <w:rPr>
          <w:rFonts w:ascii="Arial" w:hAnsi="Arial"/>
        </w:rPr>
        <w:t>Subject to Paragraph 3.2, the Supplier shall indemnify the Customer and/or the Former Suppl</w:t>
      </w:r>
      <w:r>
        <w:rPr>
          <w:rFonts w:ascii="Arial" w:hAnsi="Arial"/>
        </w:rPr>
        <w:t>ier against any Employee Liabilities arising from or as a result of:</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act or omission by the Supplier or any Sub-Contractor in respect of any Transferring Former Supplier Employee or any appropriate employee representative (as defined in the Employment </w:t>
      </w:r>
      <w:r>
        <w:rPr>
          <w:rFonts w:ascii="Arial" w:hAnsi="Arial"/>
        </w:rPr>
        <w:t>Regulations) of any Transferring Former Supplier Employee whether occurring before, on or after the Relevant Transfer Date;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breach or non-observance by the Supplier or any Sub-Contractor on or after the Relevant Transfer Date of:</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collective agreeme</w:t>
      </w:r>
      <w:r>
        <w:rPr>
          <w:rFonts w:ascii="Arial" w:hAnsi="Arial"/>
          <w:szCs w:val="22"/>
        </w:rPr>
        <w:t>nt applicable to the Transferring Former Supplier Employee; and/or</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custom or practice in respect of any Transferring Former Supplier Employees which the Supplier or any Sub-Contractor is contractually bound to honour;</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by any trade union or ot</w:t>
      </w:r>
      <w:r>
        <w:rPr>
          <w:rFonts w:ascii="Arial" w:hAnsi="Arial"/>
        </w:rPr>
        <w:t xml:space="preserve">her body or person representing any Transferring Former Supplier Employees arising from or connected with any </w:t>
      </w:r>
      <w:r>
        <w:rPr>
          <w:rFonts w:ascii="Arial" w:hAnsi="Arial"/>
        </w:rPr>
        <w:lastRenderedPageBreak/>
        <w:t>failure by the Supplier or a Sub-Contractor to comply with any legal obligation to such trade union, body or person arising on or after the Releva</w:t>
      </w:r>
      <w:r>
        <w:rPr>
          <w:rFonts w:ascii="Arial" w:hAnsi="Arial"/>
        </w:rPr>
        <w:t>nt Transfer Date;</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proposal by the Supplier or a Sub-Contractor prior to the Relevant Transfer Date to make changes to the terms and conditions of employment or working conditions of any Transferring Former Supplier Employees to their material detriment</w:t>
      </w:r>
      <w:r>
        <w:rPr>
          <w:rFonts w:ascii="Arial" w:hAnsi="Arial"/>
        </w:rPr>
        <w:t xml:space="preserve"> on or after their transfer to the Supplier or a Sub-Contractor (as the case may be) on the Relevant Transfer Date, or to change the terms and conditions of employment or working conditions of any person who would have been a Transferring Former Supplier E</w:t>
      </w:r>
      <w:r>
        <w:rPr>
          <w:rFonts w:ascii="Arial" w:hAnsi="Arial"/>
        </w:rPr>
        <w:t xml:space="preserve">mployee but for their resignation (or decision to treat their employment as terminated under regulation 4(9) of the Employment Regulations) before the Relevant Transfer Date as a result of or for a reason connected to such proposed changes; </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statement </w:t>
      </w:r>
      <w:r>
        <w:rPr>
          <w:rFonts w:ascii="Arial" w:hAnsi="Arial"/>
        </w:rPr>
        <w:t>communicated to or action undertaken by the Supplier or a Sub-Contractor to, or in respect of, any Transferring Former Supplier Employee before the Relevant Transfer Date regarding the Relevant Transfer which has not been agreed in advance with the Custome</w:t>
      </w:r>
      <w:r>
        <w:rPr>
          <w:rFonts w:ascii="Arial" w:hAnsi="Arial"/>
        </w:rPr>
        <w:t>r and/or the Former Supplier in writing;</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proceeding, claim or demand by HMRC or other statutory authority in respect of any financial obligation including, but not limited to, PAYE and primary and secondary national insurance contributions:</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w:t>
      </w:r>
      <w:r>
        <w:rPr>
          <w:rFonts w:ascii="Arial" w:hAnsi="Arial"/>
          <w:szCs w:val="22"/>
        </w:rPr>
        <w:t xml:space="preserve"> to any Transferring Former Supplier Employee, to the extent that the proceeding, claim or demand by HMRC or other statutory authority relates to financial obligations arising on or after the Relevant Transfer Date; and</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employee who is n</w:t>
      </w:r>
      <w:r>
        <w:rPr>
          <w:rFonts w:ascii="Arial" w:hAnsi="Arial"/>
          <w:szCs w:val="22"/>
        </w:rPr>
        <w:t>ot a Transferring Former Supplier Employee, and in respect of whom it is later alleged or determined that the Employment Regulations applied so as to transfer his/her employment from the Former Supplier to the Supplier or a Sub-Contractor, to the extent th</w:t>
      </w:r>
      <w:r>
        <w:rPr>
          <w:rFonts w:ascii="Arial" w:hAnsi="Arial"/>
          <w:szCs w:val="22"/>
        </w:rPr>
        <w:t>at the proceeding, claim or demand by the HMRC or other statutory authority relates to financial obligations arising on or after the Relevant Transfer Date;</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of the Supplier or any Sub-Contractor to discharge or procure the discharge of all wages,</w:t>
      </w:r>
      <w:r>
        <w:rPr>
          <w:rFonts w:ascii="Arial" w:hAnsi="Arial"/>
        </w:rPr>
        <w:t xml:space="preserve"> salaries and all other benefits and all PAYE tax deductions and national insurance contributions relating to the Transferring Former Supplier Employees in respect of the period from (and including) the Relevant Transfer Date; </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w:t>
      </w:r>
      <w:r>
        <w:rPr>
          <w:rFonts w:ascii="Arial" w:hAnsi="Arial"/>
        </w:rPr>
        <w:t>ect of a Transferring Former Supplier Employee or any appropriate employee representative (as defined in the Employment Regulations) of any Transferring Former Supplier Employee relating to any act or omission of the Supplier or any Sub-Contractor in relat</w:t>
      </w:r>
      <w:r>
        <w:rPr>
          <w:rFonts w:ascii="Arial" w:hAnsi="Arial"/>
        </w:rPr>
        <w:t>ion to obligations under regulation 13 of the Employment Regulations, except to the extent that the liability arises from the Former Supplier's failure to comply with its obligations under regulation 13 of the Employment Regulations; and</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by the S</w:t>
      </w:r>
      <w:r>
        <w:rPr>
          <w:rFonts w:ascii="Arial" w:hAnsi="Arial"/>
        </w:rPr>
        <w:t>upplier or any Sub-Contractor to comply with its obligations under Paragraph 2.8 above.</w:t>
      </w:r>
    </w:p>
    <w:p w:rsidR="00600BF9" w:rsidRDefault="00C25CD0">
      <w:pPr>
        <w:pStyle w:val="GPSL2numberedclause"/>
        <w:rPr>
          <w:rFonts w:ascii="Arial" w:hAnsi="Arial"/>
        </w:rPr>
      </w:pPr>
      <w:r>
        <w:rPr>
          <w:rFonts w:ascii="Arial" w:hAnsi="Arial"/>
        </w:rPr>
        <w:t xml:space="preserve">The indemnities in Paragraph 3.1 shall not apply to the extent that the Employee Liabilities arise or are attributable to an act or omission of the Former Supplier </w:t>
      </w:r>
      <w:r>
        <w:rPr>
          <w:rFonts w:ascii="Arial" w:hAnsi="Arial"/>
        </w:rPr>
        <w:t>whether occurring or having its origin before, on or after the Relevant Transfer Date including, without limitation, any Employee Liabilities arising from the Former Supplier’s failure to comply with its obligations under the Employment Regulations.</w:t>
      </w:r>
    </w:p>
    <w:p w:rsidR="00600BF9" w:rsidRDefault="00C25CD0">
      <w:pPr>
        <w:pStyle w:val="GPSL2numberedclause"/>
        <w:rPr>
          <w:rFonts w:ascii="Arial" w:hAnsi="Arial"/>
        </w:rPr>
      </w:pPr>
      <w:r>
        <w:rPr>
          <w:rFonts w:ascii="Arial" w:hAnsi="Arial"/>
        </w:rPr>
        <w:lastRenderedPageBreak/>
        <w:t>The Su</w:t>
      </w:r>
      <w:r>
        <w:rPr>
          <w:rFonts w:ascii="Arial" w:hAnsi="Arial"/>
        </w:rPr>
        <w:t>pplier shall comply, and shall procure that each Sub-Contractor shall comply, with all its obligations under the Employment Regulations (including without limitation its obligation to inform and consult in accordance with regulation 13 of the Employment Re</w:t>
      </w:r>
      <w:r>
        <w:rPr>
          <w:rFonts w:ascii="Arial" w:hAnsi="Arial"/>
        </w:rPr>
        <w:t>gulations) and shall perform and discharge, and shall procure that each Sub-Contractor shall perform and discharge, all its obligations in respect of all the Transferring Former Supplier Employees, on and from the Relevant Transfer Date (including the paym</w:t>
      </w:r>
      <w:r>
        <w:rPr>
          <w:rFonts w:ascii="Arial" w:hAnsi="Arial"/>
        </w:rPr>
        <w:t>ent of all remuneration, benefits, entitlements and outgoings, all wages, accrued but untaken holiday pay, bonuses, commissions, payments of PAYE, national insurance contributions and pension contributions and any other sums due under the Admission Agreeme</w:t>
      </w:r>
      <w:r>
        <w:rPr>
          <w:rFonts w:ascii="Arial" w:hAnsi="Arial"/>
        </w:rPr>
        <w:t>nt which in any case are attributable in whole or in part to the period from (and including) the Relevant Transfer Date) and any necessary apportionments in respect of any periodic payments shall be made between the Supplier and the Former Supplier.</w:t>
      </w:r>
    </w:p>
    <w:p w:rsidR="00600BF9" w:rsidRDefault="00C25CD0" w:rsidP="00C25CD0">
      <w:pPr>
        <w:pStyle w:val="GPSL1SCHEDULEHeading"/>
        <w:numPr>
          <w:ilvl w:val="0"/>
          <w:numId w:val="18"/>
        </w:numPr>
        <w:spacing w:before="120" w:after="120"/>
        <w:rPr>
          <w:rFonts w:ascii="Arial" w:hAnsi="Arial"/>
        </w:rPr>
      </w:pPr>
      <w:r>
        <w:rPr>
          <w:rFonts w:ascii="Arial" w:hAnsi="Arial"/>
        </w:rPr>
        <w:t>INFORM</w:t>
      </w:r>
      <w:r>
        <w:rPr>
          <w:rFonts w:ascii="Arial" w:hAnsi="Arial"/>
        </w:rPr>
        <w:t>ATION</w:t>
      </w:r>
    </w:p>
    <w:p w:rsidR="00600BF9" w:rsidRDefault="00C25CD0">
      <w:pPr>
        <w:pStyle w:val="GPSL2Indent"/>
        <w:ind w:left="426"/>
        <w:rPr>
          <w:rFonts w:ascii="Arial" w:hAnsi="Arial"/>
        </w:rPr>
      </w:pPr>
      <w:r>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w:t>
      </w:r>
      <w:r>
        <w:rPr>
          <w:rFonts w:ascii="Arial" w:hAnsi="Arial"/>
        </w:rPr>
        <w:t xml:space="preserve">ier to carry out their respective duties under regulation 13 of the Employment Regulations. Subject to Paragraph 6, the Customer shall procure that the Former Supplier shall promptly provide to the Supplier and each Notified Sub-Contractor in writing such </w:t>
      </w:r>
      <w:r>
        <w:rPr>
          <w:rFonts w:ascii="Arial" w:hAnsi="Arial"/>
        </w:rPr>
        <w:t>information as is necessary to enable the Supplier and each Notified Sub-Contractor to carry out their respective duties under regulation 13 of the Employment Regulations.</w:t>
      </w:r>
    </w:p>
    <w:p w:rsidR="00600BF9" w:rsidRDefault="00C25CD0" w:rsidP="00C25CD0">
      <w:pPr>
        <w:pStyle w:val="GPSL1SCHEDULEHeading"/>
        <w:numPr>
          <w:ilvl w:val="0"/>
          <w:numId w:val="18"/>
        </w:numPr>
        <w:spacing w:before="120" w:after="120"/>
        <w:rPr>
          <w:rFonts w:ascii="Arial" w:hAnsi="Arial"/>
        </w:rPr>
      </w:pPr>
      <w:r>
        <w:rPr>
          <w:rFonts w:ascii="Arial" w:hAnsi="Arial"/>
        </w:rPr>
        <w:t>PRINCIPLES OF GOOD EMPLOYMENT PRACTICE</w:t>
      </w:r>
    </w:p>
    <w:p w:rsidR="00600BF9" w:rsidRDefault="00C25CD0">
      <w:pPr>
        <w:pStyle w:val="GPSL2numberedclause"/>
        <w:rPr>
          <w:rFonts w:ascii="Arial" w:hAnsi="Arial"/>
        </w:rPr>
      </w:pPr>
      <w:r>
        <w:rPr>
          <w:rFonts w:ascii="Arial" w:hAnsi="Arial"/>
        </w:rPr>
        <w:t>The Supplier shall, and shall procure that ea</w:t>
      </w:r>
      <w:r>
        <w:rPr>
          <w:rFonts w:ascii="Arial" w:hAnsi="Arial"/>
        </w:rPr>
        <w:t>ch Sub-Contractor shall, comply with any requirement notified to it by the Customer relating to pensions in respect of any Transferring Former Supplier Employee as set down in:</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Cabinet Office Statement of Practice on Staff Transfers in the Public Secto</w:t>
      </w:r>
      <w:r>
        <w:rPr>
          <w:rFonts w:ascii="Arial" w:hAnsi="Arial"/>
        </w:rPr>
        <w:t xml:space="preserve">r of January 2000, revised 2007; </w:t>
      </w:r>
    </w:p>
    <w:p w:rsidR="00600BF9" w:rsidRDefault="00C25CD0">
      <w:pPr>
        <w:pStyle w:val="GPSL3numberedclause"/>
        <w:rPr>
          <w:rFonts w:ascii="Arial" w:hAnsi="Arial"/>
        </w:rPr>
      </w:pPr>
      <w:r>
        <w:rPr>
          <w:rFonts w:ascii="Arial" w:hAnsi="Arial"/>
        </w:rPr>
        <w:t xml:space="preserve">HM Treasury's guidance “Staff Transfers from Central Government: A Fair Deal for Staff Pensions of 1999;  </w:t>
      </w:r>
    </w:p>
    <w:p w:rsidR="00600BF9" w:rsidRDefault="00C25CD0">
      <w:pPr>
        <w:pStyle w:val="GPSL3numberedclause"/>
        <w:rPr>
          <w:rFonts w:ascii="Arial" w:hAnsi="Arial"/>
        </w:rPr>
      </w:pPr>
      <w:r>
        <w:rPr>
          <w:rFonts w:ascii="Arial" w:hAnsi="Arial"/>
        </w:rPr>
        <w:t>HM Treasury's guidance: “Fair deal for staff pensions:  procurement of Bulk Transfer Agreements and Related Issues”</w:t>
      </w:r>
      <w:r>
        <w:rPr>
          <w:rFonts w:ascii="Arial" w:hAnsi="Arial"/>
        </w:rPr>
        <w:t xml:space="preserve"> of June 2004; and/or</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New Fair Deal.</w:t>
      </w:r>
    </w:p>
    <w:p w:rsidR="00600BF9" w:rsidRDefault="00C25CD0">
      <w:pPr>
        <w:pStyle w:val="GPSL2numberedclause"/>
        <w:rPr>
          <w:rFonts w:ascii="Arial" w:hAnsi="Arial"/>
        </w:rPr>
      </w:pPr>
      <w:r>
        <w:rPr>
          <w:rFonts w:ascii="Arial" w:hAnsi="Arial"/>
        </w:rPr>
        <w:t>Any changes embodied in any statement of practice, paper or other guidance that replaces any of the documentation referred to in Paragraph 5.1 shall be agreed in accordance with Clause 4 (Variation and Extension).</w:t>
      </w:r>
    </w:p>
    <w:p w:rsidR="00600BF9" w:rsidRDefault="00C25CD0" w:rsidP="00C25CD0">
      <w:pPr>
        <w:pStyle w:val="GPSL1SCHEDULEHeading"/>
        <w:numPr>
          <w:ilvl w:val="0"/>
          <w:numId w:val="18"/>
        </w:numPr>
        <w:spacing w:before="120" w:after="120"/>
        <w:rPr>
          <w:rFonts w:ascii="Arial" w:hAnsi="Arial"/>
        </w:rPr>
      </w:pPr>
      <w:r>
        <w:rPr>
          <w:rFonts w:ascii="Arial" w:hAnsi="Arial"/>
        </w:rPr>
        <w:t>P</w:t>
      </w:r>
      <w:r>
        <w:rPr>
          <w:rFonts w:ascii="Arial" w:hAnsi="Arial"/>
        </w:rPr>
        <w:t>ROCUREMENT OBLIGATIONS</w:t>
      </w:r>
    </w:p>
    <w:p w:rsidR="00600BF9" w:rsidRDefault="00C25CD0">
      <w:pPr>
        <w:pStyle w:val="GPSL2Indent"/>
        <w:ind w:left="426"/>
        <w:rPr>
          <w:rFonts w:ascii="Arial" w:hAnsi="Arial"/>
        </w:rPr>
      </w:pPr>
      <w:r>
        <w:rPr>
          <w:rFonts w:ascii="Arial" w:hAnsi="Arial"/>
        </w:rPr>
        <w:t>Notwithstanding any other provisions of this Part B, where in this Part B the Customer accepts an obligation to procure that a Former Supplier does or does not do something, such obligation shall be limited so that it extends only to</w:t>
      </w:r>
      <w:r>
        <w:rPr>
          <w:rFonts w:ascii="Arial" w:hAnsi="Arial"/>
        </w:rPr>
        <w:t xml:space="preserve"> the extent that the Customer's contract with the Former Supplier contains a contractual right in that regard which the Customer may enforce, or otherwise so that it requires only that the Customer must use reasonable endeavours to procure that the Former </w:t>
      </w:r>
      <w:r>
        <w:rPr>
          <w:rFonts w:ascii="Arial" w:hAnsi="Arial"/>
        </w:rPr>
        <w:t>Supplier does or does not act accordingly.</w:t>
      </w:r>
    </w:p>
    <w:p w:rsidR="00600BF9" w:rsidRDefault="00C25CD0" w:rsidP="00C25CD0">
      <w:pPr>
        <w:pStyle w:val="GPSL1SCHEDULEHeading"/>
        <w:numPr>
          <w:ilvl w:val="0"/>
          <w:numId w:val="18"/>
        </w:numPr>
        <w:spacing w:before="120" w:after="120"/>
        <w:rPr>
          <w:rFonts w:ascii="Arial" w:hAnsi="Arial"/>
        </w:rPr>
      </w:pPr>
      <w:r>
        <w:rPr>
          <w:rFonts w:ascii="Arial" w:hAnsi="Arial"/>
        </w:rPr>
        <w:t>PENSIONS</w:t>
      </w:r>
    </w:p>
    <w:p w:rsidR="00600BF9" w:rsidRDefault="00C25CD0">
      <w:pPr>
        <w:spacing w:before="120" w:after="120" w:line="240" w:lineRule="auto"/>
        <w:ind w:left="426"/>
        <w:rPr>
          <w:rFonts w:cs="Arial"/>
          <w:szCs w:val="22"/>
        </w:rPr>
      </w:pPr>
      <w:r>
        <w:rPr>
          <w:rFonts w:cs="Arial"/>
          <w:szCs w:val="22"/>
        </w:rPr>
        <w:t xml:space="preserve">The Supplier shall, and shall procure that each Sub-Contractor shall, comply with the pensions provisions in the following Annex. </w:t>
      </w:r>
    </w:p>
    <w:p w:rsidR="00600BF9" w:rsidRDefault="00C25CD0">
      <w:pPr>
        <w:pStyle w:val="GPSmacrorestart"/>
        <w:spacing w:before="120" w:after="120"/>
        <w:rPr>
          <w:color w:val="auto"/>
          <w:sz w:val="22"/>
          <w:szCs w:val="22"/>
        </w:rPr>
      </w:pPr>
      <w:r>
        <w:rPr>
          <w:color w:val="auto"/>
          <w:sz w:val="22"/>
          <w:szCs w:val="22"/>
        </w:rPr>
        <w:fldChar w:fldCharType="begin"/>
      </w:r>
      <w:r>
        <w:rPr>
          <w:color w:val="auto"/>
          <w:sz w:val="22"/>
          <w:szCs w:val="22"/>
        </w:rPr>
        <w:instrText>LISTNUM \l 1 \s 0</w:instrText>
      </w:r>
      <w:r>
        <w:rPr>
          <w:color w:val="auto"/>
          <w:sz w:val="22"/>
          <w:szCs w:val="22"/>
        </w:rPr>
        <w:fldChar w:fldCharType="separate"/>
      </w:r>
      <w:r>
        <w:rPr>
          <w:color w:val="auto"/>
          <w:sz w:val="22"/>
          <w:szCs w:val="22"/>
        </w:rPr>
        <w:t>12/08/2013</w:t>
      </w:r>
      <w:r>
        <w:rPr>
          <w:color w:val="auto"/>
          <w:sz w:val="22"/>
          <w:szCs w:val="22"/>
        </w:rPr>
        <w:fldChar w:fldCharType="end"/>
      </w:r>
    </w:p>
    <w:p w:rsidR="00600BF9" w:rsidRDefault="00C25CD0">
      <w:pPr>
        <w:pStyle w:val="GPSSchAnnexname"/>
        <w:spacing w:before="120" w:after="120"/>
        <w:rPr>
          <w:rFonts w:ascii="Arial" w:hAnsi="Arial" w:cs="Arial"/>
        </w:rPr>
      </w:pPr>
      <w:r>
        <w:rPr>
          <w:rFonts w:ascii="Arial" w:hAnsi="Arial" w:cs="Arial"/>
        </w:rPr>
        <w:br w:type="page"/>
      </w:r>
      <w:bookmarkStart w:id="291" w:name="_Toc431551206"/>
      <w:r>
        <w:rPr>
          <w:rFonts w:ascii="Arial" w:hAnsi="Arial" w:cs="Arial"/>
        </w:rPr>
        <w:lastRenderedPageBreak/>
        <w:t>ANNEX TO PART B: Pensions</w:t>
      </w:r>
      <w:bookmarkEnd w:id="291"/>
    </w:p>
    <w:p w:rsidR="00600BF9" w:rsidRDefault="00C25CD0" w:rsidP="00C25CD0">
      <w:pPr>
        <w:pStyle w:val="GPSL1SCHEDULEHeading"/>
        <w:numPr>
          <w:ilvl w:val="0"/>
          <w:numId w:val="18"/>
        </w:numPr>
        <w:spacing w:before="120" w:after="120"/>
        <w:rPr>
          <w:rFonts w:ascii="Arial" w:hAnsi="Arial"/>
        </w:rPr>
      </w:pPr>
      <w:r>
        <w:rPr>
          <w:rFonts w:ascii="Arial" w:hAnsi="Arial"/>
        </w:rPr>
        <w:t>PARTICIPATION</w:t>
      </w:r>
    </w:p>
    <w:p w:rsidR="00600BF9" w:rsidRDefault="00C25CD0">
      <w:pPr>
        <w:pStyle w:val="GPSL2numberedclause"/>
        <w:rPr>
          <w:rFonts w:ascii="Arial" w:hAnsi="Arial"/>
          <w:b/>
          <w:u w:val="single"/>
        </w:rPr>
      </w:pPr>
      <w:r>
        <w:rPr>
          <w:rFonts w:ascii="Arial" w:hAnsi="Arial"/>
        </w:rPr>
        <w:t>The Supplier undertakes to enter into the Admission Agreement.</w:t>
      </w:r>
    </w:p>
    <w:p w:rsidR="00600BF9" w:rsidRDefault="00C25CD0">
      <w:pPr>
        <w:pStyle w:val="GPSL2numberedclause"/>
        <w:rPr>
          <w:rFonts w:ascii="Arial" w:hAnsi="Arial"/>
          <w:b/>
          <w:u w:val="single"/>
        </w:rPr>
      </w:pPr>
      <w:r>
        <w:rPr>
          <w:rFonts w:ascii="Arial" w:hAnsi="Arial"/>
        </w:rPr>
        <w:t>The Supplier and the Customer:</w:t>
      </w:r>
    </w:p>
    <w:p w:rsidR="00600BF9" w:rsidRDefault="00C25CD0">
      <w:pPr>
        <w:pStyle w:val="GPSL3numberedclause"/>
        <w:rPr>
          <w:rFonts w:ascii="Arial" w:hAnsi="Arial"/>
          <w:u w:val="single"/>
        </w:rPr>
      </w:pPr>
      <w:proofErr w:type="gramStart"/>
      <w:r>
        <w:rPr>
          <w:rFonts w:ascii="Arial" w:hAnsi="Arial"/>
        </w:rPr>
        <w:t>undertake</w:t>
      </w:r>
      <w:proofErr w:type="gramEnd"/>
      <w:r>
        <w:rPr>
          <w:rFonts w:ascii="Arial" w:hAnsi="Arial"/>
        </w:rPr>
        <w:t xml:space="preserve"> to do all such things and execute any documents (including the Admission Agreement) as may be required to enable the Supplier to participate in the Sche</w:t>
      </w:r>
      <w:r>
        <w:rPr>
          <w:rFonts w:ascii="Arial" w:hAnsi="Arial"/>
        </w:rPr>
        <w:t>mes in respect of the Fair Deal Employees;</w:t>
      </w:r>
    </w:p>
    <w:p w:rsidR="00600BF9" w:rsidRDefault="00C25CD0">
      <w:pPr>
        <w:pStyle w:val="GPSL3numberedclause"/>
        <w:rPr>
          <w:rFonts w:ascii="Arial" w:hAnsi="Arial"/>
        </w:rPr>
      </w:pPr>
      <w:bookmarkStart w:id="292" w:name="_Ref384036904"/>
      <w:proofErr w:type="gramStart"/>
      <w:r>
        <w:rPr>
          <w:rFonts w:ascii="Arial" w:hAnsi="Arial"/>
        </w:rPr>
        <w:t>agree</w:t>
      </w:r>
      <w:proofErr w:type="gramEnd"/>
      <w:r>
        <w:rPr>
          <w:rFonts w:ascii="Arial" w:hAnsi="Arial"/>
        </w:rPr>
        <w:t xml:space="preserve"> that the arrangements under paragraph 1.1 of this Annex include the body responsible for the Schemes notifying the Customer if the Supplier breaches any obligations it has under the Admission Agreement;</w:t>
      </w:r>
      <w:bookmarkEnd w:id="292"/>
      <w:r>
        <w:rPr>
          <w:rFonts w:ascii="Arial" w:hAnsi="Arial"/>
        </w:rPr>
        <w:t xml:space="preserve"> </w:t>
      </w:r>
    </w:p>
    <w:p w:rsidR="00600BF9" w:rsidRDefault="00C25CD0">
      <w:pPr>
        <w:pStyle w:val="GPSL3numberedclause"/>
        <w:rPr>
          <w:rFonts w:ascii="Arial" w:hAnsi="Arial"/>
        </w:rPr>
      </w:pPr>
      <w:proofErr w:type="gramStart"/>
      <w:r>
        <w:rPr>
          <w:rFonts w:ascii="Arial" w:hAnsi="Arial"/>
        </w:rPr>
        <w:t>agr</w:t>
      </w:r>
      <w:r>
        <w:rPr>
          <w:rFonts w:ascii="Arial" w:hAnsi="Arial"/>
        </w:rPr>
        <w:t>ee</w:t>
      </w:r>
      <w:proofErr w:type="gramEnd"/>
      <w:r>
        <w:rPr>
          <w:rFonts w:ascii="Arial" w:hAnsi="Arial"/>
        </w:rPr>
        <w:t xml:space="preserve">, notwithstanding Paragraph 1.2.2 of this Annex, the Supplier shall notify the Customer in the event that it breaches any obligations it has under the Admission Agreement and when it intends to remedy such breaches; and </w:t>
      </w:r>
    </w:p>
    <w:p w:rsidR="00600BF9" w:rsidRDefault="00C25CD0">
      <w:pPr>
        <w:pStyle w:val="GPSL3numberedclause"/>
        <w:rPr>
          <w:rFonts w:ascii="Arial" w:hAnsi="Arial"/>
          <w:u w:val="single"/>
        </w:rPr>
      </w:pPr>
      <w:proofErr w:type="gramStart"/>
      <w:r>
        <w:rPr>
          <w:rFonts w:ascii="Arial" w:hAnsi="Arial"/>
        </w:rPr>
        <w:t>agree</w:t>
      </w:r>
      <w:proofErr w:type="gramEnd"/>
      <w:r>
        <w:rPr>
          <w:rFonts w:ascii="Arial" w:hAnsi="Arial"/>
        </w:rPr>
        <w:t xml:space="preserve"> that the Customer may termi</w:t>
      </w:r>
      <w:r>
        <w:rPr>
          <w:rFonts w:ascii="Arial" w:hAnsi="Arial"/>
        </w:rPr>
        <w:t>nate this Legal Services Contract for Material Breach in the event that the Supplier breaches the Admission Agreement:</w:t>
      </w:r>
    </w:p>
    <w:p w:rsidR="00600BF9" w:rsidRDefault="00C25CD0">
      <w:pPr>
        <w:pStyle w:val="GPSL3numberedclause"/>
        <w:rPr>
          <w:rFonts w:ascii="Arial" w:hAnsi="Arial"/>
        </w:rPr>
      </w:pPr>
      <w:r>
        <w:rPr>
          <w:rFonts w:ascii="Arial" w:hAnsi="Arial"/>
        </w:rPr>
        <w:t>(a)</w:t>
      </w:r>
      <w:r>
        <w:rPr>
          <w:rFonts w:ascii="Arial" w:hAnsi="Arial"/>
        </w:rPr>
        <w:tab/>
      </w:r>
      <w:proofErr w:type="gramStart"/>
      <w:r>
        <w:rPr>
          <w:rFonts w:ascii="Arial" w:hAnsi="Arial"/>
        </w:rPr>
        <w:t>and</w:t>
      </w:r>
      <w:proofErr w:type="gramEnd"/>
      <w:r>
        <w:rPr>
          <w:rFonts w:ascii="Arial" w:hAnsi="Arial"/>
        </w:rPr>
        <w:t xml:space="preserve"> that breach is not capable of being remedied; or </w:t>
      </w:r>
    </w:p>
    <w:p w:rsidR="00600BF9" w:rsidRDefault="00C25CD0">
      <w:pPr>
        <w:pStyle w:val="GPSL3numberedclause"/>
        <w:ind w:left="2877" w:hanging="750"/>
        <w:rPr>
          <w:rFonts w:ascii="Arial" w:hAnsi="Arial"/>
          <w:u w:val="single"/>
        </w:rPr>
      </w:pPr>
      <w:r>
        <w:rPr>
          <w:rFonts w:ascii="Arial" w:hAnsi="Arial"/>
        </w:rPr>
        <w:t>(b)</w:t>
      </w:r>
      <w:r>
        <w:rPr>
          <w:rFonts w:ascii="Arial" w:hAnsi="Arial"/>
        </w:rPr>
        <w:tab/>
      </w:r>
      <w:proofErr w:type="gramStart"/>
      <w:r>
        <w:rPr>
          <w:rFonts w:ascii="Arial" w:hAnsi="Arial"/>
        </w:rPr>
        <w:t>where</w:t>
      </w:r>
      <w:proofErr w:type="gramEnd"/>
      <w:r>
        <w:rPr>
          <w:rFonts w:ascii="Arial" w:hAnsi="Arial"/>
        </w:rPr>
        <w:t xml:space="preserve"> such breach is capable of being remedied, the Supplier fails to remed</w:t>
      </w:r>
      <w:r>
        <w:rPr>
          <w:rFonts w:ascii="Arial" w:hAnsi="Arial"/>
        </w:rPr>
        <w:t>y such breach within a reasonable time and in any event within 28 days of a notice from the Customer giving particulars of the breach and requiring the Supplier to remedy it.</w:t>
      </w:r>
    </w:p>
    <w:p w:rsidR="00600BF9" w:rsidRDefault="00C25CD0">
      <w:pPr>
        <w:pStyle w:val="GPSL2numberedclause"/>
        <w:rPr>
          <w:rFonts w:ascii="Arial" w:hAnsi="Arial"/>
        </w:rPr>
      </w:pPr>
      <w:r>
        <w:rPr>
          <w:rFonts w:ascii="Arial" w:hAnsi="Arial"/>
        </w:rPr>
        <w:t xml:space="preserve">The Supplier shall bear its own costs and all costs that the Customer reasonably </w:t>
      </w:r>
      <w:r>
        <w:rPr>
          <w:rFonts w:ascii="Arial" w:hAnsi="Arial"/>
        </w:rPr>
        <w:t xml:space="preserve">incurs in connection with the negotiation, preparation and execution of documents to facilitate the Supplier participating in the Schemes including without limitation current civil service pensions administrator on-boarding costs. </w:t>
      </w:r>
    </w:p>
    <w:p w:rsidR="00600BF9" w:rsidRDefault="00C25CD0" w:rsidP="00C25CD0">
      <w:pPr>
        <w:pStyle w:val="GPSL1SCHEDULEHeading"/>
        <w:numPr>
          <w:ilvl w:val="0"/>
          <w:numId w:val="18"/>
        </w:numPr>
        <w:spacing w:before="120" w:after="120"/>
        <w:rPr>
          <w:rFonts w:ascii="Arial" w:hAnsi="Arial"/>
        </w:rPr>
      </w:pPr>
      <w:r>
        <w:rPr>
          <w:rFonts w:ascii="Arial" w:hAnsi="Arial"/>
        </w:rPr>
        <w:t>FUTURE SERVICE BENEFITS</w:t>
      </w:r>
    </w:p>
    <w:p w:rsidR="00600BF9" w:rsidRDefault="00C25CD0">
      <w:pPr>
        <w:pStyle w:val="GPSL2numberedclause"/>
        <w:rPr>
          <w:rFonts w:ascii="Arial" w:hAnsi="Arial"/>
        </w:rPr>
      </w:pPr>
      <w:r>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w:t>
      </w:r>
      <w:r>
        <w:rPr>
          <w:rFonts w:ascii="Arial" w:hAnsi="Arial"/>
        </w:rPr>
        <w:t xml:space="preserve"> Relevant Transfer Date and shall continue to accrue or accrue benefits in accordance with the provisions governing the relevant section of the Schemes for service from (and including) the Relevant Transfer Date.</w:t>
      </w:r>
    </w:p>
    <w:p w:rsidR="00600BF9" w:rsidRDefault="00C25CD0">
      <w:pPr>
        <w:pStyle w:val="GPSL2numberedclause"/>
        <w:rPr>
          <w:rFonts w:ascii="Arial" w:hAnsi="Arial"/>
        </w:rPr>
      </w:pPr>
      <w:r>
        <w:rPr>
          <w:rFonts w:ascii="Arial" w:hAnsi="Arial"/>
        </w:rPr>
        <w:t>If staff have already been readmitted to th</w:t>
      </w:r>
      <w:r>
        <w:rPr>
          <w:rFonts w:ascii="Arial" w:hAnsi="Arial"/>
        </w:rPr>
        <w:t xml:space="preserve">e Schemes, the Supplier shall procure that the Fair Deal Employees, shall be either admitted into, or offered continued membership of, the relevant section of the Schemes that they currently contribute to, or were eligible to join immediately prior to the </w:t>
      </w:r>
      <w:r>
        <w:rPr>
          <w:rFonts w:ascii="Arial" w:hAnsi="Arial"/>
        </w:rPr>
        <w:t>Relevant Transfer Date and the Supplier shall procure that the Fair Deal Employees continue to accrue benefits in accordance with the provisions governing the relevant section of the Schemes for service from (and including) the Relevant Transfer Date.</w:t>
      </w:r>
    </w:p>
    <w:p w:rsidR="00600BF9" w:rsidRDefault="00C25CD0">
      <w:pPr>
        <w:pStyle w:val="GPSL2numberedclause"/>
        <w:rPr>
          <w:rFonts w:ascii="Arial" w:hAnsi="Arial"/>
        </w:rPr>
      </w:pPr>
      <w:r>
        <w:rPr>
          <w:rFonts w:ascii="Arial" w:hAnsi="Arial"/>
        </w:rPr>
        <w:t xml:space="preserve">The </w:t>
      </w:r>
      <w:r>
        <w:rPr>
          <w:rFonts w:ascii="Arial" w:hAnsi="Arial"/>
        </w:rPr>
        <w:t>Supplier undertakes that should it cease to participate in the Schemes for whatever reason at a time when it has Eligible Employees, that it will, at no extra cost to the Customer, provide to any Fair Deal Employee who immediately prior to such cessation r</w:t>
      </w:r>
      <w:r>
        <w:rPr>
          <w:rFonts w:ascii="Arial" w:hAnsi="Arial"/>
        </w:rPr>
        <w:t>emained an Eligible Employee with access to an occupational pension scheme certified by the Government Actuary’s Department or any actuary nominated by the Customer in accordance with relevant guidance produced by the Government Actuary’s Department as pro</w:t>
      </w:r>
      <w:r>
        <w:rPr>
          <w:rFonts w:ascii="Arial" w:hAnsi="Arial"/>
        </w:rPr>
        <w:t>viding benefits which are broadly comparable to those provided by the Schemes on the date the Eligible Employees ceased to participate in the Schemes.</w:t>
      </w:r>
    </w:p>
    <w:p w:rsidR="00600BF9" w:rsidRDefault="00C25CD0">
      <w:pPr>
        <w:pStyle w:val="GPSL2numberedclause"/>
        <w:rPr>
          <w:rFonts w:ascii="Arial" w:hAnsi="Arial"/>
        </w:rPr>
      </w:pPr>
      <w:r>
        <w:rPr>
          <w:rFonts w:ascii="Arial" w:hAnsi="Arial"/>
        </w:rPr>
        <w:lastRenderedPageBreak/>
        <w:t>The Parties acknowledge that the Civil Service Compensation Scheme and the Civil Service Injury Benefit S</w:t>
      </w:r>
      <w:r>
        <w:rPr>
          <w:rFonts w:ascii="Arial" w:hAnsi="Arial"/>
        </w:rPr>
        <w:t xml:space="preserve">cheme (established pursuant to section 1 of the Superannuation Act 1972) are not covered by the protection of New Fair Deal.   </w:t>
      </w:r>
    </w:p>
    <w:p w:rsidR="00600BF9" w:rsidRDefault="00C25CD0" w:rsidP="00C25CD0">
      <w:pPr>
        <w:pStyle w:val="GPSL1SCHEDULEHeading"/>
        <w:numPr>
          <w:ilvl w:val="0"/>
          <w:numId w:val="18"/>
        </w:numPr>
        <w:spacing w:before="120" w:after="120"/>
        <w:rPr>
          <w:rFonts w:ascii="Arial" w:hAnsi="Arial"/>
        </w:rPr>
      </w:pPr>
      <w:r>
        <w:rPr>
          <w:rFonts w:ascii="Arial" w:hAnsi="Arial"/>
        </w:rPr>
        <w:t>FUNDING</w:t>
      </w:r>
    </w:p>
    <w:p w:rsidR="00600BF9" w:rsidRDefault="00C25CD0">
      <w:pPr>
        <w:pStyle w:val="GPSL2numberedclause"/>
        <w:rPr>
          <w:rFonts w:ascii="Arial" w:hAnsi="Arial"/>
        </w:rPr>
      </w:pPr>
      <w:r>
        <w:rPr>
          <w:rFonts w:ascii="Arial" w:hAnsi="Arial"/>
        </w:rPr>
        <w:t>The Supplier undertakes to pay to the Schemes all such amounts as are due under the Admission Agreement and shall deduct</w:t>
      </w:r>
      <w:r>
        <w:rPr>
          <w:rFonts w:ascii="Arial" w:hAnsi="Arial"/>
        </w:rPr>
        <w:t xml:space="preserve"> and pay to the Schemes such employee contributions as are required by the Schemes.</w:t>
      </w:r>
    </w:p>
    <w:p w:rsidR="00600BF9" w:rsidRDefault="00C25CD0">
      <w:pPr>
        <w:pStyle w:val="GPSL2numberedclause"/>
        <w:rPr>
          <w:rFonts w:ascii="Arial" w:hAnsi="Arial"/>
        </w:rPr>
      </w:pPr>
      <w:r>
        <w:rPr>
          <w:rFonts w:ascii="Arial" w:hAnsi="Arial"/>
        </w:rPr>
        <w:t>The Supplier shall indemnify and keep indemnified the Customer on demand against any claim by, payment to, or loss incurred by the Schemes in respect of the failure to acco</w:t>
      </w:r>
      <w:r>
        <w:rPr>
          <w:rFonts w:ascii="Arial" w:hAnsi="Arial"/>
        </w:rPr>
        <w:t xml:space="preserve">unt to the Schemes for payments received and the non-payment or the late payment of any sum payable by the Supplier to or in respect of the Schemes.  </w:t>
      </w:r>
    </w:p>
    <w:p w:rsidR="00600BF9" w:rsidRDefault="00C25CD0" w:rsidP="00C25CD0">
      <w:pPr>
        <w:pStyle w:val="GPSL1SCHEDULEHeading"/>
        <w:numPr>
          <w:ilvl w:val="0"/>
          <w:numId w:val="18"/>
        </w:numPr>
        <w:spacing w:before="120" w:after="120"/>
        <w:rPr>
          <w:rFonts w:ascii="Arial" w:hAnsi="Arial"/>
        </w:rPr>
      </w:pPr>
      <w:r>
        <w:rPr>
          <w:rFonts w:ascii="Arial" w:hAnsi="Arial"/>
        </w:rPr>
        <w:t>PROVISION OF INFORMATION</w:t>
      </w:r>
    </w:p>
    <w:p w:rsidR="00600BF9" w:rsidRDefault="00C25CD0">
      <w:pPr>
        <w:pStyle w:val="GPSL2numberedclause"/>
        <w:ind w:left="1134"/>
        <w:rPr>
          <w:rFonts w:ascii="Arial" w:hAnsi="Arial"/>
        </w:rPr>
      </w:pPr>
      <w:r>
        <w:rPr>
          <w:rFonts w:ascii="Arial" w:hAnsi="Arial"/>
        </w:rPr>
        <w:t>The Supplier and the Customer respectively undertake to each other:</w:t>
      </w:r>
    </w:p>
    <w:p w:rsidR="00600BF9" w:rsidRDefault="00C25CD0">
      <w:pPr>
        <w:pStyle w:val="GPSL2numberedclause"/>
        <w:rPr>
          <w:rFonts w:ascii="Arial" w:hAnsi="Arial"/>
        </w:rPr>
      </w:pPr>
      <w:proofErr w:type="gramStart"/>
      <w:r>
        <w:rPr>
          <w:rFonts w:ascii="Arial" w:hAnsi="Arial"/>
        </w:rPr>
        <w:t>to</w:t>
      </w:r>
      <w:proofErr w:type="gramEnd"/>
      <w:r>
        <w:rPr>
          <w:rFonts w:ascii="Arial" w:hAnsi="Arial"/>
        </w:rPr>
        <w:t xml:space="preserve"> provide </w:t>
      </w:r>
      <w:r>
        <w:rPr>
          <w:rFonts w:ascii="Arial" w:hAnsi="Arial"/>
        </w:rPr>
        <w:t>all information which the other Party may reasonably request concerning matters (i) referred to in this Annex and (ii) set out in the Admission Agreement, and to supply the information as expeditiously as possible; and</w:t>
      </w:r>
    </w:p>
    <w:p w:rsidR="00600BF9" w:rsidRDefault="00C25CD0">
      <w:pPr>
        <w:pStyle w:val="GPSL2numberedclause"/>
        <w:rPr>
          <w:rFonts w:ascii="Arial" w:hAnsi="Arial"/>
        </w:rPr>
      </w:pPr>
      <w:proofErr w:type="gramStart"/>
      <w:r>
        <w:rPr>
          <w:rFonts w:ascii="Arial" w:hAnsi="Arial"/>
        </w:rPr>
        <w:t>not</w:t>
      </w:r>
      <w:proofErr w:type="gramEnd"/>
      <w:r>
        <w:rPr>
          <w:rFonts w:ascii="Arial" w:hAnsi="Arial"/>
        </w:rPr>
        <w:t xml:space="preserve"> to issue any announcements to the</w:t>
      </w:r>
      <w:r>
        <w:rPr>
          <w:rFonts w:ascii="Arial" w:hAnsi="Arial"/>
        </w:rPr>
        <w:t xml:space="preserve"> Fair Deal Employees prior to the Relevant Transfer Date concerning the matters stated in this Annex without the consent in writing of the other Party (not to be unreasonably withheld or delayed).</w:t>
      </w:r>
    </w:p>
    <w:p w:rsidR="00600BF9" w:rsidRDefault="00C25CD0" w:rsidP="00C25CD0">
      <w:pPr>
        <w:pStyle w:val="GPSL1SCHEDULEHeading"/>
        <w:numPr>
          <w:ilvl w:val="0"/>
          <w:numId w:val="18"/>
        </w:numPr>
        <w:spacing w:before="120" w:after="120"/>
        <w:rPr>
          <w:rFonts w:ascii="Arial" w:hAnsi="Arial"/>
        </w:rPr>
      </w:pPr>
      <w:r>
        <w:rPr>
          <w:rFonts w:ascii="Arial" w:hAnsi="Arial"/>
        </w:rPr>
        <w:t>INDEMNITY</w:t>
      </w:r>
    </w:p>
    <w:p w:rsidR="00600BF9" w:rsidRDefault="00C25CD0">
      <w:pPr>
        <w:spacing w:before="120" w:after="120" w:line="240" w:lineRule="auto"/>
        <w:ind w:left="426"/>
        <w:rPr>
          <w:rFonts w:cs="Arial"/>
          <w:szCs w:val="22"/>
        </w:rPr>
      </w:pPr>
      <w:r>
        <w:rPr>
          <w:rFonts w:cs="Arial"/>
          <w:szCs w:val="22"/>
        </w:rPr>
        <w:t>The Supplier undertakes to the Customer to indemn</w:t>
      </w:r>
      <w:r>
        <w:rPr>
          <w:rFonts w:cs="Arial"/>
          <w:szCs w:val="22"/>
        </w:rPr>
        <w:t>ify and keep indemnified the Customer on demand from and against all and any Losses whatsoever arising out of or in connection with any liability towards the Fair Deal Employees arising in respect of service on or after the Relevant Transfer Date which rel</w:t>
      </w:r>
      <w:r>
        <w:rPr>
          <w:rFonts w:cs="Arial"/>
          <w:szCs w:val="22"/>
        </w:rPr>
        <w:t>ate to the payment of benefits under and/or participation in an occupational pension scheme (within the meaning provided for in section 1 of the Pension Schemes Act 1993) or the Schemes.</w:t>
      </w:r>
    </w:p>
    <w:p w:rsidR="00600BF9" w:rsidRDefault="00C25CD0" w:rsidP="00C25CD0">
      <w:pPr>
        <w:pStyle w:val="GPSL1SCHEDULEHeading"/>
        <w:numPr>
          <w:ilvl w:val="0"/>
          <w:numId w:val="18"/>
        </w:numPr>
        <w:spacing w:before="120" w:after="120"/>
        <w:rPr>
          <w:rFonts w:ascii="Arial" w:hAnsi="Arial"/>
        </w:rPr>
      </w:pPr>
      <w:r>
        <w:rPr>
          <w:rFonts w:ascii="Arial" w:hAnsi="Arial"/>
        </w:rPr>
        <w:t>EMPLOYER OBLIGATION</w:t>
      </w:r>
    </w:p>
    <w:p w:rsidR="00600BF9" w:rsidRDefault="00C25CD0">
      <w:pPr>
        <w:spacing w:before="120" w:after="120" w:line="240" w:lineRule="auto"/>
        <w:ind w:left="426"/>
        <w:rPr>
          <w:rFonts w:cs="Arial"/>
          <w:szCs w:val="22"/>
        </w:rPr>
      </w:pPr>
      <w:r>
        <w:rPr>
          <w:rFonts w:cs="Arial"/>
          <w:szCs w:val="22"/>
        </w:rPr>
        <w:t>The Supplier shall comply with the requirements o</w:t>
      </w:r>
      <w:r>
        <w:rPr>
          <w:rFonts w:cs="Arial"/>
          <w:szCs w:val="22"/>
        </w:rPr>
        <w:t>f the Pensions Act 2008, section 258 of the Pensions Act 2004 and the Transfer of Employment (Pension Protection) Regulations 2005 for all transferring staff.</w:t>
      </w:r>
    </w:p>
    <w:p w:rsidR="00600BF9" w:rsidRDefault="00C25CD0" w:rsidP="00C25CD0">
      <w:pPr>
        <w:pStyle w:val="GPSL1SCHEDULEHeading"/>
        <w:numPr>
          <w:ilvl w:val="0"/>
          <w:numId w:val="18"/>
        </w:numPr>
        <w:spacing w:before="120" w:after="120"/>
        <w:rPr>
          <w:rFonts w:ascii="Arial" w:hAnsi="Arial"/>
        </w:rPr>
      </w:pPr>
      <w:r>
        <w:rPr>
          <w:rFonts w:ascii="Arial" w:hAnsi="Arial"/>
        </w:rPr>
        <w:t>SUBSEQUENT TRANSFERS</w:t>
      </w:r>
    </w:p>
    <w:p w:rsidR="00600BF9" w:rsidRDefault="00C25CD0">
      <w:pPr>
        <w:spacing w:before="120" w:after="120" w:line="240" w:lineRule="auto"/>
        <w:ind w:left="426"/>
        <w:rPr>
          <w:rFonts w:cs="Arial"/>
          <w:szCs w:val="22"/>
        </w:rPr>
      </w:pPr>
      <w:r>
        <w:rPr>
          <w:rFonts w:cs="Arial"/>
          <w:szCs w:val="22"/>
        </w:rPr>
        <w:t xml:space="preserve">The Supplier shall: </w:t>
      </w:r>
    </w:p>
    <w:p w:rsidR="00600BF9" w:rsidRDefault="00C25CD0">
      <w:pPr>
        <w:pStyle w:val="GPSL2numberedclause"/>
        <w:rPr>
          <w:rFonts w:ascii="Arial" w:hAnsi="Arial"/>
        </w:rPr>
      </w:pPr>
      <w:proofErr w:type="gramStart"/>
      <w:r>
        <w:rPr>
          <w:rFonts w:ascii="Arial" w:hAnsi="Arial"/>
        </w:rPr>
        <w:t>not</w:t>
      </w:r>
      <w:proofErr w:type="gramEnd"/>
      <w:r>
        <w:rPr>
          <w:rFonts w:ascii="Arial" w:hAnsi="Arial"/>
        </w:rPr>
        <w:t xml:space="preserve"> adversely affect pension rights accrued by any  Fai</w:t>
      </w:r>
      <w:r>
        <w:rPr>
          <w:rFonts w:ascii="Arial" w:hAnsi="Arial"/>
        </w:rPr>
        <w:t xml:space="preserve">r Deal Employee in the period ending on the Service Transfer Date; </w:t>
      </w:r>
    </w:p>
    <w:p w:rsidR="00600BF9" w:rsidRDefault="00C25CD0">
      <w:pPr>
        <w:pStyle w:val="GPSL2numberedclause"/>
        <w:rPr>
          <w:rFonts w:ascii="Arial" w:hAnsi="Arial"/>
        </w:rPr>
      </w:pPr>
      <w:proofErr w:type="gramStart"/>
      <w:r>
        <w:rPr>
          <w:rFonts w:ascii="Arial" w:hAnsi="Arial"/>
        </w:rPr>
        <w:t>provide</w:t>
      </w:r>
      <w:proofErr w:type="gramEnd"/>
      <w:r>
        <w:rPr>
          <w:rFonts w:ascii="Arial" w:hAnsi="Arial"/>
        </w:rPr>
        <w:t xml:space="preserve"> all such co-operation and assistance as the Schemes and the  Replacement Supplier and/or the Customer may reasonably require to enable the Replacement Supplier to participate in th</w:t>
      </w:r>
      <w:r>
        <w:rPr>
          <w:rFonts w:ascii="Arial" w:hAnsi="Arial"/>
        </w:rPr>
        <w:t>e Schemes  in respect of any Eligible Employee and to give effect to any transfer of accrued rights required as part of participation under the New Fair Deal; and</w:t>
      </w:r>
    </w:p>
    <w:p w:rsidR="00600BF9" w:rsidRDefault="00C25CD0">
      <w:pPr>
        <w:pStyle w:val="GPSL2numberedclause"/>
        <w:rPr>
          <w:rFonts w:ascii="Arial" w:hAnsi="Arial"/>
        </w:rPr>
      </w:pPr>
      <w:proofErr w:type="gramStart"/>
      <w:r>
        <w:rPr>
          <w:rFonts w:ascii="Arial" w:hAnsi="Arial"/>
        </w:rPr>
        <w:t>for</w:t>
      </w:r>
      <w:proofErr w:type="gramEnd"/>
      <w:r>
        <w:rPr>
          <w:rFonts w:ascii="Arial" w:hAnsi="Arial"/>
        </w:rPr>
        <w:t xml:space="preserve"> the applicable period either </w:t>
      </w:r>
    </w:p>
    <w:p w:rsidR="00600BF9" w:rsidRDefault="00C25CD0">
      <w:pPr>
        <w:pStyle w:val="GPSL3numberedclause"/>
        <w:rPr>
          <w:rFonts w:ascii="Arial" w:hAnsi="Arial"/>
        </w:rPr>
      </w:pPr>
      <w:proofErr w:type="gramStart"/>
      <w:r>
        <w:rPr>
          <w:rFonts w:ascii="Arial" w:hAnsi="Arial"/>
        </w:rPr>
        <w:t>after</w:t>
      </w:r>
      <w:proofErr w:type="gramEnd"/>
      <w:r>
        <w:rPr>
          <w:rFonts w:ascii="Arial" w:hAnsi="Arial"/>
        </w:rPr>
        <w:t xml:space="preserve"> notice (for whatever reason) is given, in accordance </w:t>
      </w:r>
      <w:r>
        <w:rPr>
          <w:rFonts w:ascii="Arial" w:hAnsi="Arial"/>
        </w:rPr>
        <w:t>with the other provisions of this Legal Services Contract, to terminate the Admission Agreement or any part of the Ordered Panel Services; or</w:t>
      </w:r>
    </w:p>
    <w:p w:rsidR="00600BF9" w:rsidRDefault="00C25CD0">
      <w:pPr>
        <w:pStyle w:val="GPSL3numberedclause"/>
        <w:rPr>
          <w:rFonts w:ascii="Arial" w:hAnsi="Arial"/>
        </w:rPr>
      </w:pPr>
      <w:proofErr w:type="gramStart"/>
      <w:r>
        <w:rPr>
          <w:rFonts w:ascii="Arial" w:hAnsi="Arial"/>
        </w:rPr>
        <w:t>after</w:t>
      </w:r>
      <w:proofErr w:type="gramEnd"/>
      <w:r>
        <w:rPr>
          <w:rFonts w:ascii="Arial" w:hAnsi="Arial"/>
        </w:rPr>
        <w:t xml:space="preserve"> the date which is two (2) years prior to the date of expiry of this Legal Services Contract,</w:t>
      </w:r>
    </w:p>
    <w:p w:rsidR="00600BF9" w:rsidRDefault="00C25CD0">
      <w:pPr>
        <w:spacing w:before="120" w:after="120" w:line="240" w:lineRule="auto"/>
        <w:ind w:left="1134"/>
        <w:rPr>
          <w:rFonts w:cs="Arial"/>
          <w:szCs w:val="22"/>
        </w:rPr>
      </w:pPr>
      <w:proofErr w:type="gramStart"/>
      <w:r>
        <w:rPr>
          <w:rFonts w:cs="Arial"/>
          <w:szCs w:val="22"/>
        </w:rPr>
        <w:lastRenderedPageBreak/>
        <w:t>ensure</w:t>
      </w:r>
      <w:proofErr w:type="gramEnd"/>
      <w:r>
        <w:rPr>
          <w:rFonts w:cs="Arial"/>
          <w:szCs w:val="22"/>
        </w:rPr>
        <w:t xml:space="preserve"> that no </w:t>
      </w:r>
      <w:r>
        <w:rPr>
          <w:rFonts w:cs="Arial"/>
          <w:szCs w:val="22"/>
        </w:rPr>
        <w:t>change is made to pension, retirement and death benefits provided for or in respect of any person who will transfer to the Replacement Supplier or the Customer, no category of earnings which were not previously pensionable are made pensionable and the cont</w:t>
      </w:r>
      <w:r>
        <w:rPr>
          <w:rFonts w:cs="Arial"/>
          <w:szCs w:val="22"/>
        </w:rPr>
        <w:t>ributions (if any) payable by such employees are not reduced without (in any case) the prior approval of the Customer (such approval not to be unreasonably withheld).  Save that this sub-paragraph shall not apply to any change made as a consequence of part</w:t>
      </w:r>
      <w:r>
        <w:rPr>
          <w:rFonts w:cs="Arial"/>
          <w:szCs w:val="22"/>
        </w:rPr>
        <w:t xml:space="preserve">icipation in an Admission Agreement. </w:t>
      </w:r>
    </w:p>
    <w:p w:rsidR="00600BF9" w:rsidRDefault="00C25CD0" w:rsidP="00C25CD0">
      <w:pPr>
        <w:pStyle w:val="GPSL1SCHEDULEHeading"/>
        <w:numPr>
          <w:ilvl w:val="0"/>
          <w:numId w:val="18"/>
        </w:numPr>
        <w:spacing w:before="120" w:after="120"/>
        <w:rPr>
          <w:rFonts w:ascii="Arial" w:hAnsi="Arial"/>
        </w:rPr>
      </w:pPr>
      <w:r>
        <w:rPr>
          <w:rFonts w:ascii="Arial" w:hAnsi="Arial"/>
        </w:rPr>
        <w:t>bulk transfer</w:t>
      </w:r>
    </w:p>
    <w:p w:rsidR="00600BF9" w:rsidRDefault="00C25CD0">
      <w:pPr>
        <w:spacing w:before="120" w:after="120" w:line="240" w:lineRule="auto"/>
        <w:ind w:left="1134" w:hanging="567"/>
        <w:rPr>
          <w:rFonts w:cs="Arial"/>
          <w:szCs w:val="22"/>
          <w:lang w:eastAsia="zh-CN"/>
        </w:rPr>
      </w:pPr>
      <w:r>
        <w:rPr>
          <w:rFonts w:cs="Arial"/>
          <w:szCs w:val="22"/>
          <w:lang w:eastAsia="zh-CN"/>
        </w:rPr>
        <w:t>8.1</w:t>
      </w:r>
      <w:r>
        <w:rPr>
          <w:rFonts w:cs="Arial"/>
          <w:szCs w:val="22"/>
          <w:lang w:eastAsia="zh-CN"/>
        </w:rPr>
        <w:tab/>
        <w:t>Where the Supplier has set up a broadly comparable pension scheme in accordance with the provisions of paragraph 2.2 above of this Annex, the Supplier agrees to:</w:t>
      </w:r>
    </w:p>
    <w:p w:rsidR="00600BF9" w:rsidRDefault="00C25CD0">
      <w:pPr>
        <w:spacing w:before="120" w:after="120" w:line="240" w:lineRule="auto"/>
        <w:ind w:left="2154" w:hanging="1020"/>
        <w:rPr>
          <w:rFonts w:cs="Arial"/>
          <w:szCs w:val="22"/>
          <w:lang w:eastAsia="zh-CN"/>
        </w:rPr>
      </w:pPr>
      <w:r>
        <w:rPr>
          <w:rFonts w:cs="Arial"/>
          <w:szCs w:val="22"/>
          <w:lang w:eastAsia="zh-CN"/>
        </w:rPr>
        <w:t>8.1.1</w:t>
      </w:r>
      <w:r>
        <w:rPr>
          <w:rFonts w:cs="Arial"/>
          <w:szCs w:val="22"/>
          <w:lang w:eastAsia="zh-CN"/>
        </w:rPr>
        <w:tab/>
        <w:t>fully fund any such broadly comp</w:t>
      </w:r>
      <w:r>
        <w:rPr>
          <w:rFonts w:cs="Arial"/>
          <w:szCs w:val="22"/>
          <w:lang w:eastAsia="zh-CN"/>
        </w:rPr>
        <w:t xml:space="preserve">arable pension scheme </w:t>
      </w:r>
      <w:proofErr w:type="gramStart"/>
      <w:r>
        <w:rPr>
          <w:rFonts w:cs="Arial"/>
          <w:szCs w:val="22"/>
          <w:lang w:eastAsia="zh-CN"/>
        </w:rPr>
        <w:t>in  accordance</w:t>
      </w:r>
      <w:proofErr w:type="gramEnd"/>
      <w:r>
        <w:rPr>
          <w:rFonts w:cs="Arial"/>
          <w:szCs w:val="22"/>
          <w:lang w:eastAsia="zh-CN"/>
        </w:rPr>
        <w:t xml:space="preserve"> with the funding requirements set by that broadly comparable pension scheme’s actuary or by the Government Actuary’s Department;</w:t>
      </w:r>
    </w:p>
    <w:p w:rsidR="00600BF9" w:rsidRDefault="00C25CD0">
      <w:pPr>
        <w:spacing w:before="120" w:after="120" w:line="240" w:lineRule="auto"/>
        <w:ind w:left="2154" w:hanging="1020"/>
        <w:rPr>
          <w:rFonts w:cs="Arial"/>
          <w:szCs w:val="22"/>
          <w:lang w:eastAsia="zh-CN"/>
        </w:rPr>
      </w:pPr>
      <w:r>
        <w:rPr>
          <w:rFonts w:cs="Arial"/>
          <w:szCs w:val="22"/>
          <w:lang w:eastAsia="zh-CN"/>
        </w:rPr>
        <w:t>8.1.2</w:t>
      </w:r>
      <w:r>
        <w:rPr>
          <w:rFonts w:cs="Arial"/>
          <w:szCs w:val="22"/>
          <w:lang w:eastAsia="zh-CN"/>
        </w:rPr>
        <w:tab/>
        <w:t>instruct any such broadly comparable pension scheme’s actuary to, and to provide all</w:t>
      </w:r>
      <w:r>
        <w:rPr>
          <w:rFonts w:cs="Arial"/>
          <w:szCs w:val="22"/>
          <w:lang w:eastAsia="zh-CN"/>
        </w:rPr>
        <w:t xml:space="preserve"> such co-operation and assistance in respect of any such broadly comparable pension scheme as the Replacement Supplier and/or the Customer may reasonably require, to enable the Replacement Supplier to participate in the Schemes in respect of any Fair Deal </w:t>
      </w:r>
      <w:r>
        <w:rPr>
          <w:rFonts w:cs="Arial"/>
          <w:szCs w:val="22"/>
          <w:lang w:eastAsia="zh-CN"/>
        </w:rPr>
        <w:t>Employee that remain eligible for New Fair Deal protection following a Service Transfer;</w:t>
      </w:r>
    </w:p>
    <w:p w:rsidR="00600BF9" w:rsidRDefault="00C25CD0">
      <w:pPr>
        <w:spacing w:before="120" w:after="120" w:line="240" w:lineRule="auto"/>
        <w:ind w:left="2154" w:hanging="1020"/>
        <w:rPr>
          <w:rFonts w:cs="Arial"/>
          <w:szCs w:val="22"/>
          <w:lang w:eastAsia="zh-CN"/>
        </w:rPr>
      </w:pPr>
      <w:r>
        <w:rPr>
          <w:rFonts w:cs="Arial"/>
          <w:szCs w:val="22"/>
          <w:lang w:eastAsia="zh-CN"/>
        </w:rPr>
        <w:t>8.1.3</w:t>
      </w:r>
      <w:r>
        <w:rPr>
          <w:rFonts w:cs="Arial"/>
          <w:szCs w:val="22"/>
          <w:lang w:eastAsia="zh-CN"/>
        </w:rPr>
        <w:tab/>
        <w:t>allow, in respect of any Fair Deal Employee that remains eligible for New Fair Deal protection, following a Service Transfer, the bulk transfer of past service f</w:t>
      </w:r>
      <w:r>
        <w:rPr>
          <w:rFonts w:cs="Arial"/>
          <w:szCs w:val="22"/>
          <w:lang w:eastAsia="zh-CN"/>
        </w:rPr>
        <w:t xml:space="preserve">rom any such broadly comparable pension scheme into the Schemes on a day for day service basis and to give effect to any transfer of accrued rights required as part of participation under New Fair Deal, for the avoidance of doubt should the amount offered </w:t>
      </w:r>
      <w:r>
        <w:rPr>
          <w:rFonts w:cs="Arial"/>
          <w:szCs w:val="22"/>
          <w:lang w:eastAsia="zh-CN"/>
        </w:rPr>
        <w:t>by the broadly comparable pension scheme be less than the amount required by the Schemes to fund day for day service ("the Shortfall"), the Supplier agrees to pay the Shortfall to the Schemes;  and</w:t>
      </w:r>
    </w:p>
    <w:p w:rsidR="00600BF9" w:rsidRDefault="00C25CD0">
      <w:pPr>
        <w:spacing w:before="120" w:after="120" w:line="240" w:lineRule="auto"/>
        <w:ind w:left="2154" w:hanging="1020"/>
        <w:rPr>
          <w:rFonts w:cs="Arial"/>
          <w:szCs w:val="22"/>
          <w:lang w:eastAsia="zh-CN"/>
        </w:rPr>
      </w:pPr>
      <w:r>
        <w:rPr>
          <w:rFonts w:cs="Arial"/>
          <w:szCs w:val="22"/>
          <w:lang w:eastAsia="zh-CN"/>
        </w:rPr>
        <w:t>8.1.4</w:t>
      </w:r>
      <w:r>
        <w:rPr>
          <w:rFonts w:cs="Arial"/>
          <w:szCs w:val="22"/>
          <w:lang w:eastAsia="zh-CN"/>
        </w:rPr>
        <w:tab/>
        <w:t xml:space="preserve">indemnify the Customer on demand for any failure to </w:t>
      </w:r>
      <w:r>
        <w:rPr>
          <w:rFonts w:cs="Arial"/>
          <w:szCs w:val="22"/>
          <w:lang w:eastAsia="zh-CN"/>
        </w:rPr>
        <w:t>pay the Shortfall as required under Paragraph 8.1.3 above.</w:t>
      </w:r>
    </w:p>
    <w:p w:rsidR="00600BF9" w:rsidRDefault="00C25CD0">
      <w:pPr>
        <w:pStyle w:val="GPSmacrorestart"/>
        <w:spacing w:before="120" w:after="120"/>
        <w:rPr>
          <w:color w:val="auto"/>
          <w:sz w:val="22"/>
          <w:szCs w:val="22"/>
        </w:rPr>
      </w:pPr>
      <w:r>
        <w:rPr>
          <w:color w:val="auto"/>
          <w:sz w:val="22"/>
          <w:szCs w:val="22"/>
        </w:rPr>
        <w:fldChar w:fldCharType="begin"/>
      </w:r>
      <w:r>
        <w:rPr>
          <w:color w:val="auto"/>
          <w:sz w:val="22"/>
          <w:szCs w:val="22"/>
        </w:rPr>
        <w:instrText>LISTNUM \l 1 \s 0</w:instrText>
      </w:r>
      <w:r>
        <w:rPr>
          <w:color w:val="auto"/>
          <w:sz w:val="22"/>
          <w:szCs w:val="22"/>
        </w:rPr>
        <w:fldChar w:fldCharType="separate"/>
      </w:r>
      <w:r>
        <w:rPr>
          <w:color w:val="auto"/>
          <w:sz w:val="22"/>
          <w:szCs w:val="22"/>
        </w:rPr>
        <w:t>12/08/2013</w:t>
      </w:r>
      <w:r>
        <w:rPr>
          <w:color w:val="auto"/>
          <w:sz w:val="22"/>
          <w:szCs w:val="22"/>
        </w:rPr>
        <w:fldChar w:fldCharType="end"/>
      </w:r>
    </w:p>
    <w:p w:rsidR="00600BF9" w:rsidRDefault="00C25CD0">
      <w:pPr>
        <w:pStyle w:val="GPSSchPart"/>
        <w:spacing w:before="120" w:after="120"/>
        <w:rPr>
          <w:rFonts w:ascii="Arial" w:hAnsi="Arial" w:cs="Arial"/>
          <w:bCs/>
        </w:rPr>
      </w:pPr>
      <w:r>
        <w:rPr>
          <w:rFonts w:ascii="Arial" w:hAnsi="Arial" w:cs="Arial"/>
        </w:rPr>
        <w:t>PART C</w:t>
      </w:r>
    </w:p>
    <w:p w:rsidR="00600BF9" w:rsidRDefault="00C25CD0">
      <w:pPr>
        <w:pStyle w:val="GPSSchPart"/>
        <w:spacing w:before="120" w:after="120"/>
        <w:rPr>
          <w:rFonts w:ascii="Arial" w:hAnsi="Arial" w:cs="Arial"/>
        </w:rPr>
      </w:pPr>
      <w:r>
        <w:rPr>
          <w:rFonts w:ascii="Arial" w:hAnsi="Arial" w:cs="Arial"/>
        </w:rPr>
        <w:t>No transfer of employees at commencement of ORDERED PANEL Services</w:t>
      </w:r>
    </w:p>
    <w:p w:rsidR="00600BF9" w:rsidRDefault="00C25CD0" w:rsidP="00C25CD0">
      <w:pPr>
        <w:pStyle w:val="GPSL1SCHEDULEHeading"/>
        <w:numPr>
          <w:ilvl w:val="0"/>
          <w:numId w:val="18"/>
        </w:numPr>
        <w:spacing w:before="120" w:after="120"/>
        <w:rPr>
          <w:rFonts w:ascii="Arial" w:hAnsi="Arial"/>
        </w:rPr>
      </w:pPr>
      <w:r>
        <w:rPr>
          <w:rFonts w:ascii="Arial" w:hAnsi="Arial"/>
        </w:rPr>
        <w:t>PROCEDURE IN THE EVENT OF TRANSFER</w:t>
      </w:r>
    </w:p>
    <w:p w:rsidR="00600BF9" w:rsidRDefault="00C25CD0">
      <w:pPr>
        <w:pStyle w:val="GPSL2numberedclause"/>
        <w:rPr>
          <w:rFonts w:ascii="Arial" w:hAnsi="Arial"/>
        </w:rPr>
      </w:pPr>
      <w:r>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rsidR="00600BF9" w:rsidRDefault="00C25CD0">
      <w:pPr>
        <w:pStyle w:val="GPSL2numberedclause"/>
        <w:rPr>
          <w:rFonts w:ascii="Arial" w:hAnsi="Arial"/>
        </w:rPr>
      </w:pPr>
      <w:r>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w:t>
      </w:r>
      <w:r>
        <w:rPr>
          <w:rFonts w:ascii="Arial" w:hAnsi="Arial"/>
        </w:rPr>
        <w:t>r to the Supplier and/or any Sub-Contractor pursuant to the Employment Regulations or the Acquired Rights Directive then:</w:t>
      </w:r>
    </w:p>
    <w:p w:rsidR="00600BF9" w:rsidRDefault="00C25CD0">
      <w:pPr>
        <w:pStyle w:val="GPSL3numberedclause"/>
        <w:rPr>
          <w:rFonts w:ascii="Arial" w:hAnsi="Arial"/>
        </w:rPr>
      </w:pPr>
      <w:proofErr w:type="gramStart"/>
      <w:r>
        <w:rPr>
          <w:rFonts w:ascii="Arial" w:hAnsi="Arial"/>
        </w:rPr>
        <w:lastRenderedPageBreak/>
        <w:t>the</w:t>
      </w:r>
      <w:proofErr w:type="gramEnd"/>
      <w:r>
        <w:rPr>
          <w:rFonts w:ascii="Arial" w:hAnsi="Arial"/>
        </w:rPr>
        <w:t xml:space="preserve"> Supplier shall, and shall procure that the relevant Sub-Contractor shall, within five (5) Working Days of becoming aware of that f</w:t>
      </w:r>
      <w:r>
        <w:rPr>
          <w:rFonts w:ascii="Arial" w:hAnsi="Arial"/>
        </w:rPr>
        <w:t>act, give notice in writing to the Customer and, where required by the Customer, give notice to the Former Supplier;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Customer and/or the Former Supplier may offer (or may procure that a third party may offer) employment to such person within fiftee</w:t>
      </w:r>
      <w:r>
        <w:rPr>
          <w:rFonts w:ascii="Arial" w:hAnsi="Arial"/>
        </w:rPr>
        <w:t>n (15) Working Days of the notification by the Supplier or the Sub-Contractor (as appropriate) or take such other reasonable steps as the Customer or Former Supplier (as the case may be) considers appropriate to deal with the matter provided always that su</w:t>
      </w:r>
      <w:r>
        <w:rPr>
          <w:rFonts w:ascii="Arial" w:hAnsi="Arial"/>
        </w:rPr>
        <w:t>ch steps are in compliance with applicable Law.</w:t>
      </w:r>
    </w:p>
    <w:p w:rsidR="00600BF9" w:rsidRDefault="00C25CD0">
      <w:pPr>
        <w:pStyle w:val="GPSL2numberedclause"/>
        <w:rPr>
          <w:rFonts w:ascii="Arial" w:hAnsi="Arial"/>
        </w:rPr>
      </w:pPr>
      <w:r>
        <w:rPr>
          <w:rFonts w:ascii="Arial" w:hAnsi="Arial"/>
        </w:rPr>
        <w:t>If an offer referred to in Paragraph 1.2.2 is accepted (or if the situation has otherwise been resolved by the Customer and/or the Former Supplier), the Supplier shall, or shall procure that the Sub-Contracto</w:t>
      </w:r>
      <w:r>
        <w:rPr>
          <w:rFonts w:ascii="Arial" w:hAnsi="Arial"/>
        </w:rPr>
        <w:t>r shall, immediately release the person from his/her employment or alleged employment.</w:t>
      </w:r>
    </w:p>
    <w:p w:rsidR="00600BF9" w:rsidRDefault="00C25CD0">
      <w:pPr>
        <w:pStyle w:val="GPSL2numberedclause"/>
        <w:rPr>
          <w:rFonts w:ascii="Arial" w:hAnsi="Arial"/>
        </w:rPr>
      </w:pPr>
      <w:r>
        <w:rPr>
          <w:rFonts w:ascii="Arial" w:hAnsi="Arial"/>
        </w:rPr>
        <w:t xml:space="preserve">If by the end of the fifteen (15) Working Day period specified in Paragraph 1.2.2: </w:t>
      </w:r>
    </w:p>
    <w:p w:rsidR="00600BF9" w:rsidRDefault="00C25CD0">
      <w:pPr>
        <w:pStyle w:val="GPSL3numberedclause"/>
        <w:rPr>
          <w:rFonts w:ascii="Arial" w:hAnsi="Arial"/>
        </w:rPr>
      </w:pPr>
      <w:proofErr w:type="gramStart"/>
      <w:r>
        <w:rPr>
          <w:rFonts w:ascii="Arial" w:hAnsi="Arial"/>
        </w:rPr>
        <w:t>no</w:t>
      </w:r>
      <w:proofErr w:type="gramEnd"/>
      <w:r>
        <w:rPr>
          <w:rFonts w:ascii="Arial" w:hAnsi="Arial"/>
        </w:rPr>
        <w:t xml:space="preserve"> such offer of employment has been made; </w:t>
      </w:r>
    </w:p>
    <w:p w:rsidR="00600BF9" w:rsidRDefault="00C25CD0">
      <w:pPr>
        <w:pStyle w:val="GPSL3numberedclause"/>
        <w:rPr>
          <w:rFonts w:ascii="Arial" w:hAnsi="Arial"/>
        </w:rPr>
      </w:pPr>
      <w:proofErr w:type="gramStart"/>
      <w:r>
        <w:rPr>
          <w:rFonts w:ascii="Arial" w:hAnsi="Arial"/>
        </w:rPr>
        <w:t>such</w:t>
      </w:r>
      <w:proofErr w:type="gramEnd"/>
      <w:r>
        <w:rPr>
          <w:rFonts w:ascii="Arial" w:hAnsi="Arial"/>
        </w:rPr>
        <w:t xml:space="preserve"> offer has been made but not accepted</w:t>
      </w:r>
      <w:r>
        <w:rPr>
          <w:rFonts w:ascii="Arial" w:hAnsi="Arial"/>
        </w:rPr>
        <w:t>; or</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situation has not otherwise been resolved,</w:t>
      </w:r>
    </w:p>
    <w:p w:rsidR="00600BF9" w:rsidRDefault="00C25CD0">
      <w:pPr>
        <w:pStyle w:val="GPSL2Indent"/>
        <w:ind w:left="1134"/>
        <w:rPr>
          <w:rFonts w:ascii="Arial" w:hAnsi="Arial"/>
        </w:rPr>
      </w:pPr>
      <w:proofErr w:type="gramStart"/>
      <w:r>
        <w:rPr>
          <w:rFonts w:ascii="Arial" w:hAnsi="Arial"/>
        </w:rPr>
        <w:t>the</w:t>
      </w:r>
      <w:proofErr w:type="gramEnd"/>
      <w:r>
        <w:rPr>
          <w:rFonts w:ascii="Arial" w:hAnsi="Arial"/>
        </w:rPr>
        <w:t xml:space="preserve"> Supplier and/or the Sub-Contractor may within five (5) Working Days give notice to terminate the employment or alleged employment of such person.</w:t>
      </w:r>
    </w:p>
    <w:p w:rsidR="00600BF9" w:rsidRDefault="00C25CD0" w:rsidP="00C25CD0">
      <w:pPr>
        <w:pStyle w:val="GPSL1SCHEDULEHeading"/>
        <w:numPr>
          <w:ilvl w:val="0"/>
          <w:numId w:val="18"/>
        </w:numPr>
        <w:spacing w:before="120" w:after="120"/>
        <w:rPr>
          <w:rFonts w:ascii="Arial" w:hAnsi="Arial"/>
        </w:rPr>
      </w:pPr>
      <w:r>
        <w:rPr>
          <w:rFonts w:ascii="Arial" w:hAnsi="Arial"/>
        </w:rPr>
        <w:t>INDEMNITIES</w:t>
      </w:r>
    </w:p>
    <w:p w:rsidR="00600BF9" w:rsidRDefault="00C25CD0">
      <w:pPr>
        <w:pStyle w:val="GPSL2numberedclause"/>
        <w:rPr>
          <w:rFonts w:ascii="Arial" w:hAnsi="Arial"/>
        </w:rPr>
      </w:pPr>
      <w:r>
        <w:rPr>
          <w:rFonts w:ascii="Arial" w:hAnsi="Arial"/>
        </w:rPr>
        <w:t>Subject to the Supplier and/or the relevan</w:t>
      </w:r>
      <w:r>
        <w:rPr>
          <w:rFonts w:ascii="Arial" w:hAnsi="Arial"/>
        </w:rPr>
        <w:t>t Sub-Contractor acting in accordance with the provisions of Paragraphs 1.2 to 1.4 and in accordance with all applicable employment procedures set out in applicable Law and subject also to Paragraph 2.4, the Customer shall:</w:t>
      </w:r>
    </w:p>
    <w:p w:rsidR="00600BF9" w:rsidRDefault="00C25CD0">
      <w:pPr>
        <w:pStyle w:val="GPSL3numberedclause"/>
        <w:rPr>
          <w:rFonts w:ascii="Arial" w:hAnsi="Arial"/>
        </w:rPr>
      </w:pPr>
      <w:proofErr w:type="gramStart"/>
      <w:r>
        <w:rPr>
          <w:rFonts w:ascii="Arial" w:hAnsi="Arial"/>
        </w:rPr>
        <w:t>indemnify</w:t>
      </w:r>
      <w:proofErr w:type="gramEnd"/>
      <w:r>
        <w:rPr>
          <w:rFonts w:ascii="Arial" w:hAnsi="Arial"/>
        </w:rPr>
        <w:t xml:space="preserve"> the Supplier and/or th</w:t>
      </w:r>
      <w:r>
        <w:rPr>
          <w:rFonts w:ascii="Arial" w:hAnsi="Arial"/>
        </w:rPr>
        <w:t xml:space="preserve">e relevant Sub-Contractor against all Employee Liabilities arising out of the termination of the employment of any employees of the Customer referred to in Paragraph 1.2 made pursuant to the provisions of Paragraph 1.4 provided that the Supplier takes, or </w:t>
      </w:r>
      <w:r>
        <w:rPr>
          <w:rFonts w:ascii="Arial" w:hAnsi="Arial"/>
        </w:rPr>
        <w:t xml:space="preserve">shall procure that the Notified Sub-Contractor takes, all reasonable steps to minimise any such Employee Liabilities; and </w:t>
      </w:r>
    </w:p>
    <w:p w:rsidR="00600BF9" w:rsidRDefault="00C25CD0">
      <w:pPr>
        <w:pStyle w:val="GPSL3numberedclause"/>
        <w:rPr>
          <w:rFonts w:ascii="Arial" w:hAnsi="Arial"/>
        </w:rPr>
      </w:pPr>
      <w:proofErr w:type="gramStart"/>
      <w:r>
        <w:rPr>
          <w:rFonts w:ascii="Arial" w:hAnsi="Arial"/>
        </w:rPr>
        <w:t>subject</w:t>
      </w:r>
      <w:proofErr w:type="gramEnd"/>
      <w:r>
        <w:rPr>
          <w:rFonts w:ascii="Arial" w:hAnsi="Arial"/>
        </w:rPr>
        <w:t xml:space="preserve"> to paragraph 3, procure that the Former Supplier indemnifies the Supplier and/or any Notified Sub-Contractor against all Empl</w:t>
      </w:r>
      <w:r>
        <w:rPr>
          <w:rFonts w:ascii="Arial" w:hAnsi="Arial"/>
        </w:rPr>
        <w:t>oyee Liabilities arising out of termination of the employment of the employees of the Former Supplier referred to in Paragraph 1.2 made pursuant to the provisions of Paragraph 1.4 provided that the Supplier takes, or shall procure that the relevant Sub-Con</w:t>
      </w:r>
      <w:r>
        <w:rPr>
          <w:rFonts w:ascii="Arial" w:hAnsi="Arial"/>
        </w:rPr>
        <w:t>tractor takes, all reasonable steps to minimise any such Employee Liabilities.</w:t>
      </w:r>
    </w:p>
    <w:p w:rsidR="00600BF9" w:rsidRDefault="00C25CD0">
      <w:pPr>
        <w:pStyle w:val="GPSL2numberedclause"/>
        <w:rPr>
          <w:rFonts w:ascii="Arial" w:hAnsi="Arial"/>
        </w:rPr>
      </w:pPr>
      <w:r>
        <w:rPr>
          <w:rFonts w:ascii="Arial" w:hAnsi="Arial"/>
        </w:rPr>
        <w:t>If any such person as is described in Paragraph 1.2 is neither re-employed by the Customer and/or the Former Supplier as appropriate nor dismissed by the Supplier and/or any Sub</w:t>
      </w:r>
      <w:r>
        <w:rPr>
          <w:rFonts w:ascii="Arial" w:hAnsi="Arial"/>
        </w:rPr>
        <w:t>-Contractor within the fifteen (15) Working Day period referred to in Paragraph 1.4 such person shall be treated as having transferred to the Supplier and/or the Sub-Contractor (as appropriate) and the Supplier shall, or shall procure that the Sub-Contract</w:t>
      </w:r>
      <w:r>
        <w:rPr>
          <w:rFonts w:ascii="Arial" w:hAnsi="Arial"/>
        </w:rPr>
        <w:t>or shall, comply with such obligations as may be imposed upon it under Law.</w:t>
      </w:r>
    </w:p>
    <w:p w:rsidR="00600BF9" w:rsidRDefault="00C25CD0">
      <w:pPr>
        <w:pStyle w:val="GPSL2numberedclause"/>
        <w:rPr>
          <w:rFonts w:ascii="Arial" w:hAnsi="Arial"/>
        </w:rPr>
      </w:pPr>
      <w:r>
        <w:rPr>
          <w:rFonts w:ascii="Arial" w:hAnsi="Arial"/>
        </w:rPr>
        <w:t>Where any person remains employed by the Supplier and/or any Sub-Contractor pursuant to Paragraph 2.2, all Employee Liabilities in relation to such employee shall remain with the S</w:t>
      </w:r>
      <w:r>
        <w:rPr>
          <w:rFonts w:ascii="Arial" w:hAnsi="Arial"/>
        </w:rPr>
        <w:t xml:space="preserve">upplier and/or the Sub-Contractor and the Supplier shall indemnify </w:t>
      </w:r>
      <w:r>
        <w:rPr>
          <w:rFonts w:ascii="Arial" w:hAnsi="Arial"/>
        </w:rPr>
        <w:lastRenderedPageBreak/>
        <w:t>the Customer and any Former Supplier, and shall procure that the Sub-Contractor shall indemnify the Customer and any Former Supplier, against any Employee Liabilities that either of them ma</w:t>
      </w:r>
      <w:r>
        <w:rPr>
          <w:rFonts w:ascii="Arial" w:hAnsi="Arial"/>
        </w:rPr>
        <w:t>y incur in respect of any such employees of the Supplier and/or employees of the Sub-Contractor.</w:t>
      </w:r>
    </w:p>
    <w:p w:rsidR="00600BF9" w:rsidRDefault="00C25CD0">
      <w:pPr>
        <w:pStyle w:val="GPSL2numberedclause"/>
        <w:rPr>
          <w:rFonts w:ascii="Arial" w:hAnsi="Arial"/>
        </w:rPr>
      </w:pPr>
      <w:r>
        <w:rPr>
          <w:rFonts w:ascii="Arial" w:hAnsi="Arial"/>
        </w:rPr>
        <w:t xml:space="preserve">The indemnities in Paragraph 2.1: </w:t>
      </w:r>
    </w:p>
    <w:p w:rsidR="00600BF9" w:rsidRDefault="00C25CD0">
      <w:pPr>
        <w:pStyle w:val="GPSL3numberedclause"/>
        <w:rPr>
          <w:rFonts w:ascii="Arial" w:hAnsi="Arial"/>
        </w:rPr>
      </w:pPr>
      <w:proofErr w:type="gramStart"/>
      <w:r>
        <w:rPr>
          <w:rFonts w:ascii="Arial" w:hAnsi="Arial"/>
        </w:rPr>
        <w:t>shall</w:t>
      </w:r>
      <w:proofErr w:type="gramEnd"/>
      <w:r>
        <w:rPr>
          <w:rFonts w:ascii="Arial" w:hAnsi="Arial"/>
        </w:rPr>
        <w:t xml:space="preserve"> not apply to:</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for:</w:t>
      </w:r>
    </w:p>
    <w:p w:rsidR="00600BF9" w:rsidRDefault="00C25CD0">
      <w:pPr>
        <w:pStyle w:val="GPSL5numberedclause"/>
        <w:tabs>
          <w:tab w:val="clear" w:pos="3600"/>
        </w:tabs>
        <w:rPr>
          <w:rFonts w:ascii="Arial" w:hAnsi="Arial"/>
          <w:szCs w:val="22"/>
        </w:rPr>
      </w:pPr>
      <w:proofErr w:type="gramStart"/>
      <w:r>
        <w:rPr>
          <w:rFonts w:ascii="Arial" w:hAnsi="Arial"/>
          <w:szCs w:val="22"/>
        </w:rPr>
        <w:t>discrimination</w:t>
      </w:r>
      <w:proofErr w:type="gramEnd"/>
      <w:r>
        <w:rPr>
          <w:rFonts w:ascii="Arial" w:hAnsi="Arial"/>
          <w:szCs w:val="22"/>
        </w:rPr>
        <w:t>, including on the grounds of sex, race, disability, age, gender reassignme</w:t>
      </w:r>
      <w:r>
        <w:rPr>
          <w:rFonts w:ascii="Arial" w:hAnsi="Arial"/>
          <w:szCs w:val="22"/>
        </w:rPr>
        <w:t>nt, marriage or civil partnership, pregnancy and maternity or sexual orientation, religion or belief; or</w:t>
      </w:r>
    </w:p>
    <w:p w:rsidR="00600BF9" w:rsidRDefault="00C25CD0">
      <w:pPr>
        <w:pStyle w:val="GPSL5numberedclause"/>
        <w:tabs>
          <w:tab w:val="clear" w:pos="3600"/>
        </w:tabs>
        <w:rPr>
          <w:rFonts w:ascii="Arial" w:hAnsi="Arial"/>
          <w:szCs w:val="22"/>
        </w:rPr>
      </w:pPr>
      <w:proofErr w:type="gramStart"/>
      <w:r>
        <w:rPr>
          <w:rFonts w:ascii="Arial" w:hAnsi="Arial"/>
          <w:szCs w:val="22"/>
        </w:rPr>
        <w:t>equal</w:t>
      </w:r>
      <w:proofErr w:type="gramEnd"/>
      <w:r>
        <w:rPr>
          <w:rFonts w:ascii="Arial" w:hAnsi="Arial"/>
          <w:szCs w:val="22"/>
        </w:rPr>
        <w:t xml:space="preserve"> pay or compensation for less favourable treatment of part-time workers or fixed-term employees,</w:t>
      </w:r>
    </w:p>
    <w:p w:rsidR="00600BF9" w:rsidRDefault="00C25CD0">
      <w:pPr>
        <w:pStyle w:val="GPSL4indent"/>
        <w:rPr>
          <w:rFonts w:ascii="Arial" w:hAnsi="Arial"/>
          <w:szCs w:val="22"/>
        </w:rPr>
      </w:pPr>
      <w:proofErr w:type="gramStart"/>
      <w:r>
        <w:rPr>
          <w:rFonts w:ascii="Arial" w:hAnsi="Arial"/>
          <w:szCs w:val="22"/>
        </w:rPr>
        <w:t>in</w:t>
      </w:r>
      <w:proofErr w:type="gramEnd"/>
      <w:r>
        <w:rPr>
          <w:rFonts w:ascii="Arial" w:hAnsi="Arial"/>
          <w:szCs w:val="22"/>
        </w:rPr>
        <w:t xml:space="preserve"> any case in relation to any alleged act or </w:t>
      </w:r>
      <w:r>
        <w:rPr>
          <w:rFonts w:ascii="Arial" w:hAnsi="Arial"/>
          <w:szCs w:val="22"/>
        </w:rPr>
        <w:t>omission of the Supplier and/or any Sub-Contractor; or</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that the termination of employment was unfair because the Supplier and/or any Sub-Contractor neglected to follow a fair dismissal procedure; and</w:t>
      </w:r>
    </w:p>
    <w:p w:rsidR="00600BF9" w:rsidRDefault="00C25CD0">
      <w:pPr>
        <w:pStyle w:val="GPSL3numberedclause"/>
        <w:rPr>
          <w:rFonts w:ascii="Arial" w:hAnsi="Arial"/>
        </w:rPr>
      </w:pPr>
      <w:proofErr w:type="gramStart"/>
      <w:r>
        <w:rPr>
          <w:rFonts w:ascii="Arial" w:hAnsi="Arial"/>
        </w:rPr>
        <w:t>shall</w:t>
      </w:r>
      <w:proofErr w:type="gramEnd"/>
      <w:r>
        <w:rPr>
          <w:rFonts w:ascii="Arial" w:hAnsi="Arial"/>
        </w:rPr>
        <w:t xml:space="preserve"> apply only where the notification referr</w:t>
      </w:r>
      <w:r>
        <w:rPr>
          <w:rFonts w:ascii="Arial" w:hAnsi="Arial"/>
        </w:rPr>
        <w:t xml:space="preserve">ed to in Paragraph 1.2.1 is made by the Supplier and/or any Sub-Contractor to the Customer and, if applicable, Former Supplier within 6 months of the Commencement Date. </w:t>
      </w:r>
    </w:p>
    <w:p w:rsidR="00600BF9" w:rsidRDefault="00C25CD0" w:rsidP="00C25CD0">
      <w:pPr>
        <w:pStyle w:val="GPSL1SCHEDULEHeading"/>
        <w:numPr>
          <w:ilvl w:val="0"/>
          <w:numId w:val="18"/>
        </w:numPr>
        <w:spacing w:before="120" w:after="120"/>
        <w:rPr>
          <w:rFonts w:ascii="Arial" w:hAnsi="Arial"/>
        </w:rPr>
      </w:pPr>
      <w:r>
        <w:rPr>
          <w:rFonts w:ascii="Arial" w:hAnsi="Arial"/>
        </w:rPr>
        <w:t>PROCUREMENT OBLIGATIONS</w:t>
      </w:r>
    </w:p>
    <w:p w:rsidR="00600BF9" w:rsidRDefault="00C25CD0">
      <w:pPr>
        <w:pStyle w:val="GPSL2Indent"/>
        <w:ind w:left="426"/>
        <w:rPr>
          <w:rFonts w:ascii="Arial" w:hAnsi="Arial"/>
        </w:rPr>
      </w:pPr>
      <w:r>
        <w:rPr>
          <w:rFonts w:ascii="Arial" w:hAnsi="Arial"/>
        </w:rPr>
        <w:t>Where in this Part C the Customer accepts an obligation to pro</w:t>
      </w:r>
      <w:r>
        <w:rPr>
          <w:rFonts w:ascii="Arial" w:hAnsi="Arial"/>
        </w:rPr>
        <w:t>cure that a Former Supplier does or does not do something, such obligation shall be limited so that it extends only to the extent that the Customer's contract with the Former Supplier contains a contractual right in that regard which the Customer may enfor</w:t>
      </w:r>
      <w:r>
        <w:rPr>
          <w:rFonts w:ascii="Arial" w:hAnsi="Arial"/>
        </w:rPr>
        <w:t>ce, or otherwise so that it requires only that the Customer must use reasonable endeavours to procure that the Former Supplier does or does not act accordingly.</w:t>
      </w:r>
    </w:p>
    <w:p w:rsidR="00600BF9" w:rsidRDefault="00C25CD0">
      <w:pPr>
        <w:pStyle w:val="GPSmacrorestart"/>
        <w:spacing w:before="120" w:after="120"/>
        <w:rPr>
          <w:color w:val="auto"/>
          <w:sz w:val="22"/>
          <w:szCs w:val="22"/>
        </w:rPr>
      </w:pPr>
      <w:r>
        <w:rPr>
          <w:color w:val="auto"/>
          <w:sz w:val="22"/>
          <w:szCs w:val="22"/>
        </w:rPr>
        <w:fldChar w:fldCharType="begin"/>
      </w:r>
      <w:r>
        <w:rPr>
          <w:color w:val="auto"/>
          <w:sz w:val="22"/>
          <w:szCs w:val="22"/>
        </w:rPr>
        <w:instrText>LISTNUM \l 1 \s 0</w:instrText>
      </w:r>
      <w:r>
        <w:rPr>
          <w:color w:val="auto"/>
          <w:sz w:val="22"/>
          <w:szCs w:val="22"/>
        </w:rPr>
        <w:fldChar w:fldCharType="separate"/>
      </w:r>
      <w:r>
        <w:rPr>
          <w:color w:val="auto"/>
          <w:sz w:val="22"/>
          <w:szCs w:val="22"/>
        </w:rPr>
        <w:t>12/08/2013</w:t>
      </w:r>
      <w:r>
        <w:rPr>
          <w:color w:val="auto"/>
          <w:sz w:val="22"/>
          <w:szCs w:val="22"/>
        </w:rPr>
        <w:fldChar w:fldCharType="end"/>
      </w:r>
    </w:p>
    <w:p w:rsidR="00600BF9" w:rsidRDefault="00C25CD0">
      <w:pPr>
        <w:pStyle w:val="GPSSchPart"/>
        <w:spacing w:before="120" w:after="120"/>
        <w:rPr>
          <w:rFonts w:ascii="Arial" w:hAnsi="Arial" w:cs="Arial"/>
          <w:bCs/>
        </w:rPr>
      </w:pPr>
      <w:r>
        <w:rPr>
          <w:rFonts w:ascii="Arial" w:hAnsi="Arial" w:cs="Arial"/>
        </w:rPr>
        <w:br w:type="page"/>
      </w:r>
      <w:r>
        <w:rPr>
          <w:rFonts w:ascii="Arial" w:hAnsi="Arial" w:cs="Arial"/>
        </w:rPr>
        <w:lastRenderedPageBreak/>
        <w:t>PART D</w:t>
      </w:r>
    </w:p>
    <w:p w:rsidR="00600BF9" w:rsidRDefault="00C25CD0">
      <w:pPr>
        <w:pStyle w:val="GPSSchPart"/>
        <w:spacing w:before="120" w:after="120"/>
        <w:rPr>
          <w:rFonts w:ascii="Arial" w:hAnsi="Arial" w:cs="Arial"/>
        </w:rPr>
      </w:pPr>
      <w:r>
        <w:rPr>
          <w:rFonts w:ascii="Arial" w:hAnsi="Arial" w:cs="Arial"/>
        </w:rPr>
        <w:t>Employment Exit Provisions</w:t>
      </w:r>
    </w:p>
    <w:p w:rsidR="00600BF9" w:rsidRDefault="00C25CD0" w:rsidP="00C25CD0">
      <w:pPr>
        <w:pStyle w:val="GPSL1SCHEDULEHeading"/>
        <w:numPr>
          <w:ilvl w:val="0"/>
          <w:numId w:val="18"/>
        </w:numPr>
        <w:spacing w:before="120" w:after="120"/>
        <w:rPr>
          <w:rFonts w:ascii="Arial" w:hAnsi="Arial"/>
        </w:rPr>
      </w:pPr>
      <w:r>
        <w:rPr>
          <w:rFonts w:ascii="Arial" w:hAnsi="Arial"/>
        </w:rPr>
        <w:t>PRE-SERVICE TRANSFER OBLIGATI</w:t>
      </w:r>
      <w:r>
        <w:rPr>
          <w:rFonts w:ascii="Arial" w:hAnsi="Arial"/>
        </w:rPr>
        <w:t>ONS</w:t>
      </w:r>
    </w:p>
    <w:p w:rsidR="00600BF9" w:rsidRDefault="00C25CD0">
      <w:pPr>
        <w:pStyle w:val="GPSL2numberedclause"/>
        <w:rPr>
          <w:rFonts w:ascii="Arial" w:hAnsi="Arial"/>
        </w:rPr>
      </w:pPr>
      <w:r>
        <w:rPr>
          <w:rFonts w:ascii="Arial" w:hAnsi="Arial"/>
        </w:rPr>
        <w:t>The Supplier agrees that within twenty (20) Working Days of the earliest of:</w:t>
      </w:r>
    </w:p>
    <w:p w:rsidR="00600BF9" w:rsidRDefault="00C25CD0">
      <w:pPr>
        <w:pStyle w:val="GPSL3numberedclause"/>
        <w:rPr>
          <w:rFonts w:ascii="Arial" w:hAnsi="Arial"/>
        </w:rPr>
      </w:pPr>
      <w:proofErr w:type="gramStart"/>
      <w:r>
        <w:rPr>
          <w:rFonts w:ascii="Arial" w:hAnsi="Arial"/>
        </w:rPr>
        <w:t>receipt</w:t>
      </w:r>
      <w:proofErr w:type="gramEnd"/>
      <w:r>
        <w:rPr>
          <w:rFonts w:ascii="Arial" w:hAnsi="Arial"/>
        </w:rPr>
        <w:t xml:space="preserve"> of a notification from the Customer of a Service Transfer or intended Service Transfer; </w:t>
      </w:r>
    </w:p>
    <w:p w:rsidR="00600BF9" w:rsidRDefault="00C25CD0">
      <w:pPr>
        <w:pStyle w:val="GPSL3numberedclause"/>
        <w:rPr>
          <w:rFonts w:ascii="Arial" w:hAnsi="Arial"/>
        </w:rPr>
      </w:pPr>
      <w:proofErr w:type="gramStart"/>
      <w:r>
        <w:rPr>
          <w:rFonts w:ascii="Arial" w:hAnsi="Arial"/>
        </w:rPr>
        <w:t>receipt</w:t>
      </w:r>
      <w:proofErr w:type="gramEnd"/>
      <w:r>
        <w:rPr>
          <w:rFonts w:ascii="Arial" w:hAnsi="Arial"/>
        </w:rPr>
        <w:t xml:space="preserve"> of the giving of notice of early termination or any Partial Termination of this Legal Services Contract; </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date which is twelve (12) Months before the end of the Term; and</w:t>
      </w:r>
    </w:p>
    <w:p w:rsidR="00600BF9" w:rsidRDefault="00C25CD0">
      <w:pPr>
        <w:pStyle w:val="GPSL3numberedclause"/>
        <w:rPr>
          <w:rFonts w:ascii="Arial" w:hAnsi="Arial"/>
        </w:rPr>
      </w:pPr>
      <w:proofErr w:type="gramStart"/>
      <w:r>
        <w:rPr>
          <w:rFonts w:ascii="Arial" w:hAnsi="Arial"/>
        </w:rPr>
        <w:t>receipt</w:t>
      </w:r>
      <w:proofErr w:type="gramEnd"/>
      <w:r>
        <w:rPr>
          <w:rFonts w:ascii="Arial" w:hAnsi="Arial"/>
        </w:rPr>
        <w:t xml:space="preserve"> of a written request of the Customer at any time (provided that t</w:t>
      </w:r>
      <w:r>
        <w:rPr>
          <w:rFonts w:ascii="Arial" w:hAnsi="Arial"/>
        </w:rPr>
        <w:t>he Customer shall only be entitled to make one such request in any six (6) Month period),</w:t>
      </w:r>
    </w:p>
    <w:p w:rsidR="00600BF9" w:rsidRDefault="00C25CD0">
      <w:pPr>
        <w:pStyle w:val="GPSL2Indent"/>
        <w:ind w:left="1134"/>
        <w:rPr>
          <w:rFonts w:ascii="Arial" w:hAnsi="Arial"/>
        </w:rPr>
      </w:pPr>
      <w:proofErr w:type="gramStart"/>
      <w:r>
        <w:rPr>
          <w:rFonts w:ascii="Arial" w:hAnsi="Arial"/>
        </w:rPr>
        <w:t>it</w:t>
      </w:r>
      <w:proofErr w:type="gramEnd"/>
      <w:r>
        <w:rPr>
          <w:rFonts w:ascii="Arial" w:hAnsi="Arial"/>
        </w:rPr>
        <w:t xml:space="preserve"> shall provide in a suitably anonymised format so as to comply with the DPA, the Supplier's Provisional Supplier Personnel List, together with the Staffing Informat</w:t>
      </w:r>
      <w:r>
        <w:rPr>
          <w:rFonts w:ascii="Arial" w:hAnsi="Arial"/>
        </w:rPr>
        <w:t>ion in relation to the Supplier's Provisional Supplier Personnel List and it shall provide an updated Supplier's Provisional Supplier Personnel List at such intervals as are reasonably requested by the Customer.</w:t>
      </w:r>
    </w:p>
    <w:p w:rsidR="00600BF9" w:rsidRDefault="00C25CD0">
      <w:pPr>
        <w:pStyle w:val="GPSL2numberedclause"/>
        <w:rPr>
          <w:rFonts w:ascii="Arial" w:hAnsi="Arial"/>
        </w:rPr>
      </w:pPr>
      <w:r>
        <w:rPr>
          <w:rFonts w:ascii="Arial" w:hAnsi="Arial"/>
        </w:rPr>
        <w:t>At least thirty (30) Working Days prior to t</w:t>
      </w:r>
      <w:r>
        <w:rPr>
          <w:rFonts w:ascii="Arial" w:hAnsi="Arial"/>
        </w:rPr>
        <w:t xml:space="preserve">he Service Transfer Date, the Supplier shall provide to the Customer or at the direction of the Customer to any Replacement Supplier and/or any Replacement Sub-Contractor: </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Supplier's Final Supplier Personnel List, which shall identify which of the Sup</w:t>
      </w:r>
      <w:r>
        <w:rPr>
          <w:rFonts w:ascii="Arial" w:hAnsi="Arial"/>
        </w:rPr>
        <w:t>plier Personnel are Transferring Supplier Employees;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Staffing Information in relation to the Supplier’s Final Supplier Personnel List (insofar as such information has not previously been provided).</w:t>
      </w:r>
    </w:p>
    <w:p w:rsidR="00600BF9" w:rsidRDefault="00C25CD0">
      <w:pPr>
        <w:pStyle w:val="GPSL2numberedclause"/>
        <w:rPr>
          <w:rFonts w:ascii="Arial" w:hAnsi="Arial"/>
        </w:rPr>
      </w:pPr>
      <w:r>
        <w:rPr>
          <w:rFonts w:ascii="Arial" w:hAnsi="Arial"/>
        </w:rPr>
        <w:t>The Customer shall be permitted to use and disclos</w:t>
      </w:r>
      <w:r>
        <w:rPr>
          <w:rFonts w:ascii="Arial" w:hAnsi="Arial"/>
        </w:rPr>
        <w:t xml:space="preserve">e information provided by the Supplier under Paragraphs 1.1 and 1.2 for the purpose of informing any prospective Replacement Supplier and/or Replacement Sub-Contractor. </w:t>
      </w:r>
    </w:p>
    <w:p w:rsidR="00600BF9" w:rsidRDefault="00C25CD0">
      <w:pPr>
        <w:pStyle w:val="GPSL2numberedclause"/>
        <w:rPr>
          <w:rFonts w:ascii="Arial" w:hAnsi="Arial"/>
        </w:rPr>
      </w:pPr>
      <w:r>
        <w:rPr>
          <w:rFonts w:ascii="Arial" w:hAnsi="Arial"/>
        </w:rPr>
        <w:t xml:space="preserve">The Supplier warrants, for the benefit of the Customer, any Replacement Supplier, and </w:t>
      </w:r>
      <w:r>
        <w:rPr>
          <w:rFonts w:ascii="Arial" w:hAnsi="Arial"/>
        </w:rPr>
        <w:t>any Replacement Sub-Contractor that all information provided pursuant to Paragraphs 1.1 and 1.2 shall be true and accurate in all material respects at the time of providing the information.</w:t>
      </w:r>
    </w:p>
    <w:p w:rsidR="00600BF9" w:rsidRDefault="00C25CD0">
      <w:pPr>
        <w:pStyle w:val="GPSL2numberedclause"/>
        <w:rPr>
          <w:rFonts w:ascii="Arial" w:hAnsi="Arial"/>
        </w:rPr>
      </w:pPr>
      <w:r>
        <w:rPr>
          <w:rFonts w:ascii="Arial" w:hAnsi="Arial"/>
        </w:rPr>
        <w:t xml:space="preserve">From the date of the earliest event referred to in Paragraph 1.1, </w:t>
      </w:r>
      <w:r>
        <w:rPr>
          <w:rFonts w:ascii="Arial" w:hAnsi="Arial"/>
        </w:rPr>
        <w:t>the Supplier agrees, that it shall not, and agrees to procure that each Sub</w:t>
      </w:r>
      <w:r>
        <w:rPr>
          <w:rFonts w:ascii="Arial" w:hAnsi="Arial"/>
        </w:rPr>
        <w:noBreakHyphen/>
        <w:t xml:space="preserve">Contractor shall not, assign any person to the provision of the Services who is not listed on the Supplier’s Provisional Supplier Personnel List and shall not without the approval </w:t>
      </w:r>
      <w:r>
        <w:rPr>
          <w:rFonts w:ascii="Arial" w:hAnsi="Arial"/>
        </w:rPr>
        <w:t>of the Customer (not to be unreasonably withheld or delayed):</w:t>
      </w:r>
    </w:p>
    <w:p w:rsidR="00600BF9" w:rsidRDefault="00C25CD0">
      <w:pPr>
        <w:pStyle w:val="GPSL3numberedclause"/>
        <w:rPr>
          <w:rFonts w:ascii="Arial" w:hAnsi="Arial"/>
        </w:rPr>
      </w:pPr>
      <w:proofErr w:type="gramStart"/>
      <w:r>
        <w:rPr>
          <w:rFonts w:ascii="Arial" w:hAnsi="Arial"/>
        </w:rPr>
        <w:t>replace</w:t>
      </w:r>
      <w:proofErr w:type="gramEnd"/>
      <w:r>
        <w:rPr>
          <w:rFonts w:ascii="Arial" w:hAnsi="Arial"/>
        </w:rPr>
        <w:t xml:space="preserve"> or re-deploy any Supplier Personnel listed on the Supplier Provisional Supplier Personnel List other than where any replacement is of equivalent grade, skills, experience and expertise a</w:t>
      </w:r>
      <w:r>
        <w:rPr>
          <w:rFonts w:ascii="Arial" w:hAnsi="Arial"/>
        </w:rPr>
        <w:t>nd is employed on the same terms and conditions of employment as the person he/she replaces;</w:t>
      </w:r>
    </w:p>
    <w:p w:rsidR="00600BF9" w:rsidRDefault="00C25CD0">
      <w:pPr>
        <w:pStyle w:val="GPSL3numberedclause"/>
        <w:rPr>
          <w:rFonts w:ascii="Arial" w:hAnsi="Arial"/>
        </w:rPr>
      </w:pPr>
      <w:proofErr w:type="gramStart"/>
      <w:r>
        <w:rPr>
          <w:rFonts w:ascii="Arial" w:hAnsi="Arial"/>
        </w:rPr>
        <w:t>make</w:t>
      </w:r>
      <w:proofErr w:type="gramEnd"/>
      <w:r>
        <w:rPr>
          <w:rFonts w:ascii="Arial" w:hAnsi="Arial"/>
        </w:rPr>
        <w:t>, promise, propose, permit or implement any material changes to the terms and conditions of employment of the Supplier Personnel (including any payments connec</w:t>
      </w:r>
      <w:r>
        <w:rPr>
          <w:rFonts w:ascii="Arial" w:hAnsi="Arial"/>
        </w:rPr>
        <w:t xml:space="preserve">ted with the termination of employment); </w:t>
      </w:r>
    </w:p>
    <w:p w:rsidR="00600BF9" w:rsidRDefault="00C25CD0">
      <w:pPr>
        <w:pStyle w:val="GPSL3numberedclause"/>
        <w:rPr>
          <w:rFonts w:ascii="Arial" w:hAnsi="Arial"/>
        </w:rPr>
      </w:pPr>
      <w:proofErr w:type="gramStart"/>
      <w:r>
        <w:rPr>
          <w:rFonts w:ascii="Arial" w:hAnsi="Arial"/>
        </w:rPr>
        <w:t>increase</w:t>
      </w:r>
      <w:proofErr w:type="gramEnd"/>
      <w:r>
        <w:rPr>
          <w:rFonts w:ascii="Arial" w:hAnsi="Arial"/>
        </w:rPr>
        <w:t xml:space="preserve"> the proportion of working time spent on the Ordered Panel Services (or the relevant part of the Ordered Panel Services) by any of the Supplier Personnel save for fulfilling assignments and projects previou</w:t>
      </w:r>
      <w:r>
        <w:rPr>
          <w:rFonts w:ascii="Arial" w:hAnsi="Arial"/>
        </w:rPr>
        <w:t>sly scheduled and agreed;</w:t>
      </w:r>
    </w:p>
    <w:p w:rsidR="00600BF9" w:rsidRDefault="00C25CD0">
      <w:pPr>
        <w:pStyle w:val="GPSL3numberedclause"/>
        <w:rPr>
          <w:rFonts w:ascii="Arial" w:hAnsi="Arial"/>
        </w:rPr>
      </w:pPr>
      <w:proofErr w:type="gramStart"/>
      <w:r>
        <w:rPr>
          <w:rFonts w:ascii="Arial" w:hAnsi="Arial"/>
        </w:rPr>
        <w:lastRenderedPageBreak/>
        <w:t>introduce</w:t>
      </w:r>
      <w:proofErr w:type="gramEnd"/>
      <w:r>
        <w:rPr>
          <w:rFonts w:ascii="Arial" w:hAnsi="Arial"/>
        </w:rPr>
        <w:t xml:space="preserve"> any new contractual or customary practice concerning the making of any lump sum payment on the termination of employment of any employees listed on the Supplier's Provisional Supplier Personnel List; </w:t>
      </w:r>
    </w:p>
    <w:p w:rsidR="00600BF9" w:rsidRDefault="00C25CD0">
      <w:pPr>
        <w:pStyle w:val="GPSL3numberedclause"/>
        <w:rPr>
          <w:rFonts w:ascii="Arial" w:hAnsi="Arial"/>
        </w:rPr>
      </w:pPr>
      <w:proofErr w:type="gramStart"/>
      <w:r>
        <w:rPr>
          <w:rFonts w:ascii="Arial" w:hAnsi="Arial"/>
        </w:rPr>
        <w:t>increase</w:t>
      </w:r>
      <w:proofErr w:type="gramEnd"/>
      <w:r>
        <w:rPr>
          <w:rFonts w:ascii="Arial" w:hAnsi="Arial"/>
        </w:rPr>
        <w:t xml:space="preserve"> or reduce </w:t>
      </w:r>
      <w:r>
        <w:rPr>
          <w:rFonts w:ascii="Arial" w:hAnsi="Arial"/>
        </w:rPr>
        <w:t>the total number of employees so engaged, or deploy any other person to perform the Ordered Panel Services (or the relevant part of the Ordered Panel Services); or</w:t>
      </w:r>
    </w:p>
    <w:p w:rsidR="00600BF9" w:rsidRDefault="00C25CD0">
      <w:pPr>
        <w:pStyle w:val="GPSL3numberedclause"/>
        <w:rPr>
          <w:rFonts w:ascii="Arial" w:hAnsi="Arial"/>
        </w:rPr>
      </w:pPr>
      <w:proofErr w:type="gramStart"/>
      <w:r>
        <w:rPr>
          <w:rFonts w:ascii="Arial" w:hAnsi="Arial"/>
        </w:rPr>
        <w:t>terminate</w:t>
      </w:r>
      <w:proofErr w:type="gramEnd"/>
      <w:r>
        <w:rPr>
          <w:rFonts w:ascii="Arial" w:hAnsi="Arial"/>
        </w:rPr>
        <w:t xml:space="preserve"> or give notice to terminate the employment or contracts of any persons on the Supp</w:t>
      </w:r>
      <w:r>
        <w:rPr>
          <w:rFonts w:ascii="Arial" w:hAnsi="Arial"/>
        </w:rPr>
        <w:t>lier's Provisional Supplier Personnel List save by due disciplinary process,</w:t>
      </w:r>
    </w:p>
    <w:p w:rsidR="00600BF9" w:rsidRDefault="00C25CD0">
      <w:pPr>
        <w:pStyle w:val="GPSL2Indent"/>
        <w:ind w:left="1134"/>
        <w:rPr>
          <w:rFonts w:ascii="Arial" w:hAnsi="Arial"/>
        </w:rPr>
      </w:pPr>
      <w:proofErr w:type="gramStart"/>
      <w:r>
        <w:rPr>
          <w:rFonts w:ascii="Arial" w:hAnsi="Arial"/>
        </w:rPr>
        <w:t>and</w:t>
      </w:r>
      <w:proofErr w:type="gramEnd"/>
      <w:r>
        <w:rPr>
          <w:rFonts w:ascii="Arial" w:hAnsi="Arial"/>
        </w:rPr>
        <w:t xml:space="preserve"> shall promptly notify, and procure that each Sub-Contractor shall promptly notify, the Customer or, at the direction of the Customer, any Replacement Supplier and any Replacem</w:t>
      </w:r>
      <w:r>
        <w:rPr>
          <w:rFonts w:ascii="Arial" w:hAnsi="Arial"/>
        </w:rPr>
        <w:t>ent Sub-Contractor of any notice to terminate employment given by the Supplier or relevant Sub-Contractor or received from any persons listed on the Supplier's Provisional Supplier Personnel List regardless of when such notice takes effect.</w:t>
      </w:r>
    </w:p>
    <w:p w:rsidR="00600BF9" w:rsidRDefault="00C25CD0">
      <w:pPr>
        <w:pStyle w:val="GPSL2numberedclause"/>
        <w:rPr>
          <w:rFonts w:ascii="Arial" w:hAnsi="Arial"/>
        </w:rPr>
      </w:pPr>
      <w:r>
        <w:rPr>
          <w:rFonts w:ascii="Arial" w:hAnsi="Arial"/>
        </w:rPr>
        <w:t>During the Term</w:t>
      </w:r>
      <w:r>
        <w:rPr>
          <w:rFonts w:ascii="Arial" w:hAnsi="Arial"/>
        </w:rPr>
        <w:t>, the Supplier shall provide, and shall procure that each Sub</w:t>
      </w:r>
      <w:r>
        <w:rPr>
          <w:rFonts w:ascii="Arial" w:hAnsi="Arial"/>
        </w:rPr>
        <w:noBreakHyphen/>
        <w:t>Contractor shall provide, to the Customer any information the Customer may reasonably require relating to the manner in which Ordered Panel Services are organised, which shall include: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numbe</w:t>
      </w:r>
      <w:r>
        <w:rPr>
          <w:rFonts w:ascii="Arial" w:hAnsi="Arial"/>
        </w:rPr>
        <w:t>rs of employees engaged in providing the Ordered Panel Services;</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percentage of time spent by each employee engaged in providing the Ordered Panel Services; </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extent to which each employee qualifies for membership of any of the Schemes or any broadly</w:t>
      </w:r>
      <w:r>
        <w:rPr>
          <w:rFonts w:ascii="Arial" w:hAnsi="Arial"/>
        </w:rPr>
        <w:t xml:space="preserve"> comparable scheme set up pursuant to the provisions of paragraph 2.2 of the Annex (Pensions) to Part A of this Contract Schedule 3 or paragraph 2.3 of the Annex (Pensions) to Part B of this Contract Schedule 3 (as appropriate); and</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description of the na</w:t>
      </w:r>
      <w:r>
        <w:rPr>
          <w:rFonts w:ascii="Arial" w:hAnsi="Arial"/>
        </w:rPr>
        <w:t>ture of the work undertaken by each employee by location.</w:t>
      </w:r>
    </w:p>
    <w:p w:rsidR="00600BF9" w:rsidRDefault="00C25CD0">
      <w:pPr>
        <w:pStyle w:val="GPSL2numberedclause"/>
        <w:rPr>
          <w:rFonts w:ascii="Arial" w:hAnsi="Arial"/>
        </w:rPr>
      </w:pPr>
      <w:r>
        <w:rPr>
          <w:rFonts w:ascii="Arial" w:hAnsi="Arial"/>
        </w:rPr>
        <w:t>The Supplier shall provide, and shall procure that each Sub</w:t>
      </w:r>
      <w:r>
        <w:rPr>
          <w:rFonts w:ascii="Arial" w:hAnsi="Arial"/>
        </w:rPr>
        <w:noBreakHyphen/>
        <w:t>Contractor shall provide, all reasonable cooperation and assistance to the Customer, any Replacement Supplier and/or any Replacement Sub-C</w:t>
      </w:r>
      <w:r>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w:t>
      </w:r>
      <w:r>
        <w:rPr>
          <w:rFonts w:ascii="Arial" w:hAnsi="Arial"/>
        </w:rPr>
        <w:t>enable the Transferring Supplier Employees to be paid as appropriate.  Without prejudice to the generality of the foregoing, within five (5) Working Days following the Service Transfer Date, the Supplier shall provide, and shall procure that each Sub-Contr</w:t>
      </w:r>
      <w:r>
        <w:rPr>
          <w:rFonts w:ascii="Arial" w:hAnsi="Arial"/>
        </w:rPr>
        <w:t>actor shall provide, to the Customer or, at the direction of the Customer, to any Replacement Supplier and/or any Replacement Sub-Contractor (as appropriate), in respect of each person on the Supplier's Final Supplier Personnel List who is a Transferring S</w:t>
      </w:r>
      <w:r>
        <w:rPr>
          <w:rFonts w:ascii="Arial" w:hAnsi="Arial"/>
        </w:rPr>
        <w:t>upplier Employee: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most recent month's copy pay slip data;</w:t>
      </w:r>
    </w:p>
    <w:p w:rsidR="00600BF9" w:rsidRDefault="00C25CD0">
      <w:pPr>
        <w:pStyle w:val="GPSL3numberedclause"/>
        <w:rPr>
          <w:rFonts w:ascii="Arial" w:hAnsi="Arial"/>
        </w:rPr>
      </w:pPr>
      <w:proofErr w:type="gramStart"/>
      <w:r>
        <w:rPr>
          <w:rFonts w:ascii="Arial" w:hAnsi="Arial"/>
        </w:rPr>
        <w:t>details</w:t>
      </w:r>
      <w:proofErr w:type="gramEnd"/>
      <w:r>
        <w:rPr>
          <w:rFonts w:ascii="Arial" w:hAnsi="Arial"/>
        </w:rPr>
        <w:t xml:space="preserve"> of cumulative pay for tax and pension purposes;</w:t>
      </w:r>
    </w:p>
    <w:p w:rsidR="00600BF9" w:rsidRDefault="00C25CD0">
      <w:pPr>
        <w:pStyle w:val="GPSL3numberedclause"/>
        <w:rPr>
          <w:rFonts w:ascii="Arial" w:hAnsi="Arial"/>
        </w:rPr>
      </w:pPr>
      <w:proofErr w:type="gramStart"/>
      <w:r>
        <w:rPr>
          <w:rFonts w:ascii="Arial" w:hAnsi="Arial"/>
        </w:rPr>
        <w:t>details</w:t>
      </w:r>
      <w:proofErr w:type="gramEnd"/>
      <w:r>
        <w:rPr>
          <w:rFonts w:ascii="Arial" w:hAnsi="Arial"/>
        </w:rPr>
        <w:t xml:space="preserve"> of cumulative tax paid;</w:t>
      </w:r>
    </w:p>
    <w:p w:rsidR="00600BF9" w:rsidRDefault="00C25CD0">
      <w:pPr>
        <w:pStyle w:val="GPSL3numberedclause"/>
        <w:rPr>
          <w:rFonts w:ascii="Arial" w:hAnsi="Arial"/>
        </w:rPr>
      </w:pPr>
      <w:proofErr w:type="gramStart"/>
      <w:r>
        <w:rPr>
          <w:rFonts w:ascii="Arial" w:hAnsi="Arial"/>
        </w:rPr>
        <w:t>tax</w:t>
      </w:r>
      <w:proofErr w:type="gramEnd"/>
      <w:r>
        <w:rPr>
          <w:rFonts w:ascii="Arial" w:hAnsi="Arial"/>
        </w:rPr>
        <w:t xml:space="preserve"> code;</w:t>
      </w:r>
    </w:p>
    <w:p w:rsidR="00600BF9" w:rsidRDefault="00C25CD0">
      <w:pPr>
        <w:pStyle w:val="GPSL3numberedclause"/>
        <w:rPr>
          <w:rFonts w:ascii="Arial" w:hAnsi="Arial"/>
        </w:rPr>
      </w:pPr>
      <w:proofErr w:type="gramStart"/>
      <w:r>
        <w:rPr>
          <w:rFonts w:ascii="Arial" w:hAnsi="Arial"/>
        </w:rPr>
        <w:t>details</w:t>
      </w:r>
      <w:proofErr w:type="gramEnd"/>
      <w:r>
        <w:rPr>
          <w:rFonts w:ascii="Arial" w:hAnsi="Arial"/>
        </w:rPr>
        <w:t xml:space="preserve"> of any voluntary deductions from pay; and</w:t>
      </w:r>
    </w:p>
    <w:p w:rsidR="00600BF9" w:rsidRDefault="00C25CD0">
      <w:pPr>
        <w:pStyle w:val="GPSL3numberedclause"/>
        <w:rPr>
          <w:rFonts w:ascii="Arial" w:hAnsi="Arial"/>
        </w:rPr>
      </w:pPr>
      <w:proofErr w:type="gramStart"/>
      <w:r>
        <w:rPr>
          <w:rFonts w:ascii="Arial" w:hAnsi="Arial"/>
        </w:rPr>
        <w:t>bank</w:t>
      </w:r>
      <w:proofErr w:type="gramEnd"/>
      <w:r>
        <w:rPr>
          <w:rFonts w:ascii="Arial" w:hAnsi="Arial"/>
        </w:rPr>
        <w:t>/building society account details for payr</w:t>
      </w:r>
      <w:r>
        <w:rPr>
          <w:rFonts w:ascii="Arial" w:hAnsi="Arial"/>
        </w:rPr>
        <w:t>oll purposes.</w:t>
      </w:r>
    </w:p>
    <w:p w:rsidR="00600BF9" w:rsidRDefault="00600BF9">
      <w:pPr>
        <w:pStyle w:val="GPSL3numberedclause"/>
        <w:numPr>
          <w:ilvl w:val="0"/>
          <w:numId w:val="0"/>
        </w:numPr>
        <w:ind w:left="1134"/>
        <w:rPr>
          <w:rFonts w:ascii="Arial" w:hAnsi="Arial"/>
        </w:rPr>
      </w:pPr>
    </w:p>
    <w:p w:rsidR="00600BF9" w:rsidRDefault="00C25CD0" w:rsidP="00C25CD0">
      <w:pPr>
        <w:pStyle w:val="GPSL1SCHEDULEHeading"/>
        <w:numPr>
          <w:ilvl w:val="0"/>
          <w:numId w:val="18"/>
        </w:numPr>
        <w:spacing w:before="120" w:after="120"/>
        <w:rPr>
          <w:rFonts w:ascii="Arial" w:hAnsi="Arial"/>
        </w:rPr>
      </w:pPr>
      <w:r>
        <w:rPr>
          <w:rFonts w:ascii="Arial" w:hAnsi="Arial"/>
        </w:rPr>
        <w:lastRenderedPageBreak/>
        <w:t>EMPLOYMENT REGULATIONS EXIT PROVISIONS</w:t>
      </w:r>
    </w:p>
    <w:p w:rsidR="00600BF9" w:rsidRDefault="00C25CD0">
      <w:pPr>
        <w:pStyle w:val="GPSL2numberedclause"/>
        <w:rPr>
          <w:rFonts w:ascii="Arial" w:hAnsi="Arial"/>
        </w:rPr>
      </w:pPr>
      <w:r>
        <w:rPr>
          <w:rFonts w:ascii="Arial" w:hAnsi="Arial"/>
        </w:rPr>
        <w:t>The Customer and the Supplier acknowledge that subsequent to the commencement of the provision of the Ordered Panel Services, the identity of the provider of the Ordered Panel Services (or any part of t</w:t>
      </w:r>
      <w:r>
        <w:rPr>
          <w:rFonts w:ascii="Arial" w:hAnsi="Arial"/>
        </w:rPr>
        <w:t>he Ordered Panel Services) may change (whether as a result of termination or Partial Termination of this Contract or otherwise) resulting in the Ordered Panel Services being undertaken by a Replacement Supplier and/or a Replacement Sub-Contractor.  Such ch</w:t>
      </w:r>
      <w:r>
        <w:rPr>
          <w:rFonts w:ascii="Arial" w:hAnsi="Arial"/>
        </w:rPr>
        <w:t>ange in the identity of the Supplier of such Ordered Panel Services may constitute a Relevant Transfer to which the Employment Regulations and/or the Acquired Rights Directive will apply.  The Customer and the Supplier further agree that, as a result of th</w:t>
      </w:r>
      <w:r>
        <w:rPr>
          <w:rFonts w:ascii="Arial" w:hAnsi="Arial"/>
        </w:rPr>
        <w:t>e operation of the Employment Regulations, where a Relevant Transfer occurs, the contracts of employment between the Supplier and the Transferring Supplier Employees (except in relation to any contract terms disapplied through operation of regulation 10(2)</w:t>
      </w:r>
      <w:r>
        <w:rPr>
          <w:rFonts w:ascii="Arial" w:hAnsi="Arial"/>
        </w:rPr>
        <w:t xml:space="preserve"> of the Employment Regulations) will have effect on and from the Service Transfer Date as if originally made between the Replacement Supplier and/or a Replacement Sub-Contractor (as the case may be) and each such Transferring Supplier Employee.</w:t>
      </w:r>
    </w:p>
    <w:p w:rsidR="00600BF9" w:rsidRDefault="00C25CD0">
      <w:pPr>
        <w:pStyle w:val="GPSL2numberedclause"/>
        <w:rPr>
          <w:rFonts w:ascii="Arial" w:hAnsi="Arial"/>
        </w:rPr>
      </w:pPr>
      <w:r>
        <w:rPr>
          <w:rFonts w:ascii="Arial" w:hAnsi="Arial"/>
        </w:rPr>
        <w:t>The Supplie</w:t>
      </w:r>
      <w:r>
        <w:rPr>
          <w:rFonts w:ascii="Arial" w:hAnsi="Arial"/>
        </w:rPr>
        <w:t>r shall, and shall procure that each Sub-Contractor shall, comply with all its obligations in respect of the Transferring Supplier Employees arising under the Employment Regulations in respect of the period up to (but not including) the Service Transfer Da</w:t>
      </w:r>
      <w:r>
        <w:rPr>
          <w:rFonts w:ascii="Arial" w:hAnsi="Arial"/>
        </w:rPr>
        <w:t>te and shall perform and discharge, and procure that each Sub-Contractor shall perform and discharge, all its obligations in respect of all the Transferring Supplier Employees arising in respect of the period up to (and including) the Service Transfer Date</w:t>
      </w:r>
      <w:r>
        <w:rPr>
          <w:rFonts w:ascii="Arial" w:hAnsi="Arial"/>
        </w:rPr>
        <w:t xml:space="preserve"> (including the payment of all remuneration, benefits, entitlements and outgoings, all wages, accrued but untaken holiday pay, bonuses, commissions, payments of PAYE, national insurance contributions and pension contributions and all such sums due as a res</w:t>
      </w:r>
      <w:r>
        <w:rPr>
          <w:rFonts w:ascii="Arial" w:hAnsi="Arial"/>
        </w:rPr>
        <w:t>ult of any Fair Deal Employees' participation in the Schemes which in any case are attributable in whole or in part to the period ending on (and including) the Service Transfer Date) and any necessary apportionments in respect of any periodic payments shal</w:t>
      </w:r>
      <w:r>
        <w:rPr>
          <w:rFonts w:ascii="Arial" w:hAnsi="Arial"/>
        </w:rPr>
        <w:t xml:space="preserve">l be made between: (i) the Supplier and/or the Sub-Contractor (as appropriate); and (ii) the Replacement Supplier and/or Replacement Sub-Contractor.  </w:t>
      </w:r>
    </w:p>
    <w:p w:rsidR="00600BF9" w:rsidRDefault="00C25CD0">
      <w:pPr>
        <w:pStyle w:val="GPSL2numberedclause"/>
        <w:rPr>
          <w:rFonts w:ascii="Arial" w:hAnsi="Arial"/>
        </w:rPr>
      </w:pPr>
      <w:r>
        <w:rPr>
          <w:rFonts w:ascii="Arial" w:hAnsi="Arial"/>
        </w:rPr>
        <w:t>Subject to Paragraph 2.4, where a Relevant Transfer occurs the Supplier shall indemnify the Customer and/</w:t>
      </w:r>
      <w:r>
        <w:rPr>
          <w:rFonts w:ascii="Arial" w:hAnsi="Arial"/>
        </w:rPr>
        <w:t>or the Replacement Supplier and/or any Replacement Sub-Contractor against any Employee Liabilities arising from or as a result of:</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act or omission of the Supplier or any Sub-Contractor in respect of any Transferring Supplier Employee or any appropriate</w:t>
      </w:r>
      <w:r>
        <w:rPr>
          <w:rFonts w:ascii="Arial" w:hAnsi="Arial"/>
        </w:rPr>
        <w:t xml:space="preserve"> employee representative (as defined in the Employment Regulations) of any Transferring Supplier Employee whether occurring before, on or after the Service Transfer Date;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breach or non-observance by the Supplier or any Sub-Contractor occurring on or be</w:t>
      </w:r>
      <w:r>
        <w:rPr>
          <w:rFonts w:ascii="Arial" w:hAnsi="Arial"/>
        </w:rPr>
        <w:t xml:space="preserve">fore the Service Transfer Date of: </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collective agreement applicable to the Transferring Supplier Employees; and/or</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other custom or practice with a trade union or staff association in respect of any Transferring Supplier Employees which the Supplier</w:t>
      </w:r>
      <w:r>
        <w:rPr>
          <w:rFonts w:ascii="Arial" w:hAnsi="Arial"/>
          <w:szCs w:val="22"/>
        </w:rPr>
        <w:t xml:space="preserve"> or any Sub-Contractor is contractually bound to honour;</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by any trade union or other body or person representing any Transferring Supplier Employees arising from or connected with any failure by the Supplier or a Sub-Contractor to comply with any</w:t>
      </w:r>
      <w:r>
        <w:rPr>
          <w:rFonts w:ascii="Arial" w:hAnsi="Arial"/>
        </w:rPr>
        <w:t xml:space="preserve"> legal obligation to such trade union, body or person arising on or before the Service Transfer Date;</w:t>
      </w:r>
    </w:p>
    <w:p w:rsidR="00600BF9" w:rsidRDefault="00C25CD0">
      <w:pPr>
        <w:pStyle w:val="GPSL3numberedclause"/>
        <w:rPr>
          <w:rFonts w:ascii="Arial" w:hAnsi="Arial"/>
        </w:rPr>
      </w:pPr>
      <w:proofErr w:type="gramStart"/>
      <w:r>
        <w:rPr>
          <w:rFonts w:ascii="Arial" w:hAnsi="Arial"/>
        </w:rPr>
        <w:lastRenderedPageBreak/>
        <w:t>any</w:t>
      </w:r>
      <w:proofErr w:type="gramEnd"/>
      <w:r>
        <w:rPr>
          <w:rFonts w:ascii="Arial" w:hAnsi="Arial"/>
        </w:rPr>
        <w:t xml:space="preserve"> proceeding, claim or demand by HMRC or other statutory authority in respect of any financial obligation including, but not limited to, PAYE and </w:t>
      </w:r>
      <w:r>
        <w:rPr>
          <w:rFonts w:ascii="Arial" w:hAnsi="Arial"/>
        </w:rPr>
        <w:t>primary and secondary national insurance contributions:</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Transferring Supplier Employee, to the extent that the proceeding, claim or demand by HMRC or other statutory authority relates to financial obligations arising on and before the Se</w:t>
      </w:r>
      <w:r>
        <w:rPr>
          <w:rFonts w:ascii="Arial" w:hAnsi="Arial"/>
          <w:szCs w:val="22"/>
        </w:rPr>
        <w:t>rvice Transfer Date; and</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employee who is not identified in the Supplier’s Final Supplier Personnel List, and in respect of whom it is later alleged or determined that the Employment Regulations applied so as to transfer his/her employmen</w:t>
      </w:r>
      <w:r>
        <w:rPr>
          <w:rFonts w:ascii="Arial" w:hAnsi="Arial"/>
          <w:szCs w:val="22"/>
        </w:rPr>
        <w:t>t from the Supplier to the Customer and/or Replacement Supplier and/or any Replacement Sub-Contractor, to the extent that the proceeding, claim or demand by HMRC or other statutory authority relates to financial obligations arising on or before the Service</w:t>
      </w:r>
      <w:r>
        <w:rPr>
          <w:rFonts w:ascii="Arial" w:hAnsi="Arial"/>
          <w:szCs w:val="22"/>
        </w:rPr>
        <w:t xml:space="preserve"> Transfer Date;</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of the Supplier or any Sub-Contractor to discharge or procure the discharge of all wages, salaries and all other benefits and all PAYE tax deductions and national insurance contributions relating to the Transferring Supplier Emplo</w:t>
      </w:r>
      <w:r>
        <w:rPr>
          <w:rFonts w:ascii="Arial" w:hAnsi="Arial"/>
        </w:rPr>
        <w:t>yees in respect of the period up to (and including) the Service Transfer Date);</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respect of any person employed or formerly employed by the Supplier or any Sub-Contractor other than a Transferring Supplier Employee identified in the </w:t>
      </w:r>
      <w:r>
        <w:rPr>
          <w:rFonts w:ascii="Arial" w:hAnsi="Arial"/>
        </w:rPr>
        <w:t>Supplier’s Final Supplier Personnel List for whom it is alleged the Customer and/or the Replacement Supplier and/or any Replacement Sub-Contractor may be liable by virtue of this Contract and/or the Employment Regulations and/or the Acquired Rights Directi</w:t>
      </w:r>
      <w:r>
        <w:rPr>
          <w:rFonts w:ascii="Arial" w:hAnsi="Arial"/>
        </w:rPr>
        <w:t>ve; and</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respect of a Transferring Supplier Employee or any appropriate employee representative (as defined in the Employment Regulations) of any Transferring Supplier Employee relating to any act or omission of the Supplier or any S</w:t>
      </w:r>
      <w:r>
        <w:rPr>
          <w:rFonts w:ascii="Arial" w:hAnsi="Arial"/>
        </w:rPr>
        <w:t>ub-Contractor in relation to its obligations under regulation 13 of the Employment Regulations, except to the extent that the liability arises from the failure by the Customer and/or Replacement Supplier to comply with regulation 13(4) of the Employment Re</w:t>
      </w:r>
      <w:r>
        <w:rPr>
          <w:rFonts w:ascii="Arial" w:hAnsi="Arial"/>
        </w:rPr>
        <w:t>gulations.</w:t>
      </w:r>
    </w:p>
    <w:p w:rsidR="00600BF9" w:rsidRDefault="00C25CD0">
      <w:pPr>
        <w:pStyle w:val="GPSL2numberedclause"/>
        <w:rPr>
          <w:rFonts w:ascii="Arial" w:hAnsi="Arial"/>
        </w:rPr>
      </w:pPr>
      <w:r>
        <w:rPr>
          <w:rFonts w:ascii="Arial" w:hAnsi="Arial"/>
        </w:rPr>
        <w:t>The indemnities in Paragraph 2.3 shall not apply to the extent that the Employee Liabilities arise or are attributable to an act or omission of the Replacement Supplier and/or any Replacement Sub-Contractor whether occurring or having its origin</w:t>
      </w:r>
      <w:r>
        <w:rPr>
          <w:rFonts w:ascii="Arial" w:hAnsi="Arial"/>
        </w:rPr>
        <w:t xml:space="preserve"> before, on or after the Service Transfer Date, including any Employee Liabilities: </w:t>
      </w:r>
    </w:p>
    <w:p w:rsidR="00600BF9" w:rsidRDefault="00C25CD0">
      <w:pPr>
        <w:pStyle w:val="GPSL3numberedclause"/>
        <w:rPr>
          <w:rFonts w:ascii="Arial" w:hAnsi="Arial"/>
        </w:rPr>
      </w:pPr>
      <w:proofErr w:type="gramStart"/>
      <w:r>
        <w:rPr>
          <w:rFonts w:ascii="Arial" w:hAnsi="Arial"/>
        </w:rPr>
        <w:t>arising</w:t>
      </w:r>
      <w:proofErr w:type="gramEnd"/>
      <w:r>
        <w:rPr>
          <w:rFonts w:ascii="Arial" w:hAnsi="Arial"/>
        </w:rPr>
        <w:t xml:space="preserve"> out of the resignation of any Transferring Supplier Employee before the Service Transfer Date on account of substantial detrimental changes to his/her working cond</w:t>
      </w:r>
      <w:r>
        <w:rPr>
          <w:rFonts w:ascii="Arial" w:hAnsi="Arial"/>
        </w:rPr>
        <w:t>itions proposed by the Replacement Supplier and/or any Replacement Sub-Contractor to occur in the period on or after the Service Transfer Date; or</w:t>
      </w:r>
    </w:p>
    <w:p w:rsidR="00600BF9" w:rsidRDefault="00C25CD0">
      <w:pPr>
        <w:pStyle w:val="GPSL3numberedclause"/>
        <w:rPr>
          <w:rFonts w:ascii="Arial" w:hAnsi="Arial"/>
        </w:rPr>
      </w:pPr>
      <w:proofErr w:type="gramStart"/>
      <w:r>
        <w:rPr>
          <w:rFonts w:ascii="Arial" w:hAnsi="Arial"/>
        </w:rPr>
        <w:t>arising</w:t>
      </w:r>
      <w:proofErr w:type="gramEnd"/>
      <w:r>
        <w:rPr>
          <w:rFonts w:ascii="Arial" w:hAnsi="Arial"/>
        </w:rPr>
        <w:t xml:space="preserve"> from the Replacement Supplier’s failure, and/or Replacement Sub-Contractor’s failure, to comply with </w:t>
      </w:r>
      <w:r>
        <w:rPr>
          <w:rFonts w:ascii="Arial" w:hAnsi="Arial"/>
        </w:rPr>
        <w:t>its obligations under the Employment Regulations.</w:t>
      </w:r>
    </w:p>
    <w:p w:rsidR="00600BF9" w:rsidRDefault="00C25CD0">
      <w:pPr>
        <w:pStyle w:val="GPSL2numberedclause"/>
        <w:rPr>
          <w:rFonts w:ascii="Arial" w:hAnsi="Arial"/>
        </w:rPr>
      </w:pPr>
      <w:r>
        <w:rPr>
          <w:rFonts w:ascii="Arial" w:hAnsi="Arial"/>
        </w:rPr>
        <w:t>If any person who is not identified in the Supplier’s Final Supplier Personnel List claims, or it is determined in relation to any person who is not identified in the Supplier’s Final Supplier Personnel Lis</w:t>
      </w:r>
      <w:r>
        <w:rPr>
          <w:rFonts w:ascii="Arial" w:hAnsi="Arial"/>
        </w:rPr>
        <w:t xml:space="preserve">t that his/her contract of employment has been transferred from the Supplier or any Sub-Contractor to the Replacement Supplier </w:t>
      </w:r>
      <w:r>
        <w:rPr>
          <w:rFonts w:ascii="Arial" w:hAnsi="Arial"/>
        </w:rPr>
        <w:lastRenderedPageBreak/>
        <w:t>and/or Replacement Sub-Contractor pursuant to the Employment Regulations or the Acquired Rights Directive, then:</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Customer sha</w:t>
      </w:r>
      <w:r>
        <w:rPr>
          <w:rFonts w:ascii="Arial" w:hAnsi="Arial"/>
        </w:rPr>
        <w:t>ll procure that the Replacement Supplier shall, or any Replacement Sub-Contractor shall, within five (5) Working Days of becoming aware of that fact, give notice in writing to the Supplier;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Supplier may offer (or may procure that a Sub-Contractor m</w:t>
      </w:r>
      <w:r>
        <w:rPr>
          <w:rFonts w:ascii="Arial" w:hAnsi="Arial"/>
        </w:rPr>
        <w:t>ay offer) employment to such person within fifteen (15) Working Days of the notification by the Replacement Supplier and/or any and/or Replacement Sub-Contractor or take such other reasonable steps as it considers appropriate to deal with the matter provid</w:t>
      </w:r>
      <w:r>
        <w:rPr>
          <w:rFonts w:ascii="Arial" w:hAnsi="Arial"/>
        </w:rPr>
        <w:t>ed always that such steps are in compliance with Law.</w:t>
      </w:r>
    </w:p>
    <w:p w:rsidR="00600BF9" w:rsidRDefault="00C25CD0">
      <w:pPr>
        <w:pStyle w:val="GPSL2numberedclause"/>
        <w:rPr>
          <w:rFonts w:ascii="Arial" w:hAnsi="Arial"/>
        </w:rPr>
      </w:pPr>
      <w:r>
        <w:rPr>
          <w:rFonts w:ascii="Arial" w:hAnsi="Arial"/>
        </w:rPr>
        <w:t>If such offer is accepted, or if the situation has otherwise been resolved by the Supplier or a Sub-Contractor, the Customer shall procure that the Replacement Supplier shall, or procure that the Replac</w:t>
      </w:r>
      <w:r>
        <w:rPr>
          <w:rFonts w:ascii="Arial" w:hAnsi="Arial"/>
        </w:rPr>
        <w:t>ement Sub-Contractor shall, immediately release or procure the release of the person from his/her employment or alleged employment.</w:t>
      </w:r>
    </w:p>
    <w:p w:rsidR="00600BF9" w:rsidRDefault="00C25CD0">
      <w:pPr>
        <w:pStyle w:val="GPSL2numberedclause"/>
        <w:rPr>
          <w:rFonts w:ascii="Arial" w:hAnsi="Arial"/>
        </w:rPr>
      </w:pPr>
      <w:r>
        <w:rPr>
          <w:rFonts w:ascii="Arial" w:hAnsi="Arial"/>
        </w:rPr>
        <w:t>If after the fifteen (15) Working Day period specified in Paragraph 2.5.2 has elapsed:</w:t>
      </w:r>
    </w:p>
    <w:p w:rsidR="00600BF9" w:rsidRDefault="00C25CD0">
      <w:pPr>
        <w:pStyle w:val="GPSL3numberedclause"/>
        <w:rPr>
          <w:rFonts w:ascii="Arial" w:hAnsi="Arial"/>
        </w:rPr>
      </w:pPr>
      <w:proofErr w:type="gramStart"/>
      <w:r>
        <w:rPr>
          <w:rFonts w:ascii="Arial" w:hAnsi="Arial"/>
        </w:rPr>
        <w:t>no</w:t>
      </w:r>
      <w:proofErr w:type="gramEnd"/>
      <w:r>
        <w:rPr>
          <w:rFonts w:ascii="Arial" w:hAnsi="Arial"/>
        </w:rPr>
        <w:t xml:space="preserve"> such offer of employment has been </w:t>
      </w:r>
      <w:r>
        <w:rPr>
          <w:rFonts w:ascii="Arial" w:hAnsi="Arial"/>
        </w:rPr>
        <w:t xml:space="preserve">made; </w:t>
      </w:r>
    </w:p>
    <w:p w:rsidR="00600BF9" w:rsidRDefault="00C25CD0">
      <w:pPr>
        <w:pStyle w:val="GPSL3numberedclause"/>
        <w:rPr>
          <w:rFonts w:ascii="Arial" w:hAnsi="Arial"/>
        </w:rPr>
      </w:pPr>
      <w:proofErr w:type="gramStart"/>
      <w:r>
        <w:rPr>
          <w:rFonts w:ascii="Arial" w:hAnsi="Arial"/>
        </w:rPr>
        <w:t>such</w:t>
      </w:r>
      <w:proofErr w:type="gramEnd"/>
      <w:r>
        <w:rPr>
          <w:rFonts w:ascii="Arial" w:hAnsi="Arial"/>
        </w:rPr>
        <w:t xml:space="preserve"> offer has been made but not accepted; or</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situation has not otherwise been resolved</w:t>
      </w:r>
    </w:p>
    <w:p w:rsidR="00600BF9" w:rsidRDefault="00C25CD0">
      <w:pPr>
        <w:pStyle w:val="GPSL2Indent"/>
        <w:ind w:left="1134"/>
        <w:rPr>
          <w:rFonts w:ascii="Arial" w:hAnsi="Arial"/>
        </w:rPr>
      </w:pPr>
      <w:proofErr w:type="gramStart"/>
      <w:r>
        <w:rPr>
          <w:rFonts w:ascii="Arial" w:hAnsi="Arial"/>
        </w:rPr>
        <w:t>the</w:t>
      </w:r>
      <w:proofErr w:type="gramEnd"/>
      <w:r>
        <w:rPr>
          <w:rFonts w:ascii="Arial" w:hAnsi="Arial"/>
        </w:rPr>
        <w:t xml:space="preserve"> Replacement Supplier and/or Replacement Sub-Contractor, as appropriate may within five (5) Working Days give notice to terminate the employment or allege</w:t>
      </w:r>
      <w:r>
        <w:rPr>
          <w:rFonts w:ascii="Arial" w:hAnsi="Arial"/>
        </w:rPr>
        <w:t>d employment of such person.</w:t>
      </w:r>
    </w:p>
    <w:p w:rsidR="00600BF9" w:rsidRDefault="00C25CD0">
      <w:pPr>
        <w:pStyle w:val="GPSL2numberedclause"/>
        <w:rPr>
          <w:rFonts w:ascii="Arial" w:hAnsi="Arial"/>
        </w:rPr>
      </w:pPr>
      <w:r>
        <w:rPr>
          <w:rFonts w:ascii="Arial" w:hAnsi="Arial"/>
        </w:rPr>
        <w:t>Subject to the Replacement Supplier and/or Replacement Sub-Contractor acting in accordance with the provisions of Paragraphs 2.5 to 2.7, and in accordance with all applicable proper employment procedures set out in applicable L</w:t>
      </w:r>
      <w:r>
        <w:rPr>
          <w:rFonts w:ascii="Arial" w:hAnsi="Arial"/>
        </w:rPr>
        <w:t>aw, the Supplier shall indemnify the Replacement Supplier and/or Replacement Sub-Contractor against all Employee Liabilities arising out of the termination of employment pursuant to the provisions of Paragraph 2.7 provided that the Replacement Supplier tak</w:t>
      </w:r>
      <w:r>
        <w:rPr>
          <w:rFonts w:ascii="Arial" w:hAnsi="Arial"/>
        </w:rPr>
        <w:t>es, or shall procure that the Replacement Sub-Contractor takes, all reasonable steps to minimise any such Employee Liabilities.</w:t>
      </w:r>
    </w:p>
    <w:p w:rsidR="00600BF9" w:rsidRDefault="00C25CD0">
      <w:pPr>
        <w:pStyle w:val="GPSL2numberedclause"/>
        <w:rPr>
          <w:rFonts w:ascii="Arial" w:hAnsi="Arial"/>
        </w:rPr>
      </w:pPr>
      <w:r>
        <w:rPr>
          <w:rFonts w:ascii="Arial" w:hAnsi="Arial"/>
        </w:rPr>
        <w:t>The indemnity in Paragraph 2.8:</w:t>
      </w:r>
    </w:p>
    <w:p w:rsidR="00600BF9" w:rsidRDefault="00C25CD0">
      <w:pPr>
        <w:pStyle w:val="GPSL3numberedclause"/>
        <w:rPr>
          <w:rFonts w:ascii="Arial" w:hAnsi="Arial"/>
        </w:rPr>
      </w:pPr>
      <w:proofErr w:type="gramStart"/>
      <w:r>
        <w:rPr>
          <w:rFonts w:ascii="Arial" w:hAnsi="Arial"/>
        </w:rPr>
        <w:t>shall</w:t>
      </w:r>
      <w:proofErr w:type="gramEnd"/>
      <w:r>
        <w:rPr>
          <w:rFonts w:ascii="Arial" w:hAnsi="Arial"/>
        </w:rPr>
        <w:t xml:space="preserve"> not apply to:</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for:</w:t>
      </w:r>
    </w:p>
    <w:p w:rsidR="00600BF9" w:rsidRDefault="00C25CD0">
      <w:pPr>
        <w:pStyle w:val="GPSL5numberedclause"/>
        <w:tabs>
          <w:tab w:val="clear" w:pos="3600"/>
        </w:tabs>
        <w:rPr>
          <w:rFonts w:ascii="Arial" w:hAnsi="Arial"/>
          <w:szCs w:val="22"/>
        </w:rPr>
      </w:pPr>
      <w:proofErr w:type="gramStart"/>
      <w:r>
        <w:rPr>
          <w:rFonts w:ascii="Arial" w:hAnsi="Arial"/>
          <w:szCs w:val="22"/>
        </w:rPr>
        <w:t>discrimination</w:t>
      </w:r>
      <w:proofErr w:type="gramEnd"/>
      <w:r>
        <w:rPr>
          <w:rFonts w:ascii="Arial" w:hAnsi="Arial"/>
          <w:szCs w:val="22"/>
        </w:rPr>
        <w:t>, including on the grounds of sex, race, disabi</w:t>
      </w:r>
      <w:r>
        <w:rPr>
          <w:rFonts w:ascii="Arial" w:hAnsi="Arial"/>
          <w:szCs w:val="22"/>
        </w:rPr>
        <w:t>lity, age, gender reassignment, marriage or civil partnership, pregnancy and maternity or sexual orientation, religion or belief; or</w:t>
      </w:r>
    </w:p>
    <w:p w:rsidR="00600BF9" w:rsidRDefault="00C25CD0">
      <w:pPr>
        <w:pStyle w:val="GPSL5numberedclause"/>
        <w:tabs>
          <w:tab w:val="clear" w:pos="3600"/>
        </w:tabs>
        <w:rPr>
          <w:rFonts w:ascii="Arial" w:hAnsi="Arial"/>
          <w:szCs w:val="22"/>
        </w:rPr>
      </w:pPr>
      <w:proofErr w:type="gramStart"/>
      <w:r>
        <w:rPr>
          <w:rFonts w:ascii="Arial" w:hAnsi="Arial"/>
          <w:szCs w:val="22"/>
        </w:rPr>
        <w:t>equal</w:t>
      </w:r>
      <w:proofErr w:type="gramEnd"/>
      <w:r>
        <w:rPr>
          <w:rFonts w:ascii="Arial" w:hAnsi="Arial"/>
          <w:szCs w:val="22"/>
        </w:rPr>
        <w:t xml:space="preserve"> pay or compensation for less favourable treatment of part-time workers or fixed-term employees,</w:t>
      </w:r>
    </w:p>
    <w:p w:rsidR="00600BF9" w:rsidRDefault="00C25CD0">
      <w:pPr>
        <w:pStyle w:val="GPSL4indent"/>
        <w:rPr>
          <w:rFonts w:ascii="Arial" w:hAnsi="Arial"/>
          <w:szCs w:val="22"/>
        </w:rPr>
      </w:pPr>
      <w:proofErr w:type="gramStart"/>
      <w:r>
        <w:rPr>
          <w:rFonts w:ascii="Arial" w:hAnsi="Arial"/>
          <w:szCs w:val="22"/>
        </w:rPr>
        <w:t>in</w:t>
      </w:r>
      <w:proofErr w:type="gramEnd"/>
      <w:r>
        <w:rPr>
          <w:rFonts w:ascii="Arial" w:hAnsi="Arial"/>
          <w:szCs w:val="22"/>
        </w:rPr>
        <w:t xml:space="preserve"> any case in relati</w:t>
      </w:r>
      <w:r>
        <w:rPr>
          <w:rFonts w:ascii="Arial" w:hAnsi="Arial"/>
          <w:szCs w:val="22"/>
        </w:rPr>
        <w:t>on to any alleged act or omission of the Replacement Supplier and/or Replacement Sub-Contractor; or</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claim that the termination of employment was unfair because the Replacement Supplier and/or Replacement Sub-Contractor neglected to follow a fair dismis</w:t>
      </w:r>
      <w:r>
        <w:rPr>
          <w:rFonts w:ascii="Arial" w:hAnsi="Arial"/>
          <w:szCs w:val="22"/>
        </w:rPr>
        <w:t>sal procedure; and</w:t>
      </w:r>
    </w:p>
    <w:p w:rsidR="00600BF9" w:rsidRDefault="00C25CD0">
      <w:pPr>
        <w:pStyle w:val="GPSL3numberedclause"/>
        <w:rPr>
          <w:rFonts w:ascii="Arial" w:hAnsi="Arial"/>
        </w:rPr>
      </w:pPr>
      <w:proofErr w:type="gramStart"/>
      <w:r>
        <w:rPr>
          <w:rFonts w:ascii="Arial" w:hAnsi="Arial"/>
        </w:rPr>
        <w:t>shall</w:t>
      </w:r>
      <w:proofErr w:type="gramEnd"/>
      <w:r>
        <w:rPr>
          <w:rFonts w:ascii="Arial" w:hAnsi="Arial"/>
        </w:rPr>
        <w:t xml:space="preserve"> apply only where the notification referred to in Paragraph 2.5.1 is made by the Replacement Supplier and/or Replacement Sub-Contractor to the Supplier within six (6) Months of the Service Transfer Date.</w:t>
      </w:r>
    </w:p>
    <w:p w:rsidR="00600BF9" w:rsidRDefault="00C25CD0">
      <w:pPr>
        <w:pStyle w:val="GPSL2numberedclause"/>
        <w:rPr>
          <w:rFonts w:ascii="Arial" w:hAnsi="Arial"/>
        </w:rPr>
      </w:pPr>
      <w:r>
        <w:rPr>
          <w:rFonts w:ascii="Arial" w:hAnsi="Arial"/>
        </w:rPr>
        <w:lastRenderedPageBreak/>
        <w:t xml:space="preserve">If any such person as is </w:t>
      </w:r>
      <w:r>
        <w:rPr>
          <w:rFonts w:ascii="Arial" w:hAnsi="Arial"/>
        </w:rPr>
        <w:t>described in Paragraph 2.5 is neither re-employed by the Supplier or any Sub-Contractor nor dismissed by the Replacement Supplier and/or Replacement Sub-Contractor within the time scales set out in Paragraphs 2.5 to 2.7, such person shall be treated as a T</w:t>
      </w:r>
      <w:r>
        <w:rPr>
          <w:rFonts w:ascii="Arial" w:hAnsi="Arial"/>
        </w:rPr>
        <w:t>ransferring Supplier Employee.</w:t>
      </w:r>
    </w:p>
    <w:p w:rsidR="00600BF9" w:rsidRDefault="00C25CD0">
      <w:pPr>
        <w:pStyle w:val="GPSL2numberedclause"/>
        <w:rPr>
          <w:rFonts w:ascii="Arial" w:hAnsi="Arial"/>
        </w:rPr>
      </w:pPr>
      <w:r>
        <w:rPr>
          <w:rFonts w:ascii="Arial" w:hAnsi="Arial"/>
        </w:rPr>
        <w:t>The Supplier shall comply, and shall procure that each Sub-Contractor shall comply, with all its obligations under the Employment Regulations and shall perform and discharge, and shall procure that each Sub-Contractor shall p</w:t>
      </w:r>
      <w:r>
        <w:rPr>
          <w:rFonts w:ascii="Arial" w:hAnsi="Arial"/>
        </w:rPr>
        <w:t xml:space="preserve">erform and discharge, all its obligations in respect of any </w:t>
      </w:r>
      <w:proofErr w:type="gramStart"/>
      <w:r>
        <w:rPr>
          <w:rFonts w:ascii="Arial" w:hAnsi="Arial"/>
        </w:rPr>
        <w:t>person  identified</w:t>
      </w:r>
      <w:proofErr w:type="gramEnd"/>
      <w:r>
        <w:rPr>
          <w:rFonts w:ascii="Arial" w:hAnsi="Arial"/>
        </w:rPr>
        <w:t xml:space="preserve"> in the Supplier’s Final Supplier Personnel List before and on the Service Transfer Date (including the payment of all remuneration, benefits, entitlements and outgoings, all wag</w:t>
      </w:r>
      <w:r>
        <w:rPr>
          <w:rFonts w:ascii="Arial" w:hAnsi="Arial"/>
        </w:rPr>
        <w:t>es, accrued but untaken holiday pay, bonuses, commissions, payments of PAYE, national insurance contributions and pension contributions and such sums due as a result of any Fair Deal Employees' participation in the Schemes and any requirement to set up a b</w:t>
      </w:r>
      <w:r>
        <w:rPr>
          <w:rFonts w:ascii="Arial" w:hAnsi="Arial"/>
        </w:rPr>
        <w:t xml:space="preserve">roadly comparable pension scheme which in any case are attributable in whole or in part in respect of the period up to (and including) the Service Transfer Date) and any necessary apportionments in respect of any periodic payments shall be made between: </w:t>
      </w:r>
    </w:p>
    <w:p w:rsidR="00600BF9" w:rsidRDefault="00C25CD0">
      <w:pPr>
        <w:pStyle w:val="GPSL3numberedclause"/>
        <w:rPr>
          <w:rFonts w:ascii="Arial" w:hAnsi="Arial"/>
        </w:rPr>
      </w:pPr>
      <w:proofErr w:type="gramStart"/>
      <w:r>
        <w:rPr>
          <w:rFonts w:ascii="Arial" w:hAnsi="Arial"/>
        </w:rPr>
        <w:t>t</w:t>
      </w:r>
      <w:r>
        <w:rPr>
          <w:rFonts w:ascii="Arial" w:hAnsi="Arial"/>
        </w:rPr>
        <w:t>he</w:t>
      </w:r>
      <w:proofErr w:type="gramEnd"/>
      <w:r>
        <w:rPr>
          <w:rFonts w:ascii="Arial" w:hAnsi="Arial"/>
        </w:rPr>
        <w:t xml:space="preserve"> Supplier and/or any Sub-Contractor; and</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Replacement Supplier and/or the Replacement Sub-Contractor.</w:t>
      </w:r>
    </w:p>
    <w:p w:rsidR="00600BF9" w:rsidRDefault="00C25CD0">
      <w:pPr>
        <w:pStyle w:val="GPSL2numberedclause"/>
        <w:rPr>
          <w:rFonts w:ascii="Arial" w:hAnsi="Arial"/>
        </w:rPr>
      </w:pPr>
      <w:r>
        <w:rPr>
          <w:rFonts w:ascii="Arial" w:hAnsi="Arial"/>
        </w:rPr>
        <w:t>The Supplier shall, and shall procure that each Sub-Contractor shall, promptly provide to the Customer and any Replacement Supplier and/or Replacemen</w:t>
      </w:r>
      <w:r>
        <w:rPr>
          <w:rFonts w:ascii="Arial" w:hAnsi="Arial"/>
        </w:rPr>
        <w:t>t Sub-Contractor, in writing such information as is necessary to enable the Customer, the Replacement Supplier and/or Replacement Sub-Contractor to carry out their respective duties under regulation 13 of the Employment Regulations. The Customer shall proc</w:t>
      </w:r>
      <w:r>
        <w:rPr>
          <w:rFonts w:ascii="Arial" w:hAnsi="Arial"/>
        </w:rPr>
        <w:t>ure that the Replacement Supplier and/or Replacement Sub-Contractor, shall promptly provide to the Supplier and each Sub-Contractor in writing such information as is necessary to enable the Supplier and each Sub-Contractor to carry out their respective dut</w:t>
      </w:r>
      <w:r>
        <w:rPr>
          <w:rFonts w:ascii="Arial" w:hAnsi="Arial"/>
        </w:rPr>
        <w:t>ies under regulation 13 of the Employment Regulations.</w:t>
      </w:r>
    </w:p>
    <w:p w:rsidR="00600BF9" w:rsidRDefault="00C25CD0">
      <w:pPr>
        <w:pStyle w:val="GPSL2numberedclause"/>
        <w:rPr>
          <w:rFonts w:ascii="Arial" w:hAnsi="Arial"/>
        </w:rPr>
      </w:pPr>
      <w:r>
        <w:rPr>
          <w:rFonts w:ascii="Arial" w:hAnsi="Arial"/>
        </w:rPr>
        <w:t>Subject to Paragraph 2.14, where a Relevant Transfer occurs the Customer shall procure that the Replacement Supplier indemnifies the Supplier on its own behalf and on behalf of any Replacement Sub-Cont</w:t>
      </w:r>
      <w:r>
        <w:rPr>
          <w:rFonts w:ascii="Arial" w:hAnsi="Arial"/>
        </w:rPr>
        <w:t>ractor and its sub-contractors against any Employee Liabilities arising from or as a result of:</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act or omission of the Replacement Supplier and/or Replacement Sub-Contractor in respect of any Transferring Supplier Employee identified in the Supplier’s </w:t>
      </w:r>
      <w:r>
        <w:rPr>
          <w:rFonts w:ascii="Arial" w:hAnsi="Arial"/>
        </w:rPr>
        <w:t>Final Supplier Personnel List  or any appropriate employee representative (as defined in the Employment Regulations) of any such Transferring Supplier Employee;</w:t>
      </w:r>
    </w:p>
    <w:p w:rsidR="00600BF9" w:rsidRDefault="00C25CD0">
      <w:pPr>
        <w:pStyle w:val="GPSL3numberedclause"/>
        <w:rPr>
          <w:rFonts w:ascii="Arial" w:hAnsi="Arial"/>
        </w:rPr>
      </w:pPr>
      <w:proofErr w:type="gramStart"/>
      <w:r>
        <w:rPr>
          <w:rFonts w:ascii="Arial" w:hAnsi="Arial"/>
        </w:rPr>
        <w:t>the</w:t>
      </w:r>
      <w:proofErr w:type="gramEnd"/>
      <w:r>
        <w:rPr>
          <w:rFonts w:ascii="Arial" w:hAnsi="Arial"/>
        </w:rPr>
        <w:t xml:space="preserve"> breach or non-observance by the Replacement Supplier and/or Replacement Sub-Contractor on o</w:t>
      </w:r>
      <w:r>
        <w:rPr>
          <w:rFonts w:ascii="Arial" w:hAnsi="Arial"/>
        </w:rPr>
        <w:t xml:space="preserve">r after the Service Transfer Date of: </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collective agreement applicable to the Transferring Supplier Employees identified in the Supplier’s Final Supplier Personnel List; and/or </w:t>
      </w:r>
    </w:p>
    <w:p w:rsidR="00600BF9" w:rsidRDefault="00C25CD0">
      <w:pPr>
        <w:pStyle w:val="GPSL4numberedclause"/>
        <w:rPr>
          <w:rFonts w:ascii="Arial" w:hAnsi="Arial"/>
          <w:szCs w:val="22"/>
        </w:rPr>
      </w:pPr>
      <w:proofErr w:type="gramStart"/>
      <w:r>
        <w:rPr>
          <w:rFonts w:ascii="Arial" w:hAnsi="Arial"/>
          <w:szCs w:val="22"/>
        </w:rPr>
        <w:t>any</w:t>
      </w:r>
      <w:proofErr w:type="gramEnd"/>
      <w:r>
        <w:rPr>
          <w:rFonts w:ascii="Arial" w:hAnsi="Arial"/>
          <w:szCs w:val="22"/>
        </w:rPr>
        <w:t xml:space="preserve"> custom or practice in respect of any Transferring Supplier Employees i</w:t>
      </w:r>
      <w:r>
        <w:rPr>
          <w:rFonts w:ascii="Arial" w:hAnsi="Arial"/>
          <w:szCs w:val="22"/>
        </w:rPr>
        <w:t>dentified in the Supplier’s Final Supplier Personnel List which the Replacement Supplier and/or Replacement Sub-Contractor is contractually bound to honour;</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by any trade union or other body or person representing any Transferring Supplier Employe</w:t>
      </w:r>
      <w:r>
        <w:rPr>
          <w:rFonts w:ascii="Arial" w:hAnsi="Arial"/>
        </w:rPr>
        <w:t xml:space="preserve">es identified in the Supplier’s Final Supplier Personnel List arising from or connected with any failure by the Replacement </w:t>
      </w:r>
      <w:r>
        <w:rPr>
          <w:rFonts w:ascii="Arial" w:hAnsi="Arial"/>
        </w:rPr>
        <w:lastRenderedPageBreak/>
        <w:t>Supplier and/or Replacement Sub-Contractor to comply with any legal obligation to such trade union, body or person arising on or aft</w:t>
      </w:r>
      <w:r>
        <w:rPr>
          <w:rFonts w:ascii="Arial" w:hAnsi="Arial"/>
        </w:rPr>
        <w:t>er the Service Transfer Date;</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proposal by the Replacement Supplier and/or Replacement Sub-Contractor to change the terms and conditions of employment or working conditions of any Transferring Supplier Employees identified in the Supplier’s Final Suppli</w:t>
      </w:r>
      <w:r>
        <w:rPr>
          <w:rFonts w:ascii="Arial" w:hAnsi="Arial"/>
        </w:rPr>
        <w:t xml:space="preserve">er Personnel List on or after their transfer to the Replacement Supplier or Replacement Sub-Contractor (as the case may be) on the Service Transfer Date, or to change the terms and conditions of employment or working conditions of any person identified in </w:t>
      </w:r>
      <w:r>
        <w:rPr>
          <w:rFonts w:ascii="Arial" w:hAnsi="Arial"/>
        </w:rPr>
        <w:t>the Supplier’s Final Supplier Personnel List who would have been a Transferring Supplier Employee but for their resignation (or decision to treat their employment as terminated under regulation 4(9) of the Employment Regulations) before the Service Transfe</w:t>
      </w:r>
      <w:r>
        <w:rPr>
          <w:rFonts w:ascii="Arial" w:hAnsi="Arial"/>
        </w:rPr>
        <w:t xml:space="preserve">r Date as a result of or for a reason connected to such proposed changes; </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statement communicated to or action undertaken by the Replacement Supplier or Replacement Sub-Contractor to, or in respect of, any Transferring Supplier Employee identified in t</w:t>
      </w:r>
      <w:r>
        <w:rPr>
          <w:rFonts w:ascii="Arial" w:hAnsi="Arial"/>
        </w:rPr>
        <w:t>he Supplier’s Final Supplier Personnel List on or before the Service Transfer Date regarding the Relevant Transfer which has not been agreed in advance with the Supplier in writing;</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proceeding, claim or demand by HMRC or other statutory authority in re</w:t>
      </w:r>
      <w:r>
        <w:rPr>
          <w:rFonts w:ascii="Arial" w:hAnsi="Arial"/>
        </w:rPr>
        <w:t>spect of any financial obligation including, but not limited to, PAYE and primary and secondary national insurance contributions:</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Transferring Supplier Employee identified in the Supplier’s Final Supplier Personnel List, to the extent th</w:t>
      </w:r>
      <w:r>
        <w:rPr>
          <w:rFonts w:ascii="Arial" w:hAnsi="Arial"/>
          <w:szCs w:val="22"/>
        </w:rPr>
        <w:t>at the proceeding, claim or demand by HMRC or other statutory authority relates to financial obligations arising after the Service Transfer Date; and</w:t>
      </w:r>
    </w:p>
    <w:p w:rsidR="00600BF9" w:rsidRDefault="00C25CD0">
      <w:pPr>
        <w:pStyle w:val="GPSL4numberedclause"/>
        <w:rPr>
          <w:rFonts w:ascii="Arial" w:hAnsi="Arial"/>
          <w:szCs w:val="22"/>
        </w:rPr>
      </w:pPr>
      <w:proofErr w:type="gramStart"/>
      <w:r>
        <w:rPr>
          <w:rFonts w:ascii="Arial" w:hAnsi="Arial"/>
          <w:szCs w:val="22"/>
        </w:rPr>
        <w:t>in</w:t>
      </w:r>
      <w:proofErr w:type="gramEnd"/>
      <w:r>
        <w:rPr>
          <w:rFonts w:ascii="Arial" w:hAnsi="Arial"/>
          <w:szCs w:val="22"/>
        </w:rPr>
        <w:t xml:space="preserve"> relation to any employee who is not a Transferring Supplier Employee identified in the Supplier’s Final</w:t>
      </w:r>
      <w:r>
        <w:rPr>
          <w:rFonts w:ascii="Arial" w:hAnsi="Arial"/>
          <w:szCs w:val="22"/>
        </w:rPr>
        <w:t xml:space="preserve"> Supplier Personnel List, and in respect of whom it is later alleged or determined that the Employment Regulations applied so as to transfer his/her employment from the Supplier or Sub-Contractor, to the Replacement Supplier or Replacement Sub-Contractor t</w:t>
      </w:r>
      <w:r>
        <w:rPr>
          <w:rFonts w:ascii="Arial" w:hAnsi="Arial"/>
          <w:szCs w:val="22"/>
        </w:rPr>
        <w:t>o the extent that the proceeding, claim or demand by HMRC or other statutory authority relates to financial obligations arising after the Service Transfer Date;</w:t>
      </w:r>
    </w:p>
    <w:p w:rsidR="00600BF9" w:rsidRDefault="00C25CD0">
      <w:pPr>
        <w:pStyle w:val="GPSL3numberedclause"/>
        <w:rPr>
          <w:rFonts w:ascii="Arial" w:hAnsi="Arial"/>
        </w:rPr>
      </w:pPr>
      <w:proofErr w:type="gramStart"/>
      <w:r>
        <w:rPr>
          <w:rFonts w:ascii="Arial" w:hAnsi="Arial"/>
        </w:rPr>
        <w:t>a</w:t>
      </w:r>
      <w:proofErr w:type="gramEnd"/>
      <w:r>
        <w:rPr>
          <w:rFonts w:ascii="Arial" w:hAnsi="Arial"/>
        </w:rPr>
        <w:t xml:space="preserve"> failure of the Replacement Supplier or Replacement Sub-Contractor to discharge or procure the</w:t>
      </w:r>
      <w:r>
        <w:rPr>
          <w:rFonts w:ascii="Arial" w:hAnsi="Arial"/>
        </w:rPr>
        <w:t xml:space="preserve"> discharge of all wages, salaries and all other benefits and all PAYE tax deductions and national insurance contributions relating to the Transferring Supplier Employees identified in the Supplier’s Final Supplier Personnel List in respect of the period fr</w:t>
      </w:r>
      <w:r>
        <w:rPr>
          <w:rFonts w:ascii="Arial" w:hAnsi="Arial"/>
        </w:rPr>
        <w:t>om (and including) the Service Transfer Date; and</w:t>
      </w:r>
    </w:p>
    <w:p w:rsidR="00600BF9" w:rsidRDefault="00C25CD0">
      <w:pPr>
        <w:pStyle w:val="GPSL3numberedclause"/>
        <w:rPr>
          <w:rFonts w:ascii="Arial" w:hAnsi="Arial"/>
        </w:rPr>
      </w:pPr>
      <w:proofErr w:type="gramStart"/>
      <w:r>
        <w:rPr>
          <w:rFonts w:ascii="Arial" w:hAnsi="Arial"/>
        </w:rPr>
        <w:t>any</w:t>
      </w:r>
      <w:proofErr w:type="gramEnd"/>
      <w:r>
        <w:rPr>
          <w:rFonts w:ascii="Arial" w:hAnsi="Arial"/>
        </w:rPr>
        <w:t xml:space="preserve"> claim made by or in respect of a Transferring Supplier Employee identified in the Supplier’s Final Supplier Personnel List or any appropriate employee representative (as defined in the Employment Regula</w:t>
      </w:r>
      <w:r>
        <w:rPr>
          <w:rFonts w:ascii="Arial" w:hAnsi="Arial"/>
        </w:rPr>
        <w:t>tions) of any such Transferring Supplier Employee relating to any act or omission of the Replacement Supplier or Replacement Sub-Contractor in relation to obligations under regulation 13 of the Employment Regulations.</w:t>
      </w:r>
    </w:p>
    <w:p w:rsidR="00600BF9" w:rsidRDefault="00C25CD0">
      <w:pPr>
        <w:pStyle w:val="GPSL2numberedclause"/>
        <w:rPr>
          <w:rFonts w:ascii="Arial" w:hAnsi="Arial"/>
        </w:rPr>
      </w:pPr>
      <w:r>
        <w:rPr>
          <w:rFonts w:ascii="Arial" w:hAnsi="Arial"/>
        </w:rPr>
        <w:t>The indemnities in Paragraph 2.13 shal</w:t>
      </w:r>
      <w:r>
        <w:rPr>
          <w:rFonts w:ascii="Arial" w:hAnsi="Arial"/>
        </w:rPr>
        <w:t>l not apply to the extent that the Employee Liabilities arise or are attributable to an act or omission of the Supplier and/or any Sub-Contractor (as applicable) whether occurring or having its origin before, on or after the Service Transfer Date, includin</w:t>
      </w:r>
      <w:r>
        <w:rPr>
          <w:rFonts w:ascii="Arial" w:hAnsi="Arial"/>
        </w:rPr>
        <w:t xml:space="preserve">g any Employee Liabilities arising from the failure by the </w:t>
      </w:r>
      <w:r>
        <w:rPr>
          <w:rFonts w:ascii="Arial" w:hAnsi="Arial"/>
        </w:rPr>
        <w:lastRenderedPageBreak/>
        <w:t>Supplier and/or any Sub-Contractor (as applicable) to comply with its obligations under the Employment Regulations.</w:t>
      </w:r>
    </w:p>
    <w:p w:rsidR="00600BF9" w:rsidRDefault="00C25CD0">
      <w:pPr>
        <w:pStyle w:val="GPSmacrorestart"/>
        <w:spacing w:before="120" w:after="120"/>
        <w:rPr>
          <w:color w:val="auto"/>
          <w:sz w:val="22"/>
          <w:szCs w:val="22"/>
        </w:rPr>
      </w:pPr>
      <w:r>
        <w:rPr>
          <w:color w:val="auto"/>
          <w:sz w:val="22"/>
          <w:szCs w:val="22"/>
        </w:rPr>
        <w:fldChar w:fldCharType="begin"/>
      </w:r>
      <w:r>
        <w:rPr>
          <w:color w:val="auto"/>
          <w:sz w:val="22"/>
          <w:szCs w:val="22"/>
        </w:rPr>
        <w:instrText>LISTNUM \l 1 \s 0</w:instrText>
      </w:r>
      <w:r>
        <w:rPr>
          <w:color w:val="auto"/>
          <w:sz w:val="22"/>
          <w:szCs w:val="22"/>
        </w:rPr>
        <w:fldChar w:fldCharType="separate"/>
      </w:r>
      <w:r>
        <w:rPr>
          <w:color w:val="auto"/>
          <w:sz w:val="22"/>
          <w:szCs w:val="22"/>
        </w:rPr>
        <w:t>12/08/2013</w:t>
      </w:r>
      <w:r>
        <w:rPr>
          <w:color w:val="auto"/>
          <w:sz w:val="22"/>
          <w:szCs w:val="22"/>
        </w:rPr>
        <w:fldChar w:fldCharType="end"/>
      </w:r>
    </w:p>
    <w:p w:rsidR="00600BF9" w:rsidRDefault="00C25CD0">
      <w:pPr>
        <w:pStyle w:val="GPSSchAnnexname"/>
        <w:spacing w:before="120" w:after="120"/>
        <w:rPr>
          <w:rFonts w:ascii="Arial" w:hAnsi="Arial" w:cs="Arial"/>
        </w:rPr>
      </w:pPr>
      <w:r>
        <w:rPr>
          <w:rFonts w:ascii="Arial" w:hAnsi="Arial" w:cs="Arial"/>
        </w:rPr>
        <w:br w:type="page"/>
      </w:r>
      <w:r>
        <w:rPr>
          <w:rFonts w:ascii="Arial" w:hAnsi="Arial" w:cs="Arial"/>
        </w:rPr>
        <w:lastRenderedPageBreak/>
        <w:t xml:space="preserve"> </w:t>
      </w:r>
      <w:bookmarkStart w:id="293" w:name="_Toc431551207"/>
      <w:r>
        <w:rPr>
          <w:rFonts w:ascii="Arial" w:hAnsi="Arial" w:cs="Arial"/>
        </w:rPr>
        <w:t xml:space="preserve">ANNEX to schedule 3: LIST OF NOTIFIED </w:t>
      </w:r>
      <w:r>
        <w:rPr>
          <w:rFonts w:ascii="Arial" w:hAnsi="Arial" w:cs="Arial"/>
        </w:rPr>
        <w:t>SUB-CONTRACTORS</w:t>
      </w:r>
      <w:bookmarkEnd w:id="293"/>
    </w:p>
    <w:p w:rsidR="00600BF9" w:rsidRDefault="00C25CD0">
      <w:pPr>
        <w:overflowPunct/>
        <w:autoSpaceDE/>
        <w:autoSpaceDN/>
        <w:adjustRightInd/>
        <w:spacing w:before="120" w:after="120" w:line="240" w:lineRule="auto"/>
        <w:jc w:val="left"/>
        <w:textAlignment w:val="auto"/>
        <w:rPr>
          <w:rFonts w:cs="Arial"/>
          <w:b/>
          <w:szCs w:val="22"/>
          <w:lang w:eastAsia="en-GB"/>
        </w:rPr>
      </w:pPr>
      <w:r>
        <w:rPr>
          <w:rFonts w:cs="Arial"/>
          <w:b/>
          <w:szCs w:val="22"/>
        </w:rPr>
        <w:br w:type="page"/>
      </w:r>
    </w:p>
    <w:p w:rsidR="00600BF9" w:rsidRDefault="00C25CD0">
      <w:pPr>
        <w:pStyle w:val="Heading1"/>
        <w:keepNext/>
        <w:numPr>
          <w:ilvl w:val="0"/>
          <w:numId w:val="0"/>
        </w:numPr>
        <w:spacing w:before="120" w:after="120"/>
        <w:ind w:left="567"/>
        <w:jc w:val="center"/>
        <w:rPr>
          <w:rFonts w:cs="Arial"/>
          <w:szCs w:val="22"/>
        </w:rPr>
      </w:pPr>
      <w:bookmarkStart w:id="294" w:name="_Toc431551210"/>
      <w:bookmarkStart w:id="295" w:name="_Toc461702417"/>
      <w:bookmarkStart w:id="296" w:name="_GoBack"/>
      <w:bookmarkEnd w:id="296"/>
      <w:r>
        <w:rPr>
          <w:rFonts w:cs="Arial"/>
          <w:szCs w:val="22"/>
        </w:rPr>
        <w:lastRenderedPageBreak/>
        <w:t>CONTRACT SCHEDULE 4: TRANSPARENCY REPORTS</w:t>
      </w:r>
      <w:bookmarkEnd w:id="294"/>
      <w:bookmarkEnd w:id="295"/>
    </w:p>
    <w:p w:rsidR="00600BF9" w:rsidRDefault="00C25CD0" w:rsidP="00C25CD0">
      <w:pPr>
        <w:pStyle w:val="GPSL1CLAUSEHEADING"/>
        <w:numPr>
          <w:ilvl w:val="0"/>
          <w:numId w:val="31"/>
        </w:numPr>
        <w:spacing w:before="120" w:after="120"/>
        <w:rPr>
          <w:rFonts w:ascii="Arial" w:hAnsi="Arial"/>
        </w:rPr>
      </w:pPr>
      <w:r>
        <w:rPr>
          <w:rFonts w:ascii="Arial" w:hAnsi="Arial"/>
        </w:rPr>
        <w:t>General</w:t>
      </w:r>
    </w:p>
    <w:p w:rsidR="00600BF9" w:rsidRDefault="00C25CD0">
      <w:pPr>
        <w:pStyle w:val="GPSL2numberedclause"/>
        <w:rPr>
          <w:rFonts w:ascii="Arial" w:hAnsi="Arial"/>
        </w:rPr>
      </w:pPr>
      <w:r>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w:t>
      </w:r>
      <w:r>
        <w:rPr>
          <w:rFonts w:ascii="Arial" w:hAnsi="Arial"/>
        </w:rPr>
        <w:t xml:space="preserve">draft Transparency Reports consistent with the content and format requirements in Annex 1 below. </w:t>
      </w:r>
    </w:p>
    <w:p w:rsidR="00600BF9" w:rsidRDefault="00C25CD0">
      <w:pPr>
        <w:pStyle w:val="GPSL2numberedclause"/>
        <w:rPr>
          <w:rFonts w:ascii="Arial" w:hAnsi="Arial"/>
        </w:rPr>
      </w:pPr>
      <w:r>
        <w:rPr>
          <w:rFonts w:ascii="Arial" w:hAnsi="Arial"/>
        </w:rPr>
        <w:t>If the Customer rejects any proposed Transparency Report, the Supplier shall submit a revised version of the relevant report for further Approval by the Custo</w:t>
      </w:r>
      <w:r>
        <w:rPr>
          <w:rFonts w:ascii="Arial" w:hAnsi="Arial"/>
        </w:rPr>
        <w:t>mer within five (5) calendar days of receipt of any notice of rejection, taking account of any recommendations for revision and improvement to the report provided by the Customer. If the Parties fail to agree on a draft Transparency Report the Customer sha</w:t>
      </w:r>
      <w:r>
        <w:rPr>
          <w:rFonts w:ascii="Arial" w:hAnsi="Arial"/>
        </w:rPr>
        <w:t xml:space="preserve">ll determine what should be included. </w:t>
      </w:r>
    </w:p>
    <w:p w:rsidR="00600BF9" w:rsidRDefault="00C25CD0">
      <w:pPr>
        <w:pStyle w:val="GPSL2numberedclause"/>
        <w:rPr>
          <w:rFonts w:ascii="Arial" w:hAnsi="Arial"/>
        </w:rPr>
      </w:pPr>
      <w:r>
        <w:rPr>
          <w:rFonts w:ascii="Arial" w:hAnsi="Arial"/>
        </w:rPr>
        <w:t xml:space="preserve">The Supplier shall provide accurate and up-to-date versions of each Transparency Report to the Customer at the frequency referred to in Annex 1 of this Contract Schedule 4 below. </w:t>
      </w:r>
    </w:p>
    <w:p w:rsidR="00600BF9" w:rsidRDefault="00C25CD0">
      <w:pPr>
        <w:pStyle w:val="GPSL2numberedclause"/>
        <w:rPr>
          <w:rFonts w:ascii="Arial" w:hAnsi="Arial"/>
        </w:rPr>
      </w:pPr>
      <w:r>
        <w:rPr>
          <w:rFonts w:ascii="Arial" w:hAnsi="Arial"/>
        </w:rPr>
        <w:t>Any disagreement in connection with t</w:t>
      </w:r>
      <w:r>
        <w:rPr>
          <w:rFonts w:ascii="Arial" w:hAnsi="Arial"/>
        </w:rPr>
        <w:t xml:space="preserve">he preparation and/or approval of Transparency Reports, other than under paragraph 1.2 above in relation to the contents of a Transparency Report, shall be treated as a dispute. </w:t>
      </w:r>
    </w:p>
    <w:p w:rsidR="00600BF9" w:rsidRDefault="00C25CD0">
      <w:pPr>
        <w:pStyle w:val="GPSL2numberedclause"/>
        <w:rPr>
          <w:rFonts w:ascii="Arial" w:hAnsi="Arial"/>
        </w:rPr>
      </w:pPr>
      <w:r>
        <w:rPr>
          <w:rFonts w:ascii="Arial" w:hAnsi="Arial"/>
        </w:rPr>
        <w:t>The requirements in this Contract Schedule 4 are in addition to any other rep</w:t>
      </w:r>
      <w:r>
        <w:rPr>
          <w:rFonts w:ascii="Arial" w:hAnsi="Arial"/>
        </w:rPr>
        <w:t xml:space="preserve">orting requirements in this Legal Services Contract. </w:t>
      </w:r>
    </w:p>
    <w:p w:rsidR="00600BF9" w:rsidRDefault="00C25CD0">
      <w:pPr>
        <w:overflowPunct/>
        <w:autoSpaceDE/>
        <w:autoSpaceDN/>
        <w:adjustRightInd/>
        <w:spacing w:before="120" w:after="120" w:line="240" w:lineRule="auto"/>
        <w:jc w:val="left"/>
        <w:textAlignment w:val="auto"/>
        <w:rPr>
          <w:rFonts w:cs="Arial"/>
          <w:szCs w:val="22"/>
          <w:lang w:eastAsia="zh-CN"/>
        </w:rPr>
      </w:pPr>
      <w:r>
        <w:rPr>
          <w:rFonts w:cs="Arial"/>
          <w:szCs w:val="22"/>
        </w:rPr>
        <w:br w:type="page"/>
      </w:r>
    </w:p>
    <w:p w:rsidR="00600BF9" w:rsidRDefault="00C25CD0">
      <w:pPr>
        <w:pStyle w:val="GPSSchTitleandNumber"/>
        <w:spacing w:before="120" w:after="120"/>
        <w:rPr>
          <w:rFonts w:ascii="Arial" w:hAnsi="Arial" w:cs="Arial"/>
        </w:rPr>
      </w:pPr>
      <w:bookmarkStart w:id="297" w:name="_Toc431551211"/>
      <w:r>
        <w:rPr>
          <w:rFonts w:ascii="Arial" w:hAnsi="Arial" w:cs="Arial"/>
        </w:rPr>
        <w:lastRenderedPageBreak/>
        <w:t>ANNEX 1: LIST OF TRANSPARENCY REPORTS</w:t>
      </w:r>
      <w:bookmarkEnd w:id="297"/>
    </w:p>
    <w:p w:rsidR="00600BF9" w:rsidRDefault="00600BF9">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00BF9">
        <w:trPr>
          <w:trHeight w:val="123"/>
        </w:trPr>
        <w:tc>
          <w:tcPr>
            <w:tcW w:w="2943"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b/>
                <w:bCs/>
                <w:szCs w:val="22"/>
                <w:lang w:eastAsia="en-GB"/>
              </w:rPr>
              <w:t xml:space="preserve">FREQUENCY </w:t>
            </w:r>
          </w:p>
        </w:tc>
      </w:tr>
      <w:tr w:rsidR="00600BF9">
        <w:trPr>
          <w:trHeight w:val="214"/>
        </w:trPr>
        <w:tc>
          <w:tcPr>
            <w:tcW w:w="2943" w:type="dxa"/>
            <w:tcBorders>
              <w:top w:val="single" w:sz="4" w:space="0" w:color="auto"/>
              <w:left w:val="single" w:sz="4" w:space="0" w:color="auto"/>
              <w:bottom w:val="single" w:sz="4" w:space="0" w:color="auto"/>
              <w:right w:val="single" w:sz="4" w:space="0" w:color="auto"/>
            </w:tcBorders>
          </w:tcPr>
          <w:p w:rsidR="00600BF9" w:rsidRDefault="00C25CD0">
            <w:pPr>
              <w:tabs>
                <w:tab w:val="left" w:pos="3380"/>
              </w:tabs>
              <w:spacing w:before="120" w:after="120" w:line="240" w:lineRule="auto"/>
              <w:rPr>
                <w:rFonts w:cs="Arial"/>
                <w:szCs w:val="22"/>
                <w:lang w:eastAsia="en-GB"/>
              </w:rPr>
            </w:pPr>
            <w:r>
              <w:rPr>
                <w:rFonts w:cs="Arial"/>
                <w:szCs w:val="22"/>
                <w:lang w:eastAsia="en-GB"/>
              </w:rPr>
              <w:t>[Performance]</w:t>
            </w:r>
            <w:r>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r>
      <w:tr w:rsidR="00600BF9">
        <w:trPr>
          <w:trHeight w:val="155"/>
        </w:trPr>
        <w:tc>
          <w:tcPr>
            <w:tcW w:w="2943"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r>
      <w:tr w:rsidR="00600BF9">
        <w:trPr>
          <w:trHeight w:val="155"/>
        </w:trPr>
        <w:tc>
          <w:tcPr>
            <w:tcW w:w="2943"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r>
      <w:tr w:rsidR="00600BF9">
        <w:trPr>
          <w:trHeight w:val="155"/>
        </w:trPr>
        <w:tc>
          <w:tcPr>
            <w:tcW w:w="2943"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r>
      <w:tr w:rsidR="00600BF9">
        <w:trPr>
          <w:trHeight w:val="214"/>
        </w:trPr>
        <w:tc>
          <w:tcPr>
            <w:tcW w:w="2943" w:type="dxa"/>
            <w:tcBorders>
              <w:top w:val="single" w:sz="4" w:space="0" w:color="auto"/>
              <w:left w:val="single" w:sz="4" w:space="0" w:color="auto"/>
              <w:bottom w:val="single" w:sz="4" w:space="0" w:color="auto"/>
              <w:right w:val="single" w:sz="4" w:space="0" w:color="auto"/>
            </w:tcBorders>
          </w:tcPr>
          <w:p w:rsidR="00600BF9" w:rsidRDefault="00C25CD0">
            <w:pPr>
              <w:spacing w:before="120" w:after="120" w:line="240" w:lineRule="auto"/>
              <w:rPr>
                <w:rFonts w:cs="Arial"/>
                <w:szCs w:val="22"/>
                <w:lang w:eastAsia="en-GB"/>
              </w:rPr>
            </w:pPr>
            <w:r>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c>
          <w:tcPr>
            <w:tcW w:w="2248" w:type="dxa"/>
            <w:tcBorders>
              <w:top w:val="single" w:sz="4" w:space="0" w:color="auto"/>
              <w:left w:val="single" w:sz="4" w:space="0" w:color="auto"/>
              <w:bottom w:val="single" w:sz="4" w:space="0" w:color="auto"/>
              <w:right w:val="single" w:sz="4" w:space="0" w:color="auto"/>
            </w:tcBorders>
          </w:tcPr>
          <w:p w:rsidR="00600BF9" w:rsidRDefault="00600BF9">
            <w:pPr>
              <w:spacing w:before="120" w:after="120" w:line="240" w:lineRule="auto"/>
              <w:rPr>
                <w:rFonts w:cs="Arial"/>
                <w:szCs w:val="22"/>
                <w:lang w:eastAsia="en-GB"/>
              </w:rPr>
            </w:pPr>
          </w:p>
          <w:p w:rsidR="00600BF9" w:rsidRDefault="00C25CD0">
            <w:pPr>
              <w:spacing w:before="120" w:after="120" w:line="240" w:lineRule="auto"/>
              <w:rPr>
                <w:rFonts w:cs="Arial"/>
                <w:szCs w:val="22"/>
                <w:lang w:eastAsia="en-GB"/>
              </w:rPr>
            </w:pPr>
            <w:proofErr w:type="gramStart"/>
            <w:r>
              <w:rPr>
                <w:rFonts w:cs="Arial"/>
                <w:szCs w:val="22"/>
                <w:lang w:eastAsia="en-GB"/>
              </w:rPr>
              <w:t>[ ]</w:t>
            </w:r>
            <w:proofErr w:type="gramEnd"/>
          </w:p>
        </w:tc>
      </w:tr>
    </w:tbl>
    <w:p w:rsidR="00600BF9" w:rsidRDefault="00600BF9">
      <w:pPr>
        <w:pStyle w:val="GPSSchTitleandNumber"/>
        <w:spacing w:before="120" w:after="120"/>
        <w:jc w:val="left"/>
        <w:rPr>
          <w:rFonts w:ascii="Arial" w:hAnsi="Arial" w:cs="Arial"/>
        </w:rPr>
      </w:pPr>
    </w:p>
    <w:p w:rsidR="00600BF9" w:rsidRDefault="00600BF9">
      <w:pPr>
        <w:pStyle w:val="GPSL2numberedclause"/>
        <w:numPr>
          <w:ilvl w:val="0"/>
          <w:numId w:val="0"/>
        </w:numPr>
        <w:rPr>
          <w:rFonts w:ascii="Arial" w:hAnsi="Arial"/>
        </w:rPr>
      </w:pPr>
    </w:p>
    <w:p w:rsidR="00600BF9" w:rsidRDefault="00C25CD0">
      <w:pPr>
        <w:pStyle w:val="NP2ndLevel"/>
        <w:spacing w:before="120" w:after="120"/>
        <w:ind w:left="0" w:firstLine="0"/>
        <w:rPr>
          <w:rFonts w:ascii="Arial" w:hAnsi="Arial" w:cs="Arial"/>
          <w:sz w:val="22"/>
          <w:szCs w:val="22"/>
        </w:rPr>
      </w:pPr>
      <w:r>
        <w:rPr>
          <w:rFonts w:ascii="Arial" w:hAnsi="Arial" w:cs="Arial"/>
          <w:b/>
          <w:sz w:val="22"/>
          <w:szCs w:val="22"/>
        </w:rPr>
        <w:br w:type="page"/>
      </w:r>
    </w:p>
    <w:sectPr w:rsidR="00600BF9">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5CD0">
      <w:pPr>
        <w:spacing w:after="0" w:line="240" w:lineRule="auto"/>
      </w:pPr>
      <w:r>
        <w:separator/>
      </w:r>
    </w:p>
  </w:endnote>
  <w:endnote w:type="continuationSeparator" w:id="0">
    <w:p w:rsidR="00000000" w:rsidRDefault="00C2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明朝">
    <w:charset w:val="4E"/>
    <w:family w:val="auto"/>
    <w:pitch w:val="variable"/>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C25CD0">
    <w:pPr>
      <w:pStyle w:val="Footer"/>
      <w:framePr w:wrap="around" w:vAnchor="text" w:hAnchor="margin" w:xAlign="right" w:y="1"/>
      <w:jc w:val="center"/>
      <w:rPr>
        <w:rStyle w:val="PageNumber"/>
      </w:rPr>
    </w:pPr>
    <w:r>
      <w:rPr>
        <w:rStyle w:val="PageNumber"/>
      </w:rPr>
      <w:fldChar w:fldCharType="begin"/>
    </w:r>
    <w:r>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w:t>
    </w:r>
    <w:r>
      <w:rPr>
        <w:rStyle w:val="PageNumber"/>
        <w:b/>
        <w:bCs/>
        <w:lang w:val="en-US"/>
      </w:rPr>
      <w:t>ty name.</w:t>
    </w:r>
    <w:r>
      <w:rPr>
        <w:rStyle w:val="PageNumber"/>
      </w:rPr>
      <w:fldChar w:fldCharType="end"/>
    </w:r>
  </w:p>
  <w:p w:rsidR="00600BF9" w:rsidRDefault="00C25CD0">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600BF9" w:rsidRDefault="00600BF9">
    <w:pPr>
      <w:pStyle w:val="Footer"/>
      <w:ind w:right="360"/>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600BF9">
    <w:pPr>
      <w:pStyle w:val="Head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600BF9">
    <w:pPr>
      <w:pStyle w:val="Head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767497444"/>
      <w:docPartObj>
        <w:docPartGallery w:val="Page Numbers (Bottom of Page)"/>
        <w:docPartUnique/>
      </w:docPartObj>
    </w:sdtPr>
    <w:sdtEndPr>
      <w:rPr>
        <w:noProof/>
      </w:rPr>
    </w:sdtEndPr>
    <w:sdtContent>
      <w:p w:rsidR="00600BF9" w:rsidRDefault="00C25CD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600BF9" w:rsidRDefault="00600BF9">
    <w:pPr>
      <w:pStyle w:val="Header"/>
      <w:jc w:val="cen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C25CD0">
    <w:pPr>
      <w:pStyle w:val="Footer"/>
      <w:framePr w:wrap="around" w:vAnchor="text" w:hAnchor="margin" w:xAlign="right" w:y="1"/>
      <w:jc w:val="center"/>
      <w:rPr>
        <w:rStyle w:val="PageNumber"/>
      </w:rPr>
    </w:pPr>
    <w:r>
      <w:rPr>
        <w:rStyle w:val="PageNumber"/>
      </w:rPr>
      <w:fldChar w:fldCharType="begin"/>
    </w:r>
    <w:r>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600BF9" w:rsidRDefault="00C25CD0">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600BF9" w:rsidRDefault="00600BF9">
    <w:pPr>
      <w:pStyle w:val="Footer"/>
      <w:ind w:right="360"/>
      <w:jc w:val="cen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600BF9">
    <w:pPr>
      <w:pStyle w:val="Header"/>
      <w:jc w:val="cen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C25CD0">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5CD0">
      <w:pPr>
        <w:spacing w:after="0" w:line="240" w:lineRule="auto"/>
      </w:pPr>
      <w:r>
        <w:separator/>
      </w:r>
    </w:p>
  </w:footnote>
  <w:footnote w:type="continuationSeparator" w:id="0">
    <w:p w:rsidR="00000000" w:rsidRDefault="00C25C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C25CD0">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693350531"/>
      <w:docPartObj>
        <w:docPartGallery w:val="Watermarks"/>
        <w:docPartUnique/>
      </w:docPartObj>
    </w:sdtPr>
    <w:sdtEndPr/>
    <w:sdtContent>
      <w:p w:rsidR="00600BF9" w:rsidRDefault="00C25CD0">
        <w:pPr>
          <w:pStyle w:val="Header"/>
          <w:jc w:val="center"/>
        </w:pPr>
        <w:r>
          <w:rPr>
            <w:noProof/>
            <w:lang w:val="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600BF9">
    <w:pPr>
      <w:pStyle w:val="Header"/>
      <w:jc w:val="cent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C25CD0">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C25CD0">
    <w:pPr>
      <w:pStyle w:val="Header"/>
      <w:jc w:val="center"/>
    </w:pPr>
    <w:r>
      <w:rPr>
        <w:rFonts w:ascii="Calibri" w:hAnsi="Calibri"/>
        <w:color w:val="000000"/>
      </w:rPr>
      <w:t>UNCLASSIFIED</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00BF9" w:rsidRDefault="00C25CD0">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8EA1C8C"/>
    <w:multiLevelType w:val="hybridMultilevel"/>
    <w:tmpl w:val="8D36B460"/>
    <w:lvl w:ilvl="0" w:tplc="66A8A912">
      <w:start w:val="1"/>
      <w:numFmt w:val="decimal"/>
      <w:lvlText w:val="%1."/>
      <w:lvlJc w:val="left"/>
      <w:pPr>
        <w:ind w:left="1120" w:hanging="760"/>
      </w:pPr>
      <w:rPr>
        <w:rFonts w:hint="default"/>
      </w:rPr>
    </w:lvl>
    <w:lvl w:ilvl="1" w:tplc="C742EB5C" w:tentative="1">
      <w:start w:val="1"/>
      <w:numFmt w:val="lowerLetter"/>
      <w:lvlText w:val="%2."/>
      <w:lvlJc w:val="left"/>
      <w:pPr>
        <w:ind w:left="1440" w:hanging="360"/>
      </w:pPr>
    </w:lvl>
    <w:lvl w:ilvl="2" w:tplc="DCF2BB46" w:tentative="1">
      <w:start w:val="1"/>
      <w:numFmt w:val="lowerRoman"/>
      <w:lvlText w:val="%3."/>
      <w:lvlJc w:val="right"/>
      <w:pPr>
        <w:ind w:left="2160" w:hanging="180"/>
      </w:pPr>
    </w:lvl>
    <w:lvl w:ilvl="3" w:tplc="F04AF5F6" w:tentative="1">
      <w:start w:val="1"/>
      <w:numFmt w:val="decimal"/>
      <w:lvlText w:val="%4."/>
      <w:lvlJc w:val="left"/>
      <w:pPr>
        <w:ind w:left="2880" w:hanging="360"/>
      </w:pPr>
    </w:lvl>
    <w:lvl w:ilvl="4" w:tplc="65C848FE" w:tentative="1">
      <w:start w:val="1"/>
      <w:numFmt w:val="lowerLetter"/>
      <w:lvlText w:val="%5."/>
      <w:lvlJc w:val="left"/>
      <w:pPr>
        <w:ind w:left="3600" w:hanging="360"/>
      </w:pPr>
    </w:lvl>
    <w:lvl w:ilvl="5" w:tplc="9B5E0A02" w:tentative="1">
      <w:start w:val="1"/>
      <w:numFmt w:val="lowerRoman"/>
      <w:lvlText w:val="%6."/>
      <w:lvlJc w:val="right"/>
      <w:pPr>
        <w:ind w:left="4320" w:hanging="180"/>
      </w:pPr>
    </w:lvl>
    <w:lvl w:ilvl="6" w:tplc="5D8ADF34" w:tentative="1">
      <w:start w:val="1"/>
      <w:numFmt w:val="decimal"/>
      <w:lvlText w:val="%7."/>
      <w:lvlJc w:val="left"/>
      <w:pPr>
        <w:ind w:left="5040" w:hanging="360"/>
      </w:pPr>
    </w:lvl>
    <w:lvl w:ilvl="7" w:tplc="92F68B38" w:tentative="1">
      <w:start w:val="1"/>
      <w:numFmt w:val="lowerLetter"/>
      <w:lvlText w:val="%8."/>
      <w:lvlJc w:val="left"/>
      <w:pPr>
        <w:ind w:left="5760" w:hanging="360"/>
      </w:pPr>
    </w:lvl>
    <w:lvl w:ilvl="8" w:tplc="440AACA8" w:tentative="1">
      <w:start w:val="1"/>
      <w:numFmt w:val="lowerRoman"/>
      <w:lvlText w:val="%9."/>
      <w:lvlJc w:val="right"/>
      <w:pPr>
        <w:ind w:left="6480" w:hanging="180"/>
      </w:pPr>
    </w:lvl>
  </w:abstractNum>
  <w:abstractNum w:abstractNumId="9">
    <w:nsid w:val="0FEE4FED"/>
    <w:multiLevelType w:val="multilevel"/>
    <w:tmpl w:val="1AF8F428"/>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FF0000"/>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nsid w:val="48DA16CA"/>
    <w:multiLevelType w:val="hybridMultilevel"/>
    <w:tmpl w:val="405C8CEE"/>
    <w:lvl w:ilvl="0" w:tplc="7D48B546">
      <w:start w:val="1"/>
      <w:numFmt w:val="lowerLetter"/>
      <w:lvlText w:val="(%1)"/>
      <w:lvlJc w:val="left"/>
      <w:pPr>
        <w:ind w:left="720" w:hanging="360"/>
      </w:pPr>
      <w:rPr>
        <w:rFonts w:hint="default"/>
      </w:rPr>
    </w:lvl>
    <w:lvl w:ilvl="1" w:tplc="EE00F4A8" w:tentative="1">
      <w:start w:val="1"/>
      <w:numFmt w:val="lowerLetter"/>
      <w:lvlText w:val="%2."/>
      <w:lvlJc w:val="left"/>
      <w:pPr>
        <w:ind w:left="1440" w:hanging="360"/>
      </w:pPr>
    </w:lvl>
    <w:lvl w:ilvl="2" w:tplc="938E28A4" w:tentative="1">
      <w:start w:val="1"/>
      <w:numFmt w:val="lowerRoman"/>
      <w:lvlText w:val="%3."/>
      <w:lvlJc w:val="right"/>
      <w:pPr>
        <w:ind w:left="2160" w:hanging="180"/>
      </w:pPr>
    </w:lvl>
    <w:lvl w:ilvl="3" w:tplc="68482042" w:tentative="1">
      <w:start w:val="1"/>
      <w:numFmt w:val="decimal"/>
      <w:lvlText w:val="%4."/>
      <w:lvlJc w:val="left"/>
      <w:pPr>
        <w:ind w:left="2880" w:hanging="360"/>
      </w:pPr>
    </w:lvl>
    <w:lvl w:ilvl="4" w:tplc="F0102EA8" w:tentative="1">
      <w:start w:val="1"/>
      <w:numFmt w:val="lowerLetter"/>
      <w:lvlText w:val="%5."/>
      <w:lvlJc w:val="left"/>
      <w:pPr>
        <w:ind w:left="3600" w:hanging="360"/>
      </w:pPr>
    </w:lvl>
    <w:lvl w:ilvl="5" w:tplc="5D54B9FE" w:tentative="1">
      <w:start w:val="1"/>
      <w:numFmt w:val="lowerRoman"/>
      <w:lvlText w:val="%6."/>
      <w:lvlJc w:val="right"/>
      <w:pPr>
        <w:ind w:left="4320" w:hanging="180"/>
      </w:pPr>
    </w:lvl>
    <w:lvl w:ilvl="6" w:tplc="E182DE06" w:tentative="1">
      <w:start w:val="1"/>
      <w:numFmt w:val="decimal"/>
      <w:lvlText w:val="%7."/>
      <w:lvlJc w:val="left"/>
      <w:pPr>
        <w:ind w:left="5040" w:hanging="360"/>
      </w:pPr>
    </w:lvl>
    <w:lvl w:ilvl="7" w:tplc="41E415EC" w:tentative="1">
      <w:start w:val="1"/>
      <w:numFmt w:val="lowerLetter"/>
      <w:lvlText w:val="%8."/>
      <w:lvlJc w:val="left"/>
      <w:pPr>
        <w:ind w:left="5760" w:hanging="360"/>
      </w:pPr>
    </w:lvl>
    <w:lvl w:ilvl="8" w:tplc="67EC1FFA" w:tentative="1">
      <w:start w:val="1"/>
      <w:numFmt w:val="lowerRoman"/>
      <w:lvlText w:val="%9."/>
      <w:lvlJc w:val="right"/>
      <w:pPr>
        <w:ind w:left="6480" w:hanging="180"/>
      </w:pPr>
    </w:lvl>
  </w:abstractNum>
  <w:abstractNum w:abstractNumId="19">
    <w:nsid w:val="49021F1E"/>
    <w:multiLevelType w:val="multilevel"/>
    <w:tmpl w:val="E17A9582"/>
    <w:lvl w:ilvl="0">
      <w:start w:val="1"/>
      <w:numFmt w:val="decimal"/>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nsid w:val="5FC6041E"/>
    <w:multiLevelType w:val="hybridMultilevel"/>
    <w:tmpl w:val="8F309F42"/>
    <w:lvl w:ilvl="0" w:tplc="3BD25B18">
      <w:start w:val="1"/>
      <w:numFmt w:val="lowerRoman"/>
      <w:lvlText w:val="(%1)"/>
      <w:lvlJc w:val="left"/>
      <w:pPr>
        <w:ind w:left="720" w:hanging="360"/>
      </w:pPr>
      <w:rPr>
        <w:rFonts w:ascii="Calibri" w:eastAsia="Calibri" w:hAnsi="Calibri" w:cs="Arial"/>
      </w:rPr>
    </w:lvl>
    <w:lvl w:ilvl="1" w:tplc="2C425DFC" w:tentative="1">
      <w:start w:val="1"/>
      <w:numFmt w:val="lowerLetter"/>
      <w:lvlText w:val="%2."/>
      <w:lvlJc w:val="left"/>
      <w:pPr>
        <w:ind w:left="1440" w:hanging="360"/>
      </w:pPr>
    </w:lvl>
    <w:lvl w:ilvl="2" w:tplc="F2C4DCDA" w:tentative="1">
      <w:start w:val="1"/>
      <w:numFmt w:val="lowerRoman"/>
      <w:lvlText w:val="%3."/>
      <w:lvlJc w:val="right"/>
      <w:pPr>
        <w:ind w:left="2160" w:hanging="180"/>
      </w:pPr>
    </w:lvl>
    <w:lvl w:ilvl="3" w:tplc="3EB4DB64" w:tentative="1">
      <w:start w:val="1"/>
      <w:numFmt w:val="decimal"/>
      <w:lvlText w:val="%4."/>
      <w:lvlJc w:val="left"/>
      <w:pPr>
        <w:ind w:left="2880" w:hanging="360"/>
      </w:pPr>
    </w:lvl>
    <w:lvl w:ilvl="4" w:tplc="1E748EE2" w:tentative="1">
      <w:start w:val="1"/>
      <w:numFmt w:val="lowerLetter"/>
      <w:lvlText w:val="%5."/>
      <w:lvlJc w:val="left"/>
      <w:pPr>
        <w:ind w:left="3600" w:hanging="360"/>
      </w:pPr>
    </w:lvl>
    <w:lvl w:ilvl="5" w:tplc="F22401CE" w:tentative="1">
      <w:start w:val="1"/>
      <w:numFmt w:val="lowerRoman"/>
      <w:lvlText w:val="%6."/>
      <w:lvlJc w:val="right"/>
      <w:pPr>
        <w:ind w:left="4320" w:hanging="180"/>
      </w:pPr>
    </w:lvl>
    <w:lvl w:ilvl="6" w:tplc="95F20C3C" w:tentative="1">
      <w:start w:val="1"/>
      <w:numFmt w:val="decimal"/>
      <w:lvlText w:val="%7."/>
      <w:lvlJc w:val="left"/>
      <w:pPr>
        <w:ind w:left="5040" w:hanging="360"/>
      </w:pPr>
    </w:lvl>
    <w:lvl w:ilvl="7" w:tplc="9F82C570" w:tentative="1">
      <w:start w:val="1"/>
      <w:numFmt w:val="lowerLetter"/>
      <w:lvlText w:val="%8."/>
      <w:lvlJc w:val="left"/>
      <w:pPr>
        <w:ind w:left="5760" w:hanging="360"/>
      </w:pPr>
    </w:lvl>
    <w:lvl w:ilvl="8" w:tplc="E60E47BC" w:tentative="1">
      <w:start w:val="1"/>
      <w:numFmt w:val="lowerRoman"/>
      <w:lvlText w:val="%9."/>
      <w:lvlJc w:val="right"/>
      <w:pPr>
        <w:ind w:left="6480" w:hanging="180"/>
      </w:pPr>
    </w:lvl>
  </w:abstractNum>
  <w:abstractNum w:abstractNumId="23">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62A35955"/>
    <w:multiLevelType w:val="hybridMultilevel"/>
    <w:tmpl w:val="9E40AF1E"/>
    <w:lvl w:ilvl="0" w:tplc="F536AC84">
      <w:start w:val="1"/>
      <w:numFmt w:val="decimal"/>
      <w:lvlText w:val="%1."/>
      <w:lvlJc w:val="left"/>
      <w:pPr>
        <w:ind w:left="1080" w:hanging="360"/>
      </w:pPr>
      <w:rPr>
        <w:rFonts w:hint="default"/>
      </w:rPr>
    </w:lvl>
    <w:lvl w:ilvl="1" w:tplc="D9CC12EA" w:tentative="1">
      <w:start w:val="1"/>
      <w:numFmt w:val="lowerLetter"/>
      <w:lvlText w:val="%2."/>
      <w:lvlJc w:val="left"/>
      <w:pPr>
        <w:ind w:left="1800" w:hanging="360"/>
      </w:pPr>
    </w:lvl>
    <w:lvl w:ilvl="2" w:tplc="EF367DFC" w:tentative="1">
      <w:start w:val="1"/>
      <w:numFmt w:val="lowerRoman"/>
      <w:lvlText w:val="%3."/>
      <w:lvlJc w:val="right"/>
      <w:pPr>
        <w:ind w:left="2520" w:hanging="180"/>
      </w:pPr>
    </w:lvl>
    <w:lvl w:ilvl="3" w:tplc="C2E8CBE8" w:tentative="1">
      <w:start w:val="1"/>
      <w:numFmt w:val="decimal"/>
      <w:lvlText w:val="%4."/>
      <w:lvlJc w:val="left"/>
      <w:pPr>
        <w:ind w:left="3240" w:hanging="360"/>
      </w:pPr>
    </w:lvl>
    <w:lvl w:ilvl="4" w:tplc="120A5FCC" w:tentative="1">
      <w:start w:val="1"/>
      <w:numFmt w:val="lowerLetter"/>
      <w:lvlText w:val="%5."/>
      <w:lvlJc w:val="left"/>
      <w:pPr>
        <w:ind w:left="3960" w:hanging="360"/>
      </w:pPr>
    </w:lvl>
    <w:lvl w:ilvl="5" w:tplc="7526BA30" w:tentative="1">
      <w:start w:val="1"/>
      <w:numFmt w:val="lowerRoman"/>
      <w:lvlText w:val="%6."/>
      <w:lvlJc w:val="right"/>
      <w:pPr>
        <w:ind w:left="4680" w:hanging="180"/>
      </w:pPr>
    </w:lvl>
    <w:lvl w:ilvl="6" w:tplc="7776782E" w:tentative="1">
      <w:start w:val="1"/>
      <w:numFmt w:val="decimal"/>
      <w:lvlText w:val="%7."/>
      <w:lvlJc w:val="left"/>
      <w:pPr>
        <w:ind w:left="5400" w:hanging="360"/>
      </w:pPr>
    </w:lvl>
    <w:lvl w:ilvl="7" w:tplc="EF1A5B5C" w:tentative="1">
      <w:start w:val="1"/>
      <w:numFmt w:val="lowerLetter"/>
      <w:lvlText w:val="%8."/>
      <w:lvlJc w:val="left"/>
      <w:pPr>
        <w:ind w:left="6120" w:hanging="360"/>
      </w:pPr>
    </w:lvl>
    <w:lvl w:ilvl="8" w:tplc="67720902" w:tentative="1">
      <w:start w:val="1"/>
      <w:numFmt w:val="lowerRoman"/>
      <w:lvlText w:val="%9."/>
      <w:lvlJc w:val="right"/>
      <w:pPr>
        <w:ind w:left="6840" w:hanging="180"/>
      </w:pPr>
    </w:lvl>
  </w:abstractNum>
  <w:abstractNum w:abstractNumId="25">
    <w:nsid w:val="6976297D"/>
    <w:multiLevelType w:val="hybridMultilevel"/>
    <w:tmpl w:val="AF3404EC"/>
    <w:lvl w:ilvl="0" w:tplc="249CE23E">
      <w:start w:val="1"/>
      <w:numFmt w:val="upperLetter"/>
      <w:pStyle w:val="GPSSectionHeading"/>
      <w:lvlText w:val="%1."/>
      <w:lvlJc w:val="left"/>
      <w:pPr>
        <w:ind w:left="720" w:hanging="360"/>
      </w:pPr>
      <w:rPr>
        <w:rFonts w:hint="default"/>
        <w:color w:val="auto"/>
      </w:rPr>
    </w:lvl>
    <w:lvl w:ilvl="1" w:tplc="178EF45A" w:tentative="1">
      <w:start w:val="1"/>
      <w:numFmt w:val="lowerLetter"/>
      <w:lvlText w:val="%2."/>
      <w:lvlJc w:val="left"/>
      <w:pPr>
        <w:ind w:left="1440" w:hanging="360"/>
      </w:pPr>
    </w:lvl>
    <w:lvl w:ilvl="2" w:tplc="E4B0D716" w:tentative="1">
      <w:start w:val="1"/>
      <w:numFmt w:val="lowerRoman"/>
      <w:lvlText w:val="%3."/>
      <w:lvlJc w:val="right"/>
      <w:pPr>
        <w:ind w:left="2160" w:hanging="180"/>
      </w:pPr>
    </w:lvl>
    <w:lvl w:ilvl="3" w:tplc="EA681554" w:tentative="1">
      <w:start w:val="1"/>
      <w:numFmt w:val="decimal"/>
      <w:lvlText w:val="%4."/>
      <w:lvlJc w:val="left"/>
      <w:pPr>
        <w:ind w:left="2880" w:hanging="360"/>
      </w:pPr>
    </w:lvl>
    <w:lvl w:ilvl="4" w:tplc="984ACC04" w:tentative="1">
      <w:start w:val="1"/>
      <w:numFmt w:val="lowerLetter"/>
      <w:lvlText w:val="%5."/>
      <w:lvlJc w:val="left"/>
      <w:pPr>
        <w:ind w:left="3600" w:hanging="360"/>
      </w:pPr>
    </w:lvl>
    <w:lvl w:ilvl="5" w:tplc="687CC72A" w:tentative="1">
      <w:start w:val="1"/>
      <w:numFmt w:val="lowerRoman"/>
      <w:lvlText w:val="%6."/>
      <w:lvlJc w:val="right"/>
      <w:pPr>
        <w:ind w:left="4320" w:hanging="180"/>
      </w:pPr>
    </w:lvl>
    <w:lvl w:ilvl="6" w:tplc="09DA6D76" w:tentative="1">
      <w:start w:val="1"/>
      <w:numFmt w:val="decimal"/>
      <w:lvlText w:val="%7."/>
      <w:lvlJc w:val="left"/>
      <w:pPr>
        <w:ind w:left="5040" w:hanging="360"/>
      </w:pPr>
    </w:lvl>
    <w:lvl w:ilvl="7" w:tplc="DA3CDE68" w:tentative="1">
      <w:start w:val="1"/>
      <w:numFmt w:val="lowerLetter"/>
      <w:lvlText w:val="%8."/>
      <w:lvlJc w:val="left"/>
      <w:pPr>
        <w:ind w:left="5760" w:hanging="360"/>
      </w:pPr>
    </w:lvl>
    <w:lvl w:ilvl="8" w:tplc="C9E4B4F6" w:tentative="1">
      <w:start w:val="1"/>
      <w:numFmt w:val="lowerRoman"/>
      <w:lvlText w:val="%9."/>
      <w:lvlJc w:val="right"/>
      <w:pPr>
        <w:ind w:left="6480" w:hanging="180"/>
      </w:pPr>
    </w:lvl>
  </w:abstractNum>
  <w:abstractNum w:abstractNumId="26">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896695F"/>
    <w:multiLevelType w:val="hybridMultilevel"/>
    <w:tmpl w:val="3A08CD6E"/>
    <w:lvl w:ilvl="0" w:tplc="C43CCF2C">
      <w:start w:val="1"/>
      <w:numFmt w:val="upperLetter"/>
      <w:lvlText w:val="%1."/>
      <w:lvlJc w:val="left"/>
      <w:pPr>
        <w:ind w:left="927" w:hanging="360"/>
      </w:pPr>
      <w:rPr>
        <w:rFonts w:ascii="Calibri" w:hAnsi="Calibri" w:hint="default"/>
      </w:rPr>
    </w:lvl>
    <w:lvl w:ilvl="1" w:tplc="72708F98" w:tentative="1">
      <w:start w:val="1"/>
      <w:numFmt w:val="lowerLetter"/>
      <w:lvlText w:val="%2."/>
      <w:lvlJc w:val="left"/>
      <w:pPr>
        <w:ind w:left="1647" w:hanging="360"/>
      </w:pPr>
    </w:lvl>
    <w:lvl w:ilvl="2" w:tplc="2BB05278" w:tentative="1">
      <w:start w:val="1"/>
      <w:numFmt w:val="lowerRoman"/>
      <w:lvlText w:val="%3."/>
      <w:lvlJc w:val="right"/>
      <w:pPr>
        <w:ind w:left="2367" w:hanging="180"/>
      </w:pPr>
    </w:lvl>
    <w:lvl w:ilvl="3" w:tplc="177EC282" w:tentative="1">
      <w:start w:val="1"/>
      <w:numFmt w:val="decimal"/>
      <w:lvlText w:val="%4."/>
      <w:lvlJc w:val="left"/>
      <w:pPr>
        <w:ind w:left="3087" w:hanging="360"/>
      </w:pPr>
    </w:lvl>
    <w:lvl w:ilvl="4" w:tplc="B00C4D22" w:tentative="1">
      <w:start w:val="1"/>
      <w:numFmt w:val="lowerLetter"/>
      <w:lvlText w:val="%5."/>
      <w:lvlJc w:val="left"/>
      <w:pPr>
        <w:ind w:left="3807" w:hanging="360"/>
      </w:pPr>
    </w:lvl>
    <w:lvl w:ilvl="5" w:tplc="9CF618A8" w:tentative="1">
      <w:start w:val="1"/>
      <w:numFmt w:val="lowerRoman"/>
      <w:lvlText w:val="%6."/>
      <w:lvlJc w:val="right"/>
      <w:pPr>
        <w:ind w:left="4527" w:hanging="180"/>
      </w:pPr>
    </w:lvl>
    <w:lvl w:ilvl="6" w:tplc="6E949EC4" w:tentative="1">
      <w:start w:val="1"/>
      <w:numFmt w:val="decimal"/>
      <w:lvlText w:val="%7."/>
      <w:lvlJc w:val="left"/>
      <w:pPr>
        <w:ind w:left="5247" w:hanging="360"/>
      </w:pPr>
    </w:lvl>
    <w:lvl w:ilvl="7" w:tplc="44B892B4" w:tentative="1">
      <w:start w:val="1"/>
      <w:numFmt w:val="lowerLetter"/>
      <w:lvlText w:val="%8."/>
      <w:lvlJc w:val="left"/>
      <w:pPr>
        <w:ind w:left="5967" w:hanging="360"/>
      </w:pPr>
    </w:lvl>
    <w:lvl w:ilvl="8" w:tplc="82043FFA" w:tentative="1">
      <w:start w:val="1"/>
      <w:numFmt w:val="lowerRoman"/>
      <w:lvlText w:val="%9."/>
      <w:lvlJc w:val="right"/>
      <w:pPr>
        <w:ind w:left="6687" w:hanging="180"/>
      </w:pPr>
    </w:lvl>
  </w:abstractNum>
  <w:abstractNum w:abstractNumId="28">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9"/>
  </w:num>
  <w:num w:numId="3">
    <w:abstractNumId w:val="15"/>
  </w:num>
  <w:num w:numId="4">
    <w:abstractNumId w:val="12"/>
  </w:num>
  <w:num w:numId="5">
    <w:abstractNumId w:val="5"/>
  </w:num>
  <w:num w:numId="6">
    <w:abstractNumId w:val="23"/>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7"/>
  </w:num>
  <w:num w:numId="16">
    <w:abstractNumId w:val="11"/>
  </w:num>
  <w:num w:numId="17">
    <w:abstractNumId w:val="20"/>
  </w:num>
  <w:num w:numId="18">
    <w:abstractNumId w:val="26"/>
  </w:num>
  <w:num w:numId="19">
    <w:abstractNumId w:val="14"/>
  </w:num>
  <w:num w:numId="20">
    <w:abstractNumId w:val="25"/>
  </w:num>
  <w:num w:numId="21">
    <w:abstractNumId w:val="28"/>
  </w:num>
  <w:num w:numId="22">
    <w:abstractNumId w:val="22"/>
  </w:num>
  <w:num w:numId="23">
    <w:abstractNumId w:val="27"/>
  </w:num>
  <w:num w:numId="24">
    <w:abstractNumId w:val="24"/>
  </w:num>
  <w:num w:numId="25">
    <w:abstractNumId w:val="9"/>
  </w:num>
  <w:num w:numId="26">
    <w:abstractNumId w:val="1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F9"/>
    <w:rsid w:val="00600BF9"/>
    <w:rsid w:val="00C25C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pPr>
      <w:numPr>
        <w:ilvl w:val="1"/>
        <w:numId w:val="2"/>
      </w:numPr>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a.,dash,h4,h4 sub sub heading,h41,h411,h42,h43,h44,l4,l41,l411,l42,l43,n,parapoint,¶"/>
    <w:basedOn w:val="HouseStyleBase"/>
    <w:link w:val="Heading4Char"/>
    <w:qFormat/>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4"/>
      </w:numPr>
    </w:pPr>
    <w:rPr>
      <w:rFonts w:ascii="Arial" w:hAnsi="Arial"/>
    </w:rPr>
  </w:style>
  <w:style w:type="paragraph" w:styleId="BodyTextIndent2">
    <w:name w:val="Body Text Indent 2"/>
    <w:basedOn w:val="HouseStyleBase"/>
    <w:link w:val="BodyTextIndent2Char"/>
    <w:pPr>
      <w:numPr>
        <w:ilvl w:val="1"/>
        <w:numId w:val="4"/>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Arial" w:hAnsi="Arial"/>
    </w:rPr>
  </w:style>
  <w:style w:type="paragraph" w:styleId="BodyText">
    <w:name w:val="Body Text"/>
    <w:basedOn w:val="Normal"/>
    <w:link w:val="BodyTextChar"/>
    <w:pPr>
      <w:spacing w:after="120"/>
    </w:pPr>
    <w:rPr>
      <w:rFonts w:ascii="Times New Roman" w:hAnsi="Times New Roman"/>
    </w:r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14"/>
      </w:numPr>
      <w:jc w:val="center"/>
      <w:outlineLvl w:val="0"/>
    </w:pPr>
    <w:rPr>
      <w:b/>
      <w:caps/>
    </w:rPr>
  </w:style>
  <w:style w:type="paragraph" w:customStyle="1" w:styleId="ScheduleL1">
    <w:name w:val="Schedule L1"/>
    <w:basedOn w:val="HouseStyleBase"/>
    <w:pPr>
      <w:numPr>
        <w:numId w:val="5"/>
      </w:numPr>
      <w:outlineLvl w:val="0"/>
    </w:pPr>
    <w:rPr>
      <w:rFonts w:ascii="Arial" w:hAnsi="Arial"/>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HouseStyleBase"/>
    <w:pPr>
      <w:numPr>
        <w:ilvl w:val="1"/>
        <w:numId w:val="6"/>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uiPriority w:val="39"/>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pPr>
      <w:numPr>
        <w:numId w:val="7"/>
      </w:numPr>
      <w:outlineLvl w:val="0"/>
    </w:pPr>
  </w:style>
  <w:style w:type="paragraph" w:customStyle="1" w:styleId="DefinitionNumbering1">
    <w:name w:val="Definition Numbering 1"/>
    <w:basedOn w:val="HouseStyleBase"/>
    <w:pPr>
      <w:numPr>
        <w:ilvl w:val="2"/>
        <w:numId w:val="4"/>
      </w:numPr>
      <w:outlineLvl w:val="0"/>
    </w:p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ListBullet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customStyle="1" w:styleId="ListBullet6">
    <w:name w:val="List Bullet 6"/>
    <w:basedOn w:val="HouseStyleBase"/>
    <w:pPr>
      <w:numPr>
        <w:ilvl w:val="5"/>
        <w:numId w:val="6"/>
      </w:numPr>
    </w:pPr>
  </w:style>
  <w:style w:type="paragraph" w:customStyle="1" w:styleId="ListBullet7">
    <w:name w:val="List Bullet 7"/>
    <w:basedOn w:val="HouseStyleBase"/>
    <w:pPr>
      <w:numPr>
        <w:ilvl w:val="6"/>
        <w:numId w:val="6"/>
      </w:numPr>
    </w:pPr>
  </w:style>
  <w:style w:type="paragraph" w:customStyle="1" w:styleId="ListBullet8">
    <w:name w:val="List Bullet 8"/>
    <w:basedOn w:val="HouseStyleBase"/>
    <w:pPr>
      <w:numPr>
        <w:ilvl w:val="7"/>
        <w:numId w:val="6"/>
      </w:numPr>
    </w:pPr>
  </w:style>
  <w:style w:type="paragraph" w:customStyle="1" w:styleId="ListBullet9">
    <w:name w:val="List Bullet 9"/>
    <w:basedOn w:val="HouseStyleBase"/>
    <w:pPr>
      <w:numPr>
        <w:ilvl w:val="8"/>
        <w:numId w:val="6"/>
      </w:numPr>
    </w:pPr>
  </w:style>
  <w:style w:type="paragraph" w:customStyle="1" w:styleId="SchPart">
    <w:name w:val="SchPart"/>
    <w:basedOn w:val="HouseStyleBaseCentred"/>
    <w:next w:val="MarginText"/>
    <w:pPr>
      <w:keepNext/>
      <w:numPr>
        <w:ilvl w:val="1"/>
        <w:numId w:val="14"/>
      </w:numPr>
      <w:ind w:left="3118"/>
      <w:jc w:val="center"/>
      <w:outlineLvl w:val="1"/>
    </w:pPr>
    <w:rPr>
      <w:b/>
    </w:rPr>
  </w:style>
  <w:style w:type="paragraph" w:customStyle="1" w:styleId="ScheduleL2">
    <w:name w:val="Schedule L2"/>
    <w:basedOn w:val="HouseStyleBase"/>
    <w:link w:val="ScheduleL2Char"/>
    <w:pPr>
      <w:numPr>
        <w:ilvl w:val="1"/>
        <w:numId w:val="5"/>
      </w:numPr>
      <w:outlineLvl w:val="1"/>
    </w:pPr>
    <w:rPr>
      <w:rFonts w:ascii="Arial" w:hAnsi="Arial"/>
    </w:rPr>
  </w:style>
  <w:style w:type="paragraph" w:customStyle="1" w:styleId="ScheduleL3">
    <w:name w:val="Schedule L3"/>
    <w:basedOn w:val="HouseStyleBase"/>
    <w:pPr>
      <w:numPr>
        <w:ilvl w:val="2"/>
        <w:numId w:val="5"/>
      </w:numPr>
      <w:outlineLvl w:val="2"/>
    </w:pPr>
    <w:rPr>
      <w:rFonts w:ascii="Arial" w:hAnsi="Arial"/>
    </w:rPr>
  </w:style>
  <w:style w:type="paragraph" w:customStyle="1" w:styleId="ScheduleL4">
    <w:name w:val="Schedule L4"/>
    <w:basedOn w:val="HouseStyleBase"/>
    <w:pPr>
      <w:numPr>
        <w:ilvl w:val="3"/>
        <w:numId w:val="5"/>
      </w:numPr>
      <w:outlineLvl w:val="3"/>
    </w:pPr>
    <w:rPr>
      <w:rFonts w:ascii="Arial" w:hAnsi="Arial"/>
    </w:rPr>
  </w:style>
  <w:style w:type="paragraph" w:customStyle="1" w:styleId="ScheduleL5">
    <w:name w:val="Schedule L5"/>
    <w:basedOn w:val="HouseStyleBase"/>
    <w:pPr>
      <w:numPr>
        <w:ilvl w:val="4"/>
        <w:numId w:val="5"/>
      </w:numPr>
      <w:outlineLvl w:val="4"/>
    </w:pPr>
  </w:style>
  <w:style w:type="paragraph" w:customStyle="1" w:styleId="ScheduleL6">
    <w:name w:val="Schedule L6"/>
    <w:basedOn w:val="HouseStyleBase"/>
    <w:pPr>
      <w:numPr>
        <w:ilvl w:val="5"/>
        <w:numId w:val="5"/>
      </w:numPr>
      <w:outlineLvl w:val="5"/>
    </w:pPr>
  </w:style>
  <w:style w:type="paragraph" w:customStyle="1" w:styleId="ScheduleL7">
    <w:name w:val="Schedule L7"/>
    <w:basedOn w:val="HouseStyleBase"/>
    <w:pPr>
      <w:numPr>
        <w:ilvl w:val="6"/>
        <w:numId w:val="5"/>
      </w:numPr>
      <w:outlineLvl w:val="6"/>
    </w:pPr>
  </w:style>
  <w:style w:type="paragraph" w:customStyle="1" w:styleId="ScheduleL8">
    <w:name w:val="Schedule L8"/>
    <w:basedOn w:val="HouseStyleBase"/>
    <w:pPr>
      <w:numPr>
        <w:ilvl w:val="7"/>
        <w:numId w:val="5"/>
      </w:numPr>
      <w:outlineLvl w:val="7"/>
    </w:pPr>
  </w:style>
  <w:style w:type="paragraph" w:customStyle="1" w:styleId="ScheduleL9">
    <w:name w:val="Schedule L9"/>
    <w:basedOn w:val="HouseStyleBase"/>
    <w:pPr>
      <w:numPr>
        <w:ilvl w:val="8"/>
        <w:numId w:val="5"/>
      </w:numPr>
      <w:outlineLvl w:val="8"/>
    </w:pPr>
  </w:style>
  <w:style w:type="paragraph" w:customStyle="1" w:styleId="SchSection">
    <w:name w:val="SchSection"/>
    <w:basedOn w:val="HouseStyleBaseCentred"/>
    <w:next w:val="MarginText"/>
    <w:pPr>
      <w:keepNext/>
      <w:numPr>
        <w:ilvl w:val="2"/>
        <w:numId w:val="14"/>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7"/>
      </w:numPr>
      <w:overflowPunct w:val="0"/>
      <w:autoSpaceDE w:val="0"/>
      <w:autoSpaceDN w:val="0"/>
      <w:textAlignment w:val="baseline"/>
    </w:pPr>
  </w:style>
  <w:style w:type="paragraph" w:customStyle="1" w:styleId="RecitalNumbering3">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rPr>
      <w:rFonts w:ascii="Times New Roman" w:hAnsi="Times New Roman"/>
    </w:r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rFonts w:ascii="Times New Roman" w:hAnsi="Times New Roman"/>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Pr>
      <w:rFonts w:eastAsia="STZhongsong"/>
      <w:sz w:val="22"/>
      <w:lang w:eastAsia="zh-CN" w:bidi="ar-SA"/>
    </w:rPr>
  </w:style>
  <w:style w:type="character" w:customStyle="1" w:styleId="BodyTextIndentChar">
    <w:name w:val="Body Text Indent Char"/>
    <w:link w:val="BodyTextIndent"/>
    <w:rPr>
      <w:rFonts w:ascii="Arial" w:eastAsia="STZhongsong" w:hAnsi="Arial"/>
      <w:sz w:val="22"/>
      <w:lang w:eastAsia="zh-CN"/>
    </w:rPr>
  </w:style>
  <w:style w:type="character" w:customStyle="1" w:styleId="BodyTextFirstIndent2Char">
    <w:name w:val="Body Text First Indent 2 Char"/>
    <w:link w:val="BodyTextFirstIndent2"/>
    <w:rPr>
      <w:rFonts w:ascii="Arial" w:eastAsia="STZhongsong" w:hAnsi="Arial"/>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rPr>
      <w:rFonts w:ascii="Times New Roman" w:hAnsi="Times New Roman"/>
    </w:rPr>
  </w:style>
  <w:style w:type="character" w:customStyle="1" w:styleId="ClosingChar">
    <w:name w:val="Closing Char"/>
    <w:link w:val="Closing"/>
    <w:rPr>
      <w:sz w:val="22"/>
      <w:lang w:eastAsia="en-US"/>
    </w:rPr>
  </w:style>
  <w:style w:type="table" w:customStyle="1" w:styleId="ColorfulGrid1">
    <w:name w:val="Colorful Grid1"/>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uiPriority w:val="99"/>
    <w:rPr>
      <w:rFonts w:ascii="Times New Roman" w:hAnsi="Times New Roman"/>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customStyle="1" w:styleId="DarkList1">
    <w:name w:val="Dark List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Pr>
      <w:rFonts w:ascii="Times New Roman" w:hAnsi="Times New Roman"/>
    </w:rP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rPr>
      <w:rFonts w:ascii="Times New Roman" w:hAnsi="Times New Roman"/>
    </w:rP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rFonts w:ascii="Times New Roman" w:hAnsi="Times New Roman"/>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customStyle="1" w:styleId="LightGrid1">
    <w:name w:val="Light Grid1"/>
    <w:basedOn w:val="TableNorma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tabs>
        <w:tab w:val="num" w:pos="1209"/>
      </w:tabs>
      <w:ind w:left="1209" w:hanging="360"/>
      <w:contextualSpacing/>
    </w:pPr>
  </w:style>
  <w:style w:type="paragraph" w:styleId="ListNumber5">
    <w:name w:val="List Number 5"/>
    <w:basedOn w:val="Normal"/>
    <w:pPr>
      <w:numPr>
        <w:numId w:val="13"/>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bidi="ar-SA"/>
    </w:rPr>
  </w:style>
  <w:style w:type="table" w:customStyle="1" w:styleId="MediumGrid11">
    <w:name w:val="Medium Grid 11"/>
    <w:basedOn w:val="TableNorma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customStyle="1" w:styleId="NoteHeading1">
    <w:name w:val="Note Heading1"/>
    <w:basedOn w:val="Normal"/>
    <w:next w:val="Normal"/>
    <w:link w:val="NoteHeadingChar"/>
    <w:rPr>
      <w:rFonts w:ascii="Times New Roman" w:hAnsi="Times New Roman"/>
    </w:rPr>
  </w:style>
  <w:style w:type="character" w:customStyle="1" w:styleId="NoteHeadingChar">
    <w:name w:val="Note Heading Char"/>
    <w:link w:val="NoteHeading1"/>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rFonts w:ascii="Times New Roman" w:hAnsi="Times New Roman"/>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rPr>
      <w:rFonts w:ascii="Times New Roman" w:hAnsi="Times New Roman"/>
    </w:rP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rPr>
      <w:rFonts w:ascii="Times New Roman" w:hAnsi="Times New Roman"/>
    </w:r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Pr>
      <w:rFonts w:ascii="Arial" w:eastAsia="STZhongsong" w:hAnsi="Arial"/>
      <w:sz w:val="22"/>
      <w:lang w:eastAsia="zh-CN"/>
    </w:rPr>
  </w:style>
  <w:style w:type="paragraph" w:customStyle="1" w:styleId="bodystrongcentred">
    <w:name w:val="body strong centred"/>
    <w:basedOn w:val="Normal"/>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pPr>
      <w:spacing w:line="360" w:lineRule="auto"/>
      <w:jc w:val="center"/>
    </w:pPr>
    <w:rPr>
      <w:b/>
      <w:bCs/>
      <w:kern w:val="28"/>
    </w:rPr>
  </w:style>
  <w:style w:type="paragraph" w:customStyle="1" w:styleId="Body">
    <w:name w:val="Body"/>
    <w:basedOn w:val="Normal"/>
    <w:pPr>
      <w:overflowPunct/>
      <w:autoSpaceDE/>
      <w:autoSpaceDN/>
      <w:adjustRightInd/>
      <w:spacing w:line="240" w:lineRule="auto"/>
      <w:textAlignment w:val="auto"/>
    </w:pPr>
    <w:rPr>
      <w:rFonts w:cs="Arial"/>
    </w:rPr>
  </w:style>
  <w:style w:type="paragraph" w:customStyle="1" w:styleId="BBLegal2">
    <w:name w:val="B&amp;B Legal 2"/>
    <w:basedOn w:val="Normal"/>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Pr>
      <w:rFonts w:ascii="Arial" w:hAnsi="Arial"/>
      <w:sz w:val="22"/>
      <w:lang w:eastAsia="en-US"/>
    </w:rPr>
  </w:style>
  <w:style w:type="paragraph" w:customStyle="1" w:styleId="Favourite2">
    <w:name w:val="Favourite 2"/>
    <w:basedOn w:val="Heading3"/>
    <w:link w:val="Favourite2Char"/>
    <w:qFormat/>
    <w:pPr>
      <w:tabs>
        <w:tab w:val="num" w:pos="3065"/>
      </w:tabs>
      <w:spacing w:after="120"/>
      <w:ind w:left="3065"/>
    </w:pPr>
    <w:rPr>
      <w:kern w:val="28"/>
      <w:szCs w:val="22"/>
    </w:rPr>
  </w:style>
  <w:style w:type="character" w:customStyle="1" w:styleId="Favourite2Char">
    <w:name w:val="Favourite 2 Char"/>
    <w:link w:val="Favourite2"/>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Pr>
      <w:rFonts w:ascii="Arial" w:hAnsi="Arial" w:cs="Arial"/>
      <w:sz w:val="24"/>
      <w:szCs w:val="24"/>
      <w:lang w:eastAsia="en-US"/>
    </w:rPr>
  </w:style>
  <w:style w:type="paragraph" w:customStyle="1" w:styleId="Indenta">
    <w:name w:val="Indent a)"/>
    <w:basedOn w:val="Normal"/>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Pr>
      <w:rFonts w:ascii="Arial" w:hAnsi="Arial" w:cs="Arial"/>
      <w:sz w:val="24"/>
      <w:szCs w:val="24"/>
      <w:lang w:eastAsia="en-US"/>
    </w:rPr>
  </w:style>
  <w:style w:type="paragraph" w:customStyle="1" w:styleId="NormalandAriel">
    <w:name w:val="Normal and Ariel"/>
    <w:basedOn w:val="Normal"/>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pPr>
      <w:tabs>
        <w:tab w:val="num" w:pos="1440"/>
      </w:tabs>
      <w:spacing w:after="120"/>
      <w:ind w:left="1440"/>
    </w:pPr>
    <w:rPr>
      <w:kern w:val="28"/>
      <w:szCs w:val="22"/>
    </w:rPr>
  </w:style>
  <w:style w:type="character" w:customStyle="1" w:styleId="FavouriteChar">
    <w:name w:val="Favourite Char"/>
    <w:link w:val="Favourite"/>
    <w:rPr>
      <w:rFonts w:ascii="Arial" w:eastAsia="STZhongsong" w:hAnsi="Arial"/>
      <w:kern w:val="28"/>
      <w:sz w:val="22"/>
      <w:szCs w:val="22"/>
      <w:lang w:eastAsia="zh-CN"/>
    </w:rPr>
  </w:style>
  <w:style w:type="paragraph" w:customStyle="1" w:styleId="FAVOURITE0">
    <w:name w:val="FAVOURITE"/>
    <w:basedOn w:val="Normal"/>
    <w:link w:val="FAVOURITEChar0"/>
    <w:qFormat/>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Pr>
      <w:rFonts w:ascii="Arial" w:hAnsi="Arial" w:cs="Arial"/>
      <w:b/>
      <w:bCs/>
      <w:caps/>
      <w:sz w:val="22"/>
      <w:szCs w:val="22"/>
      <w:lang w:eastAsia="en-US"/>
    </w:rPr>
  </w:style>
  <w:style w:type="paragraph" w:customStyle="1" w:styleId="Favourite11">
    <w:name w:val="Favourite 1.1"/>
    <w:basedOn w:val="Heading2"/>
    <w:link w:val="Favourite11Char"/>
    <w:qFormat/>
    <w:pPr>
      <w:tabs>
        <w:tab w:val="num" w:pos="1440"/>
      </w:tabs>
      <w:spacing w:after="120"/>
      <w:ind w:left="1440"/>
    </w:pPr>
    <w:rPr>
      <w:kern w:val="28"/>
      <w:szCs w:val="22"/>
    </w:rPr>
  </w:style>
  <w:style w:type="character" w:customStyle="1" w:styleId="Favourite11Char">
    <w:name w:val="Favourite 1.1 Char"/>
    <w:link w:val="Favourite11"/>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a. Char"/>
    <w:link w:val="Heading4"/>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Pr>
      <w:rFonts w:eastAsia="STZhongsong"/>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heading2numberedbutnotbold">
    <w:name w:val="heading 2 numbered but not bold"/>
    <w:basedOn w:val="Heading2"/>
    <w:link w:val="heading2numberedbutnotboldChar"/>
    <w:qFormat/>
    <w:pPr>
      <w:tabs>
        <w:tab w:val="num" w:pos="1440"/>
      </w:tabs>
      <w:ind w:left="1440"/>
    </w:pPr>
    <w:rPr>
      <w:sz w:val="20"/>
    </w:rPr>
  </w:style>
  <w:style w:type="paragraph" w:customStyle="1" w:styleId="Guidancenoteparagraphtext">
    <w:name w:val="Guidance note paragraph text"/>
    <w:basedOn w:val="MarginText"/>
    <w:link w:val="GuidancenoteparagraphtextChar"/>
    <w:qFormat/>
    <w:rPr>
      <w:b/>
      <w:i/>
      <w:color w:val="000000"/>
      <w:sz w:val="20"/>
      <w:szCs w:val="24"/>
    </w:rPr>
  </w:style>
  <w:style w:type="character" w:customStyle="1" w:styleId="heading2numberedbutnotboldChar">
    <w:name w:val="heading 2 numbered but not bold Char"/>
    <w:link w:val="heading2numberedbutnotbold"/>
    <w:rPr>
      <w:rFonts w:ascii="Arial" w:eastAsia="STZhongsong" w:hAnsi="Arial"/>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keepNext/>
      <w:jc w:val="center"/>
    </w:pPr>
    <w:rPr>
      <w:b/>
      <w:sz w:val="20"/>
    </w:rPr>
  </w:style>
  <w:style w:type="character" w:customStyle="1" w:styleId="PartHeadingboldcenteredChar">
    <w:name w:val="Part Heading bold centered Char"/>
    <w:link w:val="PartHeadingboldcentered"/>
    <w:rPr>
      <w:rFonts w:ascii="Arial" w:eastAsia="STZhongsong" w:hAnsi="Arial"/>
      <w:b/>
      <w:lang w:eastAsia="zh-CN"/>
    </w:rPr>
  </w:style>
  <w:style w:type="character" w:customStyle="1" w:styleId="ScheduleL2Char">
    <w:name w:val="Schedule L2 Char"/>
    <w:link w:val="ScheduleL2"/>
    <w:rPr>
      <w:rFonts w:ascii="Arial" w:eastAsia="STZhongsong" w:hAnsi="Arial"/>
      <w:sz w:val="22"/>
      <w:lang w:eastAsia="zh-CN"/>
    </w:rPr>
  </w:style>
  <w:style w:type="paragraph" w:customStyle="1" w:styleId="GuidancenoteSchedule">
    <w:name w:val="Guidance note Schedule"/>
    <w:basedOn w:val="MarginText"/>
    <w:link w:val="GuidancenoteScheduleChar"/>
    <w:qFormat/>
    <w:pPr>
      <w:ind w:left="720"/>
    </w:pPr>
    <w:rPr>
      <w:i/>
      <w:sz w:val="20"/>
    </w:rPr>
  </w:style>
  <w:style w:type="character" w:customStyle="1" w:styleId="GuidancenoteScheduleChar">
    <w:name w:val="Guidance note Schedule Char"/>
    <w:link w:val="GuidancenoteSchedule"/>
    <w:rPr>
      <w:rFonts w:ascii="Arial" w:eastAsia="STZhongsong" w:hAnsi="Arial"/>
      <w:i/>
      <w:lang w:eastAsia="zh-CN"/>
    </w:rPr>
  </w:style>
  <w:style w:type="paragraph" w:customStyle="1" w:styleId="NonNumberedHeading1">
    <w:name w:val="Non Numbered Heading 1"/>
    <w:next w:val="BodyText"/>
    <w:pPr>
      <w:spacing w:before="320" w:line="320" w:lineRule="atLeast"/>
      <w:jc w:val="both"/>
    </w:pPr>
    <w:rPr>
      <w:rFonts w:ascii="Arial" w:hAnsi="Arial"/>
      <w:b/>
      <w:sz w:val="22"/>
      <w:lang w:eastAsia="en-US"/>
    </w:rPr>
  </w:style>
  <w:style w:type="character" w:customStyle="1" w:styleId="HeaderChar">
    <w:name w:val="Header Char"/>
    <w:link w:val="Header"/>
    <w:uiPriority w:val="99"/>
    <w:rPr>
      <w:rFonts w:ascii="Arial" w:hAnsi="Arial"/>
      <w:sz w:val="22"/>
      <w:lang w:eastAsia="en-US"/>
    </w:rPr>
  </w:style>
  <w:style w:type="character" w:customStyle="1" w:styleId="FooterChar">
    <w:name w:val="Footer Char"/>
    <w:link w:val="Footer"/>
    <w:uiPriority w:val="99"/>
    <w:rPr>
      <w:rFonts w:ascii="Arial" w:hAnsi="Arial"/>
      <w:sz w:val="22"/>
      <w:lang w:eastAsia="en-US"/>
    </w:rPr>
  </w:style>
  <w:style w:type="paragraph" w:customStyle="1" w:styleId="NP2ndLevel">
    <w:name w:val="NP 2nd Level"/>
    <w:basedOn w:val="Normal"/>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Pr>
      <w:b/>
    </w:rPr>
  </w:style>
  <w:style w:type="paragraph" w:customStyle="1" w:styleId="Style111">
    <w:name w:val="Style1.1.1"/>
    <w:basedOn w:val="ListParagraph"/>
    <w:link w:val="Style111Char"/>
    <w:qFormat/>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pPr>
      <w:numPr>
        <w:ilvl w:val="3"/>
      </w:numPr>
      <w:tabs>
        <w:tab w:val="num" w:pos="360"/>
        <w:tab w:val="num" w:pos="2880"/>
      </w:tabs>
      <w:ind w:left="2880" w:hanging="720"/>
    </w:pPr>
    <w:rPr>
      <w:b/>
    </w:rPr>
  </w:style>
  <w:style w:type="character" w:customStyle="1" w:styleId="Style111Char">
    <w:name w:val="Style1.1.1 Char"/>
    <w:basedOn w:val="DefaultParagraphFont"/>
    <w:link w:val="Style111"/>
    <w:rPr>
      <w:rFonts w:ascii="Arial" w:eastAsiaTheme="minorEastAsia" w:hAnsi="Arial" w:cs="Arial"/>
      <w:sz w:val="22"/>
      <w:szCs w:val="22"/>
    </w:rPr>
  </w:style>
  <w:style w:type="paragraph" w:customStyle="1" w:styleId="SM11">
    <w:name w:val="SM1.1"/>
    <w:basedOn w:val="ListParagraph"/>
    <w:next w:val="Normal"/>
    <w:link w:val="SM11Char"/>
    <w:qFormat/>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Pr>
      <w:rFonts w:ascii="Arial" w:eastAsiaTheme="minorEastAsia" w:hAnsi="Arial" w:cstheme="minorBidi"/>
      <w:sz w:val="22"/>
      <w:szCs w:val="22"/>
    </w:rPr>
  </w:style>
  <w:style w:type="paragraph" w:customStyle="1" w:styleId="SM15">
    <w:name w:val="SM1.5"/>
    <w:basedOn w:val="Style11211"/>
    <w:qFormat/>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hAnsi="Calibri" w:cs="Arial"/>
      <w:sz w:val="22"/>
      <w:szCs w:val="22"/>
      <w:lang w:eastAsia="zh-CN"/>
    </w:rPr>
  </w:style>
  <w:style w:type="character" w:customStyle="1" w:styleId="GPSL3numberedclauseChar">
    <w:name w:val="GPS L3 numbered clause Char"/>
    <w:link w:val="GPSL3numberedclause"/>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402"/>
        <w:tab w:val="num" w:pos="3600"/>
      </w:tabs>
      <w:ind w:left="3402" w:hanging="567"/>
    </w:pPr>
  </w:style>
  <w:style w:type="paragraph" w:customStyle="1" w:styleId="GPSL6numbered">
    <w:name w:val="GPS L6 numbered"/>
    <w:basedOn w:val="GPSL5numberedclause"/>
    <w:qFormat/>
    <w:pPr>
      <w:numPr>
        <w:ilvl w:val="5"/>
      </w:numPr>
      <w:tabs>
        <w:tab w:val="left" w:pos="4253"/>
        <w:tab w:val="num" w:pos="4320"/>
      </w:tabs>
      <w:ind w:left="4253" w:hanging="709"/>
    </w:pPr>
  </w:style>
  <w:style w:type="paragraph" w:customStyle="1" w:styleId="GPSTITLES">
    <w:name w:val="GPS TITLES"/>
    <w:basedOn w:val="Normal"/>
    <w:link w:val="GPSTITLESChar"/>
    <w:qFormat/>
    <w:pPr>
      <w:spacing w:line="240" w:lineRule="auto"/>
      <w:jc w:val="center"/>
    </w:pPr>
    <w:rPr>
      <w:rFonts w:ascii="Arial Bold" w:hAnsi="Arial Bold" w:cs="Arial"/>
      <w:b/>
      <w:caps/>
      <w:szCs w:val="22"/>
    </w:rPr>
  </w:style>
  <w:style w:type="character" w:customStyle="1" w:styleId="GPSTITLESChar">
    <w:name w:val="GPS TITLES Char"/>
    <w:link w:val="GPSTITLES"/>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pPr>
      <w:keepNext/>
      <w:spacing w:before="240" w:after="120"/>
    </w:pPr>
    <w:rPr>
      <w:szCs w:val="22"/>
    </w:rPr>
  </w:style>
  <w:style w:type="character" w:customStyle="1" w:styleId="ORDERFORML1SECTIONTITLEChar">
    <w:name w:val="ORDER FORM L1 SECTION TITLE Char"/>
    <w:link w:val="ORDERFORML1SECTIONTITLE"/>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Pr>
      <w:rFonts w:ascii="Arial" w:eastAsia="STZhongsong" w:hAnsi="Arial"/>
      <w:sz w:val="22"/>
      <w:szCs w:val="22"/>
      <w:lang w:eastAsia="zh-CN"/>
    </w:rPr>
  </w:style>
  <w:style w:type="paragraph" w:customStyle="1" w:styleId="ORDERFORML1PraraNo">
    <w:name w:val="ORDER FORM L1 Prara No"/>
    <w:basedOn w:val="MarginText"/>
    <w:link w:val="ORDERFORML1PraraNoChar"/>
    <w:qFormat/>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pPr>
      <w:numPr>
        <w:ilvl w:val="1"/>
        <w:numId w:val="19"/>
      </w:numPr>
      <w:spacing w:after="120"/>
      <w:ind w:left="993" w:hanging="567"/>
    </w:pPr>
    <w:rPr>
      <w:b/>
      <w:szCs w:val="22"/>
    </w:rPr>
  </w:style>
  <w:style w:type="character" w:customStyle="1" w:styleId="ORDERFORML1PraraNoChar">
    <w:name w:val="ORDER FORM L1 Prara No Char"/>
    <w:link w:val="ORDERFORML1PraraNo"/>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Pr>
      <w:rFonts w:ascii="Calibri" w:eastAsia="STZhongsong" w:hAnsi="Calibri"/>
      <w:b/>
      <w:sz w:val="22"/>
      <w:szCs w:val="22"/>
      <w:lang w:eastAsia="zh-CN"/>
    </w:rPr>
  </w:style>
  <w:style w:type="character" w:customStyle="1" w:styleId="GPSSectionHeadingChar">
    <w:name w:val="GPS Section Heading Char"/>
    <w:link w:val="GPSSectionHeading"/>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character" w:customStyle="1" w:styleId="GPSL4numberedclauseChar">
    <w:name w:val="GPS L4 numbered clause Char"/>
    <w:link w:val="GPSL4numberedclause"/>
    <w:rPr>
      <w:rFonts w:ascii="Calibri" w:hAnsi="Calibri" w:cs="Arial"/>
      <w:sz w:val="22"/>
      <w:lang w:eastAsia="zh-CN"/>
    </w:rPr>
  </w:style>
  <w:style w:type="character" w:customStyle="1" w:styleId="GPSL5numberedclauseChar">
    <w:name w:val="GPS L5 numbered clause Char"/>
    <w:link w:val="GPSL5numberedclause"/>
    <w:rPr>
      <w:rFonts w:ascii="Calibri" w:hAnsi="Calibri" w:cs="Arial"/>
      <w:sz w:val="22"/>
      <w:lang w:eastAsia="zh-CN"/>
    </w:rPr>
  </w:style>
  <w:style w:type="paragraph" w:customStyle="1" w:styleId="GPSL3Indent">
    <w:name w:val="GPS L3 Indent"/>
    <w:basedOn w:val="Normal"/>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hAnsi="Calibri" w:cs="Arial"/>
      <w:sz w:val="22"/>
      <w:szCs w:val="22"/>
      <w:lang w:eastAsia="zh-CN"/>
    </w:rPr>
  </w:style>
  <w:style w:type="paragraph" w:customStyle="1" w:styleId="GPSDefinitionTerm">
    <w:name w:val="GPS Definition Term"/>
    <w:basedOn w:val="Normal"/>
    <w:qFormat/>
    <w:pPr>
      <w:spacing w:after="120" w:line="240" w:lineRule="auto"/>
      <w:ind w:left="-108"/>
      <w:jc w:val="left"/>
    </w:pPr>
    <w:rPr>
      <w:rFonts w:cs="Arial"/>
      <w:b/>
      <w:szCs w:val="22"/>
    </w:rPr>
  </w:style>
  <w:style w:type="paragraph" w:customStyle="1" w:styleId="GPsDefinition">
    <w:name w:val="GPs Definition"/>
    <w:basedOn w:val="Normal"/>
    <w:qFormat/>
    <w:pPr>
      <w:numPr>
        <w:numId w:val="25"/>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numPr>
        <w:numId w:val="1"/>
      </w:num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pPr>
      <w:numPr>
        <w:numId w:val="15"/>
      </w:numPr>
    </w:pPr>
    <w:rPr>
      <w:b/>
      <w:i/>
    </w:rPr>
  </w:style>
  <w:style w:type="character" w:customStyle="1" w:styleId="GPSDefinitionL2Char">
    <w:name w:val="GPS Definition L2 Char"/>
    <w:link w:val="GPSDefinitionL2"/>
    <w:rPr>
      <w:rFonts w:ascii="Arial" w:hAnsi="Arial" w:cs="Arial"/>
      <w:sz w:val="22"/>
      <w:szCs w:val="22"/>
      <w:lang w:eastAsia="en-US"/>
    </w:rPr>
  </w:style>
  <w:style w:type="character" w:customStyle="1" w:styleId="GPSDefinitionL3Char">
    <w:name w:val="GPS Definition L3 Char"/>
    <w:link w:val="GPSDefinitionL3"/>
    <w:rPr>
      <w:rFonts w:ascii="Arial" w:hAnsi="Arial" w:cs="Arial"/>
      <w:sz w:val="22"/>
      <w:szCs w:val="22"/>
      <w:lang w:eastAsia="en-US"/>
    </w:rPr>
  </w:style>
  <w:style w:type="paragraph" w:customStyle="1" w:styleId="GPSmacrorestart">
    <w:name w:val="GPS macro restart"/>
    <w:basedOn w:val="Normal"/>
    <w:qFormat/>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pPr>
      <w:outlineLvl w:val="1"/>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pPr>
      <w:numPr>
        <w:numId w:val="12"/>
      </w:numPr>
      <w:ind w:left="1134" w:hanging="567"/>
    </w:pPr>
    <w:rPr>
      <w:b/>
    </w:rPr>
  </w:style>
  <w:style w:type="character" w:customStyle="1" w:styleId="GPSL2NumberedBoldHeadingChar">
    <w:name w:val="GPS L2 Numbered Bold Heading Char"/>
    <w:link w:val="GPSL2NumberedBoldHeading"/>
    <w:rPr>
      <w:rFonts w:ascii="Calibri" w:hAnsi="Calibri" w:cs="Arial"/>
      <w:b/>
      <w:sz w:val="22"/>
      <w:szCs w:val="22"/>
      <w:lang w:eastAsia="zh-CN"/>
    </w:rPr>
  </w:style>
  <w:style w:type="character" w:customStyle="1" w:styleId="legds2">
    <w:name w:val="legds2"/>
    <w:rPr>
      <w:vanish w:val="0"/>
      <w:webHidden w:val="0"/>
      <w:specVanish w:val="0"/>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numbering" w:customStyle="1" w:styleId="TSOLNumberList">
    <w:name w:val="TSOL Number List"/>
    <w:uiPriority w:val="99"/>
    <w:pPr>
      <w:numPr>
        <w:numId w:val="33"/>
      </w:numPr>
    </w:pPr>
  </w:style>
  <w:style w:type="paragraph" w:customStyle="1" w:styleId="m5185124934786817575gpsdefinition">
    <w:name w:val="m_5185124934786817575gpsdefinition"/>
    <w:basedOn w:val="Normal"/>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style>
  <w:style w:type="paragraph" w:customStyle="1" w:styleId="m4269077223429709735m3354398669837168394msolistparagraph">
    <w:name w:val="m_4269077223429709735m3354398669837168394msolistparagraph"/>
    <w:basedOn w:val="Normal"/>
    <w:pPr>
      <w:overflowPunct/>
      <w:autoSpaceDE/>
      <w:autoSpaceDN/>
      <w:adjustRightInd/>
      <w:spacing w:before="100" w:beforeAutospacing="1" w:after="100" w:afterAutospacing="1" w:line="240" w:lineRule="auto"/>
      <w:jc w:val="left"/>
      <w:textAlignment w:val="auto"/>
    </w:pPr>
    <w:rPr>
      <w:rFonts w:ascii="Times" w:hAnsi="Times"/>
      <w:sz w:val="20"/>
    </w:rPr>
  </w:style>
  <w:style w:type="character" w:customStyle="1" w:styleId="timark">
    <w:name w:val="timark"/>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pPr>
      <w:numPr>
        <w:ilvl w:val="1"/>
        <w:numId w:val="2"/>
      </w:numPr>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a.,dash,h4,h4 sub sub heading,h41,h411,h42,h43,h44,l4,l41,l411,l42,l43,n,parapoint,¶"/>
    <w:basedOn w:val="HouseStyleBase"/>
    <w:link w:val="Heading4Char"/>
    <w:qFormat/>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4"/>
      </w:numPr>
    </w:pPr>
    <w:rPr>
      <w:rFonts w:ascii="Arial" w:hAnsi="Arial"/>
    </w:rPr>
  </w:style>
  <w:style w:type="paragraph" w:styleId="BodyTextIndent2">
    <w:name w:val="Body Text Indent 2"/>
    <w:basedOn w:val="HouseStyleBase"/>
    <w:link w:val="BodyTextIndent2Char"/>
    <w:pPr>
      <w:numPr>
        <w:ilvl w:val="1"/>
        <w:numId w:val="4"/>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Arial" w:hAnsi="Arial"/>
    </w:rPr>
  </w:style>
  <w:style w:type="paragraph" w:styleId="BodyText">
    <w:name w:val="Body Text"/>
    <w:basedOn w:val="Normal"/>
    <w:link w:val="BodyTextChar"/>
    <w:pPr>
      <w:spacing w:after="120"/>
    </w:pPr>
    <w:rPr>
      <w:rFonts w:ascii="Times New Roman" w:hAnsi="Times New Roman"/>
    </w:r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14"/>
      </w:numPr>
      <w:jc w:val="center"/>
      <w:outlineLvl w:val="0"/>
    </w:pPr>
    <w:rPr>
      <w:b/>
      <w:caps/>
    </w:rPr>
  </w:style>
  <w:style w:type="paragraph" w:customStyle="1" w:styleId="ScheduleL1">
    <w:name w:val="Schedule L1"/>
    <w:basedOn w:val="HouseStyleBase"/>
    <w:pPr>
      <w:numPr>
        <w:numId w:val="5"/>
      </w:numPr>
      <w:outlineLvl w:val="0"/>
    </w:pPr>
    <w:rPr>
      <w:rFonts w:ascii="Arial" w:hAnsi="Arial"/>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HouseStyleBase"/>
    <w:pPr>
      <w:numPr>
        <w:ilvl w:val="1"/>
        <w:numId w:val="6"/>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uiPriority w:val="39"/>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pPr>
      <w:numPr>
        <w:numId w:val="7"/>
      </w:numPr>
      <w:outlineLvl w:val="0"/>
    </w:pPr>
  </w:style>
  <w:style w:type="paragraph" w:customStyle="1" w:styleId="DefinitionNumbering1">
    <w:name w:val="Definition Numbering 1"/>
    <w:basedOn w:val="HouseStyleBase"/>
    <w:pPr>
      <w:numPr>
        <w:ilvl w:val="2"/>
        <w:numId w:val="4"/>
      </w:numPr>
      <w:outlineLvl w:val="0"/>
    </w:p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ListBullet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customStyle="1" w:styleId="ListBullet6">
    <w:name w:val="List Bullet 6"/>
    <w:basedOn w:val="HouseStyleBase"/>
    <w:pPr>
      <w:numPr>
        <w:ilvl w:val="5"/>
        <w:numId w:val="6"/>
      </w:numPr>
    </w:pPr>
  </w:style>
  <w:style w:type="paragraph" w:customStyle="1" w:styleId="ListBullet7">
    <w:name w:val="List Bullet 7"/>
    <w:basedOn w:val="HouseStyleBase"/>
    <w:pPr>
      <w:numPr>
        <w:ilvl w:val="6"/>
        <w:numId w:val="6"/>
      </w:numPr>
    </w:pPr>
  </w:style>
  <w:style w:type="paragraph" w:customStyle="1" w:styleId="ListBullet8">
    <w:name w:val="List Bullet 8"/>
    <w:basedOn w:val="HouseStyleBase"/>
    <w:pPr>
      <w:numPr>
        <w:ilvl w:val="7"/>
        <w:numId w:val="6"/>
      </w:numPr>
    </w:pPr>
  </w:style>
  <w:style w:type="paragraph" w:customStyle="1" w:styleId="ListBullet9">
    <w:name w:val="List Bullet 9"/>
    <w:basedOn w:val="HouseStyleBase"/>
    <w:pPr>
      <w:numPr>
        <w:ilvl w:val="8"/>
        <w:numId w:val="6"/>
      </w:numPr>
    </w:pPr>
  </w:style>
  <w:style w:type="paragraph" w:customStyle="1" w:styleId="SchPart">
    <w:name w:val="SchPart"/>
    <w:basedOn w:val="HouseStyleBaseCentred"/>
    <w:next w:val="MarginText"/>
    <w:pPr>
      <w:keepNext/>
      <w:numPr>
        <w:ilvl w:val="1"/>
        <w:numId w:val="14"/>
      </w:numPr>
      <w:ind w:left="3118"/>
      <w:jc w:val="center"/>
      <w:outlineLvl w:val="1"/>
    </w:pPr>
    <w:rPr>
      <w:b/>
    </w:rPr>
  </w:style>
  <w:style w:type="paragraph" w:customStyle="1" w:styleId="ScheduleL2">
    <w:name w:val="Schedule L2"/>
    <w:basedOn w:val="HouseStyleBase"/>
    <w:link w:val="ScheduleL2Char"/>
    <w:pPr>
      <w:numPr>
        <w:ilvl w:val="1"/>
        <w:numId w:val="5"/>
      </w:numPr>
      <w:outlineLvl w:val="1"/>
    </w:pPr>
    <w:rPr>
      <w:rFonts w:ascii="Arial" w:hAnsi="Arial"/>
    </w:rPr>
  </w:style>
  <w:style w:type="paragraph" w:customStyle="1" w:styleId="ScheduleL3">
    <w:name w:val="Schedule L3"/>
    <w:basedOn w:val="HouseStyleBase"/>
    <w:pPr>
      <w:numPr>
        <w:ilvl w:val="2"/>
        <w:numId w:val="5"/>
      </w:numPr>
      <w:outlineLvl w:val="2"/>
    </w:pPr>
    <w:rPr>
      <w:rFonts w:ascii="Arial" w:hAnsi="Arial"/>
    </w:rPr>
  </w:style>
  <w:style w:type="paragraph" w:customStyle="1" w:styleId="ScheduleL4">
    <w:name w:val="Schedule L4"/>
    <w:basedOn w:val="HouseStyleBase"/>
    <w:pPr>
      <w:numPr>
        <w:ilvl w:val="3"/>
        <w:numId w:val="5"/>
      </w:numPr>
      <w:outlineLvl w:val="3"/>
    </w:pPr>
    <w:rPr>
      <w:rFonts w:ascii="Arial" w:hAnsi="Arial"/>
    </w:rPr>
  </w:style>
  <w:style w:type="paragraph" w:customStyle="1" w:styleId="ScheduleL5">
    <w:name w:val="Schedule L5"/>
    <w:basedOn w:val="HouseStyleBase"/>
    <w:pPr>
      <w:numPr>
        <w:ilvl w:val="4"/>
        <w:numId w:val="5"/>
      </w:numPr>
      <w:outlineLvl w:val="4"/>
    </w:pPr>
  </w:style>
  <w:style w:type="paragraph" w:customStyle="1" w:styleId="ScheduleL6">
    <w:name w:val="Schedule L6"/>
    <w:basedOn w:val="HouseStyleBase"/>
    <w:pPr>
      <w:numPr>
        <w:ilvl w:val="5"/>
        <w:numId w:val="5"/>
      </w:numPr>
      <w:outlineLvl w:val="5"/>
    </w:pPr>
  </w:style>
  <w:style w:type="paragraph" w:customStyle="1" w:styleId="ScheduleL7">
    <w:name w:val="Schedule L7"/>
    <w:basedOn w:val="HouseStyleBase"/>
    <w:pPr>
      <w:numPr>
        <w:ilvl w:val="6"/>
        <w:numId w:val="5"/>
      </w:numPr>
      <w:outlineLvl w:val="6"/>
    </w:pPr>
  </w:style>
  <w:style w:type="paragraph" w:customStyle="1" w:styleId="ScheduleL8">
    <w:name w:val="Schedule L8"/>
    <w:basedOn w:val="HouseStyleBase"/>
    <w:pPr>
      <w:numPr>
        <w:ilvl w:val="7"/>
        <w:numId w:val="5"/>
      </w:numPr>
      <w:outlineLvl w:val="7"/>
    </w:pPr>
  </w:style>
  <w:style w:type="paragraph" w:customStyle="1" w:styleId="ScheduleL9">
    <w:name w:val="Schedule L9"/>
    <w:basedOn w:val="HouseStyleBase"/>
    <w:pPr>
      <w:numPr>
        <w:ilvl w:val="8"/>
        <w:numId w:val="5"/>
      </w:numPr>
      <w:outlineLvl w:val="8"/>
    </w:pPr>
  </w:style>
  <w:style w:type="paragraph" w:customStyle="1" w:styleId="SchSection">
    <w:name w:val="SchSection"/>
    <w:basedOn w:val="HouseStyleBaseCentred"/>
    <w:next w:val="MarginText"/>
    <w:pPr>
      <w:keepNext/>
      <w:numPr>
        <w:ilvl w:val="2"/>
        <w:numId w:val="14"/>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7"/>
      </w:numPr>
      <w:overflowPunct w:val="0"/>
      <w:autoSpaceDE w:val="0"/>
      <w:autoSpaceDN w:val="0"/>
      <w:textAlignment w:val="baseline"/>
    </w:pPr>
  </w:style>
  <w:style w:type="paragraph" w:customStyle="1" w:styleId="RecitalNumbering3">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rPr>
      <w:rFonts w:ascii="Times New Roman" w:hAnsi="Times New Roman"/>
    </w:r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rFonts w:ascii="Times New Roman" w:hAnsi="Times New Roman"/>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Pr>
      <w:rFonts w:eastAsia="STZhongsong"/>
      <w:sz w:val="22"/>
      <w:lang w:eastAsia="zh-CN" w:bidi="ar-SA"/>
    </w:rPr>
  </w:style>
  <w:style w:type="character" w:customStyle="1" w:styleId="BodyTextIndentChar">
    <w:name w:val="Body Text Indent Char"/>
    <w:link w:val="BodyTextIndent"/>
    <w:rPr>
      <w:rFonts w:ascii="Arial" w:eastAsia="STZhongsong" w:hAnsi="Arial"/>
      <w:sz w:val="22"/>
      <w:lang w:eastAsia="zh-CN"/>
    </w:rPr>
  </w:style>
  <w:style w:type="character" w:customStyle="1" w:styleId="BodyTextFirstIndent2Char">
    <w:name w:val="Body Text First Indent 2 Char"/>
    <w:link w:val="BodyTextFirstIndent2"/>
    <w:rPr>
      <w:rFonts w:ascii="Arial" w:eastAsia="STZhongsong" w:hAnsi="Arial"/>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rPr>
      <w:rFonts w:ascii="Times New Roman" w:hAnsi="Times New Roman"/>
    </w:rPr>
  </w:style>
  <w:style w:type="character" w:customStyle="1" w:styleId="ClosingChar">
    <w:name w:val="Closing Char"/>
    <w:link w:val="Closing"/>
    <w:rPr>
      <w:sz w:val="22"/>
      <w:lang w:eastAsia="en-US"/>
    </w:rPr>
  </w:style>
  <w:style w:type="table" w:customStyle="1" w:styleId="ColorfulGrid1">
    <w:name w:val="Colorful Grid1"/>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uiPriority w:val="99"/>
    <w:rPr>
      <w:rFonts w:ascii="Times New Roman" w:hAnsi="Times New Roman"/>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customStyle="1" w:styleId="DarkList1">
    <w:name w:val="Dark List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Pr>
      <w:rFonts w:ascii="Times New Roman" w:hAnsi="Times New Roman"/>
    </w:rP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rPr>
      <w:rFonts w:ascii="Times New Roman" w:hAnsi="Times New Roman"/>
    </w:rP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rFonts w:ascii="Times New Roman" w:hAnsi="Times New Roman"/>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customStyle="1" w:styleId="LightGrid1">
    <w:name w:val="Light Grid1"/>
    <w:basedOn w:val="TableNorma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tabs>
        <w:tab w:val="num" w:pos="1209"/>
      </w:tabs>
      <w:ind w:left="1209" w:hanging="360"/>
      <w:contextualSpacing/>
    </w:pPr>
  </w:style>
  <w:style w:type="paragraph" w:styleId="ListNumber5">
    <w:name w:val="List Number 5"/>
    <w:basedOn w:val="Normal"/>
    <w:pPr>
      <w:numPr>
        <w:numId w:val="13"/>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bidi="ar-SA"/>
    </w:rPr>
  </w:style>
  <w:style w:type="table" w:customStyle="1" w:styleId="MediumGrid11">
    <w:name w:val="Medium Grid 11"/>
    <w:basedOn w:val="TableNorma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customStyle="1" w:styleId="NoteHeading1">
    <w:name w:val="Note Heading1"/>
    <w:basedOn w:val="Normal"/>
    <w:next w:val="Normal"/>
    <w:link w:val="NoteHeadingChar"/>
    <w:rPr>
      <w:rFonts w:ascii="Times New Roman" w:hAnsi="Times New Roman"/>
    </w:rPr>
  </w:style>
  <w:style w:type="character" w:customStyle="1" w:styleId="NoteHeadingChar">
    <w:name w:val="Note Heading Char"/>
    <w:link w:val="NoteHeading1"/>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rFonts w:ascii="Times New Roman" w:hAnsi="Times New Roman"/>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rPr>
      <w:rFonts w:ascii="Times New Roman" w:hAnsi="Times New Roman"/>
    </w:rP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rPr>
      <w:rFonts w:ascii="Times New Roman" w:hAnsi="Times New Roman"/>
    </w:r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Pr>
      <w:rFonts w:ascii="Arial" w:eastAsia="STZhongsong" w:hAnsi="Arial"/>
      <w:sz w:val="22"/>
      <w:lang w:eastAsia="zh-CN"/>
    </w:rPr>
  </w:style>
  <w:style w:type="paragraph" w:customStyle="1" w:styleId="bodystrongcentred">
    <w:name w:val="body strong centred"/>
    <w:basedOn w:val="Normal"/>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pPr>
      <w:spacing w:line="360" w:lineRule="auto"/>
      <w:jc w:val="center"/>
    </w:pPr>
    <w:rPr>
      <w:b/>
      <w:bCs/>
      <w:kern w:val="28"/>
    </w:rPr>
  </w:style>
  <w:style w:type="paragraph" w:customStyle="1" w:styleId="Body">
    <w:name w:val="Body"/>
    <w:basedOn w:val="Normal"/>
    <w:pPr>
      <w:overflowPunct/>
      <w:autoSpaceDE/>
      <w:autoSpaceDN/>
      <w:adjustRightInd/>
      <w:spacing w:line="240" w:lineRule="auto"/>
      <w:textAlignment w:val="auto"/>
    </w:pPr>
    <w:rPr>
      <w:rFonts w:cs="Arial"/>
    </w:rPr>
  </w:style>
  <w:style w:type="paragraph" w:customStyle="1" w:styleId="BBLegal2">
    <w:name w:val="B&amp;B Legal 2"/>
    <w:basedOn w:val="Normal"/>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Pr>
      <w:rFonts w:ascii="Arial" w:hAnsi="Arial"/>
      <w:sz w:val="22"/>
      <w:lang w:eastAsia="en-US"/>
    </w:rPr>
  </w:style>
  <w:style w:type="paragraph" w:customStyle="1" w:styleId="Favourite2">
    <w:name w:val="Favourite 2"/>
    <w:basedOn w:val="Heading3"/>
    <w:link w:val="Favourite2Char"/>
    <w:qFormat/>
    <w:pPr>
      <w:tabs>
        <w:tab w:val="num" w:pos="3065"/>
      </w:tabs>
      <w:spacing w:after="120"/>
      <w:ind w:left="3065"/>
    </w:pPr>
    <w:rPr>
      <w:kern w:val="28"/>
      <w:szCs w:val="22"/>
    </w:rPr>
  </w:style>
  <w:style w:type="character" w:customStyle="1" w:styleId="Favourite2Char">
    <w:name w:val="Favourite 2 Char"/>
    <w:link w:val="Favourite2"/>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Pr>
      <w:rFonts w:ascii="Arial" w:hAnsi="Arial" w:cs="Arial"/>
      <w:sz w:val="24"/>
      <w:szCs w:val="24"/>
      <w:lang w:eastAsia="en-US"/>
    </w:rPr>
  </w:style>
  <w:style w:type="paragraph" w:customStyle="1" w:styleId="Indenta">
    <w:name w:val="Indent a)"/>
    <w:basedOn w:val="Normal"/>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Pr>
      <w:rFonts w:ascii="Arial" w:hAnsi="Arial" w:cs="Arial"/>
      <w:sz w:val="24"/>
      <w:szCs w:val="24"/>
      <w:lang w:eastAsia="en-US"/>
    </w:rPr>
  </w:style>
  <w:style w:type="paragraph" w:customStyle="1" w:styleId="NormalandAriel">
    <w:name w:val="Normal and Ariel"/>
    <w:basedOn w:val="Normal"/>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pPr>
      <w:tabs>
        <w:tab w:val="num" w:pos="1440"/>
      </w:tabs>
      <w:spacing w:after="120"/>
      <w:ind w:left="1440"/>
    </w:pPr>
    <w:rPr>
      <w:kern w:val="28"/>
      <w:szCs w:val="22"/>
    </w:rPr>
  </w:style>
  <w:style w:type="character" w:customStyle="1" w:styleId="FavouriteChar">
    <w:name w:val="Favourite Char"/>
    <w:link w:val="Favourite"/>
    <w:rPr>
      <w:rFonts w:ascii="Arial" w:eastAsia="STZhongsong" w:hAnsi="Arial"/>
      <w:kern w:val="28"/>
      <w:sz w:val="22"/>
      <w:szCs w:val="22"/>
      <w:lang w:eastAsia="zh-CN"/>
    </w:rPr>
  </w:style>
  <w:style w:type="paragraph" w:customStyle="1" w:styleId="FAVOURITE0">
    <w:name w:val="FAVOURITE"/>
    <w:basedOn w:val="Normal"/>
    <w:link w:val="FAVOURITEChar0"/>
    <w:qFormat/>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Pr>
      <w:rFonts w:ascii="Arial" w:hAnsi="Arial" w:cs="Arial"/>
      <w:b/>
      <w:bCs/>
      <w:caps/>
      <w:sz w:val="22"/>
      <w:szCs w:val="22"/>
      <w:lang w:eastAsia="en-US"/>
    </w:rPr>
  </w:style>
  <w:style w:type="paragraph" w:customStyle="1" w:styleId="Favourite11">
    <w:name w:val="Favourite 1.1"/>
    <w:basedOn w:val="Heading2"/>
    <w:link w:val="Favourite11Char"/>
    <w:qFormat/>
    <w:pPr>
      <w:tabs>
        <w:tab w:val="num" w:pos="1440"/>
      </w:tabs>
      <w:spacing w:after="120"/>
      <w:ind w:left="1440"/>
    </w:pPr>
    <w:rPr>
      <w:kern w:val="28"/>
      <w:szCs w:val="22"/>
    </w:rPr>
  </w:style>
  <w:style w:type="character" w:customStyle="1" w:styleId="Favourite11Char">
    <w:name w:val="Favourite 1.1 Char"/>
    <w:link w:val="Favourite11"/>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a. Char"/>
    <w:link w:val="Heading4"/>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Pr>
      <w:rFonts w:eastAsia="STZhongsong"/>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heading2numberedbutnotbold">
    <w:name w:val="heading 2 numbered but not bold"/>
    <w:basedOn w:val="Heading2"/>
    <w:link w:val="heading2numberedbutnotboldChar"/>
    <w:qFormat/>
    <w:pPr>
      <w:tabs>
        <w:tab w:val="num" w:pos="1440"/>
      </w:tabs>
      <w:ind w:left="1440"/>
    </w:pPr>
    <w:rPr>
      <w:sz w:val="20"/>
    </w:rPr>
  </w:style>
  <w:style w:type="paragraph" w:customStyle="1" w:styleId="Guidancenoteparagraphtext">
    <w:name w:val="Guidance note paragraph text"/>
    <w:basedOn w:val="MarginText"/>
    <w:link w:val="GuidancenoteparagraphtextChar"/>
    <w:qFormat/>
    <w:rPr>
      <w:b/>
      <w:i/>
      <w:color w:val="000000"/>
      <w:sz w:val="20"/>
      <w:szCs w:val="24"/>
    </w:rPr>
  </w:style>
  <w:style w:type="character" w:customStyle="1" w:styleId="heading2numberedbutnotboldChar">
    <w:name w:val="heading 2 numbered but not bold Char"/>
    <w:link w:val="heading2numberedbutnotbold"/>
    <w:rPr>
      <w:rFonts w:ascii="Arial" w:eastAsia="STZhongsong" w:hAnsi="Arial"/>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keepNext/>
      <w:jc w:val="center"/>
    </w:pPr>
    <w:rPr>
      <w:b/>
      <w:sz w:val="20"/>
    </w:rPr>
  </w:style>
  <w:style w:type="character" w:customStyle="1" w:styleId="PartHeadingboldcenteredChar">
    <w:name w:val="Part Heading bold centered Char"/>
    <w:link w:val="PartHeadingboldcentered"/>
    <w:rPr>
      <w:rFonts w:ascii="Arial" w:eastAsia="STZhongsong" w:hAnsi="Arial"/>
      <w:b/>
      <w:lang w:eastAsia="zh-CN"/>
    </w:rPr>
  </w:style>
  <w:style w:type="character" w:customStyle="1" w:styleId="ScheduleL2Char">
    <w:name w:val="Schedule L2 Char"/>
    <w:link w:val="ScheduleL2"/>
    <w:rPr>
      <w:rFonts w:ascii="Arial" w:eastAsia="STZhongsong" w:hAnsi="Arial"/>
      <w:sz w:val="22"/>
      <w:lang w:eastAsia="zh-CN"/>
    </w:rPr>
  </w:style>
  <w:style w:type="paragraph" w:customStyle="1" w:styleId="GuidancenoteSchedule">
    <w:name w:val="Guidance note Schedule"/>
    <w:basedOn w:val="MarginText"/>
    <w:link w:val="GuidancenoteScheduleChar"/>
    <w:qFormat/>
    <w:pPr>
      <w:ind w:left="720"/>
    </w:pPr>
    <w:rPr>
      <w:i/>
      <w:sz w:val="20"/>
    </w:rPr>
  </w:style>
  <w:style w:type="character" w:customStyle="1" w:styleId="GuidancenoteScheduleChar">
    <w:name w:val="Guidance note Schedule Char"/>
    <w:link w:val="GuidancenoteSchedule"/>
    <w:rPr>
      <w:rFonts w:ascii="Arial" w:eastAsia="STZhongsong" w:hAnsi="Arial"/>
      <w:i/>
      <w:lang w:eastAsia="zh-CN"/>
    </w:rPr>
  </w:style>
  <w:style w:type="paragraph" w:customStyle="1" w:styleId="NonNumberedHeading1">
    <w:name w:val="Non Numbered Heading 1"/>
    <w:next w:val="BodyText"/>
    <w:pPr>
      <w:spacing w:before="320" w:line="320" w:lineRule="atLeast"/>
      <w:jc w:val="both"/>
    </w:pPr>
    <w:rPr>
      <w:rFonts w:ascii="Arial" w:hAnsi="Arial"/>
      <w:b/>
      <w:sz w:val="22"/>
      <w:lang w:eastAsia="en-US"/>
    </w:rPr>
  </w:style>
  <w:style w:type="character" w:customStyle="1" w:styleId="HeaderChar">
    <w:name w:val="Header Char"/>
    <w:link w:val="Header"/>
    <w:uiPriority w:val="99"/>
    <w:rPr>
      <w:rFonts w:ascii="Arial" w:hAnsi="Arial"/>
      <w:sz w:val="22"/>
      <w:lang w:eastAsia="en-US"/>
    </w:rPr>
  </w:style>
  <w:style w:type="character" w:customStyle="1" w:styleId="FooterChar">
    <w:name w:val="Footer Char"/>
    <w:link w:val="Footer"/>
    <w:uiPriority w:val="99"/>
    <w:rPr>
      <w:rFonts w:ascii="Arial" w:hAnsi="Arial"/>
      <w:sz w:val="22"/>
      <w:lang w:eastAsia="en-US"/>
    </w:rPr>
  </w:style>
  <w:style w:type="paragraph" w:customStyle="1" w:styleId="NP2ndLevel">
    <w:name w:val="NP 2nd Level"/>
    <w:basedOn w:val="Normal"/>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Pr>
      <w:b/>
    </w:rPr>
  </w:style>
  <w:style w:type="paragraph" w:customStyle="1" w:styleId="Style111">
    <w:name w:val="Style1.1.1"/>
    <w:basedOn w:val="ListParagraph"/>
    <w:link w:val="Style111Char"/>
    <w:qFormat/>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pPr>
      <w:numPr>
        <w:ilvl w:val="3"/>
      </w:numPr>
      <w:tabs>
        <w:tab w:val="num" w:pos="360"/>
        <w:tab w:val="num" w:pos="2880"/>
      </w:tabs>
      <w:ind w:left="2880" w:hanging="720"/>
    </w:pPr>
    <w:rPr>
      <w:b/>
    </w:rPr>
  </w:style>
  <w:style w:type="character" w:customStyle="1" w:styleId="Style111Char">
    <w:name w:val="Style1.1.1 Char"/>
    <w:basedOn w:val="DefaultParagraphFont"/>
    <w:link w:val="Style111"/>
    <w:rPr>
      <w:rFonts w:ascii="Arial" w:eastAsiaTheme="minorEastAsia" w:hAnsi="Arial" w:cs="Arial"/>
      <w:sz w:val="22"/>
      <w:szCs w:val="22"/>
    </w:rPr>
  </w:style>
  <w:style w:type="paragraph" w:customStyle="1" w:styleId="SM11">
    <w:name w:val="SM1.1"/>
    <w:basedOn w:val="ListParagraph"/>
    <w:next w:val="Normal"/>
    <w:link w:val="SM11Char"/>
    <w:qFormat/>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Pr>
      <w:rFonts w:ascii="Arial" w:eastAsiaTheme="minorEastAsia" w:hAnsi="Arial" w:cstheme="minorBidi"/>
      <w:sz w:val="22"/>
      <w:szCs w:val="22"/>
    </w:rPr>
  </w:style>
  <w:style w:type="paragraph" w:customStyle="1" w:styleId="SM15">
    <w:name w:val="SM1.5"/>
    <w:basedOn w:val="Style11211"/>
    <w:qFormat/>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hAnsi="Calibri" w:cs="Arial"/>
      <w:sz w:val="22"/>
      <w:szCs w:val="22"/>
      <w:lang w:eastAsia="zh-CN"/>
    </w:rPr>
  </w:style>
  <w:style w:type="character" w:customStyle="1" w:styleId="GPSL3numberedclauseChar">
    <w:name w:val="GPS L3 numbered clause Char"/>
    <w:link w:val="GPSL3numberedclause"/>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402"/>
        <w:tab w:val="num" w:pos="3600"/>
      </w:tabs>
      <w:ind w:left="3402" w:hanging="567"/>
    </w:pPr>
  </w:style>
  <w:style w:type="paragraph" w:customStyle="1" w:styleId="GPSL6numbered">
    <w:name w:val="GPS L6 numbered"/>
    <w:basedOn w:val="GPSL5numberedclause"/>
    <w:qFormat/>
    <w:pPr>
      <w:numPr>
        <w:ilvl w:val="5"/>
      </w:numPr>
      <w:tabs>
        <w:tab w:val="left" w:pos="4253"/>
        <w:tab w:val="num" w:pos="4320"/>
      </w:tabs>
      <w:ind w:left="4253" w:hanging="709"/>
    </w:pPr>
  </w:style>
  <w:style w:type="paragraph" w:customStyle="1" w:styleId="GPSTITLES">
    <w:name w:val="GPS TITLES"/>
    <w:basedOn w:val="Normal"/>
    <w:link w:val="GPSTITLESChar"/>
    <w:qFormat/>
    <w:pPr>
      <w:spacing w:line="240" w:lineRule="auto"/>
      <w:jc w:val="center"/>
    </w:pPr>
    <w:rPr>
      <w:rFonts w:ascii="Arial Bold" w:hAnsi="Arial Bold" w:cs="Arial"/>
      <w:b/>
      <w:caps/>
      <w:szCs w:val="22"/>
    </w:rPr>
  </w:style>
  <w:style w:type="character" w:customStyle="1" w:styleId="GPSTITLESChar">
    <w:name w:val="GPS TITLES Char"/>
    <w:link w:val="GPSTITLES"/>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pPr>
      <w:keepNext/>
      <w:spacing w:before="240" w:after="120"/>
    </w:pPr>
    <w:rPr>
      <w:szCs w:val="22"/>
    </w:rPr>
  </w:style>
  <w:style w:type="character" w:customStyle="1" w:styleId="ORDERFORML1SECTIONTITLEChar">
    <w:name w:val="ORDER FORM L1 SECTION TITLE Char"/>
    <w:link w:val="ORDERFORML1SECTIONTITLE"/>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Pr>
      <w:rFonts w:ascii="Arial" w:eastAsia="STZhongsong" w:hAnsi="Arial"/>
      <w:sz w:val="22"/>
      <w:szCs w:val="22"/>
      <w:lang w:eastAsia="zh-CN"/>
    </w:rPr>
  </w:style>
  <w:style w:type="paragraph" w:customStyle="1" w:styleId="ORDERFORML1PraraNo">
    <w:name w:val="ORDER FORM L1 Prara No"/>
    <w:basedOn w:val="MarginText"/>
    <w:link w:val="ORDERFORML1PraraNoChar"/>
    <w:qFormat/>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pPr>
      <w:numPr>
        <w:ilvl w:val="1"/>
        <w:numId w:val="19"/>
      </w:numPr>
      <w:spacing w:after="120"/>
      <w:ind w:left="993" w:hanging="567"/>
    </w:pPr>
    <w:rPr>
      <w:b/>
      <w:szCs w:val="22"/>
    </w:rPr>
  </w:style>
  <w:style w:type="character" w:customStyle="1" w:styleId="ORDERFORML1PraraNoChar">
    <w:name w:val="ORDER FORM L1 Prara No Char"/>
    <w:link w:val="ORDERFORML1PraraNo"/>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Pr>
      <w:rFonts w:ascii="Calibri" w:eastAsia="STZhongsong" w:hAnsi="Calibri"/>
      <w:b/>
      <w:sz w:val="22"/>
      <w:szCs w:val="22"/>
      <w:lang w:eastAsia="zh-CN"/>
    </w:rPr>
  </w:style>
  <w:style w:type="character" w:customStyle="1" w:styleId="GPSSectionHeadingChar">
    <w:name w:val="GPS Section Heading Char"/>
    <w:link w:val="GPSSectionHeading"/>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character" w:customStyle="1" w:styleId="GPSL4numberedclauseChar">
    <w:name w:val="GPS L4 numbered clause Char"/>
    <w:link w:val="GPSL4numberedclause"/>
    <w:rPr>
      <w:rFonts w:ascii="Calibri" w:hAnsi="Calibri" w:cs="Arial"/>
      <w:sz w:val="22"/>
      <w:lang w:eastAsia="zh-CN"/>
    </w:rPr>
  </w:style>
  <w:style w:type="character" w:customStyle="1" w:styleId="GPSL5numberedclauseChar">
    <w:name w:val="GPS L5 numbered clause Char"/>
    <w:link w:val="GPSL5numberedclause"/>
    <w:rPr>
      <w:rFonts w:ascii="Calibri" w:hAnsi="Calibri" w:cs="Arial"/>
      <w:sz w:val="22"/>
      <w:lang w:eastAsia="zh-CN"/>
    </w:rPr>
  </w:style>
  <w:style w:type="paragraph" w:customStyle="1" w:styleId="GPSL3Indent">
    <w:name w:val="GPS L3 Indent"/>
    <w:basedOn w:val="Normal"/>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hAnsi="Calibri" w:cs="Arial"/>
      <w:sz w:val="22"/>
      <w:szCs w:val="22"/>
      <w:lang w:eastAsia="zh-CN"/>
    </w:rPr>
  </w:style>
  <w:style w:type="paragraph" w:customStyle="1" w:styleId="GPSDefinitionTerm">
    <w:name w:val="GPS Definition Term"/>
    <w:basedOn w:val="Normal"/>
    <w:qFormat/>
    <w:pPr>
      <w:spacing w:after="120" w:line="240" w:lineRule="auto"/>
      <w:ind w:left="-108"/>
      <w:jc w:val="left"/>
    </w:pPr>
    <w:rPr>
      <w:rFonts w:cs="Arial"/>
      <w:b/>
      <w:szCs w:val="22"/>
    </w:rPr>
  </w:style>
  <w:style w:type="paragraph" w:customStyle="1" w:styleId="GPsDefinition">
    <w:name w:val="GPs Definition"/>
    <w:basedOn w:val="Normal"/>
    <w:qFormat/>
    <w:pPr>
      <w:numPr>
        <w:numId w:val="25"/>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numPr>
        <w:numId w:val="1"/>
      </w:num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pPr>
      <w:numPr>
        <w:numId w:val="15"/>
      </w:numPr>
    </w:pPr>
    <w:rPr>
      <w:b/>
      <w:i/>
    </w:rPr>
  </w:style>
  <w:style w:type="character" w:customStyle="1" w:styleId="GPSDefinitionL2Char">
    <w:name w:val="GPS Definition L2 Char"/>
    <w:link w:val="GPSDefinitionL2"/>
    <w:rPr>
      <w:rFonts w:ascii="Arial" w:hAnsi="Arial" w:cs="Arial"/>
      <w:sz w:val="22"/>
      <w:szCs w:val="22"/>
      <w:lang w:eastAsia="en-US"/>
    </w:rPr>
  </w:style>
  <w:style w:type="character" w:customStyle="1" w:styleId="GPSDefinitionL3Char">
    <w:name w:val="GPS Definition L3 Char"/>
    <w:link w:val="GPSDefinitionL3"/>
    <w:rPr>
      <w:rFonts w:ascii="Arial" w:hAnsi="Arial" w:cs="Arial"/>
      <w:sz w:val="22"/>
      <w:szCs w:val="22"/>
      <w:lang w:eastAsia="en-US"/>
    </w:rPr>
  </w:style>
  <w:style w:type="paragraph" w:customStyle="1" w:styleId="GPSmacrorestart">
    <w:name w:val="GPS macro restart"/>
    <w:basedOn w:val="Normal"/>
    <w:qFormat/>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pPr>
      <w:outlineLvl w:val="1"/>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pPr>
      <w:numPr>
        <w:numId w:val="12"/>
      </w:numPr>
      <w:ind w:left="1134" w:hanging="567"/>
    </w:pPr>
    <w:rPr>
      <w:b/>
    </w:rPr>
  </w:style>
  <w:style w:type="character" w:customStyle="1" w:styleId="GPSL2NumberedBoldHeadingChar">
    <w:name w:val="GPS L2 Numbered Bold Heading Char"/>
    <w:link w:val="GPSL2NumberedBoldHeading"/>
    <w:rPr>
      <w:rFonts w:ascii="Calibri" w:hAnsi="Calibri" w:cs="Arial"/>
      <w:b/>
      <w:sz w:val="22"/>
      <w:szCs w:val="22"/>
      <w:lang w:eastAsia="zh-CN"/>
    </w:rPr>
  </w:style>
  <w:style w:type="character" w:customStyle="1" w:styleId="legds2">
    <w:name w:val="legds2"/>
    <w:rPr>
      <w:vanish w:val="0"/>
      <w:webHidden w:val="0"/>
      <w:specVanish w:val="0"/>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numbering" w:customStyle="1" w:styleId="TSOLNumberList">
    <w:name w:val="TSOL Number List"/>
    <w:uiPriority w:val="99"/>
    <w:pPr>
      <w:numPr>
        <w:numId w:val="33"/>
      </w:numPr>
    </w:pPr>
  </w:style>
  <w:style w:type="paragraph" w:customStyle="1" w:styleId="m5185124934786817575gpsdefinition">
    <w:name w:val="m_5185124934786817575gpsdefinition"/>
    <w:basedOn w:val="Normal"/>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style>
  <w:style w:type="paragraph" w:customStyle="1" w:styleId="m4269077223429709735m3354398669837168394msolistparagraph">
    <w:name w:val="m_4269077223429709735m3354398669837168394msolistparagraph"/>
    <w:basedOn w:val="Normal"/>
    <w:pPr>
      <w:overflowPunct/>
      <w:autoSpaceDE/>
      <w:autoSpaceDN/>
      <w:adjustRightInd/>
      <w:spacing w:before="100" w:beforeAutospacing="1" w:after="100" w:afterAutospacing="1" w:line="240" w:lineRule="auto"/>
      <w:jc w:val="left"/>
      <w:textAlignment w:val="auto"/>
    </w:pPr>
    <w:rPr>
      <w:rFonts w:ascii="Times" w:hAnsi="Times"/>
      <w:sz w:val="20"/>
    </w:rPr>
  </w:style>
  <w:style w:type="character" w:customStyle="1" w:styleId="timark">
    <w:name w:val="timar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6.xml"/><Relationship Id="rId21" Type="http://schemas.openxmlformats.org/officeDocument/2006/relationships/header" Target="header6.xml"/><Relationship Id="rId22" Type="http://schemas.openxmlformats.org/officeDocument/2006/relationships/footer" Target="footer7.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EC7A93C3-AD45-3547-8A85-BE65D6EC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37118</Words>
  <Characters>211579</Characters>
  <Application>Microsoft Macintosh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2019-04-02T20:24:00Z</dcterms:created>
  <dcterms:modified xsi:type="dcterms:W3CDTF">2019-04-02T20:24:00Z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