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3537D" w14:textId="6B4DBC3B" w:rsidR="00CC14D8" w:rsidRPr="003A2B37" w:rsidRDefault="0084655D" w:rsidP="00CC14D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="00CC14D8" w:rsidRPr="003A2B37">
        <w:rPr>
          <w:rFonts w:ascii="Arial" w:eastAsia="Times New Roman" w:hAnsi="Arial" w:cs="Arial"/>
          <w:b/>
          <w:lang w:eastAsia="en-GB"/>
        </w:rPr>
        <w:t>Grant Thornton UK LLP</w:t>
      </w:r>
    </w:p>
    <w:p w14:paraId="0C46D009" w14:textId="77777777" w:rsidR="00CC14D8" w:rsidRPr="003A2B37" w:rsidRDefault="00CC14D8" w:rsidP="00CC14D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A2B37">
        <w:rPr>
          <w:rFonts w:ascii="Arial" w:eastAsia="Times New Roman" w:hAnsi="Arial" w:cs="Arial"/>
          <w:b/>
          <w:lang w:eastAsia="en-GB"/>
        </w:rPr>
        <w:t>30 Finsbury Square</w:t>
      </w:r>
    </w:p>
    <w:p w14:paraId="13A792C8" w14:textId="77777777" w:rsidR="00CC14D8" w:rsidRPr="003A2B37" w:rsidRDefault="00CC14D8" w:rsidP="00CC14D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A2B37">
        <w:rPr>
          <w:rFonts w:ascii="Arial" w:eastAsia="Times New Roman" w:hAnsi="Arial" w:cs="Arial"/>
          <w:b/>
          <w:lang w:eastAsia="en-GB"/>
        </w:rPr>
        <w:t>London</w:t>
      </w:r>
    </w:p>
    <w:p w14:paraId="1EB6CE43" w14:textId="77777777" w:rsidR="00CC14D8" w:rsidRPr="009F3D7F" w:rsidRDefault="00CC14D8" w:rsidP="00CC14D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A2B37">
        <w:rPr>
          <w:rFonts w:ascii="Arial" w:eastAsia="Times New Roman" w:hAnsi="Arial" w:cs="Arial"/>
          <w:b/>
          <w:lang w:eastAsia="en-GB"/>
        </w:rPr>
        <w:t>EC2P 2YU</w:t>
      </w:r>
    </w:p>
    <w:p w14:paraId="7A4B8AB2" w14:textId="715ED521" w:rsidR="0084655D" w:rsidRPr="009F3D7F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FC23314" w14:textId="7143E655" w:rsidR="00CC14D8" w:rsidRPr="009A77EE" w:rsidRDefault="00CC14D8" w:rsidP="009A77EE">
      <w:pPr>
        <w:spacing w:after="120"/>
        <w:rPr>
          <w:rFonts w:eastAsia="STZhongsong"/>
          <w:b/>
          <w:lang w:eastAsia="zh-CN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9A77EE">
        <w:rPr>
          <w:rFonts w:eastAsia="STZhongsong"/>
          <w:b/>
          <w:lang w:eastAsia="zh-CN"/>
        </w:rPr>
        <w:t>REDACTED</w:t>
      </w:r>
    </w:p>
    <w:p w14:paraId="6C4B3DFD" w14:textId="77777777" w:rsidR="009A77EE" w:rsidRDefault="009A77EE" w:rsidP="009A77EE">
      <w:pPr>
        <w:spacing w:after="120"/>
        <w:rPr>
          <w:rFonts w:eastAsia="STZhongsong"/>
          <w:b/>
          <w:lang w:eastAsia="zh-CN"/>
        </w:rPr>
      </w:pPr>
      <w:r>
        <w:rPr>
          <w:rFonts w:eastAsia="STZhongsong"/>
          <w:b/>
          <w:lang w:eastAsia="zh-CN"/>
        </w:rPr>
        <w:t>REDACTED</w:t>
      </w:r>
    </w:p>
    <w:p w14:paraId="061028CE" w14:textId="560C9D7A" w:rsidR="00CC14D8" w:rsidRPr="0084655D" w:rsidRDefault="00CC14D8" w:rsidP="00CC14D8">
      <w:pPr>
        <w:spacing w:after="120" w:line="240" w:lineRule="atLeast"/>
        <w:ind w:left="5040" w:right="3" w:firstLine="720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>
        <w:rPr>
          <w:rFonts w:ascii="Arial" w:eastAsia="Times New Roman" w:hAnsi="Arial" w:cs="Arial"/>
        </w:rPr>
        <w:t>1</w:t>
      </w:r>
      <w:r w:rsidR="0069708F">
        <w:rPr>
          <w:rFonts w:ascii="Arial" w:eastAsia="Times New Roman" w:hAnsi="Arial" w:cs="Arial"/>
        </w:rPr>
        <w:t>8</w:t>
      </w:r>
      <w:r w:rsidRPr="003A2B37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May 2018</w:t>
      </w:r>
    </w:p>
    <w:p w14:paraId="34FA23E7" w14:textId="77777777" w:rsidR="00CC14D8" w:rsidRPr="0084655D" w:rsidRDefault="00CC14D8" w:rsidP="00CC14D8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Pr="0084655D">
        <w:rPr>
          <w:rFonts w:ascii="Arial" w:eastAsia="Times New Roman" w:hAnsi="Arial" w:cs="Arial"/>
        </w:rPr>
        <w:t xml:space="preserve">ref: </w:t>
      </w:r>
      <w:r>
        <w:rPr>
          <w:rFonts w:ascii="Arial" w:eastAsia="Times New Roman" w:hAnsi="Arial" w:cs="Arial"/>
        </w:rPr>
        <w:t>CCCC17B52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2058F3B6" w14:textId="77777777" w:rsidR="00CC14D8" w:rsidRDefault="00CC14D8" w:rsidP="00CC14D8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Audit Services for </w:t>
      </w:r>
      <w:proofErr w:type="spellStart"/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Defence</w:t>
      </w:r>
      <w:proofErr w:type="spellEnd"/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Academy Academic Provider II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7351C16D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CC14D8">
        <w:rPr>
          <w:rFonts w:ascii="Arial" w:hAnsi="Arial" w:cs="Arial"/>
          <w:color w:val="auto"/>
          <w:sz w:val="22"/>
          <w:szCs w:val="22"/>
        </w:rPr>
        <w:t>the Ministry of Defence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388EE62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0DE30BA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</w:t>
      </w:r>
      <w:r w:rsidRPr="00CC14D8">
        <w:rPr>
          <w:rFonts w:ascii="Arial" w:eastAsiaTheme="minorEastAsia" w:hAnsi="Arial" w:cs="Arial"/>
        </w:rPr>
        <w:t>commence</w:t>
      </w:r>
      <w:r w:rsidR="00CC14D8" w:rsidRPr="00CC14D8">
        <w:rPr>
          <w:rFonts w:ascii="Arial" w:eastAsiaTheme="minorEastAsia" w:hAnsi="Arial" w:cs="Arial"/>
        </w:rPr>
        <w:t>d</w:t>
      </w:r>
      <w:r w:rsidRPr="00F25935">
        <w:rPr>
          <w:rFonts w:ascii="Arial" w:eastAsiaTheme="minorEastAsia" w:hAnsi="Arial" w:cs="Arial"/>
        </w:rPr>
        <w:t xml:space="preserve"> </w:t>
      </w:r>
      <w:r w:rsidR="00CC14D8" w:rsidRPr="00CC14D8">
        <w:rPr>
          <w:rFonts w:ascii="Arial" w:eastAsiaTheme="minorEastAsia" w:hAnsi="Arial" w:cs="Arial"/>
        </w:rPr>
        <w:t xml:space="preserve">on 10th September 2017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</w:t>
      </w:r>
      <w:r w:rsidR="00CC14D8">
        <w:rPr>
          <w:rFonts w:ascii="Arial" w:eastAsiaTheme="minorEastAsia" w:hAnsi="Arial" w:cs="Arial"/>
        </w:rPr>
        <w:t>was</w:t>
      </w:r>
      <w:r w:rsidR="00E13BE1">
        <w:rPr>
          <w:rFonts w:ascii="Arial" w:eastAsiaTheme="minorEastAsia" w:hAnsi="Arial" w:cs="Arial"/>
        </w:rPr>
        <w:t xml:space="preserve"> </w:t>
      </w:r>
      <w:r w:rsidR="00CC14D8" w:rsidRPr="00CC14D8">
        <w:rPr>
          <w:rFonts w:ascii="Arial" w:eastAsiaTheme="minorEastAsia" w:hAnsi="Arial" w:cs="Arial"/>
        </w:rPr>
        <w:t xml:space="preserve">Friday 30th March 2018. </w:t>
      </w:r>
      <w:r w:rsidRPr="00CC14D8">
        <w:rPr>
          <w:rFonts w:ascii="Arial" w:eastAsiaTheme="minorEastAsia" w:hAnsi="Arial" w:cs="Arial"/>
        </w:rPr>
        <w:t xml:space="preserve">The </w:t>
      </w:r>
      <w:r w:rsidR="009F11F4" w:rsidRPr="00CC14D8">
        <w:rPr>
          <w:rFonts w:ascii="Arial" w:eastAsiaTheme="minorEastAsia" w:hAnsi="Arial" w:cs="Arial"/>
        </w:rPr>
        <w:t>total</w:t>
      </w:r>
      <w:r w:rsidR="009F11F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contract value shall be </w:t>
      </w:r>
      <w:r w:rsidR="00CC14D8">
        <w:rPr>
          <w:rFonts w:ascii="Arial" w:eastAsiaTheme="minorEastAsia" w:hAnsi="Arial" w:cs="Arial"/>
        </w:rPr>
        <w:t>£145,800 (excluding VAT).</w:t>
      </w:r>
      <w:r w:rsidR="009F11F4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B579E2E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C14D8">
        <w:rPr>
          <w:rFonts w:ascii="Arial" w:eastAsiaTheme="minorEastAsia" w:hAnsi="Arial" w:cs="Arial"/>
        </w:rPr>
        <w:t xml:space="preserve">This procurement </w:t>
      </w:r>
      <w:r w:rsidR="003047BD" w:rsidRPr="00CC14D8">
        <w:rPr>
          <w:rFonts w:ascii="Arial" w:eastAsiaTheme="minorEastAsia" w:hAnsi="Arial" w:cs="Arial"/>
        </w:rPr>
        <w:t xml:space="preserve">activity </w:t>
      </w:r>
      <w:r w:rsidRPr="00CC14D8">
        <w:rPr>
          <w:rFonts w:ascii="Arial" w:eastAsiaTheme="minorEastAsia" w:hAnsi="Arial" w:cs="Arial"/>
        </w:rPr>
        <w:t xml:space="preserve">was a </w:t>
      </w:r>
      <w:r w:rsidR="00AD0B6C" w:rsidRPr="00CC14D8">
        <w:rPr>
          <w:rFonts w:ascii="Arial" w:eastAsiaTheme="minorEastAsia" w:hAnsi="Arial" w:cs="Arial"/>
        </w:rPr>
        <w:t>direct award</w:t>
      </w:r>
      <w:r w:rsidRPr="00CC14D8">
        <w:rPr>
          <w:rFonts w:ascii="Arial" w:eastAsiaTheme="minorEastAsia" w:hAnsi="Arial" w:cs="Arial"/>
        </w:rPr>
        <w:t xml:space="preserve"> under </w:t>
      </w:r>
      <w:r w:rsidR="00CC14D8" w:rsidRPr="00CC14D8">
        <w:rPr>
          <w:rFonts w:ascii="Arial" w:eastAsiaTheme="minorEastAsia" w:hAnsi="Arial" w:cs="Arial"/>
        </w:rPr>
        <w:t xml:space="preserve">the Management Consultancy Framework RM3745 Lot 3 – Audit </w:t>
      </w:r>
      <w:r w:rsidRPr="00CC14D8"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 w:rsidRPr="00CC14D8">
        <w:rPr>
          <w:rFonts w:ascii="Arial" w:eastAsiaTheme="minorEastAsia" w:hAnsi="Arial" w:cs="Arial"/>
        </w:rPr>
        <w:t>Award L</w:t>
      </w:r>
      <w:r w:rsidRPr="00CC14D8">
        <w:rPr>
          <w:rFonts w:ascii="Arial" w:eastAsiaTheme="minorEastAsia" w:hAnsi="Arial" w:cs="Arial"/>
        </w:rPr>
        <w:t>etter and include</w:t>
      </w:r>
      <w:r w:rsidR="008206C0" w:rsidRPr="00CC14D8">
        <w:rPr>
          <w:rFonts w:ascii="Arial" w:eastAsiaTheme="minorEastAsia" w:hAnsi="Arial" w:cs="Arial"/>
        </w:rPr>
        <w:t>s</w:t>
      </w:r>
      <w:r w:rsidRPr="00CC14D8">
        <w:rPr>
          <w:rFonts w:ascii="Arial" w:eastAsiaTheme="minorEastAsia" w:hAnsi="Arial" w:cs="Arial"/>
        </w:rPr>
        <w:t xml:space="preserve"> th</w:t>
      </w:r>
      <w:r w:rsidR="003047BD" w:rsidRPr="00CC14D8">
        <w:rPr>
          <w:rFonts w:ascii="Arial" w:eastAsiaTheme="minorEastAsia" w:hAnsi="Arial" w:cs="Arial"/>
        </w:rPr>
        <w:t>ose</w:t>
      </w:r>
      <w:r w:rsidRPr="00CC14D8">
        <w:rPr>
          <w:rFonts w:ascii="Arial" w:eastAsiaTheme="minorEastAsia" w:hAnsi="Arial" w:cs="Arial"/>
        </w:rPr>
        <w:t xml:space="preserve"> framework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7F939A23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CC14D8">
        <w:rPr>
          <w:rFonts w:ascii="Arial" w:eastAsiaTheme="minorEastAsia" w:hAnsi="Arial" w:cs="Arial"/>
        </w:rPr>
        <w:t>22</w:t>
      </w:r>
      <w:r w:rsidR="00CC14D8" w:rsidRPr="00CC14D8">
        <w:rPr>
          <w:rFonts w:ascii="Arial" w:eastAsiaTheme="minorEastAsia" w:hAnsi="Arial" w:cs="Arial"/>
          <w:vertAlign w:val="superscript"/>
        </w:rPr>
        <w:t>nd</w:t>
      </w:r>
      <w:r w:rsidR="00CC14D8">
        <w:rPr>
          <w:rFonts w:ascii="Arial" w:eastAsiaTheme="minorEastAsia" w:hAnsi="Arial" w:cs="Arial"/>
        </w:rPr>
        <w:t xml:space="preserve"> May 2018.</w:t>
      </w:r>
      <w:r w:rsidR="007829CE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  <w:bookmarkStart w:id="2" w:name="_GoBack"/>
      <w:bookmarkEnd w:id="2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AECD7EF" w:rsidR="0084655D" w:rsidRPr="0084655D" w:rsidRDefault="0084655D" w:rsidP="00CC14D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69708F">
              <w:rPr>
                <w:rFonts w:ascii="Arial" w:eastAsia="Times New Roman" w:hAnsi="Arial" w:cs="Arial"/>
              </w:rPr>
              <w:t>Ministry of Defence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7AD3A9F6" w14:textId="77777777" w:rsidR="009A77EE" w:rsidRDefault="0084655D" w:rsidP="009A77EE">
            <w:pPr>
              <w:spacing w:after="120"/>
              <w:rPr>
                <w:rFonts w:eastAsia="STZhongsong"/>
                <w:b/>
                <w:lang w:eastAsia="zh-CN"/>
              </w:rPr>
            </w:pPr>
            <w:r w:rsidRPr="00CC14D8">
              <w:rPr>
                <w:rFonts w:ascii="Arial" w:eastAsia="Times New Roman" w:hAnsi="Arial" w:cs="Arial"/>
              </w:rPr>
              <w:t>Name</w:t>
            </w:r>
            <w:r w:rsidR="00CC14D8" w:rsidRPr="00CC14D8">
              <w:rPr>
                <w:rFonts w:ascii="Arial" w:eastAsia="Times New Roman" w:hAnsi="Arial" w:cs="Arial"/>
              </w:rPr>
              <w:t xml:space="preserve">: </w:t>
            </w:r>
            <w:r w:rsidR="009A77EE">
              <w:rPr>
                <w:rFonts w:eastAsia="STZhongsong"/>
                <w:b/>
                <w:lang w:eastAsia="zh-CN"/>
              </w:rPr>
              <w:t>REDACTED</w:t>
            </w:r>
          </w:p>
          <w:p w14:paraId="4758CAAA" w14:textId="12FFCFCD" w:rsidR="0084655D" w:rsidRPr="0084655D" w:rsidRDefault="0084655D" w:rsidP="00CC14D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CC14D8">
              <w:rPr>
                <w:rFonts w:ascii="Arial" w:eastAsia="Times New Roman" w:hAnsi="Arial" w:cs="Arial"/>
              </w:rPr>
              <w:lastRenderedPageBreak/>
              <w:br/>
            </w:r>
            <w:r w:rsidR="00CC14D8" w:rsidRPr="00CC14D8">
              <w:rPr>
                <w:rFonts w:ascii="Arial" w:eastAsia="Times New Roman" w:hAnsi="Arial" w:cs="Arial"/>
              </w:rPr>
              <w:t>Category Specialist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C6B8E19" w:rsidR="0084655D" w:rsidRPr="009A77EE" w:rsidRDefault="0084655D" w:rsidP="009A77EE">
            <w:pPr>
              <w:spacing w:after="120"/>
              <w:rPr>
                <w:rFonts w:eastAsia="STZhongsong"/>
                <w:b/>
                <w:lang w:eastAsia="zh-CN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69708F">
              <w:rPr>
                <w:rFonts w:ascii="Arial" w:eastAsia="Times New Roman" w:hAnsi="Arial" w:cs="Arial"/>
              </w:rPr>
              <w:t xml:space="preserve">  </w:t>
            </w:r>
            <w:r w:rsidR="009A77EE">
              <w:rPr>
                <w:rFonts w:eastAsia="STZhongsong"/>
                <w:b/>
                <w:lang w:eastAsia="zh-CN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FFF8B74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69708F">
              <w:rPr>
                <w:rFonts w:ascii="Arial" w:eastAsia="Times New Roman" w:hAnsi="Arial" w:cs="Arial"/>
              </w:rPr>
              <w:t xml:space="preserve">  18</w:t>
            </w:r>
            <w:r w:rsidR="0069708F" w:rsidRPr="0069708F">
              <w:rPr>
                <w:rFonts w:ascii="Arial" w:eastAsia="Times New Roman" w:hAnsi="Arial" w:cs="Arial"/>
                <w:vertAlign w:val="superscript"/>
              </w:rPr>
              <w:t>th</w:t>
            </w:r>
            <w:r w:rsidR="0069708F">
              <w:rPr>
                <w:rFonts w:ascii="Arial" w:eastAsia="Times New Roman" w:hAnsi="Arial" w:cs="Arial"/>
              </w:rPr>
              <w:t xml:space="preserve"> May 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3C844" w14:textId="77777777" w:rsidR="00842066" w:rsidRDefault="00842066" w:rsidP="0071513A">
      <w:pPr>
        <w:spacing w:after="0" w:line="240" w:lineRule="auto"/>
      </w:pPr>
      <w:r>
        <w:separator/>
      </w:r>
    </w:p>
  </w:endnote>
  <w:endnote w:type="continuationSeparator" w:id="0">
    <w:p w14:paraId="5CD0DB3C" w14:textId="77777777" w:rsidR="00842066" w:rsidRDefault="00842066" w:rsidP="0071513A">
      <w:pPr>
        <w:spacing w:after="0" w:line="240" w:lineRule="auto"/>
      </w:pPr>
      <w:r>
        <w:continuationSeparator/>
      </w:r>
    </w:p>
  </w:endnote>
  <w:endnote w:type="continuationNotice" w:id="1">
    <w:p w14:paraId="2B803526" w14:textId="77777777" w:rsidR="00842066" w:rsidRDefault="008420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FF92504" w:rsidR="00770272" w:rsidRPr="00F00F8A" w:rsidRDefault="00CC14D8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>
      <w:rPr>
        <w:rFonts w:ascii="Arial" w:hAnsi="Arial" w:cs="Arial"/>
        <w:sz w:val="20"/>
        <w:szCs w:val="20"/>
      </w:rPr>
      <w:t>16</w:t>
    </w:r>
    <w:r w:rsidRPr="00CC14D8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May 2018</w:t>
    </w:r>
  </w:p>
  <w:p w14:paraId="7A33ADE1" w14:textId="3C1F9F5A" w:rsidR="00770272" w:rsidRPr="00F00F8A" w:rsidRDefault="00842066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9A77EE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A1BDB" w14:textId="77777777" w:rsidR="00842066" w:rsidRDefault="00842066" w:rsidP="0071513A">
      <w:pPr>
        <w:spacing w:after="0" w:line="240" w:lineRule="auto"/>
      </w:pPr>
      <w:r>
        <w:separator/>
      </w:r>
    </w:p>
  </w:footnote>
  <w:footnote w:type="continuationSeparator" w:id="0">
    <w:p w14:paraId="74F4252B" w14:textId="77777777" w:rsidR="00842066" w:rsidRDefault="00842066" w:rsidP="0071513A">
      <w:pPr>
        <w:spacing w:after="0" w:line="240" w:lineRule="auto"/>
      </w:pPr>
      <w:r>
        <w:continuationSeparator/>
      </w:r>
    </w:p>
  </w:footnote>
  <w:footnote w:type="continuationNotice" w:id="1">
    <w:p w14:paraId="7DF11944" w14:textId="77777777" w:rsidR="00842066" w:rsidRDefault="008420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4206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16CB4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36A0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9708F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2066"/>
    <w:rsid w:val="0084655D"/>
    <w:rsid w:val="008527C4"/>
    <w:rsid w:val="00880B11"/>
    <w:rsid w:val="008F24D5"/>
    <w:rsid w:val="00921B86"/>
    <w:rsid w:val="00977196"/>
    <w:rsid w:val="00984F1A"/>
    <w:rsid w:val="009A77EE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4D8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Sarah McDonald</cp:lastModifiedBy>
  <cp:revision>2</cp:revision>
  <dcterms:created xsi:type="dcterms:W3CDTF">2018-05-29T13:25:00Z</dcterms:created>
  <dcterms:modified xsi:type="dcterms:W3CDTF">2018-05-29T13:25:00Z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