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FC9F" w14:textId="77777777" w:rsidR="001A7558" w:rsidRPr="00DB1949" w:rsidRDefault="003C713E" w:rsidP="001A7558">
      <w:pPr>
        <w:spacing w:line="360" w:lineRule="auto"/>
        <w:ind w:left="720"/>
        <w:jc w:val="center"/>
        <w:rPr>
          <w:rFonts w:ascii="Arial" w:hAnsi="Arial" w:cs="Arial"/>
          <w:sz w:val="40"/>
          <w:szCs w:val="40"/>
        </w:rPr>
      </w:pPr>
      <w:bookmarkStart w:id="0" w:name="_GoBack"/>
      <w:bookmarkEnd w:id="0"/>
      <w:r>
        <w:rPr>
          <w:rFonts w:ascii="Arial" w:hAnsi="Arial" w:cs="Arial"/>
          <w:sz w:val="40"/>
          <w:szCs w:val="40"/>
        </w:rPr>
        <w:t xml:space="preserve"> </w:t>
      </w:r>
    </w:p>
    <w:p w14:paraId="650D2644" w14:textId="77777777" w:rsidR="001A7558" w:rsidRPr="00DB1949" w:rsidRDefault="001A7558" w:rsidP="001A7558">
      <w:pPr>
        <w:spacing w:line="360" w:lineRule="auto"/>
        <w:ind w:left="720"/>
        <w:jc w:val="center"/>
        <w:rPr>
          <w:rFonts w:ascii="Arial" w:hAnsi="Arial" w:cs="Arial"/>
          <w:sz w:val="40"/>
          <w:szCs w:val="40"/>
        </w:rPr>
      </w:pPr>
    </w:p>
    <w:p w14:paraId="4481FBFC" w14:textId="77777777" w:rsidR="001A7558" w:rsidRPr="00DB1949" w:rsidRDefault="001A7558" w:rsidP="001A7558">
      <w:pPr>
        <w:spacing w:line="360" w:lineRule="auto"/>
        <w:ind w:left="720"/>
        <w:jc w:val="center"/>
        <w:rPr>
          <w:rFonts w:ascii="Arial" w:hAnsi="Arial" w:cs="Arial"/>
          <w:sz w:val="40"/>
          <w:szCs w:val="40"/>
        </w:rPr>
      </w:pPr>
    </w:p>
    <w:p w14:paraId="49ACC0FF" w14:textId="77777777" w:rsidR="001A7558" w:rsidRPr="00DB1949" w:rsidRDefault="001A7558" w:rsidP="001A7558">
      <w:pPr>
        <w:spacing w:line="360" w:lineRule="auto"/>
        <w:ind w:left="720"/>
        <w:jc w:val="center"/>
        <w:rPr>
          <w:rFonts w:ascii="Arial" w:hAnsi="Arial" w:cs="Arial"/>
          <w:sz w:val="40"/>
          <w:szCs w:val="40"/>
        </w:rPr>
      </w:pPr>
    </w:p>
    <w:p w14:paraId="0374D74C" w14:textId="77777777" w:rsidR="001A7558" w:rsidRPr="00DB1949" w:rsidRDefault="001A7558" w:rsidP="001A7558">
      <w:pPr>
        <w:spacing w:line="360" w:lineRule="auto"/>
        <w:ind w:left="720"/>
        <w:jc w:val="center"/>
        <w:rPr>
          <w:rFonts w:ascii="Arial" w:hAnsi="Arial" w:cs="Arial"/>
          <w:sz w:val="40"/>
          <w:szCs w:val="40"/>
        </w:rPr>
      </w:pPr>
    </w:p>
    <w:p w14:paraId="34743E39" w14:textId="77777777" w:rsidR="001A7558" w:rsidRPr="00DB1949" w:rsidRDefault="001A7558" w:rsidP="001A7558">
      <w:pPr>
        <w:spacing w:line="360" w:lineRule="auto"/>
        <w:ind w:left="720"/>
        <w:jc w:val="center"/>
        <w:rPr>
          <w:rFonts w:ascii="Arial" w:hAnsi="Arial" w:cs="Arial"/>
          <w:sz w:val="40"/>
          <w:szCs w:val="40"/>
        </w:rPr>
      </w:pPr>
    </w:p>
    <w:p w14:paraId="6A83F2B6" w14:textId="77777777" w:rsidR="001A7558" w:rsidRPr="00DB1949" w:rsidRDefault="001A7558" w:rsidP="001A7558">
      <w:pPr>
        <w:spacing w:line="360" w:lineRule="auto"/>
        <w:ind w:left="720"/>
        <w:jc w:val="center"/>
        <w:rPr>
          <w:rFonts w:ascii="Arial" w:hAnsi="Arial" w:cs="Arial"/>
          <w:sz w:val="40"/>
          <w:szCs w:val="40"/>
        </w:rPr>
      </w:pPr>
    </w:p>
    <w:p w14:paraId="6303206F" w14:textId="77777777" w:rsidR="00FB16B9" w:rsidRDefault="001A7558" w:rsidP="001A7558">
      <w:pPr>
        <w:spacing w:line="360" w:lineRule="auto"/>
        <w:ind w:left="720"/>
        <w:jc w:val="center"/>
        <w:rPr>
          <w:rFonts w:ascii="Arial" w:hAnsi="Arial" w:cs="Arial"/>
          <w:sz w:val="40"/>
          <w:szCs w:val="40"/>
        </w:rPr>
      </w:pPr>
      <w:r w:rsidRPr="00DB1949">
        <w:rPr>
          <w:rFonts w:ascii="Arial" w:hAnsi="Arial" w:cs="Arial"/>
          <w:sz w:val="40"/>
          <w:szCs w:val="40"/>
        </w:rPr>
        <w:t xml:space="preserve">Department for Transport </w:t>
      </w:r>
    </w:p>
    <w:p w14:paraId="0A0026E2" w14:textId="77777777" w:rsidR="001A7558" w:rsidRPr="00DB1949" w:rsidRDefault="001A7558" w:rsidP="001A7558">
      <w:pPr>
        <w:spacing w:line="360" w:lineRule="auto"/>
        <w:ind w:left="720"/>
        <w:jc w:val="center"/>
        <w:rPr>
          <w:rFonts w:ascii="Arial" w:hAnsi="Arial" w:cs="Arial"/>
          <w:sz w:val="40"/>
          <w:szCs w:val="40"/>
        </w:rPr>
      </w:pPr>
      <w:r w:rsidRPr="00DB1949">
        <w:rPr>
          <w:rFonts w:ascii="Arial" w:hAnsi="Arial" w:cs="Arial"/>
          <w:sz w:val="40"/>
          <w:szCs w:val="40"/>
        </w:rPr>
        <w:t xml:space="preserve">General Conditions </w:t>
      </w:r>
      <w:r w:rsidR="00FB16B9">
        <w:rPr>
          <w:rFonts w:ascii="Arial" w:hAnsi="Arial" w:cs="Arial"/>
          <w:sz w:val="40"/>
          <w:szCs w:val="40"/>
        </w:rPr>
        <w:t xml:space="preserve">of Contract </w:t>
      </w:r>
      <w:r w:rsidRPr="00DB1949">
        <w:rPr>
          <w:rFonts w:ascii="Arial" w:hAnsi="Arial" w:cs="Arial"/>
          <w:sz w:val="40"/>
          <w:szCs w:val="40"/>
        </w:rPr>
        <w:t>for Services</w:t>
      </w:r>
    </w:p>
    <w:p w14:paraId="42E05670" w14:textId="77777777" w:rsidR="001A7558" w:rsidRPr="00DB1949" w:rsidRDefault="001A7558" w:rsidP="001A7558">
      <w:pPr>
        <w:spacing w:line="360" w:lineRule="auto"/>
        <w:ind w:left="720"/>
        <w:jc w:val="center"/>
        <w:rPr>
          <w:rFonts w:ascii="Arial" w:hAnsi="Arial" w:cs="Arial"/>
          <w:sz w:val="40"/>
          <w:szCs w:val="40"/>
        </w:rPr>
      </w:pPr>
    </w:p>
    <w:p w14:paraId="3360D237" w14:textId="77777777" w:rsidR="00F16751" w:rsidRPr="00914DEB" w:rsidRDefault="00F16751" w:rsidP="001A7558">
      <w:pPr>
        <w:spacing w:line="360" w:lineRule="auto"/>
        <w:ind w:left="720"/>
        <w:jc w:val="center"/>
        <w:rPr>
          <w:rFonts w:ascii="Arial" w:hAnsi="Arial" w:cs="Arial"/>
          <w:b/>
          <w:bCs/>
          <w:i/>
          <w:iCs/>
          <w:sz w:val="24"/>
          <w:szCs w:val="24"/>
        </w:rPr>
      </w:pPr>
    </w:p>
    <w:p w14:paraId="246D656B" w14:textId="77777777" w:rsidR="00F16751" w:rsidRPr="00DB1949" w:rsidRDefault="00F16751">
      <w:pPr>
        <w:spacing w:line="360" w:lineRule="auto"/>
        <w:ind w:left="720"/>
        <w:jc w:val="both"/>
        <w:rPr>
          <w:rFonts w:ascii="Arial" w:hAnsi="Arial" w:cs="Arial"/>
          <w:b/>
          <w:bCs/>
          <w:i/>
          <w:iCs/>
          <w:sz w:val="28"/>
          <w:szCs w:val="28"/>
        </w:rPr>
      </w:pPr>
    </w:p>
    <w:p w14:paraId="13D880C2" w14:textId="77777777" w:rsidR="00B62A6E" w:rsidRDefault="00B62A6E">
      <w:pPr>
        <w:spacing w:line="360" w:lineRule="auto"/>
        <w:jc w:val="both"/>
        <w:rPr>
          <w:rFonts w:ascii="Arial" w:hAnsi="Arial" w:cs="Arial"/>
          <w:b/>
          <w:bCs/>
          <w:i/>
          <w:iCs/>
          <w:sz w:val="28"/>
          <w:szCs w:val="28"/>
        </w:rPr>
      </w:pPr>
    </w:p>
    <w:p w14:paraId="73D03F81" w14:textId="77777777" w:rsidR="00F16751" w:rsidRPr="00DB1949" w:rsidRDefault="00F16751">
      <w:pPr>
        <w:spacing w:line="360" w:lineRule="auto"/>
        <w:jc w:val="both"/>
        <w:rPr>
          <w:rFonts w:ascii="Arial" w:hAnsi="Arial" w:cs="Arial"/>
          <w:b/>
          <w:bCs/>
          <w:sz w:val="24"/>
          <w:szCs w:val="24"/>
        </w:rPr>
      </w:pPr>
      <w:bookmarkStart w:id="1" w:name="LBYears"/>
      <w:bookmarkStart w:id="2" w:name="bkmVersion"/>
      <w:bookmarkStart w:id="3" w:name="OGDocType"/>
      <w:bookmarkStart w:id="4" w:name="TBRelatingTo"/>
      <w:bookmarkEnd w:id="1"/>
      <w:bookmarkEnd w:id="2"/>
      <w:bookmarkEnd w:id="3"/>
      <w:bookmarkEnd w:id="4"/>
      <w:r w:rsidRPr="00DB1949">
        <w:rPr>
          <w:rFonts w:ascii="Arial" w:hAnsi="Arial" w:cs="Arial"/>
          <w:sz w:val="24"/>
          <w:szCs w:val="24"/>
        </w:rPr>
        <w:br w:type="page"/>
      </w:r>
      <w:r w:rsidRPr="00DB1949">
        <w:rPr>
          <w:rFonts w:ascii="Arial" w:hAnsi="Arial" w:cs="Arial"/>
          <w:b/>
          <w:bCs/>
          <w:sz w:val="24"/>
          <w:szCs w:val="24"/>
        </w:rPr>
        <w:lastRenderedPageBreak/>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14:paraId="17213E70" w14:textId="77777777" w:rsidR="00F16751" w:rsidRPr="00DB1949" w:rsidRDefault="00F16751">
      <w:pPr>
        <w:spacing w:line="360" w:lineRule="auto"/>
        <w:jc w:val="both"/>
        <w:rPr>
          <w:rFonts w:ascii="Arial" w:hAnsi="Arial" w:cs="Arial"/>
          <w:sz w:val="24"/>
          <w:szCs w:val="24"/>
        </w:rPr>
      </w:pPr>
    </w:p>
    <w:p w14:paraId="71650ADA" w14:textId="77777777"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14:paraId="4C5E47E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7FA3D5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60F2DAF"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F586391"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CF0BF7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AED1F01"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5CB31D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F431191"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14:paraId="5B05BE11" w14:textId="77777777"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14:paraId="06597C94"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20CEA8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48EB9DA" w14:textId="77777777"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14:paraId="627CB47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5250682"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877A70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14FB6C6"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A238DB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1017442"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FD60328" w14:textId="77777777"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044070D" w14:textId="77777777" w:rsidR="009E156A" w:rsidRPr="00DB1949" w:rsidRDefault="009E156A">
      <w:pPr>
        <w:tabs>
          <w:tab w:val="left" w:pos="851"/>
        </w:tabs>
        <w:spacing w:line="360" w:lineRule="auto"/>
        <w:rPr>
          <w:rFonts w:ascii="Arial" w:hAnsi="Arial" w:cs="Arial"/>
          <w:sz w:val="24"/>
          <w:szCs w:val="24"/>
        </w:rPr>
      </w:pPr>
    </w:p>
    <w:p w14:paraId="3CCF3851"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14:paraId="74B056E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C03208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F03CC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FD6EA6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2EAC95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43A94E6" w14:textId="77777777" w:rsidR="00F16751" w:rsidRPr="00DB1949" w:rsidRDefault="00F16751">
      <w:pPr>
        <w:tabs>
          <w:tab w:val="left" w:pos="851"/>
        </w:tabs>
        <w:spacing w:line="360" w:lineRule="auto"/>
        <w:rPr>
          <w:rFonts w:ascii="Arial" w:hAnsi="Arial" w:cs="Arial"/>
          <w:sz w:val="24"/>
          <w:szCs w:val="24"/>
        </w:rPr>
      </w:pPr>
    </w:p>
    <w:p w14:paraId="666F1F48" w14:textId="77777777" w:rsidR="00930BC5" w:rsidRDefault="00930BC5">
      <w:pPr>
        <w:tabs>
          <w:tab w:val="left" w:pos="851"/>
        </w:tabs>
        <w:spacing w:line="360" w:lineRule="auto"/>
        <w:rPr>
          <w:rFonts w:ascii="Arial" w:hAnsi="Arial" w:cs="Arial"/>
          <w:b/>
          <w:bCs/>
          <w:sz w:val="24"/>
          <w:szCs w:val="24"/>
        </w:rPr>
      </w:pPr>
    </w:p>
    <w:p w14:paraId="5010044B" w14:textId="77777777" w:rsidR="00930BC5" w:rsidRDefault="00930BC5">
      <w:pPr>
        <w:tabs>
          <w:tab w:val="left" w:pos="851"/>
        </w:tabs>
        <w:spacing w:line="360" w:lineRule="auto"/>
        <w:rPr>
          <w:rFonts w:ascii="Arial" w:hAnsi="Arial" w:cs="Arial"/>
          <w:b/>
          <w:bCs/>
          <w:sz w:val="24"/>
          <w:szCs w:val="24"/>
        </w:rPr>
      </w:pPr>
    </w:p>
    <w:p w14:paraId="118183BF" w14:textId="77777777" w:rsidR="00930BC5" w:rsidRDefault="00930BC5">
      <w:pPr>
        <w:tabs>
          <w:tab w:val="left" w:pos="851"/>
        </w:tabs>
        <w:spacing w:line="360" w:lineRule="auto"/>
        <w:rPr>
          <w:rFonts w:ascii="Arial" w:hAnsi="Arial" w:cs="Arial"/>
          <w:b/>
          <w:bCs/>
          <w:sz w:val="24"/>
          <w:szCs w:val="24"/>
        </w:rPr>
      </w:pPr>
    </w:p>
    <w:p w14:paraId="30A7E957"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lastRenderedPageBreak/>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14:paraId="34AF75D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A496F2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7E3A437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C3C438B"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EF7EE4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87C2DC0" w14:textId="77777777"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14:paraId="6EF3D512" w14:textId="77777777"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14:paraId="1B4207D5" w14:textId="77777777"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1981 </w:t>
      </w:r>
      <w:r w:rsidR="00266EEF" w:rsidRPr="00DB1949">
        <w:rPr>
          <w:rFonts w:ascii="Arial" w:hAnsi="Arial" w:cs="Arial"/>
          <w:sz w:val="24"/>
          <w:szCs w:val="24"/>
        </w:rPr>
        <w:tab/>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14:paraId="4F33264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14:paraId="784F8E6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F183E1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14:paraId="00121B39"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1AB15A6" w14:textId="77777777"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B6A672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C03650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948C4E5"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7B653DE"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8BC3AD9" w14:textId="77777777"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14:paraId="782A7071" w14:textId="77777777"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14:paraId="0F28A88C" w14:textId="77777777"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14:paraId="25D6C253" w14:textId="77777777" w:rsidR="00EA6450" w:rsidRPr="001D5B45" w:rsidRDefault="00EA6450">
      <w:pPr>
        <w:tabs>
          <w:tab w:val="left" w:pos="851"/>
        </w:tabs>
        <w:spacing w:line="360" w:lineRule="auto"/>
        <w:rPr>
          <w:rFonts w:ascii="Arial" w:hAnsi="Arial" w:cs="Arial"/>
          <w:sz w:val="24"/>
          <w:szCs w:val="24"/>
          <w:lang w:val="de-DE"/>
        </w:rPr>
      </w:pPr>
    </w:p>
    <w:p w14:paraId="3AE9BE39"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F.</w:t>
      </w:r>
      <w:r w:rsidRPr="00DB1949">
        <w:rPr>
          <w:rFonts w:ascii="Arial" w:hAnsi="Arial" w:cs="Arial"/>
          <w:b/>
          <w:bCs/>
          <w:sz w:val="24"/>
          <w:szCs w:val="24"/>
        </w:rPr>
        <w:tab/>
      </w:r>
      <w:r w:rsidRPr="00DB1949">
        <w:rPr>
          <w:rFonts w:ascii="Arial" w:hAnsi="Arial" w:cs="Arial"/>
          <w:b/>
          <w:bCs/>
          <w:sz w:val="24"/>
          <w:szCs w:val="24"/>
          <w:u w:val="single"/>
        </w:rPr>
        <w:t>Control of the Contract</w:t>
      </w:r>
    </w:p>
    <w:p w14:paraId="343362E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2661BB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2425FF4"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767BBA8"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196CF5C"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19DC02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BE1A02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9CA443C"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14:paraId="6FA89347" w14:textId="77777777" w:rsidR="00930BC5" w:rsidRDefault="00930BC5">
      <w:pPr>
        <w:tabs>
          <w:tab w:val="left" w:pos="851"/>
        </w:tabs>
        <w:spacing w:line="360" w:lineRule="auto"/>
        <w:rPr>
          <w:rFonts w:ascii="Arial" w:hAnsi="Arial" w:cs="Arial"/>
          <w:sz w:val="24"/>
          <w:szCs w:val="24"/>
        </w:rPr>
      </w:pPr>
    </w:p>
    <w:p w14:paraId="3126F0B2"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lastRenderedPageBreak/>
        <w:t>G.</w:t>
      </w:r>
      <w:r w:rsidRPr="00DB1949">
        <w:rPr>
          <w:rFonts w:ascii="Arial" w:hAnsi="Arial" w:cs="Arial"/>
          <w:b/>
          <w:bCs/>
          <w:sz w:val="24"/>
          <w:szCs w:val="24"/>
        </w:rPr>
        <w:tab/>
      </w:r>
      <w:r w:rsidRPr="00DB1949">
        <w:rPr>
          <w:rFonts w:ascii="Arial" w:hAnsi="Arial" w:cs="Arial"/>
          <w:b/>
          <w:bCs/>
          <w:sz w:val="24"/>
          <w:szCs w:val="24"/>
          <w:u w:val="single"/>
        </w:rPr>
        <w:t>Liabilities</w:t>
      </w:r>
    </w:p>
    <w:p w14:paraId="3DECB7B4"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D504277" w14:textId="77777777"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4B12B369"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779975E" w14:textId="77777777" w:rsidR="00F16751" w:rsidRPr="00DB1949" w:rsidRDefault="00F16751">
      <w:pPr>
        <w:tabs>
          <w:tab w:val="left" w:pos="851"/>
        </w:tabs>
        <w:spacing w:line="360" w:lineRule="auto"/>
        <w:rPr>
          <w:rFonts w:ascii="Arial" w:hAnsi="Arial" w:cs="Arial"/>
          <w:b/>
          <w:bCs/>
          <w:sz w:val="24"/>
          <w:szCs w:val="24"/>
        </w:rPr>
      </w:pPr>
    </w:p>
    <w:p w14:paraId="7EB0AAEA"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14:paraId="5A99D4EF"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A8AAD7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152D8380"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E1A941A"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2CB071AD"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0805D796"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32C51E2"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364E3460" w14:textId="77777777" w:rsidR="00F16751" w:rsidRPr="00DB1949" w:rsidRDefault="00F16751">
      <w:pPr>
        <w:tabs>
          <w:tab w:val="left" w:pos="851"/>
        </w:tabs>
        <w:spacing w:line="360" w:lineRule="auto"/>
        <w:rPr>
          <w:rFonts w:ascii="Arial" w:hAnsi="Arial" w:cs="Arial"/>
          <w:sz w:val="24"/>
          <w:szCs w:val="24"/>
        </w:rPr>
      </w:pPr>
    </w:p>
    <w:p w14:paraId="713C2894" w14:textId="77777777"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14:paraId="2BEDB093"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589BC627" w14:textId="77777777"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14:paraId="6B0D9C55" w14:textId="77777777" w:rsidR="00F16751" w:rsidRPr="00DB1949" w:rsidRDefault="00F16751">
      <w:pPr>
        <w:spacing w:line="360" w:lineRule="auto"/>
        <w:rPr>
          <w:rFonts w:ascii="Arial" w:hAnsi="Arial" w:cs="Arial"/>
          <w:sz w:val="24"/>
          <w:szCs w:val="24"/>
        </w:rPr>
      </w:pPr>
    </w:p>
    <w:p w14:paraId="043364BD" w14:textId="77777777" w:rsidR="00F16751" w:rsidRPr="00DB1949" w:rsidRDefault="00F16751">
      <w:pPr>
        <w:spacing w:line="360" w:lineRule="auto"/>
        <w:rPr>
          <w:rFonts w:ascii="Arial" w:hAnsi="Arial" w:cs="Arial"/>
          <w:sz w:val="24"/>
          <w:szCs w:val="24"/>
        </w:rPr>
      </w:pPr>
    </w:p>
    <w:p w14:paraId="42AC63E0" w14:textId="77777777"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lastRenderedPageBreak/>
        <w:t>A.</w:t>
      </w:r>
      <w:r w:rsidRPr="00767572">
        <w:rPr>
          <w:rFonts w:ascii="Arial" w:hAnsi="Arial" w:cs="Arial"/>
          <w:u w:val="none"/>
        </w:rPr>
        <w:tab/>
      </w:r>
      <w:r w:rsidRPr="00767572">
        <w:rPr>
          <w:rFonts w:ascii="Arial" w:hAnsi="Arial" w:cs="Arial"/>
          <w:u w:val="none"/>
        </w:rPr>
        <w:tab/>
        <w:t>GENERAL PROVISIONS</w:t>
      </w:r>
    </w:p>
    <w:p w14:paraId="6A807192" w14:textId="77777777" w:rsidR="00F16751" w:rsidRPr="00DB1949" w:rsidRDefault="00F16751">
      <w:pPr>
        <w:tabs>
          <w:tab w:val="left" w:pos="-720"/>
          <w:tab w:val="left" w:pos="1418"/>
        </w:tabs>
        <w:suppressAutoHyphens/>
        <w:spacing w:line="360" w:lineRule="auto"/>
        <w:jc w:val="both"/>
        <w:rPr>
          <w:rFonts w:ascii="Arial" w:hAnsi="Arial" w:cs="Arial"/>
          <w:sz w:val="24"/>
          <w:szCs w:val="24"/>
        </w:rPr>
      </w:pPr>
    </w:p>
    <w:p w14:paraId="5C91EF24"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14:paraId="659010A4" w14:textId="77777777"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14:paraId="62DB583D"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14:paraId="13D5153F" w14:textId="77777777" w:rsidR="00F16751" w:rsidRPr="00DB1949" w:rsidRDefault="00F16751">
      <w:pPr>
        <w:tabs>
          <w:tab w:val="left" w:pos="-720"/>
        </w:tabs>
        <w:suppressAutoHyphens/>
        <w:spacing w:line="360" w:lineRule="auto"/>
        <w:jc w:val="both"/>
        <w:rPr>
          <w:rFonts w:ascii="Arial" w:hAnsi="Arial" w:cs="Arial"/>
          <w:sz w:val="24"/>
          <w:szCs w:val="24"/>
        </w:rPr>
      </w:pPr>
    </w:p>
    <w:p w14:paraId="709CD9BE" w14:textId="77777777"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14:paraId="4C5A2F48" w14:textId="77777777" w:rsidR="00930BC5" w:rsidRDefault="00930BC5">
      <w:pPr>
        <w:tabs>
          <w:tab w:val="left" w:pos="-720"/>
        </w:tabs>
        <w:suppressAutoHyphens/>
        <w:spacing w:line="360" w:lineRule="auto"/>
        <w:ind w:left="1440"/>
        <w:jc w:val="both"/>
        <w:rPr>
          <w:rFonts w:ascii="Arial" w:hAnsi="Arial" w:cs="Arial"/>
          <w:sz w:val="24"/>
          <w:szCs w:val="24"/>
        </w:rPr>
      </w:pPr>
    </w:p>
    <w:p w14:paraId="3AD4AE4E" w14:textId="77777777"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14:paraId="0C2FB550" w14:textId="77777777" w:rsidR="00FB16B9" w:rsidRDefault="00FB16B9">
      <w:pPr>
        <w:tabs>
          <w:tab w:val="left" w:pos="-720"/>
        </w:tabs>
        <w:suppressAutoHyphens/>
        <w:spacing w:line="360" w:lineRule="auto"/>
        <w:jc w:val="both"/>
        <w:rPr>
          <w:rFonts w:ascii="Arial" w:hAnsi="Arial" w:cs="Arial"/>
          <w:sz w:val="24"/>
          <w:szCs w:val="24"/>
        </w:rPr>
      </w:pPr>
    </w:p>
    <w:p w14:paraId="1D4B82C6" w14:textId="77777777"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14:paraId="74E4AF0F" w14:textId="77777777" w:rsidR="009059DA" w:rsidRDefault="009059DA" w:rsidP="005D3B4C">
      <w:pPr>
        <w:tabs>
          <w:tab w:val="left" w:pos="-720"/>
        </w:tabs>
        <w:suppressAutoHyphens/>
        <w:spacing w:line="360" w:lineRule="auto"/>
        <w:ind w:left="1418"/>
        <w:jc w:val="both"/>
        <w:rPr>
          <w:rFonts w:ascii="Arial" w:hAnsi="Arial" w:cs="Arial"/>
          <w:sz w:val="24"/>
          <w:szCs w:val="24"/>
        </w:rPr>
      </w:pPr>
    </w:p>
    <w:p w14:paraId="041CB715" w14:textId="77777777"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14:paraId="5CA85201" w14:textId="77777777" w:rsidR="00FB16B9" w:rsidRPr="00DB1949" w:rsidRDefault="00FB16B9">
      <w:pPr>
        <w:tabs>
          <w:tab w:val="left" w:pos="-720"/>
        </w:tabs>
        <w:suppressAutoHyphens/>
        <w:spacing w:line="360" w:lineRule="auto"/>
        <w:jc w:val="both"/>
        <w:rPr>
          <w:rFonts w:ascii="Arial" w:hAnsi="Arial" w:cs="Arial"/>
          <w:sz w:val="24"/>
          <w:szCs w:val="24"/>
        </w:rPr>
      </w:pPr>
    </w:p>
    <w:p w14:paraId="405EE51A" w14:textId="77777777"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14:paraId="1387F023" w14:textId="77777777" w:rsidR="00022578" w:rsidRDefault="00022578" w:rsidP="00022578">
      <w:pPr>
        <w:tabs>
          <w:tab w:val="left" w:pos="0"/>
          <w:tab w:val="left" w:pos="2268"/>
        </w:tabs>
        <w:suppressAutoHyphens/>
        <w:spacing w:line="360" w:lineRule="auto"/>
        <w:jc w:val="both"/>
        <w:rPr>
          <w:rFonts w:ascii="Arial" w:hAnsi="Arial" w:cs="Arial"/>
          <w:sz w:val="24"/>
          <w:szCs w:val="24"/>
        </w:rPr>
      </w:pPr>
    </w:p>
    <w:p w14:paraId="61143273" w14:textId="77777777"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w:t>
      </w:r>
      <w:proofErr w:type="spellStart"/>
      <w:r w:rsidRPr="00022578">
        <w:rPr>
          <w:rFonts w:ascii="Arial" w:hAnsi="Arial" w:cs="Arial"/>
          <w:sz w:val="24"/>
          <w:szCs w:val="24"/>
        </w:rPr>
        <w:t>i</w:t>
      </w:r>
      <w:proofErr w:type="spellEnd"/>
      <w:r w:rsidRPr="00022578">
        <w:rPr>
          <w:rFonts w:ascii="Arial" w:hAnsi="Arial" w:cs="Arial"/>
          <w:sz w:val="24"/>
          <w:szCs w:val="24"/>
        </w:rPr>
        <w:t>)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14:paraId="5EE04768" w14:textId="77777777" w:rsidR="00022578" w:rsidRPr="00022578" w:rsidRDefault="00022578" w:rsidP="00022578">
      <w:pPr>
        <w:spacing w:line="360" w:lineRule="auto"/>
        <w:rPr>
          <w:rFonts w:ascii="Arial" w:hAnsi="Arial" w:cs="Arial"/>
          <w:sz w:val="24"/>
          <w:szCs w:val="24"/>
        </w:rPr>
      </w:pPr>
    </w:p>
    <w:p w14:paraId="5D20549E" w14:textId="77777777"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lastRenderedPageBreak/>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14:paraId="3C5B2A8F" w14:textId="77777777"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14:paraId="107C7EC7"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3184F12"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269E108D"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18EDAEBE"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w:t>
      </w:r>
      <w:proofErr w:type="spellStart"/>
      <w:r w:rsidRPr="00DB1949">
        <w:t>i</w:t>
      </w:r>
      <w:proofErr w:type="spellEnd"/>
      <w:r w:rsidRPr="00DB1949">
        <w:t>)</w:t>
      </w:r>
      <w:r w:rsidRPr="00DB1949">
        <w:tab/>
        <w:t xml:space="preserve">was public knowledge at the time of disclosure (otherwise than by breach of clause E3 (Confidential Information)); </w:t>
      </w:r>
    </w:p>
    <w:p w14:paraId="7155675E"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746B71C3"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14:paraId="58F84657"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47AF653A" w14:textId="77777777"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14:paraId="2ECB31F2" w14:textId="77777777" w:rsidR="00F16751" w:rsidRPr="00DB1949" w:rsidRDefault="00F16751" w:rsidP="00DB1874">
      <w:pPr>
        <w:pStyle w:val="BodyText"/>
        <w:keepNext w:val="0"/>
        <w:keepLines w:val="0"/>
        <w:tabs>
          <w:tab w:val="clear" w:pos="0"/>
          <w:tab w:val="left" w:pos="-720"/>
          <w:tab w:val="left" w:pos="2268"/>
        </w:tabs>
        <w:spacing w:line="360" w:lineRule="auto"/>
        <w:ind w:left="2268" w:hanging="850"/>
      </w:pPr>
    </w:p>
    <w:p w14:paraId="4447DC84" w14:textId="77777777"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14:paraId="13E3985C"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1D58C42F" w14:textId="77777777" w:rsidR="00930BC5"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 means this written agreement between the </w:t>
      </w:r>
      <w:r w:rsidR="004A4E84">
        <w:rPr>
          <w:rFonts w:ascii="Arial" w:hAnsi="Arial" w:cs="Arial"/>
          <w:sz w:val="24"/>
          <w:szCs w:val="24"/>
        </w:rPr>
        <w:t>Authority</w:t>
      </w:r>
      <w:r w:rsidRPr="00DB1949">
        <w:rPr>
          <w:rFonts w:ascii="Arial" w:hAnsi="Arial" w:cs="Arial"/>
          <w:sz w:val="24"/>
          <w:szCs w:val="24"/>
        </w:rPr>
        <w:t xml:space="preserve"> and the Contractor consisting of these clauses and any attached Schedules.</w:t>
      </w:r>
    </w:p>
    <w:p w14:paraId="716B12D7"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lastRenderedPageBreak/>
        <w:tab/>
        <w:t>“Contract Award” means the formal document awarding the Contract to the Contractor.</w:t>
      </w:r>
    </w:p>
    <w:p w14:paraId="33BEC528" w14:textId="77777777"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14:paraId="389E5D88" w14:textId="77777777"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14:paraId="2E77079E" w14:textId="77777777"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14:paraId="276C10BE"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p>
    <w:p w14:paraId="77CB026A" w14:textId="77777777"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14:paraId="4228A1F5" w14:textId="77777777" w:rsidR="00B03F75" w:rsidRPr="00DB1949" w:rsidRDefault="00B03F75">
      <w:pPr>
        <w:tabs>
          <w:tab w:val="left" w:pos="0"/>
        </w:tabs>
        <w:suppressAutoHyphens/>
        <w:spacing w:line="360" w:lineRule="auto"/>
        <w:ind w:left="1440" w:hanging="720"/>
        <w:jc w:val="both"/>
        <w:rPr>
          <w:rFonts w:ascii="Arial" w:hAnsi="Arial" w:cs="Arial"/>
          <w:sz w:val="24"/>
          <w:szCs w:val="24"/>
        </w:rPr>
      </w:pPr>
    </w:p>
    <w:p w14:paraId="2BD9FAD0" w14:textId="77777777"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2006. </w:t>
      </w:r>
    </w:p>
    <w:p w14:paraId="6477C9FD" w14:textId="77777777"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14:paraId="628CD33D"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14:paraId="4F90AD51" w14:textId="77777777" w:rsidR="0023430F" w:rsidRDefault="0023430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p>
    <w:p w14:paraId="7C55D450" w14:textId="77777777"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14:paraId="03BF03BE" w14:textId="77777777" w:rsidR="000B0EDF" w:rsidRPr="00DB1949" w:rsidRDefault="000B0EDF">
      <w:pPr>
        <w:tabs>
          <w:tab w:val="left" w:pos="0"/>
        </w:tabs>
        <w:suppressAutoHyphens/>
        <w:spacing w:line="360" w:lineRule="auto"/>
        <w:ind w:left="1440" w:hanging="720"/>
        <w:jc w:val="both"/>
        <w:rPr>
          <w:rFonts w:ascii="Arial" w:hAnsi="Arial" w:cs="Arial"/>
          <w:sz w:val="24"/>
          <w:szCs w:val="24"/>
        </w:rPr>
      </w:pPr>
    </w:p>
    <w:p w14:paraId="51FF3B1B"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000B0EDF">
        <w:rPr>
          <w:rFonts w:ascii="Arial" w:hAnsi="Arial" w:cs="Arial"/>
          <w:sz w:val="24"/>
          <w:szCs w:val="24"/>
        </w:rPr>
        <w:t>“</w:t>
      </w:r>
      <w:r w:rsidR="000B0EDF" w:rsidRPr="000B0EDF">
        <w:rPr>
          <w:rFonts w:ascii="Arial" w:hAnsi="Arial" w:cs="Arial"/>
          <w:sz w:val="24"/>
          <w:szCs w:val="24"/>
        </w:rPr>
        <w:t>Controller</w:t>
      </w:r>
      <w:r w:rsidR="000B0EDF">
        <w:rPr>
          <w:rFonts w:ascii="Arial" w:hAnsi="Arial" w:cs="Arial"/>
          <w:sz w:val="24"/>
          <w:szCs w:val="24"/>
        </w:rPr>
        <w:t>”</w:t>
      </w:r>
      <w:r w:rsidR="000B0EDF" w:rsidRPr="000B0EDF">
        <w:rPr>
          <w:rFonts w:ascii="Arial" w:hAnsi="Arial" w:cs="Arial"/>
          <w:sz w:val="24"/>
          <w:szCs w:val="24"/>
        </w:rPr>
        <w:t>,</w:t>
      </w:r>
      <w:r w:rsidR="0003388E">
        <w:rPr>
          <w:rFonts w:ascii="Arial" w:hAnsi="Arial" w:cs="Arial"/>
          <w:sz w:val="24"/>
          <w:szCs w:val="24"/>
        </w:rPr>
        <w:t xml:space="preserve"> “Data Protection Officer”,</w:t>
      </w:r>
      <w:r w:rsidR="009259B8">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Data Subject</w:t>
      </w:r>
      <w:r w:rsidR="000B0EDF">
        <w:rPr>
          <w:rFonts w:ascii="Arial" w:hAnsi="Arial" w:cs="Arial"/>
          <w:sz w:val="24"/>
          <w:szCs w:val="24"/>
        </w:rPr>
        <w:t>”</w:t>
      </w:r>
      <w:r w:rsidR="000B0EDF" w:rsidRPr="000B0EDF">
        <w:rPr>
          <w:rFonts w:ascii="Arial" w:hAnsi="Arial" w:cs="Arial"/>
          <w:sz w:val="24"/>
          <w:szCs w:val="24"/>
        </w:rPr>
        <w:t>,</w:t>
      </w:r>
      <w:r w:rsidR="00E26D99">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w:t>
      </w:r>
      <w:r w:rsidR="000B0EDF">
        <w:rPr>
          <w:rFonts w:ascii="Arial" w:hAnsi="Arial" w:cs="Arial"/>
          <w:sz w:val="24"/>
          <w:szCs w:val="24"/>
        </w:rPr>
        <w:t>”</w:t>
      </w:r>
      <w:r w:rsidR="00B418BC">
        <w:rPr>
          <w:rFonts w:ascii="Arial" w:hAnsi="Arial" w:cs="Arial"/>
          <w:sz w:val="24"/>
          <w:szCs w:val="24"/>
        </w:rPr>
        <w:t>,</w:t>
      </w:r>
      <w:r w:rsidR="0050658C">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 Breach</w:t>
      </w:r>
      <w:r w:rsidR="000B0EDF">
        <w:rPr>
          <w:rFonts w:ascii="Arial" w:hAnsi="Arial" w:cs="Arial"/>
          <w:sz w:val="24"/>
          <w:szCs w:val="24"/>
        </w:rPr>
        <w:t>”</w:t>
      </w:r>
      <w:r w:rsidR="00E26D99" w:rsidRPr="00D762C5">
        <w:rPr>
          <w:rFonts w:ascii="Arial" w:hAnsi="Arial" w:cs="Arial"/>
          <w:sz w:val="24"/>
          <w:szCs w:val="24"/>
        </w:rPr>
        <w:t xml:space="preserve"> and</w:t>
      </w:r>
      <w:r w:rsidR="00E26D99">
        <w:t xml:space="preserve"> </w:t>
      </w:r>
      <w:r w:rsidR="00E26D99" w:rsidRPr="00E26D99">
        <w:t>“</w:t>
      </w:r>
      <w:r w:rsidR="00E26D99">
        <w:rPr>
          <w:rFonts w:ascii="Arial" w:hAnsi="Arial" w:cs="Arial"/>
          <w:sz w:val="24"/>
          <w:szCs w:val="24"/>
        </w:rPr>
        <w:t>Processor”</w:t>
      </w:r>
      <w:r w:rsidR="00E26D99" w:rsidRPr="00E26D99">
        <w:rPr>
          <w:rFonts w:ascii="Arial" w:hAnsi="Arial" w:cs="Arial"/>
          <w:sz w:val="24"/>
          <w:szCs w:val="24"/>
        </w:rPr>
        <w:t xml:space="preserve"> </w:t>
      </w:r>
      <w:r w:rsidR="000B0EDF" w:rsidRPr="000B0EDF">
        <w:rPr>
          <w:rFonts w:ascii="Arial" w:hAnsi="Arial" w:cs="Arial"/>
          <w:sz w:val="24"/>
          <w:szCs w:val="24"/>
        </w:rPr>
        <w:t>take the meaning given in the GDPR.</w:t>
      </w:r>
    </w:p>
    <w:p w14:paraId="478B65A8" w14:textId="77777777" w:rsidR="000B0EDF" w:rsidRPr="00DB1949" w:rsidRDefault="000B0EDF">
      <w:pPr>
        <w:tabs>
          <w:tab w:val="left" w:pos="-720"/>
        </w:tabs>
        <w:suppressAutoHyphens/>
        <w:spacing w:line="360" w:lineRule="auto"/>
        <w:ind w:left="1440" w:hanging="720"/>
        <w:jc w:val="both"/>
        <w:rPr>
          <w:rFonts w:ascii="Arial" w:hAnsi="Arial" w:cs="Arial"/>
          <w:sz w:val="24"/>
          <w:szCs w:val="24"/>
        </w:rPr>
      </w:pPr>
    </w:p>
    <w:p w14:paraId="49C7B89F" w14:textId="77777777"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t>
      </w:r>
      <w:r w:rsidRPr="00DB1949">
        <w:rPr>
          <w:rFonts w:ascii="Arial" w:hAnsi="Arial" w:cs="Arial"/>
          <w:sz w:val="24"/>
          <w:szCs w:val="24"/>
        </w:rPr>
        <w:lastRenderedPageBreak/>
        <w:t xml:space="preserve">Wales), including, but not limited to, government ministers, government departments, government and particular bodies and government agencies.    </w:t>
      </w:r>
    </w:p>
    <w:p w14:paraId="0E027665"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0F84B0E0" w14:textId="77777777"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14:paraId="70822CFB" w14:textId="77777777"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14:paraId="4D048E72"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14:paraId="42D98F98"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2F668E71"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sidRPr="000B0EDF">
        <w:rPr>
          <w:rFonts w:ascii="Arial" w:hAnsi="Arial" w:cs="Arial"/>
          <w:sz w:val="24"/>
          <w:szCs w:val="24"/>
        </w:rPr>
        <w:t>“Data Protection Impact Assessment” means an assessment by the Controller of the impact of the envisaged processing on the protection of Personal Data.</w:t>
      </w:r>
      <w:r w:rsidR="000B0EDF" w:rsidRPr="000B0EDF">
        <w:rPr>
          <w:rFonts w:ascii="Arial" w:hAnsi="Arial" w:cs="Arial"/>
          <w:sz w:val="24"/>
          <w:szCs w:val="24"/>
        </w:rPr>
        <w:tab/>
      </w:r>
    </w:p>
    <w:p w14:paraId="0C733ED3"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3C3DD9DA" w14:textId="77777777"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w:t>
      </w:r>
      <w:r w:rsidR="000B0EDF" w:rsidRPr="000B0EDF">
        <w:rPr>
          <w:rFonts w:ascii="Arial" w:hAnsi="Arial" w:cs="Arial"/>
          <w:sz w:val="24"/>
          <w:szCs w:val="24"/>
        </w:rPr>
        <w:t>Data Protection Legislation</w:t>
      </w:r>
      <w:r w:rsidR="000B0EDF">
        <w:rPr>
          <w:rFonts w:ascii="Arial" w:hAnsi="Arial" w:cs="Arial"/>
          <w:sz w:val="24"/>
          <w:szCs w:val="24"/>
        </w:rPr>
        <w:t>” means</w:t>
      </w:r>
      <w:r w:rsidR="000B0EDF" w:rsidRPr="000B0EDF">
        <w:rPr>
          <w:rFonts w:ascii="Arial" w:hAnsi="Arial" w:cs="Arial"/>
          <w:sz w:val="24"/>
          <w:szCs w:val="24"/>
        </w:rPr>
        <w:t xml:space="preserve"> (</w:t>
      </w:r>
      <w:proofErr w:type="spellStart"/>
      <w:r w:rsidR="000B0EDF" w:rsidRPr="000B0EDF">
        <w:rPr>
          <w:rFonts w:ascii="Arial" w:hAnsi="Arial" w:cs="Arial"/>
          <w:sz w:val="24"/>
          <w:szCs w:val="24"/>
        </w:rPr>
        <w:t>i</w:t>
      </w:r>
      <w:proofErr w:type="spellEnd"/>
      <w:r w:rsidR="000B0EDF" w:rsidRPr="000B0EDF">
        <w:rPr>
          <w:rFonts w:ascii="Arial" w:hAnsi="Arial" w:cs="Arial"/>
          <w:sz w:val="24"/>
          <w:szCs w:val="24"/>
        </w:rPr>
        <w:t>) the GDPR, the LED and any applicable national implementing Laws as amended from time to time (ii) the DPA 2018 [subject to Royal Assent] to the extent that it relates to processing of personal data and privacy; (</w:t>
      </w:r>
      <w:proofErr w:type="spellStart"/>
      <w:r w:rsidR="000B0EDF" w:rsidRPr="000B0EDF">
        <w:rPr>
          <w:rFonts w:ascii="Arial" w:hAnsi="Arial" w:cs="Arial"/>
          <w:sz w:val="24"/>
          <w:szCs w:val="24"/>
        </w:rPr>
        <w:t>iiii</w:t>
      </w:r>
      <w:proofErr w:type="spellEnd"/>
      <w:r w:rsidR="000B0EDF" w:rsidRPr="000B0EDF">
        <w:rPr>
          <w:rFonts w:ascii="Arial" w:hAnsi="Arial" w:cs="Arial"/>
          <w:sz w:val="24"/>
          <w:szCs w:val="24"/>
        </w:rPr>
        <w:t>) all applicable Law about the processing of personal data and privacy</w:t>
      </w:r>
      <w:r>
        <w:rPr>
          <w:rFonts w:ascii="Arial" w:hAnsi="Arial" w:cs="Arial"/>
          <w:sz w:val="24"/>
          <w:szCs w:val="24"/>
        </w:rPr>
        <w:t>.</w:t>
      </w:r>
    </w:p>
    <w:p w14:paraId="2BDB58B0" w14:textId="77777777" w:rsidR="000B0EDF" w:rsidRDefault="000B0EDF" w:rsidP="000B0EDF">
      <w:pPr>
        <w:tabs>
          <w:tab w:val="left" w:pos="-720"/>
        </w:tabs>
        <w:suppressAutoHyphens/>
        <w:spacing w:line="360" w:lineRule="auto"/>
        <w:ind w:left="1440" w:hanging="720"/>
        <w:jc w:val="both"/>
        <w:rPr>
          <w:rFonts w:ascii="Arial" w:hAnsi="Arial" w:cs="Arial"/>
          <w:sz w:val="24"/>
          <w:szCs w:val="24"/>
        </w:rPr>
      </w:pPr>
    </w:p>
    <w:p w14:paraId="18E61F46" w14:textId="77777777"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8D435D">
        <w:rPr>
          <w:rFonts w:ascii="Arial" w:hAnsi="Arial" w:cs="Arial"/>
          <w:sz w:val="24"/>
          <w:szCs w:val="24"/>
        </w:rPr>
        <w:t>"Days" shall mean calendar days save where the context otherwise requires</w:t>
      </w:r>
    </w:p>
    <w:p w14:paraId="4F4A70E8" w14:textId="77777777" w:rsidR="005D3B4C" w:rsidRPr="00DB1949" w:rsidRDefault="005D3B4C">
      <w:pPr>
        <w:tabs>
          <w:tab w:val="left" w:pos="-720"/>
        </w:tabs>
        <w:suppressAutoHyphens/>
        <w:spacing w:line="360" w:lineRule="auto"/>
        <w:ind w:left="1440" w:hanging="720"/>
        <w:jc w:val="both"/>
        <w:rPr>
          <w:rFonts w:ascii="Arial" w:hAnsi="Arial" w:cs="Arial"/>
          <w:sz w:val="24"/>
          <w:szCs w:val="24"/>
        </w:rPr>
      </w:pPr>
    </w:p>
    <w:p w14:paraId="75DA6220"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14:paraId="55F34A67"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lastRenderedPageBreak/>
        <w:tab/>
        <w:t xml:space="preserve"> </w:t>
      </w:r>
    </w:p>
    <w:p w14:paraId="717A3718" w14:textId="77777777"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14270A" w:rsidRPr="000B0EDF">
        <w:rPr>
          <w:rFonts w:ascii="Arial" w:hAnsi="Arial" w:cs="Arial"/>
          <w:sz w:val="24"/>
          <w:szCs w:val="24"/>
        </w:rPr>
        <w:t>Data</w:t>
      </w:r>
      <w:r w:rsidR="0014270A">
        <w:rPr>
          <w:rFonts w:ascii="Arial" w:hAnsi="Arial" w:cs="Arial"/>
          <w:sz w:val="24"/>
          <w:szCs w:val="24"/>
        </w:rPr>
        <w:t xml:space="preserve"> Protection </w:t>
      </w:r>
      <w:r w:rsidR="0014270A" w:rsidRPr="001F315E">
        <w:rPr>
          <w:rFonts w:ascii="Arial" w:hAnsi="Arial" w:cs="Arial"/>
          <w:sz w:val="24"/>
          <w:szCs w:val="24"/>
        </w:rPr>
        <w:t>Act 2018.</w:t>
      </w:r>
    </w:p>
    <w:p w14:paraId="78A08036"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4063986B"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14:paraId="47DB2400"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3D00F9C1"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14:paraId="697A2E36"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0F4BCA4D"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“Fees Regulations” means the Freedom of Information and Data Protection (Appropriate Limit and Fees) Regulations 2004.</w:t>
      </w:r>
    </w:p>
    <w:p w14:paraId="699CA909" w14:textId="77777777" w:rsidR="00F16751" w:rsidRPr="00DB1949" w:rsidRDefault="00F16751">
      <w:pPr>
        <w:tabs>
          <w:tab w:val="left" w:pos="-720"/>
        </w:tabs>
        <w:suppressAutoHyphens/>
        <w:spacing w:line="360" w:lineRule="auto"/>
        <w:jc w:val="both"/>
        <w:rPr>
          <w:rFonts w:ascii="Arial" w:hAnsi="Arial" w:cs="Arial"/>
          <w:sz w:val="24"/>
          <w:szCs w:val="24"/>
        </w:rPr>
      </w:pPr>
    </w:p>
    <w:p w14:paraId="3A0DBFE5"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3C87972C"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38BF4ACD"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14:paraId="1DA56FD2"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6EBF7A7E"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industrial action occurring within the Contractor’s or  any sub-contractor’s organisation; or</w:t>
      </w:r>
    </w:p>
    <w:p w14:paraId="42CB1E3F"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05543513"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 xml:space="preserve">(b) </w:t>
      </w:r>
      <w:r w:rsidRPr="00DB1949">
        <w:rPr>
          <w:rFonts w:ascii="Arial" w:hAnsi="Arial" w:cs="Arial"/>
          <w:sz w:val="24"/>
          <w:szCs w:val="24"/>
        </w:rPr>
        <w:tab/>
        <w:t xml:space="preserve">the failure by any sub-contractor to perform its obligations under any sub-contract.   </w:t>
      </w:r>
    </w:p>
    <w:p w14:paraId="0A84D9BF" w14:textId="77777777" w:rsidR="00F16751" w:rsidRPr="00DB1949" w:rsidRDefault="00F16751">
      <w:pPr>
        <w:tabs>
          <w:tab w:val="left" w:pos="-720"/>
        </w:tabs>
        <w:suppressAutoHyphens/>
        <w:spacing w:line="360" w:lineRule="auto"/>
        <w:ind w:left="1440"/>
        <w:jc w:val="both"/>
        <w:rPr>
          <w:rFonts w:ascii="Arial" w:hAnsi="Arial" w:cs="Arial"/>
          <w:sz w:val="24"/>
          <w:szCs w:val="24"/>
        </w:rPr>
      </w:pPr>
    </w:p>
    <w:p w14:paraId="25A21E93" w14:textId="77777777" w:rsidR="00F16751" w:rsidRPr="00DB1949"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14:paraId="577BAAFE"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3E5BB7F4" w14:textId="77777777" w:rsidR="000B0EDF"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000B0EDF">
        <w:rPr>
          <w:rFonts w:ascii="Arial" w:hAnsi="Arial" w:cs="Arial"/>
          <w:sz w:val="24"/>
          <w:szCs w:val="24"/>
        </w:rPr>
        <w:t xml:space="preserve">“GDPR” means </w:t>
      </w:r>
      <w:r w:rsidR="000B0EDF" w:rsidRPr="000B0EDF">
        <w:rPr>
          <w:rFonts w:ascii="Arial" w:hAnsi="Arial" w:cs="Arial"/>
          <w:sz w:val="24"/>
          <w:szCs w:val="24"/>
        </w:rPr>
        <w:t>the General Data Protection Regulation (Regulation (EU) 2016/679)</w:t>
      </w:r>
      <w:r w:rsidR="00C80C25">
        <w:rPr>
          <w:rFonts w:ascii="Arial" w:hAnsi="Arial" w:cs="Arial"/>
          <w:sz w:val="24"/>
          <w:szCs w:val="24"/>
        </w:rPr>
        <w:t>.</w:t>
      </w:r>
    </w:p>
    <w:p w14:paraId="5FACD1C6" w14:textId="77777777" w:rsidR="000B0EDF" w:rsidRDefault="000B0EDF">
      <w:pPr>
        <w:tabs>
          <w:tab w:val="left" w:pos="-720"/>
        </w:tabs>
        <w:suppressAutoHyphens/>
        <w:spacing w:line="360" w:lineRule="auto"/>
        <w:ind w:left="1440" w:hanging="1440"/>
        <w:jc w:val="both"/>
        <w:rPr>
          <w:rFonts w:ascii="Arial" w:hAnsi="Arial" w:cs="Arial"/>
          <w:sz w:val="24"/>
          <w:szCs w:val="24"/>
        </w:rPr>
      </w:pPr>
    </w:p>
    <w:p w14:paraId="03F8735F" w14:textId="77777777"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6D6EC034" w14:textId="77777777" w:rsidR="00F32485" w:rsidRDefault="00F32485">
      <w:pPr>
        <w:tabs>
          <w:tab w:val="left" w:pos="-720"/>
        </w:tabs>
        <w:suppressAutoHyphens/>
        <w:spacing w:line="360" w:lineRule="auto"/>
        <w:ind w:left="1440" w:hanging="1440"/>
        <w:jc w:val="both"/>
        <w:rPr>
          <w:rFonts w:ascii="Arial" w:hAnsi="Arial" w:cs="Arial"/>
          <w:sz w:val="24"/>
          <w:szCs w:val="24"/>
        </w:rPr>
      </w:pPr>
    </w:p>
    <w:p w14:paraId="4CD069AD" w14:textId="77777777"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14:paraId="7272E324" w14:textId="77777777" w:rsidR="00F16751" w:rsidRPr="00DB1949" w:rsidRDefault="00F16751">
      <w:pPr>
        <w:tabs>
          <w:tab w:val="left" w:pos="-720"/>
        </w:tabs>
        <w:suppressAutoHyphens/>
        <w:spacing w:line="360" w:lineRule="auto"/>
        <w:ind w:left="1440" w:hanging="1440"/>
        <w:jc w:val="both"/>
        <w:rPr>
          <w:rFonts w:ascii="Arial" w:hAnsi="Arial" w:cs="Arial"/>
          <w:sz w:val="24"/>
          <w:szCs w:val="24"/>
        </w:rPr>
      </w:pPr>
    </w:p>
    <w:p w14:paraId="3C80DF5A" w14:textId="77777777"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14:paraId="37056287" w14:textId="77777777" w:rsidR="00F16751" w:rsidRPr="00DB1949" w:rsidRDefault="00F16751">
      <w:pPr>
        <w:tabs>
          <w:tab w:val="left" w:pos="-720"/>
        </w:tabs>
        <w:suppressAutoHyphens/>
        <w:spacing w:line="360" w:lineRule="auto"/>
        <w:jc w:val="both"/>
        <w:rPr>
          <w:rFonts w:ascii="Arial" w:hAnsi="Arial" w:cs="Arial"/>
          <w:sz w:val="24"/>
          <w:szCs w:val="24"/>
        </w:rPr>
      </w:pPr>
    </w:p>
    <w:p w14:paraId="64A19EEC"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“Initial Contract Period” means the period from the Commencement Date to the date of expiry set out in clause A2 (Initial Contract Period), </w:t>
      </w:r>
      <w:r w:rsidRPr="00DB1949">
        <w:rPr>
          <w:rFonts w:ascii="Arial" w:hAnsi="Arial" w:cs="Arial"/>
          <w:sz w:val="24"/>
          <w:szCs w:val="24"/>
        </w:rPr>
        <w:lastRenderedPageBreak/>
        <w:t>or such earlier date of termination of the Contract  in accordance with the Law or the provisions of the Contract.</w:t>
      </w:r>
    </w:p>
    <w:p w14:paraId="275AA152" w14:textId="77777777"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14:paraId="5AEB9B9B" w14:textId="77777777"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14:paraId="1BBD7AD4" w14:textId="77777777" w:rsidR="0003388E" w:rsidRDefault="0003388E">
      <w:pPr>
        <w:tabs>
          <w:tab w:val="left" w:pos="-720"/>
        </w:tabs>
        <w:suppressAutoHyphens/>
        <w:spacing w:line="360" w:lineRule="auto"/>
        <w:ind w:left="1440" w:hanging="720"/>
        <w:jc w:val="both"/>
        <w:rPr>
          <w:rFonts w:ascii="Arial" w:hAnsi="Arial" w:cs="Arial"/>
          <w:sz w:val="24"/>
          <w:szCs w:val="24"/>
        </w:rPr>
      </w:pPr>
    </w:p>
    <w:p w14:paraId="4F1DD19C" w14:textId="77777777"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14:paraId="45FF2929" w14:textId="77777777" w:rsidR="0014270A" w:rsidRPr="00DB1949" w:rsidRDefault="0014270A">
      <w:pPr>
        <w:tabs>
          <w:tab w:val="left" w:pos="-720"/>
        </w:tabs>
        <w:suppressAutoHyphens/>
        <w:spacing w:line="360" w:lineRule="auto"/>
        <w:ind w:left="1440" w:hanging="720"/>
        <w:jc w:val="both"/>
        <w:rPr>
          <w:rFonts w:ascii="Arial" w:hAnsi="Arial" w:cs="Arial"/>
          <w:sz w:val="24"/>
          <w:szCs w:val="24"/>
        </w:rPr>
      </w:pPr>
    </w:p>
    <w:p w14:paraId="68DADB6A"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14:paraId="2F206353"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088F3DA0" w14:textId="77777777"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14:paraId="7A3BC7C3" w14:textId="77777777" w:rsidR="000B0EDF" w:rsidRDefault="000B0EDF">
      <w:pPr>
        <w:tabs>
          <w:tab w:val="left" w:pos="-720"/>
        </w:tabs>
        <w:suppressAutoHyphens/>
        <w:spacing w:line="360" w:lineRule="auto"/>
        <w:ind w:left="1440" w:hanging="22"/>
        <w:jc w:val="both"/>
        <w:rPr>
          <w:rFonts w:ascii="Arial" w:hAnsi="Arial" w:cs="Arial"/>
          <w:sz w:val="24"/>
          <w:szCs w:val="24"/>
        </w:rPr>
      </w:pPr>
    </w:p>
    <w:p w14:paraId="626B7D39" w14:textId="77777777" w:rsidR="000B0EDF" w:rsidRDefault="0031279D">
      <w:pPr>
        <w:tabs>
          <w:tab w:val="left" w:pos="-720"/>
        </w:tabs>
        <w:suppressAutoHyphens/>
        <w:spacing w:line="360" w:lineRule="auto"/>
        <w:ind w:left="1440" w:hanging="22"/>
        <w:jc w:val="both"/>
        <w:rPr>
          <w:rFonts w:ascii="Arial" w:hAnsi="Arial" w:cs="Arial"/>
          <w:sz w:val="24"/>
          <w:szCs w:val="24"/>
        </w:rPr>
      </w:pPr>
      <w:r>
        <w:rPr>
          <w:rFonts w:ascii="Arial" w:hAnsi="Arial" w:cs="Arial"/>
          <w:sz w:val="24"/>
          <w:szCs w:val="24"/>
        </w:rPr>
        <w:t>“LED” means the</w:t>
      </w:r>
      <w:r w:rsidRPr="0031279D">
        <w:rPr>
          <w:rFonts w:ascii="Arial" w:hAnsi="Arial" w:cs="Arial"/>
          <w:sz w:val="24"/>
          <w:szCs w:val="24"/>
        </w:rPr>
        <w:t xml:space="preserve"> Law Enforcement Directive (Directive (EU) 2016/680)</w:t>
      </w:r>
      <w:r w:rsidR="00C80C25">
        <w:rPr>
          <w:rFonts w:ascii="Arial" w:hAnsi="Arial" w:cs="Arial"/>
          <w:sz w:val="24"/>
          <w:szCs w:val="24"/>
        </w:rPr>
        <w:t>.</w:t>
      </w:r>
    </w:p>
    <w:p w14:paraId="50AFD770" w14:textId="77777777" w:rsidR="002157ED" w:rsidRDefault="002157ED">
      <w:pPr>
        <w:tabs>
          <w:tab w:val="left" w:pos="-720"/>
        </w:tabs>
        <w:suppressAutoHyphens/>
        <w:spacing w:line="360" w:lineRule="auto"/>
        <w:ind w:left="1440" w:hanging="22"/>
        <w:jc w:val="both"/>
        <w:rPr>
          <w:rFonts w:ascii="Arial" w:hAnsi="Arial" w:cs="Arial"/>
          <w:sz w:val="24"/>
          <w:szCs w:val="24"/>
        </w:rPr>
      </w:pPr>
    </w:p>
    <w:p w14:paraId="04E8B477" w14:textId="77777777" w:rsidR="002157ED" w:rsidRDefault="002157ED" w:rsidP="00B839DC">
      <w:pPr>
        <w:pStyle w:val="Default"/>
        <w:spacing w:after="120" w:line="360" w:lineRule="auto"/>
        <w:jc w:val="both"/>
        <w:rPr>
          <w:rFonts w:ascii="Arial" w:hAnsi="Arial" w:cs="Arial"/>
          <w:iCs/>
        </w:rPr>
      </w:pPr>
      <w:r>
        <w:rPr>
          <w:rFonts w:ascii="Arial" w:hAnsi="Arial" w:cs="Arial"/>
          <w:i/>
          <w:iCs/>
        </w:rPr>
        <w:lastRenderedPageBreak/>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14:paraId="6E5FE55C" w14:textId="77777777" w:rsidR="002157ED" w:rsidRPr="000F2AFC" w:rsidRDefault="002157ED" w:rsidP="002157ED">
      <w:pPr>
        <w:pStyle w:val="Default"/>
        <w:spacing w:after="120"/>
        <w:jc w:val="both"/>
        <w:rPr>
          <w:rFonts w:ascii="Arial" w:hAnsi="Arial" w:cs="Arial"/>
        </w:rPr>
      </w:pPr>
    </w:p>
    <w:p w14:paraId="6FEEFA19" w14:textId="77777777"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Schedule” means the Schedule containing details of the monitoring arrangements.</w:t>
      </w:r>
    </w:p>
    <w:p w14:paraId="3DFD7EB4"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p>
    <w:p w14:paraId="40F28F57" w14:textId="77777777"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14:paraId="3471CF2D" w14:textId="77777777" w:rsidR="002157ED" w:rsidRDefault="002157ED">
      <w:pPr>
        <w:tabs>
          <w:tab w:val="left" w:pos="-720"/>
        </w:tabs>
        <w:suppressAutoHyphens/>
        <w:spacing w:line="360" w:lineRule="auto"/>
        <w:ind w:left="720" w:hanging="720"/>
        <w:jc w:val="both"/>
        <w:rPr>
          <w:rFonts w:ascii="Arial" w:hAnsi="Arial" w:cs="Arial"/>
          <w:sz w:val="24"/>
          <w:szCs w:val="24"/>
        </w:rPr>
      </w:pPr>
    </w:p>
    <w:p w14:paraId="0D25D1A2" w14:textId="77777777"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14:paraId="7EE7F6FC" w14:textId="77777777" w:rsidR="00F16751" w:rsidRPr="00DB1949" w:rsidRDefault="00F16751">
      <w:pPr>
        <w:spacing w:line="360" w:lineRule="auto"/>
        <w:ind w:left="720"/>
        <w:jc w:val="both"/>
        <w:rPr>
          <w:rFonts w:ascii="Arial" w:hAnsi="Arial" w:cs="Arial"/>
          <w:sz w:val="24"/>
          <w:szCs w:val="24"/>
        </w:rPr>
      </w:pPr>
    </w:p>
    <w:p w14:paraId="23FB1829" w14:textId="77777777"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14:paraId="72DAA50C" w14:textId="77777777" w:rsidR="00DB1874" w:rsidRDefault="00DB1874">
      <w:pPr>
        <w:spacing w:line="360" w:lineRule="auto"/>
        <w:ind w:left="1440"/>
        <w:jc w:val="both"/>
        <w:rPr>
          <w:rFonts w:ascii="Arial" w:hAnsi="Arial" w:cs="Arial"/>
          <w:sz w:val="24"/>
          <w:szCs w:val="24"/>
        </w:rPr>
      </w:pPr>
    </w:p>
    <w:p w14:paraId="48FABA7D"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14:paraId="55D13470" w14:textId="77777777" w:rsidR="00F16751" w:rsidRDefault="00F16751">
      <w:pPr>
        <w:spacing w:line="360" w:lineRule="auto"/>
        <w:ind w:left="1440"/>
        <w:jc w:val="both"/>
        <w:rPr>
          <w:rFonts w:ascii="Arial" w:hAnsi="Arial" w:cs="Arial"/>
          <w:sz w:val="24"/>
          <w:szCs w:val="24"/>
        </w:rPr>
      </w:pPr>
    </w:p>
    <w:p w14:paraId="55D57D29" w14:textId="77777777"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14:paraId="7A2F6AE1" w14:textId="77777777" w:rsidR="000216EB" w:rsidRPr="00DB1949" w:rsidRDefault="000216EB">
      <w:pPr>
        <w:spacing w:line="360" w:lineRule="auto"/>
        <w:ind w:left="1440"/>
        <w:jc w:val="both"/>
        <w:rPr>
          <w:rFonts w:ascii="Arial" w:hAnsi="Arial" w:cs="Arial"/>
          <w:sz w:val="24"/>
          <w:szCs w:val="24"/>
        </w:rPr>
      </w:pPr>
    </w:p>
    <w:p w14:paraId="0824238A" w14:textId="77777777"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14:paraId="6D742AE3" w14:textId="77777777"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14:paraId="1C9E4ACA" w14:textId="77777777"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11" w:history="1">
        <w:r w:rsidRPr="00987468">
          <w:rPr>
            <w:rStyle w:val="Hyperlink"/>
            <w:rFonts w:ascii="Arial" w:hAnsi="Arial" w:cs="Arial"/>
            <w:color w:val="auto"/>
            <w:sz w:val="24"/>
            <w:szCs w:val="24"/>
          </w:rPr>
          <w:t>https://www.gov.uk/government/publications/government-security-classifications</w:t>
        </w:r>
      </w:hyperlink>
    </w:p>
    <w:p w14:paraId="7FA7F8D4" w14:textId="77777777" w:rsidR="0031279D" w:rsidRDefault="0031279D" w:rsidP="00D762C5">
      <w:pPr>
        <w:spacing w:line="360" w:lineRule="auto"/>
        <w:ind w:left="1418"/>
        <w:jc w:val="both"/>
        <w:rPr>
          <w:rFonts w:ascii="Arial" w:hAnsi="Arial" w:cs="Arial"/>
          <w:sz w:val="24"/>
          <w:szCs w:val="24"/>
        </w:rPr>
      </w:pPr>
    </w:p>
    <w:p w14:paraId="6A01C7DC" w14:textId="77777777"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lastRenderedPageBreak/>
        <w:t xml:space="preserve">“Protective Measures” means </w:t>
      </w:r>
      <w:r w:rsidRPr="0031279D">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Pr>
          <w:rFonts w:ascii="Arial" w:hAnsi="Arial" w:cs="Arial"/>
          <w:sz w:val="24"/>
          <w:szCs w:val="24"/>
        </w:rPr>
        <w:t>, including those outlined in Schedule [</w:t>
      </w:r>
      <w:r w:rsidR="0003388E" w:rsidRPr="005A7280">
        <w:rPr>
          <w:rFonts w:ascii="Arial" w:hAnsi="Arial" w:cs="Arial"/>
          <w:sz w:val="24"/>
          <w:szCs w:val="24"/>
          <w:highlight w:val="yellow"/>
        </w:rPr>
        <w:t>X</w:t>
      </w:r>
      <w:r w:rsidR="0003388E">
        <w:rPr>
          <w:rFonts w:ascii="Arial" w:hAnsi="Arial" w:cs="Arial"/>
          <w:sz w:val="24"/>
          <w:szCs w:val="24"/>
        </w:rPr>
        <w:t>]</w:t>
      </w:r>
      <w:r w:rsidRPr="0031279D">
        <w:rPr>
          <w:rFonts w:ascii="Arial" w:hAnsi="Arial" w:cs="Arial"/>
          <w:sz w:val="24"/>
          <w:szCs w:val="24"/>
        </w:rPr>
        <w:t>.</w:t>
      </w:r>
    </w:p>
    <w:p w14:paraId="615D4406" w14:textId="77777777" w:rsidR="004F0209" w:rsidRPr="00DB1949" w:rsidRDefault="004F0209">
      <w:pPr>
        <w:tabs>
          <w:tab w:val="left" w:pos="-720"/>
        </w:tabs>
        <w:suppressAutoHyphens/>
        <w:spacing w:line="360" w:lineRule="auto"/>
        <w:jc w:val="both"/>
        <w:rPr>
          <w:rFonts w:ascii="Arial" w:hAnsi="Arial" w:cs="Arial"/>
          <w:sz w:val="24"/>
          <w:szCs w:val="24"/>
        </w:rPr>
      </w:pPr>
    </w:p>
    <w:p w14:paraId="520772BF"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14:paraId="02C9D7B1" w14:textId="77777777" w:rsidR="00F16751" w:rsidRDefault="00F16751">
      <w:pPr>
        <w:tabs>
          <w:tab w:val="left" w:pos="-720"/>
        </w:tabs>
        <w:suppressAutoHyphens/>
        <w:spacing w:line="360" w:lineRule="auto"/>
        <w:ind w:left="1418" w:hanging="425"/>
        <w:jc w:val="both"/>
        <w:rPr>
          <w:rFonts w:ascii="Arial" w:hAnsi="Arial" w:cs="Arial"/>
          <w:sz w:val="24"/>
          <w:szCs w:val="24"/>
        </w:rPr>
      </w:pPr>
    </w:p>
    <w:p w14:paraId="14644DA9"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14:paraId="67041440" w14:textId="77777777" w:rsidR="00F16751" w:rsidRPr="00DB1949" w:rsidRDefault="00F16751">
      <w:pPr>
        <w:tabs>
          <w:tab w:val="left" w:pos="-720"/>
        </w:tabs>
        <w:suppressAutoHyphens/>
        <w:spacing w:line="360" w:lineRule="auto"/>
        <w:ind w:left="1418" w:hanging="425"/>
        <w:jc w:val="both"/>
        <w:rPr>
          <w:rFonts w:ascii="Arial" w:hAnsi="Arial" w:cs="Arial"/>
          <w:sz w:val="24"/>
          <w:szCs w:val="24"/>
        </w:rPr>
      </w:pPr>
    </w:p>
    <w:p w14:paraId="2289D383"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14:paraId="1C841086" w14:textId="77777777" w:rsidR="00EA6450"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p>
    <w:p w14:paraId="117AA68B" w14:textId="77777777"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w:t>
      </w:r>
      <w:r w:rsidR="00C45B14">
        <w:rPr>
          <w:rFonts w:ascii="Arial" w:hAnsi="Arial" w:cs="Arial"/>
          <w:sz w:val="24"/>
          <w:szCs w:val="24"/>
        </w:rPr>
        <w:lastRenderedPageBreak/>
        <w:t>memory sticks, flash drives, portable music and video players including mobile phones, hand held devices such as Blackberries and Personal Digital Assistants and laptop computers.</w:t>
      </w:r>
    </w:p>
    <w:p w14:paraId="2953EF60" w14:textId="77777777" w:rsidR="00EA6450" w:rsidRDefault="00EA6450">
      <w:pPr>
        <w:tabs>
          <w:tab w:val="left" w:pos="-720"/>
        </w:tabs>
        <w:suppressAutoHyphens/>
        <w:spacing w:line="360" w:lineRule="auto"/>
        <w:ind w:left="1418"/>
        <w:jc w:val="both"/>
        <w:rPr>
          <w:rFonts w:ascii="Arial" w:hAnsi="Arial" w:cs="Arial"/>
          <w:sz w:val="24"/>
          <w:szCs w:val="24"/>
        </w:rPr>
      </w:pPr>
    </w:p>
    <w:p w14:paraId="1412F74A"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third party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14:paraId="36A59B50"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0A442634" w14:textId="77777777"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14:paraId="737A6012" w14:textId="77777777" w:rsidR="00F16751" w:rsidRPr="00DB1949" w:rsidRDefault="00F16751">
      <w:pPr>
        <w:tabs>
          <w:tab w:val="left" w:pos="-720"/>
        </w:tabs>
        <w:suppressAutoHyphens/>
        <w:spacing w:line="360" w:lineRule="auto"/>
        <w:ind w:left="1418"/>
        <w:jc w:val="both"/>
        <w:rPr>
          <w:rFonts w:ascii="Arial" w:hAnsi="Arial" w:cs="Arial"/>
          <w:sz w:val="24"/>
          <w:szCs w:val="24"/>
        </w:rPr>
      </w:pPr>
    </w:p>
    <w:p w14:paraId="38C481CF" w14:textId="77777777"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"Relevant Convictions" means a conviction that is relevant to the nature of the Services [or as listed by the </w:t>
      </w:r>
      <w:r w:rsidR="004A4E84">
        <w:rPr>
          <w:rFonts w:ascii="Arial" w:hAnsi="Arial" w:cs="Arial"/>
          <w:sz w:val="24"/>
          <w:szCs w:val="24"/>
        </w:rPr>
        <w:t>Authority</w:t>
      </w:r>
      <w:r w:rsidRPr="00DB1949">
        <w:rPr>
          <w:rFonts w:ascii="Arial" w:hAnsi="Arial" w:cs="Arial"/>
          <w:sz w:val="24"/>
          <w:szCs w:val="24"/>
        </w:rPr>
        <w:t xml:space="preserve"> and/or relevant to the work of the </w:t>
      </w:r>
      <w:r w:rsidR="004A4E84">
        <w:rPr>
          <w:rFonts w:ascii="Arial" w:hAnsi="Arial" w:cs="Arial"/>
          <w:sz w:val="24"/>
          <w:szCs w:val="24"/>
        </w:rPr>
        <w:t>Authority</w:t>
      </w:r>
      <w:r w:rsidRPr="00DB1949">
        <w:rPr>
          <w:rFonts w:ascii="Arial" w:hAnsi="Arial" w:cs="Arial"/>
          <w:sz w:val="24"/>
          <w:szCs w:val="24"/>
        </w:rPr>
        <w:t>]</w:t>
      </w:r>
    </w:p>
    <w:p w14:paraId="65B4B1FF" w14:textId="77777777" w:rsidR="0003388E" w:rsidRDefault="0003388E">
      <w:pPr>
        <w:tabs>
          <w:tab w:val="left" w:pos="-720"/>
        </w:tabs>
        <w:suppressAutoHyphens/>
        <w:spacing w:line="360" w:lineRule="auto"/>
        <w:ind w:left="1418"/>
        <w:jc w:val="both"/>
        <w:rPr>
          <w:rFonts w:ascii="Arial" w:hAnsi="Arial" w:cs="Arial"/>
          <w:sz w:val="24"/>
          <w:szCs w:val="24"/>
        </w:rPr>
      </w:pPr>
    </w:p>
    <w:p w14:paraId="601D6EA2" w14:textId="77777777"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“Schedule” means a schedule attached to, and forming part of, the Contract.</w:t>
      </w:r>
    </w:p>
    <w:p w14:paraId="642A2560" w14:textId="77777777" w:rsidR="00EA6450" w:rsidRPr="00DB1949" w:rsidRDefault="00EA6450">
      <w:pPr>
        <w:tabs>
          <w:tab w:val="left" w:pos="-720"/>
        </w:tabs>
        <w:suppressAutoHyphens/>
        <w:spacing w:line="360" w:lineRule="auto"/>
        <w:ind w:left="1418"/>
        <w:jc w:val="both"/>
        <w:rPr>
          <w:rFonts w:ascii="Arial" w:hAnsi="Arial" w:cs="Arial"/>
          <w:sz w:val="24"/>
          <w:szCs w:val="24"/>
        </w:rPr>
      </w:pPr>
    </w:p>
    <w:p w14:paraId="3FE8BCA0" w14:textId="77777777"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14:paraId="5E991D6A" w14:textId="77777777" w:rsidR="00EA6450" w:rsidRPr="002B0159" w:rsidRDefault="00EA6450">
      <w:pPr>
        <w:tabs>
          <w:tab w:val="left" w:pos="-720"/>
        </w:tabs>
        <w:suppressAutoHyphens/>
        <w:spacing w:line="360" w:lineRule="auto"/>
        <w:jc w:val="both"/>
        <w:rPr>
          <w:rFonts w:ascii="Arial" w:hAnsi="Arial" w:cs="Arial"/>
          <w:sz w:val="24"/>
          <w:szCs w:val="24"/>
        </w:rPr>
      </w:pPr>
    </w:p>
    <w:p w14:paraId="330A5CCD" w14:textId="77777777"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14:paraId="2F96F087" w14:textId="77777777"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w:t>
      </w:r>
      <w:r w:rsidRPr="002B0159">
        <w:rPr>
          <w:rFonts w:ascii="Arial" w:hAnsi="Arial" w:cs="Arial"/>
          <w:sz w:val="24"/>
          <w:szCs w:val="24"/>
        </w:rPr>
        <w:lastRenderedPageBreak/>
        <w:t xml:space="preserve">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14:paraId="4C962C88"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14:paraId="38372DCE"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14:paraId="37E50DDB" w14:textId="77777777"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14:paraId="6951521D" w14:textId="77777777"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14:paraId="6FC80E48" w14:textId="77777777"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14:paraId="68D8C1A3" w14:textId="77777777"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14:paraId="5E897031" w14:textId="77777777"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14:paraId="59A1E9CE"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14:paraId="33937428" w14:textId="77777777" w:rsidR="00F16751" w:rsidRPr="00DB1949" w:rsidRDefault="00F16751">
      <w:pPr>
        <w:spacing w:line="360" w:lineRule="auto"/>
        <w:ind w:left="720" w:hanging="720"/>
        <w:jc w:val="both"/>
        <w:rPr>
          <w:rFonts w:ascii="Arial" w:hAnsi="Arial" w:cs="Arial"/>
          <w:sz w:val="24"/>
          <w:szCs w:val="24"/>
        </w:rPr>
      </w:pPr>
    </w:p>
    <w:p w14:paraId="3ADBE0B9"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means the description of the Services to be supplied under the Contract as set out in the Specification Schedule including, 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14:paraId="2048E9E8" w14:textId="77777777" w:rsidR="00F16751" w:rsidRPr="00DB1949" w:rsidRDefault="00F16751">
      <w:pPr>
        <w:spacing w:line="360" w:lineRule="auto"/>
        <w:ind w:left="1440"/>
        <w:jc w:val="both"/>
        <w:rPr>
          <w:rFonts w:ascii="Arial" w:hAnsi="Arial" w:cs="Arial"/>
          <w:sz w:val="24"/>
          <w:szCs w:val="24"/>
        </w:rPr>
      </w:pPr>
    </w:p>
    <w:p w14:paraId="284234D0"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14:paraId="0EF0C6A3" w14:textId="77777777" w:rsidR="00F16751" w:rsidRPr="00DB1949" w:rsidRDefault="00F16751">
      <w:pPr>
        <w:spacing w:line="360" w:lineRule="auto"/>
        <w:ind w:left="720" w:hanging="720"/>
        <w:jc w:val="both"/>
        <w:rPr>
          <w:rFonts w:ascii="Arial" w:hAnsi="Arial" w:cs="Arial"/>
          <w:sz w:val="24"/>
          <w:szCs w:val="24"/>
        </w:rPr>
      </w:pPr>
    </w:p>
    <w:p w14:paraId="46012219"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14:paraId="3485EC7A" w14:textId="77777777" w:rsidR="00F16751" w:rsidRPr="00DB1949" w:rsidRDefault="00F16751">
      <w:pPr>
        <w:spacing w:line="360" w:lineRule="auto"/>
        <w:ind w:left="1418"/>
        <w:jc w:val="both"/>
        <w:rPr>
          <w:rFonts w:ascii="Arial" w:hAnsi="Arial" w:cs="Arial"/>
          <w:sz w:val="24"/>
          <w:szCs w:val="24"/>
        </w:rPr>
      </w:pPr>
    </w:p>
    <w:p w14:paraId="10CDE488" w14:textId="77777777" w:rsidR="008B0580"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14:paraId="45C4F193" w14:textId="77777777" w:rsidR="0031279D" w:rsidRDefault="0031279D" w:rsidP="008E027D">
      <w:pPr>
        <w:spacing w:line="360" w:lineRule="auto"/>
        <w:ind w:left="1418"/>
        <w:jc w:val="both"/>
        <w:rPr>
          <w:rFonts w:ascii="Arial" w:hAnsi="Arial" w:cs="Arial"/>
          <w:sz w:val="24"/>
          <w:szCs w:val="24"/>
        </w:rPr>
      </w:pPr>
    </w:p>
    <w:p w14:paraId="2F7468C6" w14:textId="77777777" w:rsidR="0031279D" w:rsidRDefault="0031279D" w:rsidP="008E027D">
      <w:pPr>
        <w:spacing w:line="360" w:lineRule="auto"/>
        <w:ind w:left="1418"/>
        <w:jc w:val="both"/>
        <w:rPr>
          <w:rFonts w:ascii="Arial" w:hAnsi="Arial" w:cs="Arial"/>
          <w:sz w:val="24"/>
          <w:szCs w:val="24"/>
        </w:rPr>
      </w:pPr>
      <w:r>
        <w:rPr>
          <w:rFonts w:ascii="Arial" w:hAnsi="Arial" w:cs="Arial"/>
          <w:sz w:val="24"/>
          <w:szCs w:val="24"/>
        </w:rPr>
        <w:lastRenderedPageBreak/>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14:paraId="1FE43BA3" w14:textId="77777777" w:rsidR="00795C13" w:rsidRDefault="00795C13" w:rsidP="008E027D">
      <w:pPr>
        <w:spacing w:line="360" w:lineRule="auto"/>
        <w:ind w:left="1418"/>
        <w:jc w:val="both"/>
        <w:rPr>
          <w:rFonts w:ascii="Arial" w:hAnsi="Arial" w:cs="Arial"/>
          <w:sz w:val="24"/>
          <w:szCs w:val="24"/>
        </w:rPr>
      </w:pPr>
    </w:p>
    <w:p w14:paraId="11D0AF8A" w14:textId="77777777"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14:paraId="0DEAF403" w14:textId="77777777" w:rsidR="00F16751" w:rsidRPr="00DB1949" w:rsidRDefault="00F16751">
      <w:pPr>
        <w:spacing w:line="360" w:lineRule="auto"/>
        <w:ind w:left="720" w:hanging="720"/>
        <w:jc w:val="both"/>
        <w:rPr>
          <w:rFonts w:ascii="Arial" w:hAnsi="Arial" w:cs="Arial"/>
          <w:sz w:val="24"/>
          <w:szCs w:val="24"/>
        </w:rPr>
      </w:pPr>
    </w:p>
    <w:p w14:paraId="099FD762"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14:paraId="5416783B" w14:textId="77777777" w:rsidR="00F16751" w:rsidRPr="00DB1949" w:rsidRDefault="00F16751">
      <w:pPr>
        <w:spacing w:line="360" w:lineRule="auto"/>
        <w:ind w:left="1440"/>
        <w:jc w:val="both"/>
        <w:rPr>
          <w:rFonts w:ascii="Arial" w:hAnsi="Arial" w:cs="Arial"/>
          <w:sz w:val="24"/>
          <w:szCs w:val="24"/>
        </w:rPr>
      </w:pPr>
    </w:p>
    <w:p w14:paraId="7D0F6105"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“VAT” means value added tax in accordance with the provisions of the Value Added Tax Act 1994.</w:t>
      </w:r>
    </w:p>
    <w:p w14:paraId="520A0B1B" w14:textId="77777777" w:rsidR="00F16751" w:rsidRPr="00DB1949" w:rsidRDefault="00F16751">
      <w:pPr>
        <w:spacing w:line="360" w:lineRule="auto"/>
        <w:ind w:left="1440"/>
        <w:jc w:val="both"/>
        <w:rPr>
          <w:rFonts w:ascii="Arial" w:hAnsi="Arial" w:cs="Arial"/>
          <w:sz w:val="24"/>
          <w:szCs w:val="24"/>
        </w:rPr>
      </w:pPr>
    </w:p>
    <w:p w14:paraId="6658E23F" w14:textId="77777777"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place">
        <w:smartTag w:uri="urn:schemas-microsoft-com:office:smarttags" w:element="City">
          <w:r w:rsidRPr="00DB1949">
            <w:rPr>
              <w:rFonts w:ascii="Arial" w:hAnsi="Arial" w:cs="Arial"/>
              <w:sz w:val="24"/>
              <w:szCs w:val="24"/>
            </w:rPr>
            <w:t>London</w:t>
          </w:r>
        </w:smartTag>
      </w:smartTag>
      <w:r w:rsidRPr="00DB1949">
        <w:rPr>
          <w:rFonts w:ascii="Arial" w:hAnsi="Arial" w:cs="Arial"/>
          <w:sz w:val="24"/>
          <w:szCs w:val="24"/>
        </w:rPr>
        <w:t xml:space="preserve">.  </w:t>
      </w:r>
    </w:p>
    <w:p w14:paraId="7AEC8A1D" w14:textId="77777777" w:rsidR="00F16751" w:rsidRPr="00DB1949" w:rsidRDefault="00F16751">
      <w:pPr>
        <w:spacing w:line="360" w:lineRule="auto"/>
        <w:ind w:left="720" w:hanging="720"/>
        <w:jc w:val="both"/>
        <w:rPr>
          <w:rFonts w:ascii="Arial" w:hAnsi="Arial" w:cs="Arial"/>
          <w:sz w:val="24"/>
          <w:szCs w:val="24"/>
        </w:rPr>
      </w:pPr>
    </w:p>
    <w:p w14:paraId="5F7B64B5" w14:textId="77777777" w:rsidR="00F16751" w:rsidRPr="00DB1949" w:rsidRDefault="00F16751">
      <w:pPr>
        <w:pStyle w:val="Heading8"/>
        <w:keepNext w:val="0"/>
        <w:spacing w:line="360" w:lineRule="auto"/>
        <w:ind w:left="1440" w:hanging="1440"/>
      </w:pPr>
      <w:r w:rsidRPr="00DB1949">
        <w:t>A1.2</w:t>
      </w:r>
      <w:r w:rsidRPr="00DB1949">
        <w:tab/>
      </w:r>
      <w:r w:rsidRPr="00DB1949">
        <w:tab/>
        <w:t>The interpretation and construction of this Contract shall be subject to the following provisions:</w:t>
      </w:r>
    </w:p>
    <w:p w14:paraId="1BD35C6E"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168DB849"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words importing the singular meaning include where the context so admits the plural meaning and vice versa;</w:t>
      </w:r>
    </w:p>
    <w:p w14:paraId="55E39791" w14:textId="77777777" w:rsidR="00F16751" w:rsidRPr="00DB1949" w:rsidRDefault="00F16751" w:rsidP="00767572">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words importing the masculine include the feminine and the neuter; </w:t>
      </w:r>
    </w:p>
    <w:p w14:paraId="173A87B8"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14:paraId="3B7562DA"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15E2A33" w14:textId="77777777" w:rsidR="00F16751" w:rsidRPr="00DB1949" w:rsidRDefault="00F16751" w:rsidP="00BD42AC">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(e)</w:t>
      </w:r>
      <w:r w:rsidRPr="00DB1949">
        <w:rPr>
          <w:rFonts w:ascii="Arial" w:hAnsi="Arial" w:cs="Arial"/>
          <w:sz w:val="24"/>
          <w:szCs w:val="24"/>
        </w:rPr>
        <w:tab/>
        <w:t xml:space="preserve">reference to any person shall include natural persons and partnerships, firms and other incorporated bodies and all </w:t>
      </w:r>
      <w:r w:rsidRPr="00DB1949">
        <w:rPr>
          <w:rFonts w:ascii="Arial" w:hAnsi="Arial" w:cs="Arial"/>
          <w:sz w:val="24"/>
          <w:szCs w:val="24"/>
        </w:rPr>
        <w:lastRenderedPageBreak/>
        <w:t>other legal persons of whatever kind and however constituted and their successors and permitted assigns or transferees;</w:t>
      </w:r>
    </w:p>
    <w:p w14:paraId="3485BAAC"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(f) </w:t>
      </w:r>
      <w:r w:rsidRPr="00DB1949">
        <w:rPr>
          <w:rFonts w:ascii="Arial" w:hAnsi="Arial" w:cs="Arial"/>
          <w:sz w:val="24"/>
          <w:szCs w:val="24"/>
        </w:rPr>
        <w:tab/>
        <w:t>the words “include”, “includes” and “including” are to be construed as if they were immediately followed by the words “without limitation”; and</w:t>
      </w:r>
    </w:p>
    <w:p w14:paraId="095731A7" w14:textId="77777777" w:rsidR="00F16751" w:rsidRPr="00DB1949" w:rsidRDefault="00F16751">
      <w:pPr>
        <w:pStyle w:val="BodyTextIndent3"/>
        <w:spacing w:line="360" w:lineRule="auto"/>
      </w:pPr>
      <w:r w:rsidRPr="00DB1949">
        <w:tab/>
      </w:r>
    </w:p>
    <w:p w14:paraId="71188CFC"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(g) </w:t>
      </w:r>
      <w:r w:rsidRPr="00DB1949">
        <w:rPr>
          <w:rFonts w:ascii="Arial" w:hAnsi="Arial" w:cs="Arial"/>
          <w:sz w:val="24"/>
          <w:szCs w:val="24"/>
        </w:rPr>
        <w:tab/>
        <w:t>headings are included in the Contract for ease of reference only and shall not affect the interpretation or construction of the Contract.</w:t>
      </w:r>
    </w:p>
    <w:p w14:paraId="55E59E06" w14:textId="77777777" w:rsidR="00F16751" w:rsidRPr="00DB1949" w:rsidRDefault="00F16751">
      <w:pPr>
        <w:pStyle w:val="BodyTextIndent3"/>
        <w:spacing w:line="360" w:lineRule="auto"/>
      </w:pPr>
    </w:p>
    <w:p w14:paraId="64EC3D65" w14:textId="77777777" w:rsidR="00F16751" w:rsidRPr="00DB1949" w:rsidRDefault="00F16751">
      <w:pPr>
        <w:pStyle w:val="BodyTextIndent3"/>
        <w:tabs>
          <w:tab w:val="left" w:pos="709"/>
        </w:tabs>
        <w:spacing w:line="360" w:lineRule="auto"/>
      </w:pPr>
      <w:r w:rsidRPr="00DB1949">
        <w:rPr>
          <w:b/>
          <w:bCs/>
        </w:rPr>
        <w:t>A2</w:t>
      </w:r>
      <w:r w:rsidRPr="00DB1949">
        <w:rPr>
          <w:b/>
          <w:bCs/>
        </w:rPr>
        <w:tab/>
      </w:r>
      <w:r w:rsidRPr="00DB1949">
        <w:rPr>
          <w:b/>
          <w:bCs/>
        </w:rPr>
        <w:tab/>
        <w:t>Initial Contract Period</w:t>
      </w:r>
    </w:p>
    <w:p w14:paraId="55FC3723" w14:textId="77777777" w:rsidR="00F16751" w:rsidRPr="00DB1949" w:rsidRDefault="00F16751">
      <w:pPr>
        <w:pStyle w:val="BodyTextIndent3"/>
        <w:tabs>
          <w:tab w:val="left" w:pos="709"/>
        </w:tabs>
        <w:spacing w:line="360" w:lineRule="auto"/>
      </w:pPr>
    </w:p>
    <w:p w14:paraId="47DC25B0" w14:textId="77777777"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 xml:space="preserve">the Commencement Date </w:t>
      </w:r>
      <w:r w:rsidR="00657A4B" w:rsidRPr="00DB1949">
        <w:t>until expiry date or, where there is no expiry date, until the Contractor has completed the Services in accordance with the Contrac</w:t>
      </w:r>
      <w:r w:rsidR="001574BE">
        <w:t>t, u</w:t>
      </w:r>
      <w:r w:rsidRPr="00DB1949">
        <w:t>nless it is otherwise terminated in accordance with the provisions of the Contract, or otherwise lawfully terminated, or extended</w:t>
      </w:r>
      <w:r w:rsidR="002B0159">
        <w:t>.</w:t>
      </w:r>
      <w:r w:rsidRPr="00DB1949">
        <w:t xml:space="preserve"> </w:t>
      </w:r>
    </w:p>
    <w:p w14:paraId="639EA0F6" w14:textId="77777777" w:rsidR="002B0159" w:rsidRPr="00DB1949" w:rsidRDefault="002B0159">
      <w:pPr>
        <w:pStyle w:val="BodyTextIndent3"/>
        <w:tabs>
          <w:tab w:val="left" w:pos="709"/>
        </w:tabs>
        <w:spacing w:line="360" w:lineRule="auto"/>
      </w:pPr>
    </w:p>
    <w:p w14:paraId="5791D6E8"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14:paraId="10EE5E72"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23A9FEED" w14:textId="77777777"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4BA596D3" w14:textId="77777777" w:rsidR="006A62EB" w:rsidRDefault="006A62EB">
      <w:pPr>
        <w:pStyle w:val="Heading2"/>
        <w:keepNext w:val="0"/>
        <w:tabs>
          <w:tab w:val="clear" w:pos="0"/>
        </w:tabs>
        <w:spacing w:line="360" w:lineRule="auto"/>
        <w:ind w:left="1418" w:hanging="1418"/>
      </w:pPr>
    </w:p>
    <w:p w14:paraId="2A97F67E" w14:textId="77777777"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14:paraId="22D81173" w14:textId="77777777" w:rsidR="00F16751" w:rsidRPr="00DB1949" w:rsidRDefault="00F16751">
      <w:pPr>
        <w:pStyle w:val="BodyTextIndent3"/>
        <w:tabs>
          <w:tab w:val="left" w:pos="709"/>
        </w:tabs>
        <w:spacing w:line="360" w:lineRule="auto"/>
      </w:pPr>
    </w:p>
    <w:p w14:paraId="56221BCD" w14:textId="77777777"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w:t>
      </w:r>
      <w:r w:rsidRPr="00DB1949">
        <w:lastRenderedPageBreak/>
        <w:t xml:space="preserve">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14:paraId="75917C0F" w14:textId="77777777" w:rsidR="00F16751" w:rsidRPr="00DB1949" w:rsidRDefault="00F16751">
      <w:pPr>
        <w:pStyle w:val="BodyTextIndent3"/>
        <w:tabs>
          <w:tab w:val="left" w:pos="709"/>
        </w:tabs>
        <w:spacing w:line="360" w:lineRule="auto"/>
      </w:pPr>
    </w:p>
    <w:p w14:paraId="69513D90"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14:paraId="6CB3AFBA"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p>
    <w:p w14:paraId="44695A6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A5.1</w:t>
      </w:r>
      <w:r w:rsidRPr="00DB1949">
        <w:rPr>
          <w:rFonts w:ascii="Arial" w:hAnsi="Arial" w:cs="Arial"/>
          <w:b/>
          <w:bCs/>
          <w:sz w:val="24"/>
          <w:szCs w:val="24"/>
        </w:rPr>
        <w:tab/>
      </w:r>
      <w:r w:rsidRPr="00DB1949">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14:paraId="18BEB1C9"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6B7299C"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facsimile transmission or sooner where the other Party acknowledges receipt of such letters, facsimile transmission or item of electronic mail. </w:t>
      </w:r>
    </w:p>
    <w:p w14:paraId="1BC42B5A"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4FBFE1D4" w14:textId="77777777"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14:paraId="0F475C75"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3FB2B132" w14:textId="77777777"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14:paraId="4544A9F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7638A07F" w14:textId="77777777" w:rsidR="00BD42AC" w:rsidRDefault="00BD42AC">
      <w:pPr>
        <w:tabs>
          <w:tab w:val="left" w:pos="0"/>
          <w:tab w:val="left" w:pos="709"/>
        </w:tabs>
        <w:suppressAutoHyphens/>
        <w:spacing w:line="360" w:lineRule="auto"/>
        <w:jc w:val="both"/>
        <w:rPr>
          <w:rFonts w:ascii="Arial" w:hAnsi="Arial" w:cs="Arial"/>
          <w:b/>
          <w:bCs/>
          <w:sz w:val="24"/>
          <w:szCs w:val="24"/>
        </w:rPr>
      </w:pPr>
    </w:p>
    <w:p w14:paraId="75722471" w14:textId="77777777" w:rsidR="00BD42AC" w:rsidRDefault="00BD42AC">
      <w:pPr>
        <w:tabs>
          <w:tab w:val="left" w:pos="0"/>
          <w:tab w:val="left" w:pos="709"/>
        </w:tabs>
        <w:suppressAutoHyphens/>
        <w:spacing w:line="360" w:lineRule="auto"/>
        <w:jc w:val="both"/>
        <w:rPr>
          <w:rFonts w:ascii="Arial" w:hAnsi="Arial" w:cs="Arial"/>
          <w:b/>
          <w:bCs/>
          <w:sz w:val="24"/>
          <w:szCs w:val="24"/>
        </w:rPr>
      </w:pPr>
    </w:p>
    <w:p w14:paraId="36ECEA14" w14:textId="77777777" w:rsidR="00BD42AC" w:rsidRDefault="00BD42AC">
      <w:pPr>
        <w:tabs>
          <w:tab w:val="left" w:pos="0"/>
          <w:tab w:val="left" w:pos="709"/>
        </w:tabs>
        <w:suppressAutoHyphens/>
        <w:spacing w:line="360" w:lineRule="auto"/>
        <w:jc w:val="both"/>
        <w:rPr>
          <w:rFonts w:ascii="Arial" w:hAnsi="Arial" w:cs="Arial"/>
          <w:b/>
          <w:bCs/>
          <w:sz w:val="24"/>
          <w:szCs w:val="24"/>
        </w:rPr>
      </w:pPr>
    </w:p>
    <w:p w14:paraId="39DCD1D0"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14:paraId="6769FC8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680939A1" w14:textId="77777777"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14:paraId="44F4C1FC"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7CC2BAFB" w14:textId="77777777"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14:paraId="558C389A" w14:textId="77777777"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14:paraId="7F644AE0" w14:textId="77777777" w:rsidR="00F16751" w:rsidRPr="00DB1949" w:rsidRDefault="00F16751">
      <w:pPr>
        <w:pStyle w:val="BodyTextIndent3"/>
        <w:tabs>
          <w:tab w:val="left" w:pos="709"/>
        </w:tabs>
        <w:spacing w:line="360" w:lineRule="auto"/>
      </w:pPr>
      <w:r w:rsidRPr="00DB1949">
        <w:t>A7.1</w:t>
      </w:r>
      <w:r w:rsidRPr="00DB1949">
        <w:tab/>
      </w:r>
      <w:r w:rsidRPr="00DB1949">
        <w:tab/>
        <w:t xml:space="preserve">The Contractor shall take appropriate steps to ensure that neither the Contractor nor any Staff is placed in a position where, in the 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14:paraId="459978E6" w14:textId="77777777" w:rsidR="00F16751" w:rsidRPr="00DB1949" w:rsidRDefault="00F16751">
      <w:pPr>
        <w:pStyle w:val="BodyTextIndent3"/>
        <w:tabs>
          <w:tab w:val="left" w:pos="709"/>
        </w:tabs>
        <w:spacing w:line="360" w:lineRule="auto"/>
      </w:pPr>
    </w:p>
    <w:p w14:paraId="2BBFDD68" w14:textId="77777777" w:rsidR="00F16751" w:rsidRPr="00DB1949" w:rsidRDefault="00F16751">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14:paraId="7A9DAE0D" w14:textId="77777777" w:rsidR="00F16751" w:rsidRDefault="00F16751">
      <w:pPr>
        <w:tabs>
          <w:tab w:val="left" w:pos="0"/>
          <w:tab w:val="left" w:pos="2268"/>
        </w:tabs>
        <w:suppressAutoHyphens/>
        <w:spacing w:line="360" w:lineRule="auto"/>
        <w:ind w:left="2268" w:hanging="850"/>
        <w:jc w:val="both"/>
        <w:rPr>
          <w:rFonts w:ascii="Arial" w:hAnsi="Arial" w:cs="Arial"/>
          <w:sz w:val="24"/>
          <w:szCs w:val="24"/>
        </w:rPr>
      </w:pPr>
    </w:p>
    <w:p w14:paraId="0E2B2FAC" w14:textId="77777777" w:rsidR="00767572" w:rsidRPr="00DB1949" w:rsidRDefault="00767572">
      <w:pPr>
        <w:tabs>
          <w:tab w:val="left" w:pos="0"/>
          <w:tab w:val="left" w:pos="2268"/>
        </w:tabs>
        <w:suppressAutoHyphens/>
        <w:spacing w:line="360" w:lineRule="auto"/>
        <w:ind w:left="2268" w:hanging="850"/>
        <w:jc w:val="both"/>
        <w:rPr>
          <w:rFonts w:ascii="Arial" w:hAnsi="Arial" w:cs="Arial"/>
          <w:sz w:val="24"/>
          <w:szCs w:val="24"/>
        </w:rPr>
      </w:pPr>
    </w:p>
    <w:p w14:paraId="29D09235" w14:textId="77777777" w:rsidR="003E5444" w:rsidRDefault="003E5444">
      <w:pPr>
        <w:pStyle w:val="Sectionheading"/>
        <w:tabs>
          <w:tab w:val="left" w:pos="1418"/>
        </w:tabs>
        <w:rPr>
          <w:rFonts w:ascii="Arial" w:hAnsi="Arial" w:cs="Arial"/>
          <w:u w:val="none"/>
        </w:rPr>
      </w:pPr>
    </w:p>
    <w:p w14:paraId="4185C1FD" w14:textId="77777777" w:rsidR="003E5444" w:rsidRDefault="003E5444">
      <w:pPr>
        <w:pStyle w:val="Sectionheading"/>
        <w:tabs>
          <w:tab w:val="left" w:pos="1418"/>
        </w:tabs>
        <w:rPr>
          <w:rFonts w:ascii="Arial" w:hAnsi="Arial" w:cs="Arial"/>
          <w:u w:val="none"/>
        </w:rPr>
      </w:pPr>
    </w:p>
    <w:p w14:paraId="436FCC5E" w14:textId="77777777" w:rsidR="003E5444" w:rsidRDefault="003E5444">
      <w:pPr>
        <w:pStyle w:val="Sectionheading"/>
        <w:tabs>
          <w:tab w:val="left" w:pos="1418"/>
        </w:tabs>
        <w:rPr>
          <w:rFonts w:ascii="Arial" w:hAnsi="Arial" w:cs="Arial"/>
          <w:u w:val="none"/>
        </w:rPr>
      </w:pPr>
    </w:p>
    <w:p w14:paraId="33001A99" w14:textId="77777777" w:rsidR="003E5444" w:rsidRDefault="003E5444">
      <w:pPr>
        <w:pStyle w:val="Sectionheading"/>
        <w:tabs>
          <w:tab w:val="left" w:pos="1418"/>
        </w:tabs>
        <w:rPr>
          <w:rFonts w:ascii="Arial" w:hAnsi="Arial" w:cs="Arial"/>
          <w:u w:val="none"/>
        </w:rPr>
      </w:pPr>
    </w:p>
    <w:p w14:paraId="2609415E"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14:paraId="4C1D6832" w14:textId="77777777" w:rsidR="00F16751" w:rsidRPr="00DB1949" w:rsidRDefault="00F16751">
      <w:pPr>
        <w:pStyle w:val="BodyTextIndent3"/>
        <w:tabs>
          <w:tab w:val="left" w:pos="709"/>
        </w:tabs>
        <w:spacing w:line="360" w:lineRule="auto"/>
      </w:pPr>
    </w:p>
    <w:p w14:paraId="1F333715" w14:textId="77777777"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t>B1</w:t>
      </w:r>
      <w:r w:rsidRPr="00DB1949">
        <w:rPr>
          <w:rFonts w:ascii="Arial" w:hAnsi="Arial" w:cs="Arial"/>
          <w:i w:val="0"/>
          <w:iCs w:val="0"/>
          <w:lang w:val="en-GB"/>
        </w:rPr>
        <w:tab/>
      </w:r>
      <w:r w:rsidRPr="00DB1949">
        <w:rPr>
          <w:rFonts w:ascii="Arial" w:hAnsi="Arial" w:cs="Arial"/>
          <w:i w:val="0"/>
          <w:iCs w:val="0"/>
          <w:lang w:val="en-GB"/>
        </w:rPr>
        <w:tab/>
        <w:t>The Services</w:t>
      </w:r>
    </w:p>
    <w:p w14:paraId="0AD4F035" w14:textId="77777777" w:rsidR="00F16751" w:rsidRPr="00DB1949" w:rsidRDefault="00F16751">
      <w:pPr>
        <w:spacing w:line="360" w:lineRule="auto"/>
        <w:jc w:val="both"/>
        <w:rPr>
          <w:rFonts w:ascii="Arial" w:hAnsi="Arial" w:cs="Arial"/>
          <w:sz w:val="24"/>
          <w:szCs w:val="24"/>
        </w:rPr>
      </w:pPr>
    </w:p>
    <w:p w14:paraId="260FD0FC" w14:textId="77777777"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14:paraId="47D12212" w14:textId="77777777" w:rsidR="00F16751" w:rsidRPr="00DB1949" w:rsidRDefault="00F16751">
      <w:pPr>
        <w:spacing w:line="360" w:lineRule="auto"/>
        <w:jc w:val="both"/>
        <w:rPr>
          <w:rFonts w:ascii="Arial" w:hAnsi="Arial" w:cs="Arial"/>
          <w:sz w:val="24"/>
          <w:szCs w:val="24"/>
        </w:rPr>
      </w:pPr>
    </w:p>
    <w:p w14:paraId="3D14F42A"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14:paraId="67E7D11D"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434E27EB" w14:textId="77777777"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14:paraId="285E28CE" w14:textId="77777777" w:rsidR="00F16751" w:rsidRPr="00DB1949" w:rsidRDefault="00F16751">
      <w:pPr>
        <w:tabs>
          <w:tab w:val="left" w:pos="0"/>
          <w:tab w:val="left" w:pos="900"/>
        </w:tabs>
        <w:suppressAutoHyphens/>
        <w:spacing w:line="360" w:lineRule="auto"/>
        <w:jc w:val="both"/>
        <w:rPr>
          <w:rFonts w:ascii="Arial" w:hAnsi="Arial" w:cs="Arial"/>
          <w:b/>
          <w:bCs/>
          <w:sz w:val="24"/>
          <w:szCs w:val="24"/>
        </w:rPr>
      </w:pPr>
    </w:p>
    <w:p w14:paraId="3F5036C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14:paraId="03528F9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115B7424"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14:paraId="7C834C36"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14:paraId="540FC13B"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w:t>
      </w:r>
      <w:r w:rsidRPr="00DB1949">
        <w:rPr>
          <w:rFonts w:ascii="Arial" w:hAnsi="Arial" w:cs="Arial"/>
          <w:sz w:val="24"/>
          <w:szCs w:val="24"/>
        </w:rPr>
        <w:lastRenderedPageBreak/>
        <w:t xml:space="preserve">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14:paraId="7B74D9F5"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4CDA90E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14:paraId="77F6B6ED"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4ED49257"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14:paraId="4BFEF157" w14:textId="77777777" w:rsidR="00F16751" w:rsidRPr="00DB1949" w:rsidRDefault="00F16751">
      <w:pPr>
        <w:tabs>
          <w:tab w:val="left" w:pos="0"/>
          <w:tab w:val="left" w:pos="1080"/>
        </w:tabs>
        <w:suppressAutoHyphens/>
        <w:spacing w:line="360" w:lineRule="auto"/>
        <w:jc w:val="both"/>
        <w:rPr>
          <w:rFonts w:ascii="Arial" w:hAnsi="Arial" w:cs="Arial"/>
          <w:sz w:val="24"/>
          <w:szCs w:val="24"/>
        </w:rPr>
      </w:pPr>
    </w:p>
    <w:p w14:paraId="0E7D795D" w14:textId="77777777"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w:t>
      </w:r>
      <w:proofErr w:type="spellStart"/>
      <w:r w:rsidRPr="00DB1949">
        <w:rPr>
          <w:rFonts w:ascii="Arial" w:hAnsi="Arial" w:cs="Arial"/>
          <w:sz w:val="24"/>
          <w:szCs w:val="24"/>
        </w:rPr>
        <w:t>any</w:t>
      </w:r>
      <w:proofErr w:type="spellEnd"/>
      <w:r w:rsidRPr="00DB1949">
        <w:rPr>
          <w:rFonts w:ascii="Arial" w:hAnsi="Arial" w:cs="Arial"/>
          <w:sz w:val="24"/>
          <w:szCs w:val="24"/>
        </w:rPr>
        <w:t xml:space="preserve">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14:paraId="7EA5A7B1" w14:textId="77777777"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14:paraId="341F395F" w14:textId="77777777"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14:paraId="2CE8C5F5" w14:textId="77777777" w:rsidR="00F16751" w:rsidRPr="00DB1949" w:rsidRDefault="00F16751">
      <w:pPr>
        <w:tabs>
          <w:tab w:val="left" w:pos="0"/>
          <w:tab w:val="left" w:pos="1620"/>
        </w:tabs>
        <w:suppressAutoHyphens/>
        <w:spacing w:line="360" w:lineRule="auto"/>
        <w:ind w:left="900" w:hanging="191"/>
        <w:jc w:val="both"/>
        <w:rPr>
          <w:rFonts w:ascii="Arial" w:hAnsi="Arial" w:cs="Arial"/>
          <w:sz w:val="24"/>
          <w:szCs w:val="24"/>
        </w:rPr>
      </w:pPr>
    </w:p>
    <w:p w14:paraId="78FF16AD"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14:paraId="6D15E068"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7B4EF5D5" w14:textId="77777777"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14:paraId="1F39D68E" w14:textId="77777777" w:rsidR="00F16751" w:rsidRPr="00DB1949" w:rsidRDefault="00F16751">
      <w:pPr>
        <w:tabs>
          <w:tab w:val="left" w:pos="0"/>
          <w:tab w:val="left" w:pos="900"/>
        </w:tabs>
        <w:suppressAutoHyphens/>
        <w:spacing w:line="360" w:lineRule="auto"/>
        <w:jc w:val="both"/>
        <w:rPr>
          <w:rFonts w:ascii="Arial" w:hAnsi="Arial" w:cs="Arial"/>
          <w:sz w:val="24"/>
          <w:szCs w:val="24"/>
        </w:rPr>
      </w:pPr>
    </w:p>
    <w:p w14:paraId="08E8C7E7" w14:textId="77777777"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w:t>
      </w:r>
      <w:r w:rsidRPr="00DB1949">
        <w:rPr>
          <w:rFonts w:ascii="Arial" w:hAnsi="Arial" w:cs="Arial"/>
          <w:sz w:val="24"/>
          <w:szCs w:val="24"/>
        </w:rPr>
        <w:lastRenderedPageBreak/>
        <w:t xml:space="preserve">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14:paraId="654992E0" w14:textId="77777777"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14:paraId="529490C9"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14:paraId="28836110" w14:textId="77777777"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14:paraId="532F67D2" w14:textId="77777777" w:rsidR="00F16751" w:rsidRPr="00DB1949" w:rsidRDefault="00F16751">
      <w:pPr>
        <w:pStyle w:val="Heading6"/>
        <w:keepNext w:val="0"/>
        <w:keepLines w:val="0"/>
        <w:tabs>
          <w:tab w:val="left" w:pos="1418"/>
        </w:tabs>
        <w:spacing w:line="360" w:lineRule="auto"/>
      </w:pPr>
      <w:r w:rsidRPr="00DB1949">
        <w:t>B4</w:t>
      </w:r>
      <w:r w:rsidRPr="00DB1949">
        <w:tab/>
        <w:t>Key Personnel</w:t>
      </w:r>
    </w:p>
    <w:p w14:paraId="5CAEC84A" w14:textId="77777777"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14:paraId="3846B964"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14:paraId="0C430A7F" w14:textId="77777777" w:rsidR="0012499D" w:rsidRPr="00DB1949" w:rsidRDefault="0012499D">
      <w:pPr>
        <w:spacing w:line="360" w:lineRule="auto"/>
        <w:ind w:left="1418" w:hanging="1418"/>
        <w:jc w:val="both"/>
        <w:rPr>
          <w:rFonts w:ascii="Arial" w:hAnsi="Arial" w:cs="Arial"/>
          <w:sz w:val="24"/>
          <w:szCs w:val="24"/>
        </w:rPr>
      </w:pPr>
    </w:p>
    <w:p w14:paraId="02F66376"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14:paraId="4152579F" w14:textId="77777777" w:rsidR="00F16751" w:rsidRPr="00DB1949" w:rsidRDefault="00F16751">
      <w:pPr>
        <w:spacing w:line="360" w:lineRule="auto"/>
        <w:ind w:left="1418" w:hanging="1418"/>
        <w:jc w:val="both"/>
        <w:rPr>
          <w:rFonts w:ascii="Arial" w:hAnsi="Arial" w:cs="Arial"/>
          <w:sz w:val="24"/>
          <w:szCs w:val="24"/>
        </w:rPr>
      </w:pPr>
    </w:p>
    <w:p w14:paraId="0EF8399F"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14:paraId="63C73E7C" w14:textId="77777777" w:rsidR="00F16751" w:rsidRPr="00DB1949" w:rsidRDefault="00F16751">
      <w:pPr>
        <w:spacing w:line="360" w:lineRule="auto"/>
        <w:ind w:left="1418" w:hanging="1418"/>
        <w:jc w:val="both"/>
        <w:rPr>
          <w:rFonts w:ascii="Arial" w:hAnsi="Arial" w:cs="Arial"/>
          <w:sz w:val="24"/>
          <w:szCs w:val="24"/>
        </w:rPr>
      </w:pPr>
    </w:p>
    <w:p w14:paraId="6DB4FDF3" w14:textId="77777777"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w:t>
      </w:r>
      <w:r w:rsidRPr="00DB1949">
        <w:rPr>
          <w:rFonts w:ascii="Arial" w:hAnsi="Arial" w:cs="Arial"/>
          <w:sz w:val="24"/>
          <w:szCs w:val="24"/>
        </w:rPr>
        <w:lastRenderedPageBreak/>
        <w:t xml:space="preserve">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14:paraId="537F4A7D"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555976F3"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14:paraId="64352470" w14:textId="77777777" w:rsidR="00F16751" w:rsidRPr="00DB1949" w:rsidRDefault="00F16751">
      <w:pPr>
        <w:pStyle w:val="BodyTextIndent3"/>
        <w:widowControl w:val="0"/>
        <w:spacing w:line="360" w:lineRule="auto"/>
      </w:pPr>
    </w:p>
    <w:p w14:paraId="65C3C68F" w14:textId="77777777"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14:paraId="22A54F0B" w14:textId="77777777" w:rsidR="00F16751" w:rsidRPr="00DB1949" w:rsidRDefault="00F16751">
      <w:pPr>
        <w:pStyle w:val="BodyTextIndent3"/>
        <w:spacing w:line="360" w:lineRule="auto"/>
      </w:pPr>
    </w:p>
    <w:p w14:paraId="3AD60C79" w14:textId="77777777" w:rsidR="00F16751" w:rsidRPr="00DB1949" w:rsidRDefault="00F16751">
      <w:pPr>
        <w:pStyle w:val="BodyTextIndent3"/>
        <w:spacing w:line="360" w:lineRule="auto"/>
        <w:ind w:left="2268" w:hanging="850"/>
      </w:pPr>
      <w:r w:rsidRPr="00DB1949">
        <w:t>(a)</w:t>
      </w:r>
      <w:r w:rsidRPr="00DB1949">
        <w:tab/>
        <w:t>any member of the Staff; or</w:t>
      </w:r>
    </w:p>
    <w:p w14:paraId="40A94FA1" w14:textId="77777777" w:rsidR="00F16751" w:rsidRPr="00DB1949" w:rsidRDefault="00F16751">
      <w:pPr>
        <w:pStyle w:val="BodyTextIndent3"/>
        <w:spacing w:line="360" w:lineRule="auto"/>
        <w:ind w:left="2268" w:hanging="850"/>
      </w:pPr>
    </w:p>
    <w:p w14:paraId="3A60ACE1" w14:textId="77777777"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14:paraId="29D501F7" w14:textId="77777777" w:rsidR="00F16751" w:rsidRPr="00DB1949" w:rsidRDefault="00F16751">
      <w:pPr>
        <w:pStyle w:val="BodyTextIndent3"/>
        <w:spacing w:line="360" w:lineRule="auto"/>
        <w:ind w:left="2160" w:hanging="2160"/>
      </w:pPr>
    </w:p>
    <w:p w14:paraId="6BB92C7B" w14:textId="77777777"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14:paraId="39EC5D06" w14:textId="77777777" w:rsidR="00F16751" w:rsidRPr="00DB1949" w:rsidRDefault="00F16751">
      <w:pPr>
        <w:pStyle w:val="BodyTextIndent3"/>
        <w:spacing w:line="360" w:lineRule="auto"/>
      </w:pPr>
      <w:r w:rsidRPr="00DB1949">
        <w:tab/>
      </w:r>
    </w:p>
    <w:p w14:paraId="3BB99036" w14:textId="77777777"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14:paraId="58DE4A12" w14:textId="77777777" w:rsidR="00F16751" w:rsidRPr="00DB1949" w:rsidRDefault="00F16751">
      <w:pPr>
        <w:pStyle w:val="BodyTextIndent3"/>
        <w:spacing w:line="360" w:lineRule="auto"/>
        <w:ind w:left="0" w:firstLine="0"/>
      </w:pPr>
    </w:p>
    <w:p w14:paraId="62CC884D" w14:textId="77777777"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14:paraId="5B95E429" w14:textId="77777777" w:rsidR="00F16751" w:rsidRPr="00DB1949" w:rsidRDefault="00F16751">
      <w:pPr>
        <w:pStyle w:val="BodyTextIndent3"/>
        <w:spacing w:line="360" w:lineRule="auto"/>
        <w:ind w:left="0" w:firstLine="0"/>
      </w:pPr>
    </w:p>
    <w:p w14:paraId="205EF235" w14:textId="77777777" w:rsidR="00F16751" w:rsidRPr="00DB1949" w:rsidRDefault="00F16751">
      <w:pPr>
        <w:pStyle w:val="BodyTextIndent3"/>
        <w:spacing w:line="360" w:lineRule="auto"/>
      </w:pPr>
      <w:r w:rsidRPr="00DB1949">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14:paraId="757E91A6" w14:textId="77777777" w:rsidR="00F16751" w:rsidRPr="00DB1949" w:rsidRDefault="00F16751">
      <w:pPr>
        <w:pStyle w:val="BodyTextIndent3"/>
        <w:spacing w:line="360" w:lineRule="auto"/>
      </w:pPr>
    </w:p>
    <w:p w14:paraId="13A68891" w14:textId="77777777" w:rsidR="00F16751" w:rsidRPr="00DB1949" w:rsidRDefault="00F16751">
      <w:pPr>
        <w:pStyle w:val="BodyTextIndent3"/>
        <w:spacing w:line="360" w:lineRule="auto"/>
      </w:pPr>
      <w:r w:rsidRPr="00DB1949">
        <w:lastRenderedPageBreak/>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14:paraId="76D1CE81" w14:textId="77777777" w:rsidR="00F16751" w:rsidRPr="00DB1949" w:rsidRDefault="00F16751">
      <w:pPr>
        <w:pStyle w:val="BodyTextIndent3"/>
        <w:spacing w:line="360" w:lineRule="auto"/>
      </w:pPr>
    </w:p>
    <w:p w14:paraId="69EC3507" w14:textId="77777777"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14:paraId="25BB4BA6" w14:textId="77777777" w:rsidR="00F16751" w:rsidRPr="00DB1949" w:rsidRDefault="00F16751">
      <w:pPr>
        <w:pStyle w:val="BodyText"/>
        <w:keepNext w:val="0"/>
        <w:keepLines w:val="0"/>
        <w:spacing w:line="360" w:lineRule="auto"/>
      </w:pPr>
    </w:p>
    <w:p w14:paraId="1D51EDAF" w14:textId="77777777"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14:paraId="6B1805E6" w14:textId="77777777" w:rsidR="00CE5673" w:rsidRPr="00DB1949" w:rsidRDefault="00CE5673">
      <w:pPr>
        <w:pStyle w:val="BodyText"/>
        <w:keepNext w:val="0"/>
        <w:keepLines w:val="0"/>
        <w:spacing w:line="360" w:lineRule="auto"/>
        <w:ind w:left="1440" w:hanging="1440"/>
      </w:pPr>
    </w:p>
    <w:p w14:paraId="13A732A8" w14:textId="77777777"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14:paraId="104F124E" w14:textId="77777777" w:rsidR="000F3380" w:rsidRPr="00DB1949" w:rsidRDefault="000F3380" w:rsidP="00775C78">
      <w:pPr>
        <w:pStyle w:val="BodyText"/>
        <w:keepNext w:val="0"/>
        <w:keepLines w:val="0"/>
        <w:spacing w:line="360" w:lineRule="auto"/>
        <w:ind w:left="1440" w:hanging="1440"/>
      </w:pPr>
    </w:p>
    <w:p w14:paraId="447DE173"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14:paraId="2C3ECB93"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014953B" w14:textId="77777777" w:rsidR="00F16751" w:rsidRPr="00DB1949" w:rsidRDefault="00F16751">
      <w:pPr>
        <w:pStyle w:val="BodyTextIndent3"/>
        <w:tabs>
          <w:tab w:val="left" w:pos="709"/>
        </w:tabs>
        <w:spacing w:line="360" w:lineRule="auto"/>
      </w:pPr>
      <w:r w:rsidRPr="00DB1949">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14:paraId="30ADAF35"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122755A1" w14:textId="77777777" w:rsidR="00F16751" w:rsidRPr="00DB1949" w:rsidRDefault="00F16751">
      <w:pPr>
        <w:pStyle w:val="Heading6"/>
        <w:keepLines w:val="0"/>
        <w:tabs>
          <w:tab w:val="left" w:pos="709"/>
        </w:tabs>
        <w:spacing w:line="360" w:lineRule="auto"/>
      </w:pPr>
      <w:r w:rsidRPr="00DB1949">
        <w:lastRenderedPageBreak/>
        <w:t>B7</w:t>
      </w:r>
      <w:r w:rsidRPr="00DB1949">
        <w:tab/>
      </w:r>
      <w:r w:rsidRPr="00DB1949">
        <w:tab/>
        <w:t xml:space="preserve">Licence to occupy Premises </w:t>
      </w:r>
    </w:p>
    <w:p w14:paraId="0A0CCCA5" w14:textId="77777777"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14:paraId="2813908A" w14:textId="77777777"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14:paraId="119CB343"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4395BC80"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14:paraId="626D45F3"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1521781C"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14:paraId="4009952D"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14:paraId="4AACB25E"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and the Contractor shall pay for the cost of making good any damage caused by the Contractor or its Staff other than fair wear and tear.  For the avoidance of doubt, damage includes damage to the fabric of the buildings, plant, fixed equipment or fittings therein.</w:t>
      </w:r>
    </w:p>
    <w:p w14:paraId="5E43A3E0"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3F2BF82"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w:t>
      </w:r>
      <w:r w:rsidRPr="00DB1949">
        <w:rPr>
          <w:rFonts w:ascii="Arial" w:hAnsi="Arial" w:cs="Arial"/>
          <w:b w:val="0"/>
          <w:bCs w:val="0"/>
          <w:i w:val="0"/>
          <w:iCs w:val="0"/>
          <w:lang w:val="en-GB"/>
        </w:rPr>
        <w:lastRenderedPageBreak/>
        <w:t xml:space="preserve">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14:paraId="72A9D715"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78AD404E"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14:paraId="2988DDF5"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2B7CFF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14:paraId="60B19636"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14:paraId="17DC75E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14:paraId="7FA3F90E"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50967BA1"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The Contractor shall maintain the Property in good order and condition (excluding fair wear and tear), and shall use the Property solely in connection with the Contract and for no other purpose without prior Approval.</w:t>
      </w:r>
    </w:p>
    <w:p w14:paraId="3811BEE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1BD5A7F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w:t>
      </w:r>
      <w:r w:rsidRPr="00DB1949">
        <w:rPr>
          <w:rFonts w:ascii="Arial" w:hAnsi="Arial" w:cs="Arial"/>
          <w:sz w:val="24"/>
          <w:szCs w:val="24"/>
        </w:rPr>
        <w:lastRenderedPageBreak/>
        <w:t xml:space="preserve">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14:paraId="6E98A456"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70E564A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14:paraId="2B52A28C" w14:textId="77777777" w:rsidR="00F16751" w:rsidRPr="00DB1949" w:rsidRDefault="00F16751">
      <w:pPr>
        <w:pStyle w:val="Heading2"/>
        <w:keepNext w:val="0"/>
        <w:tabs>
          <w:tab w:val="left" w:pos="900"/>
          <w:tab w:val="left" w:pos="1418"/>
        </w:tabs>
        <w:spacing w:line="360" w:lineRule="auto"/>
      </w:pPr>
    </w:p>
    <w:p w14:paraId="1C32ACE7" w14:textId="77777777"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14:paraId="5F1FDDCD"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648CF10A" w14:textId="77777777"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14:paraId="0E07F83C" w14:textId="77777777"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14:paraId="62CAC2FA" w14:textId="77777777"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14:paraId="17A6DEF8" w14:textId="77777777" w:rsidR="00E536B1" w:rsidRPr="00B16B59" w:rsidRDefault="00E536B1" w:rsidP="0050117C">
      <w:pPr>
        <w:keepLines/>
        <w:suppressLineNumbers/>
        <w:suppressAutoHyphens/>
        <w:spacing w:line="360" w:lineRule="auto"/>
        <w:jc w:val="both"/>
        <w:rPr>
          <w:rFonts w:ascii="Arial" w:hAnsi="Arial" w:cs="Arial"/>
          <w:sz w:val="24"/>
          <w:szCs w:val="24"/>
        </w:rPr>
      </w:pPr>
    </w:p>
    <w:p w14:paraId="77C48404" w14:textId="77777777"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14:paraId="490988EF" w14:textId="77777777"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14:paraId="0DD71FDB" w14:textId="77777777"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14:paraId="10EDBEAC" w14:textId="77777777"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14:paraId="0BB8831C" w14:textId="77777777" w:rsidR="00F16751" w:rsidRPr="00DB1949" w:rsidRDefault="00F16751">
      <w:pPr>
        <w:pStyle w:val="Sectionheading"/>
        <w:rPr>
          <w:rFonts w:ascii="Arial" w:hAnsi="Arial" w:cs="Arial"/>
          <w:u w:val="none"/>
        </w:rPr>
      </w:pPr>
      <w:r w:rsidRPr="00DB1949">
        <w:rPr>
          <w:rFonts w:ascii="Arial" w:hAnsi="Arial" w:cs="Arial"/>
          <w:u w:val="none"/>
        </w:rPr>
        <w:t>C</w:t>
      </w:r>
      <w:r w:rsidRPr="00DB1949">
        <w:rPr>
          <w:rFonts w:ascii="Arial" w:hAnsi="Arial" w:cs="Arial"/>
          <w:u w:val="none"/>
        </w:rPr>
        <w:tab/>
      </w:r>
      <w:r w:rsidRPr="00DB1949">
        <w:rPr>
          <w:rFonts w:ascii="Arial" w:hAnsi="Arial" w:cs="Arial"/>
          <w:u w:val="none"/>
        </w:rPr>
        <w:tab/>
        <w:t>PAYMENT AND CONTRACT PRICE</w:t>
      </w:r>
    </w:p>
    <w:p w14:paraId="408A8C9C"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1E41026F" w14:textId="77777777"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14:paraId="3F0713EC" w14:textId="77777777"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14:paraId="0D94160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14:paraId="051E0DD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6D04EDC1"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14:paraId="7121F55A"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3ECE81CB"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14:paraId="13562B94" w14:textId="77777777" w:rsidR="00F16751" w:rsidRPr="00DB1949" w:rsidRDefault="00F16751">
      <w:pPr>
        <w:tabs>
          <w:tab w:val="left" w:pos="0"/>
        </w:tabs>
        <w:suppressAutoHyphens/>
        <w:spacing w:line="360" w:lineRule="auto"/>
        <w:jc w:val="both"/>
        <w:rPr>
          <w:rFonts w:ascii="Arial" w:hAnsi="Arial" w:cs="Arial"/>
          <w:b/>
          <w:bCs/>
          <w:sz w:val="24"/>
          <w:szCs w:val="24"/>
        </w:rPr>
      </w:pPr>
    </w:p>
    <w:p w14:paraId="6BD296A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14:paraId="08EA158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748B0F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14:paraId="5AB8B94F" w14:textId="77777777" w:rsidR="00F16751" w:rsidRPr="00DB1949" w:rsidRDefault="00F16751">
      <w:pPr>
        <w:tabs>
          <w:tab w:val="left" w:pos="0"/>
        </w:tabs>
        <w:suppressAutoHyphens/>
        <w:spacing w:line="360" w:lineRule="auto"/>
        <w:jc w:val="both"/>
        <w:rPr>
          <w:rFonts w:ascii="Arial" w:hAnsi="Arial" w:cs="Arial"/>
          <w:sz w:val="24"/>
          <w:szCs w:val="24"/>
        </w:rPr>
      </w:pPr>
    </w:p>
    <w:p w14:paraId="7BA9E88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14:paraId="404AABA2" w14:textId="77777777" w:rsidR="00F16751" w:rsidRPr="00DB1949" w:rsidRDefault="00F16751">
      <w:pPr>
        <w:tabs>
          <w:tab w:val="left" w:pos="0"/>
        </w:tabs>
        <w:suppressAutoHyphens/>
        <w:spacing w:line="360" w:lineRule="auto"/>
        <w:jc w:val="both"/>
        <w:rPr>
          <w:rFonts w:ascii="Arial" w:hAnsi="Arial" w:cs="Arial"/>
          <w:sz w:val="24"/>
          <w:szCs w:val="24"/>
        </w:rPr>
      </w:pPr>
    </w:p>
    <w:p w14:paraId="0BA73401"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14:paraId="2882CF26" w14:textId="77777777"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14:paraId="3D51B4E7" w14:textId="77777777" w:rsidR="00F16751" w:rsidRPr="00DB1949" w:rsidRDefault="00F16751">
      <w:pPr>
        <w:pStyle w:val="Heading5"/>
        <w:tabs>
          <w:tab w:val="clear" w:pos="-720"/>
        </w:tabs>
        <w:spacing w:line="360" w:lineRule="auto"/>
        <w:ind w:left="1440" w:hanging="1440"/>
      </w:pPr>
      <w:r w:rsidRPr="00DB1949">
        <w:lastRenderedPageBreak/>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14:paraId="0295E26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4B1C47A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14:paraId="16F52278" w14:textId="77777777" w:rsidR="00F16751" w:rsidRPr="00DB1949" w:rsidRDefault="00F16751">
      <w:pPr>
        <w:tabs>
          <w:tab w:val="left" w:pos="0"/>
        </w:tabs>
        <w:suppressAutoHyphens/>
        <w:spacing w:line="360" w:lineRule="auto"/>
        <w:jc w:val="both"/>
        <w:rPr>
          <w:rFonts w:ascii="Arial" w:hAnsi="Arial" w:cs="Arial"/>
          <w:sz w:val="24"/>
          <w:szCs w:val="24"/>
        </w:rPr>
      </w:pPr>
    </w:p>
    <w:p w14:paraId="55380F70"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14:paraId="62B51E37" w14:textId="77777777" w:rsidR="00F16751" w:rsidRPr="00DB1949" w:rsidRDefault="00F16751">
      <w:pPr>
        <w:tabs>
          <w:tab w:val="left" w:pos="0"/>
        </w:tabs>
        <w:suppressAutoHyphens/>
        <w:spacing w:line="360" w:lineRule="auto"/>
        <w:jc w:val="both"/>
        <w:rPr>
          <w:rFonts w:ascii="Arial" w:hAnsi="Arial" w:cs="Arial"/>
          <w:sz w:val="24"/>
          <w:szCs w:val="24"/>
        </w:rPr>
      </w:pPr>
    </w:p>
    <w:p w14:paraId="59551EB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14:paraId="31881A30"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D6176C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14:paraId="2F15C9B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1E8582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14:paraId="7989E45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A09F5A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14:paraId="2B2136D2" w14:textId="77777777" w:rsidR="00F16751" w:rsidRPr="00DB1949" w:rsidRDefault="00F16751">
      <w:pPr>
        <w:tabs>
          <w:tab w:val="left" w:pos="0"/>
        </w:tabs>
        <w:suppressAutoHyphens/>
        <w:spacing w:line="360" w:lineRule="auto"/>
        <w:jc w:val="both"/>
        <w:rPr>
          <w:rFonts w:ascii="Arial" w:hAnsi="Arial" w:cs="Arial"/>
          <w:b/>
          <w:bCs/>
          <w:sz w:val="24"/>
          <w:szCs w:val="24"/>
        </w:rPr>
      </w:pPr>
    </w:p>
    <w:p w14:paraId="3440F081" w14:textId="77777777"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14:paraId="3A575304" w14:textId="77777777"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14:paraId="4318853D" w14:textId="77777777"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2 years from the Commencement Date and shall then be subject to review, at one month’s notice, by either party giving notice of such review to the other.</w:t>
      </w:r>
    </w:p>
    <w:p w14:paraId="1EBC4543" w14:textId="77777777" w:rsidR="00900602" w:rsidRDefault="00900602">
      <w:pPr>
        <w:pStyle w:val="BodyTextIndent3"/>
        <w:keepNext/>
        <w:tabs>
          <w:tab w:val="left" w:pos="709"/>
        </w:tabs>
        <w:spacing w:line="360" w:lineRule="auto"/>
      </w:pPr>
    </w:p>
    <w:p w14:paraId="37B9D57C" w14:textId="77777777"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Office of National Statistics’ Consumer Prices Index (CPI) (or other such index specified in the Contract), from the same index 12 months earlier.</w:t>
      </w:r>
    </w:p>
    <w:p w14:paraId="6F3FCE16" w14:textId="77777777" w:rsidR="00900602" w:rsidRDefault="00C2366D">
      <w:pPr>
        <w:pStyle w:val="BodyTextIndent3"/>
        <w:keepNext/>
        <w:tabs>
          <w:tab w:val="left" w:pos="709"/>
        </w:tabs>
        <w:spacing w:line="360" w:lineRule="auto"/>
      </w:pPr>
      <w:r>
        <w:t xml:space="preserve"> </w:t>
      </w:r>
    </w:p>
    <w:p w14:paraId="7DD20C3D" w14:textId="77777777"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14:paraId="7E2C6FE0" w14:textId="77777777" w:rsidR="009336F0" w:rsidRDefault="009336F0">
      <w:pPr>
        <w:pStyle w:val="BodyTextIndent3"/>
        <w:keepNext/>
        <w:tabs>
          <w:tab w:val="left" w:pos="709"/>
        </w:tabs>
        <w:spacing w:line="360" w:lineRule="auto"/>
      </w:pPr>
    </w:p>
    <w:p w14:paraId="09CCDDFD" w14:textId="77777777"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14:paraId="136CDEE5"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52AFC292" w14:textId="77777777" w:rsidR="00F16751" w:rsidRPr="00DB1949" w:rsidRDefault="00F16751">
      <w:pPr>
        <w:pStyle w:val="Heading4"/>
        <w:keepNext w:val="0"/>
        <w:tabs>
          <w:tab w:val="left" w:pos="1418"/>
        </w:tabs>
        <w:spacing w:line="360" w:lineRule="auto"/>
      </w:pPr>
      <w:r w:rsidRPr="00DB1949">
        <w:t>C5</w:t>
      </w:r>
      <w:r w:rsidRPr="00DB1949">
        <w:tab/>
      </w:r>
      <w:r w:rsidRPr="00DB1949">
        <w:tab/>
        <w:t>Euro</w:t>
      </w:r>
    </w:p>
    <w:p w14:paraId="3BC82A8A"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0914BF43" w14:textId="77777777"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w:t>
      </w:r>
      <w:r w:rsidRPr="00DB1949">
        <w:lastRenderedPageBreak/>
        <w:t xml:space="preserve">prepare for such accounting) instead of and/or in addition to sterling, shall be implemented by the Contractor free of charge to the </w:t>
      </w:r>
      <w:r w:rsidR="004A4E84">
        <w:t>Authority</w:t>
      </w:r>
      <w:r w:rsidRPr="00DB1949">
        <w:t>.</w:t>
      </w:r>
    </w:p>
    <w:p w14:paraId="7BFA199E" w14:textId="77777777"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13535BE2" w14:textId="62603D1C" w:rsidR="008B0580" w:rsidRDefault="00F16751" w:rsidP="008D602A">
      <w:pPr>
        <w:tabs>
          <w:tab w:val="left" w:pos="0"/>
          <w:tab w:val="left" w:pos="709"/>
        </w:tabs>
        <w:suppressAutoHyphens/>
        <w:spacing w:line="360" w:lineRule="auto"/>
        <w:ind w:left="1440" w:hanging="1440"/>
        <w:jc w:val="both"/>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14:paraId="7FF8AC90" w14:textId="77777777" w:rsidR="008B0580" w:rsidRPr="00DB1949" w:rsidRDefault="008B0580">
      <w:pPr>
        <w:pStyle w:val="BodyTextIndent3"/>
        <w:tabs>
          <w:tab w:val="left" w:pos="709"/>
        </w:tabs>
        <w:spacing w:line="360" w:lineRule="auto"/>
      </w:pPr>
    </w:p>
    <w:p w14:paraId="02010AC0" w14:textId="77777777"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14:paraId="7D0613BB" w14:textId="77777777"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14:paraId="6D2FDEAD"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14:paraId="607E796C" w14:textId="77777777" w:rsidR="00F16751" w:rsidRPr="00DB1949" w:rsidRDefault="00F16751">
      <w:pPr>
        <w:tabs>
          <w:tab w:val="left" w:pos="0"/>
        </w:tabs>
        <w:suppressAutoHyphens/>
        <w:spacing w:line="360" w:lineRule="auto"/>
        <w:jc w:val="both"/>
        <w:rPr>
          <w:rFonts w:ascii="Arial" w:hAnsi="Arial" w:cs="Arial"/>
          <w:sz w:val="24"/>
          <w:szCs w:val="24"/>
        </w:rPr>
      </w:pPr>
    </w:p>
    <w:p w14:paraId="6F0517B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14:paraId="316B0459"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7192876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14:paraId="1D612F52"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3461198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14:paraId="0C1E4258"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7FE3D0B4" w14:textId="77777777" w:rsidR="00F16751" w:rsidRPr="00DB1949" w:rsidRDefault="00F16751">
      <w:pPr>
        <w:pStyle w:val="BlockText"/>
        <w:spacing w:line="360" w:lineRule="auto"/>
        <w:ind w:left="2268" w:right="-48" w:hanging="850"/>
      </w:pPr>
      <w:r w:rsidRPr="00DB1949">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w:t>
      </w:r>
      <w:r w:rsidRPr="00DB1949">
        <w:lastRenderedPageBreak/>
        <w:t xml:space="preserve">Services and any additional expenditure incurred by the </w:t>
      </w:r>
      <w:r w:rsidR="004A4E84">
        <w:t>Authority</w:t>
      </w:r>
      <w:r w:rsidRPr="00DB1949">
        <w:t xml:space="preserve"> throughout the remainder of the Contract Period; or</w:t>
      </w:r>
    </w:p>
    <w:p w14:paraId="61CA8612" w14:textId="77777777"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14:paraId="318643F8" w14:textId="3B861287" w:rsidR="00F16751"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in consequence of any breach </w:t>
      </w:r>
      <w:proofErr w:type="gramStart"/>
      <w:r w:rsidRPr="00DB1949">
        <w:rPr>
          <w:rFonts w:ascii="Arial" w:hAnsi="Arial" w:cs="Arial"/>
          <w:sz w:val="24"/>
          <w:szCs w:val="24"/>
        </w:rPr>
        <w:t>of  those</w:t>
      </w:r>
      <w:proofErr w:type="gramEnd"/>
      <w:r w:rsidRPr="00DB1949">
        <w:rPr>
          <w:rFonts w:ascii="Arial" w:hAnsi="Arial" w:cs="Arial"/>
          <w:sz w:val="24"/>
          <w:szCs w:val="24"/>
        </w:rPr>
        <w:t xml:space="preserve"> clauses. </w:t>
      </w:r>
    </w:p>
    <w:p w14:paraId="21819106" w14:textId="77777777" w:rsidR="00A67C6E" w:rsidRPr="00DB1949" w:rsidRDefault="00A67C6E">
      <w:pPr>
        <w:tabs>
          <w:tab w:val="left" w:pos="0"/>
        </w:tabs>
        <w:suppressAutoHyphens/>
        <w:spacing w:line="360" w:lineRule="auto"/>
        <w:ind w:left="2268" w:right="-48" w:hanging="850"/>
        <w:jc w:val="both"/>
        <w:rPr>
          <w:rFonts w:ascii="Arial" w:hAnsi="Arial" w:cs="Arial"/>
          <w:sz w:val="24"/>
          <w:szCs w:val="24"/>
        </w:rPr>
      </w:pPr>
    </w:p>
    <w:p w14:paraId="06EA5C5C" w14:textId="77777777"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14:paraId="67E5F209" w14:textId="77777777" w:rsidR="00F16751" w:rsidRPr="00DB1949" w:rsidRDefault="00F16751">
      <w:pPr>
        <w:pStyle w:val="BodyTextIndent3"/>
        <w:tabs>
          <w:tab w:val="left" w:pos="709"/>
        </w:tabs>
        <w:spacing w:line="360" w:lineRule="auto"/>
      </w:pPr>
    </w:p>
    <w:p w14:paraId="7B834172" w14:textId="77777777"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14:paraId="7572AE1E" w14:textId="77777777" w:rsidR="00F16751" w:rsidRPr="00DB1949" w:rsidRDefault="00F16751">
      <w:pPr>
        <w:pStyle w:val="BodyTextIndent3"/>
        <w:tabs>
          <w:tab w:val="left" w:pos="709"/>
        </w:tabs>
        <w:spacing w:line="360" w:lineRule="auto"/>
      </w:pPr>
    </w:p>
    <w:p w14:paraId="4B8EB0E8" w14:textId="77777777"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14:paraId="3C257F6F" w14:textId="77777777" w:rsidR="00F16751" w:rsidRPr="00DB1949" w:rsidRDefault="00F16751">
      <w:pPr>
        <w:pStyle w:val="BodyTextIndent3"/>
        <w:tabs>
          <w:tab w:val="left" w:pos="709"/>
        </w:tabs>
        <w:spacing w:line="360" w:lineRule="auto"/>
      </w:pPr>
    </w:p>
    <w:p w14:paraId="0596A649" w14:textId="77777777"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14:paraId="7F75F3A4" w14:textId="77777777" w:rsidR="00F16751" w:rsidRPr="00DB1949" w:rsidRDefault="00F16751">
      <w:pPr>
        <w:pStyle w:val="BlockText"/>
        <w:spacing w:line="360" w:lineRule="auto"/>
        <w:ind w:left="2268" w:right="-48" w:hanging="850"/>
      </w:pPr>
    </w:p>
    <w:p w14:paraId="6B10D276"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14:paraId="7F66EAAE" w14:textId="77777777"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14:paraId="2A46121E" w14:textId="77777777"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14:paraId="5D31DAF2" w14:textId="77777777" w:rsidR="00F16751" w:rsidRPr="00DB1949" w:rsidRDefault="00F16751">
      <w:pPr>
        <w:tabs>
          <w:tab w:val="left" w:pos="0"/>
        </w:tabs>
        <w:suppressAutoHyphens/>
        <w:spacing w:line="360" w:lineRule="auto"/>
        <w:jc w:val="both"/>
        <w:rPr>
          <w:rFonts w:ascii="Arial" w:hAnsi="Arial" w:cs="Arial"/>
          <w:sz w:val="24"/>
          <w:szCs w:val="24"/>
        </w:rPr>
      </w:pPr>
    </w:p>
    <w:p w14:paraId="5CA94BC8"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D3</w:t>
      </w:r>
      <w:r w:rsidRPr="00DB1949">
        <w:rPr>
          <w:rFonts w:ascii="Arial" w:hAnsi="Arial" w:cs="Arial"/>
          <w:b/>
          <w:bCs/>
          <w:sz w:val="24"/>
          <w:szCs w:val="24"/>
        </w:rPr>
        <w:tab/>
      </w:r>
      <w:r w:rsidRPr="00DB1949">
        <w:rPr>
          <w:rFonts w:ascii="Arial" w:hAnsi="Arial" w:cs="Arial"/>
          <w:b/>
          <w:bCs/>
          <w:sz w:val="24"/>
          <w:szCs w:val="24"/>
        </w:rPr>
        <w:tab/>
        <w:t>Discrimination</w:t>
      </w:r>
    </w:p>
    <w:p w14:paraId="65CD17A3" w14:textId="77777777" w:rsidR="00F16751" w:rsidRPr="00DB1949" w:rsidRDefault="00F16751">
      <w:pPr>
        <w:tabs>
          <w:tab w:val="left" w:pos="0"/>
        </w:tabs>
        <w:suppressAutoHyphens/>
        <w:spacing w:line="360" w:lineRule="auto"/>
        <w:jc w:val="both"/>
        <w:rPr>
          <w:rFonts w:ascii="Arial" w:hAnsi="Arial" w:cs="Arial"/>
          <w:sz w:val="24"/>
          <w:szCs w:val="24"/>
        </w:rPr>
      </w:pPr>
    </w:p>
    <w:p w14:paraId="0810BC35" w14:textId="77777777" w:rsidR="00F16751" w:rsidRPr="00DB1949" w:rsidRDefault="00F16751">
      <w:pPr>
        <w:pStyle w:val="BodyTextIndent3"/>
        <w:widowControl w:val="0"/>
        <w:spacing w:line="360" w:lineRule="auto"/>
      </w:pPr>
      <w:r w:rsidRPr="00DB1949">
        <w:lastRenderedPageBreak/>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14:paraId="0510F7A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6F87BB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14:paraId="35AEACA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921D9FC" w14:textId="77777777"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14:paraId="72B45A2E" w14:textId="77777777" w:rsidR="00F16751" w:rsidRPr="00DB1949" w:rsidRDefault="00F16751">
      <w:pPr>
        <w:tabs>
          <w:tab w:val="left" w:pos="0"/>
        </w:tabs>
        <w:suppressAutoHyphens/>
        <w:spacing w:line="360" w:lineRule="auto"/>
        <w:ind w:left="709" w:hanging="709"/>
        <w:jc w:val="both"/>
        <w:rPr>
          <w:rFonts w:ascii="Arial" w:hAnsi="Arial" w:cs="Arial"/>
          <w:sz w:val="24"/>
          <w:szCs w:val="24"/>
        </w:rPr>
      </w:pPr>
    </w:p>
    <w:p w14:paraId="0BF49B6A" w14:textId="77777777" w:rsidR="00F16751" w:rsidRPr="00DB1949" w:rsidRDefault="00F16751">
      <w:pPr>
        <w:spacing w:line="360" w:lineRule="auto"/>
        <w:ind w:left="1418" w:hanging="1418"/>
        <w:jc w:val="both"/>
        <w:rPr>
          <w:rFonts w:ascii="Arial" w:hAnsi="Arial" w:cs="Arial"/>
        </w:rPr>
      </w:pPr>
      <w:r w:rsidRPr="00DB1949">
        <w:rPr>
          <w:rFonts w:ascii="Arial" w:hAnsi="Arial" w:cs="Arial"/>
          <w:sz w:val="24"/>
          <w:szCs w:val="24"/>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14:paraId="41FAD8FF"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F637DE9" w14:textId="77777777" w:rsidR="00F16751" w:rsidRPr="00DB1949" w:rsidRDefault="00F16751" w:rsidP="00CF5004">
      <w:pPr>
        <w:pStyle w:val="Heading4"/>
        <w:keepNext w:val="0"/>
        <w:spacing w:line="360" w:lineRule="auto"/>
        <w:ind w:left="0" w:firstLine="0"/>
      </w:pPr>
      <w:r w:rsidRPr="00DB1949">
        <w:t>D5</w:t>
      </w:r>
      <w:r w:rsidRPr="00DB1949">
        <w:tab/>
      </w:r>
      <w:r w:rsidRPr="00DB1949">
        <w:tab/>
        <w:t>Environmental Requirements</w:t>
      </w:r>
    </w:p>
    <w:p w14:paraId="36E2343A"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1EFA7415" w14:textId="77777777"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 xml:space="preserve">’s </w:t>
      </w:r>
      <w:r w:rsidR="00F16751" w:rsidRPr="00DB1949">
        <w:rPr>
          <w:rFonts w:ascii="Arial" w:hAnsi="Arial" w:cs="Arial"/>
          <w:sz w:val="24"/>
          <w:szCs w:val="24"/>
        </w:rPr>
        <w:lastRenderedPageBreak/>
        <w:t>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09440966" w14:textId="77777777" w:rsidR="00243EBB" w:rsidRPr="00DB1949" w:rsidRDefault="00243EBB">
      <w:pPr>
        <w:tabs>
          <w:tab w:val="left" w:pos="0"/>
        </w:tabs>
        <w:suppressAutoHyphens/>
        <w:spacing w:line="360" w:lineRule="auto"/>
        <w:ind w:left="1440" w:hanging="1440"/>
        <w:jc w:val="both"/>
        <w:rPr>
          <w:rFonts w:ascii="Arial" w:hAnsi="Arial" w:cs="Arial"/>
          <w:sz w:val="24"/>
          <w:szCs w:val="24"/>
        </w:rPr>
      </w:pPr>
    </w:p>
    <w:p w14:paraId="12293146" w14:textId="77777777"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place">
        <w:smartTag w:uri="urn:schemas-microsoft-com:office:smarttags" w:element="country-region">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14:paraId="51540C24" w14:textId="77777777" w:rsidR="00E2456D" w:rsidRDefault="00E2456D" w:rsidP="00E2456D">
      <w:pPr>
        <w:rPr>
          <w:rFonts w:ascii="Arial" w:hAnsi="Arial" w:cs="Arial"/>
          <w:iCs/>
          <w:sz w:val="24"/>
          <w:szCs w:val="24"/>
          <w:lang w:eastAsia="en-GB"/>
        </w:rPr>
      </w:pPr>
    </w:p>
    <w:p w14:paraId="2062A662" w14:textId="77777777"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14:paraId="0395C743" w14:textId="77777777"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6043E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8" ShapeID="_x0000_i1025" DrawAspect="Icon" ObjectID="_1628516354" r:id="rId13">
            <o:FieldCodes>\s</o:FieldCodes>
          </o:OLEObject>
        </w:object>
      </w:r>
    </w:p>
    <w:p w14:paraId="2409F7A9" w14:textId="77777777"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14:paraId="2D6EC937" w14:textId="77777777" w:rsidR="00E2456D" w:rsidRPr="00BC31B2" w:rsidRDefault="00E2456D" w:rsidP="00E2456D">
      <w:pPr>
        <w:autoSpaceDE w:val="0"/>
        <w:autoSpaceDN w:val="0"/>
        <w:adjustRightInd w:val="0"/>
        <w:rPr>
          <w:rFonts w:ascii="Arial" w:hAnsi="Arial" w:cs="Arial"/>
        </w:rPr>
      </w:pPr>
    </w:p>
    <w:p w14:paraId="0E2A0D03" w14:textId="77777777"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14:paraId="7E41F13F" w14:textId="77777777" w:rsidR="00E2456D" w:rsidRPr="003737B9" w:rsidRDefault="0040539C" w:rsidP="0040539C">
      <w:pPr>
        <w:spacing w:line="360" w:lineRule="auto"/>
        <w:ind w:left="1418" w:hanging="1418"/>
        <w:jc w:val="both"/>
        <w:rPr>
          <w:rFonts w:ascii="Arial" w:hAnsi="Arial" w:cs="Arial"/>
          <w:color w:val="000000"/>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4" w:history="1">
        <w:r w:rsidR="000D7C42" w:rsidRPr="000D7C42">
          <w:rPr>
            <w:rStyle w:val="Hyperlink"/>
            <w:rFonts w:ascii="Arial" w:hAnsi="Arial" w:cs="Arial"/>
            <w:sz w:val="24"/>
            <w:szCs w:val="24"/>
          </w:rPr>
          <w:t>http://sd.defra.gov.uk/advice/public/buying/</w:t>
        </w:r>
      </w:hyperlink>
      <w:r w:rsidR="00E2456D">
        <w:rPr>
          <w:rFonts w:ascii="Arial" w:hAnsi="Arial" w:cs="Arial"/>
          <w:sz w:val="24"/>
          <w:szCs w:val="24"/>
        </w:rPr>
        <w:t>and select "find a product".</w:t>
      </w:r>
    </w:p>
    <w:p w14:paraId="42D0F0D4"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14:paraId="64B3C111" w14:textId="77777777"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14:paraId="5F029106"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08289F2"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w:t>
      </w:r>
      <w:r w:rsidRPr="00DB1949">
        <w:rPr>
          <w:rFonts w:ascii="Arial" w:hAnsi="Arial" w:cs="Arial"/>
          <w:sz w:val="24"/>
          <w:szCs w:val="24"/>
          <w:lang w:val="en-US"/>
        </w:rPr>
        <w:lastRenderedPageBreak/>
        <w:t>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14:paraId="2AF2B892" w14:textId="77777777"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14:paraId="3C9F809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14:paraId="4E153E77"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200A4B53"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14:paraId="45F87ECD"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14:paraId="69255B88"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14:paraId="5935612C" w14:textId="77777777"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14:paraId="6FDDBCFB"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14:paraId="28A7EDE2" w14:textId="77777777"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14:paraId="4D5DC4F4" w14:textId="77777777"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Transfer Of Undertakings (Protection Of Employment) Regulations 1981</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14:paraId="215993EB" w14:textId="77777777" w:rsidR="00063AB3" w:rsidRPr="00D00230" w:rsidRDefault="00063AB3" w:rsidP="00063AB3">
      <w:pPr>
        <w:keepLines/>
        <w:suppressLineNumbers/>
        <w:suppressAutoHyphens/>
        <w:ind w:left="720" w:hanging="720"/>
        <w:jc w:val="both"/>
        <w:rPr>
          <w:rFonts w:ascii="Arial" w:hAnsi="Arial" w:cs="Arial"/>
          <w:b/>
          <w:sz w:val="24"/>
          <w:szCs w:val="24"/>
        </w:rPr>
      </w:pPr>
    </w:p>
    <w:p w14:paraId="048C5898" w14:textId="77777777"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t>D7.1</w:t>
      </w:r>
      <w:r w:rsidRPr="00D00230">
        <w:rPr>
          <w:rFonts w:ascii="Arial" w:hAnsi="Arial" w:cs="Arial"/>
          <w:sz w:val="24"/>
          <w:szCs w:val="24"/>
        </w:rPr>
        <w:tab/>
      </w:r>
      <w:r w:rsidRPr="00D0023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14:paraId="172F77DE" w14:textId="77777777" w:rsidR="00063AB3" w:rsidRPr="00D00230" w:rsidRDefault="00063AB3" w:rsidP="00C31D46">
      <w:pPr>
        <w:spacing w:line="360" w:lineRule="auto"/>
        <w:jc w:val="both"/>
        <w:rPr>
          <w:rFonts w:ascii="Arial" w:hAnsi="Arial" w:cs="Arial"/>
          <w:sz w:val="24"/>
          <w:szCs w:val="24"/>
        </w:rPr>
      </w:pPr>
    </w:p>
    <w:p w14:paraId="13163F6A" w14:textId="77777777"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r w:rsidR="00063AB3" w:rsidRPr="00D00230">
        <w:rPr>
          <w:rFonts w:ascii="Arial" w:hAnsi="Arial" w:cs="Arial"/>
          <w:sz w:val="24"/>
          <w:szCs w:val="24"/>
        </w:rPr>
        <w:t>:</w:t>
      </w:r>
    </w:p>
    <w:p w14:paraId="578B8F16" w14:textId="77777777" w:rsidR="00990D82" w:rsidRDefault="00990D82" w:rsidP="00C31D46">
      <w:pPr>
        <w:spacing w:line="360" w:lineRule="auto"/>
        <w:ind w:left="1418" w:hanging="1418"/>
        <w:jc w:val="both"/>
        <w:rPr>
          <w:rFonts w:ascii="Arial" w:hAnsi="Arial" w:cs="Arial"/>
          <w:sz w:val="24"/>
          <w:szCs w:val="24"/>
        </w:rPr>
      </w:pPr>
    </w:p>
    <w:p w14:paraId="1FFD2712" w14:textId="77777777"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14:paraId="4DD09C7A" w14:textId="77777777" w:rsidR="00063AB3" w:rsidRPr="00D00230" w:rsidRDefault="00063AB3" w:rsidP="00C31D46">
      <w:pPr>
        <w:spacing w:line="360" w:lineRule="auto"/>
        <w:jc w:val="both"/>
        <w:rPr>
          <w:rFonts w:ascii="Arial" w:hAnsi="Arial" w:cs="Arial"/>
          <w:sz w:val="24"/>
          <w:szCs w:val="24"/>
        </w:rPr>
      </w:pPr>
    </w:p>
    <w:p w14:paraId="570FE456"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14:paraId="17B7A64A" w14:textId="77777777"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14:paraId="7B731FB3" w14:textId="77777777" w:rsidR="00063AB3" w:rsidRPr="00D00230" w:rsidRDefault="00063AB3" w:rsidP="00C31D46">
      <w:pPr>
        <w:spacing w:line="360" w:lineRule="auto"/>
        <w:jc w:val="both"/>
        <w:rPr>
          <w:rFonts w:ascii="Arial" w:hAnsi="Arial" w:cs="Arial"/>
          <w:sz w:val="24"/>
          <w:szCs w:val="24"/>
        </w:rPr>
      </w:pPr>
    </w:p>
    <w:p w14:paraId="0A94066C" w14:textId="77777777"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14:paraId="6BC72264" w14:textId="77777777" w:rsidR="00F16751" w:rsidRPr="00DB1949" w:rsidRDefault="00F16751">
      <w:pPr>
        <w:pStyle w:val="Sectionheading"/>
        <w:tabs>
          <w:tab w:val="left" w:pos="1418"/>
        </w:tabs>
        <w:rPr>
          <w:rFonts w:ascii="Arial" w:hAnsi="Arial" w:cs="Arial"/>
        </w:rPr>
      </w:pPr>
    </w:p>
    <w:p w14:paraId="517F4944" w14:textId="77777777"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14:paraId="1B2AA81F"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4E806EC0" w14:textId="77777777"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14:paraId="30258C26" w14:textId="77777777" w:rsidR="00F55F0D" w:rsidRPr="00DB1949" w:rsidRDefault="00F55F0D">
      <w:pPr>
        <w:pStyle w:val="Conditionhead"/>
        <w:widowControl w:val="0"/>
        <w:ind w:left="1440" w:hanging="1440"/>
        <w:rPr>
          <w:rFonts w:ascii="Arial" w:hAnsi="Arial" w:cs="Arial"/>
          <w:b w:val="0"/>
          <w:bCs w:val="0"/>
        </w:rPr>
      </w:pPr>
    </w:p>
    <w:p w14:paraId="2B7E63D3" w14:textId="77777777" w:rsidR="00F55F0D" w:rsidRDefault="00F55F0D"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 </w:t>
      </w:r>
      <w:r>
        <w:rPr>
          <w:rFonts w:ascii="Arial" w:hAnsi="Arial" w:cs="Arial"/>
          <w:sz w:val="24"/>
          <w:szCs w:val="24"/>
        </w:rPr>
        <w:tab/>
      </w:r>
      <w:r w:rsidR="00EA45BE" w:rsidRPr="001F315E">
        <w:rPr>
          <w:rFonts w:ascii="Arial" w:hAnsi="Arial" w:cs="Arial"/>
          <w:sz w:val="24"/>
          <w:szCs w:val="24"/>
        </w:rPr>
        <w:t>The Parties acknowledge that for the purposes of the Data Protection Legislation, the Authority is the Controller and the Contractor is the Processor</w:t>
      </w:r>
      <w:r w:rsidR="009C069F">
        <w:rPr>
          <w:rFonts w:ascii="Arial" w:hAnsi="Arial" w:cs="Arial"/>
          <w:sz w:val="24"/>
          <w:szCs w:val="24"/>
        </w:rPr>
        <w:t xml:space="preserve">, unless otherwise specified in </w:t>
      </w:r>
      <w:r w:rsidR="00742EF7">
        <w:rPr>
          <w:rFonts w:ascii="Arial" w:hAnsi="Arial" w:cs="Arial"/>
          <w:sz w:val="24"/>
          <w:szCs w:val="24"/>
        </w:rPr>
        <w:t>Schedule [</w:t>
      </w:r>
      <w:r w:rsidR="00742EF7" w:rsidRPr="005A7280">
        <w:rPr>
          <w:rFonts w:ascii="Arial" w:hAnsi="Arial" w:cs="Arial"/>
          <w:sz w:val="24"/>
          <w:szCs w:val="24"/>
          <w:highlight w:val="yellow"/>
        </w:rPr>
        <w:t>X</w:t>
      </w:r>
      <w:r w:rsidR="00742EF7">
        <w:rPr>
          <w:rFonts w:ascii="Arial" w:hAnsi="Arial" w:cs="Arial"/>
          <w:sz w:val="24"/>
          <w:szCs w:val="24"/>
        </w:rPr>
        <w:t>] (</w:t>
      </w:r>
      <w:r w:rsidR="009C069F">
        <w:rPr>
          <w:rFonts w:ascii="Arial" w:hAnsi="Arial" w:cs="Arial"/>
          <w:sz w:val="24"/>
          <w:szCs w:val="24"/>
        </w:rPr>
        <w:t>the Schedule of Processing, Personal Data &amp; Data Subject</w:t>
      </w:r>
      <w:r w:rsidR="00742EF7">
        <w:rPr>
          <w:rFonts w:ascii="Arial" w:hAnsi="Arial" w:cs="Arial"/>
          <w:sz w:val="24"/>
          <w:szCs w:val="24"/>
        </w:rPr>
        <w:t>s) (which forms part of the Specification Schedule but is replicated below</w:t>
      </w:r>
      <w:r w:rsidR="00742EF7" w:rsidRPr="001F315E">
        <w:rPr>
          <w:rFonts w:ascii="Arial" w:hAnsi="Arial" w:cs="Arial"/>
          <w:sz w:val="24"/>
          <w:szCs w:val="24"/>
        </w:rPr>
        <w:t>)</w:t>
      </w:r>
      <w:r w:rsidR="00EA45BE" w:rsidRPr="001F315E">
        <w:rPr>
          <w:rFonts w:ascii="Arial" w:hAnsi="Arial" w:cs="Arial"/>
          <w:sz w:val="24"/>
          <w:szCs w:val="24"/>
        </w:rPr>
        <w:t xml:space="preserve">. The only </w:t>
      </w:r>
      <w:r w:rsidR="00EA45BE" w:rsidRPr="001F315E">
        <w:rPr>
          <w:rFonts w:ascii="Arial" w:hAnsi="Arial" w:cs="Arial"/>
          <w:sz w:val="24"/>
          <w:szCs w:val="24"/>
        </w:rPr>
        <w:lastRenderedPageBreak/>
        <w:t>processing that the Contractor is authorised to do is listed in</w:t>
      </w:r>
      <w:r w:rsidR="00F043BD">
        <w:rPr>
          <w:rFonts w:ascii="Arial" w:hAnsi="Arial" w:cs="Arial"/>
          <w:sz w:val="24"/>
          <w:szCs w:val="24"/>
        </w:rPr>
        <w:t xml:space="preserve"> </w:t>
      </w:r>
      <w:r w:rsidR="00F043BD" w:rsidRPr="001F315E">
        <w:rPr>
          <w:rFonts w:ascii="Arial" w:hAnsi="Arial" w:cs="Arial"/>
          <w:sz w:val="24"/>
          <w:szCs w:val="24"/>
        </w:rPr>
        <w:t xml:space="preserve">Schedule </w:t>
      </w:r>
      <w:r w:rsidR="00742EF7">
        <w:rPr>
          <w:rFonts w:ascii="Arial" w:hAnsi="Arial" w:cs="Arial"/>
          <w:sz w:val="24"/>
          <w:szCs w:val="24"/>
        </w:rPr>
        <w:t>[</w:t>
      </w:r>
      <w:r w:rsidR="00742EF7" w:rsidRPr="005A7280">
        <w:rPr>
          <w:rFonts w:ascii="Arial" w:hAnsi="Arial" w:cs="Arial"/>
          <w:sz w:val="24"/>
          <w:szCs w:val="24"/>
          <w:highlight w:val="yellow"/>
        </w:rPr>
        <w:t>X</w:t>
      </w:r>
      <w:r w:rsidR="00742EF7">
        <w:rPr>
          <w:rFonts w:ascii="Arial" w:hAnsi="Arial" w:cs="Arial"/>
          <w:sz w:val="24"/>
          <w:szCs w:val="24"/>
        </w:rPr>
        <w:t>]</w:t>
      </w:r>
      <w:r w:rsidR="00F043BD" w:rsidRPr="001F315E">
        <w:rPr>
          <w:rFonts w:ascii="Arial" w:hAnsi="Arial" w:cs="Arial"/>
          <w:sz w:val="24"/>
          <w:szCs w:val="24"/>
        </w:rPr>
        <w:t xml:space="preserve"> </w:t>
      </w:r>
      <w:r w:rsidR="00EA45BE" w:rsidRPr="001F315E">
        <w:rPr>
          <w:rFonts w:ascii="Arial" w:hAnsi="Arial" w:cs="Arial"/>
          <w:sz w:val="24"/>
          <w:szCs w:val="24"/>
        </w:rPr>
        <w:t xml:space="preserve">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and may not be determined by the </w:t>
      </w:r>
      <w:r w:rsidR="009C069F">
        <w:rPr>
          <w:rFonts w:ascii="Arial" w:hAnsi="Arial" w:cs="Arial"/>
          <w:sz w:val="24"/>
          <w:szCs w:val="24"/>
        </w:rPr>
        <w:t>Processor</w:t>
      </w:r>
      <w:r w:rsidR="00EA45BE" w:rsidRPr="001F315E">
        <w:rPr>
          <w:rFonts w:ascii="Arial" w:hAnsi="Arial" w:cs="Arial"/>
          <w:sz w:val="24"/>
          <w:szCs w:val="24"/>
        </w:rPr>
        <w:t>.</w:t>
      </w:r>
      <w:r w:rsidR="0009247E" w:rsidRPr="001F315E">
        <w:rPr>
          <w:rFonts w:ascii="Arial" w:hAnsi="Arial" w:cs="Arial"/>
          <w:sz w:val="24"/>
          <w:szCs w:val="24"/>
        </w:rPr>
        <w:t xml:space="preserve"> </w:t>
      </w:r>
    </w:p>
    <w:p w14:paraId="2AC85D36" w14:textId="77777777" w:rsidR="00F55F0D" w:rsidRDefault="00F55F0D" w:rsidP="001F315E">
      <w:pPr>
        <w:spacing w:line="360" w:lineRule="auto"/>
        <w:ind w:left="1418" w:hanging="1418"/>
        <w:jc w:val="both"/>
        <w:rPr>
          <w:rFonts w:ascii="Arial" w:hAnsi="Arial" w:cs="Arial"/>
          <w:sz w:val="24"/>
          <w:szCs w:val="24"/>
        </w:rPr>
      </w:pPr>
    </w:p>
    <w:p w14:paraId="63ACA600" w14:textId="77777777" w:rsidR="00EA45BE" w:rsidRPr="001F315E" w:rsidRDefault="00B418BC"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E1.2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immediately if it considers that any of the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instructions infringe the Data Protection Legislation.</w:t>
      </w:r>
    </w:p>
    <w:p w14:paraId="71692F7B" w14:textId="77777777" w:rsidR="00EA45BE" w:rsidRDefault="00EA45BE" w:rsidP="00EA45BE">
      <w:pPr>
        <w:spacing w:before="9"/>
        <w:rPr>
          <w:rFonts w:ascii="Arial" w:hAnsi="Arial" w:cs="Arial"/>
          <w:sz w:val="24"/>
          <w:szCs w:val="24"/>
        </w:rPr>
      </w:pPr>
    </w:p>
    <w:p w14:paraId="6B4F6795" w14:textId="77777777" w:rsidR="00EA45BE"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E1.3 </w:t>
      </w:r>
      <w:r w:rsidR="00F55F0D" w:rsidRPr="001F315E">
        <w:rPr>
          <w:rFonts w:ascii="Arial" w:hAnsi="Arial" w:cs="Arial"/>
          <w:sz w:val="24"/>
          <w:szCs w:val="24"/>
        </w:rPr>
        <w:tab/>
      </w:r>
      <w:r w:rsidR="00F55F0D" w:rsidRPr="001F315E">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all reasonable assistance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in the preparation of any Data Protection Impact Assessment prior to commencing any processing. Such assistance may, at the discretion of the </w:t>
      </w:r>
      <w:r w:rsidR="009C069F">
        <w:rPr>
          <w:rFonts w:ascii="Arial" w:hAnsi="Arial" w:cs="Arial"/>
          <w:sz w:val="24"/>
          <w:szCs w:val="24"/>
        </w:rPr>
        <w:t>Controller</w:t>
      </w:r>
      <w:r w:rsidR="00EA45BE" w:rsidRPr="001F315E">
        <w:rPr>
          <w:rFonts w:ascii="Arial" w:hAnsi="Arial" w:cs="Arial"/>
          <w:sz w:val="24"/>
          <w:szCs w:val="24"/>
        </w:rPr>
        <w:t>, include:</w:t>
      </w:r>
    </w:p>
    <w:p w14:paraId="6045C087"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 systematic description of the envisaged processing operations and the purpose of the processing;</w:t>
      </w:r>
    </w:p>
    <w:p w14:paraId="6EF7EF8E"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necessity and proportionality of the processing operations in relation to the Services;</w:t>
      </w:r>
    </w:p>
    <w:p w14:paraId="38AE05BC" w14:textId="77777777"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risks to the rights and freedoms of Data Subjects; and</w:t>
      </w:r>
    </w:p>
    <w:p w14:paraId="071ECD8D" w14:textId="77777777" w:rsidR="00F55F0D" w:rsidRPr="001F315E"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the measures envisaged to address the risks, including safeguards, security measures and mechanisms to ensure the protection of Personal Data.</w:t>
      </w:r>
    </w:p>
    <w:p w14:paraId="43C03BF1" w14:textId="77777777" w:rsidR="00EA45BE" w:rsidRDefault="00EA45BE" w:rsidP="00EA45BE">
      <w:pPr>
        <w:spacing w:before="9"/>
        <w:rPr>
          <w:rFonts w:ascii="Arial" w:hAnsi="Arial" w:cs="Arial"/>
          <w:sz w:val="24"/>
          <w:szCs w:val="24"/>
        </w:rPr>
      </w:pPr>
    </w:p>
    <w:p w14:paraId="40C85C5A" w14:textId="77777777" w:rsidR="00AC1975"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E1.4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in relation to any Personal Data processed in connection with its obligations under this </w:t>
      </w:r>
      <w:r w:rsidR="00742EF7">
        <w:rPr>
          <w:rFonts w:ascii="Arial" w:hAnsi="Arial" w:cs="Arial"/>
          <w:sz w:val="24"/>
          <w:szCs w:val="24"/>
        </w:rPr>
        <w:t>Contract</w:t>
      </w:r>
      <w:r w:rsidR="00EA45BE" w:rsidRPr="001F315E">
        <w:rPr>
          <w:rFonts w:ascii="Arial" w:hAnsi="Arial" w:cs="Arial"/>
          <w:sz w:val="24"/>
          <w:szCs w:val="24"/>
        </w:rPr>
        <w:t>:</w:t>
      </w:r>
    </w:p>
    <w:p w14:paraId="618BAD54" w14:textId="77777777" w:rsidR="00F55F0D"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process that Personal Data only in accordance with </w:t>
      </w:r>
      <w:r w:rsidR="004F6B8F">
        <w:rPr>
          <w:rFonts w:ascii="Arial" w:hAnsi="Arial" w:cs="Arial"/>
          <w:sz w:val="24"/>
          <w:szCs w:val="24"/>
        </w:rPr>
        <w:t xml:space="preserve">the </w:t>
      </w:r>
      <w:r w:rsidR="0047743F" w:rsidRPr="007B75BC">
        <w:rPr>
          <w:rFonts w:ascii="Arial" w:hAnsi="Arial" w:cs="Arial"/>
          <w:sz w:val="24"/>
          <w:szCs w:val="24"/>
        </w:rPr>
        <w:t xml:space="preserve">Schedule </w:t>
      </w:r>
      <w:r w:rsidR="00742EF7">
        <w:rPr>
          <w:rFonts w:ascii="Arial" w:hAnsi="Arial" w:cs="Arial"/>
          <w:sz w:val="24"/>
          <w:szCs w:val="24"/>
        </w:rPr>
        <w:t>[</w:t>
      </w:r>
      <w:r w:rsidR="00742EF7" w:rsidRPr="005A7280">
        <w:rPr>
          <w:rFonts w:ascii="Arial" w:hAnsi="Arial" w:cs="Arial"/>
          <w:sz w:val="24"/>
          <w:szCs w:val="24"/>
          <w:highlight w:val="yellow"/>
        </w:rPr>
        <w:t>X</w:t>
      </w:r>
      <w:r w:rsidR="00742EF7">
        <w:rPr>
          <w:rFonts w:ascii="Arial" w:hAnsi="Arial" w:cs="Arial"/>
          <w:sz w:val="24"/>
          <w:szCs w:val="24"/>
        </w:rPr>
        <w:t>]</w:t>
      </w:r>
      <w:r w:rsidRPr="001F315E">
        <w:rPr>
          <w:rFonts w:ascii="Arial" w:hAnsi="Arial" w:cs="Arial"/>
          <w:sz w:val="24"/>
          <w:szCs w:val="24"/>
        </w:rPr>
        <w:t xml:space="preserve">, 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is required to do otherwise by Law. If it is so required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shall promptly notify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before processing the Personal Data unless prohibited by Law;</w:t>
      </w:r>
      <w:r w:rsidR="009124D0">
        <w:rPr>
          <w:rFonts w:ascii="Arial" w:hAnsi="Arial" w:cs="Arial"/>
          <w:sz w:val="24"/>
          <w:szCs w:val="24"/>
        </w:rPr>
        <w:t xml:space="preserve"> </w:t>
      </w:r>
    </w:p>
    <w:p w14:paraId="4685580A" w14:textId="77777777" w:rsidR="00EA45B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ensure that it has in place Protective Measures, which</w:t>
      </w:r>
      <w:r w:rsidR="009C069F">
        <w:rPr>
          <w:rFonts w:ascii="Arial" w:hAnsi="Arial" w:cs="Arial"/>
          <w:sz w:val="24"/>
          <w:szCs w:val="24"/>
        </w:rPr>
        <w:t xml:space="preserve"> are appropriate to protect against a Data Loss Event, which the Controller may reasonably reject (but failure to reject shall not amount to approval by the Controller of the adequacy of the Protective Measures),</w:t>
      </w:r>
      <w:r w:rsidRPr="001F315E">
        <w:rPr>
          <w:rFonts w:ascii="Arial" w:hAnsi="Arial" w:cs="Arial"/>
          <w:sz w:val="24"/>
          <w:szCs w:val="24"/>
        </w:rPr>
        <w:t xml:space="preserve"> having taken account of the:</w:t>
      </w:r>
    </w:p>
    <w:p w14:paraId="048F6063"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Nature of the data to be protected;</w:t>
      </w:r>
    </w:p>
    <w:p w14:paraId="0B7166E6"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lastRenderedPageBreak/>
        <w:t>Harm that might result from a Data Loss Event;</w:t>
      </w:r>
    </w:p>
    <w:p w14:paraId="18852A1F" w14:textId="77777777"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State of technological development; and</w:t>
      </w:r>
    </w:p>
    <w:p w14:paraId="47ADB350" w14:textId="77777777" w:rsidR="009124D0" w:rsidRPr="001F315E"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Cost of implementing any measures</w:t>
      </w:r>
      <w:r w:rsidR="0007424C">
        <w:rPr>
          <w:rFonts w:ascii="Arial" w:hAnsi="Arial" w:cs="Arial"/>
          <w:sz w:val="24"/>
          <w:szCs w:val="24"/>
        </w:rPr>
        <w:t>;</w:t>
      </w:r>
    </w:p>
    <w:p w14:paraId="6DC4EBE9" w14:textId="77777777" w:rsidR="009124D0" w:rsidRPr="001F315E" w:rsidRDefault="009124D0"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ab/>
        <w:t>e</w:t>
      </w:r>
      <w:r w:rsidR="00EA45BE" w:rsidRPr="001F315E">
        <w:rPr>
          <w:rFonts w:ascii="Arial" w:hAnsi="Arial" w:cs="Arial"/>
          <w:sz w:val="24"/>
          <w:szCs w:val="24"/>
        </w:rPr>
        <w:t>nsure that:</w:t>
      </w:r>
    </w:p>
    <w:p w14:paraId="369B4068" w14:textId="77777777" w:rsidR="009124D0"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Personnel do not process Personal Data except in accordance with this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(and in particular </w:t>
      </w:r>
      <w:r w:rsidR="00F043BD">
        <w:rPr>
          <w:rFonts w:ascii="Arial" w:hAnsi="Arial" w:cs="Arial"/>
          <w:sz w:val="24"/>
          <w:szCs w:val="24"/>
        </w:rPr>
        <w:t xml:space="preserve">the </w:t>
      </w:r>
      <w:r w:rsidR="0047743F" w:rsidRPr="007B75BC">
        <w:rPr>
          <w:rFonts w:ascii="Arial" w:hAnsi="Arial" w:cs="Arial"/>
          <w:sz w:val="24"/>
          <w:szCs w:val="24"/>
        </w:rPr>
        <w:t xml:space="preserve">Schedule </w:t>
      </w:r>
      <w:r w:rsidR="00094459">
        <w:rPr>
          <w:rFonts w:ascii="Arial" w:hAnsi="Arial" w:cs="Arial"/>
          <w:sz w:val="24"/>
          <w:szCs w:val="24"/>
        </w:rPr>
        <w:t>[</w:t>
      </w:r>
      <w:r w:rsidR="00094459" w:rsidRPr="005A7280">
        <w:rPr>
          <w:rFonts w:ascii="Arial" w:hAnsi="Arial" w:cs="Arial"/>
          <w:sz w:val="24"/>
          <w:szCs w:val="24"/>
          <w:highlight w:val="yellow"/>
        </w:rPr>
        <w:t>X</w:t>
      </w:r>
      <w:r w:rsidR="00094459">
        <w:rPr>
          <w:rFonts w:ascii="Arial" w:hAnsi="Arial" w:cs="Arial"/>
          <w:sz w:val="24"/>
          <w:szCs w:val="24"/>
        </w:rPr>
        <w:t>]</w:t>
      </w:r>
      <w:r w:rsidRPr="001F315E">
        <w:rPr>
          <w:rFonts w:ascii="Arial" w:hAnsi="Arial" w:cs="Arial"/>
          <w:sz w:val="24"/>
          <w:szCs w:val="24"/>
        </w:rPr>
        <w:t>);</w:t>
      </w:r>
    </w:p>
    <w:p w14:paraId="7D02ABDF" w14:textId="77777777" w:rsidR="009124D0"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it takes all reasonable steps to ensure the reliability and integrity of any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Personnel who have access to the Personal Data and ensure that they:</w:t>
      </w:r>
    </w:p>
    <w:p w14:paraId="6A887EE6" w14:textId="77777777" w:rsidR="009124D0" w:rsidRDefault="009124D0" w:rsidP="001F315E">
      <w:pPr>
        <w:numPr>
          <w:ilvl w:val="2"/>
          <w:numId w:val="59"/>
        </w:numPr>
        <w:spacing w:line="360" w:lineRule="auto"/>
        <w:jc w:val="both"/>
        <w:rPr>
          <w:rFonts w:ascii="Arial" w:hAnsi="Arial" w:cs="Arial"/>
          <w:sz w:val="24"/>
          <w:szCs w:val="24"/>
        </w:rPr>
      </w:pPr>
      <w:r>
        <w:rPr>
          <w:rFonts w:ascii="Arial" w:hAnsi="Arial" w:cs="Arial"/>
          <w:sz w:val="24"/>
          <w:szCs w:val="24"/>
        </w:rPr>
        <w:t xml:space="preserve">are aware of and comply with the </w:t>
      </w:r>
      <w:r w:rsidR="009C069F">
        <w:rPr>
          <w:rFonts w:ascii="Arial" w:hAnsi="Arial" w:cs="Arial"/>
          <w:sz w:val="24"/>
          <w:szCs w:val="24"/>
        </w:rPr>
        <w:t xml:space="preserve">Processor’s </w:t>
      </w:r>
      <w:r>
        <w:rPr>
          <w:rFonts w:ascii="Arial" w:hAnsi="Arial" w:cs="Arial"/>
          <w:sz w:val="24"/>
          <w:szCs w:val="24"/>
        </w:rPr>
        <w:t>duties under this clause;</w:t>
      </w:r>
    </w:p>
    <w:p w14:paraId="1179252F" w14:textId="77777777"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subject to appropriate confidentiality undertakings with the </w:t>
      </w:r>
      <w:r w:rsidR="009C069F">
        <w:rPr>
          <w:rFonts w:ascii="Arial" w:hAnsi="Arial" w:cs="Arial"/>
          <w:sz w:val="24"/>
          <w:szCs w:val="24"/>
        </w:rPr>
        <w:t>Processor</w:t>
      </w:r>
      <w:r w:rsidR="009C069F" w:rsidRPr="009124D0">
        <w:rPr>
          <w:rFonts w:ascii="Arial" w:hAnsi="Arial" w:cs="Arial"/>
          <w:sz w:val="24"/>
          <w:szCs w:val="24"/>
        </w:rPr>
        <w:t xml:space="preserve"> </w:t>
      </w:r>
      <w:r w:rsidRPr="009124D0">
        <w:rPr>
          <w:rFonts w:ascii="Arial" w:hAnsi="Arial" w:cs="Arial"/>
          <w:sz w:val="24"/>
          <w:szCs w:val="24"/>
        </w:rPr>
        <w:t>or any Sub-processo</w:t>
      </w:r>
      <w:r>
        <w:rPr>
          <w:rFonts w:ascii="Arial" w:hAnsi="Arial" w:cs="Arial"/>
          <w:sz w:val="24"/>
          <w:szCs w:val="24"/>
        </w:rPr>
        <w:t>r;</w:t>
      </w:r>
    </w:p>
    <w:p w14:paraId="6F943791" w14:textId="77777777"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informed of the confidential nature of the Personal Data and do not publish, disclose or divulge any of the Personal Data to any third Party unless directed in writing to do so by the </w:t>
      </w:r>
      <w:r w:rsidR="009C069F">
        <w:rPr>
          <w:rFonts w:ascii="Arial" w:hAnsi="Arial" w:cs="Arial"/>
          <w:sz w:val="24"/>
          <w:szCs w:val="24"/>
        </w:rPr>
        <w:t>Controller</w:t>
      </w:r>
      <w:r w:rsidR="009C069F" w:rsidRPr="009124D0">
        <w:rPr>
          <w:rFonts w:ascii="Arial" w:hAnsi="Arial" w:cs="Arial"/>
          <w:sz w:val="24"/>
          <w:szCs w:val="24"/>
        </w:rPr>
        <w:t xml:space="preserve"> </w:t>
      </w:r>
      <w:r w:rsidRPr="009124D0">
        <w:rPr>
          <w:rFonts w:ascii="Arial" w:hAnsi="Arial" w:cs="Arial"/>
          <w:sz w:val="24"/>
          <w:szCs w:val="24"/>
        </w:rPr>
        <w:t xml:space="preserve">or as otherwise permitted by this </w:t>
      </w:r>
      <w:r w:rsidR="00742EF7">
        <w:rPr>
          <w:rFonts w:ascii="Arial" w:hAnsi="Arial" w:cs="Arial"/>
          <w:sz w:val="24"/>
          <w:szCs w:val="24"/>
        </w:rPr>
        <w:t>Contract</w:t>
      </w:r>
      <w:r w:rsidRPr="009124D0">
        <w:rPr>
          <w:rFonts w:ascii="Arial" w:hAnsi="Arial" w:cs="Arial"/>
          <w:sz w:val="24"/>
          <w:szCs w:val="24"/>
        </w:rPr>
        <w:t>; an</w:t>
      </w:r>
      <w:r>
        <w:rPr>
          <w:rFonts w:ascii="Arial" w:hAnsi="Arial" w:cs="Arial"/>
          <w:sz w:val="24"/>
          <w:szCs w:val="24"/>
        </w:rPr>
        <w:t>d</w:t>
      </w:r>
    </w:p>
    <w:p w14:paraId="2424980F" w14:textId="77777777" w:rsidR="009124D0" w:rsidRPr="001F315E" w:rsidRDefault="00A02525" w:rsidP="001F315E">
      <w:pPr>
        <w:numPr>
          <w:ilvl w:val="2"/>
          <w:numId w:val="59"/>
        </w:numPr>
        <w:spacing w:line="360" w:lineRule="auto"/>
        <w:jc w:val="both"/>
        <w:rPr>
          <w:rFonts w:ascii="Arial" w:hAnsi="Arial" w:cs="Arial"/>
          <w:sz w:val="24"/>
          <w:szCs w:val="24"/>
        </w:rPr>
      </w:pPr>
      <w:r w:rsidRPr="00A02525">
        <w:rPr>
          <w:rFonts w:ascii="Arial" w:hAnsi="Arial" w:cs="Arial"/>
          <w:sz w:val="24"/>
          <w:szCs w:val="24"/>
        </w:rPr>
        <w:t>have undergone adequate training in the use, care, protection and handling of Personal Data</w:t>
      </w:r>
      <w:r w:rsidR="004F6B8F">
        <w:rPr>
          <w:rFonts w:ascii="Arial" w:hAnsi="Arial" w:cs="Arial"/>
          <w:sz w:val="24"/>
          <w:szCs w:val="24"/>
        </w:rPr>
        <w:t>.</w:t>
      </w:r>
    </w:p>
    <w:p w14:paraId="2AEA3DF5" w14:textId="77777777" w:rsidR="00A02525"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not transfer Personal Data outside of the EU unless the prior written consent of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has been obtained and the following conditions are fulfilled:</w:t>
      </w:r>
    </w:p>
    <w:p w14:paraId="7757B6EB" w14:textId="77777777" w:rsidR="00C76D5C"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or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has provided appropriate safeguards in relation to the transfer (whether in accordance with GDPR Article 46 or LED Article 37) as determined by the </w:t>
      </w:r>
      <w:r w:rsidR="009C069F">
        <w:rPr>
          <w:rFonts w:ascii="Arial" w:hAnsi="Arial" w:cs="Arial"/>
          <w:sz w:val="24"/>
          <w:szCs w:val="24"/>
        </w:rPr>
        <w:t>Controller</w:t>
      </w:r>
      <w:r w:rsidRPr="001F315E">
        <w:rPr>
          <w:rFonts w:ascii="Arial" w:hAnsi="Arial" w:cs="Arial"/>
          <w:sz w:val="24"/>
          <w:szCs w:val="24"/>
        </w:rPr>
        <w:t>;</w:t>
      </w:r>
    </w:p>
    <w:p w14:paraId="7B114A2E" w14:textId="77777777"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the Data Subject has enforceable rights and effective legal remedies;</w:t>
      </w:r>
    </w:p>
    <w:p w14:paraId="6157CDCE" w14:textId="77777777" w:rsidR="00C76D5C"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its obligations under the Data Protection Legislation by providing an adequate level of </w:t>
      </w:r>
      <w:r w:rsidRPr="001F315E">
        <w:rPr>
          <w:rFonts w:ascii="Arial" w:hAnsi="Arial" w:cs="Arial"/>
          <w:sz w:val="24"/>
          <w:szCs w:val="24"/>
        </w:rPr>
        <w:lastRenderedPageBreak/>
        <w:t xml:space="preserve">protection to any Personal Data that is transferred (or, if it is not so bound, uses its best endeavours to assist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in meeting its obligations); and</w:t>
      </w:r>
    </w:p>
    <w:p w14:paraId="007F44DC" w14:textId="77777777"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any reasonable instructions notified to it in advance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respect to the processing of the Personal Data</w:t>
      </w:r>
      <w:r w:rsidR="004F6B8F">
        <w:rPr>
          <w:rFonts w:ascii="Arial" w:hAnsi="Arial" w:cs="Arial"/>
          <w:sz w:val="24"/>
          <w:szCs w:val="24"/>
        </w:rPr>
        <w:t>.</w:t>
      </w:r>
    </w:p>
    <w:p w14:paraId="2D816A6A" w14:textId="77777777" w:rsidR="00EA45BE"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at the written direction of the </w:t>
      </w:r>
      <w:r w:rsidR="009C069F">
        <w:rPr>
          <w:rFonts w:ascii="Arial" w:hAnsi="Arial" w:cs="Arial"/>
          <w:sz w:val="24"/>
          <w:szCs w:val="24"/>
        </w:rPr>
        <w:t>Controller</w:t>
      </w:r>
      <w:r w:rsidRPr="001F315E">
        <w:rPr>
          <w:rFonts w:ascii="Arial" w:hAnsi="Arial" w:cs="Arial"/>
          <w:sz w:val="24"/>
          <w:szCs w:val="24"/>
        </w:rPr>
        <w:t xml:space="preserve">, delete or return Personal Data (and any copies of it) to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on termination of the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is required by Law to retain the Personal Data.</w:t>
      </w:r>
    </w:p>
    <w:p w14:paraId="58DC2AB7" w14:textId="77777777" w:rsidR="00EA45BE" w:rsidRDefault="00EA45BE" w:rsidP="00EA45BE">
      <w:pPr>
        <w:spacing w:before="9"/>
        <w:rPr>
          <w:rFonts w:ascii="Arial" w:hAnsi="Arial" w:cs="Arial"/>
          <w:sz w:val="24"/>
          <w:szCs w:val="24"/>
        </w:rPr>
      </w:pPr>
    </w:p>
    <w:p w14:paraId="115F9B64"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E1.5</w:t>
      </w:r>
      <w:r w:rsidR="00C76D5C">
        <w:rPr>
          <w:rFonts w:ascii="Arial" w:hAnsi="Arial" w:cs="Arial"/>
          <w:sz w:val="24"/>
          <w:szCs w:val="24"/>
        </w:rPr>
        <w:t xml:space="preserve"> </w:t>
      </w:r>
      <w:r w:rsidR="00C76D5C">
        <w:rPr>
          <w:rFonts w:ascii="Arial" w:hAnsi="Arial" w:cs="Arial"/>
          <w:sz w:val="24"/>
          <w:szCs w:val="24"/>
        </w:rPr>
        <w:tab/>
      </w:r>
      <w:r w:rsidR="00EA45BE" w:rsidRPr="001F315E">
        <w:rPr>
          <w:rFonts w:ascii="Arial" w:hAnsi="Arial" w:cs="Arial"/>
          <w:sz w:val="24"/>
          <w:szCs w:val="24"/>
        </w:rPr>
        <w:t xml:space="preserve">Subject to clause </w:t>
      </w:r>
      <w:r w:rsidRPr="001F315E">
        <w:rPr>
          <w:rFonts w:ascii="Arial" w:hAnsi="Arial" w:cs="Arial"/>
          <w:sz w:val="24"/>
          <w:szCs w:val="24"/>
        </w:rPr>
        <w:t>E</w:t>
      </w:r>
      <w:r w:rsidR="00EA45BE" w:rsidRPr="001F315E">
        <w:rPr>
          <w:rFonts w:ascii="Arial" w:hAnsi="Arial" w:cs="Arial"/>
          <w:sz w:val="24"/>
          <w:szCs w:val="24"/>
        </w:rPr>
        <w:t xml:space="preserve">1.6,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immediately if it:</w:t>
      </w:r>
    </w:p>
    <w:p w14:paraId="1BD91283"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Data Subject Access Request (or purported Data Subject Access Request);</w:t>
      </w:r>
    </w:p>
    <w:p w14:paraId="71A7F47E"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request to rectify, block or erase any Personal Data;</w:t>
      </w:r>
    </w:p>
    <w:p w14:paraId="535B7BDC"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any other request, complaint or communication relating to either Party's obligations under the Data Protection Legislation;</w:t>
      </w:r>
    </w:p>
    <w:p w14:paraId="77AB8AF3" w14:textId="77777777" w:rsidR="00C76D5C"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 xml:space="preserve">receives any communication from the Information Commissioner or any other regulatory authority in connection with Personal Data processed under this </w:t>
      </w:r>
      <w:r w:rsidR="00742EF7">
        <w:rPr>
          <w:rFonts w:ascii="Arial" w:hAnsi="Arial" w:cs="Arial"/>
          <w:sz w:val="24"/>
          <w:szCs w:val="24"/>
        </w:rPr>
        <w:t>Contract</w:t>
      </w:r>
      <w:r w:rsidRPr="001F315E">
        <w:rPr>
          <w:rFonts w:ascii="Arial" w:hAnsi="Arial" w:cs="Arial"/>
          <w:sz w:val="24"/>
          <w:szCs w:val="24"/>
        </w:rPr>
        <w:t>;</w:t>
      </w:r>
    </w:p>
    <w:p w14:paraId="0AFE78ED" w14:textId="77777777" w:rsidR="00C76D5C" w:rsidRPr="001F315E" w:rsidRDefault="00C76D5C"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w:t>
      </w:r>
      <w:r w:rsidR="00EA45BE" w:rsidRPr="001F315E">
        <w:rPr>
          <w:rFonts w:ascii="Arial" w:hAnsi="Arial" w:cs="Arial"/>
          <w:sz w:val="24"/>
          <w:szCs w:val="24"/>
        </w:rPr>
        <w:t>eceives a request from any third Party for disclosure of Personal Data where compliance with such request is required or purported to be required by Law; or</w:t>
      </w:r>
    </w:p>
    <w:p w14:paraId="5F71DE42" w14:textId="77777777"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becomes aware of a Data Loss Event.</w:t>
      </w:r>
    </w:p>
    <w:p w14:paraId="2E6872BA" w14:textId="77777777" w:rsidR="00EA45BE" w:rsidRDefault="00EA45BE" w:rsidP="00EA45BE">
      <w:pPr>
        <w:spacing w:before="7"/>
        <w:rPr>
          <w:rFonts w:ascii="Arial" w:hAnsi="Arial" w:cs="Arial"/>
          <w:sz w:val="25"/>
          <w:szCs w:val="25"/>
        </w:rPr>
      </w:pPr>
    </w:p>
    <w:p w14:paraId="780620DC"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E1.6 </w:t>
      </w:r>
      <w:r w:rsidR="00C76D5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Processor’s</w:t>
      </w:r>
      <w:r w:rsidR="009C069F" w:rsidRPr="001F315E">
        <w:rPr>
          <w:rFonts w:ascii="Arial" w:hAnsi="Arial" w:cs="Arial"/>
          <w:sz w:val="24"/>
          <w:szCs w:val="24"/>
        </w:rPr>
        <w:t xml:space="preserve"> </w:t>
      </w:r>
      <w:r w:rsidR="00EA45BE" w:rsidRPr="001F315E">
        <w:rPr>
          <w:rFonts w:ascii="Arial" w:hAnsi="Arial" w:cs="Arial"/>
          <w:sz w:val="24"/>
          <w:szCs w:val="24"/>
        </w:rPr>
        <w:t xml:space="preserve">obligation to notify under clause </w:t>
      </w:r>
      <w:r w:rsidRPr="001F315E">
        <w:rPr>
          <w:rFonts w:ascii="Arial" w:hAnsi="Arial" w:cs="Arial"/>
          <w:sz w:val="24"/>
          <w:szCs w:val="24"/>
        </w:rPr>
        <w:t>E</w:t>
      </w:r>
      <w:r w:rsidR="00EA45BE" w:rsidRPr="001F315E">
        <w:rPr>
          <w:rFonts w:ascii="Arial" w:hAnsi="Arial" w:cs="Arial"/>
          <w:sz w:val="24"/>
          <w:szCs w:val="24"/>
        </w:rPr>
        <w:t>1.5 shall include the provision of further information</w:t>
      </w:r>
      <w:r w:rsidR="0095473B" w:rsidRPr="001F315E">
        <w:rPr>
          <w:rFonts w:ascii="Arial" w:hAnsi="Arial" w:cs="Arial"/>
          <w:sz w:val="24"/>
          <w:szCs w:val="24"/>
        </w:rPr>
        <w:t xml:space="preserv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in phases, as details become available.</w:t>
      </w:r>
    </w:p>
    <w:p w14:paraId="1E278937" w14:textId="77777777" w:rsidR="00631B3C" w:rsidRPr="001F315E" w:rsidRDefault="00631B3C" w:rsidP="001F315E">
      <w:pPr>
        <w:spacing w:line="360" w:lineRule="auto"/>
        <w:ind w:left="1418" w:hanging="1418"/>
        <w:jc w:val="both"/>
        <w:rPr>
          <w:rFonts w:ascii="Arial" w:hAnsi="Arial" w:cs="Arial"/>
          <w:sz w:val="24"/>
          <w:szCs w:val="24"/>
        </w:rPr>
      </w:pPr>
    </w:p>
    <w:p w14:paraId="6DC7CF08"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E1.7</w:t>
      </w:r>
      <w:r w:rsidR="00FC690A" w:rsidRPr="001F315E">
        <w:rPr>
          <w:rFonts w:ascii="Arial" w:hAnsi="Arial" w:cs="Arial"/>
          <w:sz w:val="24"/>
          <w:szCs w:val="24"/>
        </w:rPr>
        <w:t xml:space="preserve"> </w:t>
      </w:r>
      <w:r w:rsidR="00FC690A">
        <w:rPr>
          <w:rFonts w:ascii="Arial" w:hAnsi="Arial" w:cs="Arial"/>
          <w:sz w:val="24"/>
          <w:szCs w:val="24"/>
        </w:rPr>
        <w:tab/>
      </w:r>
      <w:r w:rsidR="00EA45BE" w:rsidRPr="001F315E">
        <w:rPr>
          <w:rFonts w:ascii="Arial" w:hAnsi="Arial" w:cs="Arial"/>
          <w:sz w:val="24"/>
          <w:szCs w:val="24"/>
        </w:rPr>
        <w:t xml:space="preserve">Taking into account the nature of the processing,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with full assistance in relation to either Party's obligations under Data Protection Legislation and any complaint, </w:t>
      </w:r>
      <w:r w:rsidR="00EA45BE" w:rsidRPr="001F315E">
        <w:rPr>
          <w:rFonts w:ascii="Arial" w:hAnsi="Arial" w:cs="Arial"/>
          <w:sz w:val="24"/>
          <w:szCs w:val="24"/>
        </w:rPr>
        <w:lastRenderedPageBreak/>
        <w:t xml:space="preserve">communication or request made under clause </w:t>
      </w:r>
      <w:r w:rsidRPr="001F315E">
        <w:rPr>
          <w:rFonts w:ascii="Arial" w:hAnsi="Arial" w:cs="Arial"/>
          <w:sz w:val="24"/>
          <w:szCs w:val="24"/>
        </w:rPr>
        <w:t>E</w:t>
      </w:r>
      <w:r w:rsidR="00EA45BE" w:rsidRPr="001F315E">
        <w:rPr>
          <w:rFonts w:ascii="Arial" w:hAnsi="Arial" w:cs="Arial"/>
          <w:sz w:val="24"/>
          <w:szCs w:val="24"/>
        </w:rPr>
        <w:t xml:space="preserve">1.5 (and insofar as possible within the timescales reasonably required by </w:t>
      </w:r>
      <w:r w:rsidR="0095473B" w:rsidRPr="001F315E">
        <w:rPr>
          <w:rFonts w:ascii="Arial" w:hAnsi="Arial" w:cs="Arial"/>
          <w:sz w:val="24"/>
          <w:szCs w:val="24"/>
        </w:rPr>
        <w:t xml:space="preserve">the </w:t>
      </w:r>
      <w:r w:rsidR="009C069F">
        <w:rPr>
          <w:rFonts w:ascii="Arial" w:hAnsi="Arial" w:cs="Arial"/>
          <w:sz w:val="24"/>
          <w:szCs w:val="24"/>
        </w:rPr>
        <w:t>Controller</w:t>
      </w:r>
      <w:r w:rsidR="00EA45BE" w:rsidRPr="001F315E">
        <w:rPr>
          <w:rFonts w:ascii="Arial" w:hAnsi="Arial" w:cs="Arial"/>
          <w:sz w:val="24"/>
          <w:szCs w:val="24"/>
        </w:rPr>
        <w:t>) including by promptly providing:</w:t>
      </w:r>
    </w:p>
    <w:p w14:paraId="255E4DC2"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full details and copies of the complaint, communication or request;</w:t>
      </w:r>
    </w:p>
    <w:p w14:paraId="2DD9DC07"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such assistance as is reasonably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to enable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to comply with a Data Subject Access Request within the relevant timescales set out in the Data Protection Legislation;</w:t>
      </w:r>
    </w:p>
    <w:p w14:paraId="19DAB623"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Pr="001F315E">
        <w:rPr>
          <w:rFonts w:ascii="Arial" w:hAnsi="Arial" w:cs="Arial"/>
          <w:sz w:val="24"/>
          <w:szCs w:val="24"/>
        </w:rPr>
        <w:t>, at its request, with any Personal Data it holds in relation to a Data Subject;</w:t>
      </w:r>
    </w:p>
    <w:p w14:paraId="768A1C07" w14:textId="77777777"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assista</w:t>
      </w:r>
      <w:r w:rsidR="0095473B" w:rsidRPr="001F315E">
        <w:rPr>
          <w:rFonts w:ascii="Arial" w:hAnsi="Arial" w:cs="Arial"/>
          <w:sz w:val="24"/>
          <w:szCs w:val="24"/>
        </w:rPr>
        <w:t xml:space="preserve">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following any Data Loss Event;</w:t>
      </w:r>
      <w:r w:rsidR="00631B3C">
        <w:rPr>
          <w:rFonts w:ascii="Arial" w:hAnsi="Arial" w:cs="Arial"/>
          <w:sz w:val="24"/>
          <w:szCs w:val="24"/>
        </w:rPr>
        <w:t xml:space="preserve"> and</w:t>
      </w:r>
    </w:p>
    <w:p w14:paraId="2B62250A" w14:textId="77777777" w:rsidR="00EA45B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assistance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with respect to any request from the Information Commissioner’s Office, or any consultation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the Information Commissioner's Office.</w:t>
      </w:r>
    </w:p>
    <w:p w14:paraId="6F33CB12" w14:textId="77777777" w:rsidR="00631B3C" w:rsidRPr="001F315E" w:rsidRDefault="00631B3C" w:rsidP="001F315E">
      <w:pPr>
        <w:spacing w:line="360" w:lineRule="auto"/>
        <w:jc w:val="both"/>
        <w:rPr>
          <w:rFonts w:ascii="Arial" w:hAnsi="Arial" w:cs="Arial"/>
          <w:sz w:val="24"/>
          <w:szCs w:val="24"/>
        </w:rPr>
      </w:pPr>
    </w:p>
    <w:p w14:paraId="31025498"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E1.8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maintain complete and accurate records and information to demonstrate its compliance with this clause. This requirement does not apply where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employs fewer than 250 staff, unless:</w:t>
      </w:r>
    </w:p>
    <w:p w14:paraId="41742A27" w14:textId="77777777" w:rsidR="00EA45BE" w:rsidRPr="001F315E" w:rsidRDefault="0095473B"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determines that the processing is not occasional;</w:t>
      </w:r>
    </w:p>
    <w:p w14:paraId="2081F954" w14:textId="77777777"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the</w:t>
      </w:r>
      <w:r w:rsidR="004F6B8F">
        <w:rPr>
          <w:rFonts w:ascii="Arial" w:hAnsi="Arial" w:cs="Arial"/>
          <w:sz w:val="24"/>
          <w:szCs w:val="24"/>
        </w:rPr>
        <w:t xml:space="preserv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the processing includes special categories of data as referred to in Article 9(1) of the GDPR or Personal Data relating to criminal convictions and offences referred to in Article 10 of the GDPR; and</w:t>
      </w:r>
    </w:p>
    <w:p w14:paraId="3546D938" w14:textId="77777777"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that the processing is likely to result in a risk to the rights and freedoms of Data Subjects.</w:t>
      </w:r>
    </w:p>
    <w:p w14:paraId="7A07FAAE" w14:textId="77777777" w:rsidR="00EA45BE" w:rsidRDefault="00EA45BE" w:rsidP="00EA45BE">
      <w:pPr>
        <w:spacing w:before="9"/>
        <w:rPr>
          <w:rFonts w:ascii="Arial" w:hAnsi="Arial" w:cs="Arial"/>
          <w:sz w:val="24"/>
          <w:szCs w:val="24"/>
        </w:rPr>
      </w:pPr>
    </w:p>
    <w:p w14:paraId="1F28CE0A"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E1.9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allow for audits of its </w:t>
      </w:r>
      <w:r w:rsidR="0041652A">
        <w:rPr>
          <w:rFonts w:ascii="Arial" w:hAnsi="Arial" w:cs="Arial"/>
          <w:sz w:val="24"/>
          <w:szCs w:val="24"/>
        </w:rPr>
        <w:t xml:space="preserve">Personal </w:t>
      </w:r>
      <w:r w:rsidR="00EA45BE" w:rsidRPr="001F315E">
        <w:rPr>
          <w:rFonts w:ascii="Arial" w:hAnsi="Arial" w:cs="Arial"/>
          <w:sz w:val="24"/>
          <w:szCs w:val="24"/>
        </w:rPr>
        <w:t xml:space="preserve">Data </w:t>
      </w:r>
      <w:r w:rsidR="00D541C5">
        <w:rPr>
          <w:rFonts w:ascii="Arial" w:hAnsi="Arial" w:cs="Arial"/>
          <w:sz w:val="24"/>
          <w:szCs w:val="24"/>
        </w:rPr>
        <w:t>p</w:t>
      </w:r>
      <w:r w:rsidR="00EA45BE" w:rsidRPr="001F315E">
        <w:rPr>
          <w:rFonts w:ascii="Arial" w:hAnsi="Arial" w:cs="Arial"/>
          <w:sz w:val="24"/>
          <w:szCs w:val="24"/>
        </w:rPr>
        <w:t xml:space="preserve">rocessing activity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or the</w:t>
      </w:r>
      <w:r w:rsidR="0095473B" w:rsidRPr="001F315E">
        <w:rPr>
          <w:rFonts w:ascii="Arial" w:hAnsi="Arial" w:cs="Arial"/>
          <w:sz w:val="24"/>
          <w:szCs w:val="24"/>
        </w:rPr>
        <w:t xml:space="preserv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designated auditor.</w:t>
      </w:r>
    </w:p>
    <w:p w14:paraId="7B750D9A" w14:textId="77777777" w:rsidR="00EA45BE" w:rsidRDefault="00EA45BE" w:rsidP="001F315E">
      <w:pPr>
        <w:spacing w:line="360" w:lineRule="auto"/>
        <w:ind w:left="1418" w:hanging="1418"/>
        <w:jc w:val="both"/>
        <w:rPr>
          <w:rFonts w:ascii="Arial" w:hAnsi="Arial" w:cs="Arial"/>
          <w:sz w:val="24"/>
          <w:szCs w:val="24"/>
        </w:rPr>
      </w:pPr>
    </w:p>
    <w:p w14:paraId="5497C115"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lastRenderedPageBreak/>
        <w:t xml:space="preserve">E1.10 </w:t>
      </w:r>
      <w:r w:rsidR="00631B3C">
        <w:rPr>
          <w:rFonts w:ascii="Arial" w:hAnsi="Arial" w:cs="Arial"/>
          <w:sz w:val="24"/>
          <w:szCs w:val="24"/>
        </w:rPr>
        <w:tab/>
      </w:r>
      <w:r w:rsidR="009C069F">
        <w:rPr>
          <w:rFonts w:ascii="Arial" w:hAnsi="Arial" w:cs="Arial"/>
          <w:sz w:val="24"/>
          <w:szCs w:val="24"/>
        </w:rPr>
        <w:t>Each party</w:t>
      </w:r>
      <w:r w:rsidR="009C069F" w:rsidRPr="001F315E">
        <w:rPr>
          <w:rFonts w:ascii="Arial" w:hAnsi="Arial" w:cs="Arial"/>
          <w:sz w:val="24"/>
          <w:szCs w:val="24"/>
        </w:rPr>
        <w:t xml:space="preserve"> </w:t>
      </w:r>
      <w:r w:rsidR="00EA45BE" w:rsidRPr="001F315E">
        <w:rPr>
          <w:rFonts w:ascii="Arial" w:hAnsi="Arial" w:cs="Arial"/>
          <w:sz w:val="24"/>
          <w:szCs w:val="24"/>
        </w:rPr>
        <w:t xml:space="preserve">shall designate </w:t>
      </w:r>
      <w:r w:rsidR="009C069F">
        <w:rPr>
          <w:rFonts w:ascii="Arial" w:hAnsi="Arial" w:cs="Arial"/>
          <w:sz w:val="24"/>
          <w:szCs w:val="24"/>
        </w:rPr>
        <w:t>its own</w:t>
      </w:r>
      <w:r w:rsidR="009C069F" w:rsidRPr="001F315E">
        <w:rPr>
          <w:rFonts w:ascii="Arial" w:hAnsi="Arial" w:cs="Arial"/>
          <w:sz w:val="24"/>
          <w:szCs w:val="24"/>
        </w:rPr>
        <w:t xml:space="preserve"> </w:t>
      </w:r>
      <w:r w:rsidR="00EA45BE" w:rsidRPr="001F315E">
        <w:rPr>
          <w:rFonts w:ascii="Arial" w:hAnsi="Arial" w:cs="Arial"/>
          <w:sz w:val="24"/>
          <w:szCs w:val="24"/>
        </w:rPr>
        <w:t>data protection officer if required by the Data Protection Legislation.</w:t>
      </w:r>
    </w:p>
    <w:p w14:paraId="5CD73172" w14:textId="77777777" w:rsidR="00145CCD" w:rsidRPr="001F315E" w:rsidRDefault="00145CCD" w:rsidP="001F315E">
      <w:pPr>
        <w:spacing w:line="360" w:lineRule="auto"/>
        <w:ind w:left="1418" w:hanging="1418"/>
        <w:jc w:val="both"/>
        <w:rPr>
          <w:rFonts w:ascii="Arial" w:hAnsi="Arial" w:cs="Arial"/>
          <w:sz w:val="24"/>
          <w:szCs w:val="24"/>
        </w:rPr>
      </w:pPr>
    </w:p>
    <w:p w14:paraId="4690D50E"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1</w:t>
      </w:r>
      <w:r w:rsidRPr="001F315E">
        <w:rPr>
          <w:rFonts w:ascii="Arial" w:hAnsi="Arial" w:cs="Arial"/>
          <w:sz w:val="24"/>
          <w:szCs w:val="24"/>
        </w:rPr>
        <w:t xml:space="preserve"> </w:t>
      </w:r>
      <w:r w:rsidR="00631B3C">
        <w:rPr>
          <w:rFonts w:ascii="Arial" w:hAnsi="Arial" w:cs="Arial"/>
          <w:sz w:val="24"/>
          <w:szCs w:val="24"/>
        </w:rPr>
        <w:tab/>
      </w:r>
      <w:r w:rsidR="00EA45BE" w:rsidRPr="001F315E">
        <w:rPr>
          <w:rFonts w:ascii="Arial" w:hAnsi="Arial" w:cs="Arial"/>
          <w:sz w:val="24"/>
          <w:szCs w:val="24"/>
        </w:rPr>
        <w:t xml:space="preserve">Before allowing any Sub-processor to process any Personal Data related to this </w:t>
      </w:r>
      <w:r w:rsidR="00742EF7">
        <w:rPr>
          <w:rFonts w:ascii="Arial" w:hAnsi="Arial" w:cs="Arial"/>
          <w:sz w:val="24"/>
          <w:szCs w:val="24"/>
        </w:rPr>
        <w:t>Contract</w:t>
      </w:r>
      <w:r w:rsidR="00EA45BE" w:rsidRPr="001F315E">
        <w:rPr>
          <w:rFonts w:ascii="Arial" w:hAnsi="Arial" w:cs="Arial"/>
          <w:sz w:val="24"/>
          <w:szCs w:val="24"/>
        </w:rPr>
        <w:t xml:space="preserve">,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must:</w:t>
      </w:r>
    </w:p>
    <w:p w14:paraId="3D4A507B"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notify</w:t>
      </w:r>
      <w:r w:rsidR="0095473B" w:rsidRPr="001F315E">
        <w:rPr>
          <w:rFonts w:ascii="Arial" w:hAnsi="Arial" w:cs="Arial"/>
          <w:sz w:val="24"/>
          <w:szCs w:val="24"/>
        </w:rPr>
        <w:t xml:space="preserv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in writing of the intended Sub-processor and processing;</w:t>
      </w:r>
    </w:p>
    <w:p w14:paraId="66FE42B7"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obtain the</w:t>
      </w:r>
      <w:r w:rsidR="0095473B" w:rsidRPr="001F315E">
        <w:rPr>
          <w:rFonts w:ascii="Arial" w:hAnsi="Arial" w:cs="Arial"/>
          <w:sz w:val="24"/>
          <w:szCs w:val="24"/>
        </w:rPr>
        <w:t xml:space="preserve"> written consent of the </w:t>
      </w:r>
      <w:r w:rsidR="008E03DF">
        <w:rPr>
          <w:rFonts w:ascii="Arial" w:hAnsi="Arial" w:cs="Arial"/>
          <w:sz w:val="24"/>
          <w:szCs w:val="24"/>
        </w:rPr>
        <w:t>Controller</w:t>
      </w:r>
      <w:r w:rsidRPr="001F315E">
        <w:rPr>
          <w:rFonts w:ascii="Arial" w:hAnsi="Arial" w:cs="Arial"/>
          <w:sz w:val="24"/>
          <w:szCs w:val="24"/>
        </w:rPr>
        <w:t>;</w:t>
      </w:r>
    </w:p>
    <w:p w14:paraId="435263FC"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enter into a written agreement with the Sub-processor which give</w:t>
      </w:r>
      <w:r w:rsidR="005F37E4" w:rsidRPr="001F315E">
        <w:rPr>
          <w:rFonts w:ascii="Arial" w:hAnsi="Arial" w:cs="Arial"/>
          <w:sz w:val="24"/>
          <w:szCs w:val="24"/>
        </w:rPr>
        <w:t>s</w:t>
      </w:r>
      <w:r w:rsidRPr="001F315E">
        <w:rPr>
          <w:rFonts w:ascii="Arial" w:hAnsi="Arial" w:cs="Arial"/>
          <w:sz w:val="24"/>
          <w:szCs w:val="24"/>
        </w:rPr>
        <w:t xml:space="preserve"> effect to the terms set out in this clause </w:t>
      </w:r>
      <w:r w:rsidR="0014270A">
        <w:rPr>
          <w:rFonts w:ascii="Arial" w:hAnsi="Arial" w:cs="Arial"/>
          <w:sz w:val="24"/>
          <w:szCs w:val="24"/>
        </w:rPr>
        <w:t>E1</w:t>
      </w:r>
      <w:r w:rsidRPr="001F315E">
        <w:rPr>
          <w:rFonts w:ascii="Arial" w:hAnsi="Arial" w:cs="Arial"/>
          <w:sz w:val="24"/>
          <w:szCs w:val="24"/>
        </w:rPr>
        <w:t xml:space="preserve"> such that they apply to the Sub-processor; and</w:t>
      </w:r>
    </w:p>
    <w:p w14:paraId="4AD29DE7" w14:textId="77777777"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 xml:space="preserve">provide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 xml:space="preserve">with such information regarding the Sub-processor </w:t>
      </w:r>
      <w:r w:rsidR="0095473B" w:rsidRPr="001F315E">
        <w:rPr>
          <w:rFonts w:ascii="Arial" w:hAnsi="Arial" w:cs="Arial"/>
          <w:sz w:val="24"/>
          <w:szCs w:val="24"/>
        </w:rPr>
        <w:t xml:space="preserve">as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may reasonably require.</w:t>
      </w:r>
    </w:p>
    <w:p w14:paraId="0D007B37" w14:textId="77777777" w:rsidR="00EA45BE" w:rsidRDefault="00EA45BE" w:rsidP="001F315E">
      <w:pPr>
        <w:spacing w:line="360" w:lineRule="auto"/>
        <w:jc w:val="both"/>
        <w:rPr>
          <w:rFonts w:ascii="Arial" w:hAnsi="Arial" w:cs="Arial"/>
          <w:sz w:val="24"/>
          <w:szCs w:val="24"/>
        </w:rPr>
      </w:pPr>
    </w:p>
    <w:p w14:paraId="6683ADB7"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2</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 xml:space="preserve">shall remain fully liable for all acts or omissions of any </w:t>
      </w:r>
      <w:r w:rsidR="008E03DF">
        <w:rPr>
          <w:rFonts w:ascii="Arial" w:hAnsi="Arial" w:cs="Arial"/>
          <w:sz w:val="24"/>
          <w:szCs w:val="24"/>
        </w:rPr>
        <w:t xml:space="preserve">of its </w:t>
      </w:r>
      <w:r w:rsidR="00EA45BE" w:rsidRPr="001F315E">
        <w:rPr>
          <w:rFonts w:ascii="Arial" w:hAnsi="Arial" w:cs="Arial"/>
          <w:sz w:val="24"/>
          <w:szCs w:val="24"/>
        </w:rPr>
        <w:t>Sub-processor</w:t>
      </w:r>
      <w:r w:rsidR="008E03DF">
        <w:rPr>
          <w:rFonts w:ascii="Arial" w:hAnsi="Arial" w:cs="Arial"/>
          <w:sz w:val="24"/>
          <w:szCs w:val="24"/>
        </w:rPr>
        <w:t>s</w:t>
      </w:r>
      <w:r w:rsidR="00EA45BE" w:rsidRPr="001F315E">
        <w:rPr>
          <w:rFonts w:ascii="Arial" w:hAnsi="Arial" w:cs="Arial"/>
          <w:sz w:val="24"/>
          <w:szCs w:val="24"/>
        </w:rPr>
        <w:t>.</w:t>
      </w:r>
    </w:p>
    <w:p w14:paraId="64AC4348" w14:textId="77777777" w:rsidR="00EA45BE" w:rsidRPr="001F315E" w:rsidRDefault="00EA45BE" w:rsidP="001F315E">
      <w:pPr>
        <w:spacing w:line="360" w:lineRule="auto"/>
        <w:ind w:left="1418" w:hanging="1418"/>
        <w:jc w:val="both"/>
        <w:rPr>
          <w:rFonts w:ascii="Arial" w:hAnsi="Arial" w:cs="Arial"/>
          <w:sz w:val="24"/>
          <w:szCs w:val="24"/>
        </w:rPr>
      </w:pPr>
    </w:p>
    <w:p w14:paraId="3F9E2063" w14:textId="77777777"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3</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742EF7">
        <w:rPr>
          <w:rFonts w:ascii="Arial" w:hAnsi="Arial" w:cs="Arial"/>
          <w:sz w:val="24"/>
          <w:szCs w:val="24"/>
        </w:rPr>
        <w:t>Contract</w:t>
      </w:r>
      <w:r w:rsidR="00EA45BE" w:rsidRPr="001F315E">
        <w:rPr>
          <w:rFonts w:ascii="Arial" w:hAnsi="Arial" w:cs="Arial"/>
          <w:sz w:val="24"/>
          <w:szCs w:val="24"/>
        </w:rPr>
        <w:t>).</w:t>
      </w:r>
    </w:p>
    <w:p w14:paraId="304D39C7" w14:textId="77777777" w:rsidR="00EA45BE" w:rsidRDefault="00EA45BE" w:rsidP="001F315E">
      <w:pPr>
        <w:spacing w:line="360" w:lineRule="auto"/>
        <w:ind w:left="1418" w:hanging="1418"/>
        <w:jc w:val="both"/>
        <w:rPr>
          <w:rFonts w:ascii="Arial" w:hAnsi="Arial" w:cs="Arial"/>
          <w:sz w:val="24"/>
          <w:szCs w:val="24"/>
        </w:rPr>
      </w:pPr>
    </w:p>
    <w:p w14:paraId="1DAE4988" w14:textId="77777777"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4</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Parties agree to take account of any guidance issued by the Information Commissioner’s Office. 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on not less than 30 Working Days’ notice to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amend this agreement to ensure that it complies with any guidance issued by the Information Commissioner’s Office.</w:t>
      </w:r>
    </w:p>
    <w:p w14:paraId="4247AFC3" w14:textId="77777777" w:rsidR="008E03DF" w:rsidRDefault="008E03DF" w:rsidP="001F315E">
      <w:pPr>
        <w:spacing w:line="360" w:lineRule="auto"/>
        <w:ind w:left="1418" w:hanging="1418"/>
        <w:jc w:val="both"/>
        <w:rPr>
          <w:rFonts w:ascii="Arial" w:hAnsi="Arial" w:cs="Arial"/>
          <w:sz w:val="24"/>
          <w:szCs w:val="24"/>
        </w:rPr>
      </w:pPr>
    </w:p>
    <w:p w14:paraId="532E9F02" w14:textId="77777777" w:rsidR="00D453D5" w:rsidRDefault="008E03DF" w:rsidP="005A7280">
      <w:pPr>
        <w:spacing w:line="360" w:lineRule="auto"/>
        <w:ind w:left="1418" w:hanging="1418"/>
        <w:jc w:val="both"/>
        <w:rPr>
          <w:rFonts w:ascii="Arial" w:hAnsi="Arial" w:cs="Arial"/>
          <w:sz w:val="24"/>
          <w:szCs w:val="24"/>
        </w:rPr>
      </w:pPr>
      <w:r>
        <w:rPr>
          <w:rFonts w:ascii="Arial" w:hAnsi="Arial" w:cs="Arial"/>
          <w:sz w:val="24"/>
          <w:szCs w:val="24"/>
        </w:rPr>
        <w:t>E1.15</w:t>
      </w:r>
      <w:r>
        <w:rPr>
          <w:rFonts w:ascii="Arial" w:hAnsi="Arial" w:cs="Arial"/>
          <w:sz w:val="24"/>
          <w:szCs w:val="24"/>
        </w:rPr>
        <w:tab/>
        <w:t xml:space="preserve">Where the Parties include two or more Joint Controllers as identified in Schedule </w:t>
      </w:r>
      <w:r w:rsidR="00094459">
        <w:rPr>
          <w:rFonts w:ascii="Arial" w:hAnsi="Arial" w:cs="Arial"/>
          <w:sz w:val="24"/>
          <w:szCs w:val="24"/>
        </w:rPr>
        <w:t>[</w:t>
      </w:r>
      <w:r w:rsidR="00094459" w:rsidRPr="005A7280">
        <w:rPr>
          <w:rFonts w:ascii="Arial" w:hAnsi="Arial" w:cs="Arial"/>
          <w:sz w:val="24"/>
          <w:szCs w:val="24"/>
          <w:highlight w:val="yellow"/>
        </w:rPr>
        <w:t>X</w:t>
      </w:r>
      <w:r w:rsidR="00094459">
        <w:rPr>
          <w:rFonts w:ascii="Arial" w:hAnsi="Arial" w:cs="Arial"/>
          <w:sz w:val="24"/>
          <w:szCs w:val="24"/>
        </w:rPr>
        <w:t>]</w:t>
      </w:r>
      <w:r>
        <w:rPr>
          <w:rFonts w:ascii="Arial" w:hAnsi="Arial" w:cs="Arial"/>
          <w:sz w:val="24"/>
          <w:szCs w:val="24"/>
        </w:rPr>
        <w:t xml:space="preserve"> in accordance with GDPR Article 26, those Parties shall enter into a Joint Controller Agreement based on the terms outlined in Schedule [</w:t>
      </w:r>
      <w:r w:rsidRPr="005A7280">
        <w:rPr>
          <w:rFonts w:ascii="Arial" w:hAnsi="Arial" w:cs="Arial"/>
          <w:sz w:val="24"/>
          <w:szCs w:val="24"/>
          <w:highlight w:val="yellow"/>
        </w:rPr>
        <w:t>Y</w:t>
      </w:r>
      <w:r>
        <w:rPr>
          <w:rFonts w:ascii="Arial" w:hAnsi="Arial" w:cs="Arial"/>
          <w:sz w:val="24"/>
          <w:szCs w:val="24"/>
        </w:rPr>
        <w:t xml:space="preserve">] </w:t>
      </w:r>
      <w:r w:rsidR="00094459">
        <w:rPr>
          <w:rFonts w:ascii="Arial" w:hAnsi="Arial" w:cs="Arial"/>
          <w:sz w:val="24"/>
          <w:szCs w:val="24"/>
        </w:rPr>
        <w:t xml:space="preserve">(the Schedule for Joint Controller </w:t>
      </w:r>
      <w:r w:rsidR="00094459">
        <w:rPr>
          <w:rFonts w:ascii="Arial" w:hAnsi="Arial" w:cs="Arial"/>
          <w:sz w:val="24"/>
          <w:szCs w:val="24"/>
        </w:rPr>
        <w:lastRenderedPageBreak/>
        <w:t>Agreements) in replacement of Clauses E1.1-</w:t>
      </w:r>
      <w:r>
        <w:rPr>
          <w:rFonts w:ascii="Arial" w:hAnsi="Arial" w:cs="Arial"/>
          <w:sz w:val="24"/>
          <w:szCs w:val="24"/>
        </w:rPr>
        <w:t>1.14 for the Personal Data under Joint Control.</w:t>
      </w:r>
    </w:p>
    <w:p w14:paraId="3E970165" w14:textId="77777777" w:rsidR="000B59CA" w:rsidRDefault="000B59CA" w:rsidP="001F315E">
      <w:pPr>
        <w:tabs>
          <w:tab w:val="left" w:pos="-720"/>
          <w:tab w:val="left" w:pos="0"/>
        </w:tabs>
        <w:suppressAutoHyphens/>
        <w:spacing w:line="360" w:lineRule="auto"/>
        <w:jc w:val="both"/>
        <w:rPr>
          <w:rFonts w:ascii="Arial" w:hAnsi="Arial" w:cs="Arial"/>
          <w:sz w:val="24"/>
          <w:szCs w:val="24"/>
        </w:rPr>
      </w:pPr>
    </w:p>
    <w:p w14:paraId="421D4839" w14:textId="77777777" w:rsidR="00F16751" w:rsidRPr="00DB1949" w:rsidRDefault="001F1FD6" w:rsidP="001F315E">
      <w:pPr>
        <w:tabs>
          <w:tab w:val="left" w:pos="-720"/>
          <w:tab w:val="left" w:pos="0"/>
        </w:tabs>
        <w:suppressAutoHyphens/>
        <w:spacing w:line="360" w:lineRule="auto"/>
        <w:ind w:left="1440" w:hanging="1440"/>
        <w:jc w:val="both"/>
        <w:rPr>
          <w:rFonts w:ascii="Arial" w:hAnsi="Arial" w:cs="Arial"/>
          <w:sz w:val="24"/>
          <w:szCs w:val="24"/>
        </w:rPr>
      </w:pPr>
      <w:r>
        <w:rPr>
          <w:rFonts w:ascii="Arial" w:hAnsi="Arial" w:cs="Arial"/>
          <w:sz w:val="24"/>
          <w:szCs w:val="24"/>
        </w:rPr>
        <w:t>E1.</w:t>
      </w:r>
      <w:r w:rsidR="00CA0AE2">
        <w:rPr>
          <w:rFonts w:ascii="Arial" w:hAnsi="Arial" w:cs="Arial"/>
          <w:sz w:val="24"/>
          <w:szCs w:val="24"/>
        </w:rPr>
        <w:t>1</w:t>
      </w:r>
      <w:r w:rsidR="008E03DF">
        <w:rPr>
          <w:rFonts w:ascii="Arial" w:hAnsi="Arial" w:cs="Arial"/>
          <w:sz w:val="24"/>
          <w:szCs w:val="24"/>
        </w:rPr>
        <w:t>6</w:t>
      </w:r>
      <w:r>
        <w:rPr>
          <w:rFonts w:ascii="Arial" w:hAnsi="Arial" w:cs="Arial"/>
          <w:sz w:val="24"/>
          <w:szCs w:val="24"/>
        </w:rPr>
        <w:tab/>
      </w:r>
      <w:r w:rsidR="00F16751" w:rsidRPr="00DB1949">
        <w:rPr>
          <w:rFonts w:ascii="Arial" w:hAnsi="Arial" w:cs="Arial"/>
          <w:sz w:val="24"/>
          <w:szCs w:val="24"/>
        </w:rPr>
        <w:t>The provision of this Clause E1 shall apply during the Contract Period and indefinitely after its expiry.</w:t>
      </w:r>
    </w:p>
    <w:p w14:paraId="786885F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14:paraId="5CE7B3E9" w14:textId="77777777"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14:paraId="3FEDDC91" w14:textId="77777777"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14:paraId="2333883C"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14:paraId="0AFE2C4F" w14:textId="77777777"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14:paraId="53F68340" w14:textId="77777777"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14:paraId="33162310"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734BFD78" w14:textId="77777777"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14:paraId="4547CA92" w14:textId="77777777" w:rsidR="00F16751" w:rsidRPr="00DB1949" w:rsidRDefault="00F16751">
      <w:pPr>
        <w:tabs>
          <w:tab w:val="left" w:pos="-720"/>
        </w:tabs>
        <w:suppressAutoHyphens/>
        <w:spacing w:line="360" w:lineRule="auto"/>
        <w:jc w:val="both"/>
        <w:rPr>
          <w:rFonts w:ascii="Arial" w:hAnsi="Arial" w:cs="Arial"/>
          <w:sz w:val="24"/>
          <w:szCs w:val="24"/>
        </w:rPr>
      </w:pPr>
    </w:p>
    <w:p w14:paraId="6E33251E" w14:textId="77777777"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14:paraId="3B23E72F" w14:textId="77777777" w:rsidR="00F16751" w:rsidRPr="00DB1949" w:rsidRDefault="00F16751">
      <w:pPr>
        <w:pStyle w:val="BodyText"/>
        <w:keepNext w:val="0"/>
        <w:keepLines w:val="0"/>
        <w:tabs>
          <w:tab w:val="left" w:pos="-720"/>
        </w:tabs>
        <w:spacing w:line="360" w:lineRule="auto"/>
        <w:ind w:left="1418" w:hanging="1418"/>
        <w:rPr>
          <w:highlight w:val="yellow"/>
        </w:rPr>
      </w:pPr>
    </w:p>
    <w:p w14:paraId="6B68D681" w14:textId="77777777"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14:paraId="2FFA0A4D" w14:textId="77777777" w:rsidR="00F16751" w:rsidRPr="001F315E"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14:paraId="2669F421" w14:textId="77777777" w:rsidR="00F16751" w:rsidRPr="001F315E"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t xml:space="preserve">not disclose the other party's Confidential Information to any other person without the owner's prior written consent. </w:t>
      </w:r>
    </w:p>
    <w:p w14:paraId="49C76CC1" w14:textId="77777777" w:rsidR="00F16751" w:rsidRPr="00DB1949" w:rsidRDefault="00F16751">
      <w:pPr>
        <w:pStyle w:val="Default"/>
        <w:spacing w:line="360" w:lineRule="auto"/>
        <w:rPr>
          <w:rFonts w:ascii="Arial" w:hAnsi="Arial" w:cs="Arial"/>
          <w:color w:val="auto"/>
        </w:rPr>
      </w:pPr>
    </w:p>
    <w:p w14:paraId="02A40EFE" w14:textId="77777777"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14:paraId="6ADFE8CF"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disclosure under the FOIA, Code of Practice on Access to Government Information or the Environmental Information Regulations pursuant to clause E4 (Freedom of Information); </w:t>
      </w:r>
    </w:p>
    <w:p w14:paraId="2AF3326E" w14:textId="77777777" w:rsidR="008E1CA2" w:rsidRPr="00DB1949" w:rsidRDefault="008E1CA2">
      <w:pPr>
        <w:pStyle w:val="Default"/>
        <w:spacing w:line="360" w:lineRule="auto"/>
        <w:ind w:left="2160" w:hanging="720"/>
        <w:rPr>
          <w:rFonts w:ascii="Arial" w:hAnsi="Arial" w:cs="Arial"/>
          <w:color w:val="auto"/>
        </w:rPr>
      </w:pPr>
    </w:p>
    <w:p w14:paraId="4EE27FA6"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lastRenderedPageBreak/>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14:paraId="6247ED67" w14:textId="77777777" w:rsidR="008E1CA2" w:rsidRPr="00DB1949" w:rsidRDefault="008E1CA2">
      <w:pPr>
        <w:pStyle w:val="Default"/>
        <w:spacing w:line="360" w:lineRule="auto"/>
        <w:ind w:left="2160" w:hanging="720"/>
        <w:rPr>
          <w:rFonts w:ascii="Arial" w:hAnsi="Arial" w:cs="Arial"/>
          <w:color w:val="auto"/>
        </w:rPr>
      </w:pPr>
    </w:p>
    <w:p w14:paraId="7C6B6A0C"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14:paraId="3FD04233" w14:textId="77777777" w:rsidR="00F043BD" w:rsidRPr="00DB1949" w:rsidRDefault="00F043BD">
      <w:pPr>
        <w:pStyle w:val="Default"/>
        <w:spacing w:line="360" w:lineRule="auto"/>
        <w:ind w:left="2160" w:hanging="720"/>
        <w:rPr>
          <w:rFonts w:ascii="Arial" w:hAnsi="Arial" w:cs="Arial"/>
          <w:color w:val="auto"/>
        </w:rPr>
      </w:pPr>
    </w:p>
    <w:p w14:paraId="33887179" w14:textId="77777777"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14:paraId="14760BB9" w14:textId="77777777" w:rsidR="008E1CA2" w:rsidRPr="00DB1949" w:rsidRDefault="008E1CA2">
      <w:pPr>
        <w:pStyle w:val="Default"/>
        <w:spacing w:line="360" w:lineRule="auto"/>
        <w:ind w:left="2160" w:hanging="720"/>
        <w:rPr>
          <w:rFonts w:ascii="Arial" w:hAnsi="Arial" w:cs="Arial"/>
          <w:color w:val="auto"/>
        </w:rPr>
      </w:pPr>
    </w:p>
    <w:p w14:paraId="0FAC66BE" w14:textId="77777777" w:rsidR="008E1CA2" w:rsidRDefault="00F16751" w:rsidP="008E1CA2">
      <w:pPr>
        <w:pStyle w:val="Default"/>
        <w:numPr>
          <w:ilvl w:val="0"/>
          <w:numId w:val="39"/>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14:paraId="63EE32C8" w14:textId="77777777" w:rsidR="008E1CA2" w:rsidRPr="008E1CA2" w:rsidRDefault="008E1CA2" w:rsidP="008E1CA2">
      <w:pPr>
        <w:pStyle w:val="Default"/>
        <w:spacing w:line="360" w:lineRule="auto"/>
        <w:ind w:left="2160"/>
        <w:rPr>
          <w:rFonts w:ascii="Arial" w:hAnsi="Arial" w:cs="Arial"/>
          <w:color w:val="auto"/>
        </w:rPr>
      </w:pPr>
    </w:p>
    <w:p w14:paraId="441EFF7E" w14:textId="77777777" w:rsidR="008E1CA2" w:rsidRDefault="001F3FB2" w:rsidP="008E1CA2">
      <w:pPr>
        <w:pStyle w:val="Default"/>
        <w:numPr>
          <w:ilvl w:val="0"/>
          <w:numId w:val="39"/>
        </w:numPr>
        <w:spacing w:line="360" w:lineRule="auto"/>
        <w:ind w:hanging="704"/>
        <w:rPr>
          <w:rFonts w:ascii="Arial" w:hAnsi="Arial" w:cs="Arial"/>
          <w:color w:val="auto"/>
        </w:rPr>
      </w:pPr>
      <w:r>
        <w:rPr>
          <w:rFonts w:ascii="Arial" w:hAnsi="Arial" w:cs="Arial"/>
          <w:color w:val="auto"/>
        </w:rPr>
        <w:t>disclosure may be necessary for the performance of this Contract;</w:t>
      </w:r>
    </w:p>
    <w:p w14:paraId="743C60A2" w14:textId="77777777" w:rsidR="008E1CA2" w:rsidRPr="008E1CA2" w:rsidRDefault="008E1CA2" w:rsidP="008E1CA2">
      <w:pPr>
        <w:pStyle w:val="Default"/>
        <w:spacing w:line="360" w:lineRule="auto"/>
        <w:ind w:left="2160"/>
        <w:rPr>
          <w:rFonts w:ascii="Arial" w:hAnsi="Arial" w:cs="Arial"/>
          <w:color w:val="auto"/>
        </w:rPr>
      </w:pPr>
    </w:p>
    <w:p w14:paraId="4B541B37" w14:textId="77777777" w:rsidR="001F3FB2" w:rsidRPr="00DB1949" w:rsidRDefault="001F3FB2" w:rsidP="009336F0">
      <w:pPr>
        <w:pStyle w:val="Default"/>
        <w:numPr>
          <w:ilvl w:val="0"/>
          <w:numId w:val="39"/>
        </w:numPr>
        <w:spacing w:line="360" w:lineRule="auto"/>
        <w:ind w:hanging="690"/>
        <w:rPr>
          <w:rFonts w:ascii="Arial" w:hAnsi="Arial" w:cs="Arial"/>
          <w:color w:val="auto"/>
        </w:rPr>
      </w:pPr>
      <w:r>
        <w:rPr>
          <w:rFonts w:ascii="Arial" w:hAnsi="Arial" w:cs="Arial"/>
          <w:color w:val="auto"/>
        </w:rPr>
        <w:t>disclosure is required to comply with E8 of this Contract.</w:t>
      </w:r>
    </w:p>
    <w:p w14:paraId="74A4EA43" w14:textId="77777777" w:rsidR="00F16751" w:rsidRPr="00DB1949" w:rsidRDefault="00F16751">
      <w:pPr>
        <w:pStyle w:val="Default"/>
        <w:spacing w:line="360" w:lineRule="auto"/>
        <w:rPr>
          <w:rFonts w:ascii="Arial" w:hAnsi="Arial" w:cs="Arial"/>
          <w:color w:val="auto"/>
        </w:rPr>
      </w:pPr>
    </w:p>
    <w:p w14:paraId="75BC1202"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14:paraId="4B0BD8BA" w14:textId="77777777" w:rsidR="00F16751" w:rsidRPr="00DB1949" w:rsidRDefault="00F16751" w:rsidP="000B59CA">
      <w:pPr>
        <w:pStyle w:val="Default"/>
        <w:spacing w:line="360" w:lineRule="auto"/>
        <w:ind w:left="1440" w:hanging="1440"/>
        <w:rPr>
          <w:rFonts w:ascii="Arial" w:hAnsi="Arial" w:cs="Arial"/>
          <w:color w:val="auto"/>
        </w:rPr>
      </w:pPr>
    </w:p>
    <w:p w14:paraId="2086371B"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14:paraId="57FCD0FD" w14:textId="77777777" w:rsidR="00F16751" w:rsidRPr="00DB1949" w:rsidRDefault="00F16751" w:rsidP="000B59CA">
      <w:pPr>
        <w:pStyle w:val="Default"/>
        <w:spacing w:line="360" w:lineRule="auto"/>
        <w:ind w:left="1440" w:hanging="1440"/>
        <w:rPr>
          <w:rFonts w:ascii="Arial" w:hAnsi="Arial" w:cs="Arial"/>
          <w:color w:val="auto"/>
        </w:rPr>
      </w:pPr>
    </w:p>
    <w:p w14:paraId="18EA4D02" w14:textId="77777777"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14:paraId="6F990A0F" w14:textId="77777777" w:rsidR="00F16751" w:rsidRPr="00DB1949" w:rsidRDefault="00F16751">
      <w:pPr>
        <w:pStyle w:val="Default"/>
        <w:spacing w:line="360" w:lineRule="auto"/>
        <w:rPr>
          <w:rFonts w:ascii="Arial" w:hAnsi="Arial" w:cs="Arial"/>
          <w:color w:val="auto"/>
        </w:rPr>
      </w:pPr>
    </w:p>
    <w:p w14:paraId="5D23D476" w14:textId="77777777"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lastRenderedPageBreak/>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14:paraId="429AAC2D" w14:textId="77777777"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14:paraId="42CC171C"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14:paraId="2A9F6211" w14:textId="77777777" w:rsidR="00F16751" w:rsidRPr="00DB1949" w:rsidRDefault="00F16751" w:rsidP="00AF3F86">
      <w:pPr>
        <w:pStyle w:val="Default"/>
        <w:spacing w:line="360" w:lineRule="auto"/>
        <w:jc w:val="both"/>
        <w:rPr>
          <w:rFonts w:ascii="Arial" w:hAnsi="Arial" w:cs="Arial"/>
        </w:rPr>
      </w:pPr>
    </w:p>
    <w:p w14:paraId="3F81F84C" w14:textId="77777777"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14:paraId="781F5871" w14:textId="77777777" w:rsidR="00F16751" w:rsidRPr="00DB1949" w:rsidRDefault="00F16751" w:rsidP="00AF3F86">
      <w:pPr>
        <w:pStyle w:val="Default"/>
        <w:spacing w:line="360" w:lineRule="auto"/>
        <w:jc w:val="both"/>
        <w:rPr>
          <w:rFonts w:ascii="Arial" w:hAnsi="Arial" w:cs="Arial"/>
        </w:rPr>
      </w:pPr>
    </w:p>
    <w:p w14:paraId="6590E946"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14:paraId="035216F2" w14:textId="77777777" w:rsidR="005203E1" w:rsidRDefault="005203E1" w:rsidP="001F315E">
      <w:pPr>
        <w:pStyle w:val="Default"/>
        <w:spacing w:line="360" w:lineRule="auto"/>
        <w:ind w:left="2129"/>
        <w:jc w:val="both"/>
        <w:rPr>
          <w:rFonts w:ascii="Arial" w:hAnsi="Arial" w:cs="Arial"/>
        </w:rPr>
      </w:pPr>
    </w:p>
    <w:p w14:paraId="7F4706B2" w14:textId="77777777"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14:paraId="62D8D120" w14:textId="77777777" w:rsidR="005203E1" w:rsidRPr="001F315E" w:rsidRDefault="005203E1" w:rsidP="001F315E">
      <w:pPr>
        <w:pStyle w:val="Default"/>
        <w:spacing w:line="360" w:lineRule="auto"/>
        <w:ind w:left="2129"/>
        <w:jc w:val="both"/>
        <w:rPr>
          <w:rFonts w:ascii="Arial" w:hAnsi="Arial" w:cs="Arial"/>
        </w:rPr>
      </w:pPr>
    </w:p>
    <w:p w14:paraId="32DBB023"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Parliament and Parliamentary Committees or if required by any Parliamentary reporting requirement;</w:t>
      </w:r>
    </w:p>
    <w:p w14:paraId="3100FDB1" w14:textId="77777777" w:rsidR="005203E1" w:rsidRPr="007A23D0" w:rsidRDefault="005203E1" w:rsidP="001F315E">
      <w:pPr>
        <w:pStyle w:val="Default"/>
        <w:spacing w:line="360" w:lineRule="auto"/>
        <w:ind w:left="2129"/>
        <w:jc w:val="both"/>
        <w:rPr>
          <w:rFonts w:ascii="Arial" w:hAnsi="Arial" w:cs="Arial"/>
          <w:color w:val="auto"/>
        </w:rPr>
      </w:pPr>
    </w:p>
    <w:p w14:paraId="0E113403" w14:textId="77777777"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14:paraId="45052038" w14:textId="77777777" w:rsidR="005203E1" w:rsidRPr="007A23D0" w:rsidRDefault="005203E1" w:rsidP="001F315E">
      <w:pPr>
        <w:pStyle w:val="Default"/>
        <w:spacing w:line="360" w:lineRule="auto"/>
        <w:ind w:left="2129"/>
        <w:jc w:val="both"/>
        <w:rPr>
          <w:rFonts w:ascii="Arial" w:hAnsi="Arial" w:cs="Arial"/>
          <w:color w:val="auto"/>
        </w:rPr>
      </w:pPr>
    </w:p>
    <w:p w14:paraId="70B1E8F8" w14:textId="77777777" w:rsidR="006F49EB" w:rsidRPr="007A23D0"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14:paraId="7443701F" w14:textId="77777777" w:rsidR="00F16751" w:rsidRPr="00DB1949" w:rsidRDefault="00F16751" w:rsidP="00AF3F86">
      <w:pPr>
        <w:pStyle w:val="Default"/>
        <w:spacing w:line="360" w:lineRule="auto"/>
        <w:ind w:left="1440" w:hanging="720"/>
        <w:jc w:val="both"/>
        <w:rPr>
          <w:rFonts w:ascii="Arial" w:hAnsi="Arial" w:cs="Arial"/>
        </w:rPr>
      </w:pPr>
    </w:p>
    <w:p w14:paraId="5A31432E"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lastRenderedPageBreak/>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w:t>
      </w:r>
      <w:proofErr w:type="spellStart"/>
      <w:r w:rsidRPr="00DB1949">
        <w:rPr>
          <w:rFonts w:ascii="Arial" w:hAnsi="Arial" w:cs="Arial"/>
        </w:rPr>
        <w:t>endeavours</w:t>
      </w:r>
      <w:proofErr w:type="spellEnd"/>
      <w:r w:rsidRPr="00DB1949">
        <w:rPr>
          <w:rFonts w:ascii="Arial" w:hAnsi="Arial" w:cs="Arial"/>
        </w:rPr>
        <w:t xml:space="preserve">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14:paraId="2EEB2789" w14:textId="77777777" w:rsidR="00F16751" w:rsidRPr="00DB1949" w:rsidRDefault="00F16751">
      <w:pPr>
        <w:pStyle w:val="Default"/>
        <w:spacing w:line="360" w:lineRule="auto"/>
        <w:rPr>
          <w:rFonts w:ascii="Arial" w:hAnsi="Arial" w:cs="Arial"/>
        </w:rPr>
      </w:pPr>
    </w:p>
    <w:p w14:paraId="0E5874DC" w14:textId="77777777"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14:paraId="7287D756" w14:textId="77777777" w:rsidR="000D504F" w:rsidRDefault="000D504F" w:rsidP="00AF3F86">
      <w:pPr>
        <w:pStyle w:val="Default"/>
        <w:spacing w:line="360" w:lineRule="auto"/>
        <w:ind w:left="1440" w:hanging="1440"/>
        <w:jc w:val="both"/>
        <w:rPr>
          <w:rFonts w:ascii="Arial" w:hAnsi="Arial" w:cs="Arial"/>
        </w:rPr>
      </w:pPr>
    </w:p>
    <w:p w14:paraId="605D0004" w14:textId="77777777"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14:paraId="6AD68A5E" w14:textId="77777777" w:rsidR="00F16751" w:rsidRPr="00DB1949" w:rsidRDefault="00F16751">
      <w:pPr>
        <w:keepNext/>
        <w:rPr>
          <w:rFonts w:ascii="Arial" w:hAnsi="Arial" w:cs="Arial"/>
        </w:rPr>
      </w:pPr>
    </w:p>
    <w:p w14:paraId="43872E16"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14:paraId="33FFD83C" w14:textId="77777777" w:rsidR="00F16751" w:rsidRPr="00DB1949" w:rsidRDefault="00F16751" w:rsidP="00AF3F86">
      <w:pPr>
        <w:pStyle w:val="Default"/>
        <w:spacing w:line="360" w:lineRule="auto"/>
        <w:jc w:val="both"/>
        <w:rPr>
          <w:rFonts w:ascii="Arial" w:hAnsi="Arial" w:cs="Arial"/>
        </w:rPr>
      </w:pPr>
    </w:p>
    <w:p w14:paraId="79175241"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14:paraId="0EBB8D5D" w14:textId="77777777" w:rsidR="00F16751" w:rsidRPr="00DB1949" w:rsidRDefault="00F16751" w:rsidP="00AF3F86">
      <w:pPr>
        <w:pStyle w:val="Default"/>
        <w:spacing w:line="360" w:lineRule="auto"/>
        <w:ind w:left="720" w:hanging="720"/>
        <w:jc w:val="both"/>
        <w:rPr>
          <w:rFonts w:ascii="Arial" w:hAnsi="Arial" w:cs="Arial"/>
        </w:rPr>
      </w:pPr>
    </w:p>
    <w:p w14:paraId="4C2AE51A"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14:paraId="24A3F8C1" w14:textId="77777777" w:rsidR="00F16751" w:rsidRPr="00DB1949" w:rsidRDefault="00F16751" w:rsidP="00AF3F86">
      <w:pPr>
        <w:pStyle w:val="Default"/>
        <w:spacing w:line="360" w:lineRule="auto"/>
        <w:ind w:left="2127" w:hanging="709"/>
        <w:jc w:val="both"/>
        <w:rPr>
          <w:rFonts w:ascii="Arial" w:hAnsi="Arial" w:cs="Arial"/>
        </w:rPr>
      </w:pPr>
    </w:p>
    <w:p w14:paraId="418AC394" w14:textId="77777777"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w:t>
      </w:r>
      <w:r w:rsidRPr="00DB1949">
        <w:rPr>
          <w:rFonts w:ascii="Arial" w:hAnsi="Arial" w:cs="Arial"/>
        </w:rPr>
        <w:lastRenderedPageBreak/>
        <w:t xml:space="preserve">10 of the FOIA or Regulation 5 of the Environmental Information Regulations. </w:t>
      </w:r>
    </w:p>
    <w:p w14:paraId="037DD8D7" w14:textId="77777777" w:rsidR="00F16751" w:rsidRPr="00DB1949" w:rsidRDefault="00F16751">
      <w:pPr>
        <w:pStyle w:val="Default"/>
        <w:spacing w:line="360" w:lineRule="auto"/>
        <w:rPr>
          <w:rFonts w:ascii="Arial" w:hAnsi="Arial" w:cs="Arial"/>
        </w:rPr>
      </w:pPr>
    </w:p>
    <w:p w14:paraId="0DF45BF1"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14:paraId="7277E9FD" w14:textId="77777777" w:rsidR="00F16751" w:rsidRPr="00DB1949" w:rsidRDefault="00F16751" w:rsidP="00AF3F86">
      <w:pPr>
        <w:pStyle w:val="Default"/>
        <w:spacing w:line="360" w:lineRule="auto"/>
        <w:jc w:val="both"/>
        <w:rPr>
          <w:rFonts w:ascii="Arial" w:hAnsi="Arial" w:cs="Arial"/>
        </w:rPr>
      </w:pPr>
    </w:p>
    <w:p w14:paraId="7D588D03"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authorised to do so by the </w:t>
      </w:r>
      <w:r w:rsidR="004A4E84">
        <w:rPr>
          <w:rFonts w:ascii="Arial" w:hAnsi="Arial" w:cs="Arial"/>
        </w:rPr>
        <w:t>Authority</w:t>
      </w:r>
      <w:r w:rsidRPr="00DB1949">
        <w:rPr>
          <w:rFonts w:ascii="Arial" w:hAnsi="Arial" w:cs="Arial"/>
        </w:rPr>
        <w:t xml:space="preserve">. </w:t>
      </w:r>
    </w:p>
    <w:p w14:paraId="4926A0E7" w14:textId="77777777" w:rsidR="00F16751" w:rsidRPr="00DB1949" w:rsidRDefault="00F16751" w:rsidP="00AF3F86">
      <w:pPr>
        <w:pStyle w:val="Default"/>
        <w:spacing w:line="360" w:lineRule="auto"/>
        <w:jc w:val="both"/>
        <w:rPr>
          <w:rFonts w:ascii="Arial" w:hAnsi="Arial" w:cs="Arial"/>
        </w:rPr>
      </w:pPr>
    </w:p>
    <w:p w14:paraId="69F79EA6" w14:textId="77777777"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14:paraId="5B8E3340" w14:textId="77777777" w:rsidR="00F16751" w:rsidRPr="00DB1949" w:rsidRDefault="00F16751" w:rsidP="00AF3F86">
      <w:pPr>
        <w:pStyle w:val="Default"/>
        <w:spacing w:line="360" w:lineRule="auto"/>
        <w:ind w:left="1440" w:hanging="1440"/>
        <w:jc w:val="both"/>
        <w:rPr>
          <w:rFonts w:ascii="Arial" w:hAnsi="Arial" w:cs="Arial"/>
        </w:rPr>
      </w:pPr>
    </w:p>
    <w:p w14:paraId="7950FC22" w14:textId="77777777" w:rsidR="00F16751" w:rsidRPr="00DB1949"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14:paraId="32E5950B" w14:textId="77777777" w:rsidR="00F16751" w:rsidRPr="00DB1949" w:rsidRDefault="00F16751" w:rsidP="00AF3F86">
      <w:pPr>
        <w:pStyle w:val="Default"/>
        <w:spacing w:line="360" w:lineRule="auto"/>
        <w:ind w:left="1418"/>
        <w:jc w:val="both"/>
        <w:rPr>
          <w:rFonts w:ascii="Arial" w:hAnsi="Arial" w:cs="Arial"/>
        </w:rPr>
      </w:pPr>
    </w:p>
    <w:p w14:paraId="2C93A808" w14:textId="77777777" w:rsidR="00F16751" w:rsidRPr="00DB1949"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DB1949">
        <w:rPr>
          <w:rFonts w:ascii="Arial" w:hAnsi="Arial" w:cs="Arial"/>
        </w:rPr>
        <w:t xml:space="preserve">following consultation with the Contractor and having taken their views into account; </w:t>
      </w:r>
    </w:p>
    <w:p w14:paraId="37A1F700" w14:textId="77777777" w:rsidR="00F16751" w:rsidRPr="00DB1949" w:rsidRDefault="00F16751" w:rsidP="00AF3F86">
      <w:pPr>
        <w:pStyle w:val="Default"/>
        <w:spacing w:line="360" w:lineRule="auto"/>
        <w:ind w:left="720"/>
        <w:jc w:val="both"/>
        <w:rPr>
          <w:rFonts w:ascii="Arial" w:hAnsi="Arial" w:cs="Arial"/>
        </w:rPr>
      </w:pPr>
    </w:p>
    <w:p w14:paraId="5B8D8866" w14:textId="77777777" w:rsidR="00F16751" w:rsidRPr="00DB1949" w:rsidRDefault="00F16751" w:rsidP="00AF3F86">
      <w:pPr>
        <w:pStyle w:val="Default"/>
        <w:numPr>
          <w:ilvl w:val="8"/>
          <w:numId w:val="34"/>
        </w:numPr>
        <w:spacing w:line="360" w:lineRule="auto"/>
        <w:ind w:left="1418"/>
        <w:jc w:val="both"/>
        <w:rPr>
          <w:rFonts w:ascii="Arial" w:hAnsi="Arial" w:cs="Arial"/>
        </w:rPr>
      </w:pPr>
      <w:r w:rsidRPr="00DB1949">
        <w:rPr>
          <w:rFonts w:ascii="Arial" w:hAnsi="Arial" w:cs="Arial"/>
        </w:rPr>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14:paraId="5FB6A33E" w14:textId="77777777" w:rsidR="00F16751" w:rsidRPr="00DB1949" w:rsidRDefault="00F16751" w:rsidP="00AF3F86">
      <w:pPr>
        <w:pStyle w:val="Default"/>
        <w:spacing w:line="360" w:lineRule="auto"/>
        <w:jc w:val="both"/>
        <w:rPr>
          <w:rFonts w:ascii="Arial" w:hAnsi="Arial" w:cs="Arial"/>
        </w:rPr>
      </w:pPr>
    </w:p>
    <w:p w14:paraId="7CA17AD4"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lastRenderedPageBreak/>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14:paraId="59F21A24" w14:textId="77777777" w:rsidR="00F16751" w:rsidRPr="00DB1949" w:rsidRDefault="00F16751" w:rsidP="00AF3F86">
      <w:pPr>
        <w:pStyle w:val="Default"/>
        <w:spacing w:line="360" w:lineRule="auto"/>
        <w:jc w:val="both"/>
        <w:rPr>
          <w:rFonts w:ascii="Arial" w:hAnsi="Arial" w:cs="Arial"/>
        </w:rPr>
      </w:pPr>
    </w:p>
    <w:p w14:paraId="37E1AC1F" w14:textId="77777777"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14:paraId="67950151" w14:textId="77777777"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14:paraId="5A607B62" w14:textId="77777777"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14:paraId="426A3B37" w14:textId="77777777" w:rsidR="00F16751" w:rsidRPr="00DB1949" w:rsidRDefault="00F16751">
      <w:pPr>
        <w:tabs>
          <w:tab w:val="left" w:pos="0"/>
        </w:tabs>
        <w:suppressAutoHyphens/>
        <w:spacing w:line="360" w:lineRule="auto"/>
        <w:jc w:val="both"/>
        <w:rPr>
          <w:rFonts w:ascii="Arial" w:hAnsi="Arial" w:cs="Arial"/>
          <w:sz w:val="24"/>
          <w:szCs w:val="24"/>
        </w:rPr>
      </w:pPr>
    </w:p>
    <w:p w14:paraId="006E73F1" w14:textId="77777777"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14:paraId="2862988E"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14:paraId="6983354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14:paraId="69A1061B" w14:textId="77777777" w:rsidR="00CF5004" w:rsidRDefault="00CF5004">
      <w:pPr>
        <w:pStyle w:val="Conditionhead"/>
        <w:tabs>
          <w:tab w:val="left" w:pos="1418"/>
        </w:tabs>
        <w:rPr>
          <w:rFonts w:ascii="Arial" w:hAnsi="Arial" w:cs="Arial"/>
        </w:rPr>
      </w:pPr>
    </w:p>
    <w:p w14:paraId="61741944" w14:textId="77777777"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14:paraId="3DFA2F47"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1F48E02" w14:textId="77777777" w:rsidR="00F16751" w:rsidRDefault="00F16751">
      <w:pPr>
        <w:pStyle w:val="BodyTextIndent3"/>
        <w:spacing w:line="360" w:lineRule="auto"/>
      </w:pPr>
      <w:r w:rsidRPr="00DB1949">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14:paraId="5DF8CD0C" w14:textId="77777777" w:rsidR="009744C0" w:rsidRDefault="009744C0">
      <w:pPr>
        <w:pStyle w:val="BodyTextIndent3"/>
        <w:spacing w:line="360" w:lineRule="auto"/>
      </w:pPr>
    </w:p>
    <w:p w14:paraId="2CDF3BE6"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14:paraId="0B09A7AC"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0C721F0B" w14:textId="77777777"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lastRenderedPageBreak/>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14:paraId="111DAD42" w14:textId="77777777" w:rsidR="001B327C" w:rsidRDefault="001B327C" w:rsidP="009744C0">
      <w:pPr>
        <w:pStyle w:val="Default"/>
        <w:spacing w:line="360" w:lineRule="auto"/>
        <w:ind w:left="1418" w:hanging="1418"/>
        <w:jc w:val="both"/>
        <w:rPr>
          <w:rFonts w:ascii="Arial" w:hAnsi="Arial" w:cs="Arial"/>
          <w:lang w:eastAsia="en-GB"/>
        </w:rPr>
      </w:pPr>
    </w:p>
    <w:p w14:paraId="3A8C82A9"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14:paraId="3B7D6463"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5480FF62" w14:textId="77777777"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73D22F23" w14:textId="77777777"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61673811" w14:textId="77777777"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14:paraId="4FDEC2CF"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2FE468D9"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14:paraId="68972B04" w14:textId="77777777"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14:paraId="0A5A1EA9" w14:textId="77777777"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14:paraId="3E56E394" w14:textId="77777777" w:rsidR="00CF5004" w:rsidRDefault="00CF5004">
      <w:pPr>
        <w:pStyle w:val="Conditionhead"/>
        <w:rPr>
          <w:rFonts w:ascii="Arial" w:hAnsi="Arial" w:cs="Arial"/>
        </w:rPr>
      </w:pPr>
    </w:p>
    <w:p w14:paraId="266588B9" w14:textId="77777777"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14:paraId="203AE086"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DC43AD1" w14:textId="77777777"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lastRenderedPageBreak/>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14:paraId="3C111800" w14:textId="77777777"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14:paraId="76D29B0D"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14:paraId="089346E0"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14:paraId="1512AA50"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14:paraId="081C759D" w14:textId="77777777" w:rsidR="00F16751" w:rsidRPr="00DB1949" w:rsidRDefault="00F16751">
      <w:pPr>
        <w:tabs>
          <w:tab w:val="left" w:pos="2268"/>
        </w:tabs>
        <w:suppressAutoHyphens/>
        <w:spacing w:line="360" w:lineRule="auto"/>
        <w:ind w:left="2268" w:hanging="850"/>
        <w:jc w:val="both"/>
        <w:rPr>
          <w:rFonts w:ascii="Arial" w:hAnsi="Arial" w:cs="Arial"/>
          <w:sz w:val="24"/>
          <w:szCs w:val="24"/>
        </w:rPr>
      </w:pPr>
    </w:p>
    <w:p w14:paraId="46D8C481" w14:textId="77777777" w:rsidR="00F16751" w:rsidRPr="00DB1949"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14:paraId="04F752BF"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14:paraId="1F2E209C"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7A5D57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14:paraId="3FFC0DED"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3AF1E0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w:t>
      </w:r>
      <w:r w:rsidRPr="00DB1949">
        <w:rPr>
          <w:rFonts w:ascii="Arial" w:hAnsi="Arial" w:cs="Arial"/>
          <w:sz w:val="24"/>
          <w:szCs w:val="24"/>
        </w:rPr>
        <w:lastRenderedPageBreak/>
        <w:t xml:space="preserve">sub-licence, to use, reproduce, modify, develop and maintain the Intellectual Property 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14:paraId="3020DA93"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776E0AE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14:paraId="53A5F18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03084C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14:paraId="0062252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038FE3F"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14:paraId="357E9AFE"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50CDDE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infringement of any Intellectual Property Right in materials supplied or licensed by the Contractor.</w:t>
      </w:r>
    </w:p>
    <w:p w14:paraId="69AA131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CABB605"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w:t>
      </w:r>
      <w:r w:rsidRPr="00DB1949">
        <w:rPr>
          <w:rFonts w:ascii="Arial" w:hAnsi="Arial" w:cs="Arial"/>
          <w:sz w:val="24"/>
          <w:szCs w:val="24"/>
        </w:rPr>
        <w:lastRenderedPageBreak/>
        <w:t xml:space="preserve">Intellectual Property Rights in materials supplied or licensed by the Contractor, provided always that the Contractor: </w:t>
      </w:r>
    </w:p>
    <w:p w14:paraId="2272B509"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2597DE3B"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14:paraId="4E354D9B"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6DEF1AC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14:paraId="08E364F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6A435D0"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14:paraId="34B1323F" w14:textId="77777777"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14:paraId="0CE171E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14:paraId="3FDA9A28" w14:textId="77777777" w:rsidR="00F16751" w:rsidRPr="00DB1949" w:rsidRDefault="00F16751">
      <w:pPr>
        <w:tabs>
          <w:tab w:val="left" w:pos="0"/>
        </w:tabs>
        <w:suppressAutoHyphens/>
        <w:spacing w:line="360" w:lineRule="auto"/>
        <w:jc w:val="both"/>
        <w:rPr>
          <w:rFonts w:ascii="Arial" w:hAnsi="Arial" w:cs="Arial"/>
          <w:sz w:val="24"/>
          <w:szCs w:val="24"/>
        </w:rPr>
      </w:pPr>
    </w:p>
    <w:p w14:paraId="4058CD1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14:paraId="29BFEB88" w14:textId="77777777" w:rsidR="00F16751" w:rsidRPr="00DB1949" w:rsidRDefault="00F16751">
      <w:pPr>
        <w:tabs>
          <w:tab w:val="left" w:pos="0"/>
        </w:tabs>
        <w:suppressAutoHyphens/>
        <w:spacing w:line="360" w:lineRule="auto"/>
        <w:jc w:val="both"/>
        <w:rPr>
          <w:rFonts w:ascii="Arial" w:hAnsi="Arial" w:cs="Arial"/>
          <w:sz w:val="24"/>
          <w:szCs w:val="24"/>
        </w:rPr>
      </w:pPr>
    </w:p>
    <w:p w14:paraId="42BB788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14:paraId="2D0BAEC2" w14:textId="77777777" w:rsidR="00F16751" w:rsidRPr="00DB1949" w:rsidRDefault="00F16751">
      <w:pPr>
        <w:tabs>
          <w:tab w:val="left" w:pos="0"/>
        </w:tabs>
        <w:suppressAutoHyphens/>
        <w:spacing w:line="360" w:lineRule="auto"/>
        <w:jc w:val="both"/>
        <w:rPr>
          <w:rFonts w:ascii="Arial" w:hAnsi="Arial" w:cs="Arial"/>
          <w:sz w:val="24"/>
          <w:szCs w:val="24"/>
        </w:rPr>
      </w:pPr>
    </w:p>
    <w:p w14:paraId="343C088B"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7E207B95" w14:textId="77777777"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14:paraId="3F320115" w14:textId="77777777"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clauses E7.7(a) or (b) 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14:paraId="7C606981" w14:textId="77777777"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requires in order exercise its rights and take the benefit of this Contract including the Services provided.</w:t>
      </w:r>
    </w:p>
    <w:p w14:paraId="19BC62C4" w14:textId="77777777" w:rsidR="006B7D40" w:rsidRDefault="006B7D40" w:rsidP="006B7D40">
      <w:pPr>
        <w:pStyle w:val="Conditionhead"/>
        <w:rPr>
          <w:rFonts w:ascii="Arial" w:hAnsi="Arial" w:cs="Arial"/>
        </w:rPr>
      </w:pPr>
    </w:p>
    <w:p w14:paraId="6B25B811" w14:textId="77777777"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14:paraId="21134D3A" w14:textId="77777777" w:rsidR="006B7D40" w:rsidRPr="00DB1949" w:rsidRDefault="006B7D40" w:rsidP="006B7D40">
      <w:pPr>
        <w:tabs>
          <w:tab w:val="left" w:pos="0"/>
        </w:tabs>
        <w:suppressAutoHyphens/>
        <w:spacing w:line="360" w:lineRule="auto"/>
        <w:jc w:val="both"/>
        <w:rPr>
          <w:rFonts w:ascii="Arial" w:hAnsi="Arial" w:cs="Arial"/>
          <w:sz w:val="24"/>
          <w:szCs w:val="24"/>
        </w:rPr>
      </w:pPr>
    </w:p>
    <w:p w14:paraId="7C867705"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14:paraId="4D90E98F"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4B5CFEC5"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14:paraId="49A6B404"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1B54DF3D" w14:textId="77777777"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14:paraId="2204DC36" w14:textId="77777777"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14:paraId="2F80CE2C" w14:textId="77777777"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14:paraId="7B723D8E" w14:textId="77777777"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14:paraId="68B06D0A" w14:textId="77777777"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14:paraId="53540D98" w14:textId="77777777"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14:paraId="5A9A6ED0" w14:textId="77777777" w:rsidR="006B7D40" w:rsidRDefault="006B7D40" w:rsidP="006B7D40">
      <w:pPr>
        <w:tabs>
          <w:tab w:val="left" w:pos="1418"/>
        </w:tabs>
        <w:suppressAutoHyphens/>
        <w:spacing w:line="360" w:lineRule="auto"/>
        <w:ind w:left="1418" w:hanging="1418"/>
        <w:jc w:val="both"/>
        <w:rPr>
          <w:rFonts w:ascii="Arial" w:hAnsi="Arial" w:cs="Arial"/>
          <w:sz w:val="24"/>
          <w:szCs w:val="24"/>
        </w:rPr>
      </w:pPr>
    </w:p>
    <w:p w14:paraId="7199FF4C"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14:paraId="3BE3E95E"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14:paraId="317C7E36" w14:textId="77777777"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lastRenderedPageBreak/>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14:paraId="1002A6E6" w14:textId="77777777" w:rsidR="00CF5004" w:rsidRDefault="00CF5004" w:rsidP="006B7D40">
      <w:pPr>
        <w:tabs>
          <w:tab w:val="left" w:pos="0"/>
        </w:tabs>
        <w:suppressAutoHyphens/>
        <w:spacing w:line="360" w:lineRule="auto"/>
        <w:ind w:left="1440" w:hanging="1440"/>
        <w:jc w:val="both"/>
        <w:rPr>
          <w:rFonts w:ascii="Arial" w:hAnsi="Arial" w:cs="Arial"/>
          <w:sz w:val="24"/>
          <w:szCs w:val="24"/>
        </w:rPr>
      </w:pPr>
    </w:p>
    <w:p w14:paraId="50C991C2" w14:textId="77777777"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t>E9</w:t>
      </w:r>
      <w:r>
        <w:rPr>
          <w:rFonts w:ascii="Arial" w:hAnsi="Arial" w:cs="Arial"/>
          <w:sz w:val="24"/>
          <w:szCs w:val="24"/>
        </w:rPr>
        <w:tab/>
      </w:r>
      <w:r>
        <w:rPr>
          <w:rFonts w:ascii="Arial" w:hAnsi="Arial" w:cs="Arial"/>
          <w:b/>
          <w:sz w:val="24"/>
          <w:szCs w:val="24"/>
        </w:rPr>
        <w:t>Authority Data</w:t>
      </w:r>
    </w:p>
    <w:p w14:paraId="5FE98EE6" w14:textId="77777777" w:rsidR="00626C94" w:rsidRDefault="00626C94">
      <w:pPr>
        <w:keepNext/>
        <w:tabs>
          <w:tab w:val="left" w:pos="0"/>
        </w:tabs>
        <w:suppressAutoHyphens/>
        <w:spacing w:line="360" w:lineRule="auto"/>
        <w:ind w:left="1440" w:hanging="1440"/>
        <w:jc w:val="both"/>
        <w:rPr>
          <w:rFonts w:ascii="Arial" w:hAnsi="Arial" w:cs="Arial"/>
          <w:sz w:val="24"/>
          <w:szCs w:val="24"/>
        </w:rPr>
      </w:pPr>
    </w:p>
    <w:p w14:paraId="1E1BFC14"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14:paraId="32A23BAC"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14D7F600"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14:paraId="3C052089"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2BBE0D00"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35057BB0"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2E66DBBE"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14:paraId="3B08C278"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5A194325" w14:textId="77777777"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14:paraId="1631BC35" w14:textId="77777777"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14:paraId="0D0E07F6" w14:textId="77777777"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14:paraId="6E541F83" w14:textId="77777777"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14:paraId="2C49D8CE" w14:textId="77777777"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lastRenderedPageBreak/>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14:paraId="280F2630" w14:textId="77777777"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14:paraId="6838C09F" w14:textId="77777777"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14:paraId="64429503" w14:textId="77777777" w:rsidR="00626C94" w:rsidRPr="00626C94" w:rsidRDefault="00626C94" w:rsidP="00626C94">
      <w:pPr>
        <w:autoSpaceDE w:val="0"/>
        <w:autoSpaceDN w:val="0"/>
        <w:adjustRightInd w:val="0"/>
        <w:jc w:val="both"/>
        <w:rPr>
          <w:rFonts w:ascii="Arial" w:hAnsi="Arial" w:cs="Arial"/>
          <w:color w:val="000000"/>
          <w:sz w:val="24"/>
          <w:szCs w:val="24"/>
          <w:lang w:eastAsia="en-GB"/>
        </w:rPr>
      </w:pPr>
    </w:p>
    <w:p w14:paraId="695B7A97" w14:textId="77777777"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14:paraId="757ADF46" w14:textId="77777777" w:rsidR="003D1BE0" w:rsidRDefault="003D1BE0" w:rsidP="00626C94">
      <w:pPr>
        <w:pStyle w:val="Default"/>
        <w:rPr>
          <w:rFonts w:ascii="Arial" w:hAnsi="Arial" w:cs="Arial"/>
        </w:rPr>
      </w:pPr>
    </w:p>
    <w:p w14:paraId="05D47A44" w14:textId="77777777"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14:paraId="436343AB" w14:textId="77777777" w:rsidR="003D1BE0" w:rsidRPr="00853111" w:rsidRDefault="003D1BE0" w:rsidP="00626C94">
      <w:pPr>
        <w:pStyle w:val="Default"/>
        <w:rPr>
          <w:rFonts w:ascii="Arial" w:hAnsi="Arial" w:cs="Arial"/>
          <w:b/>
        </w:rPr>
      </w:pPr>
    </w:p>
    <w:p w14:paraId="5227BD1A"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14:paraId="598E814F" w14:textId="77777777" w:rsidR="00C87145" w:rsidRPr="00853111" w:rsidRDefault="00C87145" w:rsidP="00C87145">
      <w:pPr>
        <w:pStyle w:val="Default"/>
        <w:jc w:val="both"/>
        <w:rPr>
          <w:rFonts w:ascii="Arial" w:hAnsi="Arial" w:cs="Arial"/>
        </w:rPr>
      </w:pPr>
    </w:p>
    <w:p w14:paraId="4B039EFF" w14:textId="77777777"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14:paraId="64F77AAB" w14:textId="77777777" w:rsidR="00513CD2" w:rsidRPr="00853111" w:rsidRDefault="00513CD2" w:rsidP="009744C0">
      <w:pPr>
        <w:pStyle w:val="Default"/>
        <w:spacing w:line="360" w:lineRule="auto"/>
        <w:ind w:left="1440" w:hanging="1440"/>
        <w:jc w:val="both"/>
        <w:rPr>
          <w:rFonts w:ascii="Arial" w:hAnsi="Arial" w:cs="Arial"/>
        </w:rPr>
      </w:pPr>
    </w:p>
    <w:p w14:paraId="0529F0C1" w14:textId="77777777"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14:paraId="3505CE8B" w14:textId="77777777" w:rsidR="00084E7C" w:rsidRDefault="003D1BE0" w:rsidP="008B0580">
      <w:pPr>
        <w:pStyle w:val="Default"/>
        <w:ind w:left="1440" w:hanging="1440"/>
        <w:rPr>
          <w:rFonts w:ascii="Arial" w:hAnsi="Arial" w:cs="Arial"/>
          <w:b/>
          <w:bCs/>
        </w:rPr>
      </w:pPr>
      <w:r>
        <w:rPr>
          <w:rFonts w:ascii="Arial" w:hAnsi="Arial" w:cs="Arial"/>
        </w:rPr>
        <w:t xml:space="preserve">   </w:t>
      </w:r>
    </w:p>
    <w:p w14:paraId="3AD16757" w14:textId="77777777"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14:paraId="0E763AF7" w14:textId="77777777" w:rsidR="00CF7E9F" w:rsidRPr="00CF7E9F" w:rsidRDefault="00CF7E9F" w:rsidP="00CF7E9F">
      <w:pPr>
        <w:pStyle w:val="Sectionheading"/>
        <w:rPr>
          <w:rFonts w:ascii="Arial" w:hAnsi="Arial" w:cs="Arial"/>
          <w:u w:val="none"/>
        </w:rPr>
      </w:pPr>
    </w:p>
    <w:p w14:paraId="68C0DEB5" w14:textId="77777777" w:rsidR="00987468" w:rsidRDefault="00987468" w:rsidP="00987468">
      <w:pPr>
        <w:pStyle w:val="Sectionheading"/>
        <w:ind w:left="1440" w:hanging="1440"/>
        <w:rPr>
          <w:rFonts w:ascii="Arial" w:hAnsi="Arial" w:cs="Arial"/>
          <w:b w:val="0"/>
          <w:u w:val="none"/>
        </w:rPr>
      </w:pPr>
      <w:r>
        <w:rPr>
          <w:rFonts w:ascii="Arial" w:hAnsi="Arial" w:cs="Arial"/>
          <w:b w:val="0"/>
          <w:u w:val="none"/>
        </w:rPr>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w:t>
      </w:r>
      <w:r>
        <w:rPr>
          <w:rFonts w:ascii="Arial" w:hAnsi="Arial" w:cs="Arial"/>
          <w:b w:val="0"/>
          <w:u w:val="none"/>
        </w:rPr>
        <w:lastRenderedPageBreak/>
        <w:t xml:space="preserve">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14:paraId="4A2CC2CF" w14:textId="77777777"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14:paraId="323A5F1C" w14:textId="77777777" w:rsidR="00EF4369" w:rsidRDefault="00EF4369" w:rsidP="00EF4369">
      <w:pPr>
        <w:pStyle w:val="Sectionheading"/>
        <w:rPr>
          <w:rFonts w:ascii="Arial" w:hAnsi="Arial" w:cs="Arial"/>
          <w:b w:val="0"/>
          <w:u w:val="none"/>
        </w:rPr>
      </w:pPr>
    </w:p>
    <w:p w14:paraId="045F7BD5" w14:textId="77777777"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14:paraId="5E1E58DE" w14:textId="77777777" w:rsidR="00EF4369" w:rsidRDefault="00EF4369" w:rsidP="00EF4369">
      <w:pPr>
        <w:rPr>
          <w:rFonts w:ascii="Arial" w:hAnsi="Arial" w:cs="Arial"/>
          <w:sz w:val="24"/>
          <w:szCs w:val="24"/>
        </w:rPr>
      </w:pPr>
    </w:p>
    <w:p w14:paraId="4D442938" w14:textId="77777777" w:rsidR="00CF7E9F" w:rsidRPr="00CF7E9F" w:rsidRDefault="00CF7E9F" w:rsidP="00EF4369">
      <w:pPr>
        <w:rPr>
          <w:rFonts w:ascii="Arial" w:hAnsi="Arial" w:cs="Arial"/>
          <w:sz w:val="24"/>
          <w:szCs w:val="24"/>
        </w:rPr>
      </w:pPr>
      <w:r w:rsidRPr="00CF7E9F">
        <w:rPr>
          <w:rFonts w:ascii="Arial" w:hAnsi="Arial" w:cs="Arial"/>
          <w:sz w:val="24"/>
          <w:szCs w:val="24"/>
        </w:rPr>
        <w:t>E11.3</w:t>
      </w:r>
    </w:p>
    <w:p w14:paraId="4AEE2AC0" w14:textId="77777777" w:rsidR="00CF7E9F" w:rsidRPr="00CF7E9F" w:rsidRDefault="00CF7E9F" w:rsidP="00EF4369">
      <w:pPr>
        <w:tabs>
          <w:tab w:val="num" w:pos="2160"/>
        </w:tabs>
        <w:spacing w:line="360" w:lineRule="auto"/>
        <w:ind w:left="1440"/>
        <w:rPr>
          <w:rFonts w:ascii="Arial" w:hAnsi="Arial" w:cs="Arial"/>
          <w:sz w:val="24"/>
          <w:szCs w:val="24"/>
        </w:rPr>
      </w:pP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 xml:space="preserve">but the Authority shall have the final decision in its absolute discretion.  </w:t>
      </w:r>
    </w:p>
    <w:p w14:paraId="2DEAE6B0" w14:textId="77777777" w:rsidR="00CF7E9F" w:rsidRPr="00CF7E9F" w:rsidRDefault="00CF7E9F" w:rsidP="00CF7E9F">
      <w:pPr>
        <w:tabs>
          <w:tab w:val="left" w:pos="2160"/>
        </w:tabs>
        <w:spacing w:line="360" w:lineRule="auto"/>
        <w:ind w:left="360"/>
        <w:rPr>
          <w:rFonts w:ascii="Arial" w:hAnsi="Arial" w:cs="Arial"/>
          <w:sz w:val="24"/>
          <w:szCs w:val="24"/>
        </w:rPr>
      </w:pPr>
    </w:p>
    <w:p w14:paraId="27A0A6BC" w14:textId="77777777" w:rsidR="00CF7E9F" w:rsidRPr="00CF7E9F" w:rsidRDefault="00CF7E9F" w:rsidP="00EF4369">
      <w:pPr>
        <w:tabs>
          <w:tab w:val="num" w:pos="2160"/>
        </w:tabs>
        <w:spacing w:line="360" w:lineRule="auto"/>
        <w:ind w:left="1440"/>
        <w:rPr>
          <w:rFonts w:ascii="Arial" w:hAnsi="Arial" w:cs="Arial"/>
          <w:sz w:val="24"/>
          <w:szCs w:val="24"/>
        </w:rPr>
      </w:pPr>
      <w:r w:rsidRPr="00CF7E9F">
        <w:rPr>
          <w:rFonts w:ascii="Arial" w:hAnsi="Arial" w:cs="Arial"/>
          <w:sz w:val="24"/>
          <w:szCs w:val="24"/>
        </w:rPr>
        <w:t>The Contractor shall assist and cooperate with the Authority to enable the Authority to publish this Contract.</w:t>
      </w:r>
    </w:p>
    <w:p w14:paraId="592947FF" w14:textId="77777777" w:rsidR="0040539C" w:rsidRPr="00CF7E9F" w:rsidRDefault="0040539C">
      <w:pPr>
        <w:pStyle w:val="Sectionheading"/>
        <w:rPr>
          <w:rFonts w:ascii="Arial" w:hAnsi="Arial" w:cs="Arial"/>
          <w:u w:val="none"/>
        </w:rPr>
      </w:pPr>
    </w:p>
    <w:p w14:paraId="1FBBE957" w14:textId="77777777"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14:paraId="06F37112" w14:textId="77777777" w:rsidR="00F16751" w:rsidRPr="00DB1949" w:rsidRDefault="00F16751">
      <w:pPr>
        <w:tabs>
          <w:tab w:val="left" w:pos="0"/>
        </w:tabs>
        <w:suppressAutoHyphens/>
        <w:spacing w:line="360" w:lineRule="auto"/>
        <w:jc w:val="both"/>
        <w:rPr>
          <w:rFonts w:ascii="Arial" w:hAnsi="Arial" w:cs="Arial"/>
          <w:b/>
          <w:bCs/>
          <w:sz w:val="24"/>
          <w:szCs w:val="24"/>
          <w:u w:val="single"/>
        </w:rPr>
      </w:pPr>
    </w:p>
    <w:p w14:paraId="44457770" w14:textId="77777777" w:rsidR="00F16751" w:rsidRPr="00DB1949" w:rsidRDefault="00F16751">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14:paraId="3803CA7F" w14:textId="77777777" w:rsidR="00F16751" w:rsidRPr="00DB1949" w:rsidRDefault="00F16751">
      <w:pPr>
        <w:keepNext/>
        <w:keepLines/>
        <w:tabs>
          <w:tab w:val="left" w:pos="0"/>
        </w:tabs>
        <w:suppressAutoHyphens/>
        <w:spacing w:line="360" w:lineRule="auto"/>
        <w:jc w:val="both"/>
        <w:rPr>
          <w:rFonts w:ascii="Arial" w:hAnsi="Arial" w:cs="Arial"/>
          <w:sz w:val="24"/>
          <w:szCs w:val="24"/>
        </w:rPr>
      </w:pPr>
    </w:p>
    <w:p w14:paraId="047C3691"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14:paraId="2C4616A5" w14:textId="77777777"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14:paraId="17DF73B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F1.2</w:t>
      </w:r>
      <w:r w:rsidRPr="00DB1949">
        <w:rPr>
          <w:rFonts w:ascii="Arial" w:hAnsi="Arial" w:cs="Arial"/>
          <w:sz w:val="24"/>
          <w:szCs w:val="24"/>
        </w:rPr>
        <w:tab/>
        <w:t>The Contractor shall be responsible for the acts and omissions of its sub-contractors as though they are its own.</w:t>
      </w:r>
    </w:p>
    <w:p w14:paraId="7267CB2F" w14:textId="77777777" w:rsidR="00F16751" w:rsidRPr="00DB1949" w:rsidRDefault="00F16751">
      <w:pPr>
        <w:tabs>
          <w:tab w:val="left" w:pos="0"/>
        </w:tabs>
        <w:suppressAutoHyphens/>
        <w:spacing w:line="360" w:lineRule="auto"/>
        <w:jc w:val="both"/>
        <w:rPr>
          <w:rFonts w:ascii="Arial" w:hAnsi="Arial" w:cs="Arial"/>
          <w:sz w:val="24"/>
          <w:szCs w:val="24"/>
        </w:rPr>
      </w:pPr>
    </w:p>
    <w:p w14:paraId="12EACCC1" w14:textId="77777777"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r w:rsidRPr="00DB1949">
        <w:rPr>
          <w:rFonts w:ascii="Arial" w:hAnsi="Arial" w:cs="Arial"/>
          <w:b/>
          <w:bCs/>
          <w:i/>
          <w:iCs/>
          <w:sz w:val="24"/>
          <w:szCs w:val="24"/>
        </w:rPr>
        <w:tab/>
      </w:r>
    </w:p>
    <w:p w14:paraId="54BDB33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C907004"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F1.4</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F1.4 shall be subject to:</w:t>
      </w:r>
    </w:p>
    <w:p w14:paraId="1C25FDA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881C6D6" w14:textId="77777777"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14:paraId="25B5FCA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51AA3E5A" w14:textId="77777777"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14:paraId="0B26D891" w14:textId="77777777"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F1.5 and F1.6. </w:t>
      </w:r>
    </w:p>
    <w:p w14:paraId="6C4EEC4B"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ACBED3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F1.5</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 xml:space="preserve">rice under clause F1.4, the Contractor or the Assignee shall 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14:paraId="6C58F78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C1CE2F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F1.6</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14:paraId="6B3CE1F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19B4D92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F1.7</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14:paraId="49FC92A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992DB71" w14:textId="77777777"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t>F1.8</w:t>
      </w:r>
      <w:r w:rsidRPr="00DB1949">
        <w:rPr>
          <w:rFonts w:ascii="Arial" w:hAnsi="Arial" w:cs="Arial"/>
          <w:sz w:val="24"/>
          <w:szCs w:val="24"/>
        </w:rPr>
        <w:tab/>
        <w:t xml:space="preserve">Subject to clause F1.10,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14:paraId="11F988E5" w14:textId="77777777" w:rsidR="00F16751" w:rsidRPr="00DB1949" w:rsidRDefault="00F16751">
      <w:pPr>
        <w:spacing w:line="360" w:lineRule="auto"/>
        <w:ind w:left="2268" w:hanging="850"/>
        <w:jc w:val="both"/>
        <w:rPr>
          <w:rFonts w:ascii="Arial" w:hAnsi="Arial" w:cs="Arial"/>
          <w:sz w:val="24"/>
          <w:szCs w:val="24"/>
        </w:rPr>
      </w:pPr>
    </w:p>
    <w:p w14:paraId="2D0582FF"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14:paraId="477F4741" w14:textId="77777777" w:rsidR="00F16751" w:rsidRPr="00DB1949" w:rsidRDefault="00F16751">
      <w:pPr>
        <w:spacing w:line="360" w:lineRule="auto"/>
        <w:ind w:left="2268" w:hanging="850"/>
        <w:jc w:val="both"/>
        <w:rPr>
          <w:rFonts w:ascii="Arial" w:hAnsi="Arial" w:cs="Arial"/>
          <w:sz w:val="24"/>
          <w:szCs w:val="24"/>
        </w:rPr>
      </w:pPr>
    </w:p>
    <w:p w14:paraId="78DD618D"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14:paraId="5FF44F5D" w14:textId="77777777" w:rsidR="00F16751" w:rsidRPr="00DB1949" w:rsidRDefault="00F16751">
      <w:pPr>
        <w:spacing w:line="360" w:lineRule="auto"/>
        <w:ind w:left="2268" w:hanging="850"/>
        <w:jc w:val="both"/>
        <w:rPr>
          <w:rFonts w:ascii="Arial" w:hAnsi="Arial" w:cs="Arial"/>
          <w:sz w:val="24"/>
          <w:szCs w:val="24"/>
        </w:rPr>
      </w:pPr>
    </w:p>
    <w:p w14:paraId="3A95876A"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14:paraId="1578C52D" w14:textId="77777777" w:rsidR="00F16751" w:rsidRPr="00DB1949" w:rsidRDefault="00F16751">
      <w:pPr>
        <w:spacing w:line="360" w:lineRule="auto"/>
        <w:ind w:left="1418"/>
        <w:jc w:val="both"/>
        <w:rPr>
          <w:rFonts w:ascii="Arial" w:hAnsi="Arial" w:cs="Arial"/>
          <w:sz w:val="24"/>
          <w:szCs w:val="24"/>
        </w:rPr>
      </w:pPr>
    </w:p>
    <w:p w14:paraId="553116C1" w14:textId="77777777"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provided that any such assignment, novation or other disposal shall not increase the burden of the Contractor’s obligations under  the Contract.   </w:t>
      </w:r>
    </w:p>
    <w:p w14:paraId="5742C7EC" w14:textId="77777777"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14:paraId="37FC9276"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F1.9</w:t>
      </w:r>
      <w:r w:rsidRPr="00DB1949">
        <w:tab/>
        <w:t xml:space="preserve">Any change in the legal status of the </w:t>
      </w:r>
      <w:r w:rsidR="004A4E84">
        <w:t>Authority</w:t>
      </w:r>
      <w:r w:rsidRPr="00DB1949">
        <w:t xml:space="preserve"> such that it ceases to be a Contracting Authority shall not, subject to clause F1.8, affect the validity of the Contract.  In such circumstances, the Contract shall bind and inure to the benefit of any successor body to the </w:t>
      </w:r>
      <w:r w:rsidR="004A4E84">
        <w:t>Authority</w:t>
      </w:r>
      <w:r w:rsidRPr="00DB1949">
        <w:t>.</w:t>
      </w:r>
    </w:p>
    <w:p w14:paraId="6F8B77A8"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14:paraId="547A4A1D" w14:textId="77777777"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t>F1.10</w:t>
      </w:r>
      <w:r w:rsidRPr="00DB1949">
        <w:tab/>
      </w:r>
      <w:r w:rsidRPr="00DB1949">
        <w:tab/>
        <w:t xml:space="preserve">If the rights and obligations under the Contract are assigned, novated or otherwise disposed of pursuant to clause F1.6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14:paraId="727A0B88" w14:textId="77777777"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14:paraId="4F1947CF"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lastRenderedPageBreak/>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14:paraId="17E49D27" w14:textId="77777777" w:rsidR="00F16751" w:rsidRPr="00DB1949" w:rsidRDefault="00F16751">
      <w:pPr>
        <w:spacing w:line="360" w:lineRule="auto"/>
        <w:ind w:left="1418"/>
        <w:jc w:val="both"/>
        <w:rPr>
          <w:rFonts w:ascii="Arial" w:hAnsi="Arial" w:cs="Arial"/>
          <w:sz w:val="24"/>
          <w:szCs w:val="24"/>
        </w:rPr>
      </w:pPr>
    </w:p>
    <w:p w14:paraId="386DA98D" w14:textId="77777777"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14:paraId="620E4B88" w14:textId="77777777" w:rsidR="00F16751" w:rsidRPr="00DB1949" w:rsidRDefault="00F16751">
      <w:pPr>
        <w:spacing w:line="360" w:lineRule="auto"/>
        <w:jc w:val="both"/>
        <w:rPr>
          <w:rFonts w:ascii="Arial" w:hAnsi="Arial" w:cs="Arial"/>
          <w:sz w:val="24"/>
          <w:szCs w:val="24"/>
        </w:rPr>
      </w:pPr>
    </w:p>
    <w:p w14:paraId="59747AEB"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F1.11</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14:paraId="649C7365" w14:textId="77777777"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14:paraId="6103C45A"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F1.12</w:t>
      </w:r>
      <w:r w:rsidRPr="00DB1949">
        <w:rPr>
          <w:rFonts w:ascii="Arial" w:hAnsi="Arial" w:cs="Arial"/>
          <w:sz w:val="24"/>
          <w:szCs w:val="24"/>
        </w:rPr>
        <w:tab/>
      </w:r>
      <w:r w:rsidRPr="00DB1949">
        <w:rPr>
          <w:rFonts w:ascii="Arial" w:hAnsi="Arial" w:cs="Arial"/>
          <w:sz w:val="24"/>
          <w:szCs w:val="24"/>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14:paraId="6890A8A7"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10A30775" w14:textId="77777777" w:rsidR="00F16751" w:rsidRPr="00DB1949" w:rsidRDefault="00F16751">
      <w:pPr>
        <w:pStyle w:val="Conditionhead"/>
        <w:rPr>
          <w:rFonts w:ascii="Arial" w:hAnsi="Arial" w:cs="Arial"/>
        </w:rPr>
      </w:pPr>
      <w:r w:rsidRPr="00DB1949">
        <w:rPr>
          <w:rFonts w:ascii="Arial" w:hAnsi="Arial" w:cs="Arial"/>
        </w:rPr>
        <w:t>F2</w:t>
      </w:r>
      <w:r w:rsidRPr="00DB1949">
        <w:rPr>
          <w:rFonts w:ascii="Arial" w:hAnsi="Arial" w:cs="Arial"/>
        </w:rPr>
        <w:tab/>
      </w:r>
      <w:r w:rsidRPr="00DB1949">
        <w:rPr>
          <w:rFonts w:ascii="Arial" w:hAnsi="Arial" w:cs="Arial"/>
        </w:rPr>
        <w:tab/>
        <w:t>Waiver</w:t>
      </w:r>
    </w:p>
    <w:p w14:paraId="5961BF7C" w14:textId="77777777" w:rsidR="00F16751" w:rsidRPr="00DB1949" w:rsidRDefault="00F16751">
      <w:pPr>
        <w:tabs>
          <w:tab w:val="left" w:pos="0"/>
        </w:tabs>
        <w:suppressAutoHyphens/>
        <w:spacing w:line="360" w:lineRule="auto"/>
        <w:jc w:val="both"/>
        <w:rPr>
          <w:rFonts w:ascii="Arial" w:hAnsi="Arial" w:cs="Arial"/>
          <w:sz w:val="24"/>
          <w:szCs w:val="24"/>
        </w:rPr>
      </w:pPr>
    </w:p>
    <w:p w14:paraId="15FBE9C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C44B9E1"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739BE23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14:paraId="3E429DB7"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1CA95CC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14:paraId="285A372F"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803D294"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14:paraId="35B23CB3"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11CF7D11" w14:textId="77777777"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14:paraId="5FFDA714" w14:textId="77777777" w:rsidR="00F16751" w:rsidRPr="00DB1949" w:rsidRDefault="00F16751">
      <w:pPr>
        <w:pStyle w:val="BodyTextIndent3"/>
        <w:spacing w:line="360" w:lineRule="auto"/>
      </w:pPr>
    </w:p>
    <w:p w14:paraId="20FF830F" w14:textId="77777777" w:rsidR="00F16751" w:rsidRPr="00DB1949" w:rsidRDefault="00F16751">
      <w:pPr>
        <w:pStyle w:val="BodyTextIndent3"/>
        <w:spacing w:line="360" w:lineRule="auto"/>
      </w:pPr>
      <w:r w:rsidRPr="00DB1949">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14:paraId="0553934B" w14:textId="77777777" w:rsidR="00F16751" w:rsidRPr="00DB1949" w:rsidRDefault="00F16751">
      <w:pPr>
        <w:pStyle w:val="BodyTextIndent3"/>
        <w:spacing w:line="360" w:lineRule="auto"/>
      </w:pPr>
    </w:p>
    <w:p w14:paraId="72466A9A" w14:textId="77777777" w:rsidR="00F16751" w:rsidRPr="00DB1949" w:rsidRDefault="00F16751">
      <w:pPr>
        <w:pStyle w:val="BodyTextIndent3"/>
        <w:spacing w:line="360" w:lineRule="auto"/>
      </w:pPr>
      <w:r w:rsidRPr="00DB1949">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14:paraId="1274854B" w14:textId="77777777" w:rsidR="00F16751" w:rsidRPr="00DB1949" w:rsidRDefault="00F16751">
      <w:pPr>
        <w:pStyle w:val="BodyTextIndent3"/>
        <w:spacing w:line="360" w:lineRule="auto"/>
      </w:pPr>
    </w:p>
    <w:p w14:paraId="1B2A3EBA" w14:textId="77777777"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14:paraId="3EB52D0D" w14:textId="77777777" w:rsidR="00F16751" w:rsidRPr="00DB1949" w:rsidRDefault="00F16751">
      <w:pPr>
        <w:pStyle w:val="BodyTextIndent3"/>
        <w:tabs>
          <w:tab w:val="left" w:pos="1418"/>
        </w:tabs>
        <w:spacing w:line="360" w:lineRule="auto"/>
        <w:ind w:left="2268" w:hanging="850"/>
      </w:pPr>
    </w:p>
    <w:p w14:paraId="478E3080" w14:textId="77777777" w:rsidR="00F16751" w:rsidRPr="00DB1949" w:rsidRDefault="00F16751">
      <w:pPr>
        <w:pStyle w:val="BodyTextIndent3"/>
        <w:tabs>
          <w:tab w:val="left" w:pos="1418"/>
        </w:tabs>
        <w:spacing w:line="360" w:lineRule="auto"/>
        <w:ind w:left="2268" w:hanging="850"/>
      </w:pPr>
      <w:r w:rsidRPr="00DB1949">
        <w:lastRenderedPageBreak/>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14:paraId="34E7841B"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30C3BEF9" w14:textId="77777777"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14:paraId="60823504" w14:textId="77777777" w:rsidR="006B7D40" w:rsidRPr="00DB1949" w:rsidRDefault="006B7D40">
      <w:pPr>
        <w:pStyle w:val="Conditionhead"/>
        <w:tabs>
          <w:tab w:val="left" w:pos="1418"/>
        </w:tabs>
        <w:rPr>
          <w:rFonts w:ascii="Arial" w:hAnsi="Arial" w:cs="Arial"/>
        </w:rPr>
      </w:pPr>
    </w:p>
    <w:p w14:paraId="7E38BD21" w14:textId="77777777"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61BCA3A8" w14:textId="77777777" w:rsidR="00F16751" w:rsidRPr="00DB1949" w:rsidRDefault="00F16751">
      <w:pPr>
        <w:tabs>
          <w:tab w:val="left" w:pos="0"/>
        </w:tabs>
        <w:suppressAutoHyphens/>
        <w:spacing w:line="360" w:lineRule="auto"/>
        <w:ind w:left="1440" w:hanging="720"/>
        <w:jc w:val="both"/>
        <w:rPr>
          <w:rFonts w:ascii="Arial" w:hAnsi="Arial" w:cs="Arial"/>
          <w:sz w:val="24"/>
          <w:szCs w:val="24"/>
        </w:rPr>
      </w:pPr>
    </w:p>
    <w:p w14:paraId="1CDF49DC" w14:textId="77777777"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14:paraId="3D2150FE"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422CF278" w14:textId="77777777"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investigate the complaint. The </w:t>
      </w:r>
      <w:r w:rsidR="004A4E84">
        <w:t>Authority</w:t>
      </w:r>
      <w:r w:rsidRPr="00DB1949">
        <w:t xml:space="preserve"> may, in its sole discretion, uphold the complaint and take further action in accordance with clause H2 (Termination on Default) of the Contract.</w:t>
      </w:r>
    </w:p>
    <w:p w14:paraId="515EC966"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3C6125CC" w14:textId="77777777"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w:t>
      </w:r>
      <w:r w:rsidRPr="00DB1949">
        <w:lastRenderedPageBreak/>
        <w:t xml:space="preserve">the </w:t>
      </w:r>
      <w:r w:rsidR="004A4E84">
        <w:t>Authority</w:t>
      </w:r>
      <w:r w:rsidRPr="00DB1949">
        <w:t xml:space="preserve"> may, without prejudice to its rights under clause H2 (Termination on Default),  do any of the following:</w:t>
      </w:r>
    </w:p>
    <w:p w14:paraId="75F3D17B"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14:paraId="25B85BBD" w14:textId="77777777"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able to supply  all or such part of  the Services in accordance with the Contract; </w:t>
      </w:r>
    </w:p>
    <w:p w14:paraId="2CA42579"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303E5532" w14:textId="77777777"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14:paraId="62572884" w14:textId="77777777"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14:paraId="44BA497D" w14:textId="77777777"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terminate, in accordance with clause H2 (Termination on Default), the whole of the Contract.</w:t>
      </w:r>
    </w:p>
    <w:p w14:paraId="39A20BB7" w14:textId="77777777"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14:paraId="18A83404" w14:textId="77777777"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endeavours to mitigate any additional expenditure in obtaining replacement Services.  </w:t>
      </w:r>
    </w:p>
    <w:p w14:paraId="07E02A57" w14:textId="77777777"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14:paraId="3DC4F784"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w:t>
      </w:r>
      <w:r w:rsidRPr="00DB1949">
        <w:rPr>
          <w:rFonts w:ascii="Arial" w:hAnsi="Arial" w:cs="Arial"/>
          <w:b w:val="0"/>
          <w:bCs w:val="0"/>
          <w:i w:val="0"/>
          <w:iCs w:val="0"/>
          <w:lang w:val="en-GB"/>
        </w:rPr>
        <w:lastRenderedPageBreak/>
        <w:t xml:space="preserve">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14:paraId="4858475D" w14:textId="77777777"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14:paraId="7DB68E67"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14:paraId="5F81FA87" w14:textId="77777777"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14:paraId="187509A7"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14:paraId="5D0001C4"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14:paraId="64509B96" w14:textId="77777777"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14:paraId="036DAC1A"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14:paraId="2170166C" w14:textId="77777777"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14:paraId="6418F0D1" w14:textId="77777777" w:rsidR="0040539C" w:rsidRDefault="0040539C">
      <w:pPr>
        <w:pStyle w:val="Conditionhead"/>
        <w:rPr>
          <w:rFonts w:ascii="Arial" w:hAnsi="Arial" w:cs="Arial"/>
        </w:rPr>
      </w:pPr>
    </w:p>
    <w:p w14:paraId="2BDB7BFC" w14:textId="77777777" w:rsidR="00F16751" w:rsidRPr="00DB1949" w:rsidRDefault="00F16751">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14:paraId="1E304844" w14:textId="77777777" w:rsidR="00F16751" w:rsidRPr="00DB1949" w:rsidRDefault="00F16751">
      <w:pPr>
        <w:pStyle w:val="1"/>
        <w:spacing w:line="360" w:lineRule="auto"/>
        <w:jc w:val="both"/>
        <w:rPr>
          <w:rFonts w:ascii="Arial" w:hAnsi="Arial" w:cs="Arial"/>
          <w:i w:val="0"/>
          <w:iCs w:val="0"/>
        </w:rPr>
      </w:pPr>
    </w:p>
    <w:p w14:paraId="3D512AC0"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6DE1DD9E" w14:textId="77777777" w:rsidR="00F16751" w:rsidRPr="00DB1949" w:rsidRDefault="00F16751">
      <w:pPr>
        <w:spacing w:line="360" w:lineRule="auto"/>
        <w:ind w:left="720" w:hanging="720"/>
        <w:jc w:val="both"/>
        <w:rPr>
          <w:rFonts w:ascii="Arial" w:hAnsi="Arial" w:cs="Arial"/>
          <w:sz w:val="24"/>
          <w:szCs w:val="24"/>
        </w:rPr>
      </w:pPr>
    </w:p>
    <w:p w14:paraId="0CFFD663" w14:textId="77777777"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14:paraId="4DD03B4D" w14:textId="77777777" w:rsidR="00903ACB" w:rsidRDefault="00903ACB" w:rsidP="00903ACB">
      <w:pPr>
        <w:spacing w:after="120"/>
        <w:ind w:firstLine="720"/>
        <w:jc w:val="both"/>
        <w:rPr>
          <w:rFonts w:ascii="Arial" w:hAnsi="Arial" w:cs="Arial"/>
          <w:b/>
          <w:bCs/>
          <w:iCs/>
          <w:color w:val="000000"/>
          <w:sz w:val="24"/>
          <w:szCs w:val="24"/>
        </w:rPr>
      </w:pPr>
    </w:p>
    <w:p w14:paraId="487FE0AC" w14:textId="77777777" w:rsidR="00903ACB" w:rsidRPr="00D94B25"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14:paraId="6CDB0F4F" w14:textId="77777777"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Schedule [date to be agreed] during the Contract Period. </w:t>
      </w:r>
    </w:p>
    <w:p w14:paraId="2AE727F6"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lastRenderedPageBreak/>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14:paraId="00F4CF54" w14:textId="77777777"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14:paraId="4AC27D84"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14:paraId="22560D0B" w14:textId="77777777"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14:paraId="5A3F2700" w14:textId="77777777"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w:t>
      </w:r>
      <w:proofErr w:type="spellStart"/>
      <w:r w:rsidRPr="00D94B25">
        <w:rPr>
          <w:rFonts w:ascii="Arial" w:hAnsi="Arial" w:cs="Arial"/>
          <w:iCs/>
          <w:color w:val="000000"/>
          <w:sz w:val="24"/>
          <w:szCs w:val="24"/>
        </w:rPr>
        <w:t>any body</w:t>
      </w:r>
      <w:proofErr w:type="spellEnd"/>
      <w:r w:rsidRPr="00D94B25">
        <w:rPr>
          <w:rFonts w:ascii="Arial" w:hAnsi="Arial" w:cs="Arial"/>
          <w:iCs/>
          <w:color w:val="000000"/>
          <w:sz w:val="24"/>
          <w:szCs w:val="24"/>
        </w:rPr>
        <w:t xml:space="preserve"> who is not a Contracting Authority (unless required by law). </w:t>
      </w:r>
    </w:p>
    <w:p w14:paraId="43C81A32" w14:textId="77777777"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14:paraId="6EA1B8EB" w14:textId="77777777" w:rsidR="00F16751" w:rsidRPr="00DB1949" w:rsidRDefault="00F16751">
      <w:pPr>
        <w:pStyle w:val="BodyTextIndent3"/>
        <w:keepNext/>
        <w:tabs>
          <w:tab w:val="left" w:pos="709"/>
        </w:tabs>
        <w:spacing w:line="360" w:lineRule="auto"/>
      </w:pPr>
    </w:p>
    <w:p w14:paraId="4D3FF785" w14:textId="77777777"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14:paraId="2A0795BD" w14:textId="77777777" w:rsidR="00F16751" w:rsidRPr="00DB1949" w:rsidRDefault="00F16751">
      <w:pPr>
        <w:tabs>
          <w:tab w:val="left" w:pos="0"/>
        </w:tabs>
        <w:suppressAutoHyphens/>
        <w:spacing w:line="360" w:lineRule="auto"/>
        <w:jc w:val="both"/>
        <w:rPr>
          <w:rFonts w:ascii="Arial" w:hAnsi="Arial" w:cs="Arial"/>
          <w:b/>
          <w:bCs/>
          <w:sz w:val="24"/>
          <w:szCs w:val="24"/>
        </w:rPr>
      </w:pPr>
    </w:p>
    <w:p w14:paraId="0008472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14:paraId="589DA42A" w14:textId="77777777" w:rsidR="00F16751" w:rsidRPr="00DB1949" w:rsidRDefault="00F16751">
      <w:pPr>
        <w:tabs>
          <w:tab w:val="left" w:pos="0"/>
        </w:tabs>
        <w:suppressAutoHyphens/>
        <w:spacing w:line="360" w:lineRule="auto"/>
        <w:ind w:left="720"/>
        <w:jc w:val="both"/>
        <w:rPr>
          <w:rFonts w:ascii="Arial" w:hAnsi="Arial" w:cs="Arial"/>
          <w:sz w:val="24"/>
          <w:szCs w:val="24"/>
        </w:rPr>
      </w:pPr>
    </w:p>
    <w:p w14:paraId="32AFBDAC"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14:paraId="1B0C2B8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CEDBA4C"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14:paraId="0710C590"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2977D186" w14:textId="77777777"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14:paraId="74ADBB99" w14:textId="77777777"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14:paraId="4802C615" w14:textId="77777777"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14:paraId="2D75E3E1"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EB3F6D2" w14:textId="77777777"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t>G</w:t>
      </w:r>
      <w:r w:rsidRPr="000F5BD2">
        <w:rPr>
          <w:rFonts w:ascii="Arial" w:hAnsi="Arial" w:cs="Arial"/>
          <w:u w:val="none"/>
        </w:rPr>
        <w:tab/>
      </w:r>
      <w:r w:rsidRPr="000F5BD2">
        <w:rPr>
          <w:rFonts w:ascii="Arial" w:hAnsi="Arial" w:cs="Arial"/>
          <w:u w:val="none"/>
        </w:rPr>
        <w:tab/>
        <w:t>LIABILITIES</w:t>
      </w:r>
    </w:p>
    <w:p w14:paraId="7910A616" w14:textId="77777777" w:rsidR="00F16751" w:rsidRPr="00DB1949" w:rsidRDefault="00F16751">
      <w:pPr>
        <w:keepNext/>
        <w:tabs>
          <w:tab w:val="left" w:pos="0"/>
          <w:tab w:val="left" w:pos="709"/>
        </w:tabs>
        <w:suppressAutoHyphens/>
        <w:spacing w:line="360" w:lineRule="auto"/>
        <w:jc w:val="both"/>
        <w:rPr>
          <w:rFonts w:ascii="Arial" w:hAnsi="Arial" w:cs="Arial"/>
          <w:sz w:val="24"/>
          <w:szCs w:val="24"/>
        </w:rPr>
      </w:pPr>
    </w:p>
    <w:p w14:paraId="0EC084FE" w14:textId="77777777"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14:paraId="0ABAC670"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3A5B7913" w14:textId="77777777"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14:paraId="6240A531" w14:textId="77777777" w:rsidR="00F16751" w:rsidRPr="00DB1949" w:rsidRDefault="00F16751">
      <w:pPr>
        <w:pStyle w:val="BodyText"/>
        <w:keepNext w:val="0"/>
        <w:keepLines w:val="0"/>
        <w:tabs>
          <w:tab w:val="left" w:pos="-720"/>
        </w:tabs>
        <w:spacing w:line="360" w:lineRule="auto"/>
        <w:ind w:left="2115" w:hanging="675"/>
      </w:pPr>
    </w:p>
    <w:p w14:paraId="650E3A17" w14:textId="77777777"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14:paraId="6DD776C5" w14:textId="77777777"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14:paraId="7DF44B6A" w14:textId="77777777"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14:paraId="1FFE186C" w14:textId="77777777"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14:paraId="71FBA4E6"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DF1F83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w:t>
      </w:r>
      <w:r w:rsidRPr="00DB1949">
        <w:rPr>
          <w:rFonts w:ascii="Arial" w:hAnsi="Arial" w:cs="Arial"/>
          <w:sz w:val="24"/>
          <w:szCs w:val="24"/>
        </w:rPr>
        <w:lastRenderedPageBreak/>
        <w:t>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14:paraId="26CBA50E"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D87CC78"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14:paraId="0DBC154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03880342"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14:paraId="13F1A7A3" w14:textId="77777777" w:rsidR="00F16751" w:rsidRPr="00586BE4" w:rsidRDefault="00F16751">
      <w:pPr>
        <w:tabs>
          <w:tab w:val="left" w:pos="0"/>
        </w:tabs>
        <w:suppressAutoHyphens/>
        <w:spacing w:line="360" w:lineRule="auto"/>
        <w:ind w:left="2858" w:hanging="1418"/>
        <w:jc w:val="both"/>
        <w:rPr>
          <w:rFonts w:ascii="Arial" w:hAnsi="Arial" w:cs="Arial"/>
          <w:iCs/>
          <w:sz w:val="24"/>
          <w:szCs w:val="24"/>
        </w:rPr>
      </w:pPr>
    </w:p>
    <w:p w14:paraId="38B8D595"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14:paraId="25E685E7" w14:textId="77777777" w:rsidR="00F16751" w:rsidRPr="00586BE4" w:rsidRDefault="00F16751">
      <w:pPr>
        <w:tabs>
          <w:tab w:val="left" w:pos="0"/>
        </w:tabs>
        <w:suppressAutoHyphens/>
        <w:spacing w:line="360" w:lineRule="auto"/>
        <w:ind w:left="2858" w:hanging="850"/>
        <w:jc w:val="both"/>
        <w:rPr>
          <w:rFonts w:ascii="Arial" w:hAnsi="Arial" w:cs="Arial"/>
          <w:iCs/>
          <w:sz w:val="24"/>
          <w:szCs w:val="24"/>
        </w:rPr>
      </w:pPr>
    </w:p>
    <w:p w14:paraId="17ABC16B"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14:paraId="3327D8D3" w14:textId="77777777"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14:paraId="1AB5DDE9"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14:paraId="4E0F0384" w14:textId="77777777" w:rsidR="00F16751" w:rsidRPr="00586BE4" w:rsidRDefault="00F16751">
      <w:pPr>
        <w:tabs>
          <w:tab w:val="left" w:pos="0"/>
        </w:tabs>
        <w:suppressAutoHyphens/>
        <w:spacing w:line="360" w:lineRule="auto"/>
        <w:ind w:left="1418" w:hanging="1418"/>
        <w:jc w:val="both"/>
        <w:rPr>
          <w:rFonts w:ascii="Arial" w:hAnsi="Arial" w:cs="Arial"/>
          <w:iCs/>
          <w:sz w:val="24"/>
          <w:szCs w:val="24"/>
        </w:rPr>
      </w:pPr>
    </w:p>
    <w:p w14:paraId="3106D0EC"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14:paraId="6D89ABC6"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558FB40E"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14:paraId="04FB50EF" w14:textId="77777777" w:rsidR="00F16751" w:rsidRPr="00586BE4" w:rsidRDefault="00F16751">
      <w:pPr>
        <w:tabs>
          <w:tab w:val="left" w:pos="0"/>
        </w:tabs>
        <w:suppressAutoHyphens/>
        <w:spacing w:line="360" w:lineRule="auto"/>
        <w:ind w:left="2268" w:hanging="850"/>
        <w:jc w:val="both"/>
        <w:rPr>
          <w:rFonts w:ascii="Arial" w:hAnsi="Arial" w:cs="Arial"/>
          <w:iCs/>
          <w:sz w:val="24"/>
          <w:szCs w:val="24"/>
        </w:rPr>
      </w:pPr>
    </w:p>
    <w:p w14:paraId="385C9E1E" w14:textId="77777777"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14:paraId="542AAEB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47D0603" w14:textId="77777777"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14:paraId="4B5C53AB" w14:textId="77777777" w:rsidR="00F16751" w:rsidRPr="00DB1949" w:rsidRDefault="00F16751">
      <w:pPr>
        <w:tabs>
          <w:tab w:val="left" w:pos="0"/>
        </w:tabs>
        <w:suppressAutoHyphens/>
        <w:spacing w:line="360" w:lineRule="auto"/>
        <w:jc w:val="both"/>
        <w:rPr>
          <w:rFonts w:ascii="Arial" w:hAnsi="Arial" w:cs="Arial"/>
          <w:sz w:val="24"/>
          <w:szCs w:val="24"/>
        </w:rPr>
      </w:pPr>
    </w:p>
    <w:p w14:paraId="300291E7"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14:paraId="6DA40908" w14:textId="77777777"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14:paraId="48FB6800"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14:paraId="6FD197A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6B3985D" w14:textId="77777777"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42E918B4"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036580F8" w14:textId="77777777"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14:paraId="681159D2" w14:textId="77777777" w:rsidR="00F16751" w:rsidRPr="00DB1949" w:rsidRDefault="00F16751">
      <w:pPr>
        <w:tabs>
          <w:tab w:val="left" w:pos="0"/>
          <w:tab w:val="left" w:pos="709"/>
        </w:tabs>
        <w:suppressAutoHyphens/>
        <w:spacing w:line="360" w:lineRule="auto"/>
        <w:jc w:val="both"/>
        <w:rPr>
          <w:rFonts w:ascii="Arial" w:hAnsi="Arial" w:cs="Arial"/>
          <w:sz w:val="24"/>
          <w:szCs w:val="24"/>
        </w:rPr>
      </w:pPr>
    </w:p>
    <w:p w14:paraId="7CAFC22C" w14:textId="77777777"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lastRenderedPageBreak/>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14:paraId="7DB91FF8" w14:textId="77777777" w:rsidR="00F16751" w:rsidRPr="00DB1949" w:rsidRDefault="00F16751">
      <w:pPr>
        <w:pStyle w:val="Heading2"/>
        <w:keepNext w:val="0"/>
        <w:tabs>
          <w:tab w:val="left" w:pos="900"/>
          <w:tab w:val="left" w:pos="1418"/>
        </w:tabs>
        <w:spacing w:line="360" w:lineRule="auto"/>
      </w:pPr>
    </w:p>
    <w:p w14:paraId="420C7563" w14:textId="77777777"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14:paraId="73004063" w14:textId="77777777"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14:paraId="6BB3059B" w14:textId="77777777"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shall ensure professional indemnity insurance held by the Contractor and by any agent, sub-contractor or consultant involved in the supply of the Services has a limit of indemnity of not less than </w:t>
      </w:r>
      <w:r w:rsidR="001D5B45">
        <w:rPr>
          <w:rFonts w:ascii="Arial" w:hAnsi="Arial" w:cs="Arial"/>
          <w:b w:val="0"/>
          <w:bCs w:val="0"/>
          <w:i w:val="0"/>
          <w:iCs w:val="0"/>
          <w:lang w:val="en-GB"/>
        </w:rPr>
        <w:t>Five</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1D5B45">
        <w:rPr>
          <w:rFonts w:ascii="Arial" w:hAnsi="Arial" w:cs="Arial"/>
          <w:b w:val="0"/>
          <w:bCs w:val="0"/>
          <w:i w:val="0"/>
          <w:iCs w:val="0"/>
          <w:lang w:val="en-GB"/>
        </w:rPr>
        <w:t>5</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 xml:space="preserve">for each individual claim [or such </w:t>
      </w:r>
      <w:r w:rsidR="00FE2086">
        <w:rPr>
          <w:rFonts w:ascii="Arial" w:hAnsi="Arial" w:cs="Arial"/>
          <w:b w:val="0"/>
          <w:bCs w:val="0"/>
          <w:i w:val="0"/>
          <w:iCs w:val="0"/>
          <w:lang w:val="en-GB"/>
        </w:rPr>
        <w:t>other</w:t>
      </w:r>
      <w:r w:rsidRPr="00DB1949">
        <w:rPr>
          <w:rFonts w:ascii="Arial" w:hAnsi="Arial" w:cs="Arial"/>
          <w:b w:val="0"/>
          <w:bCs w:val="0"/>
          <w:i w:val="0"/>
          <w:iCs w:val="0"/>
          <w:lang w:val="en-GB"/>
        </w:rPr>
        <w:t xml:space="preserve"> limit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14:paraId="4DEAFE06" w14:textId="77777777" w:rsidR="00F16751" w:rsidRPr="00DB1949" w:rsidRDefault="00F16751">
      <w:pPr>
        <w:pStyle w:val="BodyText2"/>
        <w:rPr>
          <w:rFonts w:ascii="Arial" w:hAnsi="Arial" w:cs="Arial"/>
        </w:rPr>
      </w:pPr>
    </w:p>
    <w:p w14:paraId="4B20099D" w14:textId="77777777"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14:paraId="271DB948" w14:textId="77777777" w:rsidR="00F16751" w:rsidRPr="00DB1949" w:rsidRDefault="00F16751">
      <w:pPr>
        <w:spacing w:line="360" w:lineRule="auto"/>
        <w:ind w:left="1418" w:hanging="1418"/>
        <w:jc w:val="both"/>
        <w:rPr>
          <w:rFonts w:ascii="Arial" w:hAnsi="Arial" w:cs="Arial"/>
          <w:b/>
          <w:bCs/>
          <w:i/>
          <w:iCs/>
          <w:spacing w:val="-2"/>
          <w:sz w:val="24"/>
          <w:szCs w:val="24"/>
        </w:rPr>
      </w:pPr>
    </w:p>
    <w:p w14:paraId="3A59D28D" w14:textId="77777777"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t xml:space="preserve">  </w:t>
      </w:r>
      <w:r w:rsidRPr="00DB1949">
        <w:rPr>
          <w:spacing w:val="-2"/>
        </w:rPr>
        <w:tab/>
        <w:t>The Contractor warrants and represents that:</w:t>
      </w:r>
    </w:p>
    <w:p w14:paraId="22EF4B6F" w14:textId="77777777" w:rsidR="00F16751" w:rsidRPr="00DB1949" w:rsidRDefault="00F16751">
      <w:pPr>
        <w:spacing w:line="360" w:lineRule="auto"/>
        <w:ind w:left="1418" w:hanging="1418"/>
        <w:jc w:val="both"/>
        <w:rPr>
          <w:rFonts w:ascii="Arial" w:hAnsi="Arial" w:cs="Arial"/>
          <w:spacing w:val="-2"/>
          <w:sz w:val="24"/>
          <w:szCs w:val="24"/>
        </w:rPr>
      </w:pPr>
    </w:p>
    <w:p w14:paraId="512D9D7E" w14:textId="77777777"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5DFFBF24" w14:textId="77777777" w:rsidR="00F16751" w:rsidRPr="00DB1949" w:rsidRDefault="00F16751">
      <w:pPr>
        <w:pStyle w:val="BodyText"/>
        <w:keepNext w:val="0"/>
        <w:keepLines w:val="0"/>
        <w:tabs>
          <w:tab w:val="left" w:pos="-720"/>
        </w:tabs>
        <w:spacing w:line="360" w:lineRule="auto"/>
        <w:ind w:left="1418" w:hanging="1418"/>
        <w:rPr>
          <w:spacing w:val="-2"/>
        </w:rPr>
      </w:pPr>
    </w:p>
    <w:p w14:paraId="3754B626" w14:textId="77777777"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14:paraId="47DCA320" w14:textId="77777777" w:rsidR="00F16751" w:rsidRPr="00DB1949" w:rsidRDefault="00F16751">
      <w:pPr>
        <w:spacing w:line="360" w:lineRule="auto"/>
        <w:ind w:left="1418" w:hanging="1418"/>
        <w:jc w:val="both"/>
        <w:rPr>
          <w:rFonts w:ascii="Arial" w:hAnsi="Arial" w:cs="Arial"/>
          <w:spacing w:val="-2"/>
          <w:sz w:val="24"/>
          <w:szCs w:val="24"/>
        </w:rPr>
      </w:pPr>
    </w:p>
    <w:p w14:paraId="766ADBDD"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14:paraId="7C8193EF" w14:textId="77777777" w:rsidR="00F16751" w:rsidRPr="00DB1949" w:rsidRDefault="00F16751">
      <w:pPr>
        <w:spacing w:line="360" w:lineRule="auto"/>
        <w:ind w:left="1418" w:hanging="1418"/>
        <w:jc w:val="both"/>
        <w:rPr>
          <w:rFonts w:ascii="Arial" w:hAnsi="Arial" w:cs="Arial"/>
          <w:spacing w:val="-2"/>
          <w:sz w:val="24"/>
          <w:szCs w:val="24"/>
        </w:rPr>
      </w:pPr>
    </w:p>
    <w:p w14:paraId="12153256"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5238C01E" w14:textId="77777777" w:rsidR="00F16751" w:rsidRPr="00DB1949" w:rsidRDefault="00F16751">
      <w:pPr>
        <w:spacing w:line="360" w:lineRule="auto"/>
        <w:ind w:left="1418" w:hanging="1418"/>
        <w:jc w:val="both"/>
        <w:rPr>
          <w:rFonts w:ascii="Arial" w:hAnsi="Arial" w:cs="Arial"/>
          <w:b/>
          <w:bCs/>
          <w:i/>
          <w:iCs/>
          <w:spacing w:val="-2"/>
          <w:sz w:val="24"/>
          <w:szCs w:val="24"/>
        </w:rPr>
      </w:pPr>
    </w:p>
    <w:p w14:paraId="662F258C"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14:paraId="39C06638" w14:textId="77777777" w:rsidR="00F16751" w:rsidRPr="00DB1949" w:rsidRDefault="00F16751">
      <w:pPr>
        <w:spacing w:line="360" w:lineRule="auto"/>
        <w:ind w:left="2127" w:hanging="709"/>
        <w:jc w:val="both"/>
        <w:rPr>
          <w:rFonts w:ascii="Arial" w:hAnsi="Arial" w:cs="Arial"/>
          <w:spacing w:val="-2"/>
          <w:sz w:val="24"/>
          <w:szCs w:val="24"/>
        </w:rPr>
      </w:pPr>
    </w:p>
    <w:p w14:paraId="251E3D93"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142CF1F8" w14:textId="77777777" w:rsidR="00F16751" w:rsidRPr="00DB1949" w:rsidRDefault="00F16751">
      <w:pPr>
        <w:spacing w:line="360" w:lineRule="auto"/>
        <w:ind w:left="2127" w:hanging="709"/>
        <w:jc w:val="both"/>
        <w:rPr>
          <w:rFonts w:ascii="Arial" w:hAnsi="Arial" w:cs="Arial"/>
          <w:spacing w:val="-2"/>
          <w:sz w:val="24"/>
          <w:szCs w:val="24"/>
        </w:rPr>
      </w:pPr>
    </w:p>
    <w:p w14:paraId="1B4B6819"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14:paraId="36E558FB" w14:textId="77777777" w:rsidR="00F16751" w:rsidRPr="00DB1949" w:rsidRDefault="00F16751">
      <w:pPr>
        <w:spacing w:line="360" w:lineRule="auto"/>
        <w:ind w:left="2127" w:hanging="709"/>
        <w:jc w:val="both"/>
        <w:rPr>
          <w:rFonts w:ascii="Arial" w:hAnsi="Arial" w:cs="Arial"/>
          <w:b/>
          <w:bCs/>
          <w:i/>
          <w:iCs/>
          <w:spacing w:val="-2"/>
          <w:sz w:val="24"/>
          <w:szCs w:val="24"/>
        </w:rPr>
      </w:pPr>
    </w:p>
    <w:p w14:paraId="17935D1E" w14:textId="77777777"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14:paraId="0B6809C4" w14:textId="77777777" w:rsidR="00F16751" w:rsidRPr="00DB1949" w:rsidRDefault="00F16751">
      <w:pPr>
        <w:spacing w:line="360" w:lineRule="auto"/>
        <w:ind w:left="1418" w:hanging="1418"/>
        <w:jc w:val="both"/>
        <w:rPr>
          <w:rFonts w:ascii="Arial" w:hAnsi="Arial" w:cs="Arial"/>
          <w:spacing w:val="-2"/>
          <w:sz w:val="24"/>
          <w:szCs w:val="24"/>
        </w:rPr>
      </w:pPr>
    </w:p>
    <w:p w14:paraId="314B4AB8"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w:t>
      </w:r>
      <w:proofErr w:type="spellStart"/>
      <w:r w:rsidRPr="00DB1949">
        <w:rPr>
          <w:rFonts w:ascii="Arial" w:hAnsi="Arial" w:cs="Arial"/>
          <w:spacing w:val="-2"/>
          <w:sz w:val="24"/>
          <w:szCs w:val="24"/>
        </w:rPr>
        <w:t>i</w:t>
      </w:r>
      <w:proofErr w:type="spellEnd"/>
      <w:r w:rsidRPr="00DB1949">
        <w:rPr>
          <w:rFonts w:ascii="Arial" w:hAnsi="Arial" w:cs="Arial"/>
          <w:spacing w:val="-2"/>
          <w:sz w:val="24"/>
          <w:szCs w:val="24"/>
        </w:rPr>
        <w:t>)</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14:paraId="307E3642" w14:textId="77777777" w:rsidR="00F16751" w:rsidRPr="00DB1949" w:rsidRDefault="00F16751">
      <w:pPr>
        <w:spacing w:line="360" w:lineRule="auto"/>
        <w:ind w:left="2694" w:hanging="567"/>
        <w:jc w:val="both"/>
        <w:rPr>
          <w:rFonts w:ascii="Arial" w:hAnsi="Arial" w:cs="Arial"/>
          <w:spacing w:val="-2"/>
          <w:sz w:val="24"/>
          <w:szCs w:val="24"/>
        </w:rPr>
      </w:pPr>
    </w:p>
    <w:p w14:paraId="74F44B67" w14:textId="77777777"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14:paraId="5AFDAEEB" w14:textId="77777777" w:rsidR="00F16751" w:rsidRPr="00DB1949" w:rsidRDefault="00F16751">
      <w:pPr>
        <w:spacing w:line="360" w:lineRule="auto"/>
        <w:ind w:left="2694" w:hanging="567"/>
        <w:jc w:val="both"/>
        <w:rPr>
          <w:rFonts w:ascii="Arial" w:hAnsi="Arial" w:cs="Arial"/>
          <w:spacing w:val="-2"/>
          <w:sz w:val="24"/>
          <w:szCs w:val="24"/>
        </w:rPr>
      </w:pPr>
    </w:p>
    <w:p w14:paraId="512C5AFE" w14:textId="77777777" w:rsidR="00F16751" w:rsidRDefault="00F16751" w:rsidP="001F315E">
      <w:pPr>
        <w:numPr>
          <w:ilvl w:val="0"/>
          <w:numId w:val="65"/>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14:paraId="2DAB9226" w14:textId="77777777" w:rsidR="00D11C52" w:rsidRPr="00DB1949" w:rsidRDefault="00D11C52" w:rsidP="001F315E">
      <w:pPr>
        <w:spacing w:line="360" w:lineRule="auto"/>
        <w:jc w:val="both"/>
        <w:rPr>
          <w:rFonts w:ascii="Arial" w:hAnsi="Arial" w:cs="Arial"/>
          <w:spacing w:val="-2"/>
          <w:sz w:val="24"/>
          <w:szCs w:val="24"/>
        </w:rPr>
      </w:pPr>
    </w:p>
    <w:p w14:paraId="2A128769" w14:textId="77777777"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14:paraId="23E18530"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1DBF4533" w14:textId="77777777"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14:paraId="4DCE894C" w14:textId="77777777" w:rsidR="00F16751" w:rsidRPr="00DB1949" w:rsidRDefault="00F16751">
      <w:pPr>
        <w:tabs>
          <w:tab w:val="left" w:pos="0"/>
        </w:tabs>
        <w:suppressAutoHyphens/>
        <w:spacing w:line="360" w:lineRule="auto"/>
        <w:jc w:val="both"/>
        <w:rPr>
          <w:rFonts w:ascii="Arial" w:hAnsi="Arial" w:cs="Arial"/>
          <w:sz w:val="24"/>
          <w:szCs w:val="24"/>
        </w:rPr>
      </w:pPr>
    </w:p>
    <w:p w14:paraId="0776054D"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14:paraId="55B60289" w14:textId="77777777" w:rsidR="00F16751" w:rsidRPr="00DB1949" w:rsidRDefault="00F16751">
      <w:pPr>
        <w:pStyle w:val="BodyText"/>
        <w:keepNext w:val="0"/>
        <w:keepLines w:val="0"/>
        <w:tabs>
          <w:tab w:val="left" w:pos="-720"/>
        </w:tabs>
        <w:spacing w:line="360" w:lineRule="auto"/>
        <w:ind w:left="2835" w:hanging="675"/>
      </w:pPr>
    </w:p>
    <w:p w14:paraId="428C1803"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14:paraId="1382078E" w14:textId="77777777" w:rsidR="00F16751" w:rsidRPr="00DB1949" w:rsidRDefault="00F16751">
      <w:pPr>
        <w:pStyle w:val="BodyText"/>
        <w:keepNext w:val="0"/>
        <w:keepLines w:val="0"/>
        <w:tabs>
          <w:tab w:val="left" w:pos="-720"/>
        </w:tabs>
        <w:spacing w:line="360" w:lineRule="auto"/>
        <w:ind w:left="2115" w:hanging="675"/>
      </w:pPr>
    </w:p>
    <w:p w14:paraId="7E688B9A" w14:textId="77777777" w:rsidR="00F16751" w:rsidRPr="00DB1949" w:rsidRDefault="00F16751">
      <w:pPr>
        <w:pStyle w:val="BodyText"/>
        <w:keepNext w:val="0"/>
        <w:keepLines w:val="0"/>
        <w:tabs>
          <w:tab w:val="left" w:pos="-720"/>
        </w:tabs>
        <w:spacing w:line="360" w:lineRule="auto"/>
        <w:ind w:left="2115" w:hanging="675"/>
      </w:pPr>
      <w:r w:rsidRPr="00DB1949">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14:paraId="0BC09BEB" w14:textId="77777777" w:rsidR="00F16751" w:rsidRPr="00DB1949" w:rsidRDefault="00F16751">
      <w:pPr>
        <w:pStyle w:val="BodyText"/>
        <w:keepNext w:val="0"/>
        <w:keepLines w:val="0"/>
        <w:tabs>
          <w:tab w:val="left" w:pos="-720"/>
        </w:tabs>
        <w:spacing w:line="360" w:lineRule="auto"/>
        <w:ind w:left="2115" w:hanging="675"/>
      </w:pPr>
    </w:p>
    <w:p w14:paraId="772A3B58"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 xml:space="preserve">a petition is presented for its winding up (which is not dismissed within 14 days of its service) or an application is made for the appointment of a provisional liquidator or a creditors’ meeting </w:t>
      </w:r>
      <w:r w:rsidRPr="00DB1949">
        <w:lastRenderedPageBreak/>
        <w:t>is convened pursuant to section 98 of the Insolvency Act 1986; or</w:t>
      </w:r>
    </w:p>
    <w:p w14:paraId="2A3388EB" w14:textId="77777777" w:rsidR="00F16751" w:rsidRPr="00DB1949" w:rsidRDefault="00F16751">
      <w:pPr>
        <w:pStyle w:val="BodyText"/>
        <w:keepNext w:val="0"/>
        <w:keepLines w:val="0"/>
        <w:tabs>
          <w:tab w:val="left" w:pos="-720"/>
          <w:tab w:val="num" w:pos="2127"/>
        </w:tabs>
        <w:spacing w:line="360" w:lineRule="auto"/>
        <w:ind w:left="2127" w:hanging="709"/>
      </w:pPr>
    </w:p>
    <w:p w14:paraId="16187338" w14:textId="77777777"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14:paraId="4308E8A3" w14:textId="77777777"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14:paraId="47D17F05" w14:textId="77777777"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14:paraId="4B02B96F" w14:textId="77777777" w:rsidR="00F16751" w:rsidRPr="00DB1949" w:rsidRDefault="00F16751">
      <w:pPr>
        <w:pStyle w:val="BodyText"/>
        <w:keepNext w:val="0"/>
        <w:keepLines w:val="0"/>
        <w:tabs>
          <w:tab w:val="left" w:pos="-720"/>
        </w:tabs>
        <w:spacing w:line="360" w:lineRule="auto"/>
        <w:ind w:left="2115" w:hanging="675"/>
      </w:pPr>
    </w:p>
    <w:p w14:paraId="4290B044" w14:textId="77777777"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14:paraId="43C6EB7B" w14:textId="77777777" w:rsidR="00F16751" w:rsidRPr="00DB1949" w:rsidRDefault="00F16751">
      <w:pPr>
        <w:pStyle w:val="BodyText"/>
        <w:keepNext w:val="0"/>
        <w:keepLines w:val="0"/>
        <w:tabs>
          <w:tab w:val="left" w:pos="-720"/>
        </w:tabs>
        <w:spacing w:line="360" w:lineRule="auto"/>
        <w:ind w:left="2115" w:hanging="675"/>
      </w:pPr>
    </w:p>
    <w:p w14:paraId="4144B22A" w14:textId="77777777" w:rsidR="00F16751" w:rsidRPr="00DB1949" w:rsidRDefault="00F16751">
      <w:pPr>
        <w:pStyle w:val="BodyText"/>
        <w:keepNext w:val="0"/>
        <w:keepLines w:val="0"/>
        <w:tabs>
          <w:tab w:val="left" w:pos="-720"/>
        </w:tabs>
        <w:spacing w:line="360" w:lineRule="auto"/>
        <w:ind w:left="2115" w:hanging="675"/>
      </w:pPr>
      <w:r w:rsidRPr="00DB1949">
        <w:t>(g)</w:t>
      </w:r>
      <w:r w:rsidRPr="00DB1949">
        <w:tab/>
        <w:t>being a “small company” within the meaning of section 247(3) of the Companies Act 1985, a moratorium comes into force pursuant to Schedule A1 of the Insolvency Act 1986; or</w:t>
      </w:r>
    </w:p>
    <w:p w14:paraId="0373BEFE" w14:textId="77777777" w:rsidR="00F16751" w:rsidRPr="00DB1949" w:rsidRDefault="00F16751">
      <w:pPr>
        <w:pStyle w:val="BodyText"/>
        <w:keepNext w:val="0"/>
        <w:keepLines w:val="0"/>
        <w:tabs>
          <w:tab w:val="left" w:pos="-720"/>
        </w:tabs>
        <w:spacing w:line="360" w:lineRule="auto"/>
        <w:ind w:left="2115" w:hanging="675"/>
      </w:pPr>
    </w:p>
    <w:p w14:paraId="0A72BF90" w14:textId="77777777" w:rsidR="00F16751" w:rsidRPr="00DB1949" w:rsidRDefault="00F16751">
      <w:pPr>
        <w:pStyle w:val="BodyText"/>
        <w:keepNext w:val="0"/>
        <w:keepLines w:val="0"/>
        <w:tabs>
          <w:tab w:val="left" w:pos="-720"/>
        </w:tabs>
        <w:spacing w:line="360" w:lineRule="auto"/>
        <w:ind w:left="2115" w:hanging="675"/>
      </w:pPr>
      <w:r w:rsidRPr="00DB1949">
        <w:t>(h)</w:t>
      </w:r>
      <w:r w:rsidRPr="00DB1949">
        <w:tab/>
        <w:t>any event similar to those listed in H1.1(a)-(g) occurs under the law of any other jurisdiction.</w:t>
      </w:r>
    </w:p>
    <w:p w14:paraId="6F2BAE0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9BF737E"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14:paraId="40BE90D9"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69C7BA3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14:paraId="2E3F7A3E"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54416115"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14:paraId="6B36442F"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BE2ABF3"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14:paraId="61EB39E7"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8194EB4"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14:paraId="1DED0591"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28FB4BAB"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14:paraId="4B92973E"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51C1013C"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he dies or is adjudged incapable of managing his affairs within the meaning of Part VII of the Mental Capacity Act 2005; or </w:t>
      </w:r>
    </w:p>
    <w:p w14:paraId="74594139"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p>
    <w:p w14:paraId="1F280D2A" w14:textId="77777777"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14:paraId="5E8DB5A2" w14:textId="77777777"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t xml:space="preserve"> </w:t>
      </w:r>
    </w:p>
    <w:p w14:paraId="7D7DFC96"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t>Authority</w:t>
      </w:r>
      <w:r w:rsidRPr="00DB1949">
        <w:rPr>
          <w:rFonts w:ascii="Arial" w:hAnsi="Arial" w:cs="Arial"/>
          <w:sz w:val="24"/>
          <w:szCs w:val="24"/>
        </w:rPr>
        <w:t xml:space="preserve"> may terminate the Contract by notice in writing with immediate effect within six months of:</w:t>
      </w:r>
    </w:p>
    <w:p w14:paraId="6550068B"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p>
    <w:p w14:paraId="4A17ECAB" w14:textId="77777777"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14:paraId="12DF44B9" w14:textId="77777777" w:rsidR="00F16751" w:rsidRPr="00DB1949" w:rsidRDefault="00F16751">
      <w:pPr>
        <w:pStyle w:val="BodyText"/>
        <w:keepNext w:val="0"/>
        <w:keepLines w:val="0"/>
        <w:tabs>
          <w:tab w:val="left" w:pos="-720"/>
        </w:tabs>
        <w:spacing w:line="360" w:lineRule="auto"/>
        <w:ind w:left="2835" w:hanging="675"/>
      </w:pPr>
    </w:p>
    <w:p w14:paraId="1A5C3691" w14:textId="77777777"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14:paraId="5EA6057B" w14:textId="77777777"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14:paraId="222D315A" w14:textId="77777777" w:rsidR="00F16751" w:rsidRPr="00DB1949" w:rsidRDefault="00F16751">
      <w:pPr>
        <w:pStyle w:val="Conditionhead"/>
        <w:keepNext/>
        <w:tabs>
          <w:tab w:val="left" w:pos="1418"/>
        </w:tabs>
        <w:rPr>
          <w:rFonts w:ascii="Arial" w:hAnsi="Arial" w:cs="Arial"/>
        </w:rPr>
      </w:pPr>
      <w:r w:rsidRPr="00DB1949">
        <w:rPr>
          <w:rFonts w:ascii="Arial" w:hAnsi="Arial" w:cs="Arial"/>
        </w:rPr>
        <w:lastRenderedPageBreak/>
        <w:t>H2</w:t>
      </w:r>
      <w:r w:rsidRPr="00DB1949">
        <w:rPr>
          <w:rFonts w:ascii="Arial" w:hAnsi="Arial" w:cs="Arial"/>
        </w:rPr>
        <w:tab/>
        <w:t xml:space="preserve"> Termination on Default</w:t>
      </w:r>
    </w:p>
    <w:p w14:paraId="3ACB123A" w14:textId="77777777" w:rsidR="00F16751" w:rsidRPr="00DB1949" w:rsidRDefault="00F16751">
      <w:pPr>
        <w:keepNext/>
        <w:tabs>
          <w:tab w:val="left" w:pos="-720"/>
        </w:tabs>
        <w:suppressAutoHyphens/>
        <w:spacing w:line="360" w:lineRule="auto"/>
        <w:jc w:val="both"/>
        <w:rPr>
          <w:rFonts w:ascii="Arial" w:hAnsi="Arial" w:cs="Arial"/>
          <w:b/>
          <w:bCs/>
          <w:sz w:val="24"/>
          <w:szCs w:val="24"/>
        </w:rPr>
      </w:pPr>
    </w:p>
    <w:p w14:paraId="1B870E51" w14:textId="77777777"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14:paraId="273D0BB3" w14:textId="77777777" w:rsidR="00F16751" w:rsidRPr="00DB1949" w:rsidRDefault="00F16751">
      <w:pPr>
        <w:tabs>
          <w:tab w:val="left" w:pos="-720"/>
        </w:tabs>
        <w:suppressAutoHyphens/>
        <w:spacing w:line="360" w:lineRule="auto"/>
        <w:ind w:left="720" w:hanging="720"/>
        <w:jc w:val="both"/>
        <w:rPr>
          <w:rFonts w:ascii="Arial" w:hAnsi="Arial" w:cs="Arial"/>
          <w:sz w:val="24"/>
          <w:szCs w:val="24"/>
        </w:rPr>
      </w:pPr>
    </w:p>
    <w:p w14:paraId="6BF6966F"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14:paraId="6DF61A4E" w14:textId="77777777"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14:paraId="155C1774"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14:paraId="08FC6D06"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p>
    <w:p w14:paraId="56EF3547" w14:textId="77777777"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the Default is a material breach of the Contract.</w:t>
      </w:r>
    </w:p>
    <w:p w14:paraId="31DBC42E" w14:textId="77777777" w:rsidR="00F16751" w:rsidRPr="00DB1949" w:rsidRDefault="00F16751">
      <w:pPr>
        <w:tabs>
          <w:tab w:val="left" w:pos="-720"/>
        </w:tabs>
        <w:suppressAutoHyphens/>
        <w:spacing w:line="360" w:lineRule="auto"/>
        <w:jc w:val="both"/>
        <w:rPr>
          <w:rFonts w:ascii="Arial" w:hAnsi="Arial" w:cs="Arial"/>
          <w:sz w:val="24"/>
          <w:szCs w:val="24"/>
        </w:rPr>
      </w:pPr>
    </w:p>
    <w:p w14:paraId="5701D4F4" w14:textId="77777777"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any charge levied for its transmission and any other costs charged in connection with such Default. </w:t>
      </w:r>
    </w:p>
    <w:p w14:paraId="7C536FFA" w14:textId="77777777" w:rsidR="00F16751" w:rsidRPr="00DB1949" w:rsidRDefault="00F16751">
      <w:pPr>
        <w:pStyle w:val="Heading4"/>
        <w:keepNext w:val="0"/>
        <w:tabs>
          <w:tab w:val="clear" w:pos="0"/>
          <w:tab w:val="left" w:pos="1418"/>
        </w:tabs>
        <w:spacing w:line="360" w:lineRule="auto"/>
        <w:ind w:left="1418" w:hanging="1418"/>
        <w:rPr>
          <w:b w:val="0"/>
          <w:bCs w:val="0"/>
        </w:rPr>
      </w:pPr>
    </w:p>
    <w:p w14:paraId="27FBB3C5" w14:textId="77777777"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14:paraId="7E2C6068" w14:textId="77777777" w:rsidR="002B0159" w:rsidRDefault="002B0159" w:rsidP="0065352E">
      <w:pPr>
        <w:spacing w:line="360" w:lineRule="auto"/>
      </w:pPr>
    </w:p>
    <w:p w14:paraId="077B7FCE" w14:textId="77777777" w:rsidR="002B0159" w:rsidRPr="002B0159" w:rsidRDefault="002B0159" w:rsidP="0065352E">
      <w:pPr>
        <w:spacing w:line="360" w:lineRule="auto"/>
        <w:ind w:left="1418" w:hanging="1418"/>
        <w:jc w:val="both"/>
        <w:rPr>
          <w:rFonts w:ascii="Arial" w:hAnsi="Arial" w:cs="Arial"/>
          <w:sz w:val="24"/>
          <w:szCs w:val="24"/>
        </w:rPr>
      </w:pPr>
      <w:r w:rsidRPr="002B0159">
        <w:rPr>
          <w:rFonts w:ascii="Arial" w:hAnsi="Arial" w:cs="Arial"/>
          <w:sz w:val="24"/>
          <w:szCs w:val="24"/>
        </w:rPr>
        <w:lastRenderedPageBreak/>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shown in Regulation 23 of Public Contract Regulations 2006 (as amended) relating to rejection criteria.</w:t>
      </w:r>
    </w:p>
    <w:p w14:paraId="27E2A56E" w14:textId="77777777" w:rsidR="00F16751" w:rsidRDefault="00F16751" w:rsidP="0065352E">
      <w:pPr>
        <w:spacing w:line="360" w:lineRule="auto"/>
        <w:rPr>
          <w:rFonts w:ascii="Arial" w:hAnsi="Arial" w:cs="Arial"/>
          <w:sz w:val="24"/>
          <w:szCs w:val="24"/>
        </w:rPr>
      </w:pPr>
    </w:p>
    <w:p w14:paraId="3CF12B27" w14:textId="77777777" w:rsidR="00586BE4" w:rsidRPr="00DB1949" w:rsidRDefault="00586BE4" w:rsidP="0065352E">
      <w:pPr>
        <w:spacing w:line="360" w:lineRule="auto"/>
        <w:rPr>
          <w:rFonts w:ascii="Arial" w:hAnsi="Arial" w:cs="Arial"/>
          <w:sz w:val="24"/>
          <w:szCs w:val="24"/>
        </w:rPr>
      </w:pPr>
    </w:p>
    <w:p w14:paraId="0B1147DF" w14:textId="77777777"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14:paraId="30FEDB2D" w14:textId="77777777" w:rsidR="00F16751" w:rsidRPr="00DB1949" w:rsidRDefault="00F16751">
      <w:pPr>
        <w:pStyle w:val="Heading4"/>
        <w:keepNext w:val="0"/>
        <w:tabs>
          <w:tab w:val="clear" w:pos="0"/>
          <w:tab w:val="left" w:pos="1418"/>
        </w:tabs>
        <w:spacing w:line="360" w:lineRule="auto"/>
        <w:ind w:left="1418" w:hanging="1418"/>
      </w:pPr>
    </w:p>
    <w:p w14:paraId="3C2B2AC9" w14:textId="77777777"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14:paraId="5F1527E6" w14:textId="77777777"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14:paraId="49A89C50" w14:textId="77777777"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14:paraId="6481894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87BFE9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14:paraId="27E307F4"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4BB4E35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w:t>
      </w:r>
      <w:r w:rsidRPr="00DB1949">
        <w:rPr>
          <w:rFonts w:ascii="Arial" w:hAnsi="Arial" w:cs="Arial"/>
          <w:sz w:val="24"/>
          <w:szCs w:val="24"/>
        </w:rPr>
        <w:lastRenderedPageBreak/>
        <w:t xml:space="preserve">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14:paraId="7582A0A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2F59FFE9"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14:paraId="2ABB4E0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6EAC7DB0" w14:textId="77777777"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failed to make a claim in accordance with the procedural requirements of the insurance policy; </w:t>
      </w:r>
    </w:p>
    <w:p w14:paraId="6A5EB668"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4E889C28"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14:paraId="69DB8558"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p>
    <w:p w14:paraId="25976081" w14:textId="77777777"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is a claim by the Contractor for loss of profit, due to early termination of the Contract.</w:t>
      </w:r>
    </w:p>
    <w:p w14:paraId="3B5DFF0B" w14:textId="77777777" w:rsidR="00F16751" w:rsidRPr="00DB1949" w:rsidRDefault="00F16751">
      <w:pPr>
        <w:tabs>
          <w:tab w:val="left" w:pos="0"/>
        </w:tabs>
        <w:suppressAutoHyphens/>
        <w:spacing w:line="360" w:lineRule="auto"/>
        <w:jc w:val="both"/>
        <w:rPr>
          <w:rFonts w:ascii="Arial" w:hAnsi="Arial" w:cs="Arial"/>
          <w:sz w:val="24"/>
          <w:szCs w:val="24"/>
        </w:rPr>
      </w:pPr>
    </w:p>
    <w:p w14:paraId="200E1C18"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14:paraId="5858890D"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578EAABD" w14:textId="77777777"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1738E789" w14:textId="77777777"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14:paraId="7D172232" w14:textId="77777777"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14:paraId="7B87D78A" w14:textId="77777777" w:rsidR="00F16751" w:rsidRPr="00DB1949" w:rsidRDefault="00F16751">
      <w:pPr>
        <w:tabs>
          <w:tab w:val="left" w:pos="0"/>
        </w:tabs>
        <w:suppressAutoHyphens/>
        <w:spacing w:line="360" w:lineRule="auto"/>
        <w:ind w:left="2115" w:hanging="675"/>
        <w:jc w:val="both"/>
        <w:rPr>
          <w:rFonts w:ascii="Arial" w:hAnsi="Arial" w:cs="Arial"/>
          <w:sz w:val="24"/>
          <w:szCs w:val="24"/>
        </w:rPr>
      </w:pPr>
    </w:p>
    <w:p w14:paraId="2564C13F" w14:textId="77777777" w:rsidR="00F16751" w:rsidRPr="00DB1949" w:rsidRDefault="00F16751">
      <w:pPr>
        <w:pStyle w:val="Conditionhead"/>
        <w:keepNext/>
        <w:tabs>
          <w:tab w:val="left" w:pos="1418"/>
        </w:tabs>
        <w:rPr>
          <w:rFonts w:ascii="Arial" w:hAnsi="Arial" w:cs="Arial"/>
        </w:rPr>
      </w:pPr>
      <w:r w:rsidRPr="00DB1949">
        <w:rPr>
          <w:rFonts w:ascii="Arial" w:hAnsi="Arial" w:cs="Arial"/>
        </w:rPr>
        <w:t>H5</w:t>
      </w:r>
      <w:r w:rsidRPr="00DB1949">
        <w:rPr>
          <w:rFonts w:ascii="Arial" w:hAnsi="Arial" w:cs="Arial"/>
        </w:rPr>
        <w:tab/>
        <w:t>Disruption</w:t>
      </w:r>
    </w:p>
    <w:p w14:paraId="255647F5" w14:textId="77777777" w:rsidR="00F16751" w:rsidRPr="00DB1949" w:rsidRDefault="00F16751">
      <w:pPr>
        <w:keepNext/>
        <w:tabs>
          <w:tab w:val="left" w:pos="-720"/>
        </w:tabs>
        <w:suppressAutoHyphens/>
        <w:spacing w:line="360" w:lineRule="auto"/>
        <w:jc w:val="both"/>
        <w:rPr>
          <w:rFonts w:ascii="Arial" w:hAnsi="Arial" w:cs="Arial"/>
          <w:sz w:val="24"/>
          <w:szCs w:val="24"/>
        </w:rPr>
      </w:pPr>
    </w:p>
    <w:p w14:paraId="7A135313" w14:textId="77777777"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14:paraId="5266EE45"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51CFBC56"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employees or others, which affects or might affect its ability at any time to perform its obligations under the Contract.</w:t>
      </w:r>
    </w:p>
    <w:p w14:paraId="2978FEF8" w14:textId="77777777" w:rsidR="00F16751" w:rsidRPr="00DB1949" w:rsidRDefault="00F16751">
      <w:pPr>
        <w:tabs>
          <w:tab w:val="left" w:pos="0"/>
        </w:tabs>
        <w:suppressAutoHyphens/>
        <w:spacing w:line="360" w:lineRule="auto"/>
        <w:jc w:val="both"/>
        <w:rPr>
          <w:rFonts w:ascii="Arial" w:hAnsi="Arial" w:cs="Arial"/>
          <w:sz w:val="24"/>
          <w:szCs w:val="24"/>
        </w:rPr>
      </w:pPr>
    </w:p>
    <w:p w14:paraId="21DA2DC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14:paraId="4A1A581F" w14:textId="77777777" w:rsidR="00F16751" w:rsidRPr="00DB1949" w:rsidRDefault="00F16751">
      <w:pPr>
        <w:tabs>
          <w:tab w:val="left" w:pos="0"/>
        </w:tabs>
        <w:suppressAutoHyphens/>
        <w:spacing w:line="360" w:lineRule="auto"/>
        <w:jc w:val="both"/>
        <w:rPr>
          <w:rFonts w:ascii="Arial" w:hAnsi="Arial" w:cs="Arial"/>
          <w:sz w:val="24"/>
          <w:szCs w:val="24"/>
        </w:rPr>
      </w:pPr>
    </w:p>
    <w:p w14:paraId="6FB385A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14:paraId="551A9907" w14:textId="77777777" w:rsidR="00F16751" w:rsidRPr="00DB1949" w:rsidRDefault="00F16751">
      <w:pPr>
        <w:tabs>
          <w:tab w:val="left" w:pos="-720"/>
        </w:tabs>
        <w:suppressAutoHyphens/>
        <w:spacing w:line="360" w:lineRule="auto"/>
        <w:jc w:val="both"/>
        <w:rPr>
          <w:rFonts w:ascii="Arial" w:hAnsi="Arial" w:cs="Arial"/>
          <w:sz w:val="24"/>
          <w:szCs w:val="24"/>
        </w:rPr>
      </w:pPr>
    </w:p>
    <w:p w14:paraId="786D8113" w14:textId="77777777"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14:paraId="1BFDA672" w14:textId="77777777"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14:paraId="6CE736A8" w14:textId="77777777"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14:paraId="7D28C3AA" w14:textId="77777777" w:rsidR="00F16751" w:rsidRPr="00DB1949" w:rsidRDefault="00F16751">
      <w:pPr>
        <w:tabs>
          <w:tab w:val="left" w:pos="0"/>
          <w:tab w:val="left" w:pos="709"/>
        </w:tabs>
        <w:suppressAutoHyphens/>
        <w:spacing w:line="360" w:lineRule="auto"/>
        <w:jc w:val="both"/>
        <w:rPr>
          <w:rFonts w:ascii="Arial" w:hAnsi="Arial" w:cs="Arial"/>
        </w:rPr>
      </w:pPr>
    </w:p>
    <w:p w14:paraId="1FE73BAF"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14:paraId="04E963D9" w14:textId="77777777"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14:paraId="08A822F3"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14:paraId="355170B6"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05DC4F2"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handed back in good working order (allowance shall be made for reasonable wear and tear);</w:t>
      </w:r>
    </w:p>
    <w:p w14:paraId="78592EAF"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060E750"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14:paraId="7096A5BA"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5E60BD37"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w:t>
      </w:r>
      <w:r w:rsidRPr="00DB1949">
        <w:rPr>
          <w:rFonts w:ascii="Arial" w:hAnsi="Arial" w:cs="Arial"/>
          <w:sz w:val="24"/>
          <w:szCs w:val="24"/>
        </w:rPr>
        <w:lastRenderedPageBreak/>
        <w:t xml:space="preserve">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14:paraId="4047CF81" w14:textId="77777777"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14:paraId="1DF0709E"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14:paraId="2C1D0E54"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14:paraId="71BB7771" w14:textId="77777777"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Contractor’s reasonable costs of providing the assistance and the Contractor shall take all reasonable steps to mitigate such costs.</w:t>
      </w:r>
    </w:p>
    <w:p w14:paraId="3FE21C77" w14:textId="77777777" w:rsidR="00F16751" w:rsidRPr="00DB1949" w:rsidRDefault="00F16751">
      <w:pPr>
        <w:tabs>
          <w:tab w:val="left" w:pos="0"/>
        </w:tabs>
        <w:suppressAutoHyphens/>
        <w:spacing w:line="360" w:lineRule="auto"/>
        <w:ind w:left="720" w:hanging="720"/>
        <w:jc w:val="both"/>
        <w:rPr>
          <w:rFonts w:ascii="Arial" w:hAnsi="Arial" w:cs="Arial"/>
          <w:sz w:val="24"/>
          <w:szCs w:val="24"/>
        </w:rPr>
      </w:pPr>
    </w:p>
    <w:p w14:paraId="606AE928" w14:textId="77777777"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14:paraId="007F7AE7" w14:textId="77777777" w:rsidR="00F16751" w:rsidRPr="00AF3F86" w:rsidRDefault="00F16751">
      <w:pPr>
        <w:tabs>
          <w:tab w:val="left" w:pos="0"/>
          <w:tab w:val="left" w:pos="709"/>
        </w:tabs>
        <w:suppressAutoHyphens/>
        <w:spacing w:line="360" w:lineRule="auto"/>
        <w:jc w:val="both"/>
        <w:rPr>
          <w:rFonts w:ascii="Arial" w:hAnsi="Arial" w:cs="Arial"/>
          <w:iCs/>
          <w:sz w:val="24"/>
          <w:szCs w:val="24"/>
        </w:rPr>
      </w:pPr>
    </w:p>
    <w:p w14:paraId="359A9B74"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14:paraId="074A7914"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14:paraId="4F139B3A" w14:textId="77777777"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 xml:space="preserve">Any failure or delay by the Contractor in performing its obligations under the Contract which results from any failure or delay by an agent, sub-contractor or supplier shall be regarded as due to Force Majeure </w:t>
      </w:r>
      <w:r w:rsidRPr="00AF3F86">
        <w:rPr>
          <w:rFonts w:ascii="Arial" w:hAnsi="Arial" w:cs="Arial"/>
          <w:iCs/>
          <w:sz w:val="24"/>
          <w:szCs w:val="24"/>
        </w:rPr>
        <w:lastRenderedPageBreak/>
        <w:t>only if that agent, sub-contractor or supplier is itself impeded by Force Majeure from complying with an obligation to the Contractor.</w:t>
      </w:r>
    </w:p>
    <w:p w14:paraId="3E36EB4B" w14:textId="77777777"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14:paraId="5BED7350" w14:textId="77777777"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14:paraId="3F6DA073" w14:textId="77777777"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14:paraId="6BB13431" w14:textId="77777777"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t>I</w:t>
      </w:r>
      <w:r w:rsidRPr="00767572">
        <w:rPr>
          <w:rFonts w:ascii="Arial" w:hAnsi="Arial" w:cs="Arial"/>
          <w:u w:val="none"/>
        </w:rPr>
        <w:tab/>
        <w:t>DISPUTES AND LAW</w:t>
      </w:r>
    </w:p>
    <w:p w14:paraId="082C2288" w14:textId="77777777"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14:paraId="20357015" w14:textId="77777777"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14:paraId="3D19A3B4" w14:textId="77777777" w:rsidR="00F16751" w:rsidRPr="00DB1949" w:rsidRDefault="00F16751">
      <w:pPr>
        <w:pStyle w:val="Conditionhead"/>
        <w:keepNext/>
        <w:rPr>
          <w:rFonts w:ascii="Arial" w:hAnsi="Arial" w:cs="Arial"/>
        </w:rPr>
      </w:pPr>
    </w:p>
    <w:p w14:paraId="1BAA1493" w14:textId="77777777"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14:paraId="66E3F942" w14:textId="77777777" w:rsidR="00F16751" w:rsidRPr="00DB1949" w:rsidRDefault="00F16751">
      <w:pPr>
        <w:keepNext/>
        <w:tabs>
          <w:tab w:val="left" w:pos="0"/>
        </w:tabs>
        <w:suppressAutoHyphens/>
        <w:spacing w:line="360" w:lineRule="auto"/>
        <w:jc w:val="both"/>
        <w:rPr>
          <w:rFonts w:ascii="Arial" w:hAnsi="Arial" w:cs="Arial"/>
          <w:sz w:val="24"/>
          <w:szCs w:val="24"/>
        </w:rPr>
      </w:pPr>
    </w:p>
    <w:p w14:paraId="52DE391C" w14:textId="77777777"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14:paraId="3241C2BC" w14:textId="77777777"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14:paraId="1FD87ECA" w14:textId="77777777" w:rsidR="00F16751" w:rsidRPr="00DB1949" w:rsidRDefault="00F16751">
      <w:pPr>
        <w:pStyle w:val="BodyTextIndent3"/>
        <w:spacing w:line="360" w:lineRule="auto"/>
      </w:pPr>
      <w:r w:rsidRPr="00DB1949">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14:paraId="4F84D2B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35948D53"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14:paraId="1EFE70A3" w14:textId="77777777" w:rsidR="00F16751" w:rsidRPr="00DB1949" w:rsidRDefault="00F16751">
      <w:pPr>
        <w:tabs>
          <w:tab w:val="left" w:pos="0"/>
        </w:tabs>
        <w:suppressAutoHyphens/>
        <w:spacing w:line="360" w:lineRule="auto"/>
        <w:jc w:val="both"/>
        <w:rPr>
          <w:rFonts w:ascii="Arial" w:hAnsi="Arial" w:cs="Arial"/>
          <w:sz w:val="24"/>
          <w:szCs w:val="24"/>
        </w:rPr>
      </w:pPr>
    </w:p>
    <w:p w14:paraId="2233DBA2"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lastRenderedPageBreak/>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14:paraId="3A7D9517"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p>
    <w:p w14:paraId="7ECD78E1"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14:paraId="2BA354AA" w14:textId="77777777" w:rsidR="00F16751" w:rsidRPr="00DB1949" w:rsidRDefault="00F16751">
      <w:pPr>
        <w:tabs>
          <w:tab w:val="left" w:pos="0"/>
        </w:tabs>
        <w:suppressAutoHyphens/>
        <w:spacing w:line="360" w:lineRule="auto"/>
        <w:jc w:val="both"/>
        <w:rPr>
          <w:rFonts w:ascii="Arial" w:hAnsi="Arial" w:cs="Arial"/>
          <w:sz w:val="24"/>
          <w:szCs w:val="24"/>
        </w:rPr>
      </w:pPr>
    </w:p>
    <w:p w14:paraId="33F3BA3A" w14:textId="77777777"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14:paraId="283C0CF4" w14:textId="77777777" w:rsidR="00F16751" w:rsidRPr="00DB1949" w:rsidRDefault="00F16751">
      <w:pPr>
        <w:tabs>
          <w:tab w:val="left" w:pos="0"/>
        </w:tabs>
        <w:suppressAutoHyphens/>
        <w:spacing w:line="360" w:lineRule="auto"/>
        <w:jc w:val="both"/>
        <w:rPr>
          <w:rFonts w:ascii="Arial" w:hAnsi="Arial" w:cs="Arial"/>
          <w:sz w:val="24"/>
          <w:szCs w:val="24"/>
        </w:rPr>
      </w:pPr>
    </w:p>
    <w:p w14:paraId="22C9A3DD"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14:paraId="2CA02A1B"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177C18F7"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14:paraId="0ED6765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548629A4"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lastRenderedPageBreak/>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14:paraId="39F84A1A" w14:textId="77777777"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14:paraId="053F92E7"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72F35805"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14:paraId="7C84A92E"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p>
    <w:p w14:paraId="085B432C" w14:textId="77777777"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14:paraId="302CB365" w14:textId="77777777" w:rsidR="00F16751" w:rsidRPr="00DB1949" w:rsidRDefault="00F16751">
      <w:pPr>
        <w:tabs>
          <w:tab w:val="left" w:pos="709"/>
        </w:tabs>
        <w:spacing w:line="360" w:lineRule="auto"/>
        <w:ind w:left="1440" w:hanging="720"/>
        <w:jc w:val="both"/>
        <w:rPr>
          <w:rFonts w:ascii="Arial" w:hAnsi="Arial" w:cs="Arial"/>
          <w:sz w:val="24"/>
          <w:szCs w:val="24"/>
        </w:rPr>
      </w:pPr>
    </w:p>
    <w:p w14:paraId="3DEAFD50" w14:textId="77777777"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14:paraId="7B04B4CF" w14:textId="77777777" w:rsidR="00F16751" w:rsidRPr="00DB1949" w:rsidRDefault="00F16751">
      <w:pPr>
        <w:pStyle w:val="Header"/>
        <w:tabs>
          <w:tab w:val="clear" w:pos="4153"/>
          <w:tab w:val="clear" w:pos="8306"/>
        </w:tabs>
        <w:spacing w:line="360" w:lineRule="auto"/>
        <w:ind w:left="1440"/>
        <w:jc w:val="both"/>
      </w:pPr>
    </w:p>
    <w:p w14:paraId="7E9965BA" w14:textId="77777777"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dispute to be referred to and resolved by arbitration in accordance with  clause I2.7.</w:t>
      </w:r>
    </w:p>
    <w:p w14:paraId="5DE08C93" w14:textId="77777777" w:rsidR="00F16751" w:rsidRPr="00DB1949" w:rsidRDefault="00F16751">
      <w:pPr>
        <w:pStyle w:val="Header"/>
        <w:tabs>
          <w:tab w:val="clear" w:pos="4153"/>
          <w:tab w:val="clear" w:pos="8306"/>
        </w:tabs>
        <w:spacing w:line="360" w:lineRule="auto"/>
        <w:ind w:left="2268" w:hanging="850"/>
        <w:jc w:val="both"/>
      </w:pPr>
    </w:p>
    <w:p w14:paraId="0A7DD4EC" w14:textId="77777777" w:rsidR="00F16751" w:rsidRPr="00DB1949" w:rsidRDefault="00F16751">
      <w:pPr>
        <w:pStyle w:val="Header"/>
        <w:tabs>
          <w:tab w:val="clear" w:pos="4153"/>
          <w:tab w:val="clear" w:pos="8306"/>
        </w:tabs>
        <w:spacing w:line="360" w:lineRule="auto"/>
        <w:ind w:left="2268" w:hanging="850"/>
        <w:jc w:val="both"/>
      </w:pPr>
      <w:r w:rsidRPr="00DB1949">
        <w:lastRenderedPageBreak/>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14:paraId="185E1C55" w14:textId="77777777" w:rsidR="00F16751" w:rsidRPr="00DB1949" w:rsidRDefault="00F16751">
      <w:pPr>
        <w:pStyle w:val="Header"/>
        <w:tabs>
          <w:tab w:val="clear" w:pos="4153"/>
          <w:tab w:val="clear" w:pos="8306"/>
        </w:tabs>
        <w:spacing w:line="360" w:lineRule="auto"/>
        <w:ind w:left="2268" w:hanging="850"/>
        <w:jc w:val="both"/>
      </w:pPr>
    </w:p>
    <w:p w14:paraId="6D719E00" w14:textId="77777777"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accordance with clause I2.7, to which the </w:t>
      </w:r>
      <w:r w:rsidR="004A4E84">
        <w:t>Authority</w:t>
      </w:r>
      <w:r w:rsidRPr="00DB1949">
        <w:t xml:space="preserve"> may  consent as it sees fit.</w:t>
      </w:r>
    </w:p>
    <w:p w14:paraId="3AC75DE3" w14:textId="77777777" w:rsidR="00F16751" w:rsidRPr="00DB1949" w:rsidRDefault="00F16751">
      <w:pPr>
        <w:pStyle w:val="Header"/>
        <w:tabs>
          <w:tab w:val="clear" w:pos="4153"/>
          <w:tab w:val="clear" w:pos="8306"/>
        </w:tabs>
        <w:spacing w:line="360" w:lineRule="auto"/>
        <w:ind w:left="1440"/>
        <w:jc w:val="both"/>
      </w:pPr>
    </w:p>
    <w:p w14:paraId="0D6998EC" w14:textId="77777777"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14:paraId="271C45D7" w14:textId="77777777" w:rsidR="00F16751" w:rsidRPr="00DB1949" w:rsidRDefault="00F16751">
      <w:pPr>
        <w:pStyle w:val="Header"/>
        <w:tabs>
          <w:tab w:val="clear" w:pos="4153"/>
          <w:tab w:val="clear" w:pos="8306"/>
        </w:tabs>
        <w:spacing w:line="360" w:lineRule="auto"/>
        <w:ind w:left="1440" w:hanging="1440"/>
        <w:jc w:val="both"/>
      </w:pPr>
    </w:p>
    <w:p w14:paraId="02B0141D"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14:paraId="38004931" w14:textId="77777777" w:rsidR="00F16751" w:rsidRPr="00DB1949" w:rsidRDefault="00F16751">
      <w:pPr>
        <w:spacing w:line="360" w:lineRule="auto"/>
        <w:ind w:left="2268" w:hanging="850"/>
        <w:jc w:val="both"/>
        <w:rPr>
          <w:rFonts w:ascii="Arial" w:hAnsi="Arial" w:cs="Arial"/>
        </w:rPr>
      </w:pPr>
    </w:p>
    <w:p w14:paraId="7E04C087" w14:textId="77777777"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14:paraId="175B092F" w14:textId="77777777" w:rsidR="00F16751" w:rsidRPr="00DB1949" w:rsidRDefault="00F16751">
      <w:pPr>
        <w:spacing w:line="360" w:lineRule="auto"/>
        <w:ind w:left="1440" w:hanging="1440"/>
        <w:jc w:val="both"/>
        <w:rPr>
          <w:rFonts w:ascii="Arial" w:hAnsi="Arial" w:cs="Arial"/>
          <w:sz w:val="24"/>
          <w:szCs w:val="24"/>
        </w:rPr>
      </w:pPr>
    </w:p>
    <w:p w14:paraId="1A7C1995"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w:t>
      </w:r>
      <w:proofErr w:type="spellStart"/>
      <w:r w:rsidRPr="00DB1949">
        <w:rPr>
          <w:rFonts w:ascii="Arial" w:hAnsi="Arial" w:cs="Arial"/>
          <w:sz w:val="24"/>
          <w:szCs w:val="24"/>
        </w:rPr>
        <w:t>i</w:t>
      </w:r>
      <w:proofErr w:type="spellEnd"/>
      <w:r w:rsidRPr="00DB1949">
        <w:rPr>
          <w:rFonts w:ascii="Arial" w:hAnsi="Arial" w:cs="Arial"/>
          <w:sz w:val="24"/>
          <w:szCs w:val="24"/>
        </w:rPr>
        <w:t>)</w:t>
      </w:r>
      <w:r w:rsidRPr="00DB1949">
        <w:rPr>
          <w:rFonts w:ascii="Arial" w:hAnsi="Arial" w:cs="Arial"/>
          <w:sz w:val="24"/>
          <w:szCs w:val="24"/>
        </w:rPr>
        <w:tab/>
        <w:t>that the dispute is referred to arbitration; and</w:t>
      </w:r>
    </w:p>
    <w:p w14:paraId="25EE23E0" w14:textId="77777777" w:rsidR="00F16751" w:rsidRPr="00DB1949" w:rsidRDefault="00F16751">
      <w:pPr>
        <w:spacing w:line="360" w:lineRule="auto"/>
        <w:ind w:left="2835" w:hanging="567"/>
        <w:jc w:val="both"/>
        <w:rPr>
          <w:rFonts w:ascii="Arial" w:hAnsi="Arial" w:cs="Arial"/>
          <w:sz w:val="24"/>
          <w:szCs w:val="24"/>
        </w:rPr>
      </w:pPr>
    </w:p>
    <w:p w14:paraId="3BE30B70" w14:textId="77777777"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14:paraId="103A90F8" w14:textId="77777777" w:rsidR="00F16751" w:rsidRPr="00DB1949" w:rsidRDefault="00F16751">
      <w:pPr>
        <w:spacing w:line="360" w:lineRule="auto"/>
        <w:ind w:left="1440" w:hanging="1440"/>
        <w:jc w:val="both"/>
        <w:rPr>
          <w:rFonts w:ascii="Arial" w:hAnsi="Arial" w:cs="Arial"/>
          <w:sz w:val="24"/>
          <w:szCs w:val="24"/>
        </w:rPr>
      </w:pPr>
    </w:p>
    <w:p w14:paraId="31D8464C" w14:textId="77777777"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the Contract and the decision of the arbitrator shall be binding on the Parties in the absence of any material failure to comply with such rules;</w:t>
      </w:r>
    </w:p>
    <w:p w14:paraId="510DA108" w14:textId="77777777" w:rsidR="00F16751" w:rsidRPr="00DB1949" w:rsidRDefault="00F16751">
      <w:pPr>
        <w:spacing w:line="360" w:lineRule="auto"/>
        <w:jc w:val="both"/>
        <w:rPr>
          <w:rFonts w:ascii="Arial" w:hAnsi="Arial" w:cs="Arial"/>
        </w:rPr>
      </w:pPr>
    </w:p>
    <w:p w14:paraId="12E79E6E"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lastRenderedPageBreak/>
        <w:t xml:space="preserve">(d) </w:t>
      </w:r>
      <w:r w:rsidRPr="00DB1949">
        <w:rPr>
          <w:rFonts w:ascii="Arial" w:hAnsi="Arial" w:cs="Arial"/>
          <w:sz w:val="24"/>
          <w:szCs w:val="24"/>
        </w:rPr>
        <w:tab/>
        <w:t xml:space="preserve">the tribunal shall consist of a sole arbitrator to be agreed by the Parties; </w:t>
      </w:r>
    </w:p>
    <w:p w14:paraId="5AB5925D" w14:textId="77777777" w:rsidR="00F16751" w:rsidRPr="00DB1949" w:rsidRDefault="00F16751">
      <w:pPr>
        <w:spacing w:line="360" w:lineRule="auto"/>
        <w:ind w:left="2268" w:hanging="828"/>
        <w:jc w:val="both"/>
        <w:rPr>
          <w:rFonts w:ascii="Arial" w:hAnsi="Arial" w:cs="Arial"/>
          <w:sz w:val="24"/>
          <w:szCs w:val="24"/>
        </w:rPr>
      </w:pPr>
    </w:p>
    <w:p w14:paraId="02BCE0AA"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14:paraId="23039C4C" w14:textId="77777777" w:rsidR="00F16751" w:rsidRPr="00DB1949" w:rsidRDefault="00F16751">
      <w:pPr>
        <w:spacing w:line="360" w:lineRule="auto"/>
        <w:ind w:left="2268" w:hanging="828"/>
        <w:jc w:val="both"/>
        <w:rPr>
          <w:rFonts w:ascii="Arial" w:hAnsi="Arial" w:cs="Arial"/>
          <w:sz w:val="24"/>
          <w:szCs w:val="24"/>
        </w:rPr>
      </w:pPr>
    </w:p>
    <w:p w14:paraId="5C8FCE7A" w14:textId="77777777"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14:paraId="13F0F803" w14:textId="77777777" w:rsidR="00F16751" w:rsidRPr="00DB1949" w:rsidRDefault="00F16751">
      <w:pPr>
        <w:spacing w:line="360" w:lineRule="auto"/>
        <w:ind w:left="2153" w:hanging="713"/>
        <w:jc w:val="both"/>
        <w:rPr>
          <w:rFonts w:ascii="Arial" w:hAnsi="Arial" w:cs="Arial"/>
          <w:sz w:val="24"/>
          <w:szCs w:val="24"/>
        </w:rPr>
      </w:pPr>
    </w:p>
    <w:p w14:paraId="1E674ED4" w14:textId="77777777"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14:paraId="7C47D648" w14:textId="77777777" w:rsidR="00B16B59" w:rsidRDefault="00B16B59" w:rsidP="00B16B59">
      <w:pPr>
        <w:tabs>
          <w:tab w:val="left" w:pos="-720"/>
        </w:tabs>
        <w:suppressAutoHyphens/>
        <w:spacing w:line="360" w:lineRule="auto"/>
        <w:rPr>
          <w:rFonts w:ascii="Arial" w:hAnsi="Arial" w:cs="Arial"/>
          <w:sz w:val="24"/>
          <w:szCs w:val="24"/>
        </w:rPr>
      </w:pPr>
    </w:p>
    <w:p w14:paraId="6AF47BFE" w14:textId="77777777" w:rsidR="00697796" w:rsidRPr="001F315E" w:rsidRDefault="00697796" w:rsidP="00697796">
      <w:pPr>
        <w:spacing w:line="360" w:lineRule="auto"/>
        <w:jc w:val="center"/>
        <w:rPr>
          <w:rFonts w:ascii="Arial" w:hAnsi="Arial" w:cs="Arial"/>
          <w:b/>
          <w:sz w:val="24"/>
          <w:szCs w:val="24"/>
        </w:rPr>
      </w:pPr>
      <w:r>
        <w:br w:type="page"/>
      </w:r>
      <w:r w:rsidRPr="001F315E">
        <w:rPr>
          <w:rFonts w:ascii="Arial" w:hAnsi="Arial" w:cs="Arial"/>
          <w:b/>
          <w:sz w:val="24"/>
          <w:szCs w:val="24"/>
        </w:rPr>
        <w:lastRenderedPageBreak/>
        <w:t>MONITORING AND MANAGEMENT INFORMATION SCHEDULE</w:t>
      </w:r>
    </w:p>
    <w:p w14:paraId="4045B895" w14:textId="77777777" w:rsidR="00697796" w:rsidRPr="003619E9" w:rsidRDefault="00697796" w:rsidP="00697796">
      <w:pPr>
        <w:tabs>
          <w:tab w:val="left" w:pos="-720"/>
        </w:tabs>
        <w:suppressAutoHyphens/>
        <w:spacing w:line="360" w:lineRule="auto"/>
        <w:rPr>
          <w:rFonts w:ascii="Arial" w:hAnsi="Arial" w:cs="Arial"/>
          <w:sz w:val="24"/>
          <w:szCs w:val="24"/>
        </w:rPr>
      </w:pPr>
    </w:p>
    <w:p w14:paraId="4DC708F7" w14:textId="77777777" w:rsidR="00697796" w:rsidRDefault="00697796" w:rsidP="00697796">
      <w:pPr>
        <w:pStyle w:val="Default"/>
        <w:spacing w:after="120"/>
        <w:rPr>
          <w:rFonts w:ascii="Arial" w:hAnsi="Arial" w:cs="Arial"/>
        </w:rPr>
      </w:pPr>
      <w:r w:rsidRPr="003619E9">
        <w:rPr>
          <w:rFonts w:ascii="Arial" w:hAnsi="Arial" w:cs="Arial"/>
        </w:rPr>
        <w:t>The final scope of requirements may vary according to the category of spend, and will be agreed with the supplier at the time of engagement</w:t>
      </w:r>
      <w:r w:rsidR="00A67199">
        <w:rPr>
          <w:rFonts w:ascii="Arial" w:hAnsi="Arial" w:cs="Arial"/>
        </w:rPr>
        <w:t xml:space="preserve"> by </w:t>
      </w:r>
      <w:r w:rsidR="008B0580">
        <w:rPr>
          <w:rFonts w:ascii="Arial" w:hAnsi="Arial" w:cs="Arial"/>
        </w:rPr>
        <w:t>The Contracting Authority.</w:t>
      </w:r>
    </w:p>
    <w:p w14:paraId="67AFC797" w14:textId="77777777" w:rsidR="00697796" w:rsidRPr="003619E9" w:rsidRDefault="00697796" w:rsidP="00697796">
      <w:pPr>
        <w:pStyle w:val="Default"/>
        <w:spacing w:after="120"/>
        <w:rPr>
          <w:rFonts w:ascii="Arial" w:hAnsi="Arial" w:cs="Arial"/>
        </w:rPr>
      </w:pPr>
    </w:p>
    <w:p w14:paraId="5D88E038"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Line Item Amount </w:t>
      </w:r>
    </w:p>
    <w:p w14:paraId="670EA18D"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Description </w:t>
      </w:r>
    </w:p>
    <w:p w14:paraId="37589CED" w14:textId="77777777" w:rsidR="00697796" w:rsidRPr="003619E9" w:rsidRDefault="00697796" w:rsidP="00697796">
      <w:pPr>
        <w:pStyle w:val="Default"/>
        <w:spacing w:after="120"/>
        <w:rPr>
          <w:rFonts w:ascii="Arial" w:hAnsi="Arial" w:cs="Arial"/>
        </w:rPr>
      </w:pPr>
      <w:r w:rsidRPr="003619E9">
        <w:rPr>
          <w:rFonts w:ascii="Arial" w:hAnsi="Arial" w:cs="Arial"/>
        </w:rPr>
        <w:t xml:space="preserve">Invoice Line Number </w:t>
      </w:r>
    </w:p>
    <w:p w14:paraId="5D890FDB" w14:textId="77777777" w:rsidR="00697796" w:rsidRPr="003619E9" w:rsidRDefault="00697796" w:rsidP="00697796">
      <w:pPr>
        <w:pStyle w:val="Default"/>
        <w:spacing w:after="120"/>
        <w:rPr>
          <w:rFonts w:ascii="Arial" w:hAnsi="Arial" w:cs="Arial"/>
        </w:rPr>
      </w:pPr>
      <w:r w:rsidRPr="003619E9">
        <w:rPr>
          <w:rFonts w:ascii="Arial" w:hAnsi="Arial" w:cs="Arial"/>
        </w:rPr>
        <w:t xml:space="preserve">Currency Code </w:t>
      </w:r>
    </w:p>
    <w:p w14:paraId="6E3223A4" w14:textId="77777777" w:rsidR="00697796" w:rsidRPr="003619E9" w:rsidRDefault="00697796" w:rsidP="00697796">
      <w:pPr>
        <w:pStyle w:val="Default"/>
        <w:spacing w:after="120"/>
        <w:rPr>
          <w:rFonts w:ascii="Arial" w:hAnsi="Arial" w:cs="Arial"/>
        </w:rPr>
      </w:pPr>
      <w:r w:rsidRPr="003619E9">
        <w:rPr>
          <w:rFonts w:ascii="Arial" w:hAnsi="Arial" w:cs="Arial"/>
        </w:rPr>
        <w:t xml:space="preserve">Order Date </w:t>
      </w:r>
    </w:p>
    <w:p w14:paraId="148E37AD"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Inclusion Flag </w:t>
      </w:r>
    </w:p>
    <w:p w14:paraId="2EFAAD4F" w14:textId="77777777" w:rsidR="00697796" w:rsidRPr="003619E9" w:rsidRDefault="00697796" w:rsidP="00697796">
      <w:pPr>
        <w:pStyle w:val="Default"/>
        <w:spacing w:after="120"/>
        <w:rPr>
          <w:rFonts w:ascii="Arial" w:hAnsi="Arial" w:cs="Arial"/>
        </w:rPr>
      </w:pPr>
      <w:r w:rsidRPr="003619E9">
        <w:rPr>
          <w:rFonts w:ascii="Arial" w:hAnsi="Arial" w:cs="Arial"/>
        </w:rPr>
        <w:t xml:space="preserve">VAT Rate </w:t>
      </w:r>
    </w:p>
    <w:p w14:paraId="61D771C9" w14:textId="77777777" w:rsidR="00697796" w:rsidRPr="003619E9" w:rsidRDefault="00697796" w:rsidP="00697796">
      <w:pPr>
        <w:pStyle w:val="Default"/>
        <w:spacing w:after="120"/>
        <w:rPr>
          <w:rFonts w:ascii="Arial" w:hAnsi="Arial" w:cs="Arial"/>
        </w:rPr>
      </w:pPr>
      <w:r w:rsidRPr="003619E9">
        <w:rPr>
          <w:rFonts w:ascii="Arial" w:hAnsi="Arial" w:cs="Arial"/>
        </w:rPr>
        <w:t xml:space="preserve">List Price </w:t>
      </w:r>
    </w:p>
    <w:p w14:paraId="21350DCE" w14:textId="77777777" w:rsidR="00697796" w:rsidRPr="003619E9" w:rsidRDefault="00697796" w:rsidP="00697796">
      <w:pPr>
        <w:pStyle w:val="Default"/>
        <w:spacing w:after="120"/>
        <w:rPr>
          <w:rFonts w:ascii="Arial" w:hAnsi="Arial" w:cs="Arial"/>
        </w:rPr>
      </w:pPr>
      <w:r w:rsidRPr="003619E9">
        <w:rPr>
          <w:rFonts w:ascii="Arial" w:hAnsi="Arial" w:cs="Arial"/>
        </w:rPr>
        <w:t xml:space="preserve">Number of Items </w:t>
      </w:r>
    </w:p>
    <w:p w14:paraId="0B5F4CE4" w14:textId="77777777" w:rsidR="00697796" w:rsidRPr="003619E9" w:rsidRDefault="00697796" w:rsidP="00697796">
      <w:pPr>
        <w:pStyle w:val="Default"/>
        <w:spacing w:after="120"/>
        <w:rPr>
          <w:rFonts w:ascii="Arial" w:hAnsi="Arial" w:cs="Arial"/>
        </w:rPr>
      </w:pPr>
      <w:r w:rsidRPr="003619E9">
        <w:rPr>
          <w:rFonts w:ascii="Arial" w:hAnsi="Arial" w:cs="Arial"/>
        </w:rPr>
        <w:t>Unit of Purchase</w:t>
      </w:r>
    </w:p>
    <w:p w14:paraId="62156B04"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Unit of Purchase Quantity </w:t>
      </w:r>
    </w:p>
    <w:p w14:paraId="6AB76E63"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Price per Unit </w:t>
      </w:r>
    </w:p>
    <w:p w14:paraId="1A12C86C"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Supplier Product / Service Code </w:t>
      </w:r>
    </w:p>
    <w:p w14:paraId="5D9FA5C2" w14:textId="77777777"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Product description </w:t>
      </w:r>
    </w:p>
    <w:p w14:paraId="50A6EB1A"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1(Product or Service Name) </w:t>
      </w:r>
    </w:p>
    <w:p w14:paraId="2E96264E"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2 </w:t>
      </w:r>
    </w:p>
    <w:p w14:paraId="51483A5A"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3 </w:t>
      </w:r>
    </w:p>
    <w:p w14:paraId="5AF37B7D"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4 </w:t>
      </w:r>
    </w:p>
    <w:p w14:paraId="49D560B9"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5 </w:t>
      </w:r>
    </w:p>
    <w:p w14:paraId="19EC6BC8" w14:textId="77777777" w:rsidR="00697796" w:rsidRPr="003619E9" w:rsidRDefault="00697796" w:rsidP="00697796">
      <w:pPr>
        <w:pStyle w:val="Default"/>
        <w:spacing w:after="120"/>
        <w:rPr>
          <w:rFonts w:ascii="Arial" w:hAnsi="Arial" w:cs="Arial"/>
        </w:rPr>
      </w:pPr>
      <w:r w:rsidRPr="003619E9">
        <w:rPr>
          <w:rFonts w:ascii="Arial" w:hAnsi="Arial" w:cs="Arial"/>
        </w:rPr>
        <w:t xml:space="preserve">UNSPSC Code </w:t>
      </w:r>
    </w:p>
    <w:p w14:paraId="1DEF9194"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Code </w:t>
      </w:r>
    </w:p>
    <w:p w14:paraId="0AB09DE8" w14:textId="77777777" w:rsidR="00697796" w:rsidRPr="003619E9" w:rsidRDefault="00697796" w:rsidP="00697796">
      <w:pPr>
        <w:pStyle w:val="Default"/>
        <w:spacing w:after="120"/>
        <w:rPr>
          <w:rFonts w:ascii="Arial" w:hAnsi="Arial" w:cs="Arial"/>
        </w:rPr>
      </w:pPr>
      <w:r w:rsidRPr="003619E9">
        <w:rPr>
          <w:rFonts w:ascii="Arial" w:hAnsi="Arial" w:cs="Arial"/>
        </w:rPr>
        <w:t xml:space="preserve">Taxonomy Name </w:t>
      </w:r>
    </w:p>
    <w:p w14:paraId="34A6772B" w14:textId="77777777" w:rsidR="00697796" w:rsidRPr="003619E9" w:rsidRDefault="00697796" w:rsidP="00697796">
      <w:pPr>
        <w:pStyle w:val="Default"/>
        <w:spacing w:after="120"/>
        <w:rPr>
          <w:rFonts w:ascii="Arial" w:hAnsi="Arial" w:cs="Arial"/>
        </w:rPr>
      </w:pPr>
      <w:r w:rsidRPr="003619E9">
        <w:rPr>
          <w:rFonts w:ascii="Arial" w:hAnsi="Arial" w:cs="Arial"/>
        </w:rPr>
        <w:t xml:space="preserve">Geographical </w:t>
      </w:r>
    </w:p>
    <w:p w14:paraId="713674B3"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Code </w:t>
      </w:r>
    </w:p>
    <w:p w14:paraId="5127ED30"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description </w:t>
      </w:r>
    </w:p>
    <w:p w14:paraId="03C33584"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Start Date </w:t>
      </w:r>
    </w:p>
    <w:p w14:paraId="72E8ABB8" w14:textId="77777777" w:rsidR="00697796" w:rsidRPr="003619E9" w:rsidRDefault="00697796" w:rsidP="00697796">
      <w:pPr>
        <w:pStyle w:val="Default"/>
        <w:spacing w:after="120"/>
        <w:rPr>
          <w:rFonts w:ascii="Arial" w:hAnsi="Arial" w:cs="Arial"/>
        </w:rPr>
      </w:pPr>
      <w:r w:rsidRPr="003619E9">
        <w:rPr>
          <w:rFonts w:ascii="Arial" w:hAnsi="Arial" w:cs="Arial"/>
        </w:rPr>
        <w:t xml:space="preserve">Project Delivery Date (Estimate and Actual) </w:t>
      </w:r>
    </w:p>
    <w:p w14:paraId="63109678" w14:textId="77777777" w:rsidR="00697796" w:rsidRPr="003619E9" w:rsidRDefault="00697796" w:rsidP="00697796">
      <w:pPr>
        <w:pStyle w:val="Default"/>
        <w:spacing w:after="120"/>
        <w:rPr>
          <w:rFonts w:ascii="Arial" w:hAnsi="Arial" w:cs="Arial"/>
        </w:rPr>
      </w:pPr>
      <w:r w:rsidRPr="003619E9">
        <w:rPr>
          <w:rFonts w:ascii="Arial" w:hAnsi="Arial" w:cs="Arial"/>
        </w:rPr>
        <w:t xml:space="preserve">Total project cost </w:t>
      </w:r>
    </w:p>
    <w:p w14:paraId="0E6977B4" w14:textId="77777777" w:rsidR="00145CCD" w:rsidRDefault="00697796" w:rsidP="0031279D">
      <w:pPr>
        <w:tabs>
          <w:tab w:val="left" w:pos="-720"/>
          <w:tab w:val="left" w:pos="4260"/>
        </w:tabs>
        <w:suppressAutoHyphens/>
        <w:spacing w:line="360" w:lineRule="auto"/>
        <w:rPr>
          <w:rFonts w:ascii="Arial" w:hAnsi="Arial" w:cs="Arial"/>
          <w:b/>
          <w:sz w:val="24"/>
          <w:szCs w:val="24"/>
        </w:rPr>
      </w:pPr>
      <w:r w:rsidRPr="003619E9">
        <w:rPr>
          <w:rFonts w:ascii="Arial" w:hAnsi="Arial" w:cs="Arial"/>
          <w:sz w:val="24"/>
          <w:szCs w:val="24"/>
        </w:rPr>
        <w:t>Project Stage</w:t>
      </w:r>
    </w:p>
    <w:p w14:paraId="7F21DC66" w14:textId="77777777" w:rsidR="00145CCD" w:rsidRPr="001F315E" w:rsidRDefault="00204670" w:rsidP="005A7280">
      <w:pPr>
        <w:tabs>
          <w:tab w:val="left" w:pos="-720"/>
          <w:tab w:val="left" w:pos="0"/>
        </w:tabs>
        <w:suppressAutoHyphens/>
        <w:spacing w:line="360" w:lineRule="auto"/>
        <w:rPr>
          <w:rFonts w:ascii="Arial" w:hAnsi="Arial" w:cs="Arial"/>
          <w:b/>
          <w:bCs/>
          <w:sz w:val="24"/>
          <w:szCs w:val="24"/>
        </w:rPr>
      </w:pPr>
      <w:r>
        <w:rPr>
          <w:rFonts w:ascii="Arial" w:hAnsi="Arial" w:cs="Arial"/>
          <w:b/>
          <w:sz w:val="24"/>
          <w:szCs w:val="24"/>
        </w:rPr>
        <w:lastRenderedPageBreak/>
        <w:t>SCHEDULE [</w:t>
      </w:r>
      <w:r w:rsidRPr="005A7280">
        <w:rPr>
          <w:rFonts w:ascii="Arial" w:hAnsi="Arial" w:cs="Arial"/>
          <w:b/>
          <w:sz w:val="24"/>
          <w:szCs w:val="24"/>
          <w:highlight w:val="yellow"/>
        </w:rPr>
        <w:t>X</w:t>
      </w:r>
      <w:r>
        <w:rPr>
          <w:rFonts w:ascii="Arial" w:hAnsi="Arial" w:cs="Arial"/>
          <w:b/>
          <w:sz w:val="24"/>
          <w:szCs w:val="24"/>
        </w:rPr>
        <w:t xml:space="preserve">]: </w:t>
      </w:r>
      <w:r w:rsidR="009259B8">
        <w:rPr>
          <w:rFonts w:ascii="Arial" w:hAnsi="Arial" w:cs="Arial"/>
          <w:b/>
          <w:sz w:val="24"/>
          <w:szCs w:val="24"/>
        </w:rPr>
        <w:t xml:space="preserve">SCHEDULE OF PROCESSING, PERSONAL DATA </w:t>
      </w:r>
      <w:r w:rsidR="00C87B73">
        <w:rPr>
          <w:rFonts w:ascii="Arial" w:hAnsi="Arial" w:cs="Arial"/>
          <w:b/>
          <w:sz w:val="24"/>
          <w:szCs w:val="24"/>
        </w:rPr>
        <w:t>&amp;</w:t>
      </w:r>
      <w:r w:rsidR="009259B8">
        <w:rPr>
          <w:rFonts w:ascii="Arial" w:hAnsi="Arial" w:cs="Arial"/>
          <w:b/>
          <w:sz w:val="24"/>
          <w:szCs w:val="24"/>
        </w:rPr>
        <w:t xml:space="preserve"> DATA SUBJECTS</w:t>
      </w:r>
    </w:p>
    <w:p w14:paraId="5111351B" w14:textId="77777777" w:rsidR="004E17E2" w:rsidRDefault="004E17E2" w:rsidP="005A7280">
      <w:pPr>
        <w:pStyle w:val="BodyText"/>
        <w:keepNext w:val="0"/>
        <w:keepLines w:val="0"/>
        <w:widowControl w:val="0"/>
        <w:tabs>
          <w:tab w:val="clear" w:pos="0"/>
          <w:tab w:val="left" w:pos="952"/>
        </w:tabs>
        <w:suppressAutoHyphens w:val="0"/>
        <w:spacing w:after="120" w:line="248" w:lineRule="auto"/>
        <w:ind w:right="116"/>
        <w:jc w:val="left"/>
      </w:pPr>
    </w:p>
    <w:p w14:paraId="1C2F36FC" w14:textId="77777777" w:rsidR="00204670" w:rsidRDefault="004E17E2" w:rsidP="005A7280">
      <w:pPr>
        <w:pStyle w:val="BodyText"/>
        <w:keepNext w:val="0"/>
        <w:keepLines w:val="0"/>
        <w:widowControl w:val="0"/>
        <w:tabs>
          <w:tab w:val="clear" w:pos="0"/>
          <w:tab w:val="left" w:pos="952"/>
        </w:tabs>
        <w:suppressAutoHyphens w:val="0"/>
        <w:spacing w:after="120" w:line="360" w:lineRule="auto"/>
        <w:ind w:right="116"/>
        <w:jc w:val="left"/>
      </w:pPr>
      <w:r w:rsidRPr="004E17E2">
        <w:t>This Schedule shall be completed by the Controller</w:t>
      </w:r>
      <w:r>
        <w:t>. The Controller</w:t>
      </w:r>
      <w:r w:rsidRPr="004E17E2">
        <w:t xml:space="preserve"> may take account of the view of the Processor</w:t>
      </w:r>
      <w:r>
        <w:t>(</w:t>
      </w:r>
      <w:r w:rsidRPr="004E17E2">
        <w:t>s</w:t>
      </w:r>
      <w:r>
        <w:t>)</w:t>
      </w:r>
      <w:r w:rsidRPr="004E17E2">
        <w:t>, however the final decision as to the content of this Schedule shall be with the Controller at its absolute discretion.</w:t>
      </w:r>
    </w:p>
    <w:p w14:paraId="5A5D23C8" w14:textId="77777777" w:rsidR="009259B8" w:rsidRDefault="004E17E2"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The contact details of the Controller’s Data Protection Officer are: [</w:t>
      </w:r>
      <w:r w:rsidRPr="005A7280">
        <w:rPr>
          <w:highlight w:val="yellow"/>
        </w:rPr>
        <w:t>insert contact details</w:t>
      </w:r>
      <w:r>
        <w:t>]</w:t>
      </w:r>
      <w:r w:rsidR="009259B8">
        <w:t>.</w:t>
      </w:r>
    </w:p>
    <w:p w14:paraId="42329F60" w14:textId="77777777" w:rsidR="004E17E2" w:rsidRDefault="004E17E2">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The contact details of the Processor’s Data Protection Officer are: [</w:t>
      </w:r>
      <w:r w:rsidRPr="00881DB3">
        <w:rPr>
          <w:highlight w:val="yellow"/>
        </w:rPr>
        <w:t>insert contact details</w:t>
      </w:r>
      <w:r>
        <w:t>].</w:t>
      </w:r>
    </w:p>
    <w:p w14:paraId="2B18F90C" w14:textId="77777777" w:rsidR="00145CCD" w:rsidRPr="001F315E" w:rsidRDefault="00145CCD" w:rsidP="001F315E">
      <w:pPr>
        <w:pStyle w:val="BodyText"/>
        <w:keepNext w:val="0"/>
        <w:keepLines w:val="0"/>
        <w:widowControl w:val="0"/>
        <w:numPr>
          <w:ilvl w:val="0"/>
          <w:numId w:val="46"/>
        </w:numPr>
        <w:tabs>
          <w:tab w:val="clear" w:pos="0"/>
          <w:tab w:val="left" w:pos="952"/>
        </w:tabs>
        <w:suppressAutoHyphens w:val="0"/>
        <w:spacing w:after="120" w:line="248" w:lineRule="auto"/>
        <w:ind w:left="952" w:right="116" w:hanging="720"/>
        <w:jc w:val="left"/>
      </w:pPr>
      <w:r>
        <w:t xml:space="preserve">The </w:t>
      </w:r>
      <w:r w:rsidR="004E17E2">
        <w:t xml:space="preserve">Processor </w:t>
      </w:r>
      <w:r>
        <w:t>shall</w:t>
      </w:r>
      <w:r>
        <w:rPr>
          <w:spacing w:val="8"/>
        </w:rPr>
        <w:t xml:space="preserve"> </w:t>
      </w:r>
      <w:r>
        <w:t>comply</w:t>
      </w:r>
      <w:r>
        <w:rPr>
          <w:spacing w:val="8"/>
        </w:rPr>
        <w:t xml:space="preserve"> </w:t>
      </w:r>
      <w:r w:rsidR="009259B8">
        <w:t>w</w:t>
      </w:r>
      <w:r>
        <w:t>ith</w:t>
      </w:r>
      <w:r>
        <w:rPr>
          <w:spacing w:val="8"/>
        </w:rPr>
        <w:t xml:space="preserve"> </w:t>
      </w:r>
      <w:r>
        <w:t>any</w:t>
      </w:r>
      <w:r>
        <w:rPr>
          <w:spacing w:val="8"/>
        </w:rPr>
        <w:t xml:space="preserve"> </w:t>
      </w:r>
      <w:r>
        <w:t>further</w:t>
      </w:r>
      <w:r>
        <w:rPr>
          <w:spacing w:val="8"/>
        </w:rPr>
        <w:t xml:space="preserve"> </w:t>
      </w:r>
      <w:r>
        <w:t>written</w:t>
      </w:r>
      <w:r>
        <w:rPr>
          <w:spacing w:val="8"/>
        </w:rPr>
        <w:t xml:space="preserve"> </w:t>
      </w:r>
      <w:r>
        <w:t>instructions</w:t>
      </w:r>
      <w:r>
        <w:rPr>
          <w:spacing w:val="8"/>
        </w:rPr>
        <w:t xml:space="preserve"> </w:t>
      </w:r>
      <w:r>
        <w:t>with respect</w:t>
      </w:r>
      <w:r>
        <w:rPr>
          <w:spacing w:val="8"/>
        </w:rPr>
        <w:t xml:space="preserve"> </w:t>
      </w:r>
      <w:r>
        <w:t xml:space="preserve">to processing by the </w:t>
      </w:r>
      <w:r w:rsidR="004E17E2">
        <w:t>Controller</w:t>
      </w:r>
      <w:r>
        <w:t>.</w:t>
      </w:r>
    </w:p>
    <w:p w14:paraId="78170CA9" w14:textId="77777777" w:rsidR="00145CCD" w:rsidRDefault="00145CCD" w:rsidP="001F315E">
      <w:pPr>
        <w:pStyle w:val="BodyText"/>
        <w:keepNext w:val="0"/>
        <w:keepLines w:val="0"/>
        <w:widowControl w:val="0"/>
        <w:numPr>
          <w:ilvl w:val="0"/>
          <w:numId w:val="46"/>
        </w:numPr>
        <w:tabs>
          <w:tab w:val="clear" w:pos="0"/>
          <w:tab w:val="left" w:pos="952"/>
        </w:tabs>
        <w:suppressAutoHyphens w:val="0"/>
        <w:spacing w:after="120"/>
        <w:ind w:left="952" w:hanging="720"/>
        <w:jc w:val="left"/>
      </w:pPr>
      <w:r>
        <w:t>Any such further instructions shall be incorporated into this Schedule.</w:t>
      </w:r>
    </w:p>
    <w:p w14:paraId="274D9E4A" w14:textId="77777777" w:rsidR="00DE4943" w:rsidRDefault="00DE4943" w:rsidP="005A7280">
      <w:pPr>
        <w:pStyle w:val="BodyText"/>
        <w:keepNext w:val="0"/>
        <w:keepLines w:val="0"/>
        <w:widowControl w:val="0"/>
        <w:tabs>
          <w:tab w:val="clear" w:pos="0"/>
          <w:tab w:val="left" w:pos="952"/>
        </w:tabs>
        <w:suppressAutoHyphens w:val="0"/>
        <w:spacing w:after="120"/>
        <w:jc w:val="left"/>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448"/>
      </w:tblGrid>
      <w:tr w:rsidR="00DE4943" w14:paraId="391FD2C0" w14:textId="77777777" w:rsidTr="005A7280">
        <w:trPr>
          <w:trHeight w:val="480"/>
        </w:trPr>
        <w:tc>
          <w:tcPr>
            <w:tcW w:w="3045" w:type="dxa"/>
            <w:shd w:val="clear" w:color="auto" w:fill="BFBFBF"/>
            <w:vAlign w:val="center"/>
          </w:tcPr>
          <w:p w14:paraId="67BE5020" w14:textId="77777777" w:rsidR="00DE4943" w:rsidRDefault="00DE4943" w:rsidP="00FA090F">
            <w:pPr>
              <w:spacing w:after="200"/>
              <w:rPr>
                <w:rFonts w:ascii="Arial" w:eastAsia="Arial" w:hAnsi="Arial" w:cs="Arial"/>
                <w:b/>
                <w:sz w:val="24"/>
                <w:szCs w:val="24"/>
              </w:rPr>
            </w:pPr>
            <w:r>
              <w:rPr>
                <w:rFonts w:ascii="Arial" w:eastAsia="Arial" w:hAnsi="Arial" w:cs="Arial"/>
                <w:b/>
                <w:sz w:val="24"/>
                <w:szCs w:val="24"/>
              </w:rPr>
              <w:t>Description</w:t>
            </w:r>
          </w:p>
        </w:tc>
        <w:tc>
          <w:tcPr>
            <w:tcW w:w="6448" w:type="dxa"/>
            <w:shd w:val="clear" w:color="auto" w:fill="BFBFBF"/>
            <w:vAlign w:val="center"/>
          </w:tcPr>
          <w:p w14:paraId="0B14D443" w14:textId="77777777" w:rsidR="00DE4943" w:rsidRDefault="00DE4943" w:rsidP="00FA090F">
            <w:pPr>
              <w:spacing w:after="200"/>
              <w:jc w:val="center"/>
              <w:rPr>
                <w:rFonts w:ascii="Arial" w:eastAsia="Arial" w:hAnsi="Arial" w:cs="Arial"/>
                <w:b/>
                <w:sz w:val="24"/>
                <w:szCs w:val="24"/>
              </w:rPr>
            </w:pPr>
            <w:r>
              <w:rPr>
                <w:rFonts w:ascii="Arial" w:eastAsia="Arial" w:hAnsi="Arial" w:cs="Arial"/>
                <w:b/>
                <w:sz w:val="24"/>
                <w:szCs w:val="24"/>
              </w:rPr>
              <w:t>Details</w:t>
            </w:r>
          </w:p>
        </w:tc>
      </w:tr>
      <w:tr w:rsidR="00DE4943" w14:paraId="629F7399" w14:textId="77777777" w:rsidTr="005A7280">
        <w:trPr>
          <w:trHeight w:val="1620"/>
        </w:trPr>
        <w:tc>
          <w:tcPr>
            <w:tcW w:w="3045" w:type="dxa"/>
            <w:shd w:val="clear" w:color="auto" w:fill="auto"/>
          </w:tcPr>
          <w:p w14:paraId="14E4E35F"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Identity of the Controller and Processor</w:t>
            </w:r>
          </w:p>
        </w:tc>
        <w:tc>
          <w:tcPr>
            <w:tcW w:w="6448" w:type="dxa"/>
            <w:shd w:val="clear" w:color="auto" w:fill="auto"/>
          </w:tcPr>
          <w:p w14:paraId="2BF38243" w14:textId="77777777" w:rsidR="00DE4943" w:rsidRDefault="00DE4943" w:rsidP="00FA090F">
            <w:pPr>
              <w:jc w:val="both"/>
              <w:rPr>
                <w:rFonts w:ascii="Arial" w:eastAsia="Arial" w:hAnsi="Arial" w:cs="Arial"/>
                <w:sz w:val="24"/>
                <w:szCs w:val="24"/>
              </w:rPr>
            </w:pPr>
            <w:r>
              <w:rPr>
                <w:rFonts w:ascii="Arial" w:eastAsia="Arial" w:hAnsi="Arial" w:cs="Arial"/>
                <w:sz w:val="24"/>
                <w:szCs w:val="24"/>
              </w:rPr>
              <w:t xml:space="preserve">The Parties acknowledge that for the purposes of the Data Protection Legislation, the </w:t>
            </w:r>
            <w:r w:rsidR="00545FF7">
              <w:rPr>
                <w:rFonts w:ascii="Arial" w:eastAsia="Arial" w:hAnsi="Arial" w:cs="Arial"/>
                <w:sz w:val="24"/>
                <w:szCs w:val="24"/>
              </w:rPr>
              <w:t>Authority</w:t>
            </w:r>
            <w:r>
              <w:rPr>
                <w:rFonts w:ascii="Arial" w:eastAsia="Arial" w:hAnsi="Arial" w:cs="Arial"/>
                <w:sz w:val="24"/>
                <w:szCs w:val="24"/>
              </w:rPr>
              <w:t xml:space="preserve"> is the Controller and the Contractor is the Processor in accordance with Clause E1.1.</w:t>
            </w:r>
          </w:p>
          <w:p w14:paraId="37D91A82" w14:textId="77777777" w:rsidR="00DE4943" w:rsidRDefault="00DE4943" w:rsidP="00FA090F">
            <w:pPr>
              <w:jc w:val="both"/>
              <w:rPr>
                <w:rFonts w:ascii="Arial" w:eastAsia="Arial" w:hAnsi="Arial" w:cs="Arial"/>
                <w:sz w:val="24"/>
                <w:szCs w:val="24"/>
                <w:highlight w:val="yellow"/>
              </w:rPr>
            </w:pPr>
          </w:p>
          <w:p w14:paraId="1EDAC2B9" w14:textId="77777777" w:rsidR="00DE4943" w:rsidRDefault="00DE4943" w:rsidP="00FA090F">
            <w:pPr>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You may need to vary this section where (in the rare case) the </w:t>
            </w:r>
            <w:r w:rsidR="00545FF7">
              <w:rPr>
                <w:rFonts w:ascii="Arial" w:eastAsia="Arial" w:hAnsi="Arial" w:cs="Arial"/>
                <w:sz w:val="24"/>
                <w:szCs w:val="24"/>
              </w:rPr>
              <w:t>Authority</w:t>
            </w:r>
            <w:r>
              <w:rPr>
                <w:rFonts w:ascii="Arial" w:eastAsia="Arial" w:hAnsi="Arial" w:cs="Arial"/>
                <w:sz w:val="24"/>
                <w:szCs w:val="24"/>
              </w:rPr>
              <w:t xml:space="preserve"> and Contractor have a different relationship. For example where the Parties are Joint Controller</w:t>
            </w:r>
            <w:r w:rsidR="00545FF7">
              <w:rPr>
                <w:rFonts w:ascii="Arial" w:eastAsia="Arial" w:hAnsi="Arial" w:cs="Arial"/>
                <w:sz w:val="24"/>
                <w:szCs w:val="24"/>
              </w:rPr>
              <w:t>s</w:t>
            </w:r>
            <w:r>
              <w:rPr>
                <w:rFonts w:ascii="Arial" w:eastAsia="Arial" w:hAnsi="Arial" w:cs="Arial"/>
                <w:sz w:val="24"/>
                <w:szCs w:val="24"/>
              </w:rPr>
              <w:t xml:space="preserve"> of some Personal Data: </w:t>
            </w:r>
          </w:p>
          <w:p w14:paraId="496CF059" w14:textId="77777777" w:rsidR="00DE4943" w:rsidRDefault="00DE4943" w:rsidP="00FA090F">
            <w:pPr>
              <w:jc w:val="both"/>
              <w:rPr>
                <w:rFonts w:ascii="Arial" w:eastAsia="Arial" w:hAnsi="Arial" w:cs="Arial"/>
                <w:i/>
                <w:sz w:val="24"/>
                <w:szCs w:val="24"/>
              </w:rPr>
            </w:pPr>
          </w:p>
          <w:p w14:paraId="734D688F" w14:textId="77777777" w:rsidR="00DE4943" w:rsidRDefault="00DE4943" w:rsidP="00FA090F">
            <w:pPr>
              <w:jc w:val="both"/>
              <w:rPr>
                <w:rFonts w:ascii="Arial" w:eastAsia="Arial" w:hAnsi="Arial" w:cs="Arial"/>
                <w:i/>
                <w:sz w:val="24"/>
                <w:szCs w:val="24"/>
              </w:rPr>
            </w:pPr>
            <w:r>
              <w:rPr>
                <w:rFonts w:ascii="Arial" w:eastAsia="Arial" w:hAnsi="Arial" w:cs="Arial"/>
                <w:i/>
                <w:sz w:val="24"/>
                <w:szCs w:val="24"/>
              </w:rPr>
              <w:t xml:space="preserve">“Notwithstanding Clause </w:t>
            </w:r>
            <w:r w:rsidR="00545FF7">
              <w:rPr>
                <w:rFonts w:ascii="Arial" w:eastAsia="Arial" w:hAnsi="Arial" w:cs="Arial"/>
                <w:i/>
                <w:sz w:val="24"/>
                <w:szCs w:val="24"/>
              </w:rPr>
              <w:t>E</w:t>
            </w:r>
            <w:r>
              <w:rPr>
                <w:rFonts w:ascii="Arial" w:eastAsia="Arial" w:hAnsi="Arial" w:cs="Arial"/>
                <w:i/>
                <w:sz w:val="24"/>
                <w:szCs w:val="24"/>
              </w:rPr>
              <w:t>1.1 the Parties acknowledge that they are also Joint Controllers for the purposes of the Data Protection Legislation in respect of:</w:t>
            </w:r>
          </w:p>
          <w:p w14:paraId="7BB13B2B" w14:textId="77777777" w:rsidR="00DE4943" w:rsidRDefault="00DE4943" w:rsidP="00FA090F">
            <w:pPr>
              <w:ind w:left="283"/>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w:t>
            </w:r>
          </w:p>
          <w:p w14:paraId="5937DF53" w14:textId="77777777" w:rsidR="00DE4943" w:rsidRDefault="00DE4943" w:rsidP="00FA090F">
            <w:pPr>
              <w:jc w:val="both"/>
              <w:rPr>
                <w:rFonts w:ascii="Arial" w:eastAsia="Arial" w:hAnsi="Arial" w:cs="Arial"/>
                <w:i/>
                <w:sz w:val="24"/>
                <w:szCs w:val="24"/>
              </w:rPr>
            </w:pPr>
          </w:p>
          <w:p w14:paraId="4F7F52FC" w14:textId="77777777" w:rsidR="00DE4943" w:rsidRDefault="00DE4943">
            <w:pPr>
              <w:jc w:val="both"/>
              <w:rPr>
                <w:rFonts w:ascii="Arial" w:eastAsia="Arial" w:hAnsi="Arial" w:cs="Arial"/>
                <w:i/>
                <w:sz w:val="24"/>
                <w:szCs w:val="24"/>
              </w:rPr>
            </w:pPr>
            <w:r>
              <w:rPr>
                <w:rFonts w:ascii="Arial" w:eastAsia="Arial" w:hAnsi="Arial" w:cs="Arial"/>
                <w:i/>
                <w:sz w:val="24"/>
                <w:szCs w:val="24"/>
              </w:rPr>
              <w:t xml:space="preserve">In respect of Personal Data under Joint Control, Clause </w:t>
            </w:r>
            <w:r w:rsidR="00545FF7">
              <w:rPr>
                <w:rFonts w:ascii="Arial" w:eastAsia="Arial" w:hAnsi="Arial" w:cs="Arial"/>
                <w:i/>
                <w:sz w:val="24"/>
                <w:szCs w:val="24"/>
              </w:rPr>
              <w:t>E</w:t>
            </w:r>
            <w:r>
              <w:rPr>
                <w:rFonts w:ascii="Arial" w:eastAsia="Arial" w:hAnsi="Arial" w:cs="Arial"/>
                <w:i/>
                <w:sz w:val="24"/>
                <w:szCs w:val="24"/>
              </w:rPr>
              <w:t>1.1-</w:t>
            </w:r>
            <w:r w:rsidR="00545FF7">
              <w:rPr>
                <w:rFonts w:ascii="Arial" w:eastAsia="Arial" w:hAnsi="Arial" w:cs="Arial"/>
                <w:i/>
                <w:sz w:val="24"/>
                <w:szCs w:val="24"/>
              </w:rPr>
              <w:t>E</w:t>
            </w:r>
            <w:r>
              <w:rPr>
                <w:rFonts w:ascii="Arial" w:eastAsia="Arial" w:hAnsi="Arial" w:cs="Arial"/>
                <w:i/>
                <w:sz w:val="24"/>
                <w:szCs w:val="24"/>
              </w:rPr>
              <w:t>1.1</w:t>
            </w:r>
            <w:r w:rsidR="00545FF7">
              <w:rPr>
                <w:rFonts w:ascii="Arial" w:eastAsia="Arial" w:hAnsi="Arial" w:cs="Arial"/>
                <w:i/>
                <w:sz w:val="24"/>
                <w:szCs w:val="24"/>
              </w:rPr>
              <w:t>4</w:t>
            </w:r>
            <w:r>
              <w:rPr>
                <w:rFonts w:ascii="Arial" w:eastAsia="Arial" w:hAnsi="Arial" w:cs="Arial"/>
                <w:i/>
                <w:sz w:val="24"/>
                <w:szCs w:val="24"/>
              </w:rPr>
              <w:t xml:space="preserve"> will not apply and the Parties agree to put in place a Joint Controller Agreement as outlined in Schedule </w:t>
            </w:r>
            <w:r w:rsidR="00545FF7">
              <w:rPr>
                <w:rFonts w:ascii="Arial" w:eastAsia="Arial" w:hAnsi="Arial" w:cs="Arial"/>
                <w:i/>
                <w:sz w:val="24"/>
                <w:szCs w:val="24"/>
              </w:rPr>
              <w:t>[</w:t>
            </w:r>
            <w:r w:rsidRPr="005A7280">
              <w:rPr>
                <w:rFonts w:ascii="Arial" w:eastAsia="Arial" w:hAnsi="Arial" w:cs="Arial"/>
                <w:i/>
                <w:sz w:val="24"/>
                <w:szCs w:val="24"/>
                <w:highlight w:val="yellow"/>
              </w:rPr>
              <w:t>Y</w:t>
            </w:r>
            <w:r w:rsidR="00545FF7">
              <w:rPr>
                <w:rFonts w:ascii="Arial" w:eastAsia="Arial" w:hAnsi="Arial" w:cs="Arial"/>
                <w:i/>
                <w:sz w:val="24"/>
                <w:szCs w:val="24"/>
              </w:rPr>
              <w:t>]</w:t>
            </w:r>
            <w:r>
              <w:rPr>
                <w:rFonts w:ascii="Arial" w:eastAsia="Arial" w:hAnsi="Arial" w:cs="Arial"/>
                <w:i/>
                <w:sz w:val="24"/>
                <w:szCs w:val="24"/>
              </w:rPr>
              <w:t xml:space="preserve"> instead.”</w:t>
            </w:r>
          </w:p>
        </w:tc>
      </w:tr>
      <w:tr w:rsidR="00DE4943" w14:paraId="4A09EA17" w14:textId="77777777" w:rsidTr="005A7280">
        <w:trPr>
          <w:trHeight w:val="1620"/>
        </w:trPr>
        <w:tc>
          <w:tcPr>
            <w:tcW w:w="3045" w:type="dxa"/>
            <w:shd w:val="clear" w:color="auto" w:fill="auto"/>
          </w:tcPr>
          <w:p w14:paraId="1A229D8F"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Subject matter of the processing</w:t>
            </w:r>
          </w:p>
        </w:tc>
        <w:tc>
          <w:tcPr>
            <w:tcW w:w="6448" w:type="dxa"/>
            <w:shd w:val="clear" w:color="auto" w:fill="auto"/>
          </w:tcPr>
          <w:p w14:paraId="3D033CC8" w14:textId="77777777" w:rsidR="00DE4943" w:rsidRDefault="00DE4943" w:rsidP="00FA090F">
            <w:pPr>
              <w:rPr>
                <w:rFonts w:ascii="Arial" w:eastAsia="Arial" w:hAnsi="Arial" w:cs="Arial"/>
                <w:i/>
                <w:sz w:val="24"/>
                <w:szCs w:val="24"/>
              </w:rPr>
            </w:pPr>
            <w:r>
              <w:rPr>
                <w:rFonts w:ascii="Arial" w:eastAsia="Arial" w:hAnsi="Arial" w:cs="Arial"/>
                <w:i/>
                <w:sz w:val="24"/>
                <w:szCs w:val="24"/>
              </w:rPr>
              <w:t xml:space="preserve">[This should be a high level, short description of what the processing is about i.e. its subject matter of the contract. </w:t>
            </w:r>
          </w:p>
          <w:p w14:paraId="403FA996" w14:textId="77777777" w:rsidR="00DE4943" w:rsidRDefault="00DE4943" w:rsidP="00FA090F">
            <w:pPr>
              <w:rPr>
                <w:rFonts w:ascii="Arial" w:eastAsia="Arial" w:hAnsi="Arial" w:cs="Arial"/>
                <w:i/>
                <w:sz w:val="24"/>
                <w:szCs w:val="24"/>
              </w:rPr>
            </w:pPr>
          </w:p>
          <w:p w14:paraId="6559ACAB" w14:textId="77777777" w:rsidR="00DE4943" w:rsidRDefault="00DE4943" w:rsidP="00FA090F">
            <w:pPr>
              <w:rPr>
                <w:rFonts w:ascii="Arial" w:eastAsia="Arial" w:hAnsi="Arial" w:cs="Arial"/>
                <w:i/>
                <w:sz w:val="24"/>
                <w:szCs w:val="24"/>
              </w:rPr>
            </w:pPr>
            <w:r>
              <w:rPr>
                <w:rFonts w:ascii="Arial" w:eastAsia="Arial" w:hAnsi="Arial" w:cs="Arial"/>
                <w:i/>
                <w:sz w:val="24"/>
                <w:szCs w:val="24"/>
              </w:rPr>
              <w:t>Example: The processing is needed in order to ensure that the Processor can effectively deliver the contract to provide a service to members of the public. ]</w:t>
            </w:r>
          </w:p>
          <w:p w14:paraId="3C41F968" w14:textId="77777777" w:rsidR="00DE4943" w:rsidRDefault="00DE4943" w:rsidP="00FA090F">
            <w:pPr>
              <w:rPr>
                <w:rFonts w:ascii="Arial" w:eastAsia="Arial" w:hAnsi="Arial" w:cs="Arial"/>
                <w:sz w:val="24"/>
                <w:szCs w:val="24"/>
              </w:rPr>
            </w:pPr>
          </w:p>
        </w:tc>
      </w:tr>
      <w:tr w:rsidR="00DE4943" w14:paraId="56CAC9A8" w14:textId="77777777" w:rsidTr="005A7280">
        <w:trPr>
          <w:trHeight w:val="640"/>
        </w:trPr>
        <w:tc>
          <w:tcPr>
            <w:tcW w:w="3045" w:type="dxa"/>
            <w:shd w:val="clear" w:color="auto" w:fill="auto"/>
          </w:tcPr>
          <w:p w14:paraId="79664FFD"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lastRenderedPageBreak/>
              <w:t>Duration of the processing</w:t>
            </w:r>
          </w:p>
        </w:tc>
        <w:tc>
          <w:tcPr>
            <w:tcW w:w="6448" w:type="dxa"/>
            <w:shd w:val="clear" w:color="auto" w:fill="auto"/>
          </w:tcPr>
          <w:p w14:paraId="6517A2BB" w14:textId="77777777" w:rsidR="00DE4943" w:rsidRDefault="00DE4943" w:rsidP="00FA090F">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DE4943" w14:paraId="4D0CF716" w14:textId="77777777" w:rsidTr="005A7280">
        <w:trPr>
          <w:trHeight w:val="1520"/>
        </w:trPr>
        <w:tc>
          <w:tcPr>
            <w:tcW w:w="3045" w:type="dxa"/>
            <w:shd w:val="clear" w:color="auto" w:fill="auto"/>
          </w:tcPr>
          <w:p w14:paraId="3CA7172F"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Nature and purposes of the processing</w:t>
            </w:r>
          </w:p>
        </w:tc>
        <w:tc>
          <w:tcPr>
            <w:tcW w:w="6448" w:type="dxa"/>
            <w:shd w:val="clear" w:color="auto" w:fill="auto"/>
          </w:tcPr>
          <w:p w14:paraId="71314827" w14:textId="77777777" w:rsidR="00DE4943" w:rsidRDefault="00DE4943" w:rsidP="00FA090F">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14:paraId="0AA9F775" w14:textId="77777777" w:rsidR="00DE4943" w:rsidRDefault="00DE4943" w:rsidP="00FA090F">
            <w:pPr>
              <w:rPr>
                <w:rFonts w:ascii="Arial" w:eastAsia="Arial" w:hAnsi="Arial" w:cs="Arial"/>
                <w:i/>
                <w:sz w:val="24"/>
                <w:szCs w:val="24"/>
              </w:rPr>
            </w:pPr>
          </w:p>
          <w:p w14:paraId="3586FD93" w14:textId="77777777" w:rsidR="00DE4943" w:rsidRDefault="00DE4943" w:rsidP="00FA090F">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6BAC17A" w14:textId="77777777" w:rsidR="00DE4943" w:rsidRDefault="00DE4943" w:rsidP="00FA090F">
            <w:pPr>
              <w:rPr>
                <w:rFonts w:ascii="Arial" w:eastAsia="Arial" w:hAnsi="Arial" w:cs="Arial"/>
                <w:i/>
                <w:sz w:val="24"/>
                <w:szCs w:val="24"/>
              </w:rPr>
            </w:pPr>
          </w:p>
          <w:p w14:paraId="159D2D54" w14:textId="77777777" w:rsidR="00DE4943" w:rsidRDefault="00DE4943" w:rsidP="00FA090F">
            <w:pPr>
              <w:rPr>
                <w:rFonts w:ascii="Arial" w:eastAsia="Arial" w:hAnsi="Arial" w:cs="Arial"/>
                <w:i/>
                <w:sz w:val="24"/>
                <w:szCs w:val="24"/>
              </w:rPr>
            </w:pPr>
            <w:r>
              <w:rPr>
                <w:rFonts w:ascii="Arial" w:eastAsia="Arial" w:hAnsi="Arial" w:cs="Arial"/>
                <w:i/>
                <w:sz w:val="24"/>
                <w:szCs w:val="24"/>
              </w:rPr>
              <w:t>The purpose might include: employment processing, statutory obligation, recruitment assessment</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p w14:paraId="49E0B858" w14:textId="77777777" w:rsidR="00DE4943" w:rsidRDefault="00DE4943" w:rsidP="00FA090F">
            <w:pPr>
              <w:rPr>
                <w:rFonts w:ascii="Arial" w:eastAsia="Arial" w:hAnsi="Arial" w:cs="Arial"/>
                <w:sz w:val="24"/>
                <w:szCs w:val="24"/>
              </w:rPr>
            </w:pPr>
            <w:r>
              <w:rPr>
                <w:rFonts w:ascii="Arial" w:eastAsia="Arial" w:hAnsi="Arial" w:cs="Arial"/>
                <w:i/>
                <w:sz w:val="24"/>
                <w:szCs w:val="24"/>
              </w:rPr>
              <w:t xml:space="preserve"> </w:t>
            </w:r>
          </w:p>
        </w:tc>
      </w:tr>
      <w:tr w:rsidR="00DE4943" w14:paraId="621D563A" w14:textId="77777777" w:rsidTr="005A7280">
        <w:trPr>
          <w:trHeight w:val="740"/>
        </w:trPr>
        <w:tc>
          <w:tcPr>
            <w:tcW w:w="3045" w:type="dxa"/>
            <w:shd w:val="clear" w:color="auto" w:fill="auto"/>
          </w:tcPr>
          <w:p w14:paraId="056FEF25"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Type of Personal Data being Processed</w:t>
            </w:r>
          </w:p>
        </w:tc>
        <w:tc>
          <w:tcPr>
            <w:tcW w:w="6448" w:type="dxa"/>
            <w:shd w:val="clear" w:color="auto" w:fill="auto"/>
          </w:tcPr>
          <w:p w14:paraId="3236245A" w14:textId="77777777" w:rsidR="00DE4943" w:rsidRDefault="00DE4943" w:rsidP="00FA090F">
            <w:pPr>
              <w:rPr>
                <w:rFonts w:ascii="Arial" w:eastAsia="Arial" w:hAnsi="Arial" w:cs="Arial"/>
                <w:sz w:val="24"/>
                <w:szCs w:val="24"/>
              </w:rPr>
            </w:pPr>
            <w:r>
              <w:rPr>
                <w:rFonts w:ascii="Arial" w:eastAsia="Arial" w:hAnsi="Arial" w:cs="Arial"/>
                <w:i/>
                <w:sz w:val="24"/>
                <w:szCs w:val="24"/>
              </w:rPr>
              <w:t>[Examples here include: name, address, date of birth, NI number, telephone number, pay, images, biometric data</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tc>
      </w:tr>
      <w:tr w:rsidR="00DE4943" w14:paraId="791D7153" w14:textId="77777777" w:rsidTr="005A7280">
        <w:trPr>
          <w:trHeight w:val="1280"/>
        </w:trPr>
        <w:tc>
          <w:tcPr>
            <w:tcW w:w="3045" w:type="dxa"/>
            <w:shd w:val="clear" w:color="auto" w:fill="auto"/>
          </w:tcPr>
          <w:p w14:paraId="1A81DE7E"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Categories of Data Subject</w:t>
            </w:r>
          </w:p>
        </w:tc>
        <w:tc>
          <w:tcPr>
            <w:tcW w:w="6448" w:type="dxa"/>
            <w:shd w:val="clear" w:color="auto" w:fill="auto"/>
          </w:tcPr>
          <w:p w14:paraId="03413F13" w14:textId="77777777" w:rsidR="00DE4943" w:rsidRDefault="00DE4943">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sidR="00545FF7">
              <w:rPr>
                <w:rFonts w:ascii="Arial" w:eastAsia="Arial" w:hAnsi="Arial" w:cs="Arial"/>
                <w:i/>
                <w:sz w:val="24"/>
                <w:szCs w:val="24"/>
              </w:rPr>
              <w:t xml:space="preserve"> </w:t>
            </w:r>
            <w:r>
              <w:rPr>
                <w:rFonts w:ascii="Arial" w:eastAsia="Arial" w:hAnsi="Arial" w:cs="Arial"/>
                <w:i/>
                <w:sz w:val="24"/>
                <w:szCs w:val="24"/>
              </w:rPr>
              <w:t>website</w:t>
            </w:r>
            <w:r w:rsidR="00545FF7">
              <w:rPr>
                <w:rFonts w:ascii="Arial" w:eastAsia="Arial" w:hAnsi="Arial" w:cs="Arial"/>
                <w:i/>
                <w:sz w:val="24"/>
                <w:szCs w:val="24"/>
              </w:rPr>
              <w:t>,</w:t>
            </w:r>
            <w:r>
              <w:rPr>
                <w:rFonts w:ascii="Arial" w:eastAsia="Arial" w:hAnsi="Arial" w:cs="Arial"/>
                <w:i/>
                <w:sz w:val="24"/>
                <w:szCs w:val="24"/>
              </w:rPr>
              <w:t xml:space="preserve"> etc</w:t>
            </w:r>
            <w:r w:rsidR="00545FF7">
              <w:rPr>
                <w:rFonts w:ascii="Arial" w:eastAsia="Arial" w:hAnsi="Arial" w:cs="Arial"/>
                <w:i/>
                <w:sz w:val="24"/>
                <w:szCs w:val="24"/>
              </w:rPr>
              <w:t>.</w:t>
            </w:r>
            <w:r>
              <w:rPr>
                <w:rFonts w:ascii="Arial" w:eastAsia="Arial" w:hAnsi="Arial" w:cs="Arial"/>
                <w:i/>
                <w:sz w:val="24"/>
                <w:szCs w:val="24"/>
              </w:rPr>
              <w:t>]</w:t>
            </w:r>
          </w:p>
        </w:tc>
      </w:tr>
      <w:tr w:rsidR="00DE4943" w14:paraId="66DC69AD" w14:textId="77777777" w:rsidTr="005A7280">
        <w:trPr>
          <w:trHeight w:val="1660"/>
        </w:trPr>
        <w:tc>
          <w:tcPr>
            <w:tcW w:w="3045" w:type="dxa"/>
            <w:shd w:val="clear" w:color="auto" w:fill="auto"/>
          </w:tcPr>
          <w:p w14:paraId="79916A8C"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AB17545" w14:textId="77777777" w:rsidR="00DE4943" w:rsidRDefault="00DE4943" w:rsidP="00FA090F">
            <w:pPr>
              <w:spacing w:after="200"/>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6448" w:type="dxa"/>
            <w:shd w:val="clear" w:color="auto" w:fill="auto"/>
          </w:tcPr>
          <w:p w14:paraId="64ECAE02" w14:textId="77777777" w:rsidR="00DE4943" w:rsidRDefault="00DE4943" w:rsidP="00FA090F">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30CF01B8" w14:textId="77777777" w:rsidR="00DE4943" w:rsidRDefault="00DE4943" w:rsidP="005A7280">
      <w:pPr>
        <w:pStyle w:val="BodyText"/>
        <w:keepNext w:val="0"/>
        <w:keepLines w:val="0"/>
        <w:widowControl w:val="0"/>
        <w:tabs>
          <w:tab w:val="clear" w:pos="0"/>
          <w:tab w:val="left" w:pos="952"/>
        </w:tabs>
        <w:suppressAutoHyphens w:val="0"/>
        <w:spacing w:after="120"/>
        <w:jc w:val="left"/>
      </w:pPr>
    </w:p>
    <w:p w14:paraId="1081AA97" w14:textId="77777777" w:rsidR="00145CCD" w:rsidRDefault="00145CCD" w:rsidP="00145CCD">
      <w:pPr>
        <w:spacing w:before="7"/>
        <w:rPr>
          <w:rFonts w:ascii="Arial" w:hAnsi="Arial" w:cs="Arial"/>
          <w:sz w:val="21"/>
          <w:szCs w:val="21"/>
        </w:rPr>
      </w:pPr>
    </w:p>
    <w:p w14:paraId="597A25EA" w14:textId="77777777" w:rsidR="00545FF7" w:rsidRDefault="00545FF7" w:rsidP="001F315E">
      <w:pPr>
        <w:tabs>
          <w:tab w:val="left" w:pos="-720"/>
          <w:tab w:val="left" w:pos="0"/>
        </w:tabs>
        <w:suppressAutoHyphens/>
        <w:spacing w:line="360" w:lineRule="auto"/>
        <w:jc w:val="both"/>
        <w:rPr>
          <w:rFonts w:ascii="Arial" w:hAnsi="Arial" w:cs="Arial"/>
          <w:sz w:val="24"/>
          <w:szCs w:val="24"/>
        </w:rPr>
      </w:pPr>
    </w:p>
    <w:p w14:paraId="3E0D71A7" w14:textId="77777777" w:rsidR="00545FF7" w:rsidRDefault="00545FF7">
      <w:pPr>
        <w:rPr>
          <w:rFonts w:ascii="Arial" w:hAnsi="Arial" w:cs="Arial"/>
          <w:sz w:val="24"/>
          <w:szCs w:val="24"/>
        </w:rPr>
      </w:pPr>
      <w:r>
        <w:rPr>
          <w:rFonts w:ascii="Arial" w:hAnsi="Arial" w:cs="Arial"/>
          <w:sz w:val="24"/>
          <w:szCs w:val="24"/>
        </w:rPr>
        <w:br w:type="page"/>
      </w:r>
    </w:p>
    <w:p w14:paraId="24CDDFDF" w14:textId="77777777" w:rsidR="00545FF7" w:rsidRDefault="00545FF7" w:rsidP="00545FF7">
      <w:pPr>
        <w:tabs>
          <w:tab w:val="left" w:pos="-720"/>
          <w:tab w:val="left" w:pos="0"/>
        </w:tabs>
        <w:suppressAutoHyphens/>
        <w:spacing w:line="360" w:lineRule="auto"/>
        <w:rPr>
          <w:rFonts w:ascii="Arial" w:hAnsi="Arial" w:cs="Arial"/>
          <w:b/>
          <w:sz w:val="24"/>
          <w:szCs w:val="24"/>
        </w:rPr>
      </w:pPr>
      <w:r>
        <w:rPr>
          <w:rFonts w:ascii="Arial" w:hAnsi="Arial" w:cs="Arial"/>
          <w:b/>
          <w:sz w:val="24"/>
          <w:szCs w:val="24"/>
        </w:rPr>
        <w:lastRenderedPageBreak/>
        <w:t>SCHEDULE [</w:t>
      </w:r>
      <w:r w:rsidRPr="005A7280">
        <w:rPr>
          <w:rFonts w:ascii="Arial" w:hAnsi="Arial" w:cs="Arial"/>
          <w:b/>
          <w:sz w:val="24"/>
          <w:szCs w:val="24"/>
          <w:highlight w:val="yellow"/>
        </w:rPr>
        <w:t>Y</w:t>
      </w:r>
      <w:r>
        <w:rPr>
          <w:rFonts w:ascii="Arial" w:hAnsi="Arial" w:cs="Arial"/>
          <w:b/>
          <w:sz w:val="24"/>
          <w:szCs w:val="24"/>
        </w:rPr>
        <w:t>]: SCHEDULE FOR JOINT CONTROLLER AGREEMENTS</w:t>
      </w:r>
    </w:p>
    <w:p w14:paraId="09123D70" w14:textId="77777777" w:rsidR="00545FF7" w:rsidRDefault="00545FF7" w:rsidP="00545FF7">
      <w:pPr>
        <w:tabs>
          <w:tab w:val="left" w:pos="-720"/>
          <w:tab w:val="left" w:pos="0"/>
        </w:tabs>
        <w:suppressAutoHyphens/>
        <w:spacing w:line="360" w:lineRule="auto"/>
        <w:rPr>
          <w:rFonts w:ascii="Arial" w:hAnsi="Arial" w:cs="Arial"/>
          <w:b/>
          <w:bCs/>
          <w:sz w:val="24"/>
          <w:szCs w:val="24"/>
        </w:rPr>
      </w:pPr>
    </w:p>
    <w:p w14:paraId="1BCBB9D9" w14:textId="77777777" w:rsidR="00545FF7" w:rsidRDefault="00545FF7" w:rsidP="005A7280">
      <w:pPr>
        <w:spacing w:after="120" w:line="360" w:lineRule="auto"/>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sz w:val="24"/>
          <w:szCs w:val="24"/>
        </w:rPr>
        <w:t xml:space="preserve"> insert only where Joint Controller applies in Schedule [</w:t>
      </w:r>
      <w:r w:rsidRPr="005A7280">
        <w:rPr>
          <w:rFonts w:ascii="Arial" w:eastAsia="Arial" w:hAnsi="Arial" w:cs="Arial"/>
          <w:sz w:val="24"/>
          <w:szCs w:val="24"/>
          <w:highlight w:val="yellow"/>
        </w:rPr>
        <w:t>X</w:t>
      </w:r>
      <w:r>
        <w:rPr>
          <w:rFonts w:ascii="Arial" w:eastAsia="Arial" w:hAnsi="Arial" w:cs="Arial"/>
          <w:sz w:val="24"/>
          <w:szCs w:val="24"/>
        </w:rPr>
        <w:t>]]</w:t>
      </w:r>
      <w:r>
        <w:rPr>
          <w:rFonts w:ascii="Arial" w:eastAsia="Arial" w:hAnsi="Arial" w:cs="Arial"/>
          <w:b/>
          <w:sz w:val="24"/>
          <w:szCs w:val="24"/>
        </w:rPr>
        <w:t xml:space="preserve"> </w:t>
      </w:r>
    </w:p>
    <w:p w14:paraId="71A56A3C"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In this Schedule the Parties must outline each party’s responsibilities for: </w:t>
      </w:r>
    </w:p>
    <w:p w14:paraId="71E966AC" w14:textId="77777777" w:rsidR="00545FF7" w:rsidRDefault="00545FF7" w:rsidP="005A7280">
      <w:pPr>
        <w:numPr>
          <w:ilvl w:val="0"/>
          <w:numId w:val="66"/>
        </w:numPr>
        <w:spacing w:after="120" w:line="360" w:lineRule="auto"/>
        <w:contextualSpacing/>
      </w:pPr>
      <w:r>
        <w:rPr>
          <w:rFonts w:ascii="Arial" w:eastAsia="Arial" w:hAnsi="Arial" w:cs="Arial"/>
          <w:sz w:val="24"/>
          <w:szCs w:val="24"/>
        </w:rPr>
        <w:t xml:space="preserve">providing information to data subjects under </w:t>
      </w:r>
      <w:hyperlink r:id="rId15">
        <w:r>
          <w:rPr>
            <w:rFonts w:ascii="Arial" w:eastAsia="Arial" w:hAnsi="Arial" w:cs="Arial"/>
            <w:color w:val="1155CC"/>
            <w:sz w:val="24"/>
            <w:szCs w:val="24"/>
            <w:u w:val="single"/>
          </w:rPr>
          <w:t>Article 13 and 14</w:t>
        </w:r>
      </w:hyperlink>
      <w:r>
        <w:rPr>
          <w:rFonts w:ascii="Arial" w:eastAsia="Arial" w:hAnsi="Arial" w:cs="Arial"/>
          <w:sz w:val="24"/>
          <w:szCs w:val="24"/>
        </w:rPr>
        <w:t xml:space="preserve"> of the GDPR. </w:t>
      </w:r>
    </w:p>
    <w:p w14:paraId="2214BD76" w14:textId="77777777" w:rsidR="00545FF7" w:rsidRDefault="00545FF7" w:rsidP="005A7280">
      <w:pPr>
        <w:numPr>
          <w:ilvl w:val="0"/>
          <w:numId w:val="66"/>
        </w:numPr>
        <w:spacing w:after="120" w:line="360" w:lineRule="auto"/>
        <w:contextualSpacing/>
        <w:rPr>
          <w:sz w:val="24"/>
          <w:szCs w:val="24"/>
        </w:rPr>
      </w:pPr>
      <w:r>
        <w:rPr>
          <w:rFonts w:ascii="Arial" w:eastAsia="Arial" w:hAnsi="Arial" w:cs="Arial"/>
          <w:sz w:val="24"/>
          <w:szCs w:val="24"/>
        </w:rPr>
        <w:t xml:space="preserve">responding to data subject requests under </w:t>
      </w:r>
      <w:hyperlink r:id="rId16">
        <w:r>
          <w:rPr>
            <w:rFonts w:ascii="Arial" w:eastAsia="Arial" w:hAnsi="Arial" w:cs="Arial"/>
            <w:color w:val="1155CC"/>
            <w:sz w:val="24"/>
            <w:szCs w:val="24"/>
            <w:u w:val="single"/>
          </w:rPr>
          <w:t>Articles 15-22</w:t>
        </w:r>
      </w:hyperlink>
      <w:r>
        <w:rPr>
          <w:rFonts w:ascii="Arial" w:eastAsia="Arial" w:hAnsi="Arial" w:cs="Arial"/>
          <w:sz w:val="24"/>
          <w:szCs w:val="24"/>
        </w:rPr>
        <w:t xml:space="preserve"> of the GDPR</w:t>
      </w:r>
    </w:p>
    <w:p w14:paraId="10B51DC7" w14:textId="77777777" w:rsidR="00545FF7" w:rsidRDefault="00545FF7" w:rsidP="005A7280">
      <w:pPr>
        <w:numPr>
          <w:ilvl w:val="0"/>
          <w:numId w:val="66"/>
        </w:numPr>
        <w:spacing w:after="120" w:line="360" w:lineRule="auto"/>
        <w:contextualSpacing/>
      </w:pPr>
      <w:r>
        <w:rPr>
          <w:rFonts w:ascii="Arial" w:eastAsia="Arial" w:hAnsi="Arial" w:cs="Arial"/>
          <w:sz w:val="24"/>
          <w:szCs w:val="24"/>
        </w:rPr>
        <w:t>notifying the Information Commissioner (and data subjects) where necessary about data breaches</w:t>
      </w:r>
    </w:p>
    <w:p w14:paraId="0F4420D4" w14:textId="77777777" w:rsidR="00545FF7" w:rsidRDefault="00545FF7" w:rsidP="005A7280">
      <w:pPr>
        <w:numPr>
          <w:ilvl w:val="0"/>
          <w:numId w:val="66"/>
        </w:numPr>
        <w:spacing w:after="120" w:line="360" w:lineRule="auto"/>
        <w:contextualSpacing/>
      </w:pPr>
      <w:r>
        <w:rPr>
          <w:rFonts w:ascii="Arial" w:eastAsia="Arial" w:hAnsi="Arial" w:cs="Arial"/>
          <w:sz w:val="24"/>
          <w:szCs w:val="24"/>
        </w:rPr>
        <w:t xml:space="preserve">maintaining records of processing under </w:t>
      </w:r>
      <w:hyperlink r:id="rId17">
        <w:r>
          <w:rPr>
            <w:rFonts w:ascii="Arial" w:eastAsia="Arial" w:hAnsi="Arial" w:cs="Arial"/>
            <w:color w:val="1155CC"/>
            <w:sz w:val="24"/>
            <w:szCs w:val="24"/>
            <w:u w:val="single"/>
          </w:rPr>
          <w:t>Article 30</w:t>
        </w:r>
      </w:hyperlink>
      <w:r>
        <w:rPr>
          <w:rFonts w:ascii="Arial" w:eastAsia="Arial" w:hAnsi="Arial" w:cs="Arial"/>
          <w:sz w:val="24"/>
          <w:szCs w:val="24"/>
        </w:rPr>
        <w:t xml:space="preserve"> of the GDPR </w:t>
      </w:r>
    </w:p>
    <w:p w14:paraId="43AC2E12" w14:textId="77777777" w:rsidR="00545FF7" w:rsidRDefault="00545FF7" w:rsidP="005A7280">
      <w:pPr>
        <w:numPr>
          <w:ilvl w:val="0"/>
          <w:numId w:val="66"/>
        </w:numPr>
        <w:spacing w:after="120" w:line="360" w:lineRule="auto"/>
        <w:contextualSpacing/>
        <w:rPr>
          <w:sz w:val="24"/>
          <w:szCs w:val="24"/>
        </w:rPr>
      </w:pPr>
      <w:r>
        <w:rPr>
          <w:rFonts w:ascii="Arial" w:eastAsia="Arial" w:hAnsi="Arial" w:cs="Arial"/>
          <w:sz w:val="24"/>
          <w:szCs w:val="24"/>
        </w:rPr>
        <w:t>carrying out any required Data Protection Impact Assessment</w:t>
      </w:r>
    </w:p>
    <w:p w14:paraId="3F704633" w14:textId="77777777" w:rsidR="00545FF7" w:rsidRDefault="00545FF7" w:rsidP="005A7280">
      <w:pPr>
        <w:numPr>
          <w:ilvl w:val="0"/>
          <w:numId w:val="66"/>
        </w:numPr>
        <w:spacing w:after="120" w:line="360" w:lineRule="auto"/>
        <w:ind w:left="1213" w:hanging="357"/>
      </w:pPr>
      <w:r>
        <w:rPr>
          <w:rFonts w:ascii="Arial" w:eastAsia="Arial" w:hAnsi="Arial" w:cs="Arial"/>
          <w:sz w:val="24"/>
          <w:szCs w:val="24"/>
        </w:rPr>
        <w:t>The agreement must include a statement as to who is the point of contact for data subjects.</w:t>
      </w:r>
    </w:p>
    <w:p w14:paraId="5141EE50"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The essence of this relationship shall be published. </w:t>
      </w:r>
    </w:p>
    <w:p w14:paraId="69606075"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You may wish to incorporate some clauses equivalent to those specified in Clause E1.2-1.14. </w:t>
      </w:r>
    </w:p>
    <w:p w14:paraId="316149D6"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 xml:space="preserve">You may also wish to include an additional clause apportioning liability between the parties arising out of data protection; of data that is jointly controlled. </w:t>
      </w:r>
    </w:p>
    <w:p w14:paraId="7C5A6EB4" w14:textId="77777777" w:rsidR="00545FF7" w:rsidRDefault="00545FF7" w:rsidP="005A7280">
      <w:pPr>
        <w:spacing w:after="120" w:line="360" w:lineRule="auto"/>
        <w:rPr>
          <w:rFonts w:ascii="Arial" w:eastAsia="Arial" w:hAnsi="Arial" w:cs="Arial"/>
          <w:sz w:val="24"/>
          <w:szCs w:val="24"/>
        </w:rPr>
      </w:pPr>
      <w:r>
        <w:rPr>
          <w:rFonts w:ascii="Arial" w:eastAsia="Arial" w:hAnsi="Arial" w:cs="Arial"/>
          <w:sz w:val="24"/>
          <w:szCs w:val="24"/>
        </w:rPr>
        <w:t>Where there is a Joint Control relationship, but no controller</w:t>
      </w:r>
      <w:r w:rsidR="00F9623D">
        <w:rPr>
          <w:rFonts w:ascii="Arial" w:eastAsia="Arial" w:hAnsi="Arial" w:cs="Arial"/>
          <w:sz w:val="24"/>
          <w:szCs w:val="24"/>
        </w:rPr>
        <w:t>-to-</w:t>
      </w:r>
      <w:r>
        <w:rPr>
          <w:rFonts w:ascii="Arial" w:eastAsia="Arial" w:hAnsi="Arial" w:cs="Arial"/>
          <w:sz w:val="24"/>
          <w:szCs w:val="24"/>
        </w:rPr>
        <w:t xml:space="preserve">processor relationship under the contract, this completed Schedule </w:t>
      </w:r>
      <w:r w:rsidR="00F9623D">
        <w:rPr>
          <w:rFonts w:ascii="Arial" w:eastAsia="Arial" w:hAnsi="Arial" w:cs="Arial"/>
          <w:sz w:val="24"/>
          <w:szCs w:val="24"/>
        </w:rPr>
        <w:t>[</w:t>
      </w:r>
      <w:r w:rsidRPr="005A7280">
        <w:rPr>
          <w:rFonts w:ascii="Arial" w:eastAsia="Arial" w:hAnsi="Arial" w:cs="Arial"/>
          <w:sz w:val="24"/>
          <w:szCs w:val="24"/>
          <w:highlight w:val="yellow"/>
        </w:rPr>
        <w:t>Y</w:t>
      </w:r>
      <w:r w:rsidR="00F9623D">
        <w:rPr>
          <w:rFonts w:ascii="Arial" w:eastAsia="Arial" w:hAnsi="Arial" w:cs="Arial"/>
          <w:sz w:val="24"/>
          <w:szCs w:val="24"/>
        </w:rPr>
        <w:t>]</w:t>
      </w:r>
      <w:r>
        <w:rPr>
          <w:rFonts w:ascii="Arial" w:eastAsia="Arial" w:hAnsi="Arial" w:cs="Arial"/>
          <w:sz w:val="24"/>
          <w:szCs w:val="24"/>
        </w:rPr>
        <w:t xml:space="preserve"> should be used instead of Clause </w:t>
      </w:r>
      <w:r w:rsidR="00F9623D">
        <w:rPr>
          <w:rFonts w:ascii="Arial" w:eastAsia="Arial" w:hAnsi="Arial" w:cs="Arial"/>
          <w:sz w:val="24"/>
          <w:szCs w:val="24"/>
        </w:rPr>
        <w:t>E</w:t>
      </w:r>
      <w:r>
        <w:rPr>
          <w:rFonts w:ascii="Arial" w:eastAsia="Arial" w:hAnsi="Arial" w:cs="Arial"/>
          <w:sz w:val="24"/>
          <w:szCs w:val="24"/>
        </w:rPr>
        <w:t>1.1-1.1</w:t>
      </w:r>
      <w:r w:rsidR="00F9623D">
        <w:rPr>
          <w:rFonts w:ascii="Arial" w:eastAsia="Arial" w:hAnsi="Arial" w:cs="Arial"/>
          <w:sz w:val="24"/>
          <w:szCs w:val="24"/>
        </w:rPr>
        <w:t>6</w:t>
      </w:r>
      <w:r>
        <w:rPr>
          <w:rFonts w:ascii="Arial" w:eastAsia="Arial" w:hAnsi="Arial" w:cs="Arial"/>
          <w:sz w:val="24"/>
          <w:szCs w:val="24"/>
        </w:rPr>
        <w:t xml:space="preserve">. </w:t>
      </w:r>
    </w:p>
    <w:p w14:paraId="3455F909" w14:textId="77777777" w:rsidR="00545FF7" w:rsidRPr="001F315E" w:rsidRDefault="00545FF7" w:rsidP="00545FF7">
      <w:pPr>
        <w:tabs>
          <w:tab w:val="left" w:pos="-720"/>
          <w:tab w:val="left" w:pos="0"/>
        </w:tabs>
        <w:suppressAutoHyphens/>
        <w:spacing w:line="360" w:lineRule="auto"/>
        <w:rPr>
          <w:rFonts w:ascii="Arial" w:hAnsi="Arial" w:cs="Arial"/>
          <w:b/>
          <w:bCs/>
          <w:sz w:val="24"/>
          <w:szCs w:val="24"/>
        </w:rPr>
      </w:pPr>
    </w:p>
    <w:p w14:paraId="613F9BAB" w14:textId="77777777" w:rsidR="00B16B59" w:rsidRPr="00697796" w:rsidRDefault="00B16B59" w:rsidP="001F315E">
      <w:pPr>
        <w:tabs>
          <w:tab w:val="left" w:pos="-720"/>
          <w:tab w:val="left" w:pos="0"/>
        </w:tabs>
        <w:suppressAutoHyphens/>
        <w:spacing w:line="360" w:lineRule="auto"/>
        <w:jc w:val="both"/>
        <w:rPr>
          <w:rFonts w:ascii="Arial" w:hAnsi="Arial" w:cs="Arial"/>
          <w:sz w:val="24"/>
          <w:szCs w:val="24"/>
        </w:rPr>
      </w:pPr>
    </w:p>
    <w:sectPr w:rsidR="00B16B59" w:rsidRPr="00697796">
      <w:footerReference w:type="default" r:id="rId18"/>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7A77" w14:textId="77777777" w:rsidR="00FA090F" w:rsidRDefault="00FA090F">
      <w:r>
        <w:separator/>
      </w:r>
    </w:p>
  </w:endnote>
  <w:endnote w:type="continuationSeparator" w:id="0">
    <w:p w14:paraId="3FB1736E" w14:textId="77777777" w:rsidR="00FA090F" w:rsidRDefault="00FA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38BC" w14:textId="77777777" w:rsidR="00FA090F" w:rsidRDefault="00FA090F" w:rsidP="00CE6E78">
    <w:pPr>
      <w:pStyle w:val="Footer"/>
      <w:framePr w:wrap="auto" w:vAnchor="text" w:hAnchor="page" w:x="8881" w:y="1"/>
      <w:rPr>
        <w:rStyle w:val="PageNumber"/>
        <w:rFonts w:ascii="Helvetica" w:hAnsi="Helvetica" w:cs="Helvetica"/>
        <w:b/>
        <w:bCs/>
        <w:sz w:val="20"/>
        <w:szCs w:val="20"/>
      </w:rPr>
    </w:pPr>
    <w:r w:rsidRPr="001A7558">
      <w:rPr>
        <w:rStyle w:val="PageNumber"/>
        <w:rFonts w:ascii="Helvetica" w:hAnsi="Helvetica" w:cs="Helvetica"/>
        <w:b/>
        <w:bCs/>
        <w:sz w:val="20"/>
        <w:szCs w:val="20"/>
      </w:rPr>
      <w:t xml:space="preserve">Page </w:t>
    </w:r>
    <w:r w:rsidRPr="001A7558">
      <w:rPr>
        <w:rStyle w:val="PageNumber"/>
        <w:rFonts w:ascii="Helvetica" w:hAnsi="Helvetica" w:cs="Helvetica"/>
        <w:b/>
        <w:bCs/>
        <w:sz w:val="20"/>
        <w:szCs w:val="20"/>
      </w:rPr>
      <w:fldChar w:fldCharType="begin"/>
    </w:r>
    <w:r w:rsidRPr="001A7558">
      <w:rPr>
        <w:rStyle w:val="PageNumber"/>
        <w:rFonts w:ascii="Helvetica" w:hAnsi="Helvetica" w:cs="Helvetica"/>
        <w:b/>
        <w:bCs/>
        <w:sz w:val="20"/>
        <w:szCs w:val="20"/>
      </w:rPr>
      <w:instrText xml:space="preserve"> PAGE </w:instrText>
    </w:r>
    <w:r w:rsidRPr="001A7558">
      <w:rPr>
        <w:rStyle w:val="PageNumber"/>
        <w:rFonts w:ascii="Helvetica" w:hAnsi="Helvetica" w:cs="Helvetica"/>
        <w:b/>
        <w:bCs/>
        <w:sz w:val="20"/>
        <w:szCs w:val="20"/>
      </w:rPr>
      <w:fldChar w:fldCharType="separate"/>
    </w:r>
    <w:r w:rsidR="005A7280">
      <w:rPr>
        <w:rStyle w:val="PageNumber"/>
        <w:rFonts w:ascii="Helvetica" w:hAnsi="Helvetica" w:cs="Helvetica"/>
        <w:b/>
        <w:bCs/>
        <w:noProof/>
        <w:sz w:val="20"/>
        <w:szCs w:val="20"/>
      </w:rPr>
      <w:t>18</w:t>
    </w:r>
    <w:r w:rsidRPr="001A7558">
      <w:rPr>
        <w:rStyle w:val="PageNumber"/>
        <w:rFonts w:ascii="Helvetica" w:hAnsi="Helvetica" w:cs="Helvetica"/>
        <w:b/>
        <w:bCs/>
        <w:sz w:val="20"/>
        <w:szCs w:val="20"/>
      </w:rPr>
      <w:fldChar w:fldCharType="end"/>
    </w:r>
    <w:r w:rsidRPr="001A7558">
      <w:rPr>
        <w:rStyle w:val="PageNumber"/>
        <w:rFonts w:ascii="Helvetica" w:hAnsi="Helvetica" w:cs="Helvetica"/>
        <w:b/>
        <w:bCs/>
        <w:sz w:val="20"/>
        <w:szCs w:val="20"/>
      </w:rPr>
      <w:t xml:space="preserve"> of </w:t>
    </w:r>
    <w:r w:rsidRPr="001A7558">
      <w:rPr>
        <w:rStyle w:val="PageNumber"/>
        <w:rFonts w:ascii="Helvetica" w:hAnsi="Helvetica" w:cs="Helvetica"/>
        <w:b/>
        <w:bCs/>
        <w:sz w:val="20"/>
        <w:szCs w:val="20"/>
      </w:rPr>
      <w:fldChar w:fldCharType="begin"/>
    </w:r>
    <w:r w:rsidRPr="001A7558">
      <w:rPr>
        <w:rStyle w:val="PageNumber"/>
        <w:rFonts w:ascii="Helvetica" w:hAnsi="Helvetica" w:cs="Helvetica"/>
        <w:b/>
        <w:bCs/>
        <w:sz w:val="20"/>
        <w:szCs w:val="20"/>
      </w:rPr>
      <w:instrText xml:space="preserve"> NUMPAGES </w:instrText>
    </w:r>
    <w:r w:rsidRPr="001A7558">
      <w:rPr>
        <w:rStyle w:val="PageNumber"/>
        <w:rFonts w:ascii="Helvetica" w:hAnsi="Helvetica" w:cs="Helvetica"/>
        <w:b/>
        <w:bCs/>
        <w:sz w:val="20"/>
        <w:szCs w:val="20"/>
      </w:rPr>
      <w:fldChar w:fldCharType="separate"/>
    </w:r>
    <w:r w:rsidR="005A7280">
      <w:rPr>
        <w:rStyle w:val="PageNumber"/>
        <w:rFonts w:ascii="Helvetica" w:hAnsi="Helvetica" w:cs="Helvetica"/>
        <w:b/>
        <w:bCs/>
        <w:noProof/>
        <w:sz w:val="20"/>
        <w:szCs w:val="20"/>
      </w:rPr>
      <w:t>89</w:t>
    </w:r>
    <w:r w:rsidRPr="001A7558">
      <w:rPr>
        <w:rStyle w:val="PageNumber"/>
        <w:rFonts w:ascii="Helvetica" w:hAnsi="Helvetica" w:cs="Helvetica"/>
        <w:b/>
        <w:bCs/>
        <w:sz w:val="20"/>
        <w:szCs w:val="20"/>
      </w:rPr>
      <w:fldChar w:fldCharType="end"/>
    </w:r>
  </w:p>
  <w:p w14:paraId="58F73D04" w14:textId="77777777" w:rsidR="00FA090F" w:rsidRPr="006E4D9E" w:rsidRDefault="00FA090F">
    <w:pPr>
      <w:pStyle w:val="Footer"/>
      <w:ind w:right="360"/>
      <w:rPr>
        <w:bCs/>
        <w:sz w:val="20"/>
        <w:szCs w:val="20"/>
      </w:rPr>
    </w:pPr>
    <w:r w:rsidRPr="006E4D9E">
      <w:rPr>
        <w:bCs/>
        <w:sz w:val="20"/>
        <w:szCs w:val="20"/>
      </w:rPr>
      <w:t xml:space="preserve">DfT </w:t>
    </w:r>
    <w:r>
      <w:rPr>
        <w:bCs/>
        <w:sz w:val="20"/>
        <w:szCs w:val="20"/>
      </w:rPr>
      <w:t xml:space="preserve">General Conditions for Services </w:t>
    </w:r>
    <w:r w:rsidR="00F710A9">
      <w:rPr>
        <w:bCs/>
        <w:sz w:val="20"/>
        <w:szCs w:val="20"/>
      </w:rPr>
      <w:t>5 July</w:t>
    </w:r>
    <w:r>
      <w:rPr>
        <w:bCs/>
        <w:sz w:val="20"/>
        <w:szCs w:val="20"/>
      </w:rPr>
      <w:t xml:space="preserve"> 2018</w:t>
    </w:r>
  </w:p>
  <w:p w14:paraId="1FECAF8D" w14:textId="77777777" w:rsidR="00FA090F" w:rsidRDefault="00FA090F">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9627D" w14:textId="77777777" w:rsidR="00FA090F" w:rsidRDefault="00FA090F">
      <w:r>
        <w:separator/>
      </w:r>
    </w:p>
  </w:footnote>
  <w:footnote w:type="continuationSeparator" w:id="0">
    <w:p w14:paraId="1177C476" w14:textId="77777777" w:rsidR="00FA090F" w:rsidRDefault="00FA0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6"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9"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0"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4"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6"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7"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0"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1"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2"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5"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6"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7"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8"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29"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0"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1"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4"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5"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0"/>
  </w:num>
  <w:num w:numId="32">
    <w:abstractNumId w:val="5"/>
  </w:num>
  <w:num w:numId="33">
    <w:abstractNumId w:val="9"/>
  </w:num>
  <w:num w:numId="34">
    <w:abstractNumId w:val="4"/>
  </w:num>
  <w:num w:numId="35">
    <w:abstractNumId w:val="35"/>
  </w:num>
  <w:num w:numId="36">
    <w:abstractNumId w:val="17"/>
  </w:num>
  <w:num w:numId="37">
    <w:abstractNumId w:val="29"/>
  </w:num>
  <w:num w:numId="38">
    <w:abstractNumId w:val="6"/>
  </w:num>
  <w:num w:numId="39">
    <w:abstractNumId w:val="7"/>
  </w:num>
  <w:num w:numId="40">
    <w:abstractNumId w:val="12"/>
  </w:num>
  <w:num w:numId="41">
    <w:abstractNumId w:val="16"/>
  </w:num>
  <w:num w:numId="42">
    <w:abstractNumId w:val="13"/>
  </w:num>
  <w:num w:numId="43">
    <w:abstractNumId w:val="25"/>
  </w:num>
  <w:num w:numId="44">
    <w:abstractNumId w:val="28"/>
  </w:num>
  <w:num w:numId="45">
    <w:abstractNumId w:val="26"/>
  </w:num>
  <w:num w:numId="46">
    <w:abstractNumId w:val="20"/>
  </w:num>
  <w:num w:numId="47">
    <w:abstractNumId w:val="1"/>
  </w:num>
  <w:num w:numId="48">
    <w:abstractNumId w:val="15"/>
  </w:num>
  <w:num w:numId="49">
    <w:abstractNumId w:val="8"/>
  </w:num>
  <w:num w:numId="50">
    <w:abstractNumId w:val="34"/>
  </w:num>
  <w:num w:numId="51">
    <w:abstractNumId w:val="32"/>
  </w:num>
  <w:num w:numId="52">
    <w:abstractNumId w:val="27"/>
  </w:num>
  <w:num w:numId="53">
    <w:abstractNumId w:val="19"/>
  </w:num>
  <w:num w:numId="54">
    <w:abstractNumId w:val="36"/>
  </w:num>
  <w:num w:numId="55">
    <w:abstractNumId w:val="21"/>
  </w:num>
  <w:num w:numId="56">
    <w:abstractNumId w:val="14"/>
  </w:num>
  <w:num w:numId="57">
    <w:abstractNumId w:val="2"/>
  </w:num>
  <w:num w:numId="58">
    <w:abstractNumId w:val="3"/>
  </w:num>
  <w:num w:numId="59">
    <w:abstractNumId w:val="23"/>
  </w:num>
  <w:num w:numId="60">
    <w:abstractNumId w:val="18"/>
  </w:num>
  <w:num w:numId="61">
    <w:abstractNumId w:val="11"/>
  </w:num>
  <w:num w:numId="62">
    <w:abstractNumId w:val="10"/>
  </w:num>
  <w:num w:numId="63">
    <w:abstractNumId w:val="31"/>
  </w:num>
  <w:num w:numId="64">
    <w:abstractNumId w:val="22"/>
  </w:num>
  <w:num w:numId="65">
    <w:abstractNumId w:val="24"/>
  </w:num>
  <w:num w:numId="66">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aDocumentData" w:val="&lt;?xml version=&quot;1.0&quot; encoding=&quot;UTF-16&quot;?&gt;_x000d__x000d_&lt;dlaDocument&gt;_x000d__x000d__&lt;documentData&gt;_x000d__x000d___&lt;set name=&quot;general&quot; key=&quot;general&quot;&gt;_x000d__x000d____&lt;items&gt;_x000d__x000d_____&lt;item name=&quot;templateID&quot; value=&quot;dlaWordNormal&quot;&gt;_x000d__x000d_____&lt;/item&gt;_x000d__x000d_____&lt;item name=&quot;dataID&quot; value=&quot;&quot;&gt;_x000d__x000d_____&lt;/item&gt;_x000d__x000d_____&lt;item name=&quot;officeID&quot; value=&quot;leeds&quot;&gt;_x000d__x000d_____&lt;/item&gt;_x000d__x000d_____&lt;item name=&quot;languageID&quot; value=&quot;english-uk&quot;&gt;_x000d__x000d_____&lt;/item&gt;_x000d__x000d_____&lt;item name=&quot;localeID&quot; value=&quot;2057&quot;&gt;_x000d__x000d_____&lt;/item&gt;_x000d__x000d_____&lt;item name=&quot;authorID&quot; value=&quot;Hazel Randall (HFR)&quot;&gt;_x000d__x000d_____&lt;/item&gt;_x000d__x000d_____&lt;item name=&quot;day&quot; value=&quot;5&quot;&gt;_x000d__x000d_____&lt;/item&gt;_x000d__x000d_____&lt;item name=&quot;month&quot; value=&quot;1&quot;&gt;_x000d__x000d_____&lt;/item&gt;_x000d__x000d_____&lt;item name=&quot;year&quot; value=&quot;2005&quot;&gt;_x000d__x000d_____&lt;/item&gt;_x000d__x000d____&lt;/items&gt;_x000d__x000d___&lt;/set&gt;_x000d__x000d__&lt;/documentData&gt;_x000d__x000d_&lt;/dlaDocument&gt;_x000d__x000d_"/>
  </w:docVars>
  <w:rsids>
    <w:rsidRoot w:val="00F16751"/>
    <w:rsid w:val="00004BDE"/>
    <w:rsid w:val="00012451"/>
    <w:rsid w:val="000141D7"/>
    <w:rsid w:val="00020068"/>
    <w:rsid w:val="000216EB"/>
    <w:rsid w:val="00022578"/>
    <w:rsid w:val="000247B1"/>
    <w:rsid w:val="0003388E"/>
    <w:rsid w:val="00037B90"/>
    <w:rsid w:val="00043692"/>
    <w:rsid w:val="000639E7"/>
    <w:rsid w:val="00063AB3"/>
    <w:rsid w:val="000642F8"/>
    <w:rsid w:val="00070A4F"/>
    <w:rsid w:val="00071CDF"/>
    <w:rsid w:val="0007424C"/>
    <w:rsid w:val="00083360"/>
    <w:rsid w:val="00084E7C"/>
    <w:rsid w:val="0009247E"/>
    <w:rsid w:val="0009407A"/>
    <w:rsid w:val="00094459"/>
    <w:rsid w:val="000B0EDF"/>
    <w:rsid w:val="000B11EF"/>
    <w:rsid w:val="000B4AB0"/>
    <w:rsid w:val="000B4CAE"/>
    <w:rsid w:val="000B59CA"/>
    <w:rsid w:val="000D0317"/>
    <w:rsid w:val="000D163C"/>
    <w:rsid w:val="000D504F"/>
    <w:rsid w:val="000D7C42"/>
    <w:rsid w:val="000E1B8F"/>
    <w:rsid w:val="000E29EE"/>
    <w:rsid w:val="000E2DF6"/>
    <w:rsid w:val="000E78B8"/>
    <w:rsid w:val="000F2AFC"/>
    <w:rsid w:val="000F3380"/>
    <w:rsid w:val="000F56C9"/>
    <w:rsid w:val="000F5BD2"/>
    <w:rsid w:val="0010719E"/>
    <w:rsid w:val="0012499D"/>
    <w:rsid w:val="00124B83"/>
    <w:rsid w:val="00127EB6"/>
    <w:rsid w:val="00141E18"/>
    <w:rsid w:val="0014233C"/>
    <w:rsid w:val="0014270A"/>
    <w:rsid w:val="00145CCD"/>
    <w:rsid w:val="001517D5"/>
    <w:rsid w:val="001574BE"/>
    <w:rsid w:val="00163F16"/>
    <w:rsid w:val="001720F1"/>
    <w:rsid w:val="00174702"/>
    <w:rsid w:val="001754BC"/>
    <w:rsid w:val="00190232"/>
    <w:rsid w:val="001953CE"/>
    <w:rsid w:val="001A457F"/>
    <w:rsid w:val="001A5258"/>
    <w:rsid w:val="001A7558"/>
    <w:rsid w:val="001B327C"/>
    <w:rsid w:val="001B7503"/>
    <w:rsid w:val="001C3BE6"/>
    <w:rsid w:val="001D52A3"/>
    <w:rsid w:val="001D5B45"/>
    <w:rsid w:val="001E0791"/>
    <w:rsid w:val="001E0A30"/>
    <w:rsid w:val="001F1FD6"/>
    <w:rsid w:val="001F2CF1"/>
    <w:rsid w:val="001F315E"/>
    <w:rsid w:val="001F3FB2"/>
    <w:rsid w:val="00204670"/>
    <w:rsid w:val="002157ED"/>
    <w:rsid w:val="00231578"/>
    <w:rsid w:val="0023430F"/>
    <w:rsid w:val="00235582"/>
    <w:rsid w:val="00243EBB"/>
    <w:rsid w:val="002444D8"/>
    <w:rsid w:val="002526D1"/>
    <w:rsid w:val="002648B5"/>
    <w:rsid w:val="00266EEF"/>
    <w:rsid w:val="00277842"/>
    <w:rsid w:val="002868C4"/>
    <w:rsid w:val="00287C33"/>
    <w:rsid w:val="00293DAC"/>
    <w:rsid w:val="002B0159"/>
    <w:rsid w:val="002D0EEF"/>
    <w:rsid w:val="002D4E95"/>
    <w:rsid w:val="002D624D"/>
    <w:rsid w:val="002F0716"/>
    <w:rsid w:val="003025B9"/>
    <w:rsid w:val="003105D8"/>
    <w:rsid w:val="0031279D"/>
    <w:rsid w:val="00312EF7"/>
    <w:rsid w:val="00316210"/>
    <w:rsid w:val="00320445"/>
    <w:rsid w:val="00323CDD"/>
    <w:rsid w:val="00347112"/>
    <w:rsid w:val="003501EC"/>
    <w:rsid w:val="003619E9"/>
    <w:rsid w:val="003737B9"/>
    <w:rsid w:val="00376296"/>
    <w:rsid w:val="00380809"/>
    <w:rsid w:val="00382AF5"/>
    <w:rsid w:val="00382E71"/>
    <w:rsid w:val="00384263"/>
    <w:rsid w:val="0039042C"/>
    <w:rsid w:val="003949DC"/>
    <w:rsid w:val="00396140"/>
    <w:rsid w:val="003A3E5C"/>
    <w:rsid w:val="003A78C9"/>
    <w:rsid w:val="003C1ABD"/>
    <w:rsid w:val="003C25BA"/>
    <w:rsid w:val="003C6ACC"/>
    <w:rsid w:val="003C713E"/>
    <w:rsid w:val="003D1BE0"/>
    <w:rsid w:val="003E2C56"/>
    <w:rsid w:val="003E5444"/>
    <w:rsid w:val="00402095"/>
    <w:rsid w:val="0040539C"/>
    <w:rsid w:val="0040714B"/>
    <w:rsid w:val="00407388"/>
    <w:rsid w:val="00410781"/>
    <w:rsid w:val="00413230"/>
    <w:rsid w:val="004148A3"/>
    <w:rsid w:val="0041652A"/>
    <w:rsid w:val="00436AAD"/>
    <w:rsid w:val="00437B0E"/>
    <w:rsid w:val="004460AA"/>
    <w:rsid w:val="004502BF"/>
    <w:rsid w:val="00453F38"/>
    <w:rsid w:val="00460928"/>
    <w:rsid w:val="0047743F"/>
    <w:rsid w:val="004813D6"/>
    <w:rsid w:val="004871C7"/>
    <w:rsid w:val="0049752D"/>
    <w:rsid w:val="004A4E84"/>
    <w:rsid w:val="004A7D18"/>
    <w:rsid w:val="004B24EF"/>
    <w:rsid w:val="004C0A65"/>
    <w:rsid w:val="004C66C5"/>
    <w:rsid w:val="004E17E2"/>
    <w:rsid w:val="004E64AA"/>
    <w:rsid w:val="004F0209"/>
    <w:rsid w:val="004F6B8F"/>
    <w:rsid w:val="0050117C"/>
    <w:rsid w:val="0050658C"/>
    <w:rsid w:val="00513925"/>
    <w:rsid w:val="00513CD2"/>
    <w:rsid w:val="00516E1D"/>
    <w:rsid w:val="005203E1"/>
    <w:rsid w:val="0053533B"/>
    <w:rsid w:val="00545FF7"/>
    <w:rsid w:val="005528C3"/>
    <w:rsid w:val="00555AF5"/>
    <w:rsid w:val="0058056B"/>
    <w:rsid w:val="005867B4"/>
    <w:rsid w:val="00586BE4"/>
    <w:rsid w:val="005A7280"/>
    <w:rsid w:val="005B1E2C"/>
    <w:rsid w:val="005B4982"/>
    <w:rsid w:val="005C041C"/>
    <w:rsid w:val="005C11F9"/>
    <w:rsid w:val="005D3B4C"/>
    <w:rsid w:val="005E2D8D"/>
    <w:rsid w:val="005F089F"/>
    <w:rsid w:val="005F2DA8"/>
    <w:rsid w:val="005F37E4"/>
    <w:rsid w:val="005F47D6"/>
    <w:rsid w:val="005F4AED"/>
    <w:rsid w:val="005F6F3E"/>
    <w:rsid w:val="006003C2"/>
    <w:rsid w:val="00600B88"/>
    <w:rsid w:val="00603B13"/>
    <w:rsid w:val="00612C66"/>
    <w:rsid w:val="006139ED"/>
    <w:rsid w:val="006205DA"/>
    <w:rsid w:val="00626C94"/>
    <w:rsid w:val="00631271"/>
    <w:rsid w:val="00631B3C"/>
    <w:rsid w:val="00643CB0"/>
    <w:rsid w:val="00645CBD"/>
    <w:rsid w:val="0065352E"/>
    <w:rsid w:val="0065778F"/>
    <w:rsid w:val="00657A4B"/>
    <w:rsid w:val="00697796"/>
    <w:rsid w:val="006A62EB"/>
    <w:rsid w:val="006B6EAB"/>
    <w:rsid w:val="006B7D40"/>
    <w:rsid w:val="006C200F"/>
    <w:rsid w:val="006C3CF6"/>
    <w:rsid w:val="006C6D17"/>
    <w:rsid w:val="006D14D1"/>
    <w:rsid w:val="006E0CF5"/>
    <w:rsid w:val="006E4D9E"/>
    <w:rsid w:val="006F49EB"/>
    <w:rsid w:val="006F4B92"/>
    <w:rsid w:val="0070779F"/>
    <w:rsid w:val="0072349F"/>
    <w:rsid w:val="00724E77"/>
    <w:rsid w:val="00731E84"/>
    <w:rsid w:val="0073360B"/>
    <w:rsid w:val="00734742"/>
    <w:rsid w:val="007402C8"/>
    <w:rsid w:val="00742EF7"/>
    <w:rsid w:val="00745611"/>
    <w:rsid w:val="00750E1E"/>
    <w:rsid w:val="007512D1"/>
    <w:rsid w:val="00751E5A"/>
    <w:rsid w:val="00762878"/>
    <w:rsid w:val="00767572"/>
    <w:rsid w:val="007704B5"/>
    <w:rsid w:val="00773B40"/>
    <w:rsid w:val="00775C78"/>
    <w:rsid w:val="007834A5"/>
    <w:rsid w:val="00784277"/>
    <w:rsid w:val="007929CC"/>
    <w:rsid w:val="0079352D"/>
    <w:rsid w:val="00795C13"/>
    <w:rsid w:val="007A23D0"/>
    <w:rsid w:val="007B4818"/>
    <w:rsid w:val="007B5345"/>
    <w:rsid w:val="007C293A"/>
    <w:rsid w:val="007C4CC2"/>
    <w:rsid w:val="007D65C6"/>
    <w:rsid w:val="007E008B"/>
    <w:rsid w:val="007E18F8"/>
    <w:rsid w:val="007F084E"/>
    <w:rsid w:val="007F3B4A"/>
    <w:rsid w:val="00804300"/>
    <w:rsid w:val="00817B21"/>
    <w:rsid w:val="00826E9B"/>
    <w:rsid w:val="00833545"/>
    <w:rsid w:val="00834738"/>
    <w:rsid w:val="0084515B"/>
    <w:rsid w:val="008502C7"/>
    <w:rsid w:val="00853111"/>
    <w:rsid w:val="008641E1"/>
    <w:rsid w:val="0086450B"/>
    <w:rsid w:val="00865C63"/>
    <w:rsid w:val="00874501"/>
    <w:rsid w:val="008878FD"/>
    <w:rsid w:val="008914DE"/>
    <w:rsid w:val="00892AC8"/>
    <w:rsid w:val="008946D8"/>
    <w:rsid w:val="00896CDB"/>
    <w:rsid w:val="00896DBC"/>
    <w:rsid w:val="008A7C11"/>
    <w:rsid w:val="008B0580"/>
    <w:rsid w:val="008C1547"/>
    <w:rsid w:val="008C40D8"/>
    <w:rsid w:val="008D3D93"/>
    <w:rsid w:val="008D435D"/>
    <w:rsid w:val="008D5DC3"/>
    <w:rsid w:val="008D602A"/>
    <w:rsid w:val="008D7024"/>
    <w:rsid w:val="008E027D"/>
    <w:rsid w:val="008E03DF"/>
    <w:rsid w:val="008E1CA2"/>
    <w:rsid w:val="008E4C7A"/>
    <w:rsid w:val="008E6BDC"/>
    <w:rsid w:val="00900602"/>
    <w:rsid w:val="00903ACB"/>
    <w:rsid w:val="00904261"/>
    <w:rsid w:val="009059DA"/>
    <w:rsid w:val="009124D0"/>
    <w:rsid w:val="00913B0B"/>
    <w:rsid w:val="00914DEB"/>
    <w:rsid w:val="009259B8"/>
    <w:rsid w:val="00930BC5"/>
    <w:rsid w:val="00931972"/>
    <w:rsid w:val="009336F0"/>
    <w:rsid w:val="0095473B"/>
    <w:rsid w:val="00960ECF"/>
    <w:rsid w:val="00961111"/>
    <w:rsid w:val="009622B1"/>
    <w:rsid w:val="009744C0"/>
    <w:rsid w:val="009823C9"/>
    <w:rsid w:val="00987468"/>
    <w:rsid w:val="00990D82"/>
    <w:rsid w:val="009C069F"/>
    <w:rsid w:val="009D39DA"/>
    <w:rsid w:val="009D5C6A"/>
    <w:rsid w:val="009E156A"/>
    <w:rsid w:val="009E4B4D"/>
    <w:rsid w:val="009F5C7E"/>
    <w:rsid w:val="009F6800"/>
    <w:rsid w:val="009F7A64"/>
    <w:rsid w:val="00A02525"/>
    <w:rsid w:val="00A05340"/>
    <w:rsid w:val="00A07673"/>
    <w:rsid w:val="00A07BD8"/>
    <w:rsid w:val="00A1638C"/>
    <w:rsid w:val="00A265AF"/>
    <w:rsid w:val="00A30A09"/>
    <w:rsid w:val="00A36C3B"/>
    <w:rsid w:val="00A4216B"/>
    <w:rsid w:val="00A474DC"/>
    <w:rsid w:val="00A67199"/>
    <w:rsid w:val="00A67C6E"/>
    <w:rsid w:val="00A71F8E"/>
    <w:rsid w:val="00A731D2"/>
    <w:rsid w:val="00A75DA9"/>
    <w:rsid w:val="00A82BDD"/>
    <w:rsid w:val="00A87F34"/>
    <w:rsid w:val="00A9355A"/>
    <w:rsid w:val="00AA22D7"/>
    <w:rsid w:val="00AC1975"/>
    <w:rsid w:val="00AC26A4"/>
    <w:rsid w:val="00AE5901"/>
    <w:rsid w:val="00AF3F86"/>
    <w:rsid w:val="00AF4D1E"/>
    <w:rsid w:val="00B03F75"/>
    <w:rsid w:val="00B03F9A"/>
    <w:rsid w:val="00B109E9"/>
    <w:rsid w:val="00B150F6"/>
    <w:rsid w:val="00B16803"/>
    <w:rsid w:val="00B16B59"/>
    <w:rsid w:val="00B228D1"/>
    <w:rsid w:val="00B23A9E"/>
    <w:rsid w:val="00B31269"/>
    <w:rsid w:val="00B31479"/>
    <w:rsid w:val="00B3488A"/>
    <w:rsid w:val="00B418BC"/>
    <w:rsid w:val="00B62A6E"/>
    <w:rsid w:val="00B8068D"/>
    <w:rsid w:val="00B839DC"/>
    <w:rsid w:val="00B84C38"/>
    <w:rsid w:val="00B924C7"/>
    <w:rsid w:val="00BA7647"/>
    <w:rsid w:val="00BB17A0"/>
    <w:rsid w:val="00BC31B2"/>
    <w:rsid w:val="00BC3BC0"/>
    <w:rsid w:val="00BC4B7D"/>
    <w:rsid w:val="00BD1797"/>
    <w:rsid w:val="00BD354C"/>
    <w:rsid w:val="00BD42AC"/>
    <w:rsid w:val="00BD75CC"/>
    <w:rsid w:val="00BE146A"/>
    <w:rsid w:val="00BE61D2"/>
    <w:rsid w:val="00C01698"/>
    <w:rsid w:val="00C057D4"/>
    <w:rsid w:val="00C138D2"/>
    <w:rsid w:val="00C2366D"/>
    <w:rsid w:val="00C3094E"/>
    <w:rsid w:val="00C31D46"/>
    <w:rsid w:val="00C3392D"/>
    <w:rsid w:val="00C439EF"/>
    <w:rsid w:val="00C45B14"/>
    <w:rsid w:val="00C469E5"/>
    <w:rsid w:val="00C6162A"/>
    <w:rsid w:val="00C63275"/>
    <w:rsid w:val="00C76D5C"/>
    <w:rsid w:val="00C80C25"/>
    <w:rsid w:val="00C81E19"/>
    <w:rsid w:val="00C87145"/>
    <w:rsid w:val="00C87B73"/>
    <w:rsid w:val="00C929A5"/>
    <w:rsid w:val="00CA0AE2"/>
    <w:rsid w:val="00CB0A30"/>
    <w:rsid w:val="00CB4043"/>
    <w:rsid w:val="00CC5B67"/>
    <w:rsid w:val="00CD1440"/>
    <w:rsid w:val="00CD7CEB"/>
    <w:rsid w:val="00CE5673"/>
    <w:rsid w:val="00CE5F35"/>
    <w:rsid w:val="00CE6E78"/>
    <w:rsid w:val="00CF1B9F"/>
    <w:rsid w:val="00CF5004"/>
    <w:rsid w:val="00CF606A"/>
    <w:rsid w:val="00CF7E9F"/>
    <w:rsid w:val="00D00230"/>
    <w:rsid w:val="00D04524"/>
    <w:rsid w:val="00D11C52"/>
    <w:rsid w:val="00D1219D"/>
    <w:rsid w:val="00D134DE"/>
    <w:rsid w:val="00D16F13"/>
    <w:rsid w:val="00D26D00"/>
    <w:rsid w:val="00D35A55"/>
    <w:rsid w:val="00D40BDF"/>
    <w:rsid w:val="00D44722"/>
    <w:rsid w:val="00D453D5"/>
    <w:rsid w:val="00D46CDF"/>
    <w:rsid w:val="00D51C0D"/>
    <w:rsid w:val="00D541C5"/>
    <w:rsid w:val="00D7053C"/>
    <w:rsid w:val="00D7367A"/>
    <w:rsid w:val="00D75A67"/>
    <w:rsid w:val="00D762C5"/>
    <w:rsid w:val="00D819FC"/>
    <w:rsid w:val="00D94B25"/>
    <w:rsid w:val="00D9511E"/>
    <w:rsid w:val="00D955B1"/>
    <w:rsid w:val="00DB1874"/>
    <w:rsid w:val="00DB1949"/>
    <w:rsid w:val="00DB7B4C"/>
    <w:rsid w:val="00DB7E1D"/>
    <w:rsid w:val="00DC604F"/>
    <w:rsid w:val="00DC73A8"/>
    <w:rsid w:val="00DD7CC2"/>
    <w:rsid w:val="00DE277F"/>
    <w:rsid w:val="00DE4943"/>
    <w:rsid w:val="00DE5A5A"/>
    <w:rsid w:val="00DE69C5"/>
    <w:rsid w:val="00E11244"/>
    <w:rsid w:val="00E114DC"/>
    <w:rsid w:val="00E2456D"/>
    <w:rsid w:val="00E2678F"/>
    <w:rsid w:val="00E26D99"/>
    <w:rsid w:val="00E32E5A"/>
    <w:rsid w:val="00E35B09"/>
    <w:rsid w:val="00E536B1"/>
    <w:rsid w:val="00E62F3B"/>
    <w:rsid w:val="00E643F6"/>
    <w:rsid w:val="00E8386E"/>
    <w:rsid w:val="00E94188"/>
    <w:rsid w:val="00E9729F"/>
    <w:rsid w:val="00EA45BE"/>
    <w:rsid w:val="00EA644A"/>
    <w:rsid w:val="00EA6450"/>
    <w:rsid w:val="00EB4819"/>
    <w:rsid w:val="00EC02C1"/>
    <w:rsid w:val="00EC3334"/>
    <w:rsid w:val="00ED0491"/>
    <w:rsid w:val="00ED69F2"/>
    <w:rsid w:val="00EE6211"/>
    <w:rsid w:val="00EF2696"/>
    <w:rsid w:val="00EF4369"/>
    <w:rsid w:val="00EF7164"/>
    <w:rsid w:val="00F043BD"/>
    <w:rsid w:val="00F05904"/>
    <w:rsid w:val="00F144C0"/>
    <w:rsid w:val="00F1633F"/>
    <w:rsid w:val="00F16751"/>
    <w:rsid w:val="00F2209B"/>
    <w:rsid w:val="00F32485"/>
    <w:rsid w:val="00F436F3"/>
    <w:rsid w:val="00F4494B"/>
    <w:rsid w:val="00F55841"/>
    <w:rsid w:val="00F55F0D"/>
    <w:rsid w:val="00F56D8D"/>
    <w:rsid w:val="00F633CA"/>
    <w:rsid w:val="00F65800"/>
    <w:rsid w:val="00F658D7"/>
    <w:rsid w:val="00F65D47"/>
    <w:rsid w:val="00F710A9"/>
    <w:rsid w:val="00F73854"/>
    <w:rsid w:val="00F75933"/>
    <w:rsid w:val="00F77A73"/>
    <w:rsid w:val="00F919D3"/>
    <w:rsid w:val="00F9623D"/>
    <w:rsid w:val="00FA090F"/>
    <w:rsid w:val="00FA28CB"/>
    <w:rsid w:val="00FB16B9"/>
    <w:rsid w:val="00FC568E"/>
    <w:rsid w:val="00FC690A"/>
    <w:rsid w:val="00FD0387"/>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41BA4AC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uiPriority w:val="99"/>
    <w:semiHidden/>
    <w:rsid w:val="005F4AED"/>
    <w:rPr>
      <w:rFonts w:cs="Times New Roman"/>
      <w:sz w:val="16"/>
    </w:rPr>
  </w:style>
  <w:style w:type="paragraph" w:styleId="CommentText">
    <w:name w:val="annotation text"/>
    <w:basedOn w:val="Normal"/>
    <w:link w:val="CommentTextChar"/>
    <w:uiPriority w:val="99"/>
    <w:semiHidden/>
    <w:rsid w:val="005F4AED"/>
  </w:style>
  <w:style w:type="character" w:customStyle="1" w:styleId="CommentTextChar">
    <w:name w:val="Comment Text Char"/>
    <w:link w:val="CommentText"/>
    <w:uiPriority w:val="99"/>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doc"/><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eur-lex.europa.eu/legal-content/EN/TXT/PDF/?uri=CELEX:32016R0679&amp;from=EN" TargetMode="External"/><Relationship Id="rId2" Type="http://schemas.openxmlformats.org/officeDocument/2006/relationships/customXml" Target="../customXml/item2.xml"/><Relationship Id="rId16" Type="http://schemas.openxmlformats.org/officeDocument/2006/relationships/hyperlink" Target="http://eur-lex.europa.eu/legal-content/EN/TXT/PDF/?uri=CELEX:32016R0679&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hyperlink" Target="http://eur-lex.europa.eu/legal-content/EN/TXT/PDF/?uri=CELEX:32016R0679&amp;from=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defra.gov.uk/advice/public/bu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SharedWithUsers xmlns="dc45bcfd-bbaf-42c9-9e26-487bd61a36cf">
      <UserInfo>
        <DisplayName>Kathleen Monk</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7" ma:contentTypeDescription="Create a new document." ma:contentTypeScope="" ma:versionID="aabf42fa8aead1ba10a88d51f4ed8f73">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2ec3fdbbd4a51c270955a09641e3c96d"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917D-2798-4027-B094-E54DA97FF0E1}">
  <ds:schemaRefs>
    <ds:schemaRef ds:uri="http://schemas.microsoft.com/sharepoint/v3/contenttype/forms"/>
  </ds:schemaRefs>
</ds:datastoreItem>
</file>

<file path=customXml/itemProps2.xml><?xml version="1.0" encoding="utf-8"?>
<ds:datastoreItem xmlns:ds="http://schemas.openxmlformats.org/officeDocument/2006/customXml" ds:itemID="{5E51B6C2-0D70-4D9C-916F-E2F02ED0FE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a1d9901-24e3-4331-831b-963d07e0b19b"/>
    <ds:schemaRef ds:uri="http://purl.org/dc/terms/"/>
    <ds:schemaRef ds:uri="dc45bcfd-bbaf-42c9-9e26-487bd61a36cf"/>
    <ds:schemaRef ds:uri="http://www.w3.org/XML/1998/namespace"/>
    <ds:schemaRef ds:uri="http://purl.org/dc/dcmitype/"/>
  </ds:schemaRefs>
</ds:datastoreItem>
</file>

<file path=customXml/itemProps3.xml><?xml version="1.0" encoding="utf-8"?>
<ds:datastoreItem xmlns:ds="http://schemas.openxmlformats.org/officeDocument/2006/customXml" ds:itemID="{E1CCBD53-9B0A-4D60-BCC3-D1D2F3D6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EE8FD-C08F-40CC-8349-6C044B2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19068</Words>
  <Characters>108688</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General conditions of contract for services</vt:lpstr>
    </vt:vector>
  </TitlesOfParts>
  <Company/>
  <LinksUpToDate>false</LinksUpToDate>
  <CharactersWithSpaces>127501</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contract for services</dc:title>
  <dc:subject/>
  <dc:creator/>
  <cp:keywords/>
  <dc:description/>
  <cp:lastModifiedBy/>
  <cp:revision>1</cp:revision>
  <dcterms:created xsi:type="dcterms:W3CDTF">2019-08-28T15:53:00Z</dcterms:created>
  <dcterms:modified xsi:type="dcterms:W3CDTF">2019-08-28T15:53:00Z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8.0</vt:lpwstr>
  </property>
  <property fmtid="{D5CDD505-2E9C-101B-9397-08002B2CF9AE}" pid="3" name="LastOSversion">
    <vt:lpwstr>15.0</vt:lpwstr>
  </property>
  <property fmtid="{D5CDD505-2E9C-101B-9397-08002B2CF9AE}" pid="4" name="ContentTypeId">
    <vt:lpwstr>0x0101001518E4C95311FA4EBC6A0B6A6622B9CB</vt:lpwstr>
  </property>
  <property fmtid="{D5CDD505-2E9C-101B-9397-08002B2CF9AE}" pid="5" name="TCM Team">
    <vt:lpwstr/>
  </property>
  <property fmtid="{D5CDD505-2E9C-101B-9397-08002B2CF9AE}" pid="6" name="Security Marking">
    <vt:lpwstr>3;#OFFICIAL|2e655484-ebfc-4ea9-846a-aaf9328996e5</vt:lpwstr>
  </property>
  <property fmtid="{D5CDD505-2E9C-101B-9397-08002B2CF9AE}" pid="7" name="AuthorIds_UIVersion_512">
    <vt:lpwstr>30</vt:lpwstr>
  </property>
  <property fmtid="{D5CDD505-2E9C-101B-9397-08002B2CF9AE}" pid="8" name="TCM Division">
    <vt:lpwstr/>
  </property>
  <property fmtid="{D5CDD505-2E9C-101B-9397-08002B2CF9AE}" pid="9" name="TCM Directorate">
    <vt:lpwstr>2;#DSCS|145c2677-9640-4c0d-a1aa-94353c1a1a1d</vt:lpwstr>
  </property>
  <property fmtid="{D5CDD505-2E9C-101B-9397-08002B2CF9AE}" pid="10" name="TCM Branch">
    <vt:lpwstr>1;#Procurement|14e78405-a230-433f-a117-2108df8b0bbc</vt:lpwstr>
  </property>
  <property fmtid="{D5CDD505-2E9C-101B-9397-08002B2CF9AE}" pid="11" name="AuthorIds_UIVersion_2">
    <vt:lpwstr>26</vt:lpwstr>
  </property>
</Properties>
</file>