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D18" w:rsidRDefault="00023D18"/>
    <w:p w:rsidR="00023D18" w:rsidRPr="00023D18" w:rsidRDefault="00023D18" w:rsidP="00023D18"/>
    <w:p w:rsidR="00023D18" w:rsidRDefault="00023D18" w:rsidP="00023D18">
      <w:pPr>
        <w:jc w:val="center"/>
        <w:rPr>
          <w:rFonts w:cs="Arial"/>
          <w:b/>
          <w:sz w:val="28"/>
          <w:szCs w:val="28"/>
        </w:rPr>
      </w:pPr>
    </w:p>
    <w:p w:rsidR="00023D18" w:rsidRDefault="00023D18" w:rsidP="00023D18">
      <w:pPr>
        <w:jc w:val="center"/>
        <w:rPr>
          <w:rFonts w:cs="Arial"/>
          <w:b/>
          <w:sz w:val="28"/>
          <w:szCs w:val="28"/>
        </w:rPr>
      </w:pPr>
    </w:p>
    <w:p w:rsidR="00DE1C2F" w:rsidRDefault="000C098D" w:rsidP="00023D18">
      <w:pPr>
        <w:jc w:val="center"/>
        <w:rPr>
          <w:rFonts w:cs="Arial"/>
          <w:b/>
          <w:sz w:val="28"/>
          <w:szCs w:val="28"/>
        </w:rPr>
      </w:pPr>
      <w:r w:rsidRPr="004A7FA4">
        <w:rPr>
          <w:rFonts w:cs="Arial"/>
          <w:b/>
          <w:sz w:val="28"/>
          <w:szCs w:val="28"/>
        </w:rPr>
        <w:t xml:space="preserve">INVITATION TO TENDER </w:t>
      </w:r>
      <w:r>
        <w:rPr>
          <w:rFonts w:cs="Arial"/>
          <w:b/>
          <w:sz w:val="28"/>
          <w:szCs w:val="28"/>
        </w:rPr>
        <w:t xml:space="preserve">FOR </w:t>
      </w:r>
    </w:p>
    <w:p w:rsidR="00977BFA" w:rsidRPr="00795E06" w:rsidRDefault="000C098D" w:rsidP="00977BFA">
      <w:pPr>
        <w:jc w:val="center"/>
        <w:rPr>
          <w:rFonts w:cs="Arial"/>
          <w:b/>
          <w:sz w:val="28"/>
          <w:szCs w:val="28"/>
        </w:rPr>
      </w:pPr>
      <w:r w:rsidRPr="00795E06">
        <w:rPr>
          <w:rFonts w:cs="Arial"/>
          <w:b/>
          <w:sz w:val="28"/>
          <w:szCs w:val="28"/>
        </w:rPr>
        <w:t xml:space="preserve">SCHOOL GAMES </w:t>
      </w:r>
      <w:r w:rsidR="00C77906">
        <w:rPr>
          <w:rFonts w:cs="Arial"/>
          <w:b/>
          <w:sz w:val="28"/>
          <w:szCs w:val="28"/>
        </w:rPr>
        <w:t>NATIONAL FINALS</w:t>
      </w:r>
      <w:r w:rsidRPr="00795E06">
        <w:rPr>
          <w:rFonts w:cs="Arial"/>
          <w:b/>
          <w:sz w:val="28"/>
          <w:szCs w:val="28"/>
        </w:rPr>
        <w:t xml:space="preserve"> IMPACT STUDY</w:t>
      </w:r>
    </w:p>
    <w:p w:rsidR="00023D18" w:rsidRDefault="00023D18" w:rsidP="00977BFA">
      <w:pPr>
        <w:jc w:val="center"/>
        <w:rPr>
          <w:rFonts w:cs="Arial"/>
          <w:b/>
          <w:sz w:val="28"/>
          <w:szCs w:val="28"/>
        </w:rPr>
      </w:pPr>
    </w:p>
    <w:p w:rsidR="006F74D8" w:rsidRDefault="006F74D8" w:rsidP="00023D18">
      <w:pPr>
        <w:jc w:val="center"/>
        <w:rPr>
          <w:rFonts w:cs="Arial"/>
          <w:b/>
          <w:sz w:val="28"/>
          <w:szCs w:val="28"/>
        </w:rPr>
      </w:pPr>
    </w:p>
    <w:p w:rsidR="006F74D8" w:rsidRDefault="006F74D8" w:rsidP="00023D18">
      <w:pPr>
        <w:jc w:val="center"/>
        <w:rPr>
          <w:rFonts w:cs="Arial"/>
          <w:b/>
          <w:sz w:val="28"/>
          <w:szCs w:val="28"/>
        </w:rPr>
      </w:pPr>
    </w:p>
    <w:p w:rsidR="00023D18" w:rsidRPr="004A7FA4" w:rsidRDefault="00023D18" w:rsidP="00023D18">
      <w:pPr>
        <w:jc w:val="center"/>
        <w:rPr>
          <w:rFonts w:cs="Arial"/>
          <w:b/>
          <w:sz w:val="28"/>
          <w:szCs w:val="28"/>
        </w:rPr>
      </w:pPr>
      <w:r>
        <w:rPr>
          <w:rFonts w:cs="Arial"/>
          <w:b/>
          <w:sz w:val="28"/>
          <w:szCs w:val="28"/>
        </w:rPr>
        <w:t>SPORT ENGLAND CONTRACT REFERENCE:</w:t>
      </w:r>
      <w:r w:rsidR="00977BFA">
        <w:rPr>
          <w:rFonts w:cs="Arial"/>
          <w:b/>
          <w:sz w:val="28"/>
          <w:szCs w:val="28"/>
        </w:rPr>
        <w:t xml:space="preserve"> SE7</w:t>
      </w:r>
      <w:r w:rsidR="0066618B">
        <w:rPr>
          <w:rFonts w:cs="Arial"/>
          <w:b/>
          <w:sz w:val="28"/>
          <w:szCs w:val="28"/>
        </w:rPr>
        <w:t>63</w:t>
      </w:r>
    </w:p>
    <w:p w:rsidR="00023D18" w:rsidRDefault="00023D18" w:rsidP="00023D18"/>
    <w:p w:rsidR="00023D18" w:rsidRPr="00023D18" w:rsidRDefault="00023D18" w:rsidP="00023D18"/>
    <w:p w:rsidR="00023D18" w:rsidRPr="00023D18" w:rsidRDefault="00023D18" w:rsidP="00023D18"/>
    <w:p w:rsidR="00023D18" w:rsidRPr="00023D18" w:rsidRDefault="00023D18" w:rsidP="00023D18"/>
    <w:p w:rsidR="00023D18" w:rsidRPr="00023D18" w:rsidRDefault="00023D18" w:rsidP="00023D18"/>
    <w:p w:rsidR="00023D18" w:rsidRPr="00023D18" w:rsidRDefault="00023D18" w:rsidP="00023D18"/>
    <w:p w:rsidR="00023D18" w:rsidRPr="00023D18" w:rsidRDefault="00023D18" w:rsidP="00023D18"/>
    <w:p w:rsidR="00886EB7" w:rsidRDefault="00023D18" w:rsidP="00023D18">
      <w:pPr>
        <w:tabs>
          <w:tab w:val="left" w:pos="1455"/>
        </w:tabs>
      </w:pPr>
      <w:r>
        <w:tab/>
      </w:r>
    </w:p>
    <w:p w:rsidR="00886EB7" w:rsidRPr="00AC106D" w:rsidRDefault="00886EB7" w:rsidP="00680941">
      <w:pPr>
        <w:keepNext/>
        <w:overflowPunct w:val="0"/>
        <w:autoSpaceDE w:val="0"/>
        <w:autoSpaceDN w:val="0"/>
        <w:adjustRightInd w:val="0"/>
        <w:spacing w:before="120" w:line="240" w:lineRule="auto"/>
        <w:textAlignment w:val="baseline"/>
        <w:outlineLvl w:val="0"/>
        <w:rPr>
          <w:rFonts w:cs="Arial"/>
          <w:color w:val="00818F"/>
        </w:rPr>
      </w:pPr>
      <w:r>
        <w:br w:type="page"/>
      </w:r>
      <w:r w:rsidRPr="00AC106D">
        <w:rPr>
          <w:rFonts w:cs="Arial"/>
          <w:b/>
          <w:bCs/>
          <w:noProof/>
          <w:color w:val="00818F"/>
          <w:sz w:val="28"/>
          <w:szCs w:val="12"/>
        </w:rPr>
        <w:lastRenderedPageBreak/>
        <w:t>Table of Contents</w:t>
      </w:r>
      <w:r w:rsidR="00EA2A2D" w:rsidRPr="00AC106D">
        <w:rPr>
          <w:rFonts w:cs="Arial"/>
          <w:color w:val="00818F"/>
        </w:rPr>
        <w:br/>
      </w:r>
    </w:p>
    <w:p w:rsidR="00886EB7" w:rsidRPr="00EA2A2D" w:rsidRDefault="00C27A53" w:rsidP="00BA542B">
      <w:pPr>
        <w:pStyle w:val="TOC1"/>
        <w:tabs>
          <w:tab w:val="clear" w:pos="9486"/>
          <w:tab w:val="right" w:leader="dot" w:pos="9214"/>
        </w:tabs>
      </w:pPr>
      <w:r w:rsidRPr="00EA2A2D">
        <w:t>Section 1</w:t>
      </w:r>
      <w:r w:rsidR="00FB5EC4" w:rsidRPr="00EA2A2D">
        <w:t>: Introduction</w:t>
      </w:r>
      <w:r w:rsidR="0083210C">
        <w:t xml:space="preserve"> </w:t>
      </w:r>
      <w:r w:rsidR="00886EB7" w:rsidRPr="00EA2A2D">
        <w:tab/>
      </w:r>
      <w:r w:rsidR="00BE271E">
        <w:t>3</w:t>
      </w:r>
    </w:p>
    <w:p w:rsidR="00886EB7" w:rsidRPr="006C5E4D" w:rsidRDefault="00C27A53" w:rsidP="00BA542B">
      <w:pPr>
        <w:pStyle w:val="TOC1"/>
        <w:tabs>
          <w:tab w:val="clear" w:pos="9486"/>
          <w:tab w:val="right" w:leader="dot" w:pos="9214"/>
        </w:tabs>
      </w:pPr>
      <w:r w:rsidRPr="006C5E4D">
        <w:t>Section 2</w:t>
      </w:r>
      <w:r w:rsidR="00FB5EC4" w:rsidRPr="006C5E4D">
        <w:t xml:space="preserve">: </w:t>
      </w:r>
      <w:r w:rsidR="0083210C">
        <w:t xml:space="preserve">Sport </w:t>
      </w:r>
      <w:smartTag w:uri="urn:schemas-microsoft-com:office:smarttags" w:element="place">
        <w:smartTag w:uri="urn:schemas-microsoft-com:office:smarttags" w:element="country-region">
          <w:r w:rsidR="0083210C">
            <w:t>England</w:t>
          </w:r>
        </w:smartTag>
      </w:smartTag>
      <w:r w:rsidR="00FB5EC4" w:rsidRPr="006C5E4D">
        <w:tab/>
      </w:r>
      <w:r w:rsidR="00BE271E" w:rsidRPr="006C5E4D">
        <w:t>3</w:t>
      </w:r>
    </w:p>
    <w:p w:rsidR="00C27A53" w:rsidRPr="0083210C" w:rsidRDefault="00C27A53" w:rsidP="00BA542B">
      <w:pPr>
        <w:pStyle w:val="TOC1"/>
        <w:tabs>
          <w:tab w:val="clear" w:pos="9486"/>
          <w:tab w:val="right" w:leader="dot" w:pos="9214"/>
        </w:tabs>
      </w:pPr>
      <w:r w:rsidRPr="0083210C">
        <w:t>Section 3</w:t>
      </w:r>
      <w:r w:rsidR="00FB5EC4" w:rsidRPr="0083210C">
        <w:t>: Instructions to Tenderers</w:t>
      </w:r>
      <w:r w:rsidRPr="0083210C">
        <w:tab/>
      </w:r>
      <w:r w:rsidR="00C42968">
        <w:t>3</w:t>
      </w:r>
    </w:p>
    <w:p w:rsidR="00C27A53" w:rsidRPr="00433712" w:rsidRDefault="00C27A53" w:rsidP="00BA542B">
      <w:pPr>
        <w:pStyle w:val="TOC1"/>
        <w:tabs>
          <w:tab w:val="clear" w:pos="9486"/>
          <w:tab w:val="right" w:leader="dot" w:pos="9214"/>
        </w:tabs>
      </w:pPr>
      <w:r w:rsidRPr="00EA2A2D">
        <w:t>Section 4</w:t>
      </w:r>
      <w:r w:rsidR="00FB5EC4" w:rsidRPr="00EA2A2D">
        <w:t xml:space="preserve">: </w:t>
      </w:r>
      <w:r w:rsidRPr="00EA2A2D">
        <w:t>Tender Evaluation</w:t>
      </w:r>
      <w:r w:rsidR="00433712">
        <w:tab/>
      </w:r>
      <w:r w:rsidR="009F6B17">
        <w:t>9</w:t>
      </w:r>
    </w:p>
    <w:p w:rsidR="00C27A53" w:rsidRPr="00EA2A2D" w:rsidRDefault="00C27A53" w:rsidP="00BA542B">
      <w:pPr>
        <w:pStyle w:val="TOC1"/>
        <w:tabs>
          <w:tab w:val="clear" w:pos="9486"/>
          <w:tab w:val="right" w:leader="dot" w:pos="9214"/>
        </w:tabs>
      </w:pPr>
      <w:r w:rsidRPr="00EA2A2D">
        <w:t>Section 5</w:t>
      </w:r>
      <w:r w:rsidR="00FB5EC4" w:rsidRPr="00EA2A2D">
        <w:t>: Award of Contract</w:t>
      </w:r>
      <w:r w:rsidRPr="00EA2A2D">
        <w:tab/>
      </w:r>
      <w:r w:rsidR="009F6B17">
        <w:t>10</w:t>
      </w:r>
    </w:p>
    <w:p w:rsidR="00C27A53" w:rsidRPr="0083210C" w:rsidRDefault="00C27A53" w:rsidP="00BA542B">
      <w:pPr>
        <w:pStyle w:val="TOC1"/>
        <w:tabs>
          <w:tab w:val="clear" w:pos="9486"/>
          <w:tab w:val="right" w:leader="dot" w:pos="9214"/>
        </w:tabs>
      </w:pPr>
      <w:r w:rsidRPr="0083210C">
        <w:t>Section 6</w:t>
      </w:r>
      <w:r w:rsidR="00FB5EC4" w:rsidRPr="0083210C">
        <w:t>: Specification</w:t>
      </w:r>
      <w:r w:rsidR="00FB5EC4" w:rsidRPr="0083210C">
        <w:tab/>
      </w:r>
      <w:r w:rsidR="009F6B17">
        <w:t>1</w:t>
      </w:r>
      <w:r w:rsidR="0088381A">
        <w:t>0</w:t>
      </w:r>
    </w:p>
    <w:p w:rsidR="001A509B" w:rsidRPr="00EA2A2D" w:rsidRDefault="001A509B" w:rsidP="00BA542B">
      <w:pPr>
        <w:pStyle w:val="TOC1"/>
        <w:tabs>
          <w:tab w:val="clear" w:pos="9486"/>
          <w:tab w:val="right" w:leader="dot" w:pos="9214"/>
        </w:tabs>
      </w:pPr>
      <w:r w:rsidRPr="00EA2A2D">
        <w:t xml:space="preserve">Section </w:t>
      </w:r>
      <w:r>
        <w:t>7</w:t>
      </w:r>
      <w:r w:rsidRPr="00EA2A2D">
        <w:t xml:space="preserve">: </w:t>
      </w:r>
      <w:r>
        <w:t>Specification Response Requirements</w:t>
      </w:r>
      <w:r w:rsidRPr="00EA2A2D">
        <w:tab/>
      </w:r>
      <w:r w:rsidR="009F6B17">
        <w:t>1</w:t>
      </w:r>
      <w:r w:rsidR="0088381A">
        <w:t>2</w:t>
      </w:r>
    </w:p>
    <w:p w:rsidR="00680941" w:rsidRDefault="001A509B" w:rsidP="00BA542B">
      <w:pPr>
        <w:pStyle w:val="TOC1"/>
        <w:tabs>
          <w:tab w:val="clear" w:pos="9486"/>
          <w:tab w:val="right" w:leader="dot" w:pos="9214"/>
        </w:tabs>
      </w:pPr>
      <w:r w:rsidRPr="00EA2A2D">
        <w:t xml:space="preserve">Section </w:t>
      </w:r>
      <w:r>
        <w:t>8</w:t>
      </w:r>
      <w:r w:rsidRPr="00EA2A2D">
        <w:t xml:space="preserve">: </w:t>
      </w:r>
      <w:r>
        <w:t>Commercial Response Requirements</w:t>
      </w:r>
      <w:r w:rsidRPr="00EA2A2D">
        <w:tab/>
      </w:r>
      <w:r w:rsidR="009F6B17">
        <w:t>1</w:t>
      </w:r>
      <w:r w:rsidR="0088381A">
        <w:t>3</w:t>
      </w:r>
      <w:r w:rsidR="00103380">
        <w:br/>
      </w:r>
    </w:p>
    <w:p w:rsidR="00FB5EC4" w:rsidRPr="00B61DB9" w:rsidRDefault="00FB5EC4" w:rsidP="00BA542B">
      <w:pPr>
        <w:pStyle w:val="TOC1"/>
        <w:tabs>
          <w:tab w:val="clear" w:pos="9486"/>
          <w:tab w:val="right" w:leader="dot" w:pos="9214"/>
        </w:tabs>
      </w:pPr>
      <w:r w:rsidRPr="00B61DB9">
        <w:t>Schedule 1: Form of Tender</w:t>
      </w:r>
      <w:r w:rsidRPr="00B61DB9">
        <w:tab/>
      </w:r>
      <w:r w:rsidR="00B61DB9" w:rsidRPr="00B61DB9">
        <w:t>1</w:t>
      </w:r>
      <w:r w:rsidR="0088381A">
        <w:t>4</w:t>
      </w:r>
    </w:p>
    <w:p w:rsidR="00FB5EC4" w:rsidRPr="00EA2A2D" w:rsidRDefault="00FB5EC4" w:rsidP="00BA542B">
      <w:pPr>
        <w:pStyle w:val="TOC1"/>
        <w:tabs>
          <w:tab w:val="clear" w:pos="9486"/>
          <w:tab w:val="right" w:leader="dot" w:pos="9214"/>
        </w:tabs>
      </w:pPr>
      <w:r w:rsidRPr="00EA2A2D">
        <w:t xml:space="preserve">Schedule 2: </w:t>
      </w:r>
      <w:r w:rsidR="00EA2A2D" w:rsidRPr="00EA2A2D">
        <w:t>Collusive Tendering</w:t>
      </w:r>
      <w:r w:rsidRPr="00EA2A2D">
        <w:tab/>
        <w:t>1</w:t>
      </w:r>
      <w:r w:rsidR="0088381A">
        <w:t>5</w:t>
      </w:r>
    </w:p>
    <w:p w:rsidR="00FB5EC4" w:rsidRPr="00EA2A2D" w:rsidRDefault="00FB5EC4" w:rsidP="00BA542B">
      <w:pPr>
        <w:pStyle w:val="TOC1"/>
        <w:tabs>
          <w:tab w:val="clear" w:pos="9486"/>
          <w:tab w:val="right" w:leader="dot" w:pos="9214"/>
        </w:tabs>
      </w:pPr>
      <w:r w:rsidRPr="00EA2A2D">
        <w:t>S</w:t>
      </w:r>
      <w:r w:rsidR="00EA2A2D" w:rsidRPr="00EA2A2D">
        <w:t>chedule 3: Canvassing</w:t>
      </w:r>
      <w:r w:rsidRPr="00EA2A2D">
        <w:tab/>
        <w:t>1</w:t>
      </w:r>
      <w:r w:rsidR="0088381A">
        <w:t>6</w:t>
      </w:r>
    </w:p>
    <w:p w:rsidR="00EA2A2D" w:rsidRPr="00EA2A2D" w:rsidRDefault="00EA2A2D" w:rsidP="00BA542B">
      <w:pPr>
        <w:pStyle w:val="TOC1"/>
        <w:tabs>
          <w:tab w:val="clear" w:pos="9486"/>
          <w:tab w:val="right" w:leader="dot" w:pos="9214"/>
        </w:tabs>
      </w:pPr>
      <w:r w:rsidRPr="00EA2A2D">
        <w:t>Schedule 4: Questionnaire</w:t>
      </w:r>
      <w:r w:rsidRPr="00EA2A2D">
        <w:tab/>
        <w:t>1</w:t>
      </w:r>
      <w:r w:rsidR="0088381A">
        <w:t>7</w:t>
      </w:r>
    </w:p>
    <w:p w:rsidR="00023D18" w:rsidRPr="00EA2A2D" w:rsidRDefault="00023D18" w:rsidP="00023D18">
      <w:pPr>
        <w:tabs>
          <w:tab w:val="left" w:pos="1455"/>
        </w:tabs>
        <w:rPr>
          <w:rFonts w:cs="Arial"/>
          <w:sz w:val="24"/>
        </w:rPr>
        <w:sectPr w:rsidR="00023D18" w:rsidRPr="00EA2A2D" w:rsidSect="00680941">
          <w:headerReference w:type="even" r:id="rId13"/>
          <w:headerReference w:type="default" r:id="rId14"/>
          <w:footerReference w:type="default" r:id="rId15"/>
          <w:headerReference w:type="first" r:id="rId16"/>
          <w:footerReference w:type="first" r:id="rId17"/>
          <w:pgSz w:w="11907" w:h="16840"/>
          <w:pgMar w:top="1276" w:right="1287" w:bottom="340" w:left="1134" w:header="709" w:footer="397" w:gutter="0"/>
          <w:cols w:space="708"/>
          <w:titlePg/>
          <w:docGrid w:linePitch="360"/>
        </w:sectPr>
      </w:pPr>
    </w:p>
    <w:p w:rsidR="00F43A62" w:rsidRPr="006919A3" w:rsidRDefault="007245D6" w:rsidP="00E606B3">
      <w:pPr>
        <w:jc w:val="both"/>
        <w:rPr>
          <w:rFonts w:cs="Arial"/>
          <w:b/>
          <w:sz w:val="28"/>
          <w:szCs w:val="28"/>
        </w:rPr>
      </w:pPr>
      <w:r>
        <w:rPr>
          <w:rFonts w:cs="Arial"/>
          <w:b/>
          <w:sz w:val="28"/>
          <w:szCs w:val="28"/>
        </w:rPr>
        <w:lastRenderedPageBreak/>
        <w:t xml:space="preserve">Section 1: </w:t>
      </w:r>
      <w:r w:rsidR="00DF7655" w:rsidRPr="006919A3">
        <w:rPr>
          <w:rFonts w:cs="Arial"/>
          <w:b/>
          <w:sz w:val="28"/>
          <w:szCs w:val="28"/>
        </w:rPr>
        <w:t>Introduction</w:t>
      </w:r>
      <w:r w:rsidR="00F43A62" w:rsidRPr="006919A3">
        <w:rPr>
          <w:rFonts w:cs="Arial"/>
          <w:b/>
          <w:sz w:val="28"/>
          <w:szCs w:val="28"/>
        </w:rPr>
        <w:tab/>
      </w:r>
    </w:p>
    <w:p w:rsidR="00977BFA" w:rsidRDefault="00977BFA" w:rsidP="00E606B3">
      <w:pPr>
        <w:jc w:val="both"/>
      </w:pPr>
      <w:r>
        <w:t xml:space="preserve">Sport England is seeking to appoint a Provider for School Games </w:t>
      </w:r>
      <w:r w:rsidR="00C77906">
        <w:t>National Finals</w:t>
      </w:r>
      <w:r w:rsidR="001B4E01">
        <w:t xml:space="preserve"> </w:t>
      </w:r>
      <w:r>
        <w:t>Impact Study.</w:t>
      </w:r>
    </w:p>
    <w:p w:rsidR="00977BFA" w:rsidRDefault="00977BFA" w:rsidP="00E606B3">
      <w:pPr>
        <w:jc w:val="both"/>
      </w:pPr>
      <w:r>
        <w:t>The Contract has an anticipated value of up to £35,000</w:t>
      </w:r>
      <w:r w:rsidR="009E3DF6">
        <w:t xml:space="preserve"> (excluding VAT)</w:t>
      </w:r>
      <w:r w:rsidR="00C77906">
        <w:t>.</w:t>
      </w:r>
    </w:p>
    <w:p w:rsidR="001B4E01" w:rsidRDefault="001B4E01" w:rsidP="00E606B3">
      <w:pPr>
        <w:jc w:val="both"/>
      </w:pPr>
      <w:r>
        <w:t>The National Finals will be held Thursday 31 September – Sunday 3 October 2017.</w:t>
      </w:r>
    </w:p>
    <w:p w:rsidR="007478BA" w:rsidRPr="00680941" w:rsidRDefault="007245D6" w:rsidP="00E606B3">
      <w:pPr>
        <w:spacing w:before="240"/>
        <w:jc w:val="both"/>
        <w:rPr>
          <w:rFonts w:cs="Arial"/>
          <w:b/>
          <w:sz w:val="28"/>
          <w:szCs w:val="28"/>
        </w:rPr>
      </w:pPr>
      <w:r w:rsidRPr="00680941">
        <w:rPr>
          <w:rFonts w:cs="Arial"/>
          <w:b/>
          <w:sz w:val="28"/>
          <w:szCs w:val="28"/>
        </w:rPr>
        <w:t xml:space="preserve">Section 2: </w:t>
      </w:r>
      <w:r w:rsidR="00875E58" w:rsidRPr="00680941">
        <w:rPr>
          <w:rFonts w:cs="Arial"/>
          <w:b/>
          <w:sz w:val="28"/>
          <w:szCs w:val="28"/>
        </w:rPr>
        <w:t>Sport England</w:t>
      </w:r>
      <w:r w:rsidR="008374B7" w:rsidRPr="00680941">
        <w:rPr>
          <w:rFonts w:cs="Arial"/>
          <w:b/>
          <w:sz w:val="28"/>
          <w:szCs w:val="28"/>
        </w:rPr>
        <w:t xml:space="preserve"> </w:t>
      </w:r>
    </w:p>
    <w:p w:rsidR="00577BEF" w:rsidRPr="00577BEF" w:rsidRDefault="00577BEF" w:rsidP="00E606B3">
      <w:pPr>
        <w:jc w:val="both"/>
      </w:pPr>
      <w:r w:rsidRPr="00577BEF">
        <w:t>We’re striving for an active nation where everyone can take part in sport or activity, regardless of age, background or ability.</w:t>
      </w:r>
    </w:p>
    <w:p w:rsidR="00577BEF" w:rsidRPr="00577BEF" w:rsidRDefault="00577BEF" w:rsidP="00E606B3">
      <w:pPr>
        <w:jc w:val="both"/>
      </w:pPr>
      <w:r w:rsidRPr="00577BEF">
        <w:t>That might be through traditional team sports like rugby and netball. But it could just as easily be a gym workout or going for a run. Being active is a key part of maintaining physical and mental wellbeing. And it also benefits local communities through economic and social regeneration.</w:t>
      </w:r>
    </w:p>
    <w:p w:rsidR="00577BEF" w:rsidRPr="00577BEF" w:rsidRDefault="00577BEF" w:rsidP="00E606B3">
      <w:pPr>
        <w:jc w:val="both"/>
      </w:pPr>
      <w:r w:rsidRPr="00577BEF">
        <w:t xml:space="preserve">As well as supporting people who already enjoy regular sport, we’re also fighting to get people who are less active exercising more regularly. Groups that are traditionally less active – disabled people, some ethnic groups, women and parts of the LGBTQ community – are a core focus of our work. </w:t>
      </w:r>
    </w:p>
    <w:p w:rsidR="00577BEF" w:rsidRPr="00577BEF" w:rsidRDefault="00577BEF" w:rsidP="00E606B3">
      <w:pPr>
        <w:jc w:val="both"/>
      </w:pPr>
      <w:r w:rsidRPr="00577BEF">
        <w:t>We also support talented athletes who show elite potential in their chosen sport, and our ambition is to open up these opportunities to people from all background.</w:t>
      </w:r>
    </w:p>
    <w:p w:rsidR="00577BEF" w:rsidRPr="00577BEF" w:rsidRDefault="00577BEF" w:rsidP="00E606B3">
      <w:pPr>
        <w:jc w:val="both"/>
      </w:pPr>
      <w:r w:rsidRPr="00577BEF">
        <w:t>As a government body, we also invest in and provide expertise in creating superb sporting facilities across the nation.</w:t>
      </w:r>
    </w:p>
    <w:p w:rsidR="00577BEF" w:rsidRDefault="00577BEF" w:rsidP="00E606B3">
      <w:pPr>
        <w:jc w:val="both"/>
        <w:rPr>
          <w:color w:val="1F497D"/>
        </w:rPr>
      </w:pPr>
      <w:r w:rsidRPr="00577BEF">
        <w:t xml:space="preserve">Find out more at </w:t>
      </w:r>
      <w:hyperlink r:id="rId18" w:history="1">
        <w:r w:rsidRPr="00FB017D">
          <w:rPr>
            <w:rStyle w:val="Hyperlink"/>
          </w:rPr>
          <w:t>www.sportengland.org</w:t>
        </w:r>
      </w:hyperlink>
      <w:r>
        <w:t>.</w:t>
      </w:r>
    </w:p>
    <w:p w:rsidR="00185369" w:rsidRPr="006919A3" w:rsidRDefault="00292DDB" w:rsidP="00E606B3">
      <w:pPr>
        <w:spacing w:before="240"/>
        <w:jc w:val="both"/>
        <w:rPr>
          <w:rFonts w:cs="Arial"/>
          <w:b/>
          <w:sz w:val="28"/>
          <w:szCs w:val="28"/>
        </w:rPr>
      </w:pPr>
      <w:r>
        <w:rPr>
          <w:rFonts w:cs="Arial"/>
          <w:b/>
          <w:sz w:val="28"/>
          <w:szCs w:val="28"/>
        </w:rPr>
        <w:t xml:space="preserve">Section 3: </w:t>
      </w:r>
      <w:r w:rsidR="007245D6">
        <w:rPr>
          <w:rFonts w:cs="Arial"/>
          <w:b/>
          <w:sz w:val="28"/>
          <w:szCs w:val="28"/>
        </w:rPr>
        <w:t>I</w:t>
      </w:r>
      <w:r w:rsidR="00C30823" w:rsidRPr="006919A3">
        <w:rPr>
          <w:rFonts w:cs="Arial"/>
          <w:b/>
          <w:sz w:val="28"/>
          <w:szCs w:val="28"/>
        </w:rPr>
        <w:t>nstructions to Tenderers</w:t>
      </w:r>
    </w:p>
    <w:p w:rsidR="0006302C" w:rsidRPr="00185369" w:rsidRDefault="00185369" w:rsidP="00577BEF">
      <w:pPr>
        <w:numPr>
          <w:ilvl w:val="0"/>
          <w:numId w:val="15"/>
        </w:numPr>
        <w:spacing w:before="240"/>
        <w:jc w:val="both"/>
        <w:rPr>
          <w:rFonts w:cs="Arial"/>
          <w:b/>
          <w:sz w:val="24"/>
        </w:rPr>
      </w:pPr>
      <w:r w:rsidRPr="00185369">
        <w:rPr>
          <w:rFonts w:cs="Arial"/>
          <w:b/>
          <w:sz w:val="24"/>
        </w:rPr>
        <w:t>General</w:t>
      </w:r>
      <w:r w:rsidR="00C30823" w:rsidRPr="00185369">
        <w:rPr>
          <w:rFonts w:cs="Arial"/>
          <w:b/>
          <w:sz w:val="24"/>
        </w:rPr>
        <w:t xml:space="preserve"> </w:t>
      </w:r>
    </w:p>
    <w:p w:rsidR="0006302C" w:rsidRPr="0006302C" w:rsidRDefault="00CC7364" w:rsidP="007C2031">
      <w:pPr>
        <w:numPr>
          <w:ilvl w:val="1"/>
          <w:numId w:val="18"/>
        </w:numPr>
        <w:tabs>
          <w:tab w:val="left" w:pos="851"/>
        </w:tabs>
        <w:ind w:left="851" w:hanging="491"/>
        <w:jc w:val="both"/>
        <w:rPr>
          <w:rFonts w:cs="Arial"/>
        </w:rPr>
      </w:pPr>
      <w:r w:rsidRPr="0006302C">
        <w:rPr>
          <w:rFonts w:cs="Arial"/>
          <w:spacing w:val="-3"/>
        </w:rPr>
        <w:t xml:space="preserve">These instructions are designed to ensure that all Tenderers are given equal and fair consideration.  It is important therefore that you provide all the information asked for in the format and order specified.  </w:t>
      </w:r>
      <w:r w:rsidR="00977BFA">
        <w:rPr>
          <w:rFonts w:cs="Arial"/>
          <w:spacing w:val="-3"/>
        </w:rPr>
        <w:t xml:space="preserve">If you have any queries, </w:t>
      </w:r>
      <w:r w:rsidR="00977BFA" w:rsidRPr="00802F58">
        <w:rPr>
          <w:rFonts w:cs="Arial"/>
          <w:spacing w:val="-3"/>
          <w:szCs w:val="20"/>
        </w:rPr>
        <w:t xml:space="preserve">please </w:t>
      </w:r>
      <w:r w:rsidR="00620DA8">
        <w:rPr>
          <w:rFonts w:cs="Arial"/>
          <w:spacing w:val="-3"/>
          <w:szCs w:val="20"/>
        </w:rPr>
        <w:t>send these via the</w:t>
      </w:r>
      <w:r w:rsidR="00977BFA" w:rsidRPr="00802F58">
        <w:rPr>
          <w:rFonts w:cs="Arial"/>
          <w:spacing w:val="-3"/>
          <w:szCs w:val="20"/>
        </w:rPr>
        <w:t xml:space="preserve"> </w:t>
      </w:r>
      <w:hyperlink r:id="rId19" w:history="1">
        <w:r w:rsidR="00802F58" w:rsidRPr="00802F58">
          <w:rPr>
            <w:rStyle w:val="Hyperlink"/>
            <w:rFonts w:eastAsia="Arial" w:cs="Arial"/>
            <w:szCs w:val="20"/>
          </w:rPr>
          <w:t>Sport England eSourcing Portal</w:t>
        </w:r>
      </w:hyperlink>
      <w:r w:rsidR="00977BFA" w:rsidRPr="00802F58">
        <w:rPr>
          <w:rFonts w:cs="Arial"/>
          <w:spacing w:val="-3"/>
          <w:szCs w:val="20"/>
        </w:rPr>
        <w:t>.</w:t>
      </w:r>
    </w:p>
    <w:p w:rsidR="0006302C" w:rsidRDefault="0006302C" w:rsidP="007C2031">
      <w:pPr>
        <w:numPr>
          <w:ilvl w:val="1"/>
          <w:numId w:val="18"/>
        </w:numPr>
        <w:tabs>
          <w:tab w:val="left" w:pos="851"/>
        </w:tabs>
        <w:ind w:left="851" w:hanging="491"/>
        <w:jc w:val="both"/>
        <w:rPr>
          <w:rFonts w:cs="Arial"/>
        </w:rPr>
      </w:pPr>
      <w:r>
        <w:rPr>
          <w:rFonts w:cs="Arial"/>
        </w:rPr>
        <w:t>T</w:t>
      </w:r>
      <w:r w:rsidR="00CC7364" w:rsidRPr="0006302C">
        <w:rPr>
          <w:rFonts w:cs="Arial"/>
        </w:rPr>
        <w: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specified and contractual obligations.</w:t>
      </w:r>
      <w:r w:rsidR="00A06E34">
        <w:rPr>
          <w:rFonts w:cs="Arial"/>
        </w:rPr>
        <w:t xml:space="preserve"> </w:t>
      </w:r>
      <w:r w:rsidR="00CC7364" w:rsidRPr="0006302C">
        <w:rPr>
          <w:rFonts w:cs="Arial"/>
        </w:rPr>
        <w:t>These instructions constitute the Conditions of Tender. Participation in the tender process automatically signals that the Tenderer accepts these Conditions of Participation</w:t>
      </w:r>
      <w:r w:rsidR="004F293B" w:rsidRPr="0006302C">
        <w:rPr>
          <w:rFonts w:cs="Arial"/>
        </w:rPr>
        <w:t>.</w:t>
      </w:r>
    </w:p>
    <w:p w:rsidR="00E94E92" w:rsidRDefault="00CC7364" w:rsidP="007C2031">
      <w:pPr>
        <w:numPr>
          <w:ilvl w:val="1"/>
          <w:numId w:val="18"/>
        </w:numPr>
        <w:tabs>
          <w:tab w:val="left" w:pos="851"/>
        </w:tabs>
        <w:ind w:left="851" w:hanging="491"/>
        <w:jc w:val="both"/>
        <w:rPr>
          <w:rFonts w:cs="Arial"/>
          <w:color w:val="000000"/>
        </w:rPr>
      </w:pPr>
      <w:r w:rsidRPr="0006302C">
        <w:rPr>
          <w:rFonts w:cs="Arial"/>
          <w:color w:val="000000"/>
        </w:rPr>
        <w:t xml:space="preserve">All material issued in connection with this </w:t>
      </w:r>
      <w:r w:rsidR="00A06E34">
        <w:rPr>
          <w:rFonts w:cs="Arial"/>
          <w:color w:val="000000"/>
        </w:rPr>
        <w:t xml:space="preserve">Invitation to Tender (ITT) </w:t>
      </w:r>
      <w:r w:rsidRPr="0006302C">
        <w:rPr>
          <w:rFonts w:cs="Arial"/>
          <w:color w:val="000000"/>
        </w:rPr>
        <w:t xml:space="preserve">shall remain the property of </w:t>
      </w:r>
      <w:r w:rsidR="004F293B" w:rsidRPr="0006302C">
        <w:rPr>
          <w:rFonts w:cs="Arial"/>
          <w:color w:val="000000"/>
        </w:rPr>
        <w:t>Sport England</w:t>
      </w:r>
      <w:r w:rsidRPr="0006302C">
        <w:rPr>
          <w:rFonts w:cs="Arial"/>
          <w:color w:val="000000"/>
        </w:rPr>
        <w:t xml:space="preserve"> and shall be used only for the purpose of this procurement exercise. All Due Diligence Information shall be either returned to </w:t>
      </w:r>
      <w:r w:rsidR="004F293B" w:rsidRPr="0006302C">
        <w:rPr>
          <w:rFonts w:cs="Arial"/>
          <w:color w:val="000000"/>
        </w:rPr>
        <w:t>Sport England</w:t>
      </w:r>
      <w:r w:rsidRPr="0006302C">
        <w:rPr>
          <w:rFonts w:cs="Arial"/>
          <w:color w:val="000000"/>
        </w:rPr>
        <w:t xml:space="preserve"> or securely destroyed by the Tenderer (at </w:t>
      </w:r>
      <w:r w:rsidR="004F293B" w:rsidRPr="0006302C">
        <w:rPr>
          <w:rFonts w:cs="Arial"/>
          <w:color w:val="000000"/>
        </w:rPr>
        <w:t>Sport England’s</w:t>
      </w:r>
      <w:r w:rsidRPr="0006302C">
        <w:rPr>
          <w:rFonts w:cs="Arial"/>
          <w:color w:val="000000"/>
        </w:rPr>
        <w:t xml:space="preserve"> option) at the conclusion of the procurement exercise</w:t>
      </w:r>
      <w:r w:rsidR="004F293B" w:rsidRPr="0006302C">
        <w:rPr>
          <w:rFonts w:cs="Arial"/>
          <w:color w:val="000000"/>
        </w:rPr>
        <w:t>.</w:t>
      </w:r>
    </w:p>
    <w:p w:rsidR="00E94E92" w:rsidRDefault="00CC7364" w:rsidP="007C2031">
      <w:pPr>
        <w:numPr>
          <w:ilvl w:val="1"/>
          <w:numId w:val="18"/>
        </w:numPr>
        <w:tabs>
          <w:tab w:val="left" w:pos="851"/>
        </w:tabs>
        <w:ind w:left="851" w:hanging="491"/>
        <w:jc w:val="both"/>
        <w:rPr>
          <w:rFonts w:cs="Arial"/>
          <w:color w:val="000000"/>
        </w:rPr>
      </w:pPr>
      <w:r w:rsidRPr="00E94E92">
        <w:rPr>
          <w:rFonts w:cs="Arial"/>
          <w:color w:val="000000"/>
        </w:rPr>
        <w:t>The Tenderer shall ensure that each and every sub-contractor, consortium member and adviser abides by the terms of these instructions and the Conditions of Tender.</w:t>
      </w:r>
    </w:p>
    <w:p w:rsidR="00E94E92" w:rsidRDefault="00CC7364" w:rsidP="007C2031">
      <w:pPr>
        <w:numPr>
          <w:ilvl w:val="1"/>
          <w:numId w:val="18"/>
        </w:numPr>
        <w:tabs>
          <w:tab w:val="left" w:pos="851"/>
        </w:tabs>
        <w:ind w:left="851" w:hanging="491"/>
        <w:jc w:val="both"/>
        <w:rPr>
          <w:rFonts w:cs="Arial"/>
        </w:rPr>
      </w:pPr>
      <w:r w:rsidRPr="00E94E92">
        <w:rPr>
          <w:rFonts w:cs="Arial"/>
        </w:rPr>
        <w:t xml:space="preserve">The Tenderer shall not make contact with any other employee, agent or consultant of </w:t>
      </w:r>
      <w:r w:rsidR="004C6383" w:rsidRPr="00E94E92">
        <w:rPr>
          <w:rFonts w:cs="Arial"/>
        </w:rPr>
        <w:t>Sport England</w:t>
      </w:r>
      <w:r w:rsidRPr="00E94E92">
        <w:rPr>
          <w:rFonts w:cs="Arial"/>
        </w:rPr>
        <w:t xml:space="preserve"> who </w:t>
      </w:r>
      <w:r w:rsidR="004C6383" w:rsidRPr="00E94E92">
        <w:rPr>
          <w:rFonts w:cs="Arial"/>
        </w:rPr>
        <w:t>is</w:t>
      </w:r>
      <w:r w:rsidRPr="00E94E92">
        <w:rPr>
          <w:rFonts w:cs="Arial"/>
        </w:rPr>
        <w:t xml:space="preserve"> in any way connected with this procurement exercise during the period of this procurement exercise, unless instructed otherwise by </w:t>
      </w:r>
      <w:r w:rsidR="00223B1B" w:rsidRPr="00E94E92">
        <w:rPr>
          <w:rFonts w:cs="Arial"/>
        </w:rPr>
        <w:t>Sport England.</w:t>
      </w:r>
    </w:p>
    <w:p w:rsidR="00E94E92" w:rsidRDefault="00223B1B" w:rsidP="007C2031">
      <w:pPr>
        <w:numPr>
          <w:ilvl w:val="1"/>
          <w:numId w:val="18"/>
        </w:numPr>
        <w:tabs>
          <w:tab w:val="left" w:pos="851"/>
        </w:tabs>
        <w:ind w:left="851" w:hanging="491"/>
        <w:jc w:val="both"/>
        <w:rPr>
          <w:rFonts w:cs="Arial"/>
        </w:rPr>
      </w:pPr>
      <w:r w:rsidRPr="00E94E92">
        <w:rPr>
          <w:rFonts w:cs="Arial"/>
        </w:rPr>
        <w:t xml:space="preserve">Sport </w:t>
      </w:r>
      <w:smartTag w:uri="urn:schemas-microsoft-com:office:smarttags" w:element="place">
        <w:smartTag w:uri="urn:schemas-microsoft-com:office:smarttags" w:element="country-region">
          <w:r w:rsidRPr="00E94E92">
            <w:rPr>
              <w:rFonts w:cs="Arial"/>
            </w:rPr>
            <w:t>England</w:t>
          </w:r>
        </w:smartTag>
      </w:smartTag>
      <w:r w:rsidR="00CC7364" w:rsidRPr="00E94E92">
        <w:rPr>
          <w:rFonts w:cs="Arial"/>
        </w:rPr>
        <w:t xml:space="preserve"> shall not be committed to any course of action as a result of:</w:t>
      </w:r>
    </w:p>
    <w:p w:rsidR="00E94E92" w:rsidRDefault="0006302C" w:rsidP="007C2031">
      <w:pPr>
        <w:numPr>
          <w:ilvl w:val="2"/>
          <w:numId w:val="18"/>
        </w:numPr>
        <w:ind w:left="1418" w:hanging="567"/>
        <w:jc w:val="both"/>
        <w:rPr>
          <w:rFonts w:cs="Arial"/>
        </w:rPr>
      </w:pPr>
      <w:r w:rsidRPr="00E94E92">
        <w:rPr>
          <w:rFonts w:cs="Arial"/>
        </w:rPr>
        <w:t>Issuing this ITT or any invitation to participate in this procurement exercise</w:t>
      </w:r>
    </w:p>
    <w:p w:rsidR="00E0389C" w:rsidRDefault="0006302C" w:rsidP="007C2031">
      <w:pPr>
        <w:numPr>
          <w:ilvl w:val="2"/>
          <w:numId w:val="18"/>
        </w:numPr>
        <w:tabs>
          <w:tab w:val="left" w:pos="851"/>
        </w:tabs>
        <w:ind w:left="1418" w:hanging="567"/>
        <w:jc w:val="both"/>
        <w:rPr>
          <w:rFonts w:cs="Arial"/>
        </w:rPr>
      </w:pPr>
      <w:r w:rsidRPr="00B97983">
        <w:rPr>
          <w:rFonts w:cs="Arial"/>
        </w:rPr>
        <w:t>An invitation to submit any Response in respect of this procurement exercise</w:t>
      </w:r>
    </w:p>
    <w:p w:rsidR="00E94E92" w:rsidRDefault="0006302C" w:rsidP="007C2031">
      <w:pPr>
        <w:numPr>
          <w:ilvl w:val="2"/>
          <w:numId w:val="18"/>
        </w:numPr>
        <w:tabs>
          <w:tab w:val="left" w:pos="851"/>
        </w:tabs>
        <w:ind w:left="1418" w:hanging="567"/>
        <w:jc w:val="both"/>
        <w:rPr>
          <w:rFonts w:cs="Arial"/>
        </w:rPr>
      </w:pPr>
      <w:r w:rsidRPr="00B97983">
        <w:rPr>
          <w:rFonts w:cs="Arial"/>
        </w:rPr>
        <w:t xml:space="preserve">Communicating with a Tenderer or a Tenderer’s representatives or agents in respect of this procurement exercise </w:t>
      </w:r>
    </w:p>
    <w:p w:rsidR="00E94E92" w:rsidRPr="00FD3F3A" w:rsidRDefault="00CC7364" w:rsidP="007C2031">
      <w:pPr>
        <w:numPr>
          <w:ilvl w:val="1"/>
          <w:numId w:val="18"/>
        </w:numPr>
        <w:tabs>
          <w:tab w:val="left" w:pos="851"/>
        </w:tabs>
        <w:ind w:left="851" w:hanging="491"/>
        <w:jc w:val="both"/>
        <w:rPr>
          <w:rFonts w:cs="Arial"/>
        </w:rPr>
      </w:pPr>
      <w:r w:rsidRPr="0006302C">
        <w:rPr>
          <w:rFonts w:cs="Arial"/>
        </w:rPr>
        <w:lastRenderedPageBreak/>
        <w:t xml:space="preserve">Tenderers shall accept and acknowledge that by issuing this ITT </w:t>
      </w:r>
      <w:r w:rsidR="00F8494B" w:rsidRPr="0006302C">
        <w:rPr>
          <w:rFonts w:cs="Arial"/>
        </w:rPr>
        <w:t>Sport England</w:t>
      </w:r>
      <w:r w:rsidRPr="0006302C">
        <w:rPr>
          <w:rFonts w:cs="Arial"/>
        </w:rPr>
        <w:t xml:space="preserve"> shall not be bound to accept any Tender and reserves the right not to conclude a Contract for some or all of t</w:t>
      </w:r>
      <w:r w:rsidRPr="00FD3F3A">
        <w:rPr>
          <w:rFonts w:cs="Arial"/>
        </w:rPr>
        <w:t>he services for which Tenders are invited</w:t>
      </w:r>
      <w:r w:rsidR="00F8494B" w:rsidRPr="00FD3F3A">
        <w:rPr>
          <w:rFonts w:cs="Arial"/>
        </w:rPr>
        <w:t>.</w:t>
      </w:r>
    </w:p>
    <w:p w:rsidR="00CC7364" w:rsidRDefault="00F8494B" w:rsidP="007C2031">
      <w:pPr>
        <w:numPr>
          <w:ilvl w:val="1"/>
          <w:numId w:val="18"/>
        </w:numPr>
        <w:tabs>
          <w:tab w:val="left" w:pos="851"/>
        </w:tabs>
        <w:ind w:left="851" w:hanging="491"/>
        <w:jc w:val="both"/>
        <w:rPr>
          <w:rFonts w:cs="Arial"/>
        </w:rPr>
      </w:pPr>
      <w:r w:rsidRPr="00AC106D">
        <w:rPr>
          <w:rFonts w:cs="Arial"/>
        </w:rPr>
        <w:t xml:space="preserve">Sport </w:t>
      </w:r>
      <w:smartTag w:uri="urn:schemas-microsoft-com:office:smarttags" w:element="country-region">
        <w:smartTag w:uri="urn:schemas-microsoft-com:office:smarttags" w:element="place">
          <w:r w:rsidRPr="00AC106D">
            <w:rPr>
              <w:rFonts w:cs="Arial"/>
            </w:rPr>
            <w:t>England</w:t>
          </w:r>
        </w:smartTag>
      </w:smartTag>
      <w:r w:rsidRPr="00AC106D">
        <w:rPr>
          <w:rFonts w:cs="Arial"/>
        </w:rPr>
        <w:t xml:space="preserve"> </w:t>
      </w:r>
      <w:r w:rsidR="00CC7364" w:rsidRPr="00AC106D">
        <w:rPr>
          <w:rFonts w:cs="Arial"/>
        </w:rPr>
        <w:t>reserves the right to amend, add to or withdraw all or any part of this ITT at any time during the procurement exercise</w:t>
      </w:r>
      <w:r w:rsidRPr="00AC106D">
        <w:rPr>
          <w:rFonts w:cs="Arial"/>
        </w:rPr>
        <w:t>.</w:t>
      </w:r>
    </w:p>
    <w:p w:rsidR="00185369" w:rsidRPr="001B4E01" w:rsidRDefault="00577BEF" w:rsidP="007C2031">
      <w:pPr>
        <w:numPr>
          <w:ilvl w:val="1"/>
          <w:numId w:val="18"/>
        </w:numPr>
        <w:tabs>
          <w:tab w:val="left" w:pos="851"/>
        </w:tabs>
        <w:ind w:left="851" w:hanging="491"/>
      </w:pPr>
      <w:r w:rsidRPr="00B102C6">
        <w:rPr>
          <w:rFonts w:cs="Arial"/>
        </w:rPr>
        <w:t xml:space="preserve">Tenderers shall express their </w:t>
      </w:r>
      <w:r w:rsidRPr="00620DA8">
        <w:rPr>
          <w:rFonts w:cs="Arial"/>
          <w:szCs w:val="20"/>
        </w:rPr>
        <w:t xml:space="preserve">interest to Sport England by </w:t>
      </w:r>
      <w:r w:rsidRPr="00620DA8">
        <w:rPr>
          <w:rFonts w:cs="Arial"/>
          <w:b/>
          <w:szCs w:val="20"/>
        </w:rPr>
        <w:t xml:space="preserve">17:00 on </w:t>
      </w:r>
      <w:r w:rsidR="006C52BF" w:rsidRPr="00620DA8">
        <w:rPr>
          <w:rFonts w:cs="Arial"/>
          <w:b/>
          <w:szCs w:val="20"/>
        </w:rPr>
        <w:t>4</w:t>
      </w:r>
      <w:r w:rsidRPr="00620DA8">
        <w:rPr>
          <w:rFonts w:cs="Arial"/>
          <w:b/>
          <w:szCs w:val="20"/>
          <w:vertAlign w:val="superscript"/>
        </w:rPr>
        <w:t>th</w:t>
      </w:r>
      <w:r w:rsidRPr="00620DA8">
        <w:rPr>
          <w:rFonts w:cs="Arial"/>
          <w:b/>
          <w:szCs w:val="20"/>
        </w:rPr>
        <w:t xml:space="preserve"> </w:t>
      </w:r>
      <w:r w:rsidR="006C52BF" w:rsidRPr="00620DA8">
        <w:rPr>
          <w:rFonts w:cs="Arial"/>
          <w:b/>
          <w:szCs w:val="20"/>
        </w:rPr>
        <w:t>August</w:t>
      </w:r>
      <w:r w:rsidRPr="00620DA8">
        <w:rPr>
          <w:rFonts w:cs="Arial"/>
          <w:b/>
          <w:szCs w:val="20"/>
        </w:rPr>
        <w:t xml:space="preserve"> 201</w:t>
      </w:r>
      <w:r w:rsidR="006C52BF" w:rsidRPr="00620DA8">
        <w:rPr>
          <w:rFonts w:cs="Arial"/>
          <w:b/>
          <w:szCs w:val="20"/>
        </w:rPr>
        <w:t>7</w:t>
      </w:r>
      <w:r w:rsidRPr="00620DA8">
        <w:rPr>
          <w:rFonts w:cs="Arial"/>
          <w:szCs w:val="20"/>
        </w:rPr>
        <w:t xml:space="preserve"> via</w:t>
      </w:r>
      <w:r w:rsidR="00620DA8">
        <w:rPr>
          <w:rFonts w:cs="Arial"/>
        </w:rPr>
        <w:t xml:space="preserve"> the</w:t>
      </w:r>
      <w:r>
        <w:rPr>
          <w:rFonts w:cs="Arial"/>
        </w:rPr>
        <w:t xml:space="preserve"> </w:t>
      </w:r>
      <w:hyperlink r:id="rId20" w:history="1">
        <w:r w:rsidR="00620DA8" w:rsidRPr="00802F58">
          <w:rPr>
            <w:rStyle w:val="Hyperlink"/>
            <w:rFonts w:eastAsia="Arial" w:cs="Arial"/>
            <w:szCs w:val="20"/>
          </w:rPr>
          <w:t>Sport England eSourcing Portal</w:t>
        </w:r>
      </w:hyperlink>
      <w:r w:rsidRPr="001B4E01">
        <w:rPr>
          <w:rFonts w:cs="Arial"/>
          <w:spacing w:val="-3"/>
        </w:rPr>
        <w:t>.</w:t>
      </w:r>
    </w:p>
    <w:p w:rsidR="001B4E01" w:rsidRPr="00577BEF" w:rsidRDefault="001B4E01" w:rsidP="00620DA8">
      <w:pPr>
        <w:numPr>
          <w:ilvl w:val="1"/>
          <w:numId w:val="18"/>
        </w:numPr>
        <w:tabs>
          <w:tab w:val="left" w:pos="851"/>
        </w:tabs>
        <w:ind w:left="851" w:hanging="491"/>
        <w:jc w:val="both"/>
      </w:pPr>
      <w:r>
        <w:t xml:space="preserve">Further details on timeline are in section 5, however please note that period from confirmation of contract (18 August) to the National Finals (beginning 31 August) is short and as such successful organisation </w:t>
      </w:r>
      <w:r w:rsidR="00620DA8">
        <w:t>will be expected to</w:t>
      </w:r>
      <w:r>
        <w:t xml:space="preserve"> begin work promptly.  </w:t>
      </w:r>
    </w:p>
    <w:p w:rsidR="009C1176" w:rsidRDefault="005E7220" w:rsidP="00577BEF">
      <w:pPr>
        <w:numPr>
          <w:ilvl w:val="0"/>
          <w:numId w:val="15"/>
        </w:numPr>
        <w:spacing w:before="240"/>
        <w:jc w:val="both"/>
        <w:rPr>
          <w:rFonts w:cs="Arial"/>
          <w:b/>
          <w:sz w:val="24"/>
        </w:rPr>
      </w:pPr>
      <w:r w:rsidRPr="00680941">
        <w:rPr>
          <w:rFonts w:cs="Arial"/>
          <w:b/>
          <w:sz w:val="24"/>
        </w:rPr>
        <w:t>Confidentiality</w:t>
      </w:r>
    </w:p>
    <w:p w:rsidR="009C1176" w:rsidRPr="00680941" w:rsidRDefault="005E7220" w:rsidP="00AC106D">
      <w:pPr>
        <w:numPr>
          <w:ilvl w:val="1"/>
          <w:numId w:val="15"/>
        </w:numPr>
        <w:tabs>
          <w:tab w:val="left" w:pos="851"/>
        </w:tabs>
        <w:ind w:left="851" w:hanging="491"/>
        <w:jc w:val="both"/>
        <w:rPr>
          <w:rFonts w:cs="Arial"/>
          <w:b/>
          <w:sz w:val="24"/>
        </w:rPr>
      </w:pPr>
      <w:r w:rsidRPr="00680941">
        <w:t>Tenderers shall at all times treat the contents of the ITT and any related as confidential, save in so far as they are already in the public domain</w:t>
      </w:r>
      <w:r w:rsidR="00D649BA" w:rsidRPr="00680941">
        <w:t>.</w:t>
      </w:r>
    </w:p>
    <w:p w:rsidR="009C1176" w:rsidRPr="00680941" w:rsidRDefault="005E7220" w:rsidP="00AC106D">
      <w:pPr>
        <w:numPr>
          <w:ilvl w:val="1"/>
          <w:numId w:val="15"/>
        </w:numPr>
        <w:tabs>
          <w:tab w:val="left" w:pos="851"/>
        </w:tabs>
        <w:ind w:left="851" w:hanging="491"/>
        <w:jc w:val="both"/>
      </w:pPr>
      <w:r w:rsidRPr="00680941">
        <w:t>Tenderers shall not disclose, copy, reproduce, distribute or pass any of the Information to any other person at any time or allow any of these things to happen</w:t>
      </w:r>
      <w:r w:rsidR="00D649BA" w:rsidRPr="00680941">
        <w:t>.</w:t>
      </w:r>
    </w:p>
    <w:p w:rsidR="009C1176" w:rsidRPr="00680941" w:rsidRDefault="005E7220" w:rsidP="00AC106D">
      <w:pPr>
        <w:numPr>
          <w:ilvl w:val="1"/>
          <w:numId w:val="15"/>
        </w:numPr>
        <w:tabs>
          <w:tab w:val="left" w:pos="851"/>
        </w:tabs>
        <w:ind w:left="851" w:hanging="491"/>
        <w:jc w:val="both"/>
      </w:pPr>
      <w:r w:rsidRPr="00680941">
        <w:t>Tenderers shall not use any of the Information for any purpose other than for the purposes of submitting (or deciding whether to submit) a Tender</w:t>
      </w:r>
      <w:r w:rsidR="00D649BA" w:rsidRPr="00680941">
        <w:t>.</w:t>
      </w:r>
    </w:p>
    <w:p w:rsidR="0097775E" w:rsidRPr="00680941" w:rsidRDefault="005E7220" w:rsidP="00AC106D">
      <w:pPr>
        <w:numPr>
          <w:ilvl w:val="1"/>
          <w:numId w:val="15"/>
        </w:numPr>
        <w:tabs>
          <w:tab w:val="left" w:pos="851"/>
        </w:tabs>
        <w:ind w:left="851" w:hanging="491"/>
        <w:jc w:val="both"/>
      </w:pPr>
      <w:r w:rsidRPr="00680941">
        <w:t>Tenderers shall not undertake any publicity activity within any section of the media</w:t>
      </w:r>
      <w:bookmarkStart w:id="0" w:name="_Ref115662027"/>
      <w:r w:rsidR="00D649BA" w:rsidRPr="00680941">
        <w:t>.</w:t>
      </w:r>
    </w:p>
    <w:p w:rsidR="0097775E" w:rsidRDefault="00B35A93" w:rsidP="00AC106D">
      <w:pPr>
        <w:numPr>
          <w:ilvl w:val="1"/>
          <w:numId w:val="15"/>
        </w:numPr>
        <w:tabs>
          <w:tab w:val="left" w:pos="851"/>
        </w:tabs>
        <w:ind w:left="851" w:hanging="491"/>
        <w:jc w:val="both"/>
      </w:pPr>
      <w:r w:rsidRPr="00680941">
        <w:t>Tenderers may disclose, distribute or pas</w:t>
      </w:r>
      <w:r w:rsidR="004E07B7" w:rsidRPr="00680941">
        <w:t xml:space="preserve">s any of the Information to the </w:t>
      </w:r>
      <w:r w:rsidRPr="00680941">
        <w:t>Tenderer’s advisers, sub-contractors or to another person provided that</w:t>
      </w:r>
      <w:bookmarkEnd w:id="0"/>
      <w:r w:rsidR="002F282A" w:rsidRPr="00680941">
        <w:t xml:space="preserve"> one or more of the following applies:</w:t>
      </w:r>
    </w:p>
    <w:p w:rsidR="00FC4C61" w:rsidRPr="00680941" w:rsidRDefault="00FC4C61" w:rsidP="00AC106D">
      <w:pPr>
        <w:numPr>
          <w:ilvl w:val="2"/>
          <w:numId w:val="15"/>
        </w:numPr>
        <w:ind w:left="1418" w:hanging="567"/>
        <w:jc w:val="both"/>
      </w:pPr>
      <w:r w:rsidRPr="00680941">
        <w:t>This is done for the sole purpose of enabling a Tender to be submitted and the person receiving the Information undertakes in writing to keep the Information confidential on the same terms as if that person were the Tenderer</w:t>
      </w:r>
    </w:p>
    <w:p w:rsidR="00FC4C61" w:rsidRPr="00680941" w:rsidRDefault="00FC4C61" w:rsidP="00AC106D">
      <w:pPr>
        <w:numPr>
          <w:ilvl w:val="2"/>
          <w:numId w:val="15"/>
        </w:numPr>
        <w:ind w:left="1418" w:hanging="567"/>
        <w:jc w:val="both"/>
      </w:pPr>
      <w:r w:rsidRPr="00680941">
        <w:t>The Tenderer obtains the prior written consent of Sport England in relation to such disclosure, distribution or passing of Information</w:t>
      </w:r>
    </w:p>
    <w:p w:rsidR="00FC4C61" w:rsidRPr="00680941" w:rsidRDefault="00FC4C61" w:rsidP="00AC106D">
      <w:pPr>
        <w:numPr>
          <w:ilvl w:val="2"/>
          <w:numId w:val="15"/>
        </w:numPr>
        <w:ind w:left="1418" w:hanging="567"/>
        <w:jc w:val="both"/>
      </w:pPr>
      <w:r w:rsidRPr="00680941">
        <w:t>The disclosure is made for the sole purpose of obtaining legal advice from external lawyers in relation to the procurement</w:t>
      </w:r>
    </w:p>
    <w:p w:rsidR="00FC4C61" w:rsidRPr="00680941" w:rsidRDefault="00FC4C61" w:rsidP="00AC106D">
      <w:pPr>
        <w:numPr>
          <w:ilvl w:val="2"/>
          <w:numId w:val="15"/>
        </w:numPr>
        <w:ind w:left="1418" w:hanging="567"/>
        <w:jc w:val="both"/>
      </w:pPr>
      <w:r w:rsidRPr="00680941">
        <w:t>The Tenderer is legally required to make such a disclosure</w:t>
      </w:r>
    </w:p>
    <w:p w:rsidR="00FC4C61" w:rsidRPr="00095708" w:rsidRDefault="00FC4C61" w:rsidP="00AC106D">
      <w:pPr>
        <w:numPr>
          <w:ilvl w:val="1"/>
          <w:numId w:val="15"/>
        </w:numPr>
        <w:tabs>
          <w:tab w:val="left" w:pos="851"/>
        </w:tabs>
        <w:ind w:left="851" w:hanging="491"/>
        <w:jc w:val="both"/>
      </w:pPr>
      <w:r w:rsidRPr="00680941">
        <w:t>In paragraph 3.5</w:t>
      </w:r>
      <w:r w:rsidR="00665BF4" w:rsidRPr="00680941">
        <w:t>,</w:t>
      </w:r>
      <w:r w:rsidRPr="00680941">
        <w:t xml:space="preserve"> the definition of ‘person’ includes but is not limited to any person, firm, body or association, corporate or incorporate.</w:t>
      </w:r>
    </w:p>
    <w:p w:rsidR="007C78A4" w:rsidRPr="00680941" w:rsidRDefault="00E15E55" w:rsidP="00577BEF">
      <w:pPr>
        <w:numPr>
          <w:ilvl w:val="1"/>
          <w:numId w:val="15"/>
        </w:numPr>
        <w:tabs>
          <w:tab w:val="left" w:pos="851"/>
        </w:tabs>
        <w:ind w:left="851" w:hanging="491"/>
        <w:jc w:val="both"/>
      </w:pPr>
      <w:r w:rsidRPr="00680941">
        <w:t xml:space="preserve">Sport </w:t>
      </w:r>
      <w:smartTag w:uri="urn:schemas-microsoft-com:office:smarttags" w:element="place">
        <w:smartTag w:uri="urn:schemas-microsoft-com:office:smarttags" w:element="country-region">
          <w:r w:rsidRPr="00680941">
            <w:t>England</w:t>
          </w:r>
        </w:smartTag>
      </w:smartTag>
      <w:r w:rsidRPr="00680941">
        <w:t xml:space="preserve"> may disclose detailed information relating to Tenders to its officers, employees, agents or advisers and may make any of the procurement documents available for private inspection by its officers, employees, agents or advisers.  Sport England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w:t>
      </w:r>
      <w:r w:rsidR="006245A4" w:rsidRPr="00680941">
        <w:t>)</w:t>
      </w:r>
      <w:r w:rsidRPr="00680941">
        <w:t>.</w:t>
      </w:r>
    </w:p>
    <w:p w:rsidR="00BB4E1E" w:rsidRPr="00680941" w:rsidRDefault="00E55270" w:rsidP="00577BEF">
      <w:pPr>
        <w:numPr>
          <w:ilvl w:val="0"/>
          <w:numId w:val="15"/>
        </w:numPr>
        <w:spacing w:before="240"/>
        <w:jc w:val="both"/>
        <w:rPr>
          <w:rFonts w:cs="Arial"/>
          <w:b/>
          <w:sz w:val="24"/>
        </w:rPr>
      </w:pPr>
      <w:r w:rsidRPr="00680941">
        <w:rPr>
          <w:rFonts w:cs="Arial"/>
          <w:b/>
          <w:sz w:val="24"/>
        </w:rPr>
        <w:t>Freedom of Information</w:t>
      </w:r>
    </w:p>
    <w:p w:rsidR="00BB4E1E" w:rsidRPr="00680941" w:rsidRDefault="00A22686" w:rsidP="00AC106D">
      <w:pPr>
        <w:numPr>
          <w:ilvl w:val="1"/>
          <w:numId w:val="15"/>
        </w:numPr>
        <w:tabs>
          <w:tab w:val="left" w:pos="851"/>
        </w:tabs>
        <w:ind w:left="851" w:hanging="491"/>
        <w:jc w:val="both"/>
      </w:pPr>
      <w:r>
        <w:t>In accordance with the obligations and duties placed upon public authorities by the Freedom of Information Act 2000 (the ‘</w:t>
      </w:r>
      <w:proofErr w:type="spellStart"/>
      <w:r>
        <w:t>FoIA</w:t>
      </w:r>
      <w:proofErr w:type="spellEnd"/>
      <w:r>
        <w:t>’), Sport England may, acting in accordance with the Secretary of State’s Code of Practice on the Discharge of the Functions of Public Authorities under Part 1 of the said Act, or the EIR be required to disclose information submitted by the Tenderer to the Sport England.</w:t>
      </w:r>
    </w:p>
    <w:p w:rsidR="00BB4E1E" w:rsidRPr="00680941" w:rsidRDefault="00036ACE" w:rsidP="00AC106D">
      <w:pPr>
        <w:numPr>
          <w:ilvl w:val="1"/>
          <w:numId w:val="15"/>
        </w:numPr>
        <w:tabs>
          <w:tab w:val="left" w:pos="851"/>
        </w:tabs>
        <w:ind w:left="851" w:hanging="491"/>
        <w:jc w:val="both"/>
      </w:pPr>
      <w:r w:rsidRPr="00680941">
        <w:t>In respect of any information submitted by a Tenderer that it considers to be commercially sensitive the Tenderer should</w:t>
      </w:r>
      <w:bookmarkStart w:id="1" w:name="_Ref149547621"/>
      <w:r w:rsidR="00B512C4" w:rsidRPr="00680941">
        <w:t xml:space="preserve">: </w:t>
      </w:r>
    </w:p>
    <w:p w:rsidR="00BB4E1E" w:rsidRPr="00680941" w:rsidRDefault="00B512C4" w:rsidP="00AC106D">
      <w:pPr>
        <w:numPr>
          <w:ilvl w:val="2"/>
          <w:numId w:val="15"/>
        </w:numPr>
        <w:ind w:left="1418" w:hanging="567"/>
        <w:jc w:val="both"/>
      </w:pPr>
      <w:r w:rsidRPr="00680941">
        <w:t>Explain the potential implications of disclosure of such information</w:t>
      </w:r>
    </w:p>
    <w:p w:rsidR="00BB4E1E" w:rsidRPr="00680941" w:rsidRDefault="00B512C4" w:rsidP="00AC106D">
      <w:pPr>
        <w:numPr>
          <w:ilvl w:val="2"/>
          <w:numId w:val="15"/>
        </w:numPr>
        <w:ind w:left="1418" w:hanging="567"/>
        <w:jc w:val="both"/>
      </w:pPr>
      <w:r w:rsidRPr="00680941">
        <w:t>Clearly identify such information as commercially sensitive</w:t>
      </w:r>
    </w:p>
    <w:p w:rsidR="00BB4E1E" w:rsidRPr="00680941" w:rsidRDefault="00B512C4" w:rsidP="00AC106D">
      <w:pPr>
        <w:numPr>
          <w:ilvl w:val="2"/>
          <w:numId w:val="15"/>
        </w:numPr>
        <w:ind w:left="1418" w:hanging="567"/>
        <w:jc w:val="both"/>
      </w:pPr>
      <w:r w:rsidRPr="00680941">
        <w:lastRenderedPageBreak/>
        <w:t>Provide an estimate of the period of time during which the Tenderer believes that such information will remain commercially sensitive.</w:t>
      </w:r>
    </w:p>
    <w:p w:rsidR="00BB4E1E" w:rsidRPr="00680941" w:rsidRDefault="00370835" w:rsidP="00AC106D">
      <w:pPr>
        <w:numPr>
          <w:ilvl w:val="1"/>
          <w:numId w:val="15"/>
        </w:numPr>
        <w:tabs>
          <w:tab w:val="left" w:pos="851"/>
        </w:tabs>
        <w:ind w:left="851" w:hanging="491"/>
        <w:jc w:val="both"/>
      </w:pPr>
      <w:r w:rsidRPr="00680941">
        <w:t xml:space="preserve">Where a Tenderer identifies information as commercially sensitive, Sport England will endeavour to maintain confidentiality. Tenderers should note however that, even where information is identified as commercially sensitive, Sport England may be required to disclose such information in accordance with the </w:t>
      </w:r>
      <w:proofErr w:type="spellStart"/>
      <w:r w:rsidRPr="00680941">
        <w:t>FoIA</w:t>
      </w:r>
      <w:proofErr w:type="spellEnd"/>
      <w:r w:rsidRPr="00680941">
        <w:t xml:space="preserve"> or the Environmental Information Regulations.  In particular, Sport England is required to form an independent judgment concerning whether the information is exempt from disclosure under the </w:t>
      </w:r>
      <w:proofErr w:type="spellStart"/>
      <w:r w:rsidRPr="00680941">
        <w:t>FoIA</w:t>
      </w:r>
      <w:proofErr w:type="spellEnd"/>
      <w:r w:rsidRPr="00680941">
        <w:t xml:space="preserve"> or the EIR and whether the public interest favours disclosure or not.  Accordingly, Sport England cannot guarantee that any information marked ‘confidential’ or “commercially sensitive” will not be disclosed.</w:t>
      </w:r>
      <w:bookmarkEnd w:id="1"/>
    </w:p>
    <w:p w:rsidR="00680941" w:rsidRPr="00680941" w:rsidRDefault="00567418" w:rsidP="00577BEF">
      <w:pPr>
        <w:numPr>
          <w:ilvl w:val="1"/>
          <w:numId w:val="15"/>
        </w:numPr>
        <w:tabs>
          <w:tab w:val="left" w:pos="851"/>
        </w:tabs>
        <w:ind w:left="851" w:hanging="491"/>
        <w:jc w:val="both"/>
      </w:pPr>
      <w:r w:rsidRPr="00680941">
        <w:t xml:space="preserve">Where a Tenderer receives a request for information under the </w:t>
      </w:r>
      <w:proofErr w:type="spellStart"/>
      <w:r w:rsidRPr="00680941">
        <w:t>FoIA</w:t>
      </w:r>
      <w:proofErr w:type="spellEnd"/>
      <w:r w:rsidRPr="00680941">
        <w:t xml:space="preserve"> or the EIR during the procurement process, this should be immediately passed on to Sport England and the Tenderer should not attempt to answer the request without first consulting with Sport England. </w:t>
      </w:r>
    </w:p>
    <w:p w:rsidR="007B2432" w:rsidRPr="00C2761F" w:rsidRDefault="007B2432" w:rsidP="00577BEF">
      <w:pPr>
        <w:numPr>
          <w:ilvl w:val="0"/>
          <w:numId w:val="15"/>
        </w:numPr>
        <w:spacing w:before="240"/>
        <w:jc w:val="both"/>
        <w:rPr>
          <w:rFonts w:cs="Arial"/>
          <w:b/>
          <w:sz w:val="24"/>
        </w:rPr>
      </w:pPr>
      <w:r w:rsidRPr="00C2761F">
        <w:rPr>
          <w:rFonts w:cs="Arial"/>
          <w:b/>
          <w:sz w:val="24"/>
        </w:rPr>
        <w:t>Tender Validity</w:t>
      </w:r>
    </w:p>
    <w:p w:rsidR="00C2761F" w:rsidRPr="00577BEF" w:rsidRDefault="007B2432" w:rsidP="00577BEF">
      <w:pPr>
        <w:jc w:val="both"/>
      </w:pPr>
      <w:r w:rsidRPr="00680941">
        <w:t>Your Tender should remain open for acceptance for a period of 60 days. A Tender valid for a shorter period may be rejected.</w:t>
      </w:r>
    </w:p>
    <w:p w:rsidR="0018209F" w:rsidRPr="00680941" w:rsidRDefault="0018209F" w:rsidP="00577BEF">
      <w:pPr>
        <w:numPr>
          <w:ilvl w:val="0"/>
          <w:numId w:val="15"/>
        </w:numPr>
        <w:spacing w:before="240"/>
        <w:jc w:val="both"/>
        <w:rPr>
          <w:rFonts w:cs="Arial"/>
          <w:b/>
          <w:sz w:val="24"/>
        </w:rPr>
      </w:pPr>
      <w:r w:rsidRPr="00680941">
        <w:rPr>
          <w:rFonts w:cs="Arial"/>
          <w:b/>
          <w:sz w:val="24"/>
        </w:rPr>
        <w:t>Timetable</w:t>
      </w:r>
    </w:p>
    <w:p w:rsidR="0018209F" w:rsidRDefault="0018209F" w:rsidP="00680941">
      <w:pPr>
        <w:jc w:val="both"/>
      </w:pPr>
      <w:r w:rsidRPr="00680941">
        <w:t xml:space="preserve">Set out below is the proposed procurement timetable.  This is intended as a guide and whilst </w:t>
      </w:r>
      <w:r w:rsidR="003010F5" w:rsidRPr="00680941">
        <w:t>Sport England</w:t>
      </w:r>
      <w:r w:rsidRPr="00680941">
        <w:t xml:space="preserve"> does not intend to depart from the timetable it reserves the right to do so at any stage.</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985"/>
      </w:tblGrid>
      <w:tr w:rsidR="0018209F" w:rsidRPr="0018209F" w:rsidTr="003F1279">
        <w:tc>
          <w:tcPr>
            <w:tcW w:w="1618" w:type="pct"/>
            <w:shd w:val="clear" w:color="auto" w:fill="00818F"/>
            <w:vAlign w:val="center"/>
          </w:tcPr>
          <w:p w:rsidR="0018209F" w:rsidRPr="00680941" w:rsidRDefault="0018209F" w:rsidP="00680941">
            <w:pPr>
              <w:pStyle w:val="General1"/>
              <w:spacing w:before="120" w:after="120"/>
              <w:jc w:val="center"/>
              <w:rPr>
                <w:b/>
                <w:color w:val="FFFFFF"/>
                <w:sz w:val="20"/>
                <w:lang w:val="en-US"/>
              </w:rPr>
            </w:pPr>
            <w:r w:rsidRPr="00680941">
              <w:rPr>
                <w:b/>
                <w:color w:val="FFFFFF"/>
                <w:sz w:val="20"/>
                <w:lang w:val="en-US"/>
              </w:rPr>
              <w:t>DATE</w:t>
            </w:r>
          </w:p>
        </w:tc>
        <w:tc>
          <w:tcPr>
            <w:tcW w:w="3382" w:type="pct"/>
            <w:shd w:val="clear" w:color="auto" w:fill="00818F"/>
            <w:vAlign w:val="center"/>
          </w:tcPr>
          <w:p w:rsidR="0018209F" w:rsidRPr="00680941" w:rsidRDefault="0018209F" w:rsidP="00680941">
            <w:pPr>
              <w:pStyle w:val="General1"/>
              <w:spacing w:before="120" w:after="120"/>
              <w:jc w:val="left"/>
              <w:rPr>
                <w:b/>
                <w:color w:val="FFFFFF"/>
                <w:sz w:val="20"/>
                <w:lang w:val="en-US"/>
              </w:rPr>
            </w:pPr>
            <w:r w:rsidRPr="00680941">
              <w:rPr>
                <w:b/>
                <w:color w:val="FFFFFF"/>
                <w:sz w:val="20"/>
                <w:lang w:val="en-US"/>
              </w:rPr>
              <w:t>STAGE</w:t>
            </w:r>
          </w:p>
        </w:tc>
      </w:tr>
      <w:tr w:rsidR="0018209F" w:rsidRPr="0018209F" w:rsidTr="003F1279">
        <w:trPr>
          <w:trHeight w:val="289"/>
        </w:trPr>
        <w:tc>
          <w:tcPr>
            <w:tcW w:w="1618" w:type="pct"/>
            <w:shd w:val="clear" w:color="auto" w:fill="auto"/>
            <w:vAlign w:val="center"/>
          </w:tcPr>
          <w:p w:rsidR="0018209F" w:rsidRPr="006C52BF" w:rsidRDefault="006C52BF" w:rsidP="00577BEF">
            <w:pPr>
              <w:pStyle w:val="General1"/>
              <w:spacing w:before="60" w:after="60"/>
              <w:jc w:val="center"/>
              <w:rPr>
                <w:color w:val="000000"/>
                <w:sz w:val="20"/>
                <w:lang w:val="en-US"/>
              </w:rPr>
            </w:pPr>
            <w:r w:rsidRPr="006C52BF">
              <w:rPr>
                <w:color w:val="000000"/>
                <w:sz w:val="20"/>
                <w:lang w:val="en-US"/>
              </w:rPr>
              <w:t>31</w:t>
            </w:r>
            <w:r w:rsidRPr="006C52BF">
              <w:rPr>
                <w:color w:val="000000"/>
                <w:sz w:val="20"/>
                <w:vertAlign w:val="superscript"/>
                <w:lang w:val="en-US"/>
              </w:rPr>
              <w:t>st</w:t>
            </w:r>
            <w:r w:rsidRPr="006C52BF">
              <w:rPr>
                <w:color w:val="000000"/>
                <w:sz w:val="20"/>
                <w:lang w:val="en-US"/>
              </w:rPr>
              <w:t xml:space="preserve"> July 2017</w:t>
            </w:r>
          </w:p>
        </w:tc>
        <w:tc>
          <w:tcPr>
            <w:tcW w:w="3382" w:type="pct"/>
            <w:vAlign w:val="center"/>
          </w:tcPr>
          <w:p w:rsidR="0018209F" w:rsidRPr="00FE6390" w:rsidRDefault="00577BEF" w:rsidP="00577BEF">
            <w:pPr>
              <w:pStyle w:val="General1"/>
              <w:spacing w:before="60" w:after="60"/>
              <w:jc w:val="left"/>
              <w:rPr>
                <w:color w:val="000000"/>
                <w:sz w:val="20"/>
                <w:lang w:val="en-US"/>
              </w:rPr>
            </w:pPr>
            <w:r w:rsidRPr="00FE6390">
              <w:rPr>
                <w:color w:val="000000"/>
                <w:sz w:val="20"/>
                <w:lang w:val="en-US"/>
              </w:rPr>
              <w:t>ITT to be issued</w:t>
            </w:r>
          </w:p>
        </w:tc>
      </w:tr>
      <w:tr w:rsidR="00577BEF" w:rsidRPr="0018209F" w:rsidTr="003F1279">
        <w:tc>
          <w:tcPr>
            <w:tcW w:w="1618" w:type="pct"/>
            <w:vAlign w:val="center"/>
          </w:tcPr>
          <w:p w:rsidR="00577BEF" w:rsidRPr="006C52BF" w:rsidRDefault="00577BEF" w:rsidP="006C52BF">
            <w:pPr>
              <w:pStyle w:val="General1"/>
              <w:spacing w:before="60" w:after="60"/>
              <w:jc w:val="center"/>
              <w:rPr>
                <w:color w:val="000000"/>
                <w:sz w:val="20"/>
                <w:lang w:val="en-US"/>
              </w:rPr>
            </w:pPr>
            <w:r w:rsidRPr="006C52BF">
              <w:rPr>
                <w:color w:val="000000"/>
                <w:sz w:val="20"/>
                <w:lang w:val="en-US"/>
              </w:rPr>
              <w:t xml:space="preserve">17:00 on </w:t>
            </w:r>
            <w:r w:rsidR="006C52BF">
              <w:rPr>
                <w:color w:val="000000"/>
                <w:sz w:val="20"/>
                <w:lang w:val="en-US"/>
              </w:rPr>
              <w:t>4</w:t>
            </w:r>
            <w:r w:rsidRPr="006C52BF">
              <w:rPr>
                <w:color w:val="000000"/>
                <w:sz w:val="20"/>
                <w:vertAlign w:val="superscript"/>
                <w:lang w:val="en-US"/>
              </w:rPr>
              <w:t>th</w:t>
            </w:r>
            <w:r w:rsidRPr="006C52BF">
              <w:rPr>
                <w:color w:val="000000"/>
                <w:sz w:val="20"/>
                <w:lang w:val="en-US"/>
              </w:rPr>
              <w:t xml:space="preserve"> </w:t>
            </w:r>
            <w:r w:rsidR="006C52BF">
              <w:rPr>
                <w:color w:val="000000"/>
                <w:sz w:val="20"/>
                <w:lang w:val="en-US"/>
              </w:rPr>
              <w:t>August</w:t>
            </w:r>
            <w:r w:rsidRPr="006C52BF">
              <w:rPr>
                <w:color w:val="000000"/>
                <w:sz w:val="20"/>
                <w:lang w:val="en-US"/>
              </w:rPr>
              <w:t xml:space="preserve"> 201</w:t>
            </w:r>
            <w:r w:rsidR="006C52BF">
              <w:rPr>
                <w:color w:val="000000"/>
                <w:sz w:val="20"/>
                <w:lang w:val="en-US"/>
              </w:rPr>
              <w:t>7</w:t>
            </w:r>
          </w:p>
        </w:tc>
        <w:tc>
          <w:tcPr>
            <w:tcW w:w="3382" w:type="pct"/>
            <w:vAlign w:val="center"/>
          </w:tcPr>
          <w:p w:rsidR="00577BEF" w:rsidRPr="00FE6390" w:rsidRDefault="00577BEF" w:rsidP="00577BEF">
            <w:pPr>
              <w:pStyle w:val="General1"/>
              <w:spacing w:before="60" w:after="60"/>
              <w:jc w:val="left"/>
              <w:rPr>
                <w:color w:val="000000"/>
                <w:sz w:val="20"/>
                <w:lang w:val="en-US"/>
              </w:rPr>
            </w:pPr>
            <w:r w:rsidRPr="00577BEF">
              <w:rPr>
                <w:color w:val="000000"/>
                <w:sz w:val="20"/>
                <w:lang w:val="en-US"/>
              </w:rPr>
              <w:t>Final date for receipt of expression of interest</w:t>
            </w:r>
          </w:p>
        </w:tc>
      </w:tr>
      <w:tr w:rsidR="00577BEF" w:rsidRPr="0018209F" w:rsidTr="003F1279">
        <w:tc>
          <w:tcPr>
            <w:tcW w:w="1618" w:type="pct"/>
            <w:vAlign w:val="center"/>
          </w:tcPr>
          <w:p w:rsidR="00577BEF" w:rsidRPr="006C52BF" w:rsidRDefault="00577BEF" w:rsidP="006C52BF">
            <w:pPr>
              <w:pStyle w:val="General1"/>
              <w:spacing w:before="60" w:after="60"/>
              <w:jc w:val="center"/>
              <w:rPr>
                <w:color w:val="000000"/>
                <w:sz w:val="20"/>
                <w:lang w:val="en-US"/>
              </w:rPr>
            </w:pPr>
            <w:r w:rsidRPr="006C52BF">
              <w:rPr>
                <w:color w:val="000000"/>
                <w:sz w:val="20"/>
                <w:lang w:val="en-US"/>
              </w:rPr>
              <w:t xml:space="preserve">17:00 on </w:t>
            </w:r>
            <w:r w:rsidR="006C52BF">
              <w:rPr>
                <w:color w:val="000000"/>
                <w:sz w:val="20"/>
                <w:lang w:val="en-US"/>
              </w:rPr>
              <w:t>11</w:t>
            </w:r>
            <w:r w:rsidRPr="006C52BF">
              <w:rPr>
                <w:color w:val="000000"/>
                <w:sz w:val="20"/>
                <w:vertAlign w:val="superscript"/>
                <w:lang w:val="en-US"/>
              </w:rPr>
              <w:t>th</w:t>
            </w:r>
            <w:r w:rsidRPr="006C52BF">
              <w:rPr>
                <w:color w:val="000000"/>
                <w:sz w:val="20"/>
                <w:lang w:val="en-US"/>
              </w:rPr>
              <w:t xml:space="preserve"> </w:t>
            </w:r>
            <w:r w:rsidR="006C52BF">
              <w:rPr>
                <w:color w:val="000000"/>
                <w:sz w:val="20"/>
                <w:lang w:val="en-US"/>
              </w:rPr>
              <w:t>August</w:t>
            </w:r>
            <w:r w:rsidRPr="006C52BF">
              <w:rPr>
                <w:color w:val="000000"/>
                <w:sz w:val="20"/>
                <w:lang w:val="en-US"/>
              </w:rPr>
              <w:t xml:space="preserve"> 201</w:t>
            </w:r>
            <w:r w:rsidR="006C52BF">
              <w:rPr>
                <w:color w:val="000000"/>
                <w:sz w:val="20"/>
                <w:lang w:val="en-US"/>
              </w:rPr>
              <w:t>7</w:t>
            </w:r>
          </w:p>
        </w:tc>
        <w:tc>
          <w:tcPr>
            <w:tcW w:w="3382" w:type="pct"/>
            <w:vAlign w:val="center"/>
          </w:tcPr>
          <w:p w:rsidR="00577BEF" w:rsidRPr="00FE6390" w:rsidRDefault="00577BEF" w:rsidP="00577BEF">
            <w:pPr>
              <w:pStyle w:val="General1"/>
              <w:spacing w:before="60" w:after="60"/>
              <w:jc w:val="left"/>
              <w:rPr>
                <w:color w:val="000000"/>
                <w:sz w:val="20"/>
                <w:lang w:val="en-US"/>
              </w:rPr>
            </w:pPr>
            <w:r w:rsidRPr="00D64C3D">
              <w:rPr>
                <w:color w:val="000000"/>
                <w:sz w:val="20"/>
                <w:lang w:val="en-US"/>
              </w:rPr>
              <w:t>Final date for receipt of clarification requests</w:t>
            </w:r>
          </w:p>
        </w:tc>
      </w:tr>
      <w:tr w:rsidR="00577BEF" w:rsidRPr="0018209F" w:rsidTr="003F1279">
        <w:tc>
          <w:tcPr>
            <w:tcW w:w="1618" w:type="pct"/>
            <w:vAlign w:val="center"/>
          </w:tcPr>
          <w:p w:rsidR="00577BEF" w:rsidRPr="006C52BF" w:rsidRDefault="00577BEF" w:rsidP="006C52BF">
            <w:pPr>
              <w:pStyle w:val="General1"/>
              <w:spacing w:before="60" w:after="60"/>
              <w:jc w:val="center"/>
              <w:rPr>
                <w:color w:val="000000"/>
                <w:sz w:val="20"/>
                <w:lang w:val="en-US"/>
              </w:rPr>
            </w:pPr>
            <w:r w:rsidRPr="006C52BF">
              <w:rPr>
                <w:color w:val="000000"/>
                <w:sz w:val="20"/>
                <w:lang w:val="en-US"/>
              </w:rPr>
              <w:t>17:00 on 1</w:t>
            </w:r>
            <w:r w:rsidR="006C52BF">
              <w:rPr>
                <w:color w:val="000000"/>
                <w:sz w:val="20"/>
                <w:lang w:val="en-US"/>
              </w:rPr>
              <w:t>5</w:t>
            </w:r>
            <w:r w:rsidR="006C52BF" w:rsidRPr="006C52BF">
              <w:rPr>
                <w:color w:val="000000"/>
                <w:sz w:val="20"/>
                <w:vertAlign w:val="superscript"/>
                <w:lang w:val="en-US"/>
              </w:rPr>
              <w:t>th</w:t>
            </w:r>
            <w:r w:rsidR="006C52BF">
              <w:rPr>
                <w:color w:val="000000"/>
                <w:sz w:val="20"/>
                <w:lang w:val="en-US"/>
              </w:rPr>
              <w:t xml:space="preserve"> </w:t>
            </w:r>
            <w:r w:rsidRPr="006C52BF">
              <w:rPr>
                <w:color w:val="000000"/>
                <w:sz w:val="20"/>
                <w:lang w:val="en-US"/>
              </w:rPr>
              <w:t xml:space="preserve"> August 201</w:t>
            </w:r>
            <w:r w:rsidR="006C52BF">
              <w:rPr>
                <w:color w:val="000000"/>
                <w:sz w:val="20"/>
                <w:lang w:val="en-US"/>
              </w:rPr>
              <w:t>7</w:t>
            </w:r>
          </w:p>
        </w:tc>
        <w:tc>
          <w:tcPr>
            <w:tcW w:w="3382" w:type="pct"/>
            <w:vAlign w:val="center"/>
          </w:tcPr>
          <w:p w:rsidR="00577BEF" w:rsidRPr="00FE6390" w:rsidRDefault="00577BEF" w:rsidP="00577BEF">
            <w:pPr>
              <w:pStyle w:val="General1"/>
              <w:spacing w:before="60" w:after="60"/>
              <w:jc w:val="left"/>
              <w:rPr>
                <w:color w:val="000000"/>
                <w:sz w:val="20"/>
                <w:lang w:val="en-US"/>
              </w:rPr>
            </w:pPr>
            <w:r w:rsidRPr="00FE6390">
              <w:rPr>
                <w:color w:val="000000"/>
                <w:sz w:val="20"/>
                <w:lang w:val="en-US"/>
              </w:rPr>
              <w:t>Closing date and time for receipt of responses to ITT</w:t>
            </w:r>
          </w:p>
        </w:tc>
      </w:tr>
      <w:tr w:rsidR="00577BEF" w:rsidRPr="0018209F" w:rsidTr="003F1279">
        <w:tc>
          <w:tcPr>
            <w:tcW w:w="1618" w:type="pct"/>
            <w:vAlign w:val="center"/>
          </w:tcPr>
          <w:p w:rsidR="00577BEF" w:rsidRPr="006C52BF" w:rsidRDefault="006C52BF" w:rsidP="006C52BF">
            <w:pPr>
              <w:pStyle w:val="General1"/>
              <w:spacing w:before="60" w:after="60"/>
              <w:jc w:val="center"/>
              <w:rPr>
                <w:color w:val="000000"/>
                <w:sz w:val="20"/>
                <w:lang w:val="en-US"/>
              </w:rPr>
            </w:pPr>
            <w:r>
              <w:rPr>
                <w:color w:val="000000"/>
                <w:sz w:val="20"/>
                <w:lang w:val="en-US"/>
              </w:rPr>
              <w:t>16</w:t>
            </w:r>
            <w:r w:rsidRPr="006C52BF">
              <w:rPr>
                <w:color w:val="000000"/>
                <w:sz w:val="20"/>
                <w:vertAlign w:val="superscript"/>
                <w:lang w:val="en-US"/>
              </w:rPr>
              <w:t>th</w:t>
            </w:r>
            <w:r>
              <w:rPr>
                <w:color w:val="000000"/>
                <w:sz w:val="20"/>
                <w:lang w:val="en-US"/>
              </w:rPr>
              <w:t xml:space="preserve"> – 1</w:t>
            </w:r>
            <w:r w:rsidR="0088381A">
              <w:rPr>
                <w:color w:val="000000"/>
                <w:sz w:val="20"/>
                <w:lang w:val="en-US"/>
              </w:rPr>
              <w:t>7</w:t>
            </w:r>
            <w:r w:rsidRPr="006C52BF">
              <w:rPr>
                <w:color w:val="000000"/>
                <w:sz w:val="20"/>
                <w:vertAlign w:val="superscript"/>
                <w:lang w:val="en-US"/>
              </w:rPr>
              <w:t>th</w:t>
            </w:r>
            <w:r>
              <w:rPr>
                <w:color w:val="000000"/>
                <w:sz w:val="20"/>
                <w:lang w:val="en-US"/>
              </w:rPr>
              <w:t xml:space="preserve"> A</w:t>
            </w:r>
            <w:r w:rsidR="0088381A">
              <w:rPr>
                <w:color w:val="000000"/>
                <w:sz w:val="20"/>
                <w:lang w:val="en-US"/>
              </w:rPr>
              <w:t>ugust 2017</w:t>
            </w:r>
            <w:r w:rsidR="00577BEF" w:rsidRPr="006C52BF">
              <w:rPr>
                <w:color w:val="000000"/>
                <w:sz w:val="20"/>
                <w:lang w:val="en-US"/>
              </w:rPr>
              <w:t xml:space="preserve"> </w:t>
            </w:r>
          </w:p>
        </w:tc>
        <w:tc>
          <w:tcPr>
            <w:tcW w:w="3382" w:type="pct"/>
            <w:vAlign w:val="center"/>
          </w:tcPr>
          <w:p w:rsidR="00577BEF" w:rsidRPr="00FE6390" w:rsidRDefault="00577BEF" w:rsidP="00577BEF">
            <w:pPr>
              <w:pStyle w:val="General1"/>
              <w:spacing w:before="60" w:after="60"/>
              <w:jc w:val="left"/>
              <w:rPr>
                <w:color w:val="000000"/>
                <w:sz w:val="20"/>
                <w:lang w:val="en-US"/>
              </w:rPr>
            </w:pPr>
            <w:r w:rsidRPr="00FE6390">
              <w:rPr>
                <w:color w:val="000000"/>
                <w:sz w:val="20"/>
                <w:lang w:val="en-US"/>
              </w:rPr>
              <w:t xml:space="preserve">Evaluation of ITT responses </w:t>
            </w:r>
          </w:p>
        </w:tc>
      </w:tr>
      <w:tr w:rsidR="00577BEF" w:rsidRPr="0018209F" w:rsidTr="003F1279">
        <w:tc>
          <w:tcPr>
            <w:tcW w:w="1618" w:type="pct"/>
            <w:vAlign w:val="center"/>
          </w:tcPr>
          <w:p w:rsidR="00577BEF" w:rsidRPr="006C52BF" w:rsidRDefault="001B4E01" w:rsidP="006C52BF">
            <w:pPr>
              <w:pStyle w:val="General1"/>
              <w:spacing w:before="60" w:after="60"/>
              <w:jc w:val="center"/>
              <w:rPr>
                <w:color w:val="000000"/>
                <w:sz w:val="20"/>
                <w:lang w:val="en-US"/>
              </w:rPr>
            </w:pPr>
            <w:r>
              <w:rPr>
                <w:color w:val="000000"/>
                <w:sz w:val="20"/>
                <w:lang w:val="en-US"/>
              </w:rPr>
              <w:t>18</w:t>
            </w:r>
            <w:r w:rsidRPr="001B4E01">
              <w:rPr>
                <w:color w:val="000000"/>
                <w:sz w:val="20"/>
                <w:vertAlign w:val="superscript"/>
                <w:lang w:val="en-US"/>
              </w:rPr>
              <w:t>th</w:t>
            </w:r>
            <w:r w:rsidR="006C52BF">
              <w:rPr>
                <w:color w:val="000000"/>
                <w:sz w:val="20"/>
                <w:lang w:val="en-US"/>
              </w:rPr>
              <w:t xml:space="preserve"> </w:t>
            </w:r>
            <w:r w:rsidR="00577BEF" w:rsidRPr="006C52BF">
              <w:rPr>
                <w:color w:val="000000"/>
                <w:sz w:val="20"/>
                <w:lang w:val="en-US"/>
              </w:rPr>
              <w:t>August 201</w:t>
            </w:r>
            <w:r w:rsidR="006C52BF">
              <w:rPr>
                <w:color w:val="000000"/>
                <w:sz w:val="20"/>
                <w:lang w:val="en-US"/>
              </w:rPr>
              <w:t>7</w:t>
            </w:r>
          </w:p>
        </w:tc>
        <w:tc>
          <w:tcPr>
            <w:tcW w:w="3382" w:type="pct"/>
            <w:vAlign w:val="center"/>
          </w:tcPr>
          <w:p w:rsidR="00577BEF" w:rsidRPr="00FE6390" w:rsidRDefault="00577BEF" w:rsidP="001B4E01">
            <w:pPr>
              <w:pStyle w:val="General1"/>
              <w:spacing w:before="60" w:after="60"/>
              <w:jc w:val="left"/>
              <w:rPr>
                <w:color w:val="000000"/>
                <w:sz w:val="20"/>
                <w:lang w:val="en-US"/>
              </w:rPr>
            </w:pPr>
            <w:r w:rsidRPr="00FE6390">
              <w:rPr>
                <w:color w:val="000000"/>
                <w:sz w:val="20"/>
                <w:lang w:val="en-US"/>
              </w:rPr>
              <w:t xml:space="preserve">Notification of </w:t>
            </w:r>
            <w:r w:rsidR="001B4E01">
              <w:rPr>
                <w:color w:val="000000"/>
                <w:sz w:val="20"/>
                <w:lang w:val="en-US"/>
              </w:rPr>
              <w:t>contract</w:t>
            </w:r>
          </w:p>
        </w:tc>
      </w:tr>
    </w:tbl>
    <w:p w:rsidR="00023D18" w:rsidRPr="00680941" w:rsidRDefault="00B92D37" w:rsidP="00577BEF">
      <w:pPr>
        <w:numPr>
          <w:ilvl w:val="0"/>
          <w:numId w:val="15"/>
        </w:numPr>
        <w:spacing w:before="240"/>
        <w:jc w:val="both"/>
        <w:rPr>
          <w:rFonts w:cs="Arial"/>
          <w:b/>
          <w:sz w:val="24"/>
        </w:rPr>
      </w:pPr>
      <w:r w:rsidRPr="00680941">
        <w:rPr>
          <w:rFonts w:cs="Arial"/>
          <w:b/>
          <w:sz w:val="24"/>
        </w:rPr>
        <w:t>Contact Details</w:t>
      </w:r>
    </w:p>
    <w:p w:rsidR="00F47061" w:rsidRPr="001336B0" w:rsidRDefault="00F47061" w:rsidP="00680941">
      <w:pPr>
        <w:jc w:val="both"/>
        <w:rPr>
          <w:color w:val="000000"/>
        </w:rPr>
      </w:pPr>
      <w:r w:rsidRPr="00680941">
        <w:rPr>
          <w:color w:val="000000"/>
        </w:rPr>
        <w:t xml:space="preserve">All questions regarding the tender process and Sport England should </w:t>
      </w:r>
      <w:r w:rsidRPr="00577BEF">
        <w:rPr>
          <w:color w:val="000000"/>
        </w:rPr>
        <w:t xml:space="preserve">be made </w:t>
      </w:r>
      <w:r w:rsidR="003F1279">
        <w:rPr>
          <w:color w:val="000000"/>
        </w:rPr>
        <w:t xml:space="preserve">via </w:t>
      </w:r>
      <w:r w:rsidR="003F1279">
        <w:rPr>
          <w:rFonts w:cs="Arial"/>
        </w:rPr>
        <w:t xml:space="preserve">the </w:t>
      </w:r>
      <w:hyperlink r:id="rId21" w:history="1">
        <w:r w:rsidR="003F1279" w:rsidRPr="00802F58">
          <w:rPr>
            <w:rStyle w:val="Hyperlink"/>
            <w:rFonts w:eastAsia="Arial" w:cs="Arial"/>
            <w:szCs w:val="20"/>
          </w:rPr>
          <w:t>Sport England eSourcing Portal</w:t>
        </w:r>
      </w:hyperlink>
      <w:r w:rsidR="003F1279" w:rsidRPr="001B4E01">
        <w:rPr>
          <w:rFonts w:cs="Arial"/>
          <w:spacing w:val="-3"/>
        </w:rPr>
        <w:t>.</w:t>
      </w:r>
    </w:p>
    <w:p w:rsidR="000961C4" w:rsidRDefault="000961C4" w:rsidP="00680941">
      <w:pPr>
        <w:pStyle w:val="General1"/>
        <w:spacing w:before="120" w:after="120"/>
        <w:rPr>
          <w:color w:val="000000"/>
          <w:sz w:val="20"/>
        </w:rPr>
      </w:pPr>
    </w:p>
    <w:p w:rsidR="000961C4" w:rsidRPr="00555275" w:rsidRDefault="000961C4" w:rsidP="00680941">
      <w:pPr>
        <w:numPr>
          <w:ilvl w:val="0"/>
          <w:numId w:val="15"/>
        </w:numPr>
        <w:jc w:val="both"/>
        <w:rPr>
          <w:rFonts w:cs="Arial"/>
          <w:b/>
          <w:sz w:val="24"/>
        </w:rPr>
      </w:pPr>
      <w:r w:rsidRPr="00555275">
        <w:rPr>
          <w:rFonts w:cs="Arial"/>
          <w:b/>
          <w:sz w:val="24"/>
        </w:rPr>
        <w:t>Preparation of Tender</w:t>
      </w:r>
    </w:p>
    <w:p w:rsidR="000961C4" w:rsidRPr="00680941" w:rsidRDefault="000961C4" w:rsidP="00AC106D">
      <w:pPr>
        <w:numPr>
          <w:ilvl w:val="1"/>
          <w:numId w:val="15"/>
        </w:numPr>
        <w:tabs>
          <w:tab w:val="left" w:pos="851"/>
        </w:tabs>
        <w:ind w:left="851" w:hanging="491"/>
        <w:jc w:val="both"/>
      </w:pPr>
      <w:r w:rsidRPr="00680941">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Sport England, or any of their advisers, be liable for any costs or expenses borne by Tenderers, sub-contractors, suppliers or advisers in this process.</w:t>
      </w:r>
    </w:p>
    <w:p w:rsidR="000961C4" w:rsidRPr="00680941" w:rsidRDefault="000961C4" w:rsidP="00AC106D">
      <w:pPr>
        <w:numPr>
          <w:ilvl w:val="1"/>
          <w:numId w:val="15"/>
        </w:numPr>
        <w:tabs>
          <w:tab w:val="left" w:pos="851"/>
        </w:tabs>
        <w:ind w:left="851" w:hanging="491"/>
        <w:jc w:val="both"/>
      </w:pPr>
      <w:r w:rsidRPr="00680941">
        <w:t>Tenderers are required to complete and provide all information required by Sport England in accordance with the Conditions of Tender and the Invitation to Tender.  Failure to comply with the Conditions and the Invitation to Tender may lead Sport England to reject a Tender Response.</w:t>
      </w:r>
    </w:p>
    <w:p w:rsidR="000961C4" w:rsidRPr="00680941" w:rsidRDefault="000961C4" w:rsidP="00AC106D">
      <w:pPr>
        <w:numPr>
          <w:ilvl w:val="1"/>
          <w:numId w:val="15"/>
        </w:numPr>
        <w:tabs>
          <w:tab w:val="left" w:pos="851"/>
        </w:tabs>
        <w:ind w:left="851" w:hanging="491"/>
        <w:jc w:val="both"/>
      </w:pPr>
      <w:r w:rsidRPr="00680941">
        <w:t xml:space="preserve">Sport </w:t>
      </w:r>
      <w:smartTag w:uri="urn:schemas-microsoft-com:office:smarttags" w:element="place">
        <w:smartTag w:uri="urn:schemas-microsoft-com:office:smarttags" w:element="country-region">
          <w:r w:rsidRPr="00680941">
            <w:t>England</w:t>
          </w:r>
        </w:smartTag>
      </w:smartTag>
      <w:r w:rsidRPr="00680941">
        <w:t xml:space="preserve">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rsidR="00F54231" w:rsidRPr="00577BEF" w:rsidRDefault="000961C4" w:rsidP="00577BEF">
      <w:pPr>
        <w:numPr>
          <w:ilvl w:val="1"/>
          <w:numId w:val="15"/>
        </w:numPr>
        <w:tabs>
          <w:tab w:val="left" w:pos="851"/>
        </w:tabs>
        <w:ind w:left="851" w:hanging="491"/>
        <w:jc w:val="both"/>
      </w:pPr>
      <w:r w:rsidRPr="00680941">
        <w:lastRenderedPageBreak/>
        <w:t>Tenderers must form their own opinions, making such investigations and taking such advice (including professional advice) as is appropriate, regarding the goods and services and their Tenders, without reliance upon any opinion or other information provided by Sport England or their advisers and representatives.  Tenderers should notify Sport England promptly of any perceived ambiguity, inconsistency or omission in this ITT, any of its associated documents and/or any other information issued to them during the procurement process.</w:t>
      </w:r>
    </w:p>
    <w:p w:rsidR="00B44909" w:rsidRPr="00680941" w:rsidRDefault="00BC04B0" w:rsidP="00577BEF">
      <w:pPr>
        <w:numPr>
          <w:ilvl w:val="0"/>
          <w:numId w:val="15"/>
        </w:numPr>
        <w:spacing w:before="240"/>
        <w:jc w:val="both"/>
        <w:rPr>
          <w:rFonts w:cs="Arial"/>
          <w:b/>
          <w:sz w:val="24"/>
        </w:rPr>
      </w:pPr>
      <w:r w:rsidRPr="00B44909">
        <w:rPr>
          <w:rFonts w:cs="Arial"/>
          <w:b/>
          <w:sz w:val="24"/>
        </w:rPr>
        <w:t>Submission of Tenders</w:t>
      </w:r>
    </w:p>
    <w:p w:rsidR="00B44909" w:rsidRPr="00AC106D" w:rsidRDefault="00F317FA" w:rsidP="00AC106D">
      <w:pPr>
        <w:numPr>
          <w:ilvl w:val="1"/>
          <w:numId w:val="15"/>
        </w:numPr>
        <w:tabs>
          <w:tab w:val="left" w:pos="851"/>
        </w:tabs>
        <w:ind w:left="851" w:hanging="491"/>
        <w:jc w:val="both"/>
      </w:pPr>
      <w:r w:rsidRPr="00AC106D">
        <w:t>Tenders must be submitted in the form specified in the Form of Tender instructions at Schedule 1. Failure to do so may render the Response non-compliant and it may be rejected.</w:t>
      </w:r>
    </w:p>
    <w:p w:rsidR="00B44909" w:rsidRPr="00AC106D" w:rsidRDefault="00F317FA" w:rsidP="00AC106D">
      <w:pPr>
        <w:numPr>
          <w:ilvl w:val="1"/>
          <w:numId w:val="15"/>
        </w:numPr>
        <w:tabs>
          <w:tab w:val="left" w:pos="851"/>
        </w:tabs>
        <w:ind w:left="851" w:hanging="491"/>
        <w:jc w:val="both"/>
      </w:pPr>
      <w:r w:rsidRPr="00AC106D">
        <w:t>Sport England may at its own absolute discretion extend the closing date and the time for receipt of Tenders. Any extension granted will apply to all Tenderers.</w:t>
      </w:r>
    </w:p>
    <w:p w:rsidR="00122B60" w:rsidRPr="006C4288" w:rsidRDefault="00F317FA" w:rsidP="00AC106D">
      <w:pPr>
        <w:numPr>
          <w:ilvl w:val="1"/>
          <w:numId w:val="15"/>
        </w:numPr>
        <w:tabs>
          <w:tab w:val="left" w:pos="851"/>
        </w:tabs>
        <w:ind w:left="851" w:hanging="491"/>
        <w:jc w:val="both"/>
        <w:rPr>
          <w:rFonts w:cs="Arial"/>
          <w:szCs w:val="20"/>
        </w:rPr>
      </w:pPr>
      <w:r w:rsidRPr="00AC106D">
        <w:t>Tenderers</w:t>
      </w:r>
      <w:r w:rsidRPr="00B44909">
        <w:rPr>
          <w:rFonts w:cs="Arial"/>
          <w:szCs w:val="20"/>
        </w:rPr>
        <w:t xml:space="preserve"> must submit</w:t>
      </w:r>
      <w:r w:rsidR="00122B60">
        <w:rPr>
          <w:rFonts w:cs="Arial"/>
          <w:szCs w:val="20"/>
        </w:rPr>
        <w:t xml:space="preserve"> a</w:t>
      </w:r>
      <w:r w:rsidR="00122B60" w:rsidRPr="006C4288">
        <w:rPr>
          <w:rFonts w:cs="Arial"/>
          <w:szCs w:val="20"/>
        </w:rPr>
        <w:t xml:space="preserve"> priced electronic </w:t>
      </w:r>
      <w:r w:rsidR="00577BEF">
        <w:rPr>
          <w:rFonts w:cs="Arial"/>
          <w:szCs w:val="20"/>
        </w:rPr>
        <w:t xml:space="preserve">tender submission </w:t>
      </w:r>
      <w:r w:rsidR="003F1279">
        <w:rPr>
          <w:color w:val="000000"/>
        </w:rPr>
        <w:t xml:space="preserve">via </w:t>
      </w:r>
      <w:r w:rsidR="003F1279">
        <w:rPr>
          <w:rFonts w:cs="Arial"/>
        </w:rPr>
        <w:t xml:space="preserve">the </w:t>
      </w:r>
      <w:hyperlink r:id="rId22" w:history="1">
        <w:r w:rsidR="003F1279" w:rsidRPr="00802F58">
          <w:rPr>
            <w:rStyle w:val="Hyperlink"/>
            <w:rFonts w:eastAsia="Arial" w:cs="Arial"/>
            <w:szCs w:val="20"/>
          </w:rPr>
          <w:t>Sport England eSourcing Portal</w:t>
        </w:r>
      </w:hyperlink>
      <w:r w:rsidR="00F652E5">
        <w:rPr>
          <w:spacing w:val="-3"/>
          <w:szCs w:val="20"/>
        </w:rPr>
        <w:t xml:space="preserve"> </w:t>
      </w:r>
      <w:r w:rsidR="00693F64" w:rsidRPr="00B826B8">
        <w:rPr>
          <w:rFonts w:cs="Arial"/>
          <w:szCs w:val="20"/>
        </w:rPr>
        <w:t xml:space="preserve">no </w:t>
      </w:r>
      <w:r w:rsidR="00693F64" w:rsidRPr="00C53B9A">
        <w:rPr>
          <w:rFonts w:cs="Arial"/>
          <w:szCs w:val="20"/>
        </w:rPr>
        <w:t xml:space="preserve">later </w:t>
      </w:r>
      <w:r w:rsidR="00693F64" w:rsidRPr="006C52BF">
        <w:rPr>
          <w:rFonts w:cs="Arial"/>
          <w:szCs w:val="20"/>
        </w:rPr>
        <w:t xml:space="preserve">than </w:t>
      </w:r>
      <w:r w:rsidR="00577BEF" w:rsidRPr="0088381A">
        <w:rPr>
          <w:rFonts w:cs="Arial"/>
          <w:b/>
          <w:szCs w:val="20"/>
        </w:rPr>
        <w:t>17:00</w:t>
      </w:r>
      <w:r w:rsidR="00693F64" w:rsidRPr="0088381A">
        <w:rPr>
          <w:rFonts w:cs="Arial"/>
          <w:b/>
          <w:szCs w:val="20"/>
        </w:rPr>
        <w:t xml:space="preserve"> on </w:t>
      </w:r>
      <w:r w:rsidR="006C52BF" w:rsidRPr="0088381A">
        <w:rPr>
          <w:rFonts w:cs="Arial"/>
          <w:b/>
          <w:szCs w:val="20"/>
        </w:rPr>
        <w:t>15</w:t>
      </w:r>
      <w:r w:rsidR="006C52BF" w:rsidRPr="0088381A">
        <w:rPr>
          <w:rFonts w:cs="Arial"/>
          <w:b/>
          <w:szCs w:val="20"/>
          <w:vertAlign w:val="superscript"/>
        </w:rPr>
        <w:t>th</w:t>
      </w:r>
      <w:r w:rsidR="006C52BF" w:rsidRPr="0088381A">
        <w:rPr>
          <w:rFonts w:cs="Arial"/>
          <w:b/>
          <w:szCs w:val="20"/>
        </w:rPr>
        <w:t xml:space="preserve"> </w:t>
      </w:r>
      <w:r w:rsidR="00577BEF" w:rsidRPr="0088381A">
        <w:rPr>
          <w:rFonts w:cs="Arial"/>
          <w:b/>
          <w:szCs w:val="20"/>
        </w:rPr>
        <w:t>August</w:t>
      </w:r>
      <w:r w:rsidR="00693F64" w:rsidRPr="0088381A">
        <w:rPr>
          <w:rFonts w:cs="Arial"/>
          <w:b/>
          <w:szCs w:val="20"/>
        </w:rPr>
        <w:t xml:space="preserve"> 201</w:t>
      </w:r>
      <w:r w:rsidR="00577BEF" w:rsidRPr="0088381A">
        <w:rPr>
          <w:rFonts w:cs="Arial"/>
          <w:b/>
          <w:szCs w:val="20"/>
        </w:rPr>
        <w:t>7</w:t>
      </w:r>
      <w:r w:rsidR="00693F64" w:rsidRPr="006C52BF">
        <w:rPr>
          <w:rFonts w:cs="Arial"/>
          <w:szCs w:val="20"/>
        </w:rPr>
        <w:t>.</w:t>
      </w:r>
      <w:r w:rsidR="00693F64" w:rsidRPr="00C53B9A">
        <w:rPr>
          <w:rFonts w:cs="Arial"/>
          <w:szCs w:val="20"/>
        </w:rPr>
        <w:t xml:space="preserve"> </w:t>
      </w:r>
      <w:r w:rsidR="00693F64" w:rsidRPr="003E0251">
        <w:rPr>
          <w:rFonts w:cs="Arial"/>
          <w:szCs w:val="20"/>
        </w:rPr>
        <w:t>Tenders</w:t>
      </w:r>
      <w:r w:rsidR="00693F64" w:rsidRPr="00B826B8">
        <w:rPr>
          <w:rFonts w:cs="Arial"/>
          <w:szCs w:val="20"/>
        </w:rPr>
        <w:t xml:space="preserve"> received after that time may not be accepted.</w:t>
      </w:r>
      <w:r w:rsidR="00122B60" w:rsidRPr="006C4288">
        <w:rPr>
          <w:rFonts w:cs="Arial"/>
          <w:szCs w:val="20"/>
        </w:rPr>
        <w:t xml:space="preserve">  </w:t>
      </w:r>
    </w:p>
    <w:p w:rsidR="00B44909" w:rsidRPr="00AC106D" w:rsidRDefault="00F317FA" w:rsidP="00AC106D">
      <w:pPr>
        <w:numPr>
          <w:ilvl w:val="1"/>
          <w:numId w:val="15"/>
        </w:numPr>
        <w:tabs>
          <w:tab w:val="left" w:pos="851"/>
        </w:tabs>
        <w:ind w:left="851" w:hanging="491"/>
        <w:jc w:val="both"/>
      </w:pPr>
      <w:r w:rsidRPr="00AC106D">
        <w:t>The Tender and any documents accompanying it must be in the English language.</w:t>
      </w:r>
    </w:p>
    <w:p w:rsidR="00AC106D" w:rsidRPr="00577BEF" w:rsidRDefault="00F652E5" w:rsidP="00577BEF">
      <w:pPr>
        <w:numPr>
          <w:ilvl w:val="1"/>
          <w:numId w:val="15"/>
        </w:numPr>
        <w:tabs>
          <w:tab w:val="left" w:pos="851"/>
        </w:tabs>
        <w:ind w:left="851" w:hanging="491"/>
        <w:jc w:val="both"/>
        <w:rPr>
          <w:rFonts w:cs="Arial"/>
          <w:szCs w:val="20"/>
        </w:rPr>
      </w:pPr>
      <w:r w:rsidRPr="00AC106D">
        <w:t>Price and any financial data provided must be submitted in or converted into pounds sterling. Where official documents include financial data in a foreign currency, a sterling equivalent must be provided.</w:t>
      </w:r>
    </w:p>
    <w:p w:rsidR="00C40B39" w:rsidRPr="00F317FA" w:rsidRDefault="00C40B39" w:rsidP="00577BEF">
      <w:pPr>
        <w:numPr>
          <w:ilvl w:val="0"/>
          <w:numId w:val="15"/>
        </w:numPr>
        <w:spacing w:before="240"/>
        <w:jc w:val="both"/>
        <w:rPr>
          <w:rFonts w:cs="Arial"/>
          <w:b/>
          <w:sz w:val="24"/>
        </w:rPr>
      </w:pPr>
      <w:r w:rsidRPr="00680941">
        <w:rPr>
          <w:rFonts w:cs="Arial"/>
          <w:b/>
          <w:sz w:val="24"/>
        </w:rPr>
        <w:t>Canvassing</w:t>
      </w:r>
    </w:p>
    <w:p w:rsidR="00122B60" w:rsidRDefault="00C40B39" w:rsidP="003F1279">
      <w:pPr>
        <w:numPr>
          <w:ilvl w:val="1"/>
          <w:numId w:val="15"/>
        </w:numPr>
        <w:tabs>
          <w:tab w:val="left" w:pos="851"/>
        </w:tabs>
        <w:ind w:left="851" w:hanging="491"/>
        <w:jc w:val="both"/>
      </w:pPr>
      <w:r w:rsidRPr="00C40B39">
        <w:t xml:space="preserve">Any Tenderer who directly or indirectly canvasses any officer, member, employee, or agent of </w:t>
      </w:r>
      <w:r w:rsidR="00F919E6">
        <w:t>Sport England</w:t>
      </w:r>
      <w:r w:rsidRPr="00C40B39">
        <w:t xml:space="preserve"> concerning the letting of this Contract or who directly or indirectly obtains or attempts to obtain information from any such officer, member, employee or agent or concerning any other Tenderer, Tender or proposed Tender will be disqualified.</w:t>
      </w:r>
    </w:p>
    <w:p w:rsidR="001B4A3C" w:rsidRPr="00680941" w:rsidRDefault="001855F2" w:rsidP="00577BEF">
      <w:pPr>
        <w:numPr>
          <w:ilvl w:val="0"/>
          <w:numId w:val="15"/>
        </w:numPr>
        <w:spacing w:before="240"/>
        <w:jc w:val="both"/>
        <w:rPr>
          <w:rFonts w:cs="Arial"/>
          <w:b/>
          <w:sz w:val="24"/>
        </w:rPr>
      </w:pPr>
      <w:r w:rsidRPr="00680941">
        <w:rPr>
          <w:rFonts w:cs="Arial"/>
          <w:b/>
          <w:sz w:val="24"/>
        </w:rPr>
        <w:t>Disclaimers</w:t>
      </w:r>
    </w:p>
    <w:p w:rsidR="001B4A3C" w:rsidRDefault="001855F2" w:rsidP="00AC106D">
      <w:pPr>
        <w:numPr>
          <w:ilvl w:val="1"/>
          <w:numId w:val="15"/>
        </w:numPr>
        <w:tabs>
          <w:tab w:val="left" w:pos="851"/>
        </w:tabs>
        <w:ind w:left="851" w:hanging="491"/>
        <w:jc w:val="both"/>
      </w:pPr>
      <w:r w:rsidRPr="001855F2">
        <w:t>Whi</w:t>
      </w:r>
      <w:r>
        <w:t>lst the information in this ITT</w:t>
      </w:r>
      <w:r w:rsidRPr="001855F2">
        <w:t xml:space="preserve"> has been prepared in good faith, it does not purport to be comprehensive nor has it been independently verified.</w:t>
      </w:r>
    </w:p>
    <w:p w:rsidR="001B4A3C" w:rsidRDefault="001855F2" w:rsidP="00AC106D">
      <w:pPr>
        <w:numPr>
          <w:ilvl w:val="1"/>
          <w:numId w:val="15"/>
        </w:numPr>
        <w:tabs>
          <w:tab w:val="left" w:pos="851"/>
        </w:tabs>
        <w:ind w:left="851" w:hanging="491"/>
        <w:jc w:val="both"/>
      </w:pPr>
      <w:r w:rsidRPr="001855F2">
        <w:t xml:space="preserve">Neither </w:t>
      </w:r>
      <w:r>
        <w:t>Sport England</w:t>
      </w:r>
      <w:r w:rsidRPr="001855F2">
        <w:t>, nor their advisors, nor their directors, officers, members, partners, employees, other staff or agents</w:t>
      </w:r>
      <w:r w:rsidR="00C23F41">
        <w:t>:</w:t>
      </w:r>
      <w:r w:rsidR="00C23F41" w:rsidRPr="00C23F41">
        <w:t xml:space="preserve"> </w:t>
      </w:r>
    </w:p>
    <w:p w:rsidR="007B18F7" w:rsidRDefault="00C23F41" w:rsidP="00AC106D">
      <w:pPr>
        <w:numPr>
          <w:ilvl w:val="2"/>
          <w:numId w:val="15"/>
        </w:numPr>
        <w:ind w:left="1560" w:hanging="709"/>
        <w:jc w:val="both"/>
      </w:pPr>
      <w:r>
        <w:t>M</w:t>
      </w:r>
      <w:r w:rsidRPr="001855F2">
        <w:t>akes any representation or warranty (express or implied) as to the accuracy, reasonablenes</w:t>
      </w:r>
      <w:r>
        <w:t xml:space="preserve">s or completeness of the ITT </w:t>
      </w:r>
    </w:p>
    <w:p w:rsidR="007B18F7" w:rsidRDefault="00C23F41" w:rsidP="00AC106D">
      <w:pPr>
        <w:numPr>
          <w:ilvl w:val="2"/>
          <w:numId w:val="15"/>
        </w:numPr>
        <w:ind w:left="1560" w:hanging="709"/>
        <w:jc w:val="both"/>
      </w:pPr>
      <w:r>
        <w:t>A</w:t>
      </w:r>
      <w:r w:rsidRPr="001855F2">
        <w:t>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w:t>
      </w:r>
    </w:p>
    <w:p w:rsidR="007B18F7" w:rsidRDefault="001855F2" w:rsidP="00AC106D">
      <w:pPr>
        <w:numPr>
          <w:ilvl w:val="1"/>
          <w:numId w:val="15"/>
        </w:numPr>
        <w:tabs>
          <w:tab w:val="left" w:pos="851"/>
        </w:tabs>
        <w:ind w:left="851" w:hanging="491"/>
        <w:jc w:val="both"/>
      </w:pPr>
      <w:r w:rsidRPr="001855F2">
        <w:t xml:space="preserve">Any persons considering making a decision to enter into contractual relationships with </w:t>
      </w:r>
      <w:r>
        <w:t>Sport England</w:t>
      </w:r>
      <w:r w:rsidRPr="001855F2">
        <w:t xml:space="preserve"> following receipt of the ITT should make their own investigations and their own independent assessment of </w:t>
      </w:r>
      <w:r>
        <w:t>Sport England</w:t>
      </w:r>
      <w:r w:rsidRPr="001855F2">
        <w:t xml:space="preserve"> and its requirements for the services and should seek their own professional financial and legal advice.</w:t>
      </w:r>
    </w:p>
    <w:p w:rsidR="007D1DB5" w:rsidRPr="00577BEF" w:rsidRDefault="001855F2" w:rsidP="00680941">
      <w:pPr>
        <w:numPr>
          <w:ilvl w:val="1"/>
          <w:numId w:val="15"/>
        </w:numPr>
        <w:tabs>
          <w:tab w:val="left" w:pos="851"/>
        </w:tabs>
        <w:ind w:left="851" w:hanging="491"/>
        <w:jc w:val="both"/>
      </w:pPr>
      <w:r w:rsidRPr="001855F2">
        <w:t>Any Contract concluded as a result of this ITT shall be governed by English law.</w:t>
      </w:r>
    </w:p>
    <w:p w:rsidR="008227F2" w:rsidRPr="00680941" w:rsidRDefault="00D649BA" w:rsidP="00577BEF">
      <w:pPr>
        <w:numPr>
          <w:ilvl w:val="0"/>
          <w:numId w:val="15"/>
        </w:numPr>
        <w:spacing w:before="240"/>
        <w:jc w:val="both"/>
        <w:rPr>
          <w:rFonts w:cs="Arial"/>
          <w:b/>
          <w:sz w:val="24"/>
        </w:rPr>
      </w:pPr>
      <w:r w:rsidRPr="00680941">
        <w:rPr>
          <w:rFonts w:cs="Arial"/>
          <w:b/>
          <w:sz w:val="24"/>
        </w:rPr>
        <w:t xml:space="preserve"> </w:t>
      </w:r>
      <w:r w:rsidR="007D1DB5" w:rsidRPr="00680941">
        <w:rPr>
          <w:rFonts w:cs="Arial"/>
          <w:b/>
          <w:sz w:val="24"/>
        </w:rPr>
        <w:t>Collusive Behaviour</w:t>
      </w:r>
    </w:p>
    <w:p w:rsidR="008227F2" w:rsidRDefault="009F0DFA" w:rsidP="00AC106D">
      <w:pPr>
        <w:jc w:val="both"/>
      </w:pPr>
      <w:r>
        <w:t>Any Tenderer who:</w:t>
      </w:r>
    </w:p>
    <w:p w:rsidR="008227F2" w:rsidRDefault="009F0DFA" w:rsidP="00AC106D">
      <w:pPr>
        <w:numPr>
          <w:ilvl w:val="1"/>
          <w:numId w:val="15"/>
        </w:numPr>
        <w:tabs>
          <w:tab w:val="left" w:pos="851"/>
        </w:tabs>
        <w:ind w:left="851" w:hanging="491"/>
        <w:jc w:val="both"/>
      </w:pPr>
      <w:r>
        <w:t>Fixes or adjusts the amount of its Tender by or in accordance with any agreement or arrangement with any other party</w:t>
      </w:r>
    </w:p>
    <w:p w:rsidR="008227F2" w:rsidRDefault="009F0DFA" w:rsidP="00AC106D">
      <w:pPr>
        <w:numPr>
          <w:ilvl w:val="1"/>
          <w:numId w:val="15"/>
        </w:numPr>
        <w:tabs>
          <w:tab w:val="left" w:pos="851"/>
        </w:tabs>
        <w:ind w:left="851" w:hanging="491"/>
        <w:jc w:val="both"/>
      </w:pPr>
      <w:r>
        <w:t xml:space="preserve">Communicates to any party other than Sport England the amount or approximate amount of its proposed Tender or information which would enable the amount or approximate amount to be calculated (except where such disclosure is made in confidence in order to obtain </w:t>
      </w:r>
      <w:r>
        <w:lastRenderedPageBreak/>
        <w:t>quotations necessary for the preparation of the Tender or insurance or any necessary security)</w:t>
      </w:r>
    </w:p>
    <w:p w:rsidR="008227F2" w:rsidRDefault="009F0DFA" w:rsidP="00AC106D">
      <w:pPr>
        <w:numPr>
          <w:ilvl w:val="1"/>
          <w:numId w:val="15"/>
        </w:numPr>
        <w:tabs>
          <w:tab w:val="left" w:pos="851"/>
        </w:tabs>
        <w:ind w:left="851" w:hanging="491"/>
        <w:jc w:val="both"/>
      </w:pPr>
      <w:r>
        <w:t xml:space="preserve">Enters into any agreement or arrangement with any other party that such other party shall refrain from submitting </w:t>
      </w:r>
      <w:r w:rsidR="008227F2">
        <w:t xml:space="preserve"> </w:t>
      </w:r>
      <w:r>
        <w:t>a Tender</w:t>
      </w:r>
    </w:p>
    <w:p w:rsidR="008227F2" w:rsidRPr="00AC106D" w:rsidRDefault="009F0DFA" w:rsidP="00AC106D">
      <w:pPr>
        <w:numPr>
          <w:ilvl w:val="1"/>
          <w:numId w:val="15"/>
        </w:numPr>
        <w:tabs>
          <w:tab w:val="left" w:pos="851"/>
        </w:tabs>
        <w:ind w:left="851" w:hanging="491"/>
        <w:jc w:val="both"/>
      </w:pPr>
      <w:r w:rsidRPr="00AC106D">
        <w:t>Enters into any agreement or arrangement with any other party as to the amount of any Tender submitted</w:t>
      </w:r>
    </w:p>
    <w:p w:rsidR="008227F2" w:rsidRPr="00577BEF" w:rsidRDefault="009F0DFA" w:rsidP="00B1599F">
      <w:pPr>
        <w:numPr>
          <w:ilvl w:val="1"/>
          <w:numId w:val="15"/>
        </w:numPr>
        <w:tabs>
          <w:tab w:val="left" w:pos="851"/>
        </w:tabs>
        <w:ind w:left="851" w:hanging="491"/>
        <w:jc w:val="both"/>
      </w:pPr>
      <w:r w:rsidRPr="00AC106D">
        <w:t>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w:t>
      </w:r>
      <w:r w:rsidR="001B4E01">
        <w:t xml:space="preserve"> </w:t>
      </w:r>
      <w:r w:rsidRPr="008227F2">
        <w:t>shall (without prejudice to any other civil remedies available to Sport England and without prejudice to any criminal liability which such conduct by a Tenderer may attract) be disqualified.</w:t>
      </w:r>
    </w:p>
    <w:p w:rsidR="0054114C" w:rsidRPr="00680941" w:rsidRDefault="0054114C" w:rsidP="00577BEF">
      <w:pPr>
        <w:numPr>
          <w:ilvl w:val="0"/>
          <w:numId w:val="15"/>
        </w:numPr>
        <w:spacing w:before="240"/>
        <w:jc w:val="both"/>
        <w:rPr>
          <w:rFonts w:cs="Arial"/>
          <w:b/>
          <w:sz w:val="24"/>
        </w:rPr>
      </w:pPr>
      <w:r w:rsidRPr="00680941">
        <w:rPr>
          <w:rFonts w:cs="Arial"/>
          <w:b/>
          <w:sz w:val="24"/>
        </w:rPr>
        <w:t>No Inducement or Incentive</w:t>
      </w:r>
    </w:p>
    <w:p w:rsidR="00AD0211" w:rsidRPr="00577BEF" w:rsidRDefault="0054114C" w:rsidP="00680941">
      <w:pPr>
        <w:jc w:val="both"/>
      </w:pPr>
      <w:r w:rsidRPr="0054114C">
        <w:t>The ITT is issued on the basis that nothing contained in it shall constitute an inducement or incentive nor shall have in any other way persuaded a Tenderer to submit a Tender or enter into a contractual agreement.</w:t>
      </w:r>
      <w:r>
        <w:t xml:space="preserve"> </w:t>
      </w:r>
    </w:p>
    <w:p w:rsidR="00EA50D0" w:rsidRPr="00680941" w:rsidRDefault="00576594" w:rsidP="00577BEF">
      <w:pPr>
        <w:numPr>
          <w:ilvl w:val="0"/>
          <w:numId w:val="15"/>
        </w:numPr>
        <w:spacing w:before="240"/>
        <w:jc w:val="both"/>
        <w:rPr>
          <w:rFonts w:cs="Arial"/>
          <w:b/>
          <w:sz w:val="24"/>
        </w:rPr>
      </w:pPr>
      <w:r w:rsidRPr="00680941">
        <w:rPr>
          <w:rFonts w:cs="Arial"/>
          <w:b/>
          <w:sz w:val="24"/>
        </w:rPr>
        <w:t>Queries Relating to Tender</w:t>
      </w:r>
    </w:p>
    <w:p w:rsidR="00E6408B" w:rsidRPr="001B4E01" w:rsidRDefault="002E3445" w:rsidP="007C2031">
      <w:pPr>
        <w:numPr>
          <w:ilvl w:val="1"/>
          <w:numId w:val="15"/>
        </w:numPr>
        <w:tabs>
          <w:tab w:val="left" w:pos="851"/>
        </w:tabs>
        <w:ind w:left="851" w:hanging="491"/>
        <w:jc w:val="both"/>
      </w:pPr>
      <w:r>
        <w:t xml:space="preserve">All requests for clarification about the requirements or the process of this procurement exercise </w:t>
      </w:r>
      <w:r w:rsidR="00122B60">
        <w:t>should be</w:t>
      </w:r>
      <w:r>
        <w:t xml:space="preserve"> </w:t>
      </w:r>
      <w:r w:rsidRPr="00E6408B">
        <w:t>made</w:t>
      </w:r>
      <w:r w:rsidR="003F1279" w:rsidRPr="003F1279">
        <w:rPr>
          <w:color w:val="000000"/>
        </w:rPr>
        <w:t xml:space="preserve"> </w:t>
      </w:r>
      <w:r w:rsidR="003F1279">
        <w:rPr>
          <w:color w:val="000000"/>
        </w:rPr>
        <w:t xml:space="preserve">via </w:t>
      </w:r>
      <w:r w:rsidR="003F1279">
        <w:rPr>
          <w:rFonts w:cs="Arial"/>
        </w:rPr>
        <w:t xml:space="preserve">the </w:t>
      </w:r>
      <w:hyperlink r:id="rId23" w:history="1">
        <w:r w:rsidR="003F1279" w:rsidRPr="00802F58">
          <w:rPr>
            <w:rStyle w:val="Hyperlink"/>
            <w:rFonts w:eastAsia="Arial" w:cs="Arial"/>
            <w:szCs w:val="20"/>
          </w:rPr>
          <w:t>Sport England eSourcing Portal</w:t>
        </w:r>
      </w:hyperlink>
      <w:r w:rsidR="003F1279">
        <w:rPr>
          <w:rFonts w:cs="Arial"/>
          <w:spacing w:val="-3"/>
        </w:rPr>
        <w:t xml:space="preserve"> </w:t>
      </w:r>
      <w:r w:rsidR="003F1279" w:rsidRPr="006C52BF">
        <w:t xml:space="preserve">by </w:t>
      </w:r>
      <w:r w:rsidR="003F1279" w:rsidRPr="006C52BF">
        <w:rPr>
          <w:b/>
          <w:color w:val="000000"/>
          <w:lang w:val="en-US"/>
        </w:rPr>
        <w:t>17:00 on 11</w:t>
      </w:r>
      <w:r w:rsidR="003F1279" w:rsidRPr="006C52BF">
        <w:rPr>
          <w:b/>
          <w:color w:val="000000"/>
          <w:vertAlign w:val="superscript"/>
          <w:lang w:val="en-US"/>
        </w:rPr>
        <w:t>th</w:t>
      </w:r>
      <w:r w:rsidR="003F1279" w:rsidRPr="006C52BF">
        <w:rPr>
          <w:b/>
          <w:color w:val="000000"/>
          <w:lang w:val="en-US"/>
        </w:rPr>
        <w:t xml:space="preserve"> August 2017</w:t>
      </w:r>
      <w:r w:rsidR="003F1279" w:rsidRPr="006C52BF">
        <w:rPr>
          <w:color w:val="000000"/>
          <w:lang w:val="en-US"/>
        </w:rPr>
        <w:t>.</w:t>
      </w:r>
    </w:p>
    <w:p w:rsidR="002E3445" w:rsidRPr="001B4E01" w:rsidRDefault="002E3445" w:rsidP="007C2031">
      <w:pPr>
        <w:numPr>
          <w:ilvl w:val="1"/>
          <w:numId w:val="15"/>
        </w:numPr>
        <w:tabs>
          <w:tab w:val="left" w:pos="851"/>
        </w:tabs>
        <w:ind w:left="851" w:hanging="491"/>
        <w:jc w:val="both"/>
      </w:pPr>
      <w:r w:rsidRPr="001B4E01">
        <w:t>Sport England will endeavour to answer all questions as quickly as possible, but cannot guarantee a minimum response time.</w:t>
      </w:r>
    </w:p>
    <w:p w:rsidR="002E3445" w:rsidRDefault="002E3445" w:rsidP="00AC106D">
      <w:pPr>
        <w:numPr>
          <w:ilvl w:val="1"/>
          <w:numId w:val="15"/>
        </w:numPr>
        <w:tabs>
          <w:tab w:val="left" w:pos="851"/>
        </w:tabs>
        <w:ind w:left="851" w:hanging="491"/>
        <w:jc w:val="both"/>
      </w:pPr>
      <w:proofErr w:type="gramStart"/>
      <w:r>
        <w:t>In order to</w:t>
      </w:r>
      <w:proofErr w:type="gramEnd"/>
      <w:r>
        <w:t xml:space="preserve"> ensure equality of treatment of Tenderers, Sport England may publish the questions and clarifications raised by Tenderers together with Sport England’s responses (but not the source of the questions) to all participants.</w:t>
      </w:r>
    </w:p>
    <w:p w:rsidR="000F33C2" w:rsidRDefault="002E3445" w:rsidP="00AC106D">
      <w:pPr>
        <w:numPr>
          <w:ilvl w:val="1"/>
          <w:numId w:val="15"/>
        </w:numPr>
        <w:tabs>
          <w:tab w:val="left" w:pos="851"/>
        </w:tabs>
        <w:ind w:left="851" w:hanging="491"/>
        <w:jc w:val="both"/>
      </w:pPr>
      <w:r>
        <w:t>Tenderers should indicate if a query is of a commercially sensitive nature – where disclosure of such query and the answer would or would be likely to prejudice its commercial interests.  However, if Sport England at its sole discretion does not either; consider the query to be of a commercially confidential nature or one which all Tenderers would potentially benefit from seeing both the query and Sport England’s response, Sport England will:</w:t>
      </w:r>
    </w:p>
    <w:p w:rsidR="000F33C2" w:rsidRDefault="002E3445" w:rsidP="00AC106D">
      <w:pPr>
        <w:numPr>
          <w:ilvl w:val="2"/>
          <w:numId w:val="15"/>
        </w:numPr>
        <w:ind w:left="1560" w:hanging="709"/>
        <w:jc w:val="both"/>
      </w:pPr>
      <w:r>
        <w:t xml:space="preserve">Invite the Tenderer submitting the query to either declassify the query and allow the query along with the Authority’s response to be circulated to all Tenderers </w:t>
      </w:r>
    </w:p>
    <w:p w:rsidR="002E3445" w:rsidRDefault="002E3445" w:rsidP="00AC106D">
      <w:pPr>
        <w:numPr>
          <w:ilvl w:val="2"/>
          <w:numId w:val="15"/>
        </w:numPr>
        <w:ind w:left="1560" w:hanging="709"/>
        <w:jc w:val="both"/>
      </w:pPr>
      <w:r>
        <w:t>Request the Tenderer, if it still considers the query to be of a commercially confidential nature, to withdraw the query.</w:t>
      </w:r>
    </w:p>
    <w:p w:rsidR="002E3445" w:rsidRDefault="002E3445" w:rsidP="00E6408B">
      <w:pPr>
        <w:numPr>
          <w:ilvl w:val="1"/>
          <w:numId w:val="15"/>
        </w:numPr>
        <w:tabs>
          <w:tab w:val="left" w:pos="851"/>
        </w:tabs>
        <w:ind w:left="851" w:hanging="491"/>
        <w:jc w:val="both"/>
      </w:pPr>
      <w:r>
        <w:t>Sport England reserves the right not to respond to a request for clarification or to circulate such a request where it considers that the answer to that request would or would be likely to prejudice its commercial interests.</w:t>
      </w:r>
    </w:p>
    <w:p w:rsidR="00AE7DAC" w:rsidRPr="00680941" w:rsidRDefault="00574304" w:rsidP="00E6408B">
      <w:pPr>
        <w:numPr>
          <w:ilvl w:val="0"/>
          <w:numId w:val="15"/>
        </w:numPr>
        <w:spacing w:before="240"/>
        <w:jc w:val="both"/>
        <w:rPr>
          <w:rFonts w:cs="Arial"/>
          <w:b/>
          <w:sz w:val="24"/>
        </w:rPr>
      </w:pPr>
      <w:r w:rsidRPr="00680941">
        <w:rPr>
          <w:rFonts w:cs="Arial"/>
          <w:b/>
          <w:sz w:val="24"/>
        </w:rPr>
        <w:t>Amendments to T</w:t>
      </w:r>
      <w:r w:rsidR="00AE7DAC" w:rsidRPr="00680941">
        <w:rPr>
          <w:rFonts w:cs="Arial"/>
          <w:b/>
          <w:sz w:val="24"/>
        </w:rPr>
        <w:t>ender Documents</w:t>
      </w:r>
    </w:p>
    <w:p w:rsidR="00AE7DAC" w:rsidRDefault="00AE7DAC" w:rsidP="00AC106D">
      <w:pPr>
        <w:jc w:val="both"/>
      </w:pPr>
      <w:r w:rsidRPr="00AE7DAC">
        <w:t xml:space="preserve">At any time prior to the deadline for the receipt of Tenders, </w:t>
      </w:r>
      <w:r>
        <w:t xml:space="preserve">Sport </w:t>
      </w:r>
      <w:r w:rsidR="00122B60">
        <w:t>England</w:t>
      </w:r>
      <w:r w:rsidR="00122B60" w:rsidRPr="00AE7DAC">
        <w:t xml:space="preserve"> </w:t>
      </w:r>
      <w:r w:rsidR="00122B60">
        <w:t>may</w:t>
      </w:r>
      <w:r w:rsidRPr="00AE7DAC">
        <w:t xml:space="preserve"> modify the ITT by amendment. Any such amendment will </w:t>
      </w:r>
      <w:r w:rsidR="00CB4C79">
        <w:t>be issued by Sport England</w:t>
      </w:r>
      <w:r w:rsidRPr="00AE7DAC">
        <w:t xml:space="preserve"> to all prospective Tenderers. In order to give prospective Tenderers reasonable time in which to take the amendment into account in preparing their Tenders, </w:t>
      </w:r>
      <w:r w:rsidR="00CB4C79">
        <w:t>Sport England</w:t>
      </w:r>
      <w:r w:rsidRPr="00AE7DAC">
        <w:t xml:space="preserve"> may, at its discretion, extend the Deadline for receipt of Tenders.</w:t>
      </w:r>
    </w:p>
    <w:p w:rsidR="004A23E5" w:rsidRPr="00680941" w:rsidRDefault="004A23E5" w:rsidP="00E6408B">
      <w:pPr>
        <w:numPr>
          <w:ilvl w:val="0"/>
          <w:numId w:val="15"/>
        </w:numPr>
        <w:spacing w:before="240"/>
        <w:jc w:val="both"/>
        <w:rPr>
          <w:rFonts w:cs="Arial"/>
          <w:b/>
          <w:sz w:val="24"/>
        </w:rPr>
      </w:pPr>
      <w:r w:rsidRPr="00680941">
        <w:rPr>
          <w:rFonts w:cs="Arial"/>
          <w:b/>
          <w:sz w:val="24"/>
        </w:rPr>
        <w:t>Late Tenders</w:t>
      </w:r>
    </w:p>
    <w:p w:rsidR="005A2EE9" w:rsidRPr="00E6408B" w:rsidRDefault="004A23E5" w:rsidP="00680941">
      <w:pPr>
        <w:jc w:val="both"/>
      </w:pPr>
      <w:r w:rsidRPr="004A23E5">
        <w:t>Any Tender received</w:t>
      </w:r>
      <w:r w:rsidR="00F4367B">
        <w:t xml:space="preserve"> via the Bravo</w:t>
      </w:r>
      <w:r w:rsidRPr="004A23E5">
        <w:t xml:space="preserve"> </w:t>
      </w:r>
      <w:r w:rsidR="00F4367B">
        <w:t xml:space="preserve">portal </w:t>
      </w:r>
      <w:r w:rsidRPr="004A23E5">
        <w:t>after</w:t>
      </w:r>
      <w:r w:rsidR="00E6408B">
        <w:t xml:space="preserve"> </w:t>
      </w:r>
      <w:r w:rsidR="00E6408B" w:rsidRPr="006C52BF">
        <w:rPr>
          <w:b/>
        </w:rPr>
        <w:t>17:00</w:t>
      </w:r>
      <w:r w:rsidR="00F4367B" w:rsidRPr="006C52BF">
        <w:rPr>
          <w:rFonts w:cs="Arial"/>
          <w:b/>
          <w:spacing w:val="-3"/>
        </w:rPr>
        <w:t xml:space="preserve"> hour</w:t>
      </w:r>
      <w:r w:rsidR="00E6408B" w:rsidRPr="006C52BF">
        <w:rPr>
          <w:rFonts w:cs="Arial"/>
          <w:b/>
          <w:spacing w:val="-3"/>
        </w:rPr>
        <w:t>s</w:t>
      </w:r>
      <w:r w:rsidR="00F4367B" w:rsidRPr="006C52BF">
        <w:rPr>
          <w:rFonts w:cs="Arial"/>
          <w:b/>
          <w:spacing w:val="-3"/>
        </w:rPr>
        <w:t xml:space="preserve"> on</w:t>
      </w:r>
      <w:r w:rsidR="00E6408B" w:rsidRPr="006C52BF">
        <w:rPr>
          <w:rFonts w:cs="Arial"/>
          <w:b/>
          <w:spacing w:val="-3"/>
        </w:rPr>
        <w:t xml:space="preserve"> 1</w:t>
      </w:r>
      <w:r w:rsidR="006C52BF" w:rsidRPr="006C52BF">
        <w:rPr>
          <w:rFonts w:cs="Arial"/>
          <w:b/>
          <w:spacing w:val="-3"/>
        </w:rPr>
        <w:t>5</w:t>
      </w:r>
      <w:r w:rsidR="006C52BF" w:rsidRPr="006C52BF">
        <w:rPr>
          <w:rFonts w:cs="Arial"/>
          <w:b/>
          <w:spacing w:val="-3"/>
          <w:vertAlign w:val="superscript"/>
        </w:rPr>
        <w:t>th</w:t>
      </w:r>
      <w:r w:rsidR="006C52BF" w:rsidRPr="006C52BF">
        <w:rPr>
          <w:rFonts w:cs="Arial"/>
          <w:b/>
          <w:spacing w:val="-3"/>
        </w:rPr>
        <w:t xml:space="preserve"> </w:t>
      </w:r>
      <w:r w:rsidR="00E6408B" w:rsidRPr="006C52BF">
        <w:rPr>
          <w:rFonts w:cs="Arial"/>
          <w:b/>
          <w:spacing w:val="-3"/>
        </w:rPr>
        <w:t>August 201</w:t>
      </w:r>
      <w:r w:rsidR="006C52BF" w:rsidRPr="006C52BF">
        <w:rPr>
          <w:rFonts w:cs="Arial"/>
          <w:b/>
          <w:spacing w:val="-3"/>
        </w:rPr>
        <w:t>7</w:t>
      </w:r>
      <w:r w:rsidRPr="006C52BF">
        <w:t xml:space="preserve"> may be r</w:t>
      </w:r>
      <w:r>
        <w:t>ejected.</w:t>
      </w:r>
    </w:p>
    <w:p w:rsidR="003B7EBD" w:rsidRPr="00680941" w:rsidRDefault="005A2EE9" w:rsidP="00E6408B">
      <w:pPr>
        <w:numPr>
          <w:ilvl w:val="0"/>
          <w:numId w:val="15"/>
        </w:numPr>
        <w:spacing w:before="240"/>
        <w:jc w:val="both"/>
        <w:rPr>
          <w:rFonts w:cs="Arial"/>
          <w:b/>
          <w:sz w:val="24"/>
        </w:rPr>
      </w:pPr>
      <w:r w:rsidRPr="00680941">
        <w:rPr>
          <w:rFonts w:cs="Arial"/>
          <w:b/>
          <w:sz w:val="24"/>
        </w:rPr>
        <w:t>Proposed Amendments to the Contract by the Tenderer</w:t>
      </w:r>
    </w:p>
    <w:p w:rsidR="00693F64" w:rsidRPr="00693F64" w:rsidRDefault="00693F64" w:rsidP="00AC106D">
      <w:pPr>
        <w:numPr>
          <w:ilvl w:val="1"/>
          <w:numId w:val="15"/>
        </w:numPr>
        <w:tabs>
          <w:tab w:val="left" w:pos="851"/>
        </w:tabs>
        <w:ind w:left="851" w:hanging="491"/>
        <w:jc w:val="both"/>
        <w:rPr>
          <w:szCs w:val="20"/>
        </w:rPr>
      </w:pPr>
      <w:r w:rsidRPr="00AC106D">
        <w:lastRenderedPageBreak/>
        <w:t>Sport</w:t>
      </w:r>
      <w:r w:rsidRPr="00693F64">
        <w:rPr>
          <w:szCs w:val="20"/>
        </w:rPr>
        <w:t xml:space="preserve"> England’s Terms of Trade can be viewed </w:t>
      </w:r>
      <w:hyperlink r:id="rId24" w:history="1">
        <w:r w:rsidR="00851C3E" w:rsidRPr="00851C3E">
          <w:rPr>
            <w:rStyle w:val="Hyperlink"/>
            <w:szCs w:val="20"/>
          </w:rPr>
          <w:t>here</w:t>
        </w:r>
      </w:hyperlink>
      <w:r w:rsidR="00851C3E">
        <w:rPr>
          <w:szCs w:val="20"/>
        </w:rPr>
        <w:t>.</w:t>
      </w:r>
      <w:r w:rsidRPr="00693F64">
        <w:rPr>
          <w:szCs w:val="20"/>
        </w:rPr>
        <w:t xml:space="preserve">  </w:t>
      </w:r>
    </w:p>
    <w:p w:rsidR="003B7EBD" w:rsidRPr="00AC106D" w:rsidRDefault="005A2EE9" w:rsidP="00AC106D">
      <w:pPr>
        <w:numPr>
          <w:ilvl w:val="1"/>
          <w:numId w:val="15"/>
        </w:numPr>
        <w:tabs>
          <w:tab w:val="left" w:pos="851"/>
        </w:tabs>
        <w:ind w:left="851" w:hanging="491"/>
        <w:jc w:val="both"/>
      </w:pPr>
      <w:r w:rsidRPr="00AC106D">
        <w:t>Any proposed amendments to the Contract must be detailed separately, and returned with the Tenderer’s ITT Response.</w:t>
      </w:r>
    </w:p>
    <w:p w:rsidR="005A2EE9" w:rsidRPr="00AC106D" w:rsidRDefault="005A2EE9" w:rsidP="00AC106D">
      <w:pPr>
        <w:numPr>
          <w:ilvl w:val="1"/>
          <w:numId w:val="15"/>
        </w:numPr>
        <w:tabs>
          <w:tab w:val="left" w:pos="851"/>
        </w:tabs>
        <w:ind w:left="851" w:hanging="491"/>
        <w:jc w:val="both"/>
      </w:pPr>
      <w:r w:rsidRPr="00AC106D">
        <w:t>Where Sport England makes changes to the Contract as a result of the proposals received it will circulate the amended terms to all Tenderers.</w:t>
      </w:r>
    </w:p>
    <w:p w:rsidR="00E36809" w:rsidRDefault="00693F64" w:rsidP="00680941">
      <w:pPr>
        <w:numPr>
          <w:ilvl w:val="1"/>
          <w:numId w:val="15"/>
        </w:numPr>
        <w:tabs>
          <w:tab w:val="left" w:pos="851"/>
        </w:tabs>
        <w:ind w:left="851" w:hanging="491"/>
        <w:jc w:val="both"/>
      </w:pPr>
      <w:r w:rsidRPr="00AC106D">
        <w:t xml:space="preserve">No changes to our Terms of Trade will be considered unless they are submitted with Tender Responses. </w:t>
      </w:r>
    </w:p>
    <w:p w:rsidR="003B7EBD" w:rsidRPr="00680941" w:rsidRDefault="00E36809" w:rsidP="00E6408B">
      <w:pPr>
        <w:numPr>
          <w:ilvl w:val="0"/>
          <w:numId w:val="15"/>
        </w:numPr>
        <w:spacing w:before="240"/>
        <w:jc w:val="both"/>
        <w:rPr>
          <w:rFonts w:cs="Arial"/>
          <w:b/>
          <w:sz w:val="24"/>
        </w:rPr>
      </w:pPr>
      <w:r w:rsidRPr="00680941">
        <w:rPr>
          <w:rFonts w:cs="Arial"/>
          <w:b/>
          <w:sz w:val="24"/>
        </w:rPr>
        <w:t>Modification and Withdraw</w:t>
      </w:r>
      <w:r w:rsidR="005E7A05" w:rsidRPr="00680941">
        <w:rPr>
          <w:rFonts w:cs="Arial"/>
          <w:b/>
          <w:sz w:val="24"/>
        </w:rPr>
        <w:t>a</w:t>
      </w:r>
      <w:r w:rsidRPr="00680941">
        <w:rPr>
          <w:rFonts w:cs="Arial"/>
          <w:b/>
          <w:sz w:val="24"/>
        </w:rPr>
        <w:t>l</w:t>
      </w:r>
    </w:p>
    <w:p w:rsidR="00693F64" w:rsidRPr="001B4E01" w:rsidRDefault="00012B15" w:rsidP="00AC106D">
      <w:pPr>
        <w:numPr>
          <w:ilvl w:val="1"/>
          <w:numId w:val="15"/>
        </w:numPr>
        <w:tabs>
          <w:tab w:val="left" w:pos="851"/>
        </w:tabs>
        <w:ind w:left="851" w:hanging="491"/>
        <w:jc w:val="both"/>
      </w:pPr>
      <w:r w:rsidRPr="00AC106D">
        <w:t xml:space="preserve">Tenderers may modify their Tender prior to the Deadline by giving notice to Sport England in writing </w:t>
      </w:r>
      <w:r w:rsidR="000D27D4">
        <w:rPr>
          <w:color w:val="000000"/>
        </w:rPr>
        <w:t xml:space="preserve">via </w:t>
      </w:r>
      <w:r w:rsidR="000D27D4">
        <w:rPr>
          <w:rFonts w:cs="Arial"/>
        </w:rPr>
        <w:t xml:space="preserve">the </w:t>
      </w:r>
      <w:hyperlink r:id="rId25" w:history="1">
        <w:r w:rsidR="000D27D4" w:rsidRPr="00802F58">
          <w:rPr>
            <w:rStyle w:val="Hyperlink"/>
            <w:rFonts w:eastAsia="Arial" w:cs="Arial"/>
            <w:szCs w:val="20"/>
          </w:rPr>
          <w:t>Sport England eSourcing Portal</w:t>
        </w:r>
      </w:hyperlink>
      <w:r w:rsidR="00E6408B" w:rsidRPr="001B4E01">
        <w:rPr>
          <w:rFonts w:cs="Arial"/>
          <w:spacing w:val="-3"/>
        </w:rPr>
        <w:t>.</w:t>
      </w:r>
    </w:p>
    <w:p w:rsidR="003B7EBD" w:rsidRPr="001B4E01" w:rsidRDefault="00012B15" w:rsidP="00AC106D">
      <w:pPr>
        <w:numPr>
          <w:ilvl w:val="1"/>
          <w:numId w:val="15"/>
        </w:numPr>
        <w:tabs>
          <w:tab w:val="left" w:pos="851"/>
        </w:tabs>
        <w:ind w:left="851" w:hanging="491"/>
        <w:jc w:val="both"/>
      </w:pPr>
      <w:r w:rsidRPr="001B4E01">
        <w:t>No Tender may be modified subsequent to the Deadline for receipt.</w:t>
      </w:r>
    </w:p>
    <w:p w:rsidR="003B7EBD" w:rsidRPr="001B4E01" w:rsidRDefault="00012B15" w:rsidP="00AC106D">
      <w:pPr>
        <w:numPr>
          <w:ilvl w:val="1"/>
          <w:numId w:val="15"/>
        </w:numPr>
        <w:tabs>
          <w:tab w:val="left" w:pos="851"/>
        </w:tabs>
        <w:ind w:left="851" w:hanging="491"/>
        <w:jc w:val="both"/>
      </w:pPr>
      <w:r w:rsidRPr="001B4E01">
        <w:t xml:space="preserve">The modification notice must state clearly how Sport England should implement the </w:t>
      </w:r>
      <w:r w:rsidR="00A22686" w:rsidRPr="001B4E01">
        <w:t>modification.</w:t>
      </w:r>
    </w:p>
    <w:p w:rsidR="00E36809" w:rsidRPr="001B4E01" w:rsidRDefault="00012B15" w:rsidP="00AC106D">
      <w:pPr>
        <w:numPr>
          <w:ilvl w:val="1"/>
          <w:numId w:val="15"/>
        </w:numPr>
        <w:tabs>
          <w:tab w:val="left" w:pos="851"/>
        </w:tabs>
        <w:ind w:left="851" w:hanging="491"/>
        <w:jc w:val="both"/>
      </w:pPr>
      <w:r w:rsidRPr="001B4E01">
        <w:t>Tenderers may withdraw their Tender at any time prior to the Deadline or any othe</w:t>
      </w:r>
      <w:bookmarkStart w:id="2" w:name="_GoBack"/>
      <w:bookmarkEnd w:id="2"/>
      <w:r w:rsidRPr="001B4E01">
        <w:t xml:space="preserve">r time prior to accepting the offer of a Contract.  The notice to withdraw the Tender must be in writing and sent </w:t>
      </w:r>
      <w:r w:rsidR="000D27D4">
        <w:rPr>
          <w:color w:val="000000"/>
        </w:rPr>
        <w:t xml:space="preserve">via </w:t>
      </w:r>
      <w:r w:rsidR="000D27D4">
        <w:rPr>
          <w:rFonts w:cs="Arial"/>
        </w:rPr>
        <w:t xml:space="preserve">the </w:t>
      </w:r>
      <w:hyperlink r:id="rId26" w:history="1">
        <w:r w:rsidR="000D27D4" w:rsidRPr="00802F58">
          <w:rPr>
            <w:rStyle w:val="Hyperlink"/>
            <w:rFonts w:eastAsia="Arial" w:cs="Arial"/>
            <w:szCs w:val="20"/>
          </w:rPr>
          <w:t>Sport England eSourcing Portal</w:t>
        </w:r>
      </w:hyperlink>
    </w:p>
    <w:p w:rsidR="00D53327" w:rsidRPr="00680941" w:rsidRDefault="005E7A05" w:rsidP="00E6408B">
      <w:pPr>
        <w:numPr>
          <w:ilvl w:val="0"/>
          <w:numId w:val="15"/>
        </w:numPr>
        <w:spacing w:before="240"/>
        <w:jc w:val="both"/>
        <w:rPr>
          <w:rFonts w:cs="Arial"/>
          <w:b/>
          <w:sz w:val="24"/>
        </w:rPr>
      </w:pPr>
      <w:r w:rsidRPr="00680941">
        <w:rPr>
          <w:rFonts w:cs="Arial"/>
          <w:b/>
          <w:sz w:val="24"/>
        </w:rPr>
        <w:t>Right to Reject/Disqualify</w:t>
      </w:r>
    </w:p>
    <w:p w:rsidR="00D53327" w:rsidRDefault="005E7A05" w:rsidP="00AC106D">
      <w:pPr>
        <w:jc w:val="both"/>
      </w:pPr>
      <w:r>
        <w:t xml:space="preserve">Sport </w:t>
      </w:r>
      <w:smartTag w:uri="urn:schemas-microsoft-com:office:smarttags" w:element="place">
        <w:smartTag w:uri="urn:schemas-microsoft-com:office:smarttags" w:element="country-region">
          <w:r>
            <w:t>England</w:t>
          </w:r>
        </w:smartTag>
      </w:smartTag>
      <w:r>
        <w:t xml:space="preserve"> reserves the </w:t>
      </w:r>
      <w:r w:rsidR="00122B60">
        <w:t>right to</w:t>
      </w:r>
      <w:r>
        <w:t xml:space="preserve"> reject or disqualify a Tenderer where:</w:t>
      </w:r>
    </w:p>
    <w:p w:rsidR="00D53327" w:rsidRDefault="005E7A05" w:rsidP="00AC106D">
      <w:pPr>
        <w:numPr>
          <w:ilvl w:val="1"/>
          <w:numId w:val="15"/>
        </w:numPr>
        <w:tabs>
          <w:tab w:val="left" w:pos="851"/>
        </w:tabs>
        <w:ind w:left="851" w:hanging="491"/>
        <w:jc w:val="both"/>
      </w:pPr>
      <w:r>
        <w:t>The Tenderer fails to comply fully with the requirements of this Invitation to Tender or is guilty of a serious misrepresentation in supplying any information required in this document</w:t>
      </w:r>
    </w:p>
    <w:p w:rsidR="00D53327" w:rsidRDefault="005E7A05" w:rsidP="00AC106D">
      <w:pPr>
        <w:numPr>
          <w:ilvl w:val="1"/>
          <w:numId w:val="15"/>
        </w:numPr>
        <w:tabs>
          <w:tab w:val="left" w:pos="851"/>
        </w:tabs>
        <w:ind w:left="851" w:hanging="491"/>
        <w:jc w:val="both"/>
      </w:pPr>
      <w:r>
        <w:t>The Tenderer is guilty of serious misrepresentation in relation to its Tender</w:t>
      </w:r>
    </w:p>
    <w:p w:rsidR="005E7A05" w:rsidRDefault="005E7A05" w:rsidP="00AC106D">
      <w:pPr>
        <w:numPr>
          <w:ilvl w:val="1"/>
          <w:numId w:val="15"/>
        </w:numPr>
        <w:tabs>
          <w:tab w:val="left" w:pos="851"/>
        </w:tabs>
        <w:ind w:left="851" w:hanging="491"/>
        <w:jc w:val="both"/>
      </w:pPr>
      <w:r>
        <w:t>There is a change in identity, control, financial standing or other factor impacting on the selection and/or evaluation process affecting the Tenderer.</w:t>
      </w:r>
    </w:p>
    <w:p w:rsidR="00667401" w:rsidRPr="00667401" w:rsidRDefault="001D6023" w:rsidP="00E6408B">
      <w:pPr>
        <w:numPr>
          <w:ilvl w:val="0"/>
          <w:numId w:val="15"/>
        </w:numPr>
        <w:spacing w:before="240"/>
        <w:jc w:val="both"/>
        <w:rPr>
          <w:b/>
          <w:sz w:val="24"/>
        </w:rPr>
      </w:pPr>
      <w:r w:rsidRPr="00680941">
        <w:rPr>
          <w:rFonts w:cs="Arial"/>
          <w:b/>
          <w:sz w:val="24"/>
        </w:rPr>
        <w:t>Right to Cancel, Clarify or Vary the Process</w:t>
      </w:r>
    </w:p>
    <w:p w:rsidR="00667401" w:rsidRDefault="001D6023" w:rsidP="00AC106D">
      <w:pPr>
        <w:jc w:val="both"/>
      </w:pPr>
      <w:r>
        <w:t xml:space="preserve">Sport </w:t>
      </w:r>
      <w:smartTag w:uri="urn:schemas-microsoft-com:office:smarttags" w:element="country-region">
        <w:smartTag w:uri="urn:schemas-microsoft-com:office:smarttags" w:element="place">
          <w:r>
            <w:t>England</w:t>
          </w:r>
        </w:smartTag>
      </w:smartTag>
      <w:r>
        <w:t xml:space="preserve"> the right to:</w:t>
      </w:r>
    </w:p>
    <w:p w:rsidR="00667401" w:rsidRDefault="001D6023" w:rsidP="00AC106D">
      <w:pPr>
        <w:numPr>
          <w:ilvl w:val="1"/>
          <w:numId w:val="15"/>
        </w:numPr>
        <w:tabs>
          <w:tab w:val="left" w:pos="851"/>
        </w:tabs>
        <w:ind w:left="851" w:hanging="491"/>
        <w:jc w:val="both"/>
      </w:pPr>
      <w:r>
        <w:t>Amend the terms and conditions of the Invitation to Tender process</w:t>
      </w:r>
    </w:p>
    <w:p w:rsidR="00667401" w:rsidRDefault="001D6023" w:rsidP="00AC106D">
      <w:pPr>
        <w:numPr>
          <w:ilvl w:val="1"/>
          <w:numId w:val="15"/>
        </w:numPr>
        <w:tabs>
          <w:tab w:val="left" w:pos="851"/>
        </w:tabs>
        <w:ind w:left="851" w:hanging="491"/>
        <w:jc w:val="both"/>
      </w:pPr>
      <w:r>
        <w:t>Cancel the evaluation process at any stage</w:t>
      </w:r>
    </w:p>
    <w:p w:rsidR="001D6023" w:rsidRDefault="001D6023" w:rsidP="00AC106D">
      <w:pPr>
        <w:numPr>
          <w:ilvl w:val="1"/>
          <w:numId w:val="15"/>
        </w:numPr>
        <w:tabs>
          <w:tab w:val="left" w:pos="851"/>
        </w:tabs>
        <w:ind w:left="851" w:hanging="491"/>
        <w:jc w:val="both"/>
      </w:pPr>
      <w:r>
        <w:t>Require the Tenderer to clarify its Tender in writing and/or provide additional information.  (Failure to respond adequately may result in the Tenderer not being selected).</w:t>
      </w:r>
    </w:p>
    <w:p w:rsidR="0032498B" w:rsidRPr="00680941" w:rsidRDefault="0032498B" w:rsidP="00E6408B">
      <w:pPr>
        <w:numPr>
          <w:ilvl w:val="0"/>
          <w:numId w:val="15"/>
        </w:numPr>
        <w:spacing w:before="240"/>
        <w:jc w:val="both"/>
        <w:rPr>
          <w:rFonts w:cs="Arial"/>
          <w:b/>
          <w:sz w:val="24"/>
        </w:rPr>
      </w:pPr>
      <w:r w:rsidRPr="00680941">
        <w:rPr>
          <w:rFonts w:cs="Arial"/>
          <w:b/>
          <w:sz w:val="24"/>
        </w:rPr>
        <w:t>Notification of Award</w:t>
      </w:r>
    </w:p>
    <w:p w:rsidR="0032498B" w:rsidRDefault="0032498B" w:rsidP="00AC106D">
      <w:pPr>
        <w:jc w:val="both"/>
      </w:pPr>
      <w:r>
        <w:t xml:space="preserve">Sport </w:t>
      </w:r>
      <w:smartTag w:uri="urn:schemas-microsoft-com:office:smarttags" w:element="place">
        <w:smartTag w:uri="urn:schemas-microsoft-com:office:smarttags" w:element="country-region">
          <w:r>
            <w:t>England</w:t>
          </w:r>
        </w:smartTag>
      </w:smartTag>
      <w:r w:rsidRPr="0032498B">
        <w:t xml:space="preserve"> will notify the successful Tenderer(s) of their award in writing.</w:t>
      </w:r>
    </w:p>
    <w:p w:rsidR="00011D78" w:rsidRDefault="001B4E01" w:rsidP="000C098D">
      <w:pPr>
        <w:spacing w:before="240"/>
        <w:rPr>
          <w:b/>
          <w:sz w:val="28"/>
          <w:szCs w:val="28"/>
        </w:rPr>
      </w:pPr>
      <w:r>
        <w:rPr>
          <w:b/>
          <w:sz w:val="28"/>
          <w:szCs w:val="28"/>
        </w:rPr>
        <w:br w:type="page"/>
      </w:r>
      <w:r w:rsidR="007245D6">
        <w:rPr>
          <w:b/>
          <w:sz w:val="28"/>
          <w:szCs w:val="28"/>
        </w:rPr>
        <w:lastRenderedPageBreak/>
        <w:t xml:space="preserve">Section 4: Tender </w:t>
      </w:r>
      <w:r w:rsidR="00E819A5">
        <w:rPr>
          <w:b/>
          <w:sz w:val="28"/>
          <w:szCs w:val="28"/>
        </w:rPr>
        <w:t>Evaluation</w:t>
      </w:r>
    </w:p>
    <w:p w:rsidR="004D0D2A" w:rsidRDefault="004D0D2A" w:rsidP="00AC106D">
      <w:pPr>
        <w:numPr>
          <w:ilvl w:val="0"/>
          <w:numId w:val="16"/>
        </w:numPr>
        <w:tabs>
          <w:tab w:val="left" w:pos="426"/>
        </w:tabs>
        <w:ind w:left="0" w:firstLine="0"/>
        <w:jc w:val="both"/>
        <w:rPr>
          <w:b/>
          <w:sz w:val="24"/>
        </w:rPr>
      </w:pPr>
      <w:r>
        <w:rPr>
          <w:b/>
          <w:sz w:val="24"/>
        </w:rPr>
        <w:t>Introduction</w:t>
      </w:r>
    </w:p>
    <w:p w:rsidR="008500EB" w:rsidRPr="00AC106D" w:rsidRDefault="008500EB" w:rsidP="00AC106D">
      <w:pPr>
        <w:jc w:val="both"/>
      </w:pPr>
      <w:r w:rsidRPr="00AC106D">
        <w:t>The Tender process will be conducted to ensure that Tenders are evaluated fairly to ascertain the most economically advantageous tender</w:t>
      </w:r>
      <w:r w:rsidR="00F4367B" w:rsidRPr="00AC106D">
        <w:t xml:space="preserve"> (MEAT)</w:t>
      </w:r>
    </w:p>
    <w:p w:rsidR="00337C2A" w:rsidRDefault="008500EB" w:rsidP="00AC106D">
      <w:pPr>
        <w:numPr>
          <w:ilvl w:val="0"/>
          <w:numId w:val="16"/>
        </w:numPr>
        <w:tabs>
          <w:tab w:val="left" w:pos="426"/>
        </w:tabs>
        <w:ind w:left="0" w:firstLine="0"/>
        <w:jc w:val="both"/>
        <w:rPr>
          <w:b/>
          <w:sz w:val="24"/>
        </w:rPr>
      </w:pPr>
      <w:r w:rsidRPr="002253E3">
        <w:rPr>
          <w:b/>
          <w:sz w:val="24"/>
        </w:rPr>
        <w:t>Evaluation of Tenders</w:t>
      </w:r>
    </w:p>
    <w:p w:rsidR="00AC106D" w:rsidRPr="00A104E9" w:rsidRDefault="007E1404" w:rsidP="00A104E9">
      <w:pPr>
        <w:numPr>
          <w:ilvl w:val="1"/>
          <w:numId w:val="16"/>
        </w:numPr>
        <w:tabs>
          <w:tab w:val="left" w:pos="426"/>
        </w:tabs>
        <w:spacing w:before="120"/>
        <w:ind w:hanging="366"/>
        <w:jc w:val="both"/>
        <w:rPr>
          <w:rFonts w:cs="Arial"/>
        </w:rPr>
      </w:pPr>
      <w:r w:rsidRPr="00E6408B">
        <w:rPr>
          <w:rFonts w:cs="Arial"/>
        </w:rPr>
        <w:t>Tender</w:t>
      </w:r>
      <w:r w:rsidR="0080475A" w:rsidRPr="00E6408B">
        <w:rPr>
          <w:rFonts w:cs="Arial"/>
        </w:rPr>
        <w:t>er</w:t>
      </w:r>
      <w:r w:rsidRPr="00E6408B">
        <w:rPr>
          <w:rFonts w:cs="Arial"/>
        </w:rPr>
        <w:t>s</w:t>
      </w:r>
      <w:r w:rsidR="0080475A" w:rsidRPr="00E6408B">
        <w:rPr>
          <w:rFonts w:cs="Arial"/>
        </w:rPr>
        <w:t>’</w:t>
      </w:r>
      <w:r w:rsidR="008500EB" w:rsidRPr="00A104E9">
        <w:rPr>
          <w:rFonts w:cs="Arial"/>
        </w:rPr>
        <w:t xml:space="preserve"> </w:t>
      </w:r>
      <w:r w:rsidR="004B19B8" w:rsidRPr="00A104E9">
        <w:rPr>
          <w:rFonts w:cs="Arial"/>
        </w:rPr>
        <w:t>responses and presentations</w:t>
      </w:r>
      <w:r w:rsidR="00E6408B" w:rsidRPr="00A104E9">
        <w:rPr>
          <w:rFonts w:cs="Arial"/>
        </w:rPr>
        <w:t xml:space="preserve"> </w:t>
      </w:r>
      <w:r w:rsidR="004B19B8" w:rsidRPr="00A104E9">
        <w:rPr>
          <w:rFonts w:cs="Arial"/>
        </w:rPr>
        <w:t>will be evaluated</w:t>
      </w:r>
      <w:r w:rsidRPr="00A104E9">
        <w:rPr>
          <w:rFonts w:cs="Arial"/>
        </w:rPr>
        <w:t xml:space="preserve"> </w:t>
      </w:r>
      <w:r w:rsidR="008500EB" w:rsidRPr="00A104E9">
        <w:rPr>
          <w:rFonts w:cs="Arial"/>
        </w:rPr>
        <w:t>against the</w:t>
      </w:r>
      <w:r w:rsidR="00E6408B" w:rsidRPr="00A104E9">
        <w:rPr>
          <w:rFonts w:cs="Arial"/>
        </w:rPr>
        <w:t xml:space="preserve"> Technical and Commercial criteria and weightings shown in the table below</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529"/>
        <w:gridCol w:w="1842"/>
      </w:tblGrid>
      <w:tr w:rsidR="00337C2A" w:rsidRPr="00FB00D9" w:rsidTr="00BA542B">
        <w:tc>
          <w:tcPr>
            <w:tcW w:w="9072" w:type="dxa"/>
            <w:gridSpan w:val="3"/>
            <w:tcBorders>
              <w:top w:val="single" w:sz="12" w:space="0" w:color="auto"/>
              <w:left w:val="single" w:sz="12" w:space="0" w:color="auto"/>
              <w:right w:val="single" w:sz="12" w:space="0" w:color="auto"/>
            </w:tcBorders>
            <w:shd w:val="clear" w:color="auto" w:fill="00818F"/>
          </w:tcPr>
          <w:p w:rsidR="00337C2A" w:rsidRPr="00F00832" w:rsidRDefault="00E7631F" w:rsidP="00FB00D9">
            <w:pPr>
              <w:spacing w:before="120" w:line="240" w:lineRule="auto"/>
              <w:jc w:val="center"/>
              <w:rPr>
                <w:rFonts w:eastAsia="MS Mincho" w:cs="Arial"/>
                <w:b/>
                <w:color w:val="FFFFFF"/>
                <w:szCs w:val="20"/>
                <w:lang w:eastAsia="ja-JP"/>
              </w:rPr>
            </w:pPr>
            <w:r w:rsidRPr="00F00832">
              <w:rPr>
                <w:rFonts w:eastAsia="MS Mincho" w:cs="Arial"/>
                <w:b/>
                <w:color w:val="FFFFFF"/>
                <w:szCs w:val="20"/>
                <w:lang w:eastAsia="ja-JP"/>
              </w:rPr>
              <w:t>Scoring</w:t>
            </w:r>
            <w:r w:rsidR="00337C2A" w:rsidRPr="00F00832">
              <w:rPr>
                <w:rFonts w:eastAsia="MS Mincho" w:cs="Arial"/>
                <w:b/>
                <w:color w:val="FFFFFF"/>
                <w:szCs w:val="20"/>
                <w:lang w:eastAsia="ja-JP"/>
              </w:rPr>
              <w:t xml:space="preserve"> Criteria for Selection of Provider</w:t>
            </w:r>
          </w:p>
        </w:tc>
      </w:tr>
      <w:tr w:rsidR="00F86C30" w:rsidRPr="00FB00D9" w:rsidTr="00127927">
        <w:tc>
          <w:tcPr>
            <w:tcW w:w="1701" w:type="dxa"/>
            <w:tcBorders>
              <w:top w:val="single" w:sz="12" w:space="0" w:color="auto"/>
              <w:left w:val="single" w:sz="12" w:space="0" w:color="auto"/>
              <w:right w:val="single" w:sz="12" w:space="0" w:color="auto"/>
            </w:tcBorders>
            <w:shd w:val="clear" w:color="auto" w:fill="BFBFBF"/>
          </w:tcPr>
          <w:p w:rsidR="00F86C30" w:rsidRPr="00F86C30" w:rsidRDefault="00F86C30" w:rsidP="00F86C30">
            <w:pPr>
              <w:spacing w:before="120" w:line="240" w:lineRule="auto"/>
              <w:ind w:left="-108" w:right="-108"/>
              <w:jc w:val="center"/>
              <w:rPr>
                <w:rFonts w:eastAsia="MS Mincho" w:cs="Arial"/>
                <w:b/>
                <w:szCs w:val="20"/>
                <w:lang w:eastAsia="ja-JP"/>
              </w:rPr>
            </w:pPr>
            <w:r w:rsidRPr="00F86C30">
              <w:rPr>
                <w:rFonts w:eastAsia="MS Mincho" w:cs="Arial"/>
                <w:b/>
                <w:szCs w:val="20"/>
                <w:lang w:eastAsia="ja-JP"/>
              </w:rPr>
              <w:t>Criterion</w:t>
            </w:r>
          </w:p>
        </w:tc>
        <w:tc>
          <w:tcPr>
            <w:tcW w:w="5529" w:type="dxa"/>
            <w:tcBorders>
              <w:top w:val="single" w:sz="12" w:space="0" w:color="auto"/>
              <w:left w:val="single" w:sz="12" w:space="0" w:color="auto"/>
              <w:right w:val="single" w:sz="12" w:space="0" w:color="auto"/>
            </w:tcBorders>
            <w:shd w:val="clear" w:color="auto" w:fill="BFBFBF"/>
          </w:tcPr>
          <w:p w:rsidR="00F86C30" w:rsidRPr="00F86C30" w:rsidRDefault="00F86C30" w:rsidP="00FB00D9">
            <w:pPr>
              <w:spacing w:before="120" w:line="240" w:lineRule="auto"/>
              <w:rPr>
                <w:rFonts w:eastAsia="MS Mincho" w:cs="Arial"/>
                <w:b/>
                <w:szCs w:val="20"/>
                <w:lang w:eastAsia="ja-JP"/>
              </w:rPr>
            </w:pPr>
            <w:r>
              <w:rPr>
                <w:rFonts w:eastAsia="MS Mincho" w:cs="Arial"/>
                <w:b/>
                <w:szCs w:val="20"/>
                <w:lang w:eastAsia="ja-JP"/>
              </w:rPr>
              <w:t>Description</w:t>
            </w:r>
          </w:p>
        </w:tc>
        <w:tc>
          <w:tcPr>
            <w:tcW w:w="1842" w:type="dxa"/>
            <w:tcBorders>
              <w:top w:val="single" w:sz="12" w:space="0" w:color="auto"/>
              <w:left w:val="single" w:sz="12" w:space="0" w:color="auto"/>
              <w:bottom w:val="single" w:sz="12" w:space="0" w:color="auto"/>
              <w:right w:val="single" w:sz="12" w:space="0" w:color="auto"/>
            </w:tcBorders>
            <w:shd w:val="clear" w:color="auto" w:fill="BFBFBF"/>
          </w:tcPr>
          <w:p w:rsidR="00F86C30" w:rsidRPr="00F86C30" w:rsidRDefault="00F86C30" w:rsidP="00AC106D">
            <w:pPr>
              <w:spacing w:before="120" w:line="240" w:lineRule="auto"/>
              <w:jc w:val="center"/>
              <w:rPr>
                <w:rFonts w:eastAsia="MS Mincho" w:cs="Arial"/>
                <w:b/>
                <w:szCs w:val="20"/>
                <w:lang w:eastAsia="ja-JP"/>
              </w:rPr>
            </w:pPr>
            <w:r w:rsidRPr="00F86C30">
              <w:rPr>
                <w:rFonts w:eastAsia="MS Mincho" w:cs="Arial"/>
                <w:b/>
                <w:szCs w:val="20"/>
                <w:lang w:eastAsia="ja-JP"/>
              </w:rPr>
              <w:t>Weighting</w:t>
            </w:r>
          </w:p>
        </w:tc>
      </w:tr>
      <w:tr w:rsidR="00337C2A" w:rsidRPr="00D23100" w:rsidTr="00E6408B">
        <w:tc>
          <w:tcPr>
            <w:tcW w:w="1701" w:type="dxa"/>
            <w:tcBorders>
              <w:top w:val="single" w:sz="12" w:space="0" w:color="auto"/>
              <w:left w:val="single" w:sz="12" w:space="0" w:color="auto"/>
              <w:right w:val="single" w:sz="12" w:space="0" w:color="auto"/>
            </w:tcBorders>
            <w:shd w:val="clear" w:color="auto" w:fill="auto"/>
            <w:vAlign w:val="center"/>
          </w:tcPr>
          <w:p w:rsidR="00337C2A" w:rsidRPr="00E6408B" w:rsidRDefault="00E6408B" w:rsidP="00E6408B">
            <w:pPr>
              <w:spacing w:before="120" w:line="240" w:lineRule="auto"/>
              <w:jc w:val="center"/>
              <w:rPr>
                <w:rFonts w:eastAsia="MS Mincho" w:cs="Arial"/>
                <w:color w:val="000000"/>
                <w:szCs w:val="20"/>
                <w:lang w:eastAsia="ja-JP"/>
              </w:rPr>
            </w:pPr>
            <w:r>
              <w:rPr>
                <w:rFonts w:eastAsia="MS Mincho" w:cs="Arial"/>
                <w:color w:val="000000"/>
                <w:szCs w:val="20"/>
                <w:lang w:eastAsia="ja-JP"/>
              </w:rPr>
              <w:t>Objectives</w:t>
            </w:r>
          </w:p>
        </w:tc>
        <w:tc>
          <w:tcPr>
            <w:tcW w:w="5529" w:type="dxa"/>
            <w:tcBorders>
              <w:top w:val="single" w:sz="12" w:space="0" w:color="auto"/>
              <w:left w:val="single" w:sz="12" w:space="0" w:color="auto"/>
              <w:right w:val="single" w:sz="12" w:space="0" w:color="auto"/>
            </w:tcBorders>
            <w:shd w:val="clear" w:color="auto" w:fill="auto"/>
            <w:vAlign w:val="center"/>
          </w:tcPr>
          <w:p w:rsidR="00337C2A" w:rsidRPr="00E6408B" w:rsidRDefault="00E6408B" w:rsidP="00E6408B">
            <w:pPr>
              <w:spacing w:before="120" w:line="240" w:lineRule="auto"/>
              <w:jc w:val="both"/>
              <w:rPr>
                <w:rFonts w:eastAsia="MS Mincho" w:cs="Arial"/>
                <w:szCs w:val="20"/>
                <w:lang w:eastAsia="ja-JP"/>
              </w:rPr>
            </w:pPr>
            <w:r w:rsidRPr="00D64C3D">
              <w:rPr>
                <w:rFonts w:eastAsia="MS Mincho" w:cs="Arial"/>
                <w:szCs w:val="20"/>
                <w:lang w:eastAsia="ja-JP"/>
              </w:rPr>
              <w:t>Understanding of brief</w:t>
            </w:r>
          </w:p>
        </w:tc>
        <w:tc>
          <w:tcPr>
            <w:tcW w:w="1842" w:type="dxa"/>
            <w:tcBorders>
              <w:top w:val="single" w:sz="12" w:space="0" w:color="auto"/>
              <w:left w:val="single" w:sz="12" w:space="0" w:color="auto"/>
              <w:right w:val="single" w:sz="12" w:space="0" w:color="auto"/>
            </w:tcBorders>
            <w:shd w:val="clear" w:color="auto" w:fill="auto"/>
            <w:vAlign w:val="center"/>
          </w:tcPr>
          <w:p w:rsidR="00337C2A" w:rsidRPr="00E6408B" w:rsidRDefault="007B2AA8" w:rsidP="00FB00D9">
            <w:pPr>
              <w:spacing w:before="120" w:line="240" w:lineRule="auto"/>
              <w:jc w:val="center"/>
              <w:rPr>
                <w:rFonts w:eastAsia="MS Mincho" w:cs="Arial"/>
                <w:szCs w:val="20"/>
                <w:lang w:eastAsia="ja-JP"/>
              </w:rPr>
            </w:pPr>
            <w:r>
              <w:rPr>
                <w:rFonts w:eastAsia="MS Mincho" w:cs="Arial"/>
                <w:szCs w:val="20"/>
                <w:lang w:eastAsia="ja-JP"/>
              </w:rPr>
              <w:t>15%</w:t>
            </w:r>
          </w:p>
        </w:tc>
      </w:tr>
      <w:tr w:rsidR="00337C2A" w:rsidRPr="00D23100" w:rsidTr="00E6408B">
        <w:tc>
          <w:tcPr>
            <w:tcW w:w="1701" w:type="dxa"/>
            <w:tcBorders>
              <w:left w:val="single" w:sz="12" w:space="0" w:color="auto"/>
              <w:right w:val="single" w:sz="12" w:space="0" w:color="auto"/>
            </w:tcBorders>
            <w:shd w:val="clear" w:color="auto" w:fill="auto"/>
            <w:vAlign w:val="center"/>
          </w:tcPr>
          <w:p w:rsidR="00337C2A" w:rsidRPr="00E6408B" w:rsidRDefault="00E6408B" w:rsidP="00E6408B">
            <w:pPr>
              <w:spacing w:before="120" w:line="240" w:lineRule="auto"/>
              <w:jc w:val="center"/>
              <w:rPr>
                <w:rFonts w:eastAsia="MS Mincho" w:cs="Arial"/>
                <w:color w:val="000000"/>
                <w:szCs w:val="20"/>
                <w:lang w:eastAsia="ja-JP"/>
              </w:rPr>
            </w:pPr>
            <w:r>
              <w:rPr>
                <w:rFonts w:eastAsia="MS Mincho" w:cs="Arial"/>
                <w:color w:val="000000"/>
                <w:szCs w:val="20"/>
                <w:lang w:eastAsia="ja-JP"/>
              </w:rPr>
              <w:t>Proposed Approach</w:t>
            </w:r>
          </w:p>
        </w:tc>
        <w:tc>
          <w:tcPr>
            <w:tcW w:w="5529" w:type="dxa"/>
            <w:tcBorders>
              <w:left w:val="single" w:sz="12" w:space="0" w:color="auto"/>
              <w:right w:val="single" w:sz="12" w:space="0" w:color="auto"/>
            </w:tcBorders>
            <w:shd w:val="clear" w:color="auto" w:fill="auto"/>
            <w:vAlign w:val="center"/>
          </w:tcPr>
          <w:p w:rsidR="00E6408B" w:rsidRPr="00D64C3D" w:rsidRDefault="00E6408B" w:rsidP="00A104E9">
            <w:pPr>
              <w:pStyle w:val="Default"/>
              <w:numPr>
                <w:ilvl w:val="0"/>
                <w:numId w:val="24"/>
              </w:numPr>
              <w:spacing w:before="60" w:after="60"/>
              <w:ind w:left="318" w:hanging="318"/>
              <w:jc w:val="both"/>
              <w:rPr>
                <w:rFonts w:cs="Times New Roman"/>
                <w:sz w:val="20"/>
                <w:szCs w:val="20"/>
              </w:rPr>
            </w:pPr>
            <w:r w:rsidRPr="00D64C3D">
              <w:rPr>
                <w:rFonts w:cs="Times New Roman"/>
                <w:sz w:val="20"/>
                <w:szCs w:val="20"/>
              </w:rPr>
              <w:t xml:space="preserve">Detail and quality of proposed approach </w:t>
            </w:r>
          </w:p>
          <w:p w:rsidR="00E6408B" w:rsidRPr="00D64C3D" w:rsidRDefault="00E6408B" w:rsidP="00A104E9">
            <w:pPr>
              <w:pStyle w:val="Default"/>
              <w:numPr>
                <w:ilvl w:val="0"/>
                <w:numId w:val="24"/>
              </w:numPr>
              <w:spacing w:before="60" w:after="60"/>
              <w:ind w:left="318" w:hanging="318"/>
              <w:jc w:val="both"/>
              <w:rPr>
                <w:rFonts w:cs="Times New Roman"/>
                <w:sz w:val="20"/>
                <w:szCs w:val="20"/>
              </w:rPr>
            </w:pPr>
            <w:r w:rsidRPr="00D64C3D">
              <w:rPr>
                <w:rFonts w:cs="Times New Roman"/>
                <w:sz w:val="20"/>
                <w:szCs w:val="20"/>
              </w:rPr>
              <w:t>Effectiveness of response to needs outlined in the brief</w:t>
            </w:r>
          </w:p>
          <w:p w:rsidR="00E6408B" w:rsidRPr="00E6408B" w:rsidRDefault="00E6408B" w:rsidP="00A104E9">
            <w:pPr>
              <w:pStyle w:val="Default"/>
              <w:numPr>
                <w:ilvl w:val="0"/>
                <w:numId w:val="24"/>
              </w:numPr>
              <w:spacing w:before="60" w:after="60"/>
              <w:ind w:left="318" w:hanging="318"/>
              <w:jc w:val="both"/>
              <w:rPr>
                <w:rFonts w:cs="Times New Roman"/>
                <w:sz w:val="20"/>
                <w:szCs w:val="20"/>
              </w:rPr>
            </w:pPr>
            <w:r w:rsidRPr="00E6408B">
              <w:rPr>
                <w:rFonts w:cs="Times New Roman"/>
                <w:sz w:val="20"/>
                <w:szCs w:val="20"/>
              </w:rPr>
              <w:t>Proposal demonstrates added-value recommendations</w:t>
            </w:r>
          </w:p>
          <w:p w:rsidR="00337C2A" w:rsidRPr="00E6408B" w:rsidRDefault="00E6408B" w:rsidP="00A104E9">
            <w:pPr>
              <w:pStyle w:val="Default"/>
              <w:numPr>
                <w:ilvl w:val="0"/>
                <w:numId w:val="24"/>
              </w:numPr>
              <w:spacing w:before="60" w:after="60"/>
              <w:ind w:left="318" w:hanging="318"/>
              <w:jc w:val="both"/>
              <w:rPr>
                <w:sz w:val="20"/>
                <w:szCs w:val="20"/>
              </w:rPr>
            </w:pPr>
            <w:r w:rsidRPr="00E6408B">
              <w:rPr>
                <w:rFonts w:cs="Times New Roman"/>
                <w:sz w:val="20"/>
                <w:szCs w:val="20"/>
              </w:rPr>
              <w:t>Management of risk (including data protection and child protection)</w:t>
            </w:r>
          </w:p>
        </w:tc>
        <w:tc>
          <w:tcPr>
            <w:tcW w:w="1842" w:type="dxa"/>
            <w:tcBorders>
              <w:left w:val="single" w:sz="12" w:space="0" w:color="auto"/>
              <w:right w:val="single" w:sz="12" w:space="0" w:color="auto"/>
            </w:tcBorders>
            <w:shd w:val="clear" w:color="auto" w:fill="auto"/>
            <w:vAlign w:val="center"/>
          </w:tcPr>
          <w:p w:rsidR="00337C2A" w:rsidRPr="00E6408B" w:rsidRDefault="007B2AA8" w:rsidP="007B2AA8">
            <w:pPr>
              <w:spacing w:before="120" w:line="240" w:lineRule="auto"/>
              <w:jc w:val="center"/>
              <w:rPr>
                <w:rFonts w:eastAsia="MS Mincho" w:cs="Arial"/>
                <w:szCs w:val="20"/>
                <w:lang w:eastAsia="ja-JP"/>
              </w:rPr>
            </w:pPr>
            <w:r>
              <w:rPr>
                <w:rFonts w:eastAsia="MS Mincho" w:cs="Arial"/>
                <w:szCs w:val="20"/>
                <w:lang w:eastAsia="ja-JP"/>
              </w:rPr>
              <w:t>30%</w:t>
            </w:r>
          </w:p>
        </w:tc>
      </w:tr>
      <w:tr w:rsidR="00337C2A" w:rsidRPr="00D23100" w:rsidTr="00E6408B">
        <w:tc>
          <w:tcPr>
            <w:tcW w:w="1701" w:type="dxa"/>
            <w:tcBorders>
              <w:left w:val="single" w:sz="12" w:space="0" w:color="auto"/>
              <w:right w:val="single" w:sz="12" w:space="0" w:color="auto"/>
            </w:tcBorders>
            <w:shd w:val="clear" w:color="auto" w:fill="auto"/>
            <w:vAlign w:val="center"/>
          </w:tcPr>
          <w:p w:rsidR="00337C2A" w:rsidRPr="00E6408B" w:rsidRDefault="00E6408B" w:rsidP="00E6408B">
            <w:pPr>
              <w:spacing w:before="120" w:line="240" w:lineRule="auto"/>
              <w:jc w:val="center"/>
              <w:rPr>
                <w:rFonts w:eastAsia="MS Mincho" w:cs="Arial"/>
                <w:color w:val="000000"/>
                <w:szCs w:val="20"/>
                <w:lang w:eastAsia="ja-JP"/>
              </w:rPr>
            </w:pPr>
            <w:r>
              <w:rPr>
                <w:rFonts w:eastAsia="MS Mincho" w:cs="Arial"/>
                <w:color w:val="000000"/>
                <w:szCs w:val="20"/>
                <w:lang w:eastAsia="ja-JP"/>
              </w:rPr>
              <w:t>Relevant Experience</w:t>
            </w:r>
          </w:p>
        </w:tc>
        <w:tc>
          <w:tcPr>
            <w:tcW w:w="5529" w:type="dxa"/>
            <w:tcBorders>
              <w:left w:val="single" w:sz="12" w:space="0" w:color="auto"/>
              <w:right w:val="single" w:sz="12" w:space="0" w:color="auto"/>
            </w:tcBorders>
            <w:shd w:val="clear" w:color="auto" w:fill="auto"/>
            <w:vAlign w:val="center"/>
          </w:tcPr>
          <w:p w:rsidR="00E6408B" w:rsidRPr="00E6408B" w:rsidRDefault="00E6408B" w:rsidP="00A104E9">
            <w:pPr>
              <w:pStyle w:val="Default"/>
              <w:numPr>
                <w:ilvl w:val="0"/>
                <w:numId w:val="24"/>
              </w:numPr>
              <w:spacing w:before="60" w:after="60"/>
              <w:ind w:left="318" w:hanging="318"/>
              <w:jc w:val="both"/>
              <w:rPr>
                <w:rFonts w:cs="Times New Roman"/>
                <w:sz w:val="20"/>
                <w:szCs w:val="20"/>
              </w:rPr>
            </w:pPr>
            <w:r w:rsidRPr="00E6408B">
              <w:rPr>
                <w:rFonts w:cs="Times New Roman"/>
                <w:sz w:val="20"/>
                <w:szCs w:val="20"/>
              </w:rPr>
              <w:t>Evidence of previous experience in delivering similar projects to a high standard</w:t>
            </w:r>
          </w:p>
          <w:p w:rsidR="00E6408B" w:rsidRPr="00E6408B" w:rsidRDefault="00E6408B" w:rsidP="00A104E9">
            <w:pPr>
              <w:pStyle w:val="Default"/>
              <w:numPr>
                <w:ilvl w:val="0"/>
                <w:numId w:val="24"/>
              </w:numPr>
              <w:spacing w:before="60" w:after="60"/>
              <w:ind w:left="318" w:hanging="318"/>
              <w:jc w:val="both"/>
              <w:rPr>
                <w:rFonts w:cs="Times New Roman"/>
                <w:sz w:val="20"/>
                <w:szCs w:val="20"/>
              </w:rPr>
            </w:pPr>
            <w:r w:rsidRPr="00E6408B">
              <w:rPr>
                <w:rFonts w:cs="Times New Roman"/>
                <w:sz w:val="20"/>
                <w:szCs w:val="20"/>
              </w:rPr>
              <w:t>Evidence of providing engaging deliverables</w:t>
            </w:r>
          </w:p>
          <w:p w:rsidR="00E6408B" w:rsidRPr="00E6408B" w:rsidRDefault="00E6408B" w:rsidP="00A104E9">
            <w:pPr>
              <w:pStyle w:val="Default"/>
              <w:numPr>
                <w:ilvl w:val="0"/>
                <w:numId w:val="24"/>
              </w:numPr>
              <w:spacing w:before="60" w:after="60"/>
              <w:ind w:left="318" w:hanging="318"/>
              <w:jc w:val="both"/>
              <w:rPr>
                <w:rFonts w:cs="Times New Roman"/>
                <w:sz w:val="20"/>
                <w:szCs w:val="20"/>
              </w:rPr>
            </w:pPr>
            <w:r w:rsidRPr="00E6408B">
              <w:rPr>
                <w:rFonts w:cs="Times New Roman"/>
                <w:sz w:val="20"/>
                <w:szCs w:val="20"/>
              </w:rPr>
              <w:t>People proposed to lead and carry out the work demonstrate relevant experience and expertise</w:t>
            </w:r>
          </w:p>
          <w:p w:rsidR="00337C2A" w:rsidRPr="00E6408B" w:rsidRDefault="00E6408B" w:rsidP="00A104E9">
            <w:pPr>
              <w:pStyle w:val="Default"/>
              <w:numPr>
                <w:ilvl w:val="0"/>
                <w:numId w:val="24"/>
              </w:numPr>
              <w:spacing w:before="60" w:after="60"/>
              <w:ind w:left="318" w:hanging="318"/>
              <w:jc w:val="both"/>
              <w:rPr>
                <w:rFonts w:eastAsia="MS Mincho"/>
                <w:szCs w:val="20"/>
                <w:lang w:eastAsia="ja-JP"/>
              </w:rPr>
            </w:pPr>
            <w:r w:rsidRPr="00E6408B">
              <w:rPr>
                <w:rFonts w:cs="Times New Roman"/>
                <w:sz w:val="20"/>
                <w:szCs w:val="20"/>
              </w:rPr>
              <w:t>Clear articulation of the roles of project team in delivering the project</w:t>
            </w:r>
          </w:p>
        </w:tc>
        <w:tc>
          <w:tcPr>
            <w:tcW w:w="1842" w:type="dxa"/>
            <w:tcBorders>
              <w:left w:val="single" w:sz="12" w:space="0" w:color="auto"/>
              <w:right w:val="single" w:sz="12" w:space="0" w:color="auto"/>
            </w:tcBorders>
            <w:shd w:val="clear" w:color="auto" w:fill="auto"/>
            <w:vAlign w:val="center"/>
          </w:tcPr>
          <w:p w:rsidR="00337C2A" w:rsidRPr="00E6408B" w:rsidRDefault="007B2AA8" w:rsidP="00FB00D9">
            <w:pPr>
              <w:spacing w:before="120" w:line="240" w:lineRule="auto"/>
              <w:jc w:val="center"/>
              <w:rPr>
                <w:rFonts w:eastAsia="MS Mincho" w:cs="Arial"/>
                <w:szCs w:val="20"/>
                <w:lang w:eastAsia="ja-JP"/>
              </w:rPr>
            </w:pPr>
            <w:r>
              <w:rPr>
                <w:rFonts w:eastAsia="MS Mincho" w:cs="Arial"/>
                <w:szCs w:val="20"/>
                <w:lang w:eastAsia="ja-JP"/>
              </w:rPr>
              <w:t>20%</w:t>
            </w:r>
          </w:p>
        </w:tc>
      </w:tr>
      <w:tr w:rsidR="00337C2A" w:rsidRPr="00D23100" w:rsidTr="00E6408B">
        <w:tc>
          <w:tcPr>
            <w:tcW w:w="1701" w:type="dxa"/>
            <w:tcBorders>
              <w:left w:val="single" w:sz="12" w:space="0" w:color="auto"/>
              <w:right w:val="single" w:sz="12" w:space="0" w:color="auto"/>
            </w:tcBorders>
            <w:shd w:val="clear" w:color="auto" w:fill="auto"/>
            <w:vAlign w:val="center"/>
          </w:tcPr>
          <w:p w:rsidR="00337C2A" w:rsidRPr="00E6408B" w:rsidRDefault="00E6408B" w:rsidP="00E6408B">
            <w:pPr>
              <w:spacing w:before="120" w:line="240" w:lineRule="auto"/>
              <w:jc w:val="center"/>
              <w:rPr>
                <w:rFonts w:eastAsia="MS Mincho" w:cs="Arial"/>
                <w:color w:val="000000"/>
                <w:szCs w:val="20"/>
                <w:lang w:eastAsia="ja-JP"/>
              </w:rPr>
            </w:pPr>
            <w:r>
              <w:rPr>
                <w:rFonts w:eastAsia="MS Mincho" w:cs="Arial"/>
                <w:color w:val="000000"/>
                <w:szCs w:val="20"/>
                <w:lang w:eastAsia="ja-JP"/>
              </w:rPr>
              <w:t>Project Plan  and Timescale</w:t>
            </w:r>
          </w:p>
        </w:tc>
        <w:tc>
          <w:tcPr>
            <w:tcW w:w="5529" w:type="dxa"/>
            <w:tcBorders>
              <w:left w:val="single" w:sz="12" w:space="0" w:color="auto"/>
              <w:right w:val="single" w:sz="12" w:space="0" w:color="auto"/>
            </w:tcBorders>
            <w:shd w:val="clear" w:color="auto" w:fill="auto"/>
            <w:vAlign w:val="center"/>
          </w:tcPr>
          <w:p w:rsidR="00337C2A" w:rsidRPr="00E6408B" w:rsidRDefault="00E6408B" w:rsidP="00E6408B">
            <w:pPr>
              <w:spacing w:before="120" w:line="240" w:lineRule="auto"/>
              <w:jc w:val="both"/>
              <w:rPr>
                <w:rFonts w:eastAsia="MS Mincho" w:cs="Arial"/>
                <w:szCs w:val="20"/>
                <w:lang w:eastAsia="ja-JP"/>
              </w:rPr>
            </w:pPr>
            <w:r w:rsidRPr="00D64C3D">
              <w:rPr>
                <w:rFonts w:eastAsia="MS Mincho" w:cs="Arial"/>
                <w:szCs w:val="20"/>
                <w:lang w:eastAsia="ja-JP"/>
              </w:rPr>
              <w:t>Clarity of plan and timescales to deliver the work in line with outline timeline provided</w:t>
            </w:r>
          </w:p>
        </w:tc>
        <w:tc>
          <w:tcPr>
            <w:tcW w:w="1842" w:type="dxa"/>
            <w:tcBorders>
              <w:left w:val="single" w:sz="12" w:space="0" w:color="auto"/>
              <w:right w:val="single" w:sz="12" w:space="0" w:color="auto"/>
            </w:tcBorders>
            <w:shd w:val="clear" w:color="auto" w:fill="auto"/>
            <w:vAlign w:val="center"/>
          </w:tcPr>
          <w:p w:rsidR="00337C2A" w:rsidRPr="00E6408B" w:rsidRDefault="007B2AA8" w:rsidP="00FB00D9">
            <w:pPr>
              <w:spacing w:before="120" w:line="240" w:lineRule="auto"/>
              <w:jc w:val="center"/>
              <w:rPr>
                <w:rFonts w:eastAsia="MS Mincho" w:cs="Arial"/>
                <w:szCs w:val="20"/>
                <w:lang w:eastAsia="ja-JP"/>
              </w:rPr>
            </w:pPr>
            <w:r>
              <w:rPr>
                <w:rFonts w:eastAsia="MS Mincho" w:cs="Arial"/>
                <w:szCs w:val="20"/>
                <w:lang w:eastAsia="ja-JP"/>
              </w:rPr>
              <w:t>10%</w:t>
            </w:r>
          </w:p>
        </w:tc>
      </w:tr>
      <w:tr w:rsidR="00337C2A" w:rsidRPr="00FB00D9" w:rsidTr="00E6408B">
        <w:tc>
          <w:tcPr>
            <w:tcW w:w="1701" w:type="dxa"/>
            <w:tcBorders>
              <w:left w:val="single" w:sz="12" w:space="0" w:color="auto"/>
              <w:bottom w:val="single" w:sz="12" w:space="0" w:color="auto"/>
              <w:right w:val="single" w:sz="12" w:space="0" w:color="auto"/>
            </w:tcBorders>
            <w:shd w:val="clear" w:color="auto" w:fill="auto"/>
            <w:vAlign w:val="center"/>
          </w:tcPr>
          <w:p w:rsidR="00337C2A" w:rsidRPr="00E6408B" w:rsidRDefault="00E6408B" w:rsidP="00E6408B">
            <w:pPr>
              <w:spacing w:before="120" w:line="240" w:lineRule="auto"/>
              <w:jc w:val="center"/>
              <w:rPr>
                <w:rFonts w:eastAsia="MS Mincho" w:cs="Arial"/>
                <w:color w:val="000000"/>
                <w:szCs w:val="20"/>
                <w:lang w:eastAsia="ja-JP"/>
              </w:rPr>
            </w:pPr>
            <w:r>
              <w:rPr>
                <w:rFonts w:eastAsia="MS Mincho" w:cs="Arial"/>
                <w:color w:val="000000"/>
                <w:szCs w:val="20"/>
                <w:lang w:eastAsia="ja-JP"/>
              </w:rPr>
              <w:t>Price</w:t>
            </w:r>
          </w:p>
        </w:tc>
        <w:tc>
          <w:tcPr>
            <w:tcW w:w="5529" w:type="dxa"/>
            <w:tcBorders>
              <w:left w:val="single" w:sz="12" w:space="0" w:color="auto"/>
              <w:bottom w:val="single" w:sz="12" w:space="0" w:color="auto"/>
              <w:right w:val="single" w:sz="12" w:space="0" w:color="auto"/>
            </w:tcBorders>
            <w:shd w:val="clear" w:color="auto" w:fill="auto"/>
            <w:vAlign w:val="center"/>
          </w:tcPr>
          <w:p w:rsidR="00337C2A" w:rsidRPr="00E6408B" w:rsidRDefault="007B2AA8" w:rsidP="00E6408B">
            <w:pPr>
              <w:spacing w:before="120" w:line="240" w:lineRule="auto"/>
              <w:jc w:val="both"/>
              <w:rPr>
                <w:rFonts w:eastAsia="MS Mincho" w:cs="Arial"/>
                <w:szCs w:val="20"/>
                <w:lang w:eastAsia="ja-JP"/>
              </w:rPr>
            </w:pPr>
            <w:r>
              <w:rPr>
                <w:rFonts w:eastAsia="MS Mincho" w:cs="Arial"/>
                <w:szCs w:val="20"/>
                <w:lang w:eastAsia="ja-JP"/>
              </w:rPr>
              <w:t>See section 8</w:t>
            </w:r>
          </w:p>
        </w:tc>
        <w:tc>
          <w:tcPr>
            <w:tcW w:w="1842" w:type="dxa"/>
            <w:tcBorders>
              <w:left w:val="single" w:sz="12" w:space="0" w:color="auto"/>
              <w:bottom w:val="single" w:sz="12" w:space="0" w:color="auto"/>
              <w:right w:val="single" w:sz="12" w:space="0" w:color="auto"/>
            </w:tcBorders>
            <w:shd w:val="clear" w:color="auto" w:fill="auto"/>
            <w:vAlign w:val="center"/>
          </w:tcPr>
          <w:p w:rsidR="00337C2A" w:rsidRPr="00E6408B" w:rsidRDefault="007B2AA8" w:rsidP="00FB00D9">
            <w:pPr>
              <w:spacing w:before="120" w:line="240" w:lineRule="auto"/>
              <w:jc w:val="center"/>
              <w:rPr>
                <w:rFonts w:eastAsia="MS Mincho" w:cs="Arial"/>
                <w:szCs w:val="20"/>
                <w:lang w:eastAsia="ja-JP"/>
              </w:rPr>
            </w:pPr>
            <w:r>
              <w:rPr>
                <w:rFonts w:eastAsia="MS Mincho" w:cs="Arial"/>
                <w:szCs w:val="20"/>
                <w:lang w:eastAsia="ja-JP"/>
              </w:rPr>
              <w:t>25%</w:t>
            </w:r>
          </w:p>
        </w:tc>
      </w:tr>
    </w:tbl>
    <w:p w:rsidR="00337C2A" w:rsidRPr="00AC106D" w:rsidRDefault="007B2AA8" w:rsidP="00AC106D">
      <w:pPr>
        <w:numPr>
          <w:ilvl w:val="1"/>
          <w:numId w:val="16"/>
        </w:numPr>
        <w:tabs>
          <w:tab w:val="left" w:pos="426"/>
        </w:tabs>
        <w:spacing w:before="120"/>
        <w:ind w:hanging="366"/>
        <w:jc w:val="both"/>
        <w:rPr>
          <w:rFonts w:cs="Arial"/>
        </w:rPr>
      </w:pPr>
      <w:r>
        <w:rPr>
          <w:rFonts w:cs="Arial"/>
        </w:rPr>
        <w:t>75%</w:t>
      </w:r>
      <w:r w:rsidR="00337C2A" w:rsidRPr="002253E3">
        <w:rPr>
          <w:rFonts w:cs="Arial"/>
        </w:rPr>
        <w:t xml:space="preserve"> of the maximum weighted score will be available from the assessment of the </w:t>
      </w:r>
      <w:r w:rsidR="00C55E60" w:rsidRPr="002253E3">
        <w:rPr>
          <w:rFonts w:cs="Arial"/>
        </w:rPr>
        <w:t xml:space="preserve">Tender </w:t>
      </w:r>
      <w:r w:rsidR="00337C2A" w:rsidRPr="002253E3">
        <w:rPr>
          <w:rFonts w:cs="Arial"/>
        </w:rPr>
        <w:t>against the technical/quality criteria. The remaining</w:t>
      </w:r>
      <w:r>
        <w:rPr>
          <w:rFonts w:cs="Arial"/>
        </w:rPr>
        <w:t xml:space="preserve"> 25%</w:t>
      </w:r>
      <w:r w:rsidR="00337C2A" w:rsidRPr="002253E3">
        <w:rPr>
          <w:rFonts w:cs="Arial"/>
        </w:rPr>
        <w:t xml:space="preserve"> will be avail</w:t>
      </w:r>
      <w:r w:rsidR="00574365">
        <w:rPr>
          <w:rFonts w:cs="Arial"/>
        </w:rPr>
        <w:t>able fr</w:t>
      </w:r>
      <w:r w:rsidR="00BF18CA">
        <w:rPr>
          <w:rFonts w:cs="Arial"/>
        </w:rPr>
        <w:t>om assessment of the price</w:t>
      </w:r>
      <w:r>
        <w:rPr>
          <w:rFonts w:cs="Arial"/>
        </w:rPr>
        <w:t>.</w:t>
      </w:r>
    </w:p>
    <w:p w:rsidR="007B2AA8" w:rsidRPr="00A104E9" w:rsidRDefault="007B2AA8" w:rsidP="00A104E9">
      <w:pPr>
        <w:numPr>
          <w:ilvl w:val="1"/>
          <w:numId w:val="16"/>
        </w:numPr>
        <w:tabs>
          <w:tab w:val="left" w:pos="426"/>
        </w:tabs>
        <w:spacing w:before="120"/>
        <w:ind w:hanging="366"/>
        <w:jc w:val="both"/>
        <w:rPr>
          <w:rFonts w:cs="Arial"/>
        </w:rPr>
      </w:pPr>
      <w:r w:rsidRPr="00A104E9">
        <w:rPr>
          <w:rFonts w:cs="Arial"/>
        </w:rPr>
        <w:t xml:space="preserve">Responses to each criterion (Except Commercial) above will be allocated a score based on the methodology contained </w:t>
      </w:r>
      <w:r w:rsidR="001B4E01">
        <w:rPr>
          <w:rFonts w:cs="Arial"/>
        </w:rPr>
        <w:t>in the following table.</w:t>
      </w:r>
      <w:r w:rsidRPr="00A104E9">
        <w:rPr>
          <w:rFonts w:cs="Arial"/>
        </w:rPr>
        <w:t xml:space="preserve"> </w:t>
      </w:r>
    </w:p>
    <w:p w:rsidR="00967BE1" w:rsidRDefault="00967BE1" w:rsidP="00AC106D">
      <w:pPr>
        <w:pStyle w:val="BodyText2"/>
        <w:spacing w:before="120" w:after="0"/>
        <w:ind w:firstLine="426"/>
        <w:rPr>
          <w:rFonts w:cs="Arial"/>
          <w:b/>
          <w:color w:val="000000"/>
          <w:szCs w:val="22"/>
        </w:rPr>
      </w:pPr>
    </w:p>
    <w:p w:rsidR="00967BE1" w:rsidRDefault="00967BE1" w:rsidP="00AC106D">
      <w:pPr>
        <w:pStyle w:val="BodyText2"/>
        <w:spacing w:before="120" w:after="0"/>
        <w:ind w:firstLine="426"/>
        <w:rPr>
          <w:rFonts w:cs="Arial"/>
          <w:b/>
          <w:color w:val="000000"/>
          <w:szCs w:val="22"/>
        </w:rPr>
      </w:pPr>
    </w:p>
    <w:p w:rsidR="00967BE1" w:rsidRDefault="00967BE1" w:rsidP="00AC106D">
      <w:pPr>
        <w:pStyle w:val="BodyText2"/>
        <w:spacing w:before="120" w:after="0"/>
        <w:ind w:firstLine="426"/>
        <w:rPr>
          <w:rFonts w:cs="Arial"/>
          <w:b/>
          <w:color w:val="000000"/>
          <w:szCs w:val="22"/>
        </w:rPr>
      </w:pPr>
    </w:p>
    <w:p w:rsidR="00967BE1" w:rsidRDefault="00967BE1" w:rsidP="00AC106D">
      <w:pPr>
        <w:pStyle w:val="BodyText2"/>
        <w:spacing w:before="120" w:after="0"/>
        <w:ind w:firstLine="426"/>
        <w:rPr>
          <w:rFonts w:cs="Arial"/>
          <w:b/>
          <w:color w:val="000000"/>
          <w:szCs w:val="22"/>
        </w:rPr>
      </w:pPr>
    </w:p>
    <w:p w:rsidR="00967BE1" w:rsidRDefault="00967BE1" w:rsidP="00AC106D">
      <w:pPr>
        <w:pStyle w:val="BodyText2"/>
        <w:spacing w:before="120" w:after="0"/>
        <w:ind w:firstLine="426"/>
        <w:rPr>
          <w:rFonts w:cs="Arial"/>
          <w:b/>
          <w:color w:val="000000"/>
          <w:szCs w:val="22"/>
        </w:rPr>
      </w:pPr>
    </w:p>
    <w:p w:rsidR="00967BE1" w:rsidRDefault="00967BE1" w:rsidP="00AC106D">
      <w:pPr>
        <w:pStyle w:val="BodyText2"/>
        <w:spacing w:before="120" w:after="0"/>
        <w:ind w:firstLine="426"/>
        <w:rPr>
          <w:rFonts w:cs="Arial"/>
          <w:b/>
          <w:color w:val="000000"/>
          <w:szCs w:val="22"/>
        </w:rPr>
      </w:pPr>
    </w:p>
    <w:p w:rsidR="00967BE1" w:rsidRDefault="00967BE1" w:rsidP="00AC106D">
      <w:pPr>
        <w:pStyle w:val="BodyText2"/>
        <w:spacing w:before="120" w:after="0"/>
        <w:ind w:firstLine="426"/>
        <w:rPr>
          <w:rFonts w:cs="Arial"/>
          <w:b/>
          <w:color w:val="000000"/>
          <w:szCs w:val="22"/>
        </w:rPr>
      </w:pPr>
    </w:p>
    <w:p w:rsidR="00E7631F" w:rsidRPr="00B826B8" w:rsidRDefault="00E7631F" w:rsidP="00AC106D">
      <w:pPr>
        <w:pStyle w:val="BodyText2"/>
        <w:spacing w:before="120" w:after="0"/>
        <w:ind w:firstLine="426"/>
        <w:rPr>
          <w:rFonts w:cs="Arial"/>
          <w:color w:val="000000"/>
          <w:szCs w:val="22"/>
        </w:rPr>
      </w:pPr>
      <w:r w:rsidRPr="00B826B8">
        <w:rPr>
          <w:rFonts w:cs="Arial"/>
          <w:b/>
          <w:color w:val="000000"/>
          <w:szCs w:val="22"/>
        </w:rPr>
        <w:lastRenderedPageBreak/>
        <w:t>Scoring Methodology-</w:t>
      </w:r>
    </w:p>
    <w:tbl>
      <w:tblPr>
        <w:tblW w:w="9072" w:type="dxa"/>
        <w:tblInd w:w="30" w:type="dxa"/>
        <w:tblCellMar>
          <w:left w:w="0" w:type="dxa"/>
          <w:right w:w="0" w:type="dxa"/>
        </w:tblCellMar>
        <w:tblLook w:val="04A0" w:firstRow="1" w:lastRow="0" w:firstColumn="1" w:lastColumn="0" w:noHBand="0" w:noVBand="1"/>
      </w:tblPr>
      <w:tblGrid>
        <w:gridCol w:w="1701"/>
        <w:gridCol w:w="709"/>
        <w:gridCol w:w="6662"/>
      </w:tblGrid>
      <w:tr w:rsidR="00A06E34" w:rsidRPr="006E7547" w:rsidTr="00370237">
        <w:trPr>
          <w:trHeight w:val="489"/>
        </w:trPr>
        <w:tc>
          <w:tcPr>
            <w:tcW w:w="1701" w:type="dxa"/>
            <w:tcBorders>
              <w:top w:val="single" w:sz="12" w:space="0" w:color="auto"/>
              <w:left w:val="single" w:sz="12" w:space="0" w:color="auto"/>
              <w:bottom w:val="single" w:sz="12" w:space="0" w:color="auto"/>
              <w:right w:val="single" w:sz="12" w:space="0" w:color="auto"/>
            </w:tcBorders>
            <w:shd w:val="clear" w:color="auto" w:fill="00818F"/>
            <w:tcMar>
              <w:top w:w="0" w:type="dxa"/>
              <w:left w:w="30" w:type="dxa"/>
              <w:bottom w:w="0" w:type="dxa"/>
              <w:right w:w="30" w:type="dxa"/>
            </w:tcMar>
            <w:vAlign w:val="center"/>
            <w:hideMark/>
          </w:tcPr>
          <w:p w:rsidR="001336B0" w:rsidRPr="006E7547" w:rsidRDefault="001336B0" w:rsidP="00AC106D">
            <w:pPr>
              <w:spacing w:after="0" w:line="240" w:lineRule="auto"/>
              <w:jc w:val="center"/>
              <w:rPr>
                <w:rFonts w:cs="Arial"/>
                <w:b/>
                <w:bCs/>
                <w:color w:val="FFFFFF"/>
                <w:szCs w:val="20"/>
                <w:lang w:eastAsia="ja-JP"/>
              </w:rPr>
            </w:pPr>
            <w:r w:rsidRPr="006E7547">
              <w:rPr>
                <w:rFonts w:cs="Arial"/>
                <w:b/>
                <w:bCs/>
                <w:color w:val="FFFFFF"/>
                <w:szCs w:val="20"/>
                <w:lang w:eastAsia="ja-JP"/>
              </w:rPr>
              <w:t>Assessment</w:t>
            </w:r>
          </w:p>
        </w:tc>
        <w:tc>
          <w:tcPr>
            <w:tcW w:w="709" w:type="dxa"/>
            <w:tcBorders>
              <w:top w:val="single" w:sz="12" w:space="0" w:color="auto"/>
              <w:left w:val="nil"/>
              <w:bottom w:val="single" w:sz="12" w:space="0" w:color="auto"/>
              <w:right w:val="single" w:sz="12" w:space="0" w:color="auto"/>
            </w:tcBorders>
            <w:shd w:val="clear" w:color="auto" w:fill="00818F"/>
            <w:tcMar>
              <w:top w:w="0" w:type="dxa"/>
              <w:left w:w="30" w:type="dxa"/>
              <w:bottom w:w="0" w:type="dxa"/>
              <w:right w:w="30" w:type="dxa"/>
            </w:tcMar>
            <w:vAlign w:val="center"/>
            <w:hideMark/>
          </w:tcPr>
          <w:p w:rsidR="001336B0" w:rsidRPr="006E7547" w:rsidRDefault="001336B0" w:rsidP="00AC106D">
            <w:pPr>
              <w:spacing w:after="0" w:line="240" w:lineRule="auto"/>
              <w:jc w:val="center"/>
              <w:rPr>
                <w:rFonts w:cs="Arial"/>
                <w:b/>
                <w:bCs/>
                <w:color w:val="FFFFFF"/>
                <w:szCs w:val="20"/>
                <w:lang w:eastAsia="ja-JP"/>
              </w:rPr>
            </w:pPr>
            <w:r w:rsidRPr="006E7547">
              <w:rPr>
                <w:rFonts w:cs="Arial"/>
                <w:b/>
                <w:bCs/>
                <w:color w:val="FFFFFF"/>
                <w:szCs w:val="20"/>
                <w:lang w:eastAsia="ja-JP"/>
              </w:rPr>
              <w:t>Score</w:t>
            </w:r>
          </w:p>
        </w:tc>
        <w:tc>
          <w:tcPr>
            <w:tcW w:w="6662" w:type="dxa"/>
            <w:tcBorders>
              <w:top w:val="single" w:sz="12" w:space="0" w:color="auto"/>
              <w:left w:val="nil"/>
              <w:bottom w:val="single" w:sz="12" w:space="0" w:color="auto"/>
              <w:right w:val="single" w:sz="12" w:space="0" w:color="auto"/>
            </w:tcBorders>
            <w:shd w:val="clear" w:color="auto" w:fill="00818F"/>
            <w:tcMar>
              <w:top w:w="0" w:type="dxa"/>
              <w:left w:w="30" w:type="dxa"/>
              <w:bottom w:w="0" w:type="dxa"/>
              <w:right w:w="30" w:type="dxa"/>
            </w:tcMar>
            <w:vAlign w:val="center"/>
            <w:hideMark/>
          </w:tcPr>
          <w:p w:rsidR="001336B0" w:rsidRPr="006E7547" w:rsidRDefault="001336B0" w:rsidP="00AC106D">
            <w:pPr>
              <w:spacing w:after="0" w:line="240" w:lineRule="auto"/>
              <w:jc w:val="center"/>
              <w:rPr>
                <w:rFonts w:cs="Arial"/>
                <w:b/>
                <w:bCs/>
                <w:color w:val="FFFFFF"/>
                <w:szCs w:val="20"/>
                <w:lang w:eastAsia="ja-JP"/>
              </w:rPr>
            </w:pPr>
            <w:r w:rsidRPr="006E7547">
              <w:rPr>
                <w:rFonts w:cs="Arial"/>
                <w:b/>
                <w:bCs/>
                <w:color w:val="FFFFFF"/>
                <w:szCs w:val="20"/>
                <w:lang w:eastAsia="ja-JP"/>
              </w:rPr>
              <w:t>Interpretation</w:t>
            </w:r>
          </w:p>
        </w:tc>
      </w:tr>
      <w:tr w:rsidR="00A06E34" w:rsidRPr="006E7547" w:rsidTr="00370237">
        <w:trPr>
          <w:trHeight w:val="528"/>
        </w:trPr>
        <w:tc>
          <w:tcPr>
            <w:tcW w:w="1701"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Excellent</w:t>
            </w:r>
          </w:p>
        </w:tc>
        <w:tc>
          <w:tcPr>
            <w:tcW w:w="709"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ind w:hanging="3"/>
              <w:jc w:val="center"/>
              <w:rPr>
                <w:rFonts w:cs="Arial"/>
                <w:szCs w:val="20"/>
                <w:lang w:eastAsia="ja-JP"/>
              </w:rPr>
            </w:pPr>
            <w:r w:rsidRPr="006E7547">
              <w:rPr>
                <w:rFonts w:cs="Arial"/>
                <w:szCs w:val="20"/>
                <w:lang w:eastAsia="ja-JP"/>
              </w:rPr>
              <w:t>100%</w:t>
            </w:r>
          </w:p>
        </w:tc>
        <w:tc>
          <w:tcPr>
            <w:tcW w:w="6662"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rPr>
                <w:rFonts w:cs="Arial"/>
                <w:szCs w:val="20"/>
                <w:highlight w:val="yellow"/>
                <w:lang w:eastAsia="ja-JP"/>
              </w:rPr>
            </w:pPr>
            <w:r w:rsidRPr="006E7547">
              <w:rPr>
                <w:rFonts w:cs="Arial"/>
                <w:szCs w:val="20"/>
                <w:lang w:eastAsia="ja-JP"/>
              </w:rPr>
              <w:t>Fully meets the requirement(s) demonstrating relevant experience of all of the requirement(s) to an acceptable standard and demonstrates deliverable added value.</w:t>
            </w:r>
          </w:p>
        </w:tc>
      </w:tr>
      <w:tr w:rsidR="00A06E34" w:rsidRPr="006E7547" w:rsidTr="00370237">
        <w:trPr>
          <w:trHeight w:val="528"/>
        </w:trPr>
        <w:tc>
          <w:tcPr>
            <w:tcW w:w="1701"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Acceptable</w:t>
            </w:r>
          </w:p>
        </w:tc>
        <w:tc>
          <w:tcPr>
            <w:tcW w:w="709"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ind w:hanging="3"/>
              <w:jc w:val="center"/>
              <w:rPr>
                <w:rFonts w:cs="Arial"/>
                <w:szCs w:val="20"/>
                <w:lang w:eastAsia="ja-JP"/>
              </w:rPr>
            </w:pPr>
            <w:r w:rsidRPr="006E7547">
              <w:rPr>
                <w:rFonts w:cs="Arial"/>
                <w:szCs w:val="20"/>
                <w:lang w:eastAsia="ja-JP"/>
              </w:rPr>
              <w:t>70%</w:t>
            </w:r>
          </w:p>
        </w:tc>
        <w:tc>
          <w:tcPr>
            <w:tcW w:w="6662"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rPr>
                <w:rFonts w:cs="Arial"/>
                <w:szCs w:val="20"/>
                <w:highlight w:val="yellow"/>
                <w:lang w:eastAsia="ja-JP"/>
              </w:rPr>
            </w:pPr>
            <w:r w:rsidRPr="006E7547">
              <w:rPr>
                <w:rFonts w:cs="Arial"/>
                <w:szCs w:val="20"/>
                <w:lang w:eastAsia="ja-JP"/>
              </w:rPr>
              <w:t>Demonstrates relevant experience of all of the requirement(s) to an acceptable standard</w:t>
            </w:r>
            <w:r>
              <w:rPr>
                <w:rFonts w:cs="Arial"/>
                <w:szCs w:val="20"/>
                <w:lang w:eastAsia="ja-JP"/>
              </w:rPr>
              <w:t xml:space="preserve"> </w:t>
            </w:r>
            <w:r w:rsidRPr="001336B0">
              <w:rPr>
                <w:rFonts w:cs="Arial"/>
                <w:szCs w:val="20"/>
                <w:lang w:eastAsia="ja-JP"/>
              </w:rPr>
              <w:t>with good supporting evidence.  Demonstrates good understanding.</w:t>
            </w:r>
          </w:p>
        </w:tc>
      </w:tr>
      <w:tr w:rsidR="00A06E34" w:rsidRPr="006E7547" w:rsidTr="00370237">
        <w:trPr>
          <w:trHeight w:val="528"/>
        </w:trPr>
        <w:tc>
          <w:tcPr>
            <w:tcW w:w="1701"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Minor Reservations</w:t>
            </w:r>
          </w:p>
        </w:tc>
        <w:tc>
          <w:tcPr>
            <w:tcW w:w="709"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ind w:hanging="3"/>
              <w:jc w:val="center"/>
              <w:rPr>
                <w:rFonts w:cs="Arial"/>
                <w:szCs w:val="20"/>
                <w:highlight w:val="yellow"/>
                <w:lang w:eastAsia="ja-JP"/>
              </w:rPr>
            </w:pPr>
            <w:r w:rsidRPr="006E7547">
              <w:rPr>
                <w:rFonts w:cs="Arial"/>
                <w:szCs w:val="20"/>
                <w:lang w:eastAsia="ja-JP"/>
              </w:rPr>
              <w:t>50%</w:t>
            </w:r>
          </w:p>
        </w:tc>
        <w:tc>
          <w:tcPr>
            <w:tcW w:w="6662"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rPr>
                <w:rFonts w:cs="Arial"/>
                <w:szCs w:val="20"/>
                <w:highlight w:val="yellow"/>
                <w:lang w:eastAsia="ja-JP"/>
              </w:rPr>
            </w:pPr>
            <w:r w:rsidRPr="006E7547">
              <w:rPr>
                <w:rFonts w:cs="Arial"/>
                <w:szCs w:val="20"/>
                <w:lang w:eastAsia="ja-JP"/>
              </w:rPr>
              <w:t>Minor reservations of ability to demonstrate relevant experience of all of the requirement(s) to an acceptable standard</w:t>
            </w:r>
          </w:p>
        </w:tc>
      </w:tr>
      <w:tr w:rsidR="00A06E34" w:rsidRPr="006E7547" w:rsidTr="00370237">
        <w:trPr>
          <w:trHeight w:val="528"/>
        </w:trPr>
        <w:tc>
          <w:tcPr>
            <w:tcW w:w="1701"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Major Reservations</w:t>
            </w:r>
          </w:p>
        </w:tc>
        <w:tc>
          <w:tcPr>
            <w:tcW w:w="709"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ind w:hanging="3"/>
              <w:jc w:val="center"/>
              <w:rPr>
                <w:rFonts w:cs="Arial"/>
                <w:szCs w:val="20"/>
                <w:lang w:eastAsia="ja-JP"/>
              </w:rPr>
            </w:pPr>
            <w:r w:rsidRPr="006E7547">
              <w:rPr>
                <w:rFonts w:cs="Arial"/>
                <w:szCs w:val="20"/>
                <w:lang w:eastAsia="ja-JP"/>
              </w:rPr>
              <w:t>20%</w:t>
            </w:r>
          </w:p>
        </w:tc>
        <w:tc>
          <w:tcPr>
            <w:tcW w:w="6662"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rPr>
                <w:rFonts w:cs="Arial"/>
                <w:szCs w:val="20"/>
                <w:highlight w:val="yellow"/>
                <w:lang w:eastAsia="ja-JP"/>
              </w:rPr>
            </w:pPr>
            <w:r w:rsidRPr="006E7547">
              <w:rPr>
                <w:rFonts w:cs="Arial"/>
                <w:szCs w:val="20"/>
                <w:lang w:eastAsia="ja-JP"/>
              </w:rPr>
              <w:t>Major reservations of ability to demonstrate relevant experience of all of the requirement(s) to an acceptable standard.</w:t>
            </w:r>
          </w:p>
        </w:tc>
      </w:tr>
      <w:tr w:rsidR="00A06E34" w:rsidRPr="006E7547" w:rsidTr="00370237">
        <w:trPr>
          <w:trHeight w:val="528"/>
        </w:trPr>
        <w:tc>
          <w:tcPr>
            <w:tcW w:w="1701"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jc w:val="center"/>
              <w:rPr>
                <w:rFonts w:cs="Arial"/>
                <w:szCs w:val="20"/>
                <w:highlight w:val="yellow"/>
                <w:lang w:eastAsia="ja-JP"/>
              </w:rPr>
            </w:pPr>
            <w:r w:rsidRPr="006E7547">
              <w:rPr>
                <w:rFonts w:cs="Arial"/>
                <w:szCs w:val="20"/>
                <w:lang w:eastAsia="ja-JP"/>
              </w:rPr>
              <w:t>Unacceptable</w:t>
            </w:r>
          </w:p>
        </w:tc>
        <w:tc>
          <w:tcPr>
            <w:tcW w:w="709" w:type="dxa"/>
            <w:tcBorders>
              <w:top w:val="nil"/>
              <w:left w:val="nil"/>
              <w:bottom w:val="single" w:sz="12"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ind w:hanging="3"/>
              <w:jc w:val="center"/>
              <w:rPr>
                <w:rFonts w:cs="Arial"/>
                <w:szCs w:val="20"/>
                <w:lang w:eastAsia="ja-JP"/>
              </w:rPr>
            </w:pPr>
            <w:r w:rsidRPr="006E7547">
              <w:rPr>
                <w:rFonts w:cs="Arial"/>
                <w:szCs w:val="20"/>
                <w:lang w:eastAsia="ja-JP"/>
              </w:rPr>
              <w:t>0%</w:t>
            </w:r>
          </w:p>
        </w:tc>
        <w:tc>
          <w:tcPr>
            <w:tcW w:w="6662" w:type="dxa"/>
            <w:tcBorders>
              <w:top w:val="nil"/>
              <w:left w:val="nil"/>
              <w:bottom w:val="single" w:sz="12" w:space="0" w:color="auto"/>
              <w:right w:val="single" w:sz="12" w:space="0" w:color="auto"/>
            </w:tcBorders>
            <w:tcMar>
              <w:top w:w="0" w:type="dxa"/>
              <w:left w:w="30" w:type="dxa"/>
              <w:bottom w:w="0" w:type="dxa"/>
              <w:right w:w="30" w:type="dxa"/>
            </w:tcMar>
            <w:vAlign w:val="center"/>
            <w:hideMark/>
          </w:tcPr>
          <w:p w:rsidR="001336B0" w:rsidRPr="006E7547" w:rsidRDefault="001336B0" w:rsidP="00AC106D">
            <w:pPr>
              <w:spacing w:after="0" w:line="240" w:lineRule="auto"/>
              <w:rPr>
                <w:rFonts w:cs="Arial"/>
                <w:szCs w:val="20"/>
                <w:highlight w:val="yellow"/>
                <w:lang w:eastAsia="ja-JP"/>
              </w:rPr>
            </w:pPr>
            <w:r w:rsidRPr="006E7547">
              <w:rPr>
                <w:rFonts w:cs="Arial"/>
                <w:szCs w:val="20"/>
                <w:lang w:eastAsia="ja-JP"/>
              </w:rPr>
              <w:t>Does not demonstrate relevant experience of any of the requirement(s) to an acceptable standard and/or insufficient information provided by the potential provider.</w:t>
            </w:r>
          </w:p>
        </w:tc>
      </w:tr>
    </w:tbl>
    <w:p w:rsidR="00E7631F" w:rsidRPr="00AD0211" w:rsidRDefault="00E7631F" w:rsidP="00A104E9">
      <w:pPr>
        <w:numPr>
          <w:ilvl w:val="1"/>
          <w:numId w:val="16"/>
        </w:numPr>
        <w:tabs>
          <w:tab w:val="left" w:pos="426"/>
        </w:tabs>
        <w:spacing w:before="120"/>
        <w:ind w:hanging="366"/>
        <w:jc w:val="both"/>
        <w:rPr>
          <w:rFonts w:cs="Arial"/>
        </w:rPr>
      </w:pPr>
      <w:r w:rsidRPr="002253E3">
        <w:rPr>
          <w:rFonts w:cs="Arial"/>
        </w:rPr>
        <w:t xml:space="preserve">The successful tenderer will be the one who, in the opinion of </w:t>
      </w:r>
      <w:r>
        <w:rPr>
          <w:rFonts w:cs="Arial"/>
        </w:rPr>
        <w:t>Sport England</w:t>
      </w:r>
      <w:r w:rsidRPr="002253E3">
        <w:rPr>
          <w:rFonts w:cs="Arial"/>
        </w:rPr>
        <w:t xml:space="preserve"> at the conclusion of the evaluation, offers the Most Economically Advantageous Tender (MEAT) to </w:t>
      </w:r>
      <w:r>
        <w:rPr>
          <w:rFonts w:cs="Arial"/>
        </w:rPr>
        <w:t>Sport England</w:t>
      </w:r>
      <w:r w:rsidRPr="002253E3">
        <w:rPr>
          <w:rFonts w:cs="Arial"/>
        </w:rPr>
        <w:t xml:space="preserve"> having regard to both the technical</w:t>
      </w:r>
      <w:r>
        <w:rPr>
          <w:rFonts w:cs="Arial"/>
        </w:rPr>
        <w:t xml:space="preserve">/quality </w:t>
      </w:r>
      <w:r w:rsidRPr="002253E3">
        <w:rPr>
          <w:rFonts w:cs="Arial"/>
        </w:rPr>
        <w:t>and commercial award criteria</w:t>
      </w:r>
    </w:p>
    <w:p w:rsidR="003F1514" w:rsidRDefault="00793326" w:rsidP="003F1514">
      <w:pPr>
        <w:tabs>
          <w:tab w:val="left" w:pos="426"/>
        </w:tabs>
        <w:rPr>
          <w:b/>
          <w:sz w:val="28"/>
          <w:szCs w:val="28"/>
        </w:rPr>
      </w:pPr>
      <w:r w:rsidRPr="0097663F">
        <w:rPr>
          <w:b/>
          <w:sz w:val="28"/>
          <w:szCs w:val="28"/>
        </w:rPr>
        <w:t>Section 5</w:t>
      </w:r>
      <w:r w:rsidR="007245D6" w:rsidRPr="0097663F">
        <w:rPr>
          <w:b/>
          <w:sz w:val="28"/>
          <w:szCs w:val="28"/>
        </w:rPr>
        <w:t xml:space="preserve">: </w:t>
      </w:r>
      <w:r w:rsidR="00E819A5" w:rsidRPr="0097663F">
        <w:rPr>
          <w:b/>
          <w:sz w:val="28"/>
          <w:szCs w:val="28"/>
        </w:rPr>
        <w:t>Award of Contract</w:t>
      </w:r>
    </w:p>
    <w:p w:rsidR="00B764E2" w:rsidRDefault="009829E1" w:rsidP="007B2AA8">
      <w:pPr>
        <w:tabs>
          <w:tab w:val="left" w:pos="426"/>
        </w:tabs>
        <w:jc w:val="both"/>
        <w:rPr>
          <w:rFonts w:cs="Arial"/>
          <w:szCs w:val="20"/>
        </w:rPr>
      </w:pPr>
      <w:r>
        <w:rPr>
          <w:rFonts w:cs="Arial"/>
          <w:szCs w:val="20"/>
        </w:rPr>
        <w:t>Shortlisted Tenderers will be notified of the award at the conclusion of the exercise.</w:t>
      </w:r>
      <w:r w:rsidR="0092585A">
        <w:rPr>
          <w:rFonts w:cs="Arial"/>
          <w:szCs w:val="20"/>
        </w:rPr>
        <w:t xml:space="preserve"> </w:t>
      </w:r>
      <w:r w:rsidR="00452041" w:rsidRPr="0097663F">
        <w:rPr>
          <w:rFonts w:cs="Arial"/>
          <w:szCs w:val="20"/>
        </w:rPr>
        <w:t xml:space="preserve">Notifications will include </w:t>
      </w:r>
      <w:r w:rsidR="00B764E2">
        <w:rPr>
          <w:rFonts w:cs="Arial"/>
          <w:szCs w:val="20"/>
        </w:rPr>
        <w:t>details of</w:t>
      </w:r>
      <w:r w:rsidR="0092585A">
        <w:rPr>
          <w:rFonts w:cs="Arial"/>
          <w:szCs w:val="20"/>
        </w:rPr>
        <w:t>:</w:t>
      </w:r>
    </w:p>
    <w:p w:rsidR="00B764E2" w:rsidRDefault="00452041" w:rsidP="007C2031">
      <w:pPr>
        <w:numPr>
          <w:ilvl w:val="0"/>
          <w:numId w:val="19"/>
        </w:numPr>
        <w:tabs>
          <w:tab w:val="left" w:pos="426"/>
        </w:tabs>
        <w:ind w:left="426" w:firstLine="0"/>
        <w:jc w:val="both"/>
        <w:rPr>
          <w:rFonts w:cs="Arial"/>
          <w:szCs w:val="20"/>
        </w:rPr>
      </w:pPr>
      <w:r w:rsidRPr="0097663F">
        <w:rPr>
          <w:rFonts w:cs="Arial"/>
          <w:szCs w:val="20"/>
        </w:rPr>
        <w:t>T</w:t>
      </w:r>
      <w:r w:rsidR="00E819A5" w:rsidRPr="0097663F">
        <w:rPr>
          <w:rFonts w:cs="Arial"/>
          <w:szCs w:val="20"/>
        </w:rPr>
        <w:t>he score of the Tenderer</w:t>
      </w:r>
    </w:p>
    <w:p w:rsidR="00B764E2" w:rsidRDefault="00452041" w:rsidP="007C2031">
      <w:pPr>
        <w:numPr>
          <w:ilvl w:val="0"/>
          <w:numId w:val="19"/>
        </w:numPr>
        <w:tabs>
          <w:tab w:val="left" w:pos="426"/>
        </w:tabs>
        <w:ind w:left="426" w:firstLine="0"/>
        <w:jc w:val="both"/>
        <w:rPr>
          <w:rFonts w:cs="Arial"/>
          <w:szCs w:val="20"/>
        </w:rPr>
      </w:pPr>
      <w:r w:rsidRPr="0097663F">
        <w:rPr>
          <w:rFonts w:cs="Arial"/>
          <w:szCs w:val="20"/>
        </w:rPr>
        <w:t>T</w:t>
      </w:r>
      <w:r w:rsidR="00E819A5" w:rsidRPr="0097663F">
        <w:rPr>
          <w:rFonts w:cs="Arial"/>
          <w:szCs w:val="20"/>
        </w:rPr>
        <w:t xml:space="preserve">he </w:t>
      </w:r>
      <w:r w:rsidRPr="0097663F">
        <w:rPr>
          <w:rFonts w:cs="Arial"/>
          <w:szCs w:val="20"/>
        </w:rPr>
        <w:t>name of the successful Tenderer</w:t>
      </w:r>
    </w:p>
    <w:p w:rsidR="00B764E2" w:rsidRDefault="00452041" w:rsidP="007C2031">
      <w:pPr>
        <w:numPr>
          <w:ilvl w:val="0"/>
          <w:numId w:val="19"/>
        </w:numPr>
        <w:tabs>
          <w:tab w:val="left" w:pos="426"/>
        </w:tabs>
        <w:ind w:left="426" w:firstLine="0"/>
        <w:jc w:val="both"/>
        <w:rPr>
          <w:rFonts w:cs="Arial"/>
          <w:szCs w:val="20"/>
        </w:rPr>
      </w:pPr>
      <w:r w:rsidRPr="00B764E2">
        <w:rPr>
          <w:rFonts w:cs="Arial"/>
          <w:szCs w:val="20"/>
        </w:rPr>
        <w:t>T</w:t>
      </w:r>
      <w:r w:rsidR="00E819A5" w:rsidRPr="00B764E2">
        <w:rPr>
          <w:rFonts w:cs="Arial"/>
          <w:szCs w:val="20"/>
        </w:rPr>
        <w:t>he score for the successful Tenderer</w:t>
      </w:r>
    </w:p>
    <w:p w:rsidR="0066618B" w:rsidRDefault="0066618B" w:rsidP="00E7631F">
      <w:pPr>
        <w:tabs>
          <w:tab w:val="left" w:pos="426"/>
        </w:tabs>
      </w:pPr>
    </w:p>
    <w:p w:rsidR="00E7631F" w:rsidRDefault="00793326" w:rsidP="00E7631F">
      <w:pPr>
        <w:tabs>
          <w:tab w:val="left" w:pos="426"/>
        </w:tabs>
        <w:rPr>
          <w:rFonts w:cs="Arial"/>
          <w:b/>
          <w:sz w:val="28"/>
          <w:szCs w:val="28"/>
        </w:rPr>
      </w:pPr>
      <w:r>
        <w:rPr>
          <w:b/>
          <w:sz w:val="28"/>
          <w:szCs w:val="28"/>
        </w:rPr>
        <w:t xml:space="preserve">Section 6: </w:t>
      </w:r>
      <w:r w:rsidR="00E7631F" w:rsidRPr="00B826B8">
        <w:rPr>
          <w:rFonts w:cs="Arial"/>
          <w:b/>
          <w:sz w:val="28"/>
          <w:szCs w:val="28"/>
        </w:rPr>
        <w:t>Specification</w:t>
      </w:r>
    </w:p>
    <w:p w:rsidR="007B2AA8" w:rsidRPr="00263256" w:rsidRDefault="007B2AA8" w:rsidP="007C2031">
      <w:pPr>
        <w:numPr>
          <w:ilvl w:val="0"/>
          <w:numId w:val="17"/>
        </w:numPr>
        <w:rPr>
          <w:b/>
          <w:sz w:val="24"/>
        </w:rPr>
      </w:pPr>
      <w:r w:rsidRPr="00263256">
        <w:rPr>
          <w:rFonts w:cs="Arial"/>
          <w:b/>
          <w:sz w:val="24"/>
        </w:rPr>
        <w:t>Introduction</w:t>
      </w:r>
    </w:p>
    <w:p w:rsidR="007B2AA8" w:rsidRPr="00A72FC4" w:rsidRDefault="007B2AA8" w:rsidP="00A72FC4">
      <w:pPr>
        <w:jc w:val="both"/>
      </w:pPr>
      <w:r w:rsidRPr="00A72FC4">
        <w:t>Sport England is a non-departmental public body focused on helping people and communities across the country create a habit in sport and recreational physical activity. We are investing</w:t>
      </w:r>
      <w:r w:rsidRPr="000700EF">
        <w:rPr>
          <w:vertAlign w:val="superscript"/>
        </w:rPr>
        <w:footnoteReference w:id="1"/>
      </w:r>
      <w:r w:rsidRPr="00A72FC4">
        <w:t xml:space="preserve"> over £1 billion of National Lottery and Exchequer funding between 2012 and 2017 in organisations and projects, and are accountable to The Department of Culture Media and Sport (DCMS).</w:t>
      </w:r>
    </w:p>
    <w:p w:rsidR="007B2AA8" w:rsidRPr="00A72FC4" w:rsidRDefault="001B4E01" w:rsidP="00A72FC4">
      <w:pPr>
        <w:jc w:val="both"/>
      </w:pPr>
      <w:r>
        <w:t>In 2015, t</w:t>
      </w:r>
      <w:r w:rsidR="007B2AA8" w:rsidRPr="00A72FC4">
        <w:t>he Government released a new sporting strategy, “Sporting Future”</w:t>
      </w:r>
      <w:r w:rsidR="007B2AA8" w:rsidRPr="000700EF">
        <w:rPr>
          <w:vertAlign w:val="superscript"/>
        </w:rPr>
        <w:footnoteReference w:id="2"/>
      </w:r>
      <w:r w:rsidR="007B2AA8" w:rsidRPr="000700EF">
        <w:rPr>
          <w:vertAlign w:val="superscript"/>
        </w:rPr>
        <w:t>.</w:t>
      </w:r>
      <w:r w:rsidR="007B2AA8" w:rsidRPr="00A72FC4">
        <w:t xml:space="preserve"> The strategy places an emphasis on engaging more people from every background regularly and meaningfully in sport and physical activity, through</w:t>
      </w:r>
      <w:r w:rsidR="007B2AA8" w:rsidRPr="008A06A4">
        <w:t xml:space="preserve"> </w:t>
      </w:r>
      <w:r w:rsidR="007B2AA8" w:rsidRPr="00A72FC4">
        <w:t xml:space="preserve">taking part and through volunteering in and experiencing live sport. Following this Sport England has released its strategy </w:t>
      </w:r>
      <w:r w:rsidR="000700EF">
        <w:t>“</w:t>
      </w:r>
      <w:r w:rsidR="007B2AA8" w:rsidRPr="00A72FC4">
        <w:t>Towards an Active Nation</w:t>
      </w:r>
      <w:r w:rsidR="000700EF">
        <w:t>”</w:t>
      </w:r>
      <w:r w:rsidR="007B2AA8" w:rsidRPr="00A72FC4">
        <w:t>, which will help deliver against the five health, social and economic outcomes as set out in the Government’s Sporting Future strategy.</w:t>
      </w:r>
    </w:p>
    <w:p w:rsidR="007B2AA8" w:rsidRPr="00A72FC4" w:rsidRDefault="007B2AA8" w:rsidP="00A72FC4">
      <w:pPr>
        <w:jc w:val="both"/>
      </w:pPr>
      <w:r w:rsidRPr="00A72FC4">
        <w:t xml:space="preserve">The School Games aims to further revive the culture of competitive sport in schools.  Every school (primary, secondary, special) in England is given the opportunity to get involved.  The competition is not </w:t>
      </w:r>
      <w:r w:rsidR="009E3DF6">
        <w:t xml:space="preserve">to </w:t>
      </w:r>
      <w:r w:rsidRPr="00A72FC4">
        <w:t>be a single event</w:t>
      </w:r>
      <w:r w:rsidR="000700EF">
        <w:t>,</w:t>
      </w:r>
      <w:r w:rsidRPr="00A72FC4">
        <w:t> </w:t>
      </w:r>
      <w:r w:rsidR="000700EF">
        <w:t>r</w:t>
      </w:r>
      <w:r w:rsidRPr="00A72FC4">
        <w:t>ather it is a package of events and activities, harnessing the power of the Olympic and Paralympic Games to inspire a generation of young people to get involved in competitive sports. </w:t>
      </w:r>
    </w:p>
    <w:p w:rsidR="007B2AA8" w:rsidRPr="00A72FC4" w:rsidRDefault="000700EF" w:rsidP="00A72FC4">
      <w:pPr>
        <w:jc w:val="both"/>
      </w:pPr>
      <w:r w:rsidRPr="006C52BF">
        <w:lastRenderedPageBreak/>
        <w:t xml:space="preserve">The </w:t>
      </w:r>
      <w:r w:rsidR="007B2AA8" w:rsidRPr="006C52BF">
        <w:t>School Games 201</w:t>
      </w:r>
      <w:r w:rsidR="006C52BF" w:rsidRPr="006C52BF">
        <w:t>7</w:t>
      </w:r>
      <w:r w:rsidR="007B2AA8" w:rsidRPr="006C52BF">
        <w:t xml:space="preserve"> National Final is where the country’s most talented young sports people will have the opportunity to take part in a high profile national event to showcase their talents. The first national event took place in the Olympic Park in May 2012 with Loughborough University hosting the School Games 201</w:t>
      </w:r>
      <w:r w:rsidR="006C52BF" w:rsidRPr="006C52BF">
        <w:t>7</w:t>
      </w:r>
      <w:r w:rsidR="007B2AA8" w:rsidRPr="006C52BF">
        <w:t xml:space="preserve"> National</w:t>
      </w:r>
      <w:r w:rsidR="007B2AA8" w:rsidRPr="00A72FC4">
        <w:t xml:space="preserve"> Finals in September. </w:t>
      </w:r>
    </w:p>
    <w:p w:rsidR="007B2AA8" w:rsidRPr="00A72FC4" w:rsidRDefault="007B2AA8" w:rsidP="00A72FC4">
      <w:pPr>
        <w:jc w:val="both"/>
      </w:pPr>
      <w:r w:rsidRPr="00A72FC4">
        <w:t xml:space="preserve">The School Games National Finals is a four day multi-sport event for the UK's elite young athletes of school age. The event seeks to create an inspirational and motivational setting that not only provides our elite young sports people with the opportunity to thrive and perform at the highest levels, but encourages more young people to take part and succeed in sport. </w:t>
      </w:r>
    </w:p>
    <w:p w:rsidR="007B2AA8" w:rsidRPr="00A72FC4" w:rsidRDefault="007B2AA8" w:rsidP="00A72FC4">
      <w:pPr>
        <w:jc w:val="both"/>
      </w:pPr>
      <w:r w:rsidRPr="00A72FC4">
        <w:t>The Talent Inspiration Programme (TIP), brings together 300 young aspiring county and regional level athletes from across the country to participate in both residential and non-residential learning experiences. Activities are specifically designed to engage and inspire aspiring young athletes and encourage them to start thinking about how they can reach their sporting potential and the impact that will have on their development as a young person.</w:t>
      </w:r>
    </w:p>
    <w:p w:rsidR="007B2AA8" w:rsidRPr="00263256" w:rsidRDefault="007B2AA8" w:rsidP="007C2031">
      <w:pPr>
        <w:numPr>
          <w:ilvl w:val="0"/>
          <w:numId w:val="17"/>
        </w:numPr>
        <w:spacing w:before="240"/>
        <w:rPr>
          <w:b/>
          <w:sz w:val="24"/>
        </w:rPr>
      </w:pPr>
      <w:r w:rsidRPr="00263256">
        <w:rPr>
          <w:b/>
          <w:sz w:val="24"/>
        </w:rPr>
        <w:t>Objectives</w:t>
      </w:r>
    </w:p>
    <w:p w:rsidR="007B2AA8" w:rsidRPr="00A72FC4" w:rsidRDefault="007B2AA8" w:rsidP="00A72FC4">
      <w:pPr>
        <w:jc w:val="both"/>
      </w:pPr>
      <w:r w:rsidRPr="00A72FC4">
        <w:t xml:space="preserve">The impact study is intended to build on the approach established in recent years, which has involved gathering feedback from athletes and spectators, along with some wider evidence of impact from media and ticket sales, to carry out an economic impact analysis. It has also involved an analysis of the impact of the event on talent development across the different </w:t>
      </w:r>
      <w:r w:rsidRPr="006C52BF">
        <w:t xml:space="preserve">sports involved in the event. Learning from the evaluation will be used to assess the impact of the </w:t>
      </w:r>
      <w:r w:rsidR="006C52BF" w:rsidRPr="006C52BF">
        <w:t>2017</w:t>
      </w:r>
      <w:r w:rsidRPr="006C52BF">
        <w:t xml:space="preserve"> event and to inform decisions about future delivery of the School Games.</w:t>
      </w:r>
      <w:r w:rsidRPr="00A72FC4">
        <w:t xml:space="preserve"> </w:t>
      </w:r>
    </w:p>
    <w:p w:rsidR="007B2AA8" w:rsidRPr="00A72FC4" w:rsidRDefault="007B2AA8" w:rsidP="00A72FC4">
      <w:pPr>
        <w:jc w:val="both"/>
      </w:pPr>
      <w:r w:rsidRPr="00A72FC4">
        <w:t>The impact study has one over-arching objective:</w:t>
      </w:r>
    </w:p>
    <w:p w:rsidR="007B2AA8" w:rsidRPr="006E1E36" w:rsidRDefault="007B2AA8" w:rsidP="007B2AA8">
      <w:pPr>
        <w:ind w:left="1134" w:hanging="425"/>
        <w:jc w:val="both"/>
        <w:outlineLvl w:val="0"/>
        <w:rPr>
          <w:rFonts w:cs="Arial"/>
          <w:szCs w:val="20"/>
        </w:rPr>
      </w:pPr>
      <w:r w:rsidRPr="006E1E36">
        <w:rPr>
          <w:rFonts w:cs="Arial"/>
          <w:szCs w:val="20"/>
        </w:rPr>
        <w:t>1. To measure the impacts of the 201</w:t>
      </w:r>
      <w:r w:rsidR="0088381A">
        <w:rPr>
          <w:rFonts w:cs="Arial"/>
          <w:szCs w:val="20"/>
        </w:rPr>
        <w:t>7</w:t>
      </w:r>
      <w:r w:rsidRPr="006E1E36">
        <w:rPr>
          <w:rFonts w:cs="Arial"/>
          <w:szCs w:val="20"/>
        </w:rPr>
        <w:t xml:space="preserve"> </w:t>
      </w:r>
      <w:r w:rsidR="0088381A">
        <w:rPr>
          <w:rFonts w:cs="Arial"/>
          <w:szCs w:val="20"/>
        </w:rPr>
        <w:t xml:space="preserve">National </w:t>
      </w:r>
      <w:r w:rsidRPr="006E1E36">
        <w:rPr>
          <w:rFonts w:cs="Arial"/>
          <w:szCs w:val="20"/>
        </w:rPr>
        <w:t xml:space="preserve">School Games </w:t>
      </w:r>
      <w:r w:rsidR="0088381A">
        <w:rPr>
          <w:rFonts w:cs="Arial"/>
          <w:szCs w:val="20"/>
        </w:rPr>
        <w:t>Final</w:t>
      </w:r>
    </w:p>
    <w:p w:rsidR="007B2AA8" w:rsidRDefault="007B2AA8" w:rsidP="000700EF">
      <w:pPr>
        <w:jc w:val="both"/>
        <w:outlineLvl w:val="0"/>
        <w:rPr>
          <w:rFonts w:cs="Arial"/>
          <w:szCs w:val="20"/>
        </w:rPr>
      </w:pPr>
      <w:r w:rsidRPr="006E1E36">
        <w:rPr>
          <w:rFonts w:cs="Arial"/>
          <w:szCs w:val="20"/>
        </w:rPr>
        <w:t>There are a number of key research questions that sit below this over-arching objective:</w:t>
      </w:r>
    </w:p>
    <w:p w:rsidR="007B2AA8" w:rsidRPr="006E1E36" w:rsidRDefault="007B2AA8" w:rsidP="007C2031">
      <w:pPr>
        <w:numPr>
          <w:ilvl w:val="0"/>
          <w:numId w:val="27"/>
        </w:numPr>
        <w:jc w:val="both"/>
        <w:outlineLvl w:val="0"/>
        <w:rPr>
          <w:rFonts w:cs="Arial"/>
          <w:szCs w:val="20"/>
        </w:rPr>
      </w:pPr>
      <w:r w:rsidRPr="006E1E36">
        <w:rPr>
          <w:rFonts w:cs="Arial"/>
          <w:szCs w:val="20"/>
        </w:rPr>
        <w:t>What is the feedback from athletes and team managers that take part in the Talent Inspiration Programme (TIP), and what impact does the TIP have on them?</w:t>
      </w:r>
    </w:p>
    <w:p w:rsidR="007B2AA8" w:rsidRPr="006E1E36" w:rsidRDefault="007B2AA8" w:rsidP="007C2031">
      <w:pPr>
        <w:numPr>
          <w:ilvl w:val="0"/>
          <w:numId w:val="27"/>
        </w:numPr>
        <w:jc w:val="both"/>
        <w:outlineLvl w:val="0"/>
        <w:rPr>
          <w:rFonts w:cs="Arial"/>
          <w:szCs w:val="20"/>
        </w:rPr>
      </w:pPr>
      <w:r w:rsidRPr="006E1E36">
        <w:rPr>
          <w:rFonts w:cs="Arial"/>
          <w:szCs w:val="20"/>
        </w:rPr>
        <w:t>What is the feedback from athletes that take part in the level four event, and what impact does the event have on them?</w:t>
      </w:r>
    </w:p>
    <w:p w:rsidR="007B2AA8" w:rsidRPr="006E1E36" w:rsidRDefault="007B2AA8" w:rsidP="007C2031">
      <w:pPr>
        <w:numPr>
          <w:ilvl w:val="0"/>
          <w:numId w:val="27"/>
        </w:numPr>
        <w:jc w:val="both"/>
        <w:outlineLvl w:val="0"/>
        <w:rPr>
          <w:rFonts w:cs="Arial"/>
          <w:szCs w:val="20"/>
        </w:rPr>
      </w:pPr>
      <w:r w:rsidRPr="006E1E36">
        <w:rPr>
          <w:rFonts w:cs="Arial"/>
          <w:szCs w:val="20"/>
        </w:rPr>
        <w:t>What is the feedback from spectators on the event?</w:t>
      </w:r>
    </w:p>
    <w:p w:rsidR="007B2AA8" w:rsidRPr="006E1E36" w:rsidRDefault="007B2AA8" w:rsidP="007C2031">
      <w:pPr>
        <w:numPr>
          <w:ilvl w:val="0"/>
          <w:numId w:val="27"/>
        </w:numPr>
        <w:jc w:val="both"/>
        <w:outlineLvl w:val="0"/>
        <w:rPr>
          <w:rFonts w:cs="Arial"/>
          <w:szCs w:val="20"/>
        </w:rPr>
      </w:pPr>
      <w:r w:rsidRPr="006E1E36">
        <w:rPr>
          <w:rFonts w:cs="Arial"/>
          <w:szCs w:val="20"/>
        </w:rPr>
        <w:t xml:space="preserve">What media coverage and ticket sales are achieved for the event? </w:t>
      </w:r>
    </w:p>
    <w:p w:rsidR="007B2AA8" w:rsidRPr="006E1E36" w:rsidRDefault="007B2AA8" w:rsidP="007C2031">
      <w:pPr>
        <w:numPr>
          <w:ilvl w:val="0"/>
          <w:numId w:val="27"/>
        </w:numPr>
        <w:jc w:val="both"/>
        <w:outlineLvl w:val="0"/>
        <w:rPr>
          <w:rFonts w:cs="Arial"/>
          <w:szCs w:val="20"/>
        </w:rPr>
      </w:pPr>
      <w:r w:rsidRPr="006E1E36">
        <w:rPr>
          <w:rFonts w:cs="Arial"/>
          <w:szCs w:val="20"/>
        </w:rPr>
        <w:t xml:space="preserve">What is the economic impact of the event for the host area? </w:t>
      </w:r>
    </w:p>
    <w:p w:rsidR="007B2AA8" w:rsidRPr="006E1E36" w:rsidRDefault="007B2AA8" w:rsidP="007C2031">
      <w:pPr>
        <w:numPr>
          <w:ilvl w:val="0"/>
          <w:numId w:val="27"/>
        </w:numPr>
        <w:jc w:val="both"/>
        <w:outlineLvl w:val="0"/>
        <w:rPr>
          <w:rFonts w:cs="Arial"/>
          <w:szCs w:val="20"/>
        </w:rPr>
      </w:pPr>
      <w:r w:rsidRPr="006E1E36">
        <w:rPr>
          <w:rFonts w:cs="Arial"/>
          <w:szCs w:val="20"/>
        </w:rPr>
        <w:t>What impact does the event have on talent development across the different sports that are involved?</w:t>
      </w:r>
    </w:p>
    <w:p w:rsidR="007B2AA8" w:rsidRPr="00E7174D" w:rsidRDefault="007B2AA8" w:rsidP="007C2031">
      <w:pPr>
        <w:numPr>
          <w:ilvl w:val="0"/>
          <w:numId w:val="17"/>
        </w:numPr>
        <w:spacing w:before="240"/>
        <w:rPr>
          <w:b/>
          <w:sz w:val="24"/>
        </w:rPr>
      </w:pPr>
      <w:r w:rsidRPr="00E7174D">
        <w:rPr>
          <w:b/>
          <w:sz w:val="24"/>
        </w:rPr>
        <w:t>Approach</w:t>
      </w:r>
    </w:p>
    <w:p w:rsidR="007B2AA8" w:rsidRPr="00A72FC4" w:rsidRDefault="007B2AA8" w:rsidP="00A72FC4">
      <w:pPr>
        <w:jc w:val="both"/>
      </w:pPr>
      <w:r w:rsidRPr="00A72FC4">
        <w:t xml:space="preserve">Sport England will share details of the approach followed in recent years with the successful supplier. </w:t>
      </w:r>
    </w:p>
    <w:p w:rsidR="007B2AA8" w:rsidRPr="007B2AA8" w:rsidRDefault="007B2AA8" w:rsidP="00A72FC4">
      <w:pPr>
        <w:jc w:val="both"/>
        <w:outlineLvl w:val="0"/>
        <w:rPr>
          <w:rFonts w:cs="Arial"/>
          <w:b/>
          <w:szCs w:val="20"/>
        </w:rPr>
      </w:pPr>
      <w:r w:rsidRPr="007B2AA8">
        <w:rPr>
          <w:rFonts w:cs="Arial"/>
          <w:b/>
          <w:szCs w:val="20"/>
        </w:rPr>
        <w:t>Talent Inspiration Programme</w:t>
      </w:r>
    </w:p>
    <w:p w:rsidR="007B2AA8" w:rsidRPr="00A72FC4" w:rsidRDefault="007B2AA8" w:rsidP="00A72FC4">
      <w:pPr>
        <w:jc w:val="both"/>
      </w:pPr>
      <w:r w:rsidRPr="00A72FC4">
        <w:t xml:space="preserve">We anticipate that the method will involve either online or in person surveying of TIP athletes and team managers before the event and then again afterwards. The ‘before’ survey will cover their expectations of the programme as well as their prior knowledge and perceptions of what it takes to compete at a major sports event. The follow-up survey will explore the quality of their experience, any changes in knowledge and perceptions, and any wider effects of taking part. </w:t>
      </w:r>
    </w:p>
    <w:p w:rsidR="007B2AA8" w:rsidRPr="007B2AA8" w:rsidRDefault="007B2AA8" w:rsidP="00A72FC4">
      <w:pPr>
        <w:jc w:val="both"/>
        <w:outlineLvl w:val="0"/>
        <w:rPr>
          <w:rFonts w:cs="Arial"/>
          <w:b/>
          <w:szCs w:val="20"/>
        </w:rPr>
      </w:pPr>
      <w:r w:rsidRPr="007B2AA8">
        <w:rPr>
          <w:rFonts w:cs="Arial"/>
          <w:b/>
          <w:szCs w:val="20"/>
        </w:rPr>
        <w:t>Athlete Feedback</w:t>
      </w:r>
    </w:p>
    <w:p w:rsidR="007B2AA8" w:rsidRPr="00A72FC4" w:rsidRDefault="007B2AA8" w:rsidP="00A72FC4">
      <w:pPr>
        <w:jc w:val="both"/>
      </w:pPr>
      <w:r w:rsidRPr="00A72FC4">
        <w:t xml:space="preserve">We anticipate that feedback from athletes will be gathered via a post-event online survey. The survey will cover feedback on the event and athletes’ views of any short-term impacts on them. </w:t>
      </w:r>
    </w:p>
    <w:p w:rsidR="007B2AA8" w:rsidRPr="007B2AA8" w:rsidRDefault="007B2AA8" w:rsidP="00A72FC4">
      <w:pPr>
        <w:jc w:val="both"/>
        <w:outlineLvl w:val="0"/>
        <w:rPr>
          <w:rFonts w:cs="Arial"/>
          <w:b/>
          <w:szCs w:val="20"/>
        </w:rPr>
      </w:pPr>
      <w:r w:rsidRPr="007B2AA8">
        <w:rPr>
          <w:rFonts w:cs="Arial"/>
          <w:b/>
          <w:szCs w:val="20"/>
        </w:rPr>
        <w:t>Spectator Feedback</w:t>
      </w:r>
    </w:p>
    <w:p w:rsidR="007B2AA8" w:rsidRPr="007B2AA8" w:rsidRDefault="007B2AA8" w:rsidP="00A72FC4">
      <w:pPr>
        <w:jc w:val="both"/>
        <w:outlineLvl w:val="0"/>
        <w:rPr>
          <w:rFonts w:cs="Arial"/>
          <w:b/>
          <w:szCs w:val="20"/>
        </w:rPr>
      </w:pPr>
      <w:r w:rsidRPr="00A72FC4">
        <w:t xml:space="preserve">We anticipate that feedback from spectators will be collected face-to-face by the successful research contractor during the event. The survey will collect </w:t>
      </w:r>
      <w:r w:rsidR="00F15FE2">
        <w:t xml:space="preserve">spectator feedback on the event </w:t>
      </w:r>
      <w:r w:rsidRPr="00F15FE2">
        <w:rPr>
          <w:rFonts w:cs="Arial"/>
          <w:szCs w:val="20"/>
        </w:rPr>
        <w:t>Media Coverage and Ticket Sales</w:t>
      </w:r>
      <w:r w:rsidR="00F15FE2">
        <w:rPr>
          <w:rFonts w:cs="Arial"/>
          <w:szCs w:val="20"/>
        </w:rPr>
        <w:t>.</w:t>
      </w:r>
    </w:p>
    <w:p w:rsidR="007B2AA8" w:rsidRPr="00A72FC4" w:rsidRDefault="007B2AA8" w:rsidP="00A72FC4">
      <w:pPr>
        <w:jc w:val="both"/>
      </w:pPr>
      <w:r w:rsidRPr="00A72FC4">
        <w:lastRenderedPageBreak/>
        <w:t>The evaluation will be able to draw on media coverage and ticket sales data collected by the event organisers, the Youth Sport Trust. Any additional insight that the successful contractor can offer will be greatly received.</w:t>
      </w:r>
    </w:p>
    <w:p w:rsidR="007B2AA8" w:rsidRPr="007B2AA8" w:rsidRDefault="007B2AA8" w:rsidP="00A72FC4">
      <w:pPr>
        <w:jc w:val="both"/>
        <w:outlineLvl w:val="0"/>
        <w:rPr>
          <w:rFonts w:cs="Arial"/>
          <w:b/>
          <w:szCs w:val="20"/>
        </w:rPr>
      </w:pPr>
      <w:r w:rsidRPr="007B2AA8">
        <w:rPr>
          <w:rFonts w:cs="Arial"/>
          <w:b/>
          <w:szCs w:val="20"/>
        </w:rPr>
        <w:t>Economic Impact Analysis</w:t>
      </w:r>
    </w:p>
    <w:p w:rsidR="007B2AA8" w:rsidRPr="00A72FC4" w:rsidRDefault="007B2AA8" w:rsidP="00A72FC4">
      <w:pPr>
        <w:jc w:val="both"/>
      </w:pPr>
      <w:r w:rsidRPr="00A72FC4">
        <w:t xml:space="preserve">Sport England would like to replicate the approach to economic impact analysis carried out for the last </w:t>
      </w:r>
      <w:r w:rsidRPr="006C52BF">
        <w:t>f</w:t>
      </w:r>
      <w:r w:rsidR="006C52BF" w:rsidRPr="006C52BF">
        <w:t>ive</w:t>
      </w:r>
      <w:r w:rsidRPr="006C52BF">
        <w:t xml:space="preserve"> years since 2012. At a very high level, we anticipate that the analysis will involve combining data</w:t>
      </w:r>
      <w:r w:rsidRPr="00A72FC4">
        <w:t xml:space="preserve"> collected by the event organisers and questionnaire data to:</w:t>
      </w:r>
    </w:p>
    <w:p w:rsidR="007B2AA8" w:rsidRDefault="007B2AA8" w:rsidP="007C2031">
      <w:pPr>
        <w:numPr>
          <w:ilvl w:val="0"/>
          <w:numId w:val="27"/>
        </w:numPr>
        <w:jc w:val="both"/>
        <w:outlineLvl w:val="0"/>
        <w:rPr>
          <w:rFonts w:cs="Arial"/>
          <w:szCs w:val="20"/>
        </w:rPr>
      </w:pPr>
      <w:r>
        <w:rPr>
          <w:rFonts w:cs="Arial"/>
          <w:szCs w:val="20"/>
        </w:rPr>
        <w:t>Identify the total number of accredited personnel and spectators</w:t>
      </w:r>
    </w:p>
    <w:p w:rsidR="007B2AA8" w:rsidRDefault="007B2AA8" w:rsidP="007C2031">
      <w:pPr>
        <w:numPr>
          <w:ilvl w:val="0"/>
          <w:numId w:val="27"/>
        </w:numPr>
        <w:jc w:val="both"/>
        <w:outlineLvl w:val="0"/>
        <w:rPr>
          <w:rFonts w:cs="Arial"/>
          <w:szCs w:val="20"/>
        </w:rPr>
      </w:pPr>
      <w:r>
        <w:rPr>
          <w:rFonts w:cs="Arial"/>
          <w:szCs w:val="20"/>
        </w:rPr>
        <w:t>Calculate the proportion of people staying overnight in commercial accommodation along with the average duration and cost of their stay</w:t>
      </w:r>
    </w:p>
    <w:p w:rsidR="007B2AA8" w:rsidRDefault="007B2AA8" w:rsidP="007C2031">
      <w:pPr>
        <w:numPr>
          <w:ilvl w:val="0"/>
          <w:numId w:val="27"/>
        </w:numPr>
        <w:jc w:val="both"/>
        <w:outlineLvl w:val="0"/>
        <w:rPr>
          <w:rFonts w:cs="Arial"/>
          <w:szCs w:val="20"/>
        </w:rPr>
      </w:pPr>
      <w:r>
        <w:rPr>
          <w:rFonts w:cs="Arial"/>
          <w:szCs w:val="20"/>
        </w:rPr>
        <w:t>Calculate visitor and organiser expenditure on other items e.g. food and drink, shopping, entertainment</w:t>
      </w:r>
    </w:p>
    <w:p w:rsidR="007B2AA8" w:rsidRPr="00C1371E" w:rsidRDefault="007B2AA8" w:rsidP="007C2031">
      <w:pPr>
        <w:numPr>
          <w:ilvl w:val="0"/>
          <w:numId w:val="27"/>
        </w:numPr>
        <w:jc w:val="both"/>
        <w:outlineLvl w:val="0"/>
        <w:rPr>
          <w:rFonts w:cs="Arial"/>
          <w:szCs w:val="20"/>
        </w:rPr>
      </w:pPr>
      <w:r>
        <w:rPr>
          <w:rFonts w:cs="Arial"/>
          <w:szCs w:val="20"/>
        </w:rPr>
        <w:t>Calculate the additional expenditure in the host area that can be legitimately attributed to the staging of the event</w:t>
      </w:r>
    </w:p>
    <w:p w:rsidR="007B2AA8" w:rsidRPr="007B2AA8" w:rsidRDefault="007B2AA8" w:rsidP="00A72FC4">
      <w:pPr>
        <w:jc w:val="both"/>
        <w:outlineLvl w:val="0"/>
        <w:rPr>
          <w:rFonts w:cs="Arial"/>
          <w:b/>
          <w:szCs w:val="20"/>
        </w:rPr>
      </w:pPr>
      <w:r w:rsidRPr="007B2AA8">
        <w:rPr>
          <w:rFonts w:cs="Arial"/>
          <w:b/>
          <w:szCs w:val="20"/>
        </w:rPr>
        <w:t>Talent Development</w:t>
      </w:r>
    </w:p>
    <w:p w:rsidR="007B2AA8" w:rsidRPr="00A72FC4" w:rsidRDefault="007B2AA8" w:rsidP="00A72FC4">
      <w:pPr>
        <w:jc w:val="both"/>
      </w:pPr>
      <w:r w:rsidRPr="00A72FC4">
        <w:t xml:space="preserve">Sport England would like to assess the contribution that the event makes to elite sport development pathways across the 12 sports involved in the event. We anticipate that the primary method for this aspect of the research will be to interview key representatives involved with each sport to gather their account of the role that the event plays in the pathway for their sport. It could also involve analysing competition data to see how athletes that have previously participated in the School Games have gone on to perform subsequently. </w:t>
      </w:r>
    </w:p>
    <w:p w:rsidR="007B2AA8" w:rsidRDefault="007B2AA8" w:rsidP="007C2031">
      <w:pPr>
        <w:numPr>
          <w:ilvl w:val="0"/>
          <w:numId w:val="17"/>
        </w:numPr>
        <w:rPr>
          <w:b/>
          <w:sz w:val="24"/>
        </w:rPr>
      </w:pPr>
      <w:r w:rsidRPr="00263256">
        <w:rPr>
          <w:b/>
          <w:sz w:val="24"/>
        </w:rPr>
        <w:t>Deliverables</w:t>
      </w:r>
    </w:p>
    <w:p w:rsidR="007B2AA8" w:rsidRPr="00A72FC4" w:rsidRDefault="007B2AA8" w:rsidP="00A72FC4">
      <w:pPr>
        <w:jc w:val="both"/>
      </w:pPr>
      <w:r w:rsidRPr="00A72FC4">
        <w:t>Specific deliverables will include:</w:t>
      </w:r>
    </w:p>
    <w:p w:rsidR="007B2AA8" w:rsidRPr="00C1371E" w:rsidRDefault="007B2AA8" w:rsidP="007C2031">
      <w:pPr>
        <w:numPr>
          <w:ilvl w:val="0"/>
          <w:numId w:val="25"/>
        </w:numPr>
        <w:rPr>
          <w:rFonts w:cs="Arial"/>
          <w:szCs w:val="20"/>
        </w:rPr>
      </w:pPr>
      <w:r w:rsidRPr="00C1371E">
        <w:rPr>
          <w:rFonts w:cs="Arial"/>
          <w:szCs w:val="20"/>
        </w:rPr>
        <w:t>Regular updates on evaluation progress to the Sport England contract manager;</w:t>
      </w:r>
    </w:p>
    <w:p w:rsidR="007B2AA8" w:rsidRPr="00C1371E" w:rsidRDefault="007B2AA8" w:rsidP="007C2031">
      <w:pPr>
        <w:numPr>
          <w:ilvl w:val="0"/>
          <w:numId w:val="25"/>
        </w:numPr>
        <w:spacing w:line="240" w:lineRule="auto"/>
        <w:jc w:val="both"/>
        <w:rPr>
          <w:rFonts w:cs="Arial"/>
          <w:szCs w:val="20"/>
        </w:rPr>
      </w:pPr>
      <w:r w:rsidRPr="00C1371E">
        <w:rPr>
          <w:rFonts w:cs="Arial"/>
          <w:szCs w:val="20"/>
        </w:rPr>
        <w:t>A final report on the impact of the event;</w:t>
      </w:r>
    </w:p>
    <w:p w:rsidR="007B2AA8" w:rsidRDefault="007B2AA8" w:rsidP="007C2031">
      <w:pPr>
        <w:numPr>
          <w:ilvl w:val="0"/>
          <w:numId w:val="25"/>
        </w:numPr>
        <w:spacing w:line="240" w:lineRule="auto"/>
        <w:jc w:val="both"/>
        <w:rPr>
          <w:rFonts w:cs="Arial"/>
          <w:szCs w:val="20"/>
        </w:rPr>
      </w:pPr>
      <w:r w:rsidRPr="00C1371E">
        <w:rPr>
          <w:rFonts w:cs="Arial"/>
          <w:szCs w:val="20"/>
        </w:rPr>
        <w:t>A summary report and infographics illustrating the key findings from the impact study</w:t>
      </w:r>
    </w:p>
    <w:p w:rsidR="007B2AA8" w:rsidRPr="00C1371E" w:rsidRDefault="007B2AA8" w:rsidP="00EF3068">
      <w:pPr>
        <w:spacing w:after="0" w:line="240" w:lineRule="auto"/>
        <w:jc w:val="both"/>
        <w:rPr>
          <w:rFonts w:cs="Arial"/>
          <w:szCs w:val="20"/>
        </w:rPr>
      </w:pPr>
    </w:p>
    <w:p w:rsidR="007B2AA8" w:rsidRPr="004C0E67" w:rsidRDefault="007B2AA8" w:rsidP="007C2031">
      <w:pPr>
        <w:numPr>
          <w:ilvl w:val="0"/>
          <w:numId w:val="17"/>
        </w:numPr>
        <w:rPr>
          <w:rFonts w:cs="Arial"/>
          <w:b/>
          <w:sz w:val="24"/>
        </w:rPr>
      </w:pPr>
      <w:r w:rsidRPr="004C0E67">
        <w:rPr>
          <w:rFonts w:cs="Arial"/>
          <w:b/>
          <w:sz w:val="24"/>
        </w:rPr>
        <w:t>Principles</w:t>
      </w:r>
    </w:p>
    <w:p w:rsidR="007B2AA8" w:rsidRPr="00A72FC4" w:rsidRDefault="007B2AA8" w:rsidP="00A72FC4">
      <w:pPr>
        <w:jc w:val="both"/>
      </w:pPr>
      <w:r w:rsidRPr="00A72FC4">
        <w:t>Suppliers should demonstrate that:</w:t>
      </w:r>
    </w:p>
    <w:p w:rsidR="007B2AA8" w:rsidRPr="004C0E67" w:rsidRDefault="007B2AA8" w:rsidP="007C2031">
      <w:pPr>
        <w:numPr>
          <w:ilvl w:val="0"/>
          <w:numId w:val="26"/>
        </w:numPr>
        <w:jc w:val="both"/>
        <w:rPr>
          <w:rFonts w:cs="Arial"/>
          <w:szCs w:val="20"/>
        </w:rPr>
      </w:pPr>
      <w:r w:rsidRPr="004C0E67">
        <w:t>Appropriate security and access controls should be in place so that only authorised users have access to outputs and reports</w:t>
      </w:r>
    </w:p>
    <w:p w:rsidR="007B2AA8" w:rsidRPr="004C0E67" w:rsidRDefault="007B2AA8" w:rsidP="007C2031">
      <w:pPr>
        <w:numPr>
          <w:ilvl w:val="0"/>
          <w:numId w:val="26"/>
        </w:numPr>
        <w:jc w:val="both"/>
        <w:rPr>
          <w:rFonts w:cs="Arial"/>
        </w:rPr>
      </w:pPr>
      <w:r w:rsidRPr="004C0E67">
        <w:rPr>
          <w:rFonts w:cs="Arial"/>
        </w:rPr>
        <w:t>All infrastructure is compliant with Data Protection legislation and best practice</w:t>
      </w:r>
    </w:p>
    <w:p w:rsidR="007B2AA8" w:rsidRPr="004C0E67" w:rsidRDefault="007B2AA8" w:rsidP="007C2031">
      <w:pPr>
        <w:numPr>
          <w:ilvl w:val="0"/>
          <w:numId w:val="26"/>
        </w:numPr>
        <w:jc w:val="both"/>
        <w:rPr>
          <w:rFonts w:cs="Arial"/>
        </w:rPr>
      </w:pPr>
      <w:r w:rsidRPr="004C0E67">
        <w:rPr>
          <w:rFonts w:cs="Arial"/>
        </w:rPr>
        <w:t>Any methods / techniques are compliant with child protection legislation and best practice</w:t>
      </w:r>
    </w:p>
    <w:p w:rsidR="00793326" w:rsidRPr="00A72FC4" w:rsidRDefault="007B2AA8" w:rsidP="00A72FC4">
      <w:pPr>
        <w:jc w:val="both"/>
      </w:pPr>
      <w:r w:rsidRPr="00A72FC4">
        <w:t>We would anticipate the project to be completed four months after the 201</w:t>
      </w:r>
      <w:r w:rsidR="0088381A">
        <w:t>7</w:t>
      </w:r>
      <w:r w:rsidRPr="00A72FC4">
        <w:t xml:space="preserve"> School Games National </w:t>
      </w:r>
      <w:r w:rsidR="0088381A">
        <w:t>Final</w:t>
      </w:r>
      <w:r w:rsidRPr="00A72FC4">
        <w:t>.</w:t>
      </w:r>
    </w:p>
    <w:p w:rsidR="00510E62" w:rsidRDefault="00510E62" w:rsidP="00510E62">
      <w:pPr>
        <w:tabs>
          <w:tab w:val="left" w:pos="426"/>
        </w:tabs>
        <w:rPr>
          <w:b/>
          <w:sz w:val="28"/>
          <w:szCs w:val="28"/>
        </w:rPr>
      </w:pPr>
      <w:r>
        <w:rPr>
          <w:b/>
          <w:sz w:val="28"/>
          <w:szCs w:val="28"/>
        </w:rPr>
        <w:t>Section 7: Specification Response Requirements</w:t>
      </w:r>
    </w:p>
    <w:p w:rsidR="00EF3068" w:rsidRPr="004C0E67" w:rsidRDefault="00EF3068" w:rsidP="007C2031">
      <w:pPr>
        <w:numPr>
          <w:ilvl w:val="0"/>
          <w:numId w:val="28"/>
        </w:numPr>
        <w:tabs>
          <w:tab w:val="clear" w:pos="720"/>
        </w:tabs>
        <w:ind w:hanging="436"/>
        <w:jc w:val="both"/>
      </w:pPr>
      <w:r w:rsidRPr="004C0E67">
        <w:t>Outline the approach you will take and the outputs / deliverables that will be produced (Maximum 6 pages)</w:t>
      </w:r>
    </w:p>
    <w:p w:rsidR="00EF3068" w:rsidRPr="004C0E67" w:rsidRDefault="00EF3068" w:rsidP="007C2031">
      <w:pPr>
        <w:numPr>
          <w:ilvl w:val="0"/>
          <w:numId w:val="28"/>
        </w:numPr>
        <w:tabs>
          <w:tab w:val="clear" w:pos="720"/>
        </w:tabs>
        <w:ind w:hanging="436"/>
        <w:jc w:val="both"/>
      </w:pPr>
      <w:r w:rsidRPr="004C0E67">
        <w:t>Please outline your proposed approach to project management, a timetable and allocation of resources for the duration of the contract, taking into account the deliverables outlined above. (Maximum 2 pages)</w:t>
      </w:r>
    </w:p>
    <w:p w:rsidR="00EF3068" w:rsidRPr="004C0E67" w:rsidRDefault="00EF3068" w:rsidP="007C2031">
      <w:pPr>
        <w:numPr>
          <w:ilvl w:val="0"/>
          <w:numId w:val="28"/>
        </w:numPr>
        <w:tabs>
          <w:tab w:val="clear" w:pos="720"/>
        </w:tabs>
        <w:ind w:hanging="436"/>
        <w:jc w:val="both"/>
      </w:pPr>
      <w:r w:rsidRPr="004C0E67">
        <w:t xml:space="preserve">An assessment of the key risks to </w:t>
      </w:r>
      <w:r w:rsidR="0088381A">
        <w:t xml:space="preserve">the </w:t>
      </w:r>
      <w:r w:rsidRPr="004C0E67">
        <w:t>success of the project that you have identified (tabular format, maximum 1 page)</w:t>
      </w:r>
    </w:p>
    <w:p w:rsidR="00EF3068" w:rsidRPr="004C0E67" w:rsidRDefault="00EF3068" w:rsidP="007C2031">
      <w:pPr>
        <w:numPr>
          <w:ilvl w:val="0"/>
          <w:numId w:val="28"/>
        </w:numPr>
        <w:tabs>
          <w:tab w:val="clear" w:pos="720"/>
        </w:tabs>
        <w:ind w:hanging="436"/>
        <w:jc w:val="both"/>
      </w:pPr>
      <w:r w:rsidRPr="004C0E67">
        <w:t>Outline your experience and expertise in this area. You may include up to two case studies. (Maximum 3 pages)</w:t>
      </w:r>
    </w:p>
    <w:p w:rsidR="00EF3068" w:rsidRPr="004C0E67" w:rsidRDefault="00EF3068" w:rsidP="007C2031">
      <w:pPr>
        <w:numPr>
          <w:ilvl w:val="0"/>
          <w:numId w:val="28"/>
        </w:numPr>
        <w:tabs>
          <w:tab w:val="clear" w:pos="720"/>
        </w:tabs>
        <w:ind w:hanging="436"/>
        <w:jc w:val="both"/>
      </w:pPr>
      <w:r w:rsidRPr="004C0E67">
        <w:lastRenderedPageBreak/>
        <w:t>Who will be responsible for delivering this project? Please outline their previous experience and skills. (Maximum 2 page</w:t>
      </w:r>
      <w:r w:rsidR="000C098D">
        <w:t>s</w:t>
      </w:r>
      <w:r w:rsidRPr="004C0E67">
        <w:t>)</w:t>
      </w:r>
    </w:p>
    <w:p w:rsidR="00443249" w:rsidRDefault="00443249">
      <w:pPr>
        <w:rPr>
          <w:highlight w:val="yellow"/>
        </w:rPr>
      </w:pPr>
    </w:p>
    <w:p w:rsidR="00510E62" w:rsidRDefault="00510E62" w:rsidP="00510E62">
      <w:pPr>
        <w:tabs>
          <w:tab w:val="left" w:pos="426"/>
        </w:tabs>
        <w:rPr>
          <w:b/>
          <w:sz w:val="28"/>
          <w:szCs w:val="28"/>
        </w:rPr>
      </w:pPr>
      <w:r>
        <w:rPr>
          <w:b/>
          <w:sz w:val="28"/>
          <w:szCs w:val="28"/>
        </w:rPr>
        <w:t>Section 8: Commercial Response Requirements</w:t>
      </w:r>
    </w:p>
    <w:p w:rsidR="00EF3068" w:rsidRPr="00EF3068" w:rsidRDefault="00EF3068" w:rsidP="00EF3068">
      <w:pPr>
        <w:jc w:val="both"/>
      </w:pPr>
      <w:r w:rsidRPr="004C0E67">
        <w:t xml:space="preserve">Please give a breakdown of costs (tabular format, maximum 2 pages), the breakdown should </w:t>
      </w:r>
      <w:r w:rsidRPr="00EF3068">
        <w:t>clearly identify the following elements of the proposed project costs:</w:t>
      </w:r>
    </w:p>
    <w:p w:rsidR="00EF3068" w:rsidRPr="00EF3068" w:rsidRDefault="00EF3068" w:rsidP="007C2031">
      <w:pPr>
        <w:numPr>
          <w:ilvl w:val="0"/>
          <w:numId w:val="25"/>
        </w:numPr>
        <w:rPr>
          <w:rFonts w:cs="Arial"/>
          <w:szCs w:val="20"/>
        </w:rPr>
      </w:pPr>
      <w:r w:rsidRPr="00EF3068">
        <w:rPr>
          <w:rFonts w:cs="Arial"/>
          <w:szCs w:val="20"/>
        </w:rPr>
        <w:t>Desk-based review and analysis of findings</w:t>
      </w:r>
    </w:p>
    <w:p w:rsidR="00EF3068" w:rsidRPr="00EF3068" w:rsidRDefault="00EF3068" w:rsidP="007C2031">
      <w:pPr>
        <w:numPr>
          <w:ilvl w:val="0"/>
          <w:numId w:val="25"/>
        </w:numPr>
        <w:rPr>
          <w:rFonts w:cs="Arial"/>
          <w:szCs w:val="20"/>
        </w:rPr>
      </w:pPr>
      <w:r w:rsidRPr="00EF3068">
        <w:rPr>
          <w:rFonts w:cs="Arial"/>
          <w:szCs w:val="20"/>
        </w:rPr>
        <w:t>The presentation of findings to Sport England colleagues as an optional cost</w:t>
      </w:r>
    </w:p>
    <w:p w:rsidR="00EF3068" w:rsidRPr="00EF3068" w:rsidRDefault="00EF3068" w:rsidP="007C2031">
      <w:pPr>
        <w:numPr>
          <w:ilvl w:val="0"/>
          <w:numId w:val="25"/>
        </w:numPr>
        <w:rPr>
          <w:rFonts w:cs="Arial"/>
          <w:szCs w:val="20"/>
        </w:rPr>
      </w:pPr>
      <w:r w:rsidRPr="00EF3068">
        <w:rPr>
          <w:rFonts w:cs="Arial"/>
          <w:szCs w:val="20"/>
        </w:rPr>
        <w:t>Any other optional costs (clearly identified)</w:t>
      </w:r>
    </w:p>
    <w:p w:rsidR="00EF3068" w:rsidRPr="00EF3068" w:rsidRDefault="00EF3068" w:rsidP="00EF3068">
      <w:pPr>
        <w:jc w:val="both"/>
      </w:pPr>
      <w:r w:rsidRPr="00EF3068">
        <w:t xml:space="preserve">Suppliers should clearly identify core costs, optional costs, and any ‘added value’ </w:t>
      </w:r>
    </w:p>
    <w:p w:rsidR="00E7631F" w:rsidRPr="00EF3068" w:rsidRDefault="00E7631F" w:rsidP="00BE4372">
      <w:pPr>
        <w:jc w:val="both"/>
      </w:pPr>
      <w:r>
        <w:t>Prices submitted sh</w:t>
      </w:r>
      <w:r w:rsidRPr="00EF3068">
        <w:t>ould be fully inclusive (Ex VAT &amp; in GBP), fixed, current and not subject to variation. Price is defined as the total contract value, which includes the cost of the services over the term of the contract</w:t>
      </w:r>
      <w:r w:rsidR="00EF3068" w:rsidRPr="00EF3068">
        <w:t>.</w:t>
      </w:r>
      <w:r w:rsidRPr="00EF3068">
        <w:t xml:space="preserve"> Arithmetic in tenders will be checked and if any errors are found, the Tenderer will be notified and requested to confirm or withdraw the tender. If rates, rather than an overall price, are stated within the tender, an amended tender price may be requested to accord with the rates.</w:t>
      </w:r>
    </w:p>
    <w:p w:rsidR="00E7631F" w:rsidRDefault="00E7631F" w:rsidP="00BE4372">
      <w:pPr>
        <w:jc w:val="both"/>
      </w:pPr>
      <w:r w:rsidRPr="00EF3068">
        <w:t>Price Elements of Tender responses will be evaluated against the lowest tender price. The bidder who has submitted</w:t>
      </w:r>
      <w:r>
        <w:t xml:space="preserve"> the </w:t>
      </w:r>
      <w:r w:rsidR="00BE4372">
        <w:t>best (</w:t>
      </w:r>
      <w:r>
        <w:t>lowest</w:t>
      </w:r>
      <w:r w:rsidR="00BE4372">
        <w:t>)</w:t>
      </w:r>
      <w:r>
        <w:t xml:space="preserve"> price will be awarded </w:t>
      </w:r>
      <w:r w:rsidR="00782309">
        <w:t>t</w:t>
      </w:r>
      <w:r w:rsidR="00BE4372">
        <w:t>he maximum score available in this section</w:t>
      </w:r>
      <w:r>
        <w:t xml:space="preserve">. All </w:t>
      </w:r>
      <w:r w:rsidR="00BE4372">
        <w:t xml:space="preserve">remaining </w:t>
      </w:r>
      <w:r>
        <w:t xml:space="preserve">bids will be scored relative to the lowest </w:t>
      </w:r>
      <w:r w:rsidR="00BE4372">
        <w:t xml:space="preserve">bid </w:t>
      </w:r>
      <w:r>
        <w:t>using the formula below:</w:t>
      </w:r>
    </w:p>
    <w:p w:rsidR="00E7631F" w:rsidRDefault="00E7631F" w:rsidP="00E7631F">
      <w:r>
        <w:t>Expressed as:</w:t>
      </w:r>
    </w:p>
    <w:p w:rsidR="00E7631F" w:rsidRDefault="00E7631F" w:rsidP="00E7631F">
      <w:r>
        <w:tab/>
      </w:r>
      <w:r>
        <w:tab/>
        <w:t xml:space="preserve">Price Score = </w:t>
      </w:r>
      <w:r w:rsidR="00F53CFC">
        <w:tab/>
      </w:r>
      <w:r>
        <w:t>(TL / Tt) x 100</w:t>
      </w:r>
    </w:p>
    <w:p w:rsidR="00E7631F" w:rsidRDefault="00E7631F" w:rsidP="00E7631F">
      <w:r>
        <w:tab/>
      </w:r>
      <w:r>
        <w:tab/>
        <w:t xml:space="preserve">Where: </w:t>
      </w:r>
      <w:r>
        <w:tab/>
      </w:r>
      <w:r w:rsidR="00F53CFC">
        <w:tab/>
      </w:r>
      <w:r>
        <w:t>TL = Lowest Tender Price</w:t>
      </w:r>
    </w:p>
    <w:p w:rsidR="00E7631F" w:rsidRDefault="00E7631F" w:rsidP="00E7631F">
      <w:pPr>
        <w:tabs>
          <w:tab w:val="left" w:pos="426"/>
        </w:tabs>
      </w:pPr>
      <w:r>
        <w:tab/>
      </w:r>
      <w:r>
        <w:tab/>
      </w:r>
      <w:r>
        <w:tab/>
      </w:r>
      <w:r>
        <w:tab/>
      </w:r>
      <w:r>
        <w:tab/>
        <w:t>Tt = Actual Tender Price</w:t>
      </w: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1B4E01" w:rsidRDefault="001B4E01" w:rsidP="00E7631F">
      <w:pPr>
        <w:rPr>
          <w:rFonts w:cs="Arial"/>
          <w:b/>
          <w:bCs/>
          <w:noProof/>
          <w:color w:val="00818F"/>
          <w:sz w:val="28"/>
          <w:szCs w:val="12"/>
        </w:rPr>
      </w:pPr>
    </w:p>
    <w:p w:rsidR="001B4E01" w:rsidRDefault="001B4E01" w:rsidP="00E7631F">
      <w:pPr>
        <w:rPr>
          <w:rFonts w:cs="Arial"/>
          <w:b/>
          <w:bCs/>
          <w:noProof/>
          <w:color w:val="00818F"/>
          <w:sz w:val="28"/>
          <w:szCs w:val="12"/>
        </w:rPr>
      </w:pPr>
    </w:p>
    <w:p w:rsidR="0066618B" w:rsidRDefault="0066618B" w:rsidP="00E7631F">
      <w:pPr>
        <w:rPr>
          <w:rFonts w:cs="Arial"/>
          <w:b/>
          <w:bCs/>
          <w:noProof/>
          <w:color w:val="00818F"/>
          <w:sz w:val="28"/>
          <w:szCs w:val="12"/>
        </w:rPr>
      </w:pPr>
    </w:p>
    <w:p w:rsidR="001B4E01" w:rsidRDefault="001B4E01" w:rsidP="00E7631F">
      <w:pPr>
        <w:rPr>
          <w:rFonts w:cs="Arial"/>
          <w:b/>
          <w:bCs/>
          <w:noProof/>
          <w:color w:val="00818F"/>
          <w:sz w:val="28"/>
          <w:szCs w:val="12"/>
        </w:rPr>
      </w:pPr>
    </w:p>
    <w:p w:rsidR="001B4E01" w:rsidRDefault="001B4E01" w:rsidP="00E7631F">
      <w:pPr>
        <w:rPr>
          <w:rFonts w:cs="Arial"/>
          <w:b/>
          <w:bCs/>
          <w:noProof/>
          <w:color w:val="00818F"/>
          <w:sz w:val="28"/>
          <w:szCs w:val="12"/>
        </w:rPr>
      </w:pPr>
    </w:p>
    <w:p w:rsidR="001B4E01" w:rsidRDefault="001B4E01" w:rsidP="00E7631F">
      <w:pPr>
        <w:rPr>
          <w:rFonts w:cs="Arial"/>
          <w:b/>
          <w:bCs/>
          <w:noProof/>
          <w:color w:val="00818F"/>
          <w:sz w:val="28"/>
          <w:szCs w:val="12"/>
        </w:rPr>
      </w:pPr>
    </w:p>
    <w:p w:rsidR="00E7631F" w:rsidRDefault="00F53CFC" w:rsidP="00E7631F">
      <w:pPr>
        <w:rPr>
          <w:rFonts w:cs="Arial"/>
          <w:b/>
          <w:bCs/>
          <w:noProof/>
          <w:color w:val="00818F"/>
          <w:sz w:val="28"/>
          <w:szCs w:val="12"/>
        </w:rPr>
      </w:pPr>
      <w:r w:rsidRPr="00F53CFC">
        <w:rPr>
          <w:rFonts w:cs="Arial"/>
          <w:b/>
          <w:bCs/>
          <w:noProof/>
          <w:color w:val="00818F"/>
          <w:sz w:val="28"/>
          <w:szCs w:val="12"/>
        </w:rPr>
        <w:lastRenderedPageBreak/>
        <w:t>Schedule 1: Form of Tender</w:t>
      </w:r>
    </w:p>
    <w:p w:rsidR="00F53CFC" w:rsidRPr="002C2A69" w:rsidRDefault="00F53CFC" w:rsidP="00F53CFC">
      <w:pPr>
        <w:suppressAutoHyphens/>
        <w:overflowPunct w:val="0"/>
        <w:autoSpaceDE w:val="0"/>
        <w:autoSpaceDN w:val="0"/>
        <w:adjustRightInd w:val="0"/>
        <w:spacing w:before="120" w:line="240" w:lineRule="auto"/>
        <w:textAlignment w:val="baseline"/>
        <w:rPr>
          <w:rFonts w:cs="Arial"/>
          <w:bCs/>
          <w:iCs/>
          <w:szCs w:val="20"/>
        </w:rPr>
      </w:pPr>
      <w:r w:rsidRPr="002C2A69">
        <w:rPr>
          <w:rFonts w:cs="Arial"/>
          <w:bCs/>
          <w:iCs/>
          <w:szCs w:val="20"/>
        </w:rPr>
        <w:t>TO BE COMPLETED BY THE TENDERER</w:t>
      </w:r>
    </w:p>
    <w:p w:rsidR="00F53CFC" w:rsidRPr="002C2A69" w:rsidRDefault="00F53CFC" w:rsidP="00F53CFC">
      <w:pPr>
        <w:suppressAutoHyphens/>
        <w:overflowPunct w:val="0"/>
        <w:autoSpaceDE w:val="0"/>
        <w:autoSpaceDN w:val="0"/>
        <w:adjustRightInd w:val="0"/>
        <w:spacing w:before="120" w:line="240" w:lineRule="auto"/>
        <w:textAlignment w:val="baseline"/>
        <w:rPr>
          <w:rFonts w:cs="Arial"/>
          <w:b/>
          <w:szCs w:val="20"/>
        </w:rPr>
      </w:pPr>
      <w:r w:rsidRPr="002C2A69">
        <w:rPr>
          <w:rFonts w:cs="Arial"/>
          <w:b/>
          <w:szCs w:val="20"/>
        </w:rPr>
        <w:t>To:</w:t>
      </w:r>
      <w:r w:rsidRPr="002C2A69">
        <w:rPr>
          <w:rFonts w:cs="Arial"/>
          <w:b/>
          <w:szCs w:val="20"/>
        </w:rPr>
        <w:tab/>
      </w:r>
      <w:r w:rsidRPr="00B826B8">
        <w:rPr>
          <w:rFonts w:cs="Arial"/>
          <w:b/>
          <w:iCs/>
          <w:szCs w:val="20"/>
        </w:rPr>
        <w:t>Sport England</w:t>
      </w:r>
      <w:r w:rsidRPr="00B826B8">
        <w:rPr>
          <w:rFonts w:cs="Arial"/>
          <w:b/>
          <w:szCs w:val="20"/>
        </w:rPr>
        <w:t xml:space="preserve">, </w:t>
      </w:r>
      <w:r>
        <w:rPr>
          <w:rFonts w:cs="Arial"/>
          <w:b/>
          <w:szCs w:val="20"/>
        </w:rPr>
        <w:t xml:space="preserve">21 Bloomsbury Street, </w:t>
      </w:r>
      <w:r w:rsidRPr="00B826B8">
        <w:rPr>
          <w:rFonts w:cs="Arial"/>
          <w:b/>
          <w:szCs w:val="20"/>
        </w:rPr>
        <w:t xml:space="preserve">London WC1B </w:t>
      </w:r>
      <w:r>
        <w:rPr>
          <w:rFonts w:cs="Arial"/>
          <w:b/>
          <w:szCs w:val="20"/>
        </w:rPr>
        <w:t>3HF</w:t>
      </w:r>
      <w:r w:rsidRPr="002C2A69">
        <w:rPr>
          <w:rFonts w:cs="Arial"/>
          <w:b/>
          <w:szCs w:val="20"/>
        </w:rPr>
        <w:t xml:space="preserve">                           </w:t>
      </w:r>
    </w:p>
    <w:p w:rsidR="00F53CFC" w:rsidRPr="002C2A69" w:rsidRDefault="00F53CFC" w:rsidP="00F53CFC">
      <w:pPr>
        <w:suppressAutoHyphens/>
        <w:overflowPunct w:val="0"/>
        <w:autoSpaceDE w:val="0"/>
        <w:autoSpaceDN w:val="0"/>
        <w:adjustRightInd w:val="0"/>
        <w:spacing w:before="120" w:line="240" w:lineRule="auto"/>
        <w:textAlignment w:val="baseline"/>
        <w:rPr>
          <w:rFonts w:cs="Arial"/>
          <w:b/>
          <w:i/>
          <w:iCs/>
          <w:color w:val="FF0000"/>
          <w:szCs w:val="20"/>
        </w:rPr>
      </w:pPr>
      <w:r w:rsidRPr="002C2A69">
        <w:rPr>
          <w:rFonts w:cs="Arial"/>
          <w:b/>
          <w:szCs w:val="20"/>
        </w:rPr>
        <w:t>Date:</w:t>
      </w:r>
      <w:r w:rsidRPr="002C2A69">
        <w:rPr>
          <w:rFonts w:cs="Arial"/>
          <w:b/>
          <w:szCs w:val="20"/>
        </w:rPr>
        <w:tab/>
      </w:r>
      <w:r w:rsidRPr="002C2A69">
        <w:rPr>
          <w:rFonts w:cs="Arial"/>
          <w:b/>
          <w:i/>
          <w:iCs/>
          <w:szCs w:val="20"/>
        </w:rPr>
        <w:t>[Tenderer to insert date]</w:t>
      </w:r>
    </w:p>
    <w:p w:rsidR="00F53CFC" w:rsidRPr="002C2A69" w:rsidRDefault="00F53CFC" w:rsidP="00F53CFC">
      <w:pPr>
        <w:suppressAutoHyphens/>
        <w:overflowPunct w:val="0"/>
        <w:autoSpaceDE w:val="0"/>
        <w:autoSpaceDN w:val="0"/>
        <w:adjustRightInd w:val="0"/>
        <w:spacing w:before="120" w:line="240" w:lineRule="auto"/>
        <w:textAlignment w:val="baseline"/>
        <w:rPr>
          <w:rFonts w:cs="Arial"/>
          <w:b/>
          <w:iCs/>
          <w:color w:val="FF0000"/>
          <w:szCs w:val="20"/>
        </w:rPr>
      </w:pPr>
      <w:r w:rsidRPr="002C2A69">
        <w:rPr>
          <w:rFonts w:cs="Arial"/>
          <w:bCs/>
          <w:szCs w:val="20"/>
        </w:rPr>
        <w:t>PROVISION OF:</w:t>
      </w:r>
      <w:r w:rsidR="00EF3068">
        <w:rPr>
          <w:rFonts w:cs="Arial"/>
          <w:bCs/>
          <w:szCs w:val="20"/>
        </w:rPr>
        <w:t xml:space="preserve"> </w:t>
      </w:r>
      <w:r w:rsidR="00EF3068" w:rsidRPr="00C1371E">
        <w:rPr>
          <w:rFonts w:cs="Arial"/>
        </w:rPr>
        <w:t xml:space="preserve">SCHOOL GAMES </w:t>
      </w:r>
      <w:r w:rsidR="00705313">
        <w:rPr>
          <w:rFonts w:cs="Arial"/>
        </w:rPr>
        <w:t>NATIONAL FINALS</w:t>
      </w:r>
      <w:r w:rsidR="001B4E01">
        <w:rPr>
          <w:rFonts w:cs="Arial"/>
        </w:rPr>
        <w:t xml:space="preserve"> </w:t>
      </w:r>
      <w:r w:rsidR="00EF3068" w:rsidRPr="00C1371E">
        <w:rPr>
          <w:rFonts w:cs="Arial"/>
        </w:rPr>
        <w:t>IMPACT STUDY</w:t>
      </w:r>
    </w:p>
    <w:p w:rsidR="00F53CFC" w:rsidRPr="002C2A69" w:rsidRDefault="00F53CFC" w:rsidP="00F53CFC">
      <w:pPr>
        <w:suppressAutoHyphens/>
        <w:overflowPunct w:val="0"/>
        <w:autoSpaceDE w:val="0"/>
        <w:autoSpaceDN w:val="0"/>
        <w:adjustRightInd w:val="0"/>
        <w:spacing w:before="120" w:line="240" w:lineRule="auto"/>
        <w:textAlignment w:val="baseline"/>
        <w:rPr>
          <w:rFonts w:cs="Arial"/>
          <w:b/>
          <w:iCs/>
          <w:color w:val="FF0000"/>
          <w:szCs w:val="20"/>
        </w:rPr>
      </w:pPr>
      <w:r w:rsidRPr="002C2A69">
        <w:rPr>
          <w:rFonts w:cs="Arial"/>
          <w:bCs/>
          <w:szCs w:val="20"/>
        </w:rPr>
        <w:t>REFERENCE NUMBER:</w:t>
      </w:r>
      <w:r w:rsidR="00EF3068">
        <w:rPr>
          <w:rFonts w:cs="Arial"/>
          <w:bCs/>
          <w:szCs w:val="20"/>
        </w:rPr>
        <w:t xml:space="preserve"> SE</w:t>
      </w:r>
      <w:r w:rsidR="0066618B">
        <w:rPr>
          <w:rFonts w:cs="Arial"/>
          <w:bCs/>
          <w:szCs w:val="20"/>
        </w:rPr>
        <w:t>763</w:t>
      </w:r>
    </w:p>
    <w:p w:rsidR="00F53CFC" w:rsidRPr="002C2A69" w:rsidRDefault="00F53CFC" w:rsidP="00F53CFC">
      <w:pPr>
        <w:spacing w:before="120" w:line="240" w:lineRule="auto"/>
        <w:rPr>
          <w:rFonts w:cs="Arial"/>
          <w:szCs w:val="20"/>
        </w:rPr>
      </w:pPr>
      <w:r w:rsidRPr="002C2A69">
        <w:rPr>
          <w:rFonts w:cs="Arial"/>
          <w:szCs w:val="20"/>
        </w:rPr>
        <w:t>To: Sport England</w:t>
      </w:r>
    </w:p>
    <w:p w:rsidR="00F53CFC" w:rsidRPr="002C2A69" w:rsidRDefault="00F53CFC" w:rsidP="00F53CFC">
      <w:pPr>
        <w:ind w:right="96"/>
        <w:jc w:val="both"/>
        <w:rPr>
          <w:rFonts w:cs="Arial"/>
          <w:szCs w:val="20"/>
        </w:rPr>
      </w:pPr>
      <w:r w:rsidRPr="002C2A69">
        <w:rPr>
          <w:rFonts w:cs="Arial"/>
          <w:szCs w:val="20"/>
        </w:rPr>
        <w:t xml:space="preserve">From: </w:t>
      </w:r>
      <w:r w:rsidRPr="00EF3068">
        <w:rPr>
          <w:rFonts w:cs="Arial"/>
          <w:b/>
          <w:i/>
          <w:iCs/>
          <w:szCs w:val="20"/>
        </w:rPr>
        <w:t>[</w:t>
      </w:r>
      <w:r w:rsidRPr="00EF3068">
        <w:rPr>
          <w:b/>
          <w:i/>
        </w:rPr>
        <w:t>Tenderer</w:t>
      </w:r>
      <w:r w:rsidRPr="00EF3068">
        <w:rPr>
          <w:rFonts w:cs="Arial"/>
          <w:b/>
          <w:i/>
          <w:iCs/>
          <w:szCs w:val="20"/>
        </w:rPr>
        <w:t xml:space="preserve"> to insert name of organisation submitting Tender]</w:t>
      </w:r>
    </w:p>
    <w:p w:rsidR="00F53CFC" w:rsidRPr="002C2A69" w:rsidRDefault="00F53CFC" w:rsidP="00F53CFC">
      <w:pPr>
        <w:ind w:right="96"/>
        <w:jc w:val="both"/>
        <w:rPr>
          <w:rFonts w:cs="Arial"/>
          <w:szCs w:val="20"/>
        </w:rPr>
      </w:pPr>
      <w:r w:rsidRPr="002C2A69">
        <w:rPr>
          <w:rFonts w:cs="Arial"/>
          <w:szCs w:val="20"/>
        </w:rPr>
        <w:t xml:space="preserve">Having </w:t>
      </w:r>
      <w:r w:rsidRPr="00F53CFC">
        <w:t>examined</w:t>
      </w:r>
      <w:r w:rsidRPr="002C2A69">
        <w:rPr>
          <w:rFonts w:cs="Arial"/>
          <w:szCs w:val="20"/>
        </w:rPr>
        <w:t xml:space="preserve"> the </w:t>
      </w:r>
      <w:r w:rsidRPr="00F53CFC">
        <w:t>Invitation</w:t>
      </w:r>
      <w:r w:rsidRPr="002C2A69">
        <w:rPr>
          <w:rFonts w:cs="Arial"/>
          <w:szCs w:val="20"/>
        </w:rPr>
        <w:t xml:space="preserve"> to Tender and all other Schedules, and being fully satisfied in all respects with the requirements of the ITT (including the Sport England Terms of Trade</w:t>
      </w:r>
      <w:r>
        <w:rPr>
          <w:rFonts w:cs="Arial"/>
          <w:szCs w:val="20"/>
        </w:rPr>
        <w:t xml:space="preserve"> which are available </w:t>
      </w:r>
      <w:r w:rsidR="000F622F">
        <w:rPr>
          <w:rFonts w:cs="Arial"/>
          <w:szCs w:val="20"/>
        </w:rPr>
        <w:t>to view</w:t>
      </w:r>
      <w:r w:rsidR="00EF3068">
        <w:rPr>
          <w:rFonts w:cs="Arial"/>
          <w:szCs w:val="20"/>
        </w:rPr>
        <w:t xml:space="preserve"> </w:t>
      </w:r>
      <w:hyperlink r:id="rId27" w:history="1">
        <w:r w:rsidR="00EF3068" w:rsidRPr="00EF3068">
          <w:rPr>
            <w:rStyle w:val="Hyperlink"/>
            <w:rFonts w:cs="Arial"/>
            <w:szCs w:val="20"/>
          </w:rPr>
          <w:t>here</w:t>
        </w:r>
      </w:hyperlink>
      <w:r w:rsidRPr="002C2A69">
        <w:rPr>
          <w:rFonts w:cs="Arial"/>
          <w:szCs w:val="20"/>
        </w:rPr>
        <w:t>), I/we hereby offer to provide</w:t>
      </w:r>
      <w:r w:rsidR="00EF3068">
        <w:rPr>
          <w:rFonts w:cs="Arial"/>
          <w:szCs w:val="20"/>
        </w:rPr>
        <w:t xml:space="preserve"> </w:t>
      </w:r>
      <w:r w:rsidR="00EF3068" w:rsidRPr="00C1371E">
        <w:rPr>
          <w:rFonts w:cs="Arial"/>
        </w:rPr>
        <w:t xml:space="preserve">School Games </w:t>
      </w:r>
      <w:r w:rsidR="00705313">
        <w:rPr>
          <w:rFonts w:cs="Arial"/>
        </w:rPr>
        <w:t>National Finals</w:t>
      </w:r>
      <w:r w:rsidR="00EF3068" w:rsidRPr="00C1371E">
        <w:rPr>
          <w:rFonts w:cs="Arial"/>
        </w:rPr>
        <w:t xml:space="preserve"> Impact Study</w:t>
      </w:r>
      <w:r w:rsidR="00EF3068" w:rsidRPr="002C2A69">
        <w:rPr>
          <w:rFonts w:cs="Arial"/>
          <w:szCs w:val="20"/>
        </w:rPr>
        <w:t xml:space="preserve"> </w:t>
      </w:r>
      <w:r w:rsidRPr="002C2A69">
        <w:rPr>
          <w:rFonts w:cs="Arial"/>
          <w:szCs w:val="20"/>
        </w:rPr>
        <w:t>as specified</w:t>
      </w:r>
      <w:r>
        <w:rPr>
          <w:rFonts w:cs="Arial"/>
          <w:szCs w:val="20"/>
        </w:rPr>
        <w:t>.</w:t>
      </w:r>
      <w:r w:rsidRPr="002C2A69">
        <w:rPr>
          <w:rFonts w:cs="Arial"/>
          <w:szCs w:val="20"/>
        </w:rPr>
        <w:t xml:space="preserve"> If this offer is accepted I/we will execute documents in the form of the Contract within 30 days of being called upon to do so. </w:t>
      </w:r>
    </w:p>
    <w:p w:rsidR="00F53CFC" w:rsidRPr="002C2A69"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2C2A69">
        <w:rPr>
          <w:rFonts w:cs="Arial"/>
          <w:bCs/>
          <w:snapToGrid w:val="0"/>
          <w:szCs w:val="20"/>
        </w:rPr>
        <w:t>I/We confirm that I/we agree with Sport England in legally binding terms to comply with the provisions relating to confidentiality set out in Section 3 Instructions to Tenderers Paragraph 3.1 to 3.4 of the Invitation to Tender.</w:t>
      </w:r>
    </w:p>
    <w:p w:rsidR="00F53CFC" w:rsidRPr="002C2A69" w:rsidRDefault="00F53CFC" w:rsidP="00F53CFC">
      <w:pPr>
        <w:suppressAutoHyphens/>
        <w:overflowPunct w:val="0"/>
        <w:autoSpaceDE w:val="0"/>
        <w:autoSpaceDN w:val="0"/>
        <w:adjustRightInd w:val="0"/>
        <w:spacing w:before="120" w:line="240" w:lineRule="auto"/>
        <w:ind w:right="96"/>
        <w:jc w:val="both"/>
        <w:textAlignment w:val="baseline"/>
        <w:rPr>
          <w:rFonts w:cs="Arial"/>
          <w:szCs w:val="20"/>
        </w:rPr>
      </w:pPr>
      <w:r w:rsidRPr="002C2A69">
        <w:rPr>
          <w:rFonts w:cs="Arial"/>
          <w:szCs w:val="20"/>
        </w:rPr>
        <w:t xml:space="preserve">In compliance with your requirements as set out in your ITT I have completed and enclose the following documents: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53CFC" w:rsidRPr="002C2A69" w:rsidTr="00F53CFC">
        <w:tc>
          <w:tcPr>
            <w:tcW w:w="8959" w:type="dxa"/>
          </w:tcPr>
          <w:p w:rsidR="00F53CFC" w:rsidRPr="002C2A69" w:rsidRDefault="00F53CFC" w:rsidP="00F53CFC">
            <w:pPr>
              <w:overflowPunct w:val="0"/>
              <w:autoSpaceDE w:val="0"/>
              <w:autoSpaceDN w:val="0"/>
              <w:adjustRightInd w:val="0"/>
              <w:spacing w:before="120" w:line="240" w:lineRule="auto"/>
              <w:jc w:val="both"/>
              <w:textAlignment w:val="baseline"/>
              <w:rPr>
                <w:rFonts w:cs="Arial"/>
                <w:szCs w:val="20"/>
              </w:rPr>
            </w:pPr>
            <w:r w:rsidRPr="002C2A69">
              <w:rPr>
                <w:rFonts w:cs="Arial"/>
                <w:b/>
                <w:szCs w:val="20"/>
              </w:rPr>
              <w:t>SCHEDULE 1: FORM OF TENDER</w:t>
            </w:r>
          </w:p>
        </w:tc>
      </w:tr>
      <w:tr w:rsidR="00F53CFC" w:rsidRPr="002C2A69" w:rsidTr="00F53CFC">
        <w:tc>
          <w:tcPr>
            <w:tcW w:w="8959" w:type="dxa"/>
          </w:tcPr>
          <w:p w:rsidR="00F53CFC" w:rsidRPr="00A35BA5" w:rsidRDefault="00F53CFC" w:rsidP="00F53CFC">
            <w:pPr>
              <w:overflowPunct w:val="0"/>
              <w:autoSpaceDE w:val="0"/>
              <w:autoSpaceDN w:val="0"/>
              <w:adjustRightInd w:val="0"/>
              <w:spacing w:before="120" w:line="240" w:lineRule="auto"/>
              <w:jc w:val="both"/>
              <w:textAlignment w:val="baseline"/>
              <w:rPr>
                <w:rFonts w:cs="Arial"/>
                <w:b/>
                <w:szCs w:val="20"/>
              </w:rPr>
            </w:pPr>
            <w:r w:rsidRPr="00A35BA5">
              <w:rPr>
                <w:rFonts w:cs="Arial"/>
                <w:b/>
                <w:szCs w:val="20"/>
              </w:rPr>
              <w:t xml:space="preserve">SCHEDULE 4: QUESTIONNAIRE </w:t>
            </w:r>
          </w:p>
        </w:tc>
      </w:tr>
      <w:tr w:rsidR="00F53CFC" w:rsidRPr="002C2A69" w:rsidTr="00F53CFC">
        <w:tc>
          <w:tcPr>
            <w:tcW w:w="8959" w:type="dxa"/>
          </w:tcPr>
          <w:p w:rsidR="00F53CFC" w:rsidRPr="002C2A69" w:rsidRDefault="00F53CFC" w:rsidP="00F53CFC">
            <w:pPr>
              <w:overflowPunct w:val="0"/>
              <w:autoSpaceDE w:val="0"/>
              <w:autoSpaceDN w:val="0"/>
              <w:adjustRightInd w:val="0"/>
              <w:spacing w:before="120" w:line="240" w:lineRule="auto"/>
              <w:jc w:val="both"/>
              <w:textAlignment w:val="baseline"/>
              <w:rPr>
                <w:rFonts w:cs="Arial"/>
                <w:szCs w:val="20"/>
              </w:rPr>
            </w:pPr>
            <w:r w:rsidRPr="002C2A69">
              <w:rPr>
                <w:rFonts w:cs="Arial"/>
                <w:b/>
                <w:szCs w:val="20"/>
              </w:rPr>
              <w:t>SPECIFICATION</w:t>
            </w:r>
            <w:r>
              <w:rPr>
                <w:rFonts w:cs="Arial"/>
                <w:b/>
                <w:szCs w:val="20"/>
              </w:rPr>
              <w:t xml:space="preserve"> RESPONSE</w:t>
            </w:r>
          </w:p>
        </w:tc>
      </w:tr>
      <w:tr w:rsidR="00F53CFC" w:rsidRPr="002C2A69" w:rsidTr="00F53CFC">
        <w:tc>
          <w:tcPr>
            <w:tcW w:w="8959" w:type="dxa"/>
          </w:tcPr>
          <w:p w:rsidR="00F53CFC" w:rsidRPr="002C2A69" w:rsidRDefault="00F53CFC" w:rsidP="00F53CFC">
            <w:pPr>
              <w:overflowPunct w:val="0"/>
              <w:autoSpaceDE w:val="0"/>
              <w:autoSpaceDN w:val="0"/>
              <w:adjustRightInd w:val="0"/>
              <w:spacing w:before="120" w:line="240" w:lineRule="auto"/>
              <w:jc w:val="both"/>
              <w:textAlignment w:val="baseline"/>
              <w:rPr>
                <w:rFonts w:cs="Arial"/>
                <w:b/>
                <w:color w:val="000000"/>
                <w:szCs w:val="20"/>
              </w:rPr>
            </w:pPr>
            <w:r>
              <w:rPr>
                <w:rFonts w:cs="Arial"/>
                <w:b/>
                <w:szCs w:val="20"/>
              </w:rPr>
              <w:t xml:space="preserve">COMMERCIAL RESPONSE </w:t>
            </w:r>
          </w:p>
        </w:tc>
      </w:tr>
    </w:tbl>
    <w:p w:rsidR="00F53CFC" w:rsidRDefault="00F53CFC" w:rsidP="00F53CFC">
      <w:pPr>
        <w:tabs>
          <w:tab w:val="left" w:pos="709"/>
        </w:tabs>
        <w:suppressAutoHyphens/>
        <w:overflowPunct w:val="0"/>
        <w:autoSpaceDE w:val="0"/>
        <w:autoSpaceDN w:val="0"/>
        <w:adjustRightInd w:val="0"/>
        <w:spacing w:before="120" w:line="240" w:lineRule="auto"/>
        <w:ind w:right="96"/>
        <w:jc w:val="both"/>
        <w:textAlignment w:val="baseline"/>
        <w:rPr>
          <w:rFonts w:cs="Arial"/>
          <w:szCs w:val="20"/>
        </w:rPr>
      </w:pPr>
      <w:r w:rsidRPr="002C2A69">
        <w:rPr>
          <w:rFonts w:cs="Arial"/>
          <w:szCs w:val="20"/>
        </w:rPr>
        <w:t>In compliance with the requirements set out in your Invitation to Tender, which I confirm I have read and fully understand. I also confirm that I have complied with the specific requirements set out in the documents detailed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53CFC" w:rsidRPr="002C2A69" w:rsidTr="00F53CFC">
        <w:tc>
          <w:tcPr>
            <w:tcW w:w="8959" w:type="dxa"/>
          </w:tcPr>
          <w:p w:rsidR="00F53CFC" w:rsidRPr="002C2A69" w:rsidRDefault="00F53CFC" w:rsidP="00F53CFC">
            <w:pPr>
              <w:overflowPunct w:val="0"/>
              <w:autoSpaceDE w:val="0"/>
              <w:autoSpaceDN w:val="0"/>
              <w:adjustRightInd w:val="0"/>
              <w:spacing w:before="120" w:line="240" w:lineRule="auto"/>
              <w:jc w:val="both"/>
              <w:textAlignment w:val="baseline"/>
              <w:rPr>
                <w:rFonts w:cs="Arial"/>
                <w:b/>
                <w:szCs w:val="20"/>
              </w:rPr>
            </w:pPr>
            <w:r w:rsidRPr="002C2A69">
              <w:rPr>
                <w:rFonts w:cs="Arial"/>
                <w:b/>
                <w:szCs w:val="20"/>
              </w:rPr>
              <w:t xml:space="preserve">SCHEDULE 2: </w:t>
            </w:r>
            <w:r w:rsidRPr="002C2A69">
              <w:rPr>
                <w:rFonts w:cs="Arial"/>
                <w:b/>
                <w:bCs/>
                <w:szCs w:val="20"/>
              </w:rPr>
              <w:t>COLLUSIVE TENDERING</w:t>
            </w:r>
            <w:r w:rsidRPr="002C2A69">
              <w:rPr>
                <w:rFonts w:cs="Arial"/>
                <w:b/>
                <w:szCs w:val="20"/>
              </w:rPr>
              <w:tab/>
            </w:r>
          </w:p>
        </w:tc>
      </w:tr>
      <w:tr w:rsidR="00F53CFC" w:rsidRPr="002C2A69" w:rsidTr="00F53CFC">
        <w:tc>
          <w:tcPr>
            <w:tcW w:w="8959" w:type="dxa"/>
          </w:tcPr>
          <w:p w:rsidR="00F53CFC" w:rsidRPr="002C2A69" w:rsidRDefault="00F53CFC" w:rsidP="00F53CFC">
            <w:pPr>
              <w:overflowPunct w:val="0"/>
              <w:autoSpaceDE w:val="0"/>
              <w:autoSpaceDN w:val="0"/>
              <w:adjustRightInd w:val="0"/>
              <w:spacing w:before="120" w:line="240" w:lineRule="auto"/>
              <w:jc w:val="both"/>
              <w:textAlignment w:val="baseline"/>
              <w:rPr>
                <w:rFonts w:cs="Arial"/>
                <w:b/>
                <w:szCs w:val="20"/>
              </w:rPr>
            </w:pPr>
            <w:r w:rsidRPr="002C2A69">
              <w:rPr>
                <w:rFonts w:cs="Arial"/>
                <w:b/>
                <w:szCs w:val="20"/>
              </w:rPr>
              <w:t>SCHEDULE 3: CANVASSING</w:t>
            </w:r>
          </w:p>
        </w:tc>
      </w:tr>
    </w:tbl>
    <w:p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This Tender shall remain open for acceptance by Sport England for a period of 60 days after the </w:t>
      </w:r>
      <w:r w:rsidRPr="00F53CFC">
        <w:rPr>
          <w:rFonts w:cs="Arial"/>
          <w:bCs/>
          <w:snapToGrid w:val="0"/>
          <w:szCs w:val="20"/>
        </w:rPr>
        <w:br/>
        <w:t>due date for return of tenders specified in the Invitation to Tender.</w:t>
      </w:r>
    </w:p>
    <w:p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I warrant that I have all the requisite corporate authority to sign this Tender and confirm that I have complied with all the requirements set out.</w:t>
      </w:r>
    </w:p>
    <w:p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Signed for and on behalf of the above named Tenderer: </w:t>
      </w:r>
    </w:p>
    <w:p w:rsid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Signature:</w:t>
      </w:r>
      <w:r w:rsidRPr="00F53CFC">
        <w:rPr>
          <w:rFonts w:cs="Arial"/>
          <w:bCs/>
          <w:snapToGrid w:val="0"/>
          <w:szCs w:val="20"/>
        </w:rPr>
        <w:tab/>
      </w:r>
      <w:r w:rsidR="00BA542B">
        <w:rPr>
          <w:rFonts w:cs="Arial"/>
          <w:bCs/>
          <w:snapToGrid w:val="0"/>
          <w:szCs w:val="20"/>
        </w:rPr>
        <w:t>___________________________________________________________________</w:t>
      </w:r>
    </w:p>
    <w:p w:rsidR="00BA542B" w:rsidRDefault="00F53CFC" w:rsidP="00BA542B">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Position:</w:t>
      </w:r>
      <w:r w:rsidRPr="00F53CFC">
        <w:rPr>
          <w:rFonts w:cs="Arial"/>
          <w:bCs/>
          <w:snapToGrid w:val="0"/>
          <w:szCs w:val="20"/>
        </w:rPr>
        <w:tab/>
      </w:r>
      <w:r w:rsidR="00BA542B">
        <w:rPr>
          <w:rFonts w:cs="Arial"/>
          <w:bCs/>
          <w:snapToGrid w:val="0"/>
          <w:szCs w:val="20"/>
        </w:rPr>
        <w:t>___________________________________________________________________</w:t>
      </w:r>
    </w:p>
    <w:p w:rsidR="00F53CFC" w:rsidRDefault="00F53CFC" w:rsidP="00BA542B">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Signature </w:t>
      </w:r>
      <w:r w:rsidR="00BA542B">
        <w:rPr>
          <w:rFonts w:cs="Arial"/>
          <w:bCs/>
          <w:snapToGrid w:val="0"/>
          <w:szCs w:val="20"/>
        </w:rPr>
        <w:tab/>
        <w:t>__________________________________________________________________</w:t>
      </w:r>
      <w:r w:rsidR="00BA542B">
        <w:rPr>
          <w:rFonts w:cs="Arial"/>
          <w:bCs/>
          <w:snapToGrid w:val="0"/>
          <w:szCs w:val="20"/>
        </w:rPr>
        <w:softHyphen/>
      </w:r>
      <w:r w:rsidR="00BA542B">
        <w:rPr>
          <w:rFonts w:cs="Arial"/>
          <w:bCs/>
          <w:snapToGrid w:val="0"/>
          <w:szCs w:val="20"/>
        </w:rPr>
        <w:softHyphen/>
      </w:r>
      <w:r w:rsidR="00BA542B">
        <w:rPr>
          <w:rFonts w:cs="Arial"/>
          <w:bCs/>
          <w:snapToGrid w:val="0"/>
          <w:szCs w:val="20"/>
        </w:rPr>
        <w:softHyphen/>
        <w:t>_</w:t>
      </w:r>
    </w:p>
    <w:p w:rsidR="00F53CFC" w:rsidRPr="00F53CFC" w:rsidRDefault="00F53CFC" w:rsidP="00F53CFC">
      <w:pPr>
        <w:suppressAutoHyphens/>
        <w:overflowPunct w:val="0"/>
        <w:autoSpaceDE w:val="0"/>
        <w:autoSpaceDN w:val="0"/>
        <w:adjustRightInd w:val="0"/>
        <w:spacing w:after="0" w:line="240" w:lineRule="auto"/>
        <w:ind w:right="96"/>
        <w:jc w:val="both"/>
        <w:textAlignment w:val="baseline"/>
        <w:rPr>
          <w:rFonts w:cs="Arial"/>
          <w:bCs/>
          <w:snapToGrid w:val="0"/>
          <w:szCs w:val="20"/>
        </w:rPr>
      </w:pPr>
      <w:r w:rsidRPr="00F53CFC">
        <w:rPr>
          <w:rFonts w:cs="Arial"/>
          <w:bCs/>
          <w:snapToGrid w:val="0"/>
          <w:szCs w:val="20"/>
        </w:rPr>
        <w:t>(Optional</w:t>
      </w:r>
      <w:r w:rsidR="00BA542B">
        <w:rPr>
          <w:rFonts w:cs="Arial"/>
          <w:bCs/>
          <w:snapToGrid w:val="0"/>
          <w:szCs w:val="20"/>
        </w:rPr>
        <w:t>)</w:t>
      </w:r>
    </w:p>
    <w:p w:rsidR="00BA542B"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Position:</w:t>
      </w:r>
      <w:r w:rsidR="00BA542B">
        <w:rPr>
          <w:rFonts w:cs="Arial"/>
          <w:bCs/>
          <w:snapToGrid w:val="0"/>
          <w:szCs w:val="20"/>
        </w:rPr>
        <w:tab/>
        <w:t>___________________________________________________________________</w:t>
      </w:r>
    </w:p>
    <w:p w:rsid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Date:</w:t>
      </w:r>
      <w:r w:rsidRPr="00F53CFC">
        <w:rPr>
          <w:rFonts w:cs="Arial"/>
          <w:bCs/>
          <w:snapToGrid w:val="0"/>
          <w:szCs w:val="20"/>
        </w:rPr>
        <w:tab/>
      </w:r>
      <w:r>
        <w:rPr>
          <w:rFonts w:cs="Arial"/>
          <w:bCs/>
          <w:snapToGrid w:val="0"/>
          <w:szCs w:val="20"/>
        </w:rPr>
        <w:tab/>
      </w:r>
      <w:r w:rsidR="00BA542B">
        <w:rPr>
          <w:rFonts w:cs="Arial"/>
          <w:bCs/>
          <w:snapToGrid w:val="0"/>
          <w:szCs w:val="20"/>
        </w:rPr>
        <w:t>___________________________________________________________________</w:t>
      </w:r>
    </w:p>
    <w:p w:rsidR="00F53CFC" w:rsidRPr="002C2A69" w:rsidRDefault="00F53CFC" w:rsidP="00F53CFC">
      <w:pPr>
        <w:rPr>
          <w:rFonts w:cs="Arial"/>
          <w:b/>
          <w:bCs/>
          <w:noProof/>
          <w:color w:val="416CBB"/>
          <w:sz w:val="28"/>
          <w:szCs w:val="12"/>
        </w:rPr>
      </w:pPr>
      <w:r>
        <w:rPr>
          <w:rFonts w:cs="Arial"/>
          <w:bCs/>
          <w:snapToGrid w:val="0"/>
          <w:szCs w:val="20"/>
        </w:rPr>
        <w:br w:type="page"/>
      </w:r>
      <w:r w:rsidRPr="00F53CFC">
        <w:rPr>
          <w:rFonts w:cs="Arial"/>
          <w:b/>
          <w:bCs/>
          <w:noProof/>
          <w:color w:val="00818F"/>
          <w:sz w:val="28"/>
          <w:szCs w:val="12"/>
        </w:rPr>
        <w:lastRenderedPageBreak/>
        <w:t>Schedule 2: Collusive Tendering</w:t>
      </w:r>
      <w:r w:rsidRPr="002C2A69">
        <w:rPr>
          <w:rFonts w:cs="Arial"/>
          <w:b/>
          <w:bCs/>
          <w:noProof/>
          <w:color w:val="416CBB"/>
          <w:sz w:val="28"/>
          <w:szCs w:val="12"/>
        </w:rPr>
        <w:fldChar w:fldCharType="begin"/>
      </w:r>
      <w:r w:rsidRPr="002C2A69">
        <w:rPr>
          <w:rFonts w:cs="Arial"/>
          <w:b/>
          <w:bCs/>
          <w:noProof/>
          <w:color w:val="416CBB"/>
          <w:sz w:val="28"/>
          <w:szCs w:val="12"/>
        </w:rPr>
        <w:instrText xml:space="preserve"> TC "Schedule 2: Collusive Tendering" \f F \l "2" </w:instrText>
      </w:r>
      <w:r w:rsidRPr="002C2A69">
        <w:rPr>
          <w:rFonts w:cs="Arial"/>
          <w:b/>
          <w:bCs/>
          <w:noProof/>
          <w:color w:val="416CBB"/>
          <w:sz w:val="28"/>
          <w:szCs w:val="12"/>
        </w:rPr>
        <w:fldChar w:fldCharType="end"/>
      </w:r>
    </w:p>
    <w:p w:rsidR="00F53CFC" w:rsidRPr="002C2A69" w:rsidRDefault="00EF3068" w:rsidP="00F53CFC">
      <w:pPr>
        <w:spacing w:before="120" w:line="240" w:lineRule="auto"/>
        <w:ind w:right="-340"/>
        <w:rPr>
          <w:rFonts w:cs="Arial"/>
          <w:b/>
          <w:szCs w:val="20"/>
        </w:rPr>
      </w:pPr>
      <w:r>
        <w:rPr>
          <w:rFonts w:cs="Arial"/>
          <w:b/>
          <w:szCs w:val="20"/>
        </w:rPr>
        <w:t xml:space="preserve">TENDER FOR </w:t>
      </w:r>
      <w:r w:rsidRPr="00EF3068">
        <w:rPr>
          <w:rFonts w:cs="Arial"/>
          <w:b/>
          <w:szCs w:val="20"/>
        </w:rPr>
        <w:t xml:space="preserve">SUPPLY OF </w:t>
      </w:r>
      <w:r w:rsidRPr="00EF3068">
        <w:rPr>
          <w:rFonts w:cs="Arial"/>
          <w:b/>
        </w:rPr>
        <w:t xml:space="preserve">SCHOOL GAMES </w:t>
      </w:r>
      <w:r w:rsidR="00C77906">
        <w:rPr>
          <w:rFonts w:cs="Arial"/>
          <w:b/>
        </w:rPr>
        <w:t>NATIONAL FINALS</w:t>
      </w:r>
      <w:r w:rsidR="001B4E01">
        <w:rPr>
          <w:rFonts w:cs="Arial"/>
          <w:b/>
        </w:rPr>
        <w:t xml:space="preserve"> </w:t>
      </w:r>
      <w:r w:rsidRPr="00EF3068">
        <w:rPr>
          <w:rFonts w:cs="Arial"/>
          <w:b/>
        </w:rPr>
        <w:t>IMPACT STUDY</w:t>
      </w:r>
      <w:r w:rsidR="00F53CFC" w:rsidRPr="00671C50">
        <w:rPr>
          <w:rFonts w:cs="Arial"/>
          <w:b/>
          <w:szCs w:val="20"/>
          <w:highlight w:val="yellow"/>
        </w:rPr>
        <w:t xml:space="preserve"> </w:t>
      </w:r>
    </w:p>
    <w:p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The essence of the public procurement process is that Sport England shall receive bona fide competitive Tenders from all Tenderers.  In recognition of this principle and in signing Schedule 1: Form of Tender I/we warrant this is a bona fide Tender, intended to be competitive and that I/we have not fixed or adjusted the amount of the Tender or the rates and prices quoted by or under or in accordance with any agreement or arrangement with any other party. </w:t>
      </w:r>
    </w:p>
    <w:p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I/We also confirm that I/we have not done and undertake that I/we will not do at any time any of the following acts:</w:t>
      </w:r>
    </w:p>
    <w:p w:rsidR="00F53CFC" w:rsidRP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 xml:space="preserve">Communicate to a party other than Sport England the amount or approximate amount of my/our proposed Tender (other than in confidence in order to obtain quotations necessary for the preparation of the Tender and/or insurance), enter into any agreement or arrangement with any other party that he shall refrain from tendering or as to the amount of any Tender to be submitted, or offer or agree to pay or give or pay or give any sum of money inducement or valuable consideration directly or indirectly to any person for doing or having done or causing or having caused any act or omission to be done in relation to any other tender or the proposed Tender.  </w:t>
      </w:r>
    </w:p>
    <w:p w:rsidR="00F53CFC" w:rsidRDefault="00F53CFC" w:rsidP="00F53CFC">
      <w:p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In this Schedule:</w:t>
      </w:r>
    </w:p>
    <w:p w:rsidR="00F53CFC" w:rsidRPr="00F53CFC" w:rsidRDefault="00F53CFC" w:rsidP="007C2031">
      <w:pPr>
        <w:numPr>
          <w:ilvl w:val="0"/>
          <w:numId w:val="20"/>
        </w:num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The word “person” includes any person, body or association, corporate or incorporate</w:t>
      </w:r>
    </w:p>
    <w:p w:rsidR="00F53CFC" w:rsidRDefault="00F53CFC" w:rsidP="007C2031">
      <w:pPr>
        <w:numPr>
          <w:ilvl w:val="0"/>
          <w:numId w:val="20"/>
        </w:numPr>
        <w:suppressAutoHyphens/>
        <w:overflowPunct w:val="0"/>
        <w:autoSpaceDE w:val="0"/>
        <w:autoSpaceDN w:val="0"/>
        <w:adjustRightInd w:val="0"/>
        <w:spacing w:before="120" w:line="240" w:lineRule="auto"/>
        <w:ind w:right="96"/>
        <w:jc w:val="both"/>
        <w:textAlignment w:val="baseline"/>
        <w:rPr>
          <w:rFonts w:cs="Arial"/>
          <w:bCs/>
          <w:snapToGrid w:val="0"/>
          <w:szCs w:val="20"/>
        </w:rPr>
      </w:pPr>
      <w:r w:rsidRPr="00F53CFC">
        <w:rPr>
          <w:rFonts w:cs="Arial"/>
          <w:bCs/>
          <w:snapToGrid w:val="0"/>
          <w:szCs w:val="20"/>
        </w:rPr>
        <w:t>The phrase “any agreement or arrangement” includes any transaction, formal or informal whether legally binding or not.</w:t>
      </w:r>
    </w:p>
    <w:p w:rsidR="00F53CFC" w:rsidRDefault="00F53CFC" w:rsidP="00F53CFC">
      <w:pPr>
        <w:rPr>
          <w:rFonts w:cs="Arial"/>
          <w:b/>
          <w:bCs/>
          <w:noProof/>
          <w:color w:val="00818F"/>
          <w:sz w:val="28"/>
          <w:szCs w:val="12"/>
        </w:rPr>
      </w:pPr>
      <w:r>
        <w:rPr>
          <w:rFonts w:cs="Arial"/>
          <w:bCs/>
          <w:snapToGrid w:val="0"/>
          <w:szCs w:val="20"/>
        </w:rPr>
        <w:br w:type="page"/>
      </w:r>
      <w:r w:rsidRPr="00F53CFC">
        <w:rPr>
          <w:rFonts w:cs="Arial"/>
          <w:b/>
          <w:bCs/>
          <w:noProof/>
          <w:color w:val="00818F"/>
          <w:sz w:val="28"/>
          <w:szCs w:val="12"/>
        </w:rPr>
        <w:lastRenderedPageBreak/>
        <w:t>Schedule 3: Canvassing</w:t>
      </w:r>
    </w:p>
    <w:p w:rsidR="00EF3068" w:rsidRPr="002C2A69" w:rsidRDefault="00EF3068" w:rsidP="00EF3068">
      <w:pPr>
        <w:spacing w:before="120" w:line="240" w:lineRule="auto"/>
        <w:ind w:right="-340"/>
        <w:rPr>
          <w:rFonts w:cs="Arial"/>
          <w:b/>
          <w:szCs w:val="20"/>
        </w:rPr>
      </w:pPr>
      <w:r>
        <w:rPr>
          <w:rFonts w:cs="Arial"/>
          <w:b/>
          <w:szCs w:val="20"/>
        </w:rPr>
        <w:t xml:space="preserve">TENDER FOR </w:t>
      </w:r>
      <w:r w:rsidRPr="00EF3068">
        <w:rPr>
          <w:rFonts w:cs="Arial"/>
          <w:b/>
          <w:szCs w:val="20"/>
        </w:rPr>
        <w:t xml:space="preserve">SUPPLY OF </w:t>
      </w:r>
      <w:r w:rsidRPr="00EF3068">
        <w:rPr>
          <w:rFonts w:cs="Arial"/>
          <w:b/>
        </w:rPr>
        <w:t xml:space="preserve">SCHOOL GAMES </w:t>
      </w:r>
      <w:r w:rsidR="00C77906">
        <w:rPr>
          <w:rFonts w:cs="Arial"/>
          <w:b/>
        </w:rPr>
        <w:t>NATIONAL FINALS</w:t>
      </w:r>
      <w:r w:rsidRPr="00EF3068">
        <w:rPr>
          <w:rFonts w:cs="Arial"/>
          <w:b/>
        </w:rPr>
        <w:t xml:space="preserve"> IMPACT STUDY</w:t>
      </w:r>
      <w:r w:rsidRPr="00671C50">
        <w:rPr>
          <w:rFonts w:cs="Arial"/>
          <w:b/>
          <w:szCs w:val="20"/>
          <w:highlight w:val="yellow"/>
        </w:rPr>
        <w:t xml:space="preserve"> </w:t>
      </w:r>
    </w:p>
    <w:p w:rsidR="00F53CFC" w:rsidRPr="002C2A69" w:rsidRDefault="00F53CFC" w:rsidP="00F53CFC">
      <w:pPr>
        <w:overflowPunct w:val="0"/>
        <w:autoSpaceDE w:val="0"/>
        <w:autoSpaceDN w:val="0"/>
        <w:adjustRightInd w:val="0"/>
        <w:spacing w:before="120" w:line="240" w:lineRule="auto"/>
        <w:jc w:val="both"/>
        <w:textAlignment w:val="baseline"/>
        <w:rPr>
          <w:rFonts w:cs="Arial"/>
          <w:szCs w:val="20"/>
        </w:rPr>
      </w:pPr>
      <w:r w:rsidRPr="002C2A69">
        <w:rPr>
          <w:rFonts w:cs="Arial"/>
          <w:szCs w:val="20"/>
        </w:rPr>
        <w:t xml:space="preserve">I/We hereby confirm that I/we have not canvassed any member, officer, employee, or agent of Sport England or Other Contracting Body in connection with the award of the Contract for </w:t>
      </w:r>
      <w:r w:rsidR="00EF3068" w:rsidRPr="00EF3068">
        <w:rPr>
          <w:rFonts w:cs="Arial"/>
        </w:rPr>
        <w:t xml:space="preserve">School Games </w:t>
      </w:r>
      <w:r w:rsidR="00705313">
        <w:rPr>
          <w:rFonts w:cs="Arial"/>
        </w:rPr>
        <w:t>National Finals</w:t>
      </w:r>
      <w:r w:rsidR="00EF3068" w:rsidRPr="00EF3068">
        <w:rPr>
          <w:rFonts w:cs="Arial"/>
        </w:rPr>
        <w:t xml:space="preserve"> Impact Study</w:t>
      </w:r>
      <w:r>
        <w:rPr>
          <w:rFonts w:cs="Arial"/>
          <w:szCs w:val="20"/>
        </w:rPr>
        <w:t xml:space="preserve"> </w:t>
      </w:r>
      <w:r w:rsidRPr="002C2A69">
        <w:rPr>
          <w:rFonts w:cs="Arial"/>
          <w:szCs w:val="20"/>
        </w:rPr>
        <w:t>and</w:t>
      </w:r>
      <w:r w:rsidRPr="002C2A69">
        <w:rPr>
          <w:rFonts w:cs="Arial"/>
          <w:color w:val="FF0000"/>
          <w:szCs w:val="20"/>
        </w:rPr>
        <w:t xml:space="preserve"> </w:t>
      </w:r>
      <w:r w:rsidRPr="002C2A69">
        <w:rPr>
          <w:rFonts w:cs="Arial"/>
          <w:szCs w:val="20"/>
        </w:rPr>
        <w:t>that no person employed by me/us or acting on my/our behalf has done any such act.</w:t>
      </w:r>
    </w:p>
    <w:p w:rsidR="00F53CFC" w:rsidRPr="002C2A69" w:rsidRDefault="00F53CFC" w:rsidP="00F53CFC">
      <w:pPr>
        <w:spacing w:before="120" w:line="240" w:lineRule="auto"/>
        <w:jc w:val="both"/>
        <w:rPr>
          <w:rFonts w:cs="Arial"/>
          <w:szCs w:val="20"/>
        </w:rPr>
      </w:pPr>
      <w:r w:rsidRPr="002C2A69">
        <w:rPr>
          <w:szCs w:val="20"/>
        </w:rPr>
        <w:t>I/We further hereby undertake that I/we will not prior to the conclusion of the Provider selection process canvass or solicit any member, emp</w:t>
      </w:r>
      <w:r>
        <w:rPr>
          <w:szCs w:val="20"/>
        </w:rPr>
        <w:t xml:space="preserve">loyee, agent or provider of </w:t>
      </w:r>
      <w:r w:rsidRPr="00DC454C">
        <w:rPr>
          <w:szCs w:val="20"/>
        </w:rPr>
        <w:t>Sport England</w:t>
      </w:r>
      <w:r w:rsidRPr="002C2A69">
        <w:rPr>
          <w:szCs w:val="20"/>
        </w:rPr>
        <w:t xml:space="preserve"> in connection with the award of the </w:t>
      </w:r>
      <w:r w:rsidR="0066618B" w:rsidRPr="002C2A69">
        <w:rPr>
          <w:szCs w:val="20"/>
        </w:rPr>
        <w:t xml:space="preserve">Contract </w:t>
      </w:r>
      <w:r w:rsidR="0066618B">
        <w:rPr>
          <w:rFonts w:cs="Arial"/>
          <w:szCs w:val="20"/>
        </w:rPr>
        <w:t>School</w:t>
      </w:r>
      <w:r w:rsidR="00EF3068" w:rsidRPr="00EF3068">
        <w:rPr>
          <w:rFonts w:cs="Arial"/>
        </w:rPr>
        <w:t xml:space="preserve"> Games </w:t>
      </w:r>
      <w:r w:rsidR="00705313">
        <w:rPr>
          <w:rFonts w:cs="Arial"/>
        </w:rPr>
        <w:t>National Finals</w:t>
      </w:r>
      <w:r w:rsidR="00EF3068" w:rsidRPr="00EF3068">
        <w:rPr>
          <w:rFonts w:cs="Arial"/>
        </w:rPr>
        <w:t xml:space="preserve"> Impact Study</w:t>
      </w:r>
      <w:r w:rsidRPr="002C2A69">
        <w:rPr>
          <w:szCs w:val="20"/>
        </w:rPr>
        <w:t xml:space="preserve"> </w:t>
      </w:r>
      <w:r w:rsidRPr="00DC454C">
        <w:rPr>
          <w:szCs w:val="20"/>
        </w:rPr>
        <w:t>and</w:t>
      </w:r>
      <w:r w:rsidRPr="002C2A69">
        <w:rPr>
          <w:szCs w:val="20"/>
        </w:rPr>
        <w:t xml:space="preserve"> that no person employed by me/us or acting on my/our behalf will do any such act.</w:t>
      </w:r>
    </w:p>
    <w:p w:rsidR="00F53CFC" w:rsidRDefault="00F53CFC" w:rsidP="00F53CFC">
      <w:pPr>
        <w:rPr>
          <w:sz w:val="32"/>
          <w:szCs w:val="32"/>
          <w:lang w:eastAsia="en-GB"/>
        </w:rPr>
      </w:pPr>
      <w:r>
        <w:rPr>
          <w:rFonts w:cs="Arial"/>
          <w:bCs/>
          <w:snapToGrid w:val="0"/>
          <w:szCs w:val="20"/>
        </w:rPr>
        <w:br w:type="page"/>
      </w:r>
      <w:r w:rsidRPr="00F53CFC">
        <w:rPr>
          <w:rFonts w:cs="Arial"/>
          <w:b/>
          <w:bCs/>
          <w:noProof/>
          <w:color w:val="00818F"/>
          <w:sz w:val="28"/>
          <w:szCs w:val="12"/>
        </w:rPr>
        <w:lastRenderedPageBreak/>
        <w:t>Schedule 4: Questionnaire for</w:t>
      </w:r>
      <w:r w:rsidRPr="00EF3068">
        <w:rPr>
          <w:rFonts w:cs="Arial"/>
          <w:b/>
          <w:bCs/>
          <w:noProof/>
          <w:color w:val="00818F"/>
          <w:sz w:val="28"/>
          <w:szCs w:val="12"/>
        </w:rPr>
        <w:t xml:space="preserve"> </w:t>
      </w:r>
      <w:r w:rsidR="00EF3068" w:rsidRPr="00EF3068">
        <w:rPr>
          <w:rFonts w:cs="Arial"/>
          <w:b/>
          <w:bCs/>
          <w:noProof/>
          <w:color w:val="00818F"/>
          <w:sz w:val="28"/>
          <w:szCs w:val="12"/>
        </w:rPr>
        <w:t xml:space="preserve">School Games </w:t>
      </w:r>
      <w:r w:rsidR="00C77906">
        <w:rPr>
          <w:rFonts w:cs="Arial"/>
          <w:b/>
          <w:bCs/>
          <w:noProof/>
          <w:color w:val="00818F"/>
          <w:sz w:val="28"/>
          <w:szCs w:val="12"/>
        </w:rPr>
        <w:t>National Finals</w:t>
      </w:r>
      <w:r w:rsidR="001B4E01">
        <w:rPr>
          <w:rFonts w:cs="Arial"/>
          <w:b/>
          <w:bCs/>
          <w:noProof/>
          <w:color w:val="00818F"/>
          <w:sz w:val="28"/>
          <w:szCs w:val="12"/>
        </w:rPr>
        <w:t xml:space="preserve"> </w:t>
      </w:r>
      <w:r w:rsidR="00EF3068" w:rsidRPr="00EF3068">
        <w:rPr>
          <w:rFonts w:cs="Arial"/>
          <w:b/>
          <w:bCs/>
          <w:noProof/>
          <w:color w:val="00818F"/>
          <w:sz w:val="28"/>
          <w:szCs w:val="12"/>
        </w:rPr>
        <w:t>Impact Study</w:t>
      </w:r>
    </w:p>
    <w:p w:rsidR="00EF3068" w:rsidRPr="007B6BC7" w:rsidRDefault="00F53CFC" w:rsidP="007C2031">
      <w:pPr>
        <w:numPr>
          <w:ilvl w:val="0"/>
          <w:numId w:val="29"/>
        </w:numPr>
        <w:spacing w:before="240"/>
        <w:jc w:val="both"/>
        <w:rPr>
          <w:rFonts w:cs="Arial"/>
          <w:b/>
          <w:sz w:val="24"/>
        </w:rPr>
      </w:pPr>
      <w:r w:rsidRPr="007B6BC7">
        <w:rPr>
          <w:rFonts w:cs="Arial"/>
          <w:b/>
          <w:sz w:val="24"/>
        </w:rPr>
        <w:t>Introduction</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 xml:space="preserve">This Questionnaire sets out the information which is required by Sport England in order to assess the suitability of Potential Providers in terms of their technical knowledge and experience, capability/capacity, organisational and financial standing to meet the requirement.  </w:t>
      </w:r>
    </w:p>
    <w:p w:rsidR="003414FA" w:rsidRPr="007B6BC7" w:rsidRDefault="00671897" w:rsidP="007C2031">
      <w:pPr>
        <w:numPr>
          <w:ilvl w:val="1"/>
          <w:numId w:val="29"/>
        </w:numPr>
        <w:spacing w:before="120"/>
        <w:ind w:left="709"/>
        <w:jc w:val="both"/>
        <w:rPr>
          <w:rFonts w:cs="Arial"/>
          <w:spacing w:val="-3"/>
        </w:rPr>
      </w:pPr>
      <w:r w:rsidRPr="007B6BC7">
        <w:rPr>
          <w:rFonts w:cs="Arial"/>
          <w:spacing w:val="-3"/>
        </w:rPr>
        <w:t xml:space="preserve">In assessing the answers to the following questions, Sport England will be seeking evidence of the Potential Provider’s suitability to perform the services in terms of economic and financial standing, technical and professional ability. </w:t>
      </w:r>
    </w:p>
    <w:p w:rsidR="00671897" w:rsidRPr="007B6BC7" w:rsidRDefault="00671897" w:rsidP="007C2031">
      <w:pPr>
        <w:numPr>
          <w:ilvl w:val="0"/>
          <w:numId w:val="29"/>
        </w:numPr>
        <w:spacing w:before="240"/>
        <w:jc w:val="both"/>
        <w:rPr>
          <w:rFonts w:cs="Arial"/>
          <w:b/>
          <w:sz w:val="24"/>
        </w:rPr>
      </w:pPr>
      <w:bookmarkStart w:id="3" w:name="_Ref205881730"/>
      <w:r w:rsidRPr="007B6BC7">
        <w:rPr>
          <w:rFonts w:cs="Arial"/>
          <w:b/>
          <w:sz w:val="24"/>
        </w:rPr>
        <w:t>Instructions for Completion</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Recipients should complete the attached Questionnaire and to submit it, duly signed</w:t>
      </w:r>
      <w:r w:rsidR="00773A4A" w:rsidRPr="007B6BC7">
        <w:rPr>
          <w:rFonts w:cs="Arial"/>
          <w:spacing w:val="-3"/>
        </w:rPr>
        <w:t>, together</w:t>
      </w:r>
      <w:r w:rsidRPr="007B6BC7">
        <w:rPr>
          <w:rFonts w:cs="Arial"/>
          <w:spacing w:val="-3"/>
        </w:rPr>
        <w:t xml:space="preserve"> with the other documentation requested, to Sport England by the due date for return in accordance with the procedures set out in this Invitation to Tender.</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“You” / “Your” or “Potential provider” means the business or company which is completing this Questionnaire.</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 xml:space="preserve">Potential Providers should follow the instructions outlined below when completing this Questionnaire. </w:t>
      </w:r>
    </w:p>
    <w:p w:rsidR="00671897" w:rsidRPr="007B6BC7" w:rsidRDefault="00671897" w:rsidP="007C2031">
      <w:pPr>
        <w:numPr>
          <w:ilvl w:val="1"/>
          <w:numId w:val="29"/>
        </w:numPr>
        <w:spacing w:before="120"/>
        <w:ind w:left="709"/>
        <w:jc w:val="both"/>
      </w:pPr>
      <w:r w:rsidRPr="007B6BC7">
        <w:rPr>
          <w:rFonts w:cs="Arial"/>
          <w:spacing w:val="-3"/>
        </w:rPr>
        <w:t>You should answer all questions as accurately and concisely as possible in the same order as the questions are presented. Where a question is not relevant to Sport England, this should be indicated, with</w:t>
      </w:r>
      <w:r w:rsidRPr="007B6BC7">
        <w:t xml:space="preserve"> an explanation. </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 xml:space="preserve">The information supplied will be checked for completeness and compliance with the instructions before responses are evaluated. </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If the question does not apply to you, please write N/A; if you don’t know the answer please write N/K. Failure to provide the required information, make a satisfactory response to any question, or supply documentation referred to in responses, within the specified timescale, may result in your application being disqualified.</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In the event that none of the responses are deemed satisfactory, Sport England reserves the right to terminate the procurement and where appropriate re-advertise the procurement.</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 xml:space="preserve">Potential Providers must be explicit and comprehensive in their responses to this questionnaire as this will be the single source of information on which responses will be scored and ranked.  Potential Providers are advised neither to make any assumptions about their past or current supplier relationships with Sport England nor to assume that such prior business relationships will be taken into account in the evaluation procedure. </w:t>
      </w:r>
    </w:p>
    <w:p w:rsidR="007B6BC7" w:rsidRPr="007B6BC7" w:rsidRDefault="007B6BC7" w:rsidP="007B6BC7">
      <w:pPr>
        <w:numPr>
          <w:ilvl w:val="1"/>
          <w:numId w:val="29"/>
        </w:numPr>
        <w:spacing w:before="120"/>
        <w:ind w:left="709"/>
        <w:jc w:val="both"/>
        <w:rPr>
          <w:rFonts w:cs="Arial"/>
          <w:spacing w:val="-3"/>
        </w:rPr>
      </w:pPr>
      <w:r w:rsidRPr="007B6BC7">
        <w:rPr>
          <w:rFonts w:cs="Arial"/>
          <w:spacing w:val="-3"/>
        </w:rPr>
        <w:t>Sport England may disqualify any Potential Provider who fails to p</w:t>
      </w:r>
      <w:r w:rsidRPr="007B6BC7">
        <w:t>rovide a satisfactory response to any questions in the Questionnaire or inadequately or incorrectly completes any question</w:t>
      </w:r>
    </w:p>
    <w:p w:rsidR="007B6BC7" w:rsidRPr="007B6BC7" w:rsidRDefault="007B6BC7" w:rsidP="007B6BC7">
      <w:pPr>
        <w:numPr>
          <w:ilvl w:val="1"/>
          <w:numId w:val="29"/>
        </w:numPr>
        <w:spacing w:before="120"/>
        <w:ind w:left="709"/>
        <w:jc w:val="both"/>
        <w:rPr>
          <w:rFonts w:cs="Arial"/>
          <w:spacing w:val="-3"/>
        </w:rPr>
      </w:pPr>
      <w:r w:rsidRPr="007B6BC7">
        <w:rPr>
          <w:rFonts w:cs="Arial"/>
          <w:spacing w:val="-3"/>
        </w:rPr>
        <w:t>Where a Potential Provider has a valid reason for being unable to provide the information requested in relation to economic, financial and insurance matters, the other information considered appropriate by Sport England will be accepted.</w:t>
      </w:r>
    </w:p>
    <w:p w:rsidR="00EF3068" w:rsidRPr="007B6BC7" w:rsidRDefault="00671897" w:rsidP="007C2031">
      <w:pPr>
        <w:numPr>
          <w:ilvl w:val="0"/>
          <w:numId w:val="29"/>
        </w:numPr>
        <w:spacing w:before="240"/>
        <w:jc w:val="both"/>
        <w:rPr>
          <w:rFonts w:cs="Arial"/>
          <w:b/>
          <w:sz w:val="24"/>
        </w:rPr>
      </w:pPr>
      <w:r w:rsidRPr="007B6BC7">
        <w:rPr>
          <w:rFonts w:cs="Arial"/>
          <w:b/>
          <w:sz w:val="24"/>
        </w:rPr>
        <w:t>Additional Information</w:t>
      </w:r>
      <w:bookmarkEnd w:id="3"/>
    </w:p>
    <w:p w:rsidR="00EF3068" w:rsidRPr="007B6BC7" w:rsidRDefault="00671897" w:rsidP="007C2031">
      <w:pPr>
        <w:numPr>
          <w:ilvl w:val="1"/>
          <w:numId w:val="29"/>
        </w:numPr>
        <w:spacing w:before="120"/>
        <w:ind w:left="709"/>
        <w:jc w:val="both"/>
        <w:rPr>
          <w:rFonts w:cs="Arial"/>
          <w:spacing w:val="-3"/>
        </w:rPr>
      </w:pPr>
      <w:r w:rsidRPr="007B6BC7">
        <w:rPr>
          <w:rFonts w:cs="Arial"/>
          <w:spacing w:val="-3"/>
        </w:rPr>
        <w:t>Sport England expressly reserves the right to require a Potential Provider to provide additional information supplementing or clarifying any of the information provided in response to the requests set out in this questionnaire.</w:t>
      </w:r>
    </w:p>
    <w:p w:rsidR="00EF3068" w:rsidRPr="007B6BC7" w:rsidRDefault="00671897" w:rsidP="007C2031">
      <w:pPr>
        <w:numPr>
          <w:ilvl w:val="1"/>
          <w:numId w:val="29"/>
        </w:numPr>
        <w:spacing w:before="120"/>
        <w:ind w:left="709"/>
        <w:jc w:val="both"/>
        <w:rPr>
          <w:rFonts w:cs="Arial"/>
          <w:spacing w:val="-3"/>
        </w:rPr>
      </w:pPr>
      <w:r w:rsidRPr="007B6BC7">
        <w:rPr>
          <w:rFonts w:cs="Arial"/>
          <w:spacing w:val="-3"/>
        </w:rPr>
        <w:t xml:space="preserve">We may seek independent financial and market advice to validate information declared, or to assist in the evaluation. </w:t>
      </w:r>
    </w:p>
    <w:p w:rsidR="00671897" w:rsidRDefault="00671897" w:rsidP="007C2031">
      <w:pPr>
        <w:numPr>
          <w:ilvl w:val="1"/>
          <w:numId w:val="29"/>
        </w:numPr>
        <w:spacing w:before="120"/>
        <w:ind w:left="709"/>
        <w:jc w:val="both"/>
        <w:rPr>
          <w:rFonts w:cs="Arial"/>
          <w:spacing w:val="-3"/>
        </w:rPr>
      </w:pPr>
      <w:r w:rsidRPr="007B6BC7">
        <w:rPr>
          <w:rFonts w:cs="Arial"/>
          <w:spacing w:val="-3"/>
        </w:rPr>
        <w:t>Reference site visits or demonstrations and/or presentations are unlikely to be requested at this stage but Sport England reserves the right to request the same as a part of the evaluation</w:t>
      </w:r>
      <w:r w:rsidR="005A3869" w:rsidRPr="007B6BC7">
        <w:rPr>
          <w:rFonts w:cs="Arial"/>
          <w:spacing w:val="-3"/>
        </w:rPr>
        <w:t xml:space="preserve"> </w:t>
      </w:r>
      <w:r w:rsidRPr="007B6BC7">
        <w:rPr>
          <w:rFonts w:cs="Arial"/>
          <w:spacing w:val="-3"/>
        </w:rPr>
        <w:t>process.</w:t>
      </w:r>
    </w:p>
    <w:p w:rsidR="0066618B" w:rsidRPr="007B6BC7" w:rsidRDefault="0066618B" w:rsidP="0066618B">
      <w:pPr>
        <w:spacing w:before="120"/>
        <w:ind w:left="709"/>
        <w:jc w:val="both"/>
        <w:rPr>
          <w:rFonts w:cs="Arial"/>
          <w:spacing w:val="-3"/>
        </w:rPr>
      </w:pPr>
    </w:p>
    <w:p w:rsidR="00671897" w:rsidRPr="007B6BC7" w:rsidRDefault="00671897" w:rsidP="007C2031">
      <w:pPr>
        <w:numPr>
          <w:ilvl w:val="0"/>
          <w:numId w:val="29"/>
        </w:numPr>
        <w:spacing w:before="240"/>
        <w:jc w:val="both"/>
        <w:rPr>
          <w:rFonts w:cs="Arial"/>
          <w:b/>
          <w:sz w:val="24"/>
        </w:rPr>
      </w:pPr>
      <w:r w:rsidRPr="007B6BC7">
        <w:rPr>
          <w:rFonts w:cs="Arial"/>
          <w:b/>
          <w:sz w:val="24"/>
        </w:rPr>
        <w:lastRenderedPageBreak/>
        <w:t>Verification of Information Provided</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The higher the risk of the procurement, the higher the level of verification is likely to be required. Not all questions require supporting documents up front at this stage (for example certificates, statements with this questionnaire.)  However, Sport England may ask to see these documents at a later stage, so it is advisable you ensure they can be made available upon request. You may also be asked to clarify your answers or provide more details about certain issues.</w:t>
      </w:r>
    </w:p>
    <w:p w:rsidR="00671897" w:rsidRPr="007B6BC7" w:rsidRDefault="00671897" w:rsidP="007C2031">
      <w:pPr>
        <w:numPr>
          <w:ilvl w:val="0"/>
          <w:numId w:val="29"/>
        </w:numPr>
        <w:spacing w:before="240"/>
        <w:jc w:val="both"/>
        <w:rPr>
          <w:rFonts w:cs="Arial"/>
          <w:b/>
          <w:sz w:val="24"/>
        </w:rPr>
      </w:pPr>
      <w:r w:rsidRPr="007B6BC7">
        <w:rPr>
          <w:rFonts w:cs="Arial"/>
          <w:b/>
          <w:sz w:val="24"/>
        </w:rPr>
        <w:t>Sub-contracting Arrangements</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Where a sub-contracting approach is proposed, all information requested should be given in respect of the prime contractor.</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Where sub-contractors will play a significant role in the delivery of the services or products under any ensuing contract, Potential Providers should provide details of the composition of the supply chain at paragraph 3.6 of the questionnaire, indicating which member of the supply chain will be responsible for the elements of the requirement.</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Sport England recognises that arrangements in relation to sub-contracting may be subject to future change.  However, Potential Providers should be aware that where sub-contractors are to play a significant role, any changes to those sub-contracting arrangements may constitute a material change and therefore may affect the ability of the Potential Provider to proceed with the procurement process or to provide the goods and/or services.</w:t>
      </w:r>
      <w:r w:rsidR="003414FA" w:rsidRPr="007B6BC7">
        <w:rPr>
          <w:rFonts w:cs="Arial"/>
          <w:spacing w:val="-3"/>
        </w:rPr>
        <w:t xml:space="preserve"> </w:t>
      </w:r>
    </w:p>
    <w:p w:rsidR="00671897" w:rsidRPr="007B6BC7" w:rsidRDefault="00671897" w:rsidP="007C2031">
      <w:pPr>
        <w:numPr>
          <w:ilvl w:val="0"/>
          <w:numId w:val="29"/>
        </w:numPr>
        <w:spacing w:before="240"/>
        <w:jc w:val="both"/>
        <w:rPr>
          <w:rFonts w:cs="Arial"/>
          <w:b/>
          <w:sz w:val="24"/>
        </w:rPr>
      </w:pPr>
      <w:r w:rsidRPr="007B6BC7">
        <w:rPr>
          <w:rFonts w:cs="Arial"/>
          <w:b/>
          <w:sz w:val="24"/>
        </w:rPr>
        <w:t>Consortium Arrangements</w:t>
      </w:r>
    </w:p>
    <w:p w:rsidR="00671897" w:rsidRPr="007B6BC7" w:rsidRDefault="00671897" w:rsidP="007C2031">
      <w:pPr>
        <w:numPr>
          <w:ilvl w:val="1"/>
          <w:numId w:val="29"/>
        </w:numPr>
        <w:spacing w:before="120"/>
        <w:ind w:left="709"/>
        <w:jc w:val="both"/>
        <w:rPr>
          <w:rFonts w:cs="Arial"/>
          <w:spacing w:val="-3"/>
        </w:rPr>
      </w:pPr>
      <w:r w:rsidRPr="007B6BC7">
        <w:rPr>
          <w:rFonts w:cs="Arial"/>
          <w:spacing w:val="-3"/>
        </w:rPr>
        <w:t xml:space="preserve">If the Potential Provider bidding for a </w:t>
      </w:r>
      <w:r w:rsidR="00D676BA" w:rsidRPr="007B6BC7">
        <w:rPr>
          <w:rFonts w:cs="Arial"/>
          <w:spacing w:val="-3"/>
        </w:rPr>
        <w:t>requirement is</w:t>
      </w:r>
      <w:r w:rsidRPr="007B6BC7">
        <w:rPr>
          <w:rFonts w:cs="Arial"/>
          <w:spacing w:val="-3"/>
        </w:rPr>
        <w:t xml:space="preserve"> a consortium, the following information must be provided:</w:t>
      </w:r>
    </w:p>
    <w:p w:rsidR="00B447F9" w:rsidRPr="007B6BC7" w:rsidRDefault="00671897" w:rsidP="007C2031">
      <w:pPr>
        <w:numPr>
          <w:ilvl w:val="2"/>
          <w:numId w:val="29"/>
        </w:numPr>
        <w:spacing w:before="120"/>
        <w:jc w:val="both"/>
        <w:rPr>
          <w:rFonts w:cs="Arial"/>
          <w:spacing w:val="-3"/>
        </w:rPr>
      </w:pPr>
      <w:r w:rsidRPr="007B6BC7">
        <w:t>Full details of the consortium</w:t>
      </w:r>
    </w:p>
    <w:p w:rsidR="00671897" w:rsidRPr="007B6BC7" w:rsidRDefault="00671897" w:rsidP="007C2031">
      <w:pPr>
        <w:numPr>
          <w:ilvl w:val="2"/>
          <w:numId w:val="29"/>
        </w:numPr>
        <w:spacing w:before="120"/>
        <w:jc w:val="both"/>
        <w:rPr>
          <w:rFonts w:cs="Arial"/>
          <w:spacing w:val="-3"/>
        </w:rPr>
      </w:pPr>
      <w:r w:rsidRPr="007B6BC7">
        <w:t>The information sought in this questionnaire in respect of each of the consortium’s constituent members as part of a single composite response.</w:t>
      </w:r>
    </w:p>
    <w:p w:rsidR="00671897" w:rsidRDefault="00671897" w:rsidP="007C2031">
      <w:pPr>
        <w:numPr>
          <w:ilvl w:val="1"/>
          <w:numId w:val="29"/>
        </w:numPr>
        <w:spacing w:before="120"/>
        <w:ind w:left="709"/>
        <w:jc w:val="both"/>
        <w:rPr>
          <w:rFonts w:cs="Arial"/>
          <w:spacing w:val="-3"/>
        </w:rPr>
      </w:pPr>
      <w:r w:rsidRPr="007B6BC7">
        <w:rPr>
          <w:rFonts w:cs="Arial"/>
          <w:spacing w:val="-3"/>
        </w:rPr>
        <w:t>Potential Providers should provide details of the actual or proposed percentage shareholding of the constituent members within the consortium at paragraph 3.6 of the questionnaire.  If a consortium is not proposing to form a corporate entity, full details of alternative proposed arrangements should be provided in an Annex.  However, please note Sport England reserves the right to require a successful consortium to form a single legal entity</w:t>
      </w:r>
      <w:r w:rsidR="007B6BC7" w:rsidRPr="007B6BC7">
        <w:rPr>
          <w:rFonts w:cs="Arial"/>
          <w:spacing w:val="-3"/>
        </w:rPr>
        <w:t>.</w:t>
      </w: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Default="007B6BC7" w:rsidP="007B6BC7">
      <w:pPr>
        <w:spacing w:before="120"/>
        <w:jc w:val="both"/>
        <w:rPr>
          <w:rFonts w:cs="Arial"/>
          <w:spacing w:val="-3"/>
        </w:rPr>
      </w:pPr>
    </w:p>
    <w:p w:rsidR="007B6BC7" w:rsidRPr="007B6BC7" w:rsidRDefault="007B6BC7" w:rsidP="007B6BC7">
      <w:pPr>
        <w:spacing w:before="120"/>
        <w:jc w:val="both"/>
        <w:rPr>
          <w:rFonts w:cs="Arial"/>
          <w:spacing w:val="-3"/>
        </w:rPr>
      </w:pPr>
    </w:p>
    <w:p w:rsidR="007B6BC7" w:rsidRDefault="007B6BC7" w:rsidP="007B6BC7">
      <w:pPr>
        <w:spacing w:after="0"/>
      </w:pPr>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14FA" w:rsidRPr="00D02274" w:rsidTr="00851C3E">
        <w:trPr>
          <w:trHeight w:val="181"/>
        </w:trPr>
        <w:tc>
          <w:tcPr>
            <w:tcW w:w="9072" w:type="dxa"/>
            <w:shd w:val="clear" w:color="auto" w:fill="00818F"/>
            <w:vAlign w:val="center"/>
          </w:tcPr>
          <w:p w:rsidR="003414FA" w:rsidRPr="00F00832" w:rsidRDefault="007B6BC7" w:rsidP="00F00832">
            <w:pPr>
              <w:spacing w:before="60" w:after="60" w:line="240" w:lineRule="auto"/>
              <w:jc w:val="center"/>
              <w:rPr>
                <w:rFonts w:eastAsia="Arial" w:cs="Arial"/>
                <w:b/>
                <w:color w:val="FFFFFF"/>
                <w:szCs w:val="20"/>
                <w:shd w:val="clear" w:color="auto" w:fill="DBE5F1"/>
              </w:rPr>
            </w:pPr>
            <w:r>
              <w:rPr>
                <w:rFonts w:cs="Arial"/>
                <w:spacing w:val="-3"/>
                <w:highlight w:val="yellow"/>
              </w:rPr>
              <w:lastRenderedPageBreak/>
              <w:br w:type="page"/>
            </w:r>
            <w:r w:rsidR="003414FA" w:rsidRPr="00F00832">
              <w:rPr>
                <w:b/>
                <w:color w:val="FFFFFF"/>
              </w:rPr>
              <w:t xml:space="preserve"> </w:t>
            </w:r>
            <w:r w:rsidR="003414FA" w:rsidRPr="00F00832">
              <w:rPr>
                <w:color w:val="FFFFFF"/>
              </w:rPr>
              <w:br w:type="page"/>
            </w:r>
            <w:r w:rsidR="003414FA" w:rsidRPr="00F00832">
              <w:rPr>
                <w:rFonts w:cs="Arial"/>
                <w:b/>
                <w:color w:val="FFFFFF"/>
                <w:szCs w:val="20"/>
              </w:rPr>
              <w:t>SECTION 1 – SUPPLIER INFORMATION</w:t>
            </w:r>
          </w:p>
        </w:tc>
      </w:tr>
    </w:tbl>
    <w:p w:rsidR="003414FA" w:rsidRPr="006E7547" w:rsidRDefault="003414FA" w:rsidP="003414FA">
      <w:pPr>
        <w:spacing w:after="0" w:line="240" w:lineRule="auto"/>
        <w:rPr>
          <w:szCs w:val="20"/>
        </w:rPr>
      </w:pPr>
    </w:p>
    <w:tbl>
      <w:tblPr>
        <w:tblW w:w="9072" w:type="dxa"/>
        <w:tblInd w:w="115" w:type="dxa"/>
        <w:tblLayout w:type="fixed"/>
        <w:tblCellMar>
          <w:left w:w="10" w:type="dxa"/>
          <w:right w:w="10" w:type="dxa"/>
        </w:tblCellMar>
        <w:tblLook w:val="0000" w:firstRow="0" w:lastRow="0" w:firstColumn="0" w:lastColumn="0" w:noHBand="0" w:noVBand="0"/>
      </w:tblPr>
      <w:tblGrid>
        <w:gridCol w:w="3261"/>
        <w:gridCol w:w="2976"/>
        <w:gridCol w:w="2835"/>
      </w:tblGrid>
      <w:tr w:rsidR="003414FA" w:rsidRPr="006E7547" w:rsidTr="003414FA">
        <w:trPr>
          <w:trHeight w:val="340"/>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b/>
                <w:szCs w:val="20"/>
              </w:rPr>
              <w:t>1.1 Supplier details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r w:rsidRPr="006E7547">
              <w:rPr>
                <w:rFonts w:eastAsia="Arial" w:cs="Arial"/>
                <w:b/>
                <w:szCs w:val="20"/>
              </w:rPr>
              <w:t>Answer</w:t>
            </w:r>
          </w:p>
        </w:tc>
      </w:tr>
      <w:tr w:rsidR="003414FA" w:rsidRPr="006E7547" w:rsidTr="007B6BC7">
        <w:trPr>
          <w:trHeight w:val="94"/>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B6BC7">
            <w:pPr>
              <w:spacing w:before="60" w:after="60" w:line="240" w:lineRule="auto"/>
              <w:rPr>
                <w:szCs w:val="20"/>
              </w:rPr>
            </w:pPr>
            <w:r w:rsidRPr="006E7547">
              <w:rPr>
                <w:rFonts w:eastAsia="Arial" w:cs="Arial"/>
                <w:szCs w:val="20"/>
              </w:rPr>
              <w:t>Full name o</w:t>
            </w:r>
            <w:r>
              <w:rPr>
                <w:rFonts w:eastAsia="Arial" w:cs="Arial"/>
                <w:szCs w:val="20"/>
              </w:rPr>
              <w:t>f the Supplier</w:t>
            </w:r>
            <w:r w:rsidR="007B6BC7">
              <w:rPr>
                <w:rFonts w:eastAsia="Arial" w:cs="Arial"/>
                <w:szCs w:val="20"/>
              </w:rPr>
              <w:t xml:space="preserve"> completing the questionnaire</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7B6BC7">
        <w:trPr>
          <w:trHeight w:val="104"/>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Registered company address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7B6BC7">
        <w:trPr>
          <w:trHeight w:val="98"/>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Registered company number</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7B6BC7">
        <w:trPr>
          <w:trHeight w:val="119"/>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Registered charity number</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7B6BC7">
        <w:trPr>
          <w:trHeight w:val="7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Registered VAT number</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7B6BC7">
        <w:trPr>
          <w:trHeight w:val="7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Name of immediate parent company</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7B6BC7">
        <w:trPr>
          <w:trHeight w:val="7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Name of ultimate parent company</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3414FA">
        <w:trPr>
          <w:trHeight w:val="7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Please mark ‘X’ in the relevant box to indicate your trading status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i) a</w:t>
            </w:r>
            <w:r>
              <w:rPr>
                <w:rFonts w:eastAsia="Arial" w:cs="Arial"/>
                <w:szCs w:val="20"/>
              </w:rPr>
              <w:t xml:space="preserve"> public limited company</w:t>
            </w:r>
            <w:r w:rsidRPr="006E7547">
              <w:rPr>
                <w:rFonts w:eastAsia="Arial" w:cs="Arial"/>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autoSpaceDE w:val="0"/>
              <w:autoSpaceDN w:val="0"/>
              <w:adjustRightInd w:val="0"/>
              <w:spacing w:before="60" w:after="60"/>
              <w:ind w:right="306"/>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7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ii) a limited company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autoSpaceDE w:val="0"/>
              <w:autoSpaceDN w:val="0"/>
              <w:adjustRightInd w:val="0"/>
              <w:spacing w:before="60" w:after="60"/>
              <w:ind w:right="306"/>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7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iii) a limited liability partnership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autoSpaceDE w:val="0"/>
              <w:autoSpaceDN w:val="0"/>
              <w:adjustRightInd w:val="0"/>
              <w:spacing w:before="60" w:after="60"/>
              <w:ind w:right="306"/>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123"/>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iv) other partnership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autoSpaceDE w:val="0"/>
              <w:autoSpaceDN w:val="0"/>
              <w:adjustRightInd w:val="0"/>
              <w:spacing w:before="60" w:after="60"/>
              <w:ind w:right="306"/>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30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v) sole trader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center" w:pos="4513"/>
                <w:tab w:val="right" w:pos="9026"/>
              </w:tabs>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7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vi) other (please specify)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rsidTr="007B6BC7">
        <w:trPr>
          <w:trHeight w:val="153"/>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Please mark ‘X’ in the relevant boxes to indicate whether any of the following classifications apply to you</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i)Voluntary, Community and Social Enterprise (VCSE)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rsidTr="007B6BC7">
        <w:trPr>
          <w:trHeight w:val="7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 xml:space="preserve">ii) Small or Medium Enterprise (SME) </w:t>
            </w:r>
            <w:r w:rsidRPr="006E7547">
              <w:rPr>
                <w:rFonts w:eastAsia="Arial" w:cs="Arial"/>
                <w:szCs w:val="20"/>
                <w:vertAlign w:val="superscript"/>
              </w:rPr>
              <w:footnoteReference w:id="3"/>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141"/>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iii) Sheltered workshop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127"/>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iv) Public service mutual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388"/>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rPr>
                <w:rFonts w:eastAsia="Arial" w:cs="Arial"/>
                <w:szCs w:val="20"/>
              </w:rPr>
            </w:pPr>
            <w:r w:rsidRPr="006E7547">
              <w:rPr>
                <w:rFonts w:eastAsia="Arial" w:cs="Arial"/>
                <w:b/>
                <w:szCs w:val="20"/>
              </w:rPr>
              <w:t>1.2 Bidding model</w:t>
            </w:r>
          </w:p>
        </w:tc>
      </w:tr>
      <w:tr w:rsidR="003414FA" w:rsidRPr="006E7547" w:rsidTr="007B6BC7">
        <w:trPr>
          <w:trHeight w:val="7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center" w:pos="4513"/>
                <w:tab w:val="right" w:pos="9026"/>
              </w:tabs>
              <w:spacing w:before="60" w:after="60" w:line="240" w:lineRule="auto"/>
              <w:rPr>
                <w:rFonts w:eastAsia="Arial" w:cs="Arial"/>
                <w:b/>
                <w:szCs w:val="20"/>
              </w:rPr>
            </w:pPr>
            <w:r w:rsidRPr="006E7547">
              <w:rPr>
                <w:rFonts w:eastAsia="Arial" w:cs="Arial"/>
                <w:b/>
                <w:szCs w:val="20"/>
              </w:rPr>
              <w:t xml:space="preserve">Please </w:t>
            </w:r>
            <w:r>
              <w:rPr>
                <w:rFonts w:eastAsia="Arial" w:cs="Arial"/>
                <w:b/>
                <w:szCs w:val="20"/>
              </w:rPr>
              <w:t>indicate</w:t>
            </w:r>
            <w:r w:rsidRPr="006E7547">
              <w:rPr>
                <w:rFonts w:eastAsia="Arial" w:cs="Arial"/>
                <w:b/>
                <w:szCs w:val="20"/>
              </w:rPr>
              <w:t xml:space="preserve"> in the relevant box whether you are;</w:t>
            </w:r>
          </w:p>
        </w:tc>
      </w:tr>
      <w:tr w:rsidR="003414FA" w:rsidRPr="006E7547" w:rsidTr="007B6BC7">
        <w:trPr>
          <w:trHeight w:val="70"/>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8F1429" w:rsidRDefault="003414FA" w:rsidP="00F00832">
            <w:pPr>
              <w:spacing w:before="60" w:after="60" w:line="240" w:lineRule="auto"/>
              <w:ind w:left="360" w:hanging="358"/>
              <w:rPr>
                <w:szCs w:val="20"/>
              </w:rPr>
            </w:pPr>
            <w:r w:rsidRPr="006E7547">
              <w:rPr>
                <w:rFonts w:eastAsia="Arial" w:cs="Arial"/>
                <w:szCs w:val="20"/>
              </w:rPr>
              <w:t>a)   Bidding as a Prime Contractor and will deliver 100% of the key  contract deliverables yourself</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4FA" w:rsidRPr="006E7547" w:rsidRDefault="003414FA" w:rsidP="00F00832">
            <w:pPr>
              <w:spacing w:before="60" w:after="60" w:line="240" w:lineRule="auto"/>
              <w:ind w:left="103"/>
              <w:rPr>
                <w:szCs w:val="20"/>
              </w:rPr>
            </w:pPr>
            <w:r w:rsidRPr="00770939">
              <w:rPr>
                <w:rFonts w:cs="Arial"/>
                <w:szCs w:val="20"/>
              </w:rPr>
              <w:t>Yes / No</w:t>
            </w:r>
            <w:r w:rsidRPr="00770939">
              <w:rPr>
                <w:rFonts w:cs="Arial"/>
                <w:color w:val="0000FF"/>
                <w:szCs w:val="20"/>
              </w:rPr>
              <w:t xml:space="preserve"> (please delete)</w:t>
            </w:r>
          </w:p>
        </w:tc>
      </w:tr>
      <w:tr w:rsidR="003414FA" w:rsidRPr="006E7547" w:rsidTr="007B6BC7">
        <w:trPr>
          <w:trHeight w:val="724"/>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360" w:hanging="358"/>
              <w:rPr>
                <w:szCs w:val="20"/>
              </w:rPr>
            </w:pPr>
            <w:r w:rsidRPr="006E7547">
              <w:rPr>
                <w:rFonts w:eastAsia="Arial" w:cs="Arial"/>
                <w:szCs w:val="20"/>
              </w:rPr>
              <w:t xml:space="preserve">b)   Bidding as a Prime Contractor and will use third parties to deliver </w:t>
            </w:r>
            <w:r w:rsidRPr="006E7547">
              <w:rPr>
                <w:rFonts w:eastAsia="Arial" w:cs="Arial"/>
                <w:szCs w:val="20"/>
                <w:u w:val="single"/>
              </w:rPr>
              <w:t>some</w:t>
            </w:r>
            <w:r w:rsidRPr="006E7547">
              <w:rPr>
                <w:rFonts w:eastAsia="Arial" w:cs="Arial"/>
                <w:szCs w:val="20"/>
              </w:rPr>
              <w:t xml:space="preserve"> of the services</w:t>
            </w:r>
          </w:p>
          <w:p w:rsidR="003414FA" w:rsidRPr="00197D7B" w:rsidRDefault="003414FA" w:rsidP="00F00832">
            <w:pPr>
              <w:spacing w:before="60" w:after="60" w:line="240" w:lineRule="auto"/>
              <w:ind w:left="311"/>
              <w:rPr>
                <w:szCs w:val="20"/>
              </w:rPr>
            </w:pPr>
            <w:r w:rsidRPr="006E7547">
              <w:rPr>
                <w:rFonts w:eastAsia="Arial" w:cs="Arial"/>
                <w:szCs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4FA" w:rsidRPr="006E7547" w:rsidRDefault="003414FA" w:rsidP="00F00832">
            <w:pPr>
              <w:tabs>
                <w:tab w:val="center" w:pos="4513"/>
                <w:tab w:val="right" w:pos="9026"/>
              </w:tabs>
              <w:spacing w:before="60" w:after="60" w:line="240" w:lineRule="auto"/>
              <w:ind w:left="110"/>
              <w:rPr>
                <w:rFonts w:eastAsia="Arial" w:cs="Arial"/>
                <w:szCs w:val="20"/>
              </w:rPr>
            </w:pPr>
            <w:r w:rsidRPr="00770939">
              <w:rPr>
                <w:rFonts w:cs="Arial"/>
                <w:szCs w:val="20"/>
              </w:rPr>
              <w:t>Yes / No</w:t>
            </w:r>
            <w:r w:rsidRPr="00770939">
              <w:rPr>
                <w:rFonts w:cs="Arial"/>
                <w:color w:val="0000FF"/>
                <w:szCs w:val="20"/>
              </w:rPr>
              <w:t xml:space="preserve"> (please delete)</w:t>
            </w:r>
          </w:p>
        </w:tc>
      </w:tr>
      <w:tr w:rsidR="003414FA" w:rsidRPr="006E7547" w:rsidTr="007B6BC7">
        <w:trPr>
          <w:trHeight w:val="70"/>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360" w:hanging="358"/>
              <w:rPr>
                <w:szCs w:val="20"/>
              </w:rPr>
            </w:pPr>
            <w:r w:rsidRPr="006E7547">
              <w:rPr>
                <w:rFonts w:eastAsia="Arial" w:cs="Arial"/>
                <w:szCs w:val="20"/>
              </w:rPr>
              <w:t xml:space="preserve">c)   Bidding as Prime Contractor but will operate as a Managing Agent and will use third parties to deliver </w:t>
            </w:r>
            <w:r w:rsidRPr="006E7547">
              <w:rPr>
                <w:rFonts w:eastAsia="Arial" w:cs="Arial"/>
                <w:szCs w:val="20"/>
                <w:u w:val="single"/>
              </w:rPr>
              <w:t>all</w:t>
            </w:r>
            <w:r w:rsidRPr="006E7547">
              <w:rPr>
                <w:rFonts w:eastAsia="Arial" w:cs="Arial"/>
                <w:szCs w:val="20"/>
              </w:rPr>
              <w:t xml:space="preserve"> of the services</w:t>
            </w:r>
          </w:p>
          <w:p w:rsidR="003414FA" w:rsidRPr="008F1429" w:rsidRDefault="003414FA" w:rsidP="00F00832">
            <w:pPr>
              <w:spacing w:before="60" w:after="60" w:line="240" w:lineRule="auto"/>
              <w:rPr>
                <w:szCs w:val="20"/>
              </w:rPr>
            </w:pPr>
            <w:r w:rsidRPr="006E7547">
              <w:rPr>
                <w:rFonts w:eastAsia="Arial" w:cs="Arial"/>
                <w:szCs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4FA" w:rsidRPr="006E7547" w:rsidRDefault="003414FA" w:rsidP="00F00832">
            <w:pPr>
              <w:tabs>
                <w:tab w:val="center" w:pos="4513"/>
                <w:tab w:val="right" w:pos="9026"/>
              </w:tabs>
              <w:spacing w:before="60" w:after="60" w:line="240" w:lineRule="auto"/>
              <w:ind w:left="110"/>
              <w:rPr>
                <w:rFonts w:eastAsia="Arial" w:cs="Arial"/>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580"/>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360" w:hanging="358"/>
              <w:rPr>
                <w:szCs w:val="20"/>
              </w:rPr>
            </w:pPr>
            <w:r w:rsidRPr="006E7547">
              <w:rPr>
                <w:rFonts w:eastAsia="Arial" w:cs="Arial"/>
                <w:szCs w:val="20"/>
              </w:rPr>
              <w:lastRenderedPageBreak/>
              <w:t xml:space="preserve">d)   Bidding as a consortium but not proposing to create a new legal entity. </w:t>
            </w:r>
          </w:p>
          <w:p w:rsidR="003414FA" w:rsidRPr="006E7547" w:rsidRDefault="003414FA" w:rsidP="00F00832">
            <w:pPr>
              <w:spacing w:before="60" w:after="60" w:line="240" w:lineRule="auto"/>
              <w:rPr>
                <w:szCs w:val="20"/>
              </w:rPr>
            </w:pPr>
            <w:r w:rsidRPr="006E7547">
              <w:rPr>
                <w:rFonts w:eastAsia="Arial" w:cs="Arial"/>
                <w:szCs w:val="20"/>
              </w:rPr>
              <w:t xml:space="preserve">If yes, please include details of your consortium in the next column and use a separate Appendix to explain the alternative arrangements i.e. why a new legal entity is not being created. </w:t>
            </w:r>
          </w:p>
          <w:p w:rsidR="003414FA" w:rsidRPr="008F1429" w:rsidRDefault="003414FA" w:rsidP="00F00832">
            <w:pPr>
              <w:spacing w:before="60" w:after="60" w:line="240" w:lineRule="auto"/>
              <w:rPr>
                <w:szCs w:val="20"/>
              </w:rPr>
            </w:pPr>
            <w:r w:rsidRPr="006E7547">
              <w:rPr>
                <w:rFonts w:eastAsia="Arial" w:cs="Arial"/>
                <w:szCs w:val="20"/>
              </w:rPr>
              <w:t xml:space="preserve">Please note that </w:t>
            </w:r>
            <w:r>
              <w:rPr>
                <w:rFonts w:eastAsia="Arial" w:cs="Arial"/>
                <w:szCs w:val="20"/>
              </w:rPr>
              <w:t>Sport England</w:t>
            </w:r>
            <w:r w:rsidRPr="006E7547">
              <w:rPr>
                <w:rFonts w:eastAsia="Arial" w:cs="Arial"/>
                <w:szCs w:val="20"/>
              </w:rPr>
              <w:t xml:space="preserve"> may require the consortium to assume a specific legal form if awarded the contract, to the extent that it is necessary for the satisfactory performance of the contract.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4FA" w:rsidRPr="006E7547" w:rsidRDefault="003414FA" w:rsidP="00F00832">
            <w:pPr>
              <w:tabs>
                <w:tab w:val="center" w:pos="4513"/>
                <w:tab w:val="right" w:pos="9026"/>
              </w:tabs>
              <w:spacing w:before="60" w:after="60" w:line="240" w:lineRule="auto"/>
              <w:ind w:left="103"/>
              <w:rPr>
                <w:szCs w:val="20"/>
              </w:rPr>
            </w:pPr>
            <w:r w:rsidRPr="00770939">
              <w:rPr>
                <w:rFonts w:cs="Arial"/>
                <w:szCs w:val="20"/>
              </w:rPr>
              <w:t>Yes / No</w:t>
            </w:r>
            <w:r w:rsidRPr="00770939">
              <w:rPr>
                <w:rFonts w:cs="Arial"/>
                <w:color w:val="0000FF"/>
                <w:szCs w:val="20"/>
              </w:rPr>
              <w:t xml:space="preserve"> (please delete)</w:t>
            </w:r>
            <w:r w:rsidRPr="006E7547">
              <w:rPr>
                <w:rFonts w:eastAsia="Arial" w:cs="Arial"/>
                <w:i/>
                <w:szCs w:val="20"/>
              </w:rPr>
              <w:t> </w:t>
            </w:r>
          </w:p>
          <w:p w:rsidR="003414FA" w:rsidRDefault="003414FA" w:rsidP="00F00832">
            <w:pPr>
              <w:tabs>
                <w:tab w:val="center" w:pos="4513"/>
                <w:tab w:val="right" w:pos="9026"/>
              </w:tabs>
              <w:spacing w:before="60" w:after="60" w:line="240" w:lineRule="auto"/>
              <w:ind w:left="110"/>
              <w:rPr>
                <w:rFonts w:eastAsia="Arial" w:cs="Arial"/>
                <w:b/>
                <w:szCs w:val="20"/>
                <w:u w:val="single"/>
              </w:rPr>
            </w:pPr>
          </w:p>
          <w:p w:rsidR="003414FA" w:rsidRPr="006E7547" w:rsidRDefault="003414FA" w:rsidP="00F00832">
            <w:pPr>
              <w:tabs>
                <w:tab w:val="center" w:pos="4513"/>
                <w:tab w:val="right" w:pos="9026"/>
              </w:tabs>
              <w:spacing w:before="60" w:after="60" w:line="240" w:lineRule="auto"/>
              <w:ind w:left="110"/>
              <w:rPr>
                <w:szCs w:val="20"/>
              </w:rPr>
            </w:pPr>
            <w:r w:rsidRPr="006E7547">
              <w:rPr>
                <w:rFonts w:eastAsia="Arial" w:cs="Arial"/>
                <w:b/>
                <w:szCs w:val="20"/>
                <w:u w:val="single"/>
              </w:rPr>
              <w:t>Consortium members</w:t>
            </w:r>
          </w:p>
          <w:p w:rsidR="003414FA" w:rsidRPr="006E7547" w:rsidRDefault="003414FA" w:rsidP="00F00832">
            <w:pPr>
              <w:tabs>
                <w:tab w:val="center" w:pos="4513"/>
                <w:tab w:val="right" w:pos="9026"/>
              </w:tabs>
              <w:spacing w:before="60" w:after="60" w:line="240" w:lineRule="auto"/>
              <w:ind w:left="110"/>
              <w:rPr>
                <w:szCs w:val="20"/>
              </w:rPr>
            </w:pPr>
          </w:p>
          <w:p w:rsidR="003414FA" w:rsidRPr="00447D23" w:rsidRDefault="003414FA" w:rsidP="00F00832">
            <w:pPr>
              <w:spacing w:before="60" w:after="60"/>
              <w:ind w:left="110"/>
              <w:rPr>
                <w:szCs w:val="20"/>
              </w:rPr>
            </w:pPr>
            <w:r w:rsidRPr="006E7547">
              <w:rPr>
                <w:rFonts w:eastAsia="Arial" w:cs="Arial"/>
                <w:b/>
                <w:szCs w:val="20"/>
                <w:u w:val="single"/>
              </w:rPr>
              <w:t>Lead member</w:t>
            </w:r>
            <w:r w:rsidRPr="006E7547">
              <w:rPr>
                <w:rFonts w:eastAsia="Arial" w:cs="Arial"/>
                <w:b/>
                <w:szCs w:val="20"/>
              </w:rPr>
              <w:t> </w:t>
            </w:r>
          </w:p>
        </w:tc>
      </w:tr>
      <w:tr w:rsidR="003414FA" w:rsidRPr="006E7547" w:rsidTr="003414FA">
        <w:trPr>
          <w:trHeight w:val="580"/>
        </w:trPr>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360" w:hanging="358"/>
              <w:rPr>
                <w:szCs w:val="20"/>
              </w:rPr>
            </w:pPr>
            <w:r w:rsidRPr="006E7547">
              <w:rPr>
                <w:rFonts w:eastAsia="Arial" w:cs="Arial"/>
                <w:szCs w:val="20"/>
              </w:rPr>
              <w:t xml:space="preserve">e)   Bidding as a consortium and intend to create a Special Purpose Vehicle (SPV). </w:t>
            </w:r>
          </w:p>
          <w:p w:rsidR="003414FA" w:rsidRPr="006E7547" w:rsidRDefault="003414FA" w:rsidP="00F00832">
            <w:pPr>
              <w:spacing w:before="60" w:after="60" w:line="240" w:lineRule="auto"/>
              <w:rPr>
                <w:rFonts w:eastAsia="Arial" w:cs="Arial"/>
                <w:szCs w:val="20"/>
              </w:rPr>
            </w:pPr>
            <w:r w:rsidRPr="006E7547">
              <w:rPr>
                <w:rFonts w:eastAsia="Arial" w:cs="Arial"/>
                <w:szCs w:val="20"/>
              </w:rPr>
              <w:t>If yes, please include details of your consortium, current lead member and intended SPV in the next column and provide full details of the bidding model using a separate Appendix.</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4FA" w:rsidRDefault="003414FA" w:rsidP="00F00832">
            <w:pPr>
              <w:tabs>
                <w:tab w:val="center" w:pos="4513"/>
                <w:tab w:val="right" w:pos="9026"/>
              </w:tabs>
              <w:spacing w:before="60" w:after="60" w:line="240" w:lineRule="auto"/>
              <w:ind w:left="110"/>
              <w:rPr>
                <w:rFonts w:cs="Arial"/>
                <w:color w:val="0000FF"/>
                <w:szCs w:val="20"/>
              </w:rPr>
            </w:pPr>
            <w:r w:rsidRPr="00770939">
              <w:rPr>
                <w:rFonts w:cs="Arial"/>
                <w:szCs w:val="20"/>
              </w:rPr>
              <w:t>Yes / No</w:t>
            </w:r>
            <w:r w:rsidRPr="00770939">
              <w:rPr>
                <w:rFonts w:cs="Arial"/>
                <w:color w:val="0000FF"/>
                <w:szCs w:val="20"/>
              </w:rPr>
              <w:t xml:space="preserve"> (please delete)</w:t>
            </w:r>
          </w:p>
          <w:p w:rsidR="003414FA" w:rsidRPr="006E7547" w:rsidRDefault="003414FA" w:rsidP="00F00832">
            <w:pPr>
              <w:spacing w:before="60" w:after="60"/>
              <w:ind w:left="110"/>
              <w:rPr>
                <w:szCs w:val="20"/>
              </w:rPr>
            </w:pPr>
            <w:r w:rsidRPr="006E7547">
              <w:rPr>
                <w:rFonts w:eastAsia="Arial" w:cs="Arial"/>
                <w:b/>
                <w:szCs w:val="20"/>
                <w:u w:val="single"/>
              </w:rPr>
              <w:t>Consortium members</w:t>
            </w:r>
          </w:p>
          <w:p w:rsidR="003414FA" w:rsidRPr="006E7547" w:rsidRDefault="003414FA" w:rsidP="00F00832">
            <w:pPr>
              <w:spacing w:before="60" w:after="60"/>
              <w:ind w:left="110"/>
              <w:rPr>
                <w:szCs w:val="20"/>
              </w:rPr>
            </w:pPr>
            <w:r w:rsidRPr="006E7547">
              <w:rPr>
                <w:rFonts w:eastAsia="Arial" w:cs="Arial"/>
                <w:b/>
                <w:szCs w:val="20"/>
                <w:u w:val="single"/>
              </w:rPr>
              <w:t>Current lead member</w:t>
            </w:r>
          </w:p>
          <w:p w:rsidR="003414FA" w:rsidRPr="006E7547" w:rsidRDefault="003414FA" w:rsidP="00F00832">
            <w:pPr>
              <w:tabs>
                <w:tab w:val="center" w:pos="4513"/>
                <w:tab w:val="right" w:pos="9026"/>
              </w:tabs>
              <w:spacing w:before="60" w:after="60" w:line="240" w:lineRule="auto"/>
              <w:ind w:left="110"/>
              <w:rPr>
                <w:rFonts w:eastAsia="Arial" w:cs="Arial"/>
                <w:szCs w:val="20"/>
              </w:rPr>
            </w:pPr>
            <w:r w:rsidRPr="006E7547">
              <w:rPr>
                <w:rFonts w:eastAsia="Arial" w:cs="Arial"/>
                <w:b/>
                <w:szCs w:val="20"/>
                <w:u w:val="single"/>
              </w:rPr>
              <w:t>Name of Special Purpose Vehicle</w:t>
            </w:r>
          </w:p>
        </w:tc>
      </w:tr>
    </w:tbl>
    <w:p w:rsidR="003414FA" w:rsidRPr="006E7547" w:rsidRDefault="003414FA" w:rsidP="003414FA">
      <w:pPr>
        <w:spacing w:after="0" w:line="240" w:lineRule="auto"/>
        <w:rPr>
          <w:szCs w:val="20"/>
        </w:rPr>
      </w:pPr>
    </w:p>
    <w:tbl>
      <w:tblPr>
        <w:tblW w:w="9072" w:type="dxa"/>
        <w:tblInd w:w="115" w:type="dxa"/>
        <w:tblLayout w:type="fixed"/>
        <w:tblCellMar>
          <w:left w:w="10" w:type="dxa"/>
          <w:right w:w="10" w:type="dxa"/>
        </w:tblCellMar>
        <w:tblLook w:val="0000" w:firstRow="0" w:lastRow="0" w:firstColumn="0" w:lastColumn="0" w:noHBand="0" w:noVBand="0"/>
      </w:tblPr>
      <w:tblGrid>
        <w:gridCol w:w="1134"/>
        <w:gridCol w:w="7938"/>
      </w:tblGrid>
      <w:tr w:rsidR="003414FA" w:rsidRPr="006E7547" w:rsidTr="003414FA">
        <w:trPr>
          <w:trHeight w:val="32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3414FA" w:rsidRPr="006E7547" w:rsidRDefault="003414FA" w:rsidP="00F00832">
            <w:pPr>
              <w:spacing w:before="60" w:after="60" w:line="240" w:lineRule="auto"/>
              <w:rPr>
                <w:szCs w:val="20"/>
              </w:rPr>
            </w:pPr>
            <w:r w:rsidRPr="006E7547">
              <w:rPr>
                <w:rFonts w:eastAsia="Arial" w:cs="Arial"/>
                <w:b/>
                <w:szCs w:val="20"/>
              </w:rPr>
              <w:t>1.3 Contact details</w:t>
            </w:r>
            <w:r w:rsidRPr="00160D9E">
              <w:rPr>
                <w:rFonts w:eastAsia="Arial" w:cs="Arial"/>
                <w:b/>
                <w:szCs w:val="20"/>
              </w:rPr>
              <w:t xml:space="preserve"> - Supplier contact details for enquiries about this Questionnaire</w:t>
            </w:r>
          </w:p>
        </w:tc>
      </w:tr>
      <w:tr w:rsidR="003414FA" w:rsidRPr="006E7547" w:rsidTr="003414FA">
        <w:trPr>
          <w:trHeight w:val="44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3414FA">
        <w:trPr>
          <w:trHeight w:val="904"/>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Postal address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3414FA">
        <w:trPr>
          <w:trHeight w:val="44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Country</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3414FA">
        <w:trPr>
          <w:trHeight w:val="44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Phone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3414FA">
        <w:trPr>
          <w:trHeight w:val="44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Mobile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r w:rsidR="003414FA" w:rsidRPr="006E7547" w:rsidTr="003414FA">
        <w:trPr>
          <w:trHeight w:val="44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E-mail</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p>
        </w:tc>
      </w:tr>
    </w:tbl>
    <w:p w:rsidR="003414FA" w:rsidRPr="006E7547" w:rsidRDefault="003414FA" w:rsidP="003414FA">
      <w:pPr>
        <w:spacing w:after="0" w:line="240" w:lineRule="auto"/>
        <w:rPr>
          <w:szCs w:val="20"/>
        </w:rPr>
      </w:pPr>
    </w:p>
    <w:tbl>
      <w:tblPr>
        <w:tblW w:w="9072" w:type="dxa"/>
        <w:tblInd w:w="115" w:type="dxa"/>
        <w:tblLayout w:type="fixed"/>
        <w:tblCellMar>
          <w:left w:w="10" w:type="dxa"/>
          <w:right w:w="10" w:type="dxa"/>
        </w:tblCellMar>
        <w:tblLook w:val="0000" w:firstRow="0" w:lastRow="0" w:firstColumn="0" w:lastColumn="0" w:noHBand="0" w:noVBand="0"/>
      </w:tblPr>
      <w:tblGrid>
        <w:gridCol w:w="1134"/>
        <w:gridCol w:w="4395"/>
        <w:gridCol w:w="3543"/>
      </w:tblGrid>
      <w:tr w:rsidR="003414FA" w:rsidRPr="006E7547" w:rsidTr="003414FA">
        <w:trPr>
          <w:trHeight w:val="44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3414FA" w:rsidRPr="006E7547" w:rsidRDefault="003414FA" w:rsidP="00F00832">
            <w:pPr>
              <w:spacing w:before="60" w:after="60" w:line="240" w:lineRule="auto"/>
              <w:rPr>
                <w:szCs w:val="20"/>
              </w:rPr>
            </w:pPr>
            <w:r w:rsidRPr="006E7547">
              <w:rPr>
                <w:rFonts w:eastAsia="Arial" w:cs="Arial"/>
                <w:b/>
                <w:szCs w:val="20"/>
              </w:rPr>
              <w:t>1.4  Licensing and registration (please mark ‘X’ in the relevant box)</w:t>
            </w:r>
          </w:p>
        </w:tc>
      </w:tr>
      <w:tr w:rsidR="003414FA" w:rsidRPr="006E7547" w:rsidTr="003414FA">
        <w:trPr>
          <w:trHeight w:val="44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r w:rsidRPr="006E7547">
              <w:rPr>
                <w:rFonts w:eastAsia="Arial" w:cs="Arial"/>
                <w:szCs w:val="20"/>
              </w:rPr>
              <w:t>1.4.1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both"/>
              <w:rPr>
                <w:szCs w:val="20"/>
              </w:rPr>
            </w:pPr>
            <w:r w:rsidRPr="006E7547">
              <w:rPr>
                <w:rFonts w:eastAsia="Arial" w:cs="Arial"/>
                <w:szCs w:val="20"/>
              </w:rPr>
              <w:t>Registration with a professional body</w:t>
            </w:r>
          </w:p>
          <w:p w:rsidR="003414FA" w:rsidRPr="006E7547" w:rsidRDefault="003414FA" w:rsidP="00F00832">
            <w:pPr>
              <w:spacing w:before="60" w:after="60" w:line="240" w:lineRule="auto"/>
              <w:jc w:val="both"/>
              <w:rPr>
                <w:szCs w:val="20"/>
              </w:rPr>
            </w:pPr>
            <w:r w:rsidRPr="006E7547">
              <w:rPr>
                <w:rFonts w:eastAsia="Arial" w:cs="Arial"/>
                <w:szCs w:val="20"/>
              </w:rPr>
              <w:t>If applicable, is your business registered with the appropriate trade or professional register(s) in the EU member state where it is established (as set out in Annex XI of directive 2014/24/EU) under the conditions laid down by that member state).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Default="003414FA" w:rsidP="00F00832">
            <w:pPr>
              <w:spacing w:before="60" w:after="60" w:line="240" w:lineRule="auto"/>
              <w:rPr>
                <w:rFonts w:cs="Arial"/>
                <w:color w:val="0000FF"/>
                <w:szCs w:val="20"/>
              </w:rPr>
            </w:pPr>
            <w:r w:rsidRPr="00770939">
              <w:rPr>
                <w:rFonts w:cs="Arial"/>
                <w:szCs w:val="20"/>
              </w:rPr>
              <w:t>Yes / No</w:t>
            </w:r>
            <w:r w:rsidRPr="00770939">
              <w:rPr>
                <w:rFonts w:cs="Arial"/>
                <w:color w:val="0000FF"/>
                <w:szCs w:val="20"/>
              </w:rPr>
              <w:t xml:space="preserve"> (please delete)</w:t>
            </w:r>
          </w:p>
          <w:p w:rsidR="003414FA" w:rsidRPr="006E7547" w:rsidRDefault="003414FA" w:rsidP="00F00832">
            <w:pPr>
              <w:spacing w:before="60" w:after="60" w:line="240" w:lineRule="auto"/>
              <w:rPr>
                <w:szCs w:val="20"/>
              </w:rPr>
            </w:pPr>
          </w:p>
          <w:p w:rsidR="003414FA" w:rsidRPr="006E7547" w:rsidRDefault="003414FA" w:rsidP="00F00832">
            <w:pPr>
              <w:spacing w:before="60" w:after="60" w:line="240" w:lineRule="auto"/>
              <w:rPr>
                <w:szCs w:val="20"/>
              </w:rPr>
            </w:pPr>
            <w:r w:rsidRPr="006E7547">
              <w:rPr>
                <w:rFonts w:eastAsia="Arial" w:cs="Arial"/>
                <w:szCs w:val="20"/>
              </w:rPr>
              <w:t>If Yes, please provide the registration number in this box.</w:t>
            </w:r>
          </w:p>
        </w:tc>
      </w:tr>
      <w:tr w:rsidR="003414FA" w:rsidRPr="006E7547" w:rsidTr="003414FA">
        <w:trPr>
          <w:trHeight w:val="44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r w:rsidRPr="006E7547">
              <w:rPr>
                <w:rFonts w:eastAsia="Arial" w:cs="Arial"/>
                <w:szCs w:val="20"/>
              </w:rPr>
              <w:t>1.4.2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rPr>
                <w:szCs w:val="20"/>
              </w:rPr>
            </w:pPr>
            <w:r w:rsidRPr="006E7547">
              <w:rPr>
                <w:rFonts w:eastAsia="Arial" w:cs="Arial"/>
                <w:szCs w:val="20"/>
              </w:rPr>
              <w:t>Is it a legal requirement in the state where you are established for you to be licensed or a member of a relevant organisation in order to provide the requirement in this procurement?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Default="003414FA" w:rsidP="00F00832">
            <w:pPr>
              <w:spacing w:before="60" w:after="60" w:line="240" w:lineRule="auto"/>
              <w:rPr>
                <w:rFonts w:cs="Arial"/>
                <w:color w:val="0000FF"/>
                <w:szCs w:val="20"/>
              </w:rPr>
            </w:pPr>
            <w:r w:rsidRPr="00770939">
              <w:rPr>
                <w:rFonts w:cs="Arial"/>
                <w:szCs w:val="20"/>
              </w:rPr>
              <w:t>Yes / No</w:t>
            </w:r>
            <w:r w:rsidRPr="00770939">
              <w:rPr>
                <w:rFonts w:cs="Arial"/>
                <w:color w:val="0000FF"/>
                <w:szCs w:val="20"/>
              </w:rPr>
              <w:t xml:space="preserve"> (please delete)</w:t>
            </w:r>
          </w:p>
          <w:p w:rsidR="003414FA" w:rsidRPr="006E7547" w:rsidRDefault="003414FA" w:rsidP="00F00832">
            <w:pPr>
              <w:spacing w:before="60" w:after="60" w:line="240" w:lineRule="auto"/>
              <w:rPr>
                <w:szCs w:val="20"/>
              </w:rPr>
            </w:pPr>
            <w:r w:rsidRPr="006E7547">
              <w:rPr>
                <w:rFonts w:eastAsia="Arial" w:cs="Arial"/>
                <w:szCs w:val="20"/>
              </w:rPr>
              <w:t>If Yes, please provide additional details within this box of what is required and confirmation that you have complied with this.</w:t>
            </w:r>
          </w:p>
        </w:tc>
      </w:tr>
    </w:tbl>
    <w:p w:rsidR="007B6BC7" w:rsidRDefault="007B6BC7" w:rsidP="003414FA"/>
    <w:p w:rsidR="003414FA" w:rsidRDefault="007B6BC7" w:rsidP="007B6BC7">
      <w:pPr>
        <w:spacing w:after="0"/>
      </w:pPr>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14FA" w:rsidRPr="00D02274" w:rsidTr="00851C3E">
        <w:tc>
          <w:tcPr>
            <w:tcW w:w="9072" w:type="dxa"/>
            <w:shd w:val="clear" w:color="auto" w:fill="00818F"/>
            <w:vAlign w:val="center"/>
          </w:tcPr>
          <w:p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color w:val="FFFFFF"/>
              </w:rPr>
              <w:lastRenderedPageBreak/>
              <w:br w:type="page"/>
            </w:r>
            <w:r w:rsidRPr="00F00832">
              <w:rPr>
                <w:rFonts w:eastAsia="Arial" w:cs="Arial"/>
                <w:b/>
                <w:color w:val="FFFFFF"/>
                <w:szCs w:val="20"/>
                <w:shd w:val="clear" w:color="auto" w:fill="DBE5F1"/>
              </w:rPr>
              <w:br w:type="page"/>
            </w:r>
            <w:r w:rsidRPr="00F00832">
              <w:rPr>
                <w:rFonts w:cs="Arial"/>
                <w:b/>
                <w:color w:val="FFFFFF"/>
                <w:szCs w:val="20"/>
              </w:rPr>
              <w:t>SECTION 2 – GROUNDS FOR MANDATORY EXCLUSION</w:t>
            </w:r>
          </w:p>
        </w:tc>
      </w:tr>
    </w:tbl>
    <w:p w:rsidR="003414FA" w:rsidRPr="00197D7B"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197D7B">
        <w:rPr>
          <w:rFonts w:cs="Arial"/>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3414FA" w:rsidRPr="00197D7B"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197D7B">
        <w:rPr>
          <w:rFonts w:cs="Arial"/>
          <w:szCs w:val="20"/>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Sport England for advice before completing this form. </w:t>
      </w:r>
    </w:p>
    <w:tbl>
      <w:tblPr>
        <w:tblW w:w="9072" w:type="dxa"/>
        <w:tblInd w:w="115" w:type="dxa"/>
        <w:tblLayout w:type="fixed"/>
        <w:tblCellMar>
          <w:left w:w="10" w:type="dxa"/>
          <w:right w:w="10" w:type="dxa"/>
        </w:tblCellMar>
        <w:tblLook w:val="0000" w:firstRow="0" w:lastRow="0" w:firstColumn="0" w:lastColumn="0" w:noHBand="0" w:noVBand="0"/>
      </w:tblPr>
      <w:tblGrid>
        <w:gridCol w:w="6804"/>
        <w:gridCol w:w="1134"/>
        <w:gridCol w:w="1134"/>
      </w:tblGrid>
      <w:tr w:rsidR="003414FA" w:rsidRPr="006E7547" w:rsidTr="003414FA">
        <w:trPr>
          <w:trHeight w:val="400"/>
        </w:trPr>
        <w:tc>
          <w:tcPr>
            <w:tcW w:w="68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ind w:right="306"/>
              <w:jc w:val="both"/>
              <w:rPr>
                <w:szCs w:val="20"/>
              </w:rPr>
            </w:pPr>
            <w:r w:rsidRPr="006E7547">
              <w:rPr>
                <w:rFonts w:eastAsia="Arial" w:cs="Arial"/>
                <w:b/>
                <w:szCs w:val="20"/>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jc w:val="both"/>
              <w:rPr>
                <w:szCs w:val="20"/>
              </w:rPr>
            </w:pPr>
            <w:r w:rsidRPr="006E7547">
              <w:rPr>
                <w:rFonts w:eastAsia="Arial" w:cs="Arial"/>
                <w:b/>
                <w:szCs w:val="20"/>
              </w:rPr>
              <w:t>Please indicate your answer by marking ‘X’ in the relevant box.</w:t>
            </w:r>
          </w:p>
        </w:tc>
      </w:tr>
      <w:tr w:rsidR="003414FA" w:rsidRPr="006E7547" w:rsidTr="007B6BC7">
        <w:trPr>
          <w:trHeight w:val="70"/>
        </w:trPr>
        <w:tc>
          <w:tcPr>
            <w:tcW w:w="68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ind w:right="306"/>
              <w:jc w:val="both"/>
              <w:rPr>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197D7B" w:rsidRDefault="003414FA" w:rsidP="00F00832">
            <w:pPr>
              <w:spacing w:before="60" w:after="60"/>
              <w:jc w:val="center"/>
              <w:rPr>
                <w:b/>
              </w:rPr>
            </w:pPr>
            <w:r w:rsidRPr="00197D7B">
              <w:rPr>
                <w:rFonts w:eastAsia="Arial"/>
                <w:b/>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197D7B" w:rsidRDefault="003414FA" w:rsidP="00F00832">
            <w:pPr>
              <w:spacing w:before="60" w:after="60"/>
              <w:jc w:val="center"/>
              <w:rPr>
                <w:b/>
              </w:rPr>
            </w:pPr>
            <w:r w:rsidRPr="00197D7B">
              <w:rPr>
                <w:rFonts w:eastAsia="Arial"/>
                <w:b/>
              </w:rPr>
              <w:t>No</w:t>
            </w:r>
          </w:p>
        </w:tc>
      </w:tr>
      <w:tr w:rsidR="003414FA" w:rsidRPr="006E7547" w:rsidTr="003414FA">
        <w:trPr>
          <w:trHeight w:val="1431"/>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tabs>
                <w:tab w:val="left" w:pos="-1295"/>
              </w:tabs>
              <w:suppressAutoHyphens/>
              <w:autoSpaceDN w:val="0"/>
              <w:spacing w:before="60" w:after="60" w:line="240" w:lineRule="auto"/>
              <w:ind w:left="262" w:hanging="284"/>
              <w:textAlignment w:val="baseline"/>
              <w:rPr>
                <w:rFonts w:eastAsia="Arial" w:cs="Arial"/>
                <w:szCs w:val="20"/>
              </w:rPr>
            </w:pPr>
            <w:r w:rsidRPr="006E7547">
              <w:rPr>
                <w:rFonts w:eastAsia="Arial" w:cs="Arial"/>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559"/>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tabs>
                <w:tab w:val="left" w:pos="-1295"/>
              </w:tabs>
              <w:suppressAutoHyphens/>
              <w:autoSpaceDN w:val="0"/>
              <w:spacing w:before="60" w:after="60" w:line="240" w:lineRule="auto"/>
              <w:ind w:left="262" w:hanging="262"/>
              <w:textAlignment w:val="baseline"/>
              <w:rPr>
                <w:rFonts w:eastAsia="Arial" w:cs="Arial"/>
                <w:szCs w:val="20"/>
              </w:rPr>
            </w:pPr>
            <w:r w:rsidRPr="006E7547">
              <w:rPr>
                <w:rFonts w:eastAsia="Arial" w:cs="Arial"/>
                <w:szCs w:val="20"/>
              </w:rPr>
              <w:t>corruption within the meaning of section 1(2) of the Public Bodies Corrupt Practices Act 1889 or section 1 of the Prevention of Corruption Act 1906;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269"/>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tabs>
                <w:tab w:val="left" w:pos="-2004"/>
              </w:tabs>
              <w:suppressAutoHyphens/>
              <w:autoSpaceDN w:val="0"/>
              <w:spacing w:before="60" w:after="60" w:line="240" w:lineRule="auto"/>
              <w:ind w:left="262" w:hanging="262"/>
              <w:textAlignment w:val="baseline"/>
              <w:rPr>
                <w:rFonts w:eastAsia="Arial" w:cs="Arial"/>
                <w:szCs w:val="20"/>
              </w:rPr>
            </w:pPr>
            <w:r w:rsidRPr="006E7547">
              <w:rPr>
                <w:rFonts w:eastAsia="Arial" w:cs="Arial"/>
                <w:szCs w:val="20"/>
              </w:rPr>
              <w:t>the common law offence of bribery;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57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suppressAutoHyphens/>
              <w:autoSpaceDN w:val="0"/>
              <w:spacing w:before="60" w:after="60" w:line="240" w:lineRule="auto"/>
              <w:ind w:left="262" w:hanging="262"/>
              <w:textAlignment w:val="baseline"/>
              <w:rPr>
                <w:rFonts w:eastAsia="Arial" w:cs="Arial"/>
                <w:szCs w:val="20"/>
              </w:rPr>
            </w:pPr>
            <w:r w:rsidRPr="006E7547">
              <w:rPr>
                <w:rFonts w:eastAsia="Arial" w:cs="Arial"/>
                <w:szCs w:val="20"/>
              </w:rPr>
              <w:t>bribery within the meaning of sections 1, 2 or 6 of the Bribery Act 2010; or section 113 of the Representation of the People Act 1983;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975"/>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suppressAutoHyphens/>
              <w:autoSpaceDN w:val="0"/>
              <w:spacing w:before="60" w:after="60" w:line="240" w:lineRule="auto"/>
              <w:ind w:left="262" w:hanging="262"/>
              <w:textAlignment w:val="baseline"/>
              <w:rPr>
                <w:rFonts w:eastAsia="Arial" w:cs="Arial"/>
                <w:szCs w:val="20"/>
              </w:rPr>
            </w:pPr>
            <w:r w:rsidRPr="006E7547">
              <w:rPr>
                <w:rFonts w:eastAsia="Arial" w:cs="Arial"/>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295"/>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(i) the offence of cheating the Revenue;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256"/>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(ii) the offence of conspiracy to defraud;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100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(iii)</w:t>
            </w:r>
            <w:r>
              <w:rPr>
                <w:rFonts w:eastAsia="Arial" w:cs="Arial"/>
                <w:szCs w:val="20"/>
              </w:rPr>
              <w:t xml:space="preserve"> </w:t>
            </w:r>
            <w:r w:rsidRPr="006E7547">
              <w:rPr>
                <w:rFonts w:eastAsia="Arial" w:cs="Arial"/>
                <w:szCs w:val="20"/>
              </w:rPr>
              <w:t>fraud or theft within the meaning of the Theft Act 1968, the Theft Act (Northern Ireland) 1969, the Theft Act 1978 or the Theft (Northern Ireland) Order 1978;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828"/>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(iv) fraudulent trading within the meaning of section 458 of the Companies Act 1985, article 451 of the Companies (Northern Ireland) Order 1986 or section 993 of the Companies Act 2006;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824"/>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(v) fraudulent evasion within the meaning of section 170 of the Customs and Excise Management Act 1979 or section 72 of the Value Added Tax Act 1994;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564"/>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(vi) an offence in connection with taxation in the European Union within the meaning of section 71 of the Criminal Justice Act 1993;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842"/>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(vii)</w:t>
            </w:r>
            <w:r w:rsidRPr="006E7547">
              <w:rPr>
                <w:rFonts w:eastAsia="Arial" w:cs="Arial"/>
                <w:szCs w:val="20"/>
              </w:rPr>
              <w:tab/>
              <w:t>destroying, defacing or concealing of documents or procuring the execution of a valuable security within the meaning of section 20 of the Theft Act 1968 or section 19 of the Theft Act (Northern Ireland) 1969;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36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lastRenderedPageBreak/>
              <w:t>(viii) fraud within the meaning of section 2, 3 or 4 of the Fraud Act 2006; 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42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(ix)</w:t>
            </w:r>
            <w:r w:rsidRPr="006E7547">
              <w:rPr>
                <w:rFonts w:eastAsia="Arial" w:cs="Arial"/>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7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suppressAutoHyphens/>
              <w:autoSpaceDN w:val="0"/>
              <w:spacing w:before="60" w:after="60" w:line="276" w:lineRule="auto"/>
              <w:ind w:left="360" w:right="232" w:hanging="360"/>
              <w:textAlignment w:val="baseline"/>
              <w:rPr>
                <w:rFonts w:eastAsia="Arial" w:cs="Arial"/>
                <w:szCs w:val="20"/>
              </w:rPr>
            </w:pPr>
            <w:r w:rsidRPr="006E7547">
              <w:rPr>
                <w:rFonts w:eastAsia="Arial" w:cs="Arial"/>
                <w:szCs w:val="20"/>
              </w:rPr>
              <w:t>any offence listed—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8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(i)</w:t>
            </w:r>
            <w:r>
              <w:rPr>
                <w:rFonts w:eastAsia="Arial" w:cs="Arial"/>
                <w:szCs w:val="20"/>
              </w:rPr>
              <w:t xml:space="preserve"> </w:t>
            </w:r>
            <w:r w:rsidRPr="006E7547">
              <w:rPr>
                <w:rFonts w:eastAsia="Arial" w:cs="Arial"/>
                <w:szCs w:val="20"/>
              </w:rPr>
              <w:t>in section 41 of the Counter Terrorism Act 2008; 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7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(ii)</w:t>
            </w:r>
            <w:r>
              <w:rPr>
                <w:rFonts w:eastAsia="Arial" w:cs="Arial"/>
                <w:szCs w:val="20"/>
              </w:rPr>
              <w:t xml:space="preserve"> </w:t>
            </w:r>
            <w:r w:rsidRPr="006E7547">
              <w:rPr>
                <w:rFonts w:eastAsia="Arial" w:cs="Arial"/>
                <w:szCs w:val="20"/>
              </w:rPr>
              <w:t>in Schedule 2 to that Act where the court has determined that there is a terrorist connection;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159"/>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tabs>
                <w:tab w:val="left" w:pos="-1295"/>
              </w:tabs>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any offence under sections 44 to 46 of the Serious Crime Act 2007 which relates to an offence covered by subparagraph (f);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223"/>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tabs>
                <w:tab w:val="left" w:pos="-1295"/>
              </w:tabs>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money laundering within the meaning of sections 340(11) and 415 of the Proceeds of Crime Act 2002;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48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tabs>
                <w:tab w:val="left" w:pos="-1295"/>
              </w:tabs>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in connection with the proceeds of criminal conduct within the meaning of section 93A, 93B or 93C of the Criminal Justice Act 1988 or article 45, 46 or 47 of the Proceeds of Crime (Northern Ireland) Order 1996;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14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under section 4 of the Asylum and Immigration (Treatment of Claimants etc.) Act 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357"/>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under section 59A of the Sexual Offences Act 2003;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7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under section 71 of the Coroners and Justice Act 2009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7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 offence in connection with the proceeds of drug trafficking within the meaning of section 49, 50 or 51 of the Drug Trafficking Act 1994; 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135"/>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1"/>
              </w:numPr>
              <w:suppressAutoHyphens/>
              <w:autoSpaceDN w:val="0"/>
              <w:spacing w:before="60" w:after="60" w:line="240" w:lineRule="auto"/>
              <w:ind w:left="360" w:hanging="360"/>
              <w:textAlignment w:val="baseline"/>
              <w:rPr>
                <w:rFonts w:eastAsia="Arial" w:cs="Arial"/>
                <w:szCs w:val="20"/>
              </w:rPr>
            </w:pPr>
            <w:r w:rsidRPr="006E7547">
              <w:rPr>
                <w:rFonts w:eastAsia="Arial" w:cs="Arial"/>
                <w:szCs w:val="20"/>
              </w:rPr>
              <w:t>any other offence within the meaning of Article 57(1) of the Public Contracts Directive—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102"/>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Pr>
                <w:rFonts w:eastAsia="Arial" w:cs="Arial"/>
                <w:szCs w:val="20"/>
              </w:rPr>
              <w:t xml:space="preserve">(i) </w:t>
            </w:r>
            <w:r w:rsidRPr="006E7547">
              <w:rPr>
                <w:rFonts w:eastAsia="Arial" w:cs="Arial"/>
                <w:szCs w:val="20"/>
              </w:rPr>
              <w:t>as defined by the law of any jurisdiction outside England and Wales and Northern Ireland; 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7B6BC7">
        <w:trPr>
          <w:trHeight w:val="70"/>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ind w:left="262"/>
              <w:rPr>
                <w:szCs w:val="20"/>
              </w:rPr>
            </w:pPr>
            <w:r w:rsidRPr="006E7547">
              <w:rPr>
                <w:rFonts w:eastAsia="Arial" w:cs="Arial"/>
                <w:szCs w:val="20"/>
              </w:rPr>
              <w:t>(ii)</w:t>
            </w:r>
            <w:r>
              <w:rPr>
                <w:rFonts w:eastAsia="Arial" w:cs="Arial"/>
                <w:szCs w:val="20"/>
              </w:rPr>
              <w:t xml:space="preserve"> </w:t>
            </w:r>
            <w:r w:rsidRPr="006E7547">
              <w:rPr>
                <w:rFonts w:eastAsia="Arial" w:cs="Arial"/>
                <w:szCs w:val="20"/>
              </w:rPr>
              <w:t>created, after the day on which these Regulations were made, in the law of England and Wales or Northern Ireland.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r w:rsidR="003414FA" w:rsidRPr="006E7547" w:rsidTr="003414FA">
        <w:trPr>
          <w:trHeight w:val="2821"/>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rPr>
                <w:szCs w:val="20"/>
              </w:rPr>
            </w:pPr>
            <w:r w:rsidRPr="006E7547">
              <w:rPr>
                <w:rFonts w:eastAsia="Arial" w:cs="Arial"/>
                <w:b/>
                <w:szCs w:val="20"/>
                <w:u w:val="single"/>
              </w:rPr>
              <w:t>Non-payment of taxes</w:t>
            </w:r>
          </w:p>
          <w:p w:rsidR="003414FA" w:rsidRPr="006E7547" w:rsidRDefault="003414FA" w:rsidP="00F00832">
            <w:pPr>
              <w:spacing w:before="60" w:after="60"/>
              <w:rPr>
                <w:szCs w:val="20"/>
              </w:rPr>
            </w:pPr>
            <w:r w:rsidRPr="006E7547">
              <w:rPr>
                <w:rFonts w:eastAsia="Arial" w:cs="Arial"/>
                <w:b/>
                <w:szCs w:val="20"/>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3414FA" w:rsidRPr="006E7547" w:rsidRDefault="003414FA" w:rsidP="00F00832">
            <w:pPr>
              <w:spacing w:before="60" w:after="60"/>
              <w:rPr>
                <w:szCs w:val="20"/>
              </w:rPr>
            </w:pPr>
            <w:r w:rsidRPr="006E7547">
              <w:rPr>
                <w:rFonts w:eastAsia="Arial" w:cs="Arial"/>
                <w:szCs w:val="20"/>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447D23" w:rsidRDefault="003414FA" w:rsidP="00F00832">
            <w:pPr>
              <w:spacing w:before="60" w:after="60"/>
              <w:jc w:val="center"/>
              <w:rPr>
                <w:rFonts w:eastAsia="Arial"/>
                <w:b/>
              </w:rPr>
            </w:pPr>
          </w:p>
        </w:tc>
      </w:tr>
    </w:tbl>
    <w:p w:rsidR="007B6BC7" w:rsidRDefault="007B6BC7" w:rsidP="007B6BC7">
      <w:pPr>
        <w:spacing w:after="0"/>
      </w:pPr>
    </w:p>
    <w:p w:rsidR="003414FA" w:rsidRPr="00907678" w:rsidRDefault="007B6BC7" w:rsidP="007B6BC7">
      <w:pPr>
        <w:spacing w:after="0"/>
      </w:pPr>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14FA" w:rsidRPr="00D02274" w:rsidTr="00851C3E">
        <w:trPr>
          <w:trHeight w:val="166"/>
        </w:trPr>
        <w:tc>
          <w:tcPr>
            <w:tcW w:w="9072" w:type="dxa"/>
            <w:shd w:val="clear" w:color="auto" w:fill="00818F"/>
            <w:vAlign w:val="center"/>
          </w:tcPr>
          <w:p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lastRenderedPageBreak/>
              <w:br w:type="page"/>
            </w:r>
            <w:r w:rsidRPr="00F00832">
              <w:rPr>
                <w:rFonts w:cs="Arial"/>
                <w:b/>
                <w:color w:val="FFFFFF"/>
                <w:szCs w:val="20"/>
              </w:rPr>
              <w:t>SECTION 3 – GROUNDS FOR DISCRETIONARY EXCLUSION</w:t>
            </w:r>
          </w:p>
        </w:tc>
      </w:tr>
    </w:tbl>
    <w:p w:rsidR="003414FA" w:rsidRPr="00054C31" w:rsidRDefault="003414FA" w:rsidP="000C098D">
      <w:pPr>
        <w:overflowPunct w:val="0"/>
        <w:autoSpaceDE w:val="0"/>
        <w:autoSpaceDN w:val="0"/>
        <w:adjustRightInd w:val="0"/>
        <w:spacing w:before="120" w:line="240" w:lineRule="auto"/>
        <w:ind w:right="-45"/>
        <w:jc w:val="both"/>
        <w:textAlignment w:val="baseline"/>
        <w:rPr>
          <w:rFonts w:cs="Arial"/>
          <w:szCs w:val="20"/>
        </w:rPr>
      </w:pPr>
      <w:bookmarkStart w:id="4" w:name="h.30j0zll"/>
      <w:bookmarkEnd w:id="4"/>
      <w:r w:rsidRPr="00197D7B">
        <w:rPr>
          <w:rFonts w:cs="Arial"/>
          <w:szCs w:val="20"/>
        </w:rPr>
        <w:t>Sport England may exclude any Supplier who answers ‘Yes’ in any of the following situations set out in paragraphs (a) to (</w:t>
      </w:r>
      <w:r w:rsidR="000C098D">
        <w:rPr>
          <w:rFonts w:cs="Arial"/>
          <w:szCs w:val="20"/>
        </w:rPr>
        <w:t>j</w:t>
      </w:r>
      <w:r w:rsidRPr="00197D7B">
        <w:rPr>
          <w:rFonts w:cs="Arial"/>
          <w:szCs w:val="20"/>
        </w:rPr>
        <w:t xml:space="preserve">); </w:t>
      </w:r>
    </w:p>
    <w:tbl>
      <w:tblPr>
        <w:tblW w:w="9072" w:type="dxa"/>
        <w:tblInd w:w="115" w:type="dxa"/>
        <w:tblLayout w:type="fixed"/>
        <w:tblCellMar>
          <w:left w:w="10" w:type="dxa"/>
          <w:right w:w="10" w:type="dxa"/>
        </w:tblCellMar>
        <w:tblLook w:val="0000" w:firstRow="0" w:lastRow="0" w:firstColumn="0" w:lastColumn="0" w:noHBand="0" w:noVBand="0"/>
      </w:tblPr>
      <w:tblGrid>
        <w:gridCol w:w="6521"/>
        <w:gridCol w:w="1276"/>
        <w:gridCol w:w="1275"/>
      </w:tblGrid>
      <w:tr w:rsidR="003414FA" w:rsidRPr="006E7547" w:rsidTr="007B6BC7">
        <w:trPr>
          <w:trHeight w:val="250"/>
        </w:trPr>
        <w:tc>
          <w:tcPr>
            <w:tcW w:w="65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jc w:val="both"/>
              <w:rPr>
                <w:szCs w:val="20"/>
              </w:rPr>
            </w:pPr>
            <w:r w:rsidRPr="006E7547">
              <w:rPr>
                <w:rFonts w:eastAsia="Arial" w:cs="Arial"/>
                <w:b/>
                <w:szCs w:val="20"/>
              </w:rPr>
              <w:t>3.1 Within the past three years, please indicate if any of the following situations have applied, or currently apply, to your organisation.</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r w:rsidRPr="006E7547">
              <w:rPr>
                <w:rFonts w:eastAsia="Arial" w:cs="Arial"/>
                <w:b/>
                <w:szCs w:val="20"/>
              </w:rPr>
              <w:t>Please indicate your answer by marking ‘X’ in the relevant box.</w:t>
            </w:r>
          </w:p>
        </w:tc>
      </w:tr>
      <w:tr w:rsidR="003414FA" w:rsidRPr="006E7547" w:rsidTr="007B6BC7">
        <w:trPr>
          <w:trHeight w:val="70"/>
        </w:trPr>
        <w:tc>
          <w:tcPr>
            <w:tcW w:w="65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jc w:val="both"/>
              <w:rPr>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r w:rsidRPr="006E7547">
              <w:rPr>
                <w:rFonts w:eastAsia="Arial" w:cs="Arial"/>
                <w:b/>
                <w:szCs w:val="20"/>
              </w:rPr>
              <w:t>Yes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r w:rsidRPr="006E7547">
              <w:rPr>
                <w:rFonts w:eastAsia="Arial" w:cs="Arial"/>
                <w:b/>
                <w:szCs w:val="20"/>
              </w:rPr>
              <w:t>No</w:t>
            </w:r>
          </w:p>
        </w:tc>
      </w:tr>
      <w:tr w:rsidR="003414FA" w:rsidRPr="006E7547" w:rsidTr="007B6BC7">
        <w:trPr>
          <w:trHeight w:val="762"/>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2"/>
              </w:numPr>
              <w:suppressAutoHyphens/>
              <w:autoSpaceDN w:val="0"/>
              <w:spacing w:before="60" w:after="60" w:line="276" w:lineRule="auto"/>
              <w:ind w:left="720" w:hanging="358"/>
              <w:jc w:val="both"/>
              <w:textAlignment w:val="baseline"/>
              <w:rPr>
                <w:rFonts w:eastAsia="Arial" w:cs="Arial"/>
                <w:szCs w:val="20"/>
              </w:rPr>
            </w:pPr>
            <w:bookmarkStart w:id="5" w:name="h.1fob9te"/>
            <w:bookmarkEnd w:id="5"/>
            <w:r w:rsidRPr="006E7547">
              <w:rPr>
                <w:rFonts w:eastAsia="Arial" w:cs="Arial"/>
                <w:szCs w:val="20"/>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7B6BC7">
        <w:trPr>
          <w:trHeight w:val="621"/>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2"/>
              </w:numPr>
              <w:suppressAutoHyphens/>
              <w:autoSpaceDN w:val="0"/>
              <w:spacing w:before="60" w:after="60" w:line="276" w:lineRule="auto"/>
              <w:ind w:left="720" w:hanging="358"/>
              <w:jc w:val="both"/>
              <w:textAlignment w:val="baseline"/>
              <w:rPr>
                <w:rFonts w:eastAsia="Arial" w:cs="Arial"/>
                <w:szCs w:val="20"/>
              </w:rPr>
            </w:pPr>
            <w:r w:rsidRPr="006E7547">
              <w:rPr>
                <w:rFonts w:eastAsia="Arial" w:cs="Arial"/>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3414FA">
        <w:trPr>
          <w:trHeight w:val="660"/>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2"/>
              </w:numPr>
              <w:suppressAutoHyphens/>
              <w:autoSpaceDN w:val="0"/>
              <w:spacing w:before="60" w:after="60" w:line="276" w:lineRule="auto"/>
              <w:ind w:left="720" w:hanging="358"/>
              <w:jc w:val="both"/>
              <w:textAlignment w:val="baseline"/>
              <w:rPr>
                <w:rFonts w:eastAsia="Arial" w:cs="Arial"/>
                <w:szCs w:val="20"/>
              </w:rPr>
            </w:pPr>
            <w:r w:rsidRPr="006E7547">
              <w:rPr>
                <w:rFonts w:eastAsia="Arial" w:cs="Arial"/>
                <w:szCs w:val="20"/>
              </w:rPr>
              <w:t>your organisation is guilty of grave professional misconduct,  which renders its integrity questionable;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3414FA">
        <w:trPr>
          <w:trHeight w:val="167"/>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2"/>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your organisation has entered into agreements with other economic operators aimed at distorting competition;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3414FA">
        <w:trPr>
          <w:trHeight w:val="500"/>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2"/>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your organisation has a conflict of interest within the meaning of regulation 24 of the Public Contracts Regulations 2015 that cannot be effectively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3414FA">
        <w:trPr>
          <w:trHeight w:val="97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2"/>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the prior involvement of your organisation in the preparation of the procurement procedure has resulted in a distortion of competition, as referred to in regulation 41, that cannot be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2"/>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7C2031">
            <w:pPr>
              <w:numPr>
                <w:ilvl w:val="0"/>
                <w:numId w:val="22"/>
              </w:numPr>
              <w:suppressAutoHyphens/>
              <w:autoSpaceDN w:val="0"/>
              <w:spacing w:before="60" w:after="60" w:line="276" w:lineRule="auto"/>
              <w:ind w:left="720" w:hanging="358"/>
              <w:textAlignment w:val="baseline"/>
              <w:rPr>
                <w:rFonts w:eastAsia="Arial" w:cs="Arial"/>
                <w:szCs w:val="20"/>
              </w:rPr>
            </w:pPr>
            <w:r w:rsidRPr="006E7547">
              <w:rPr>
                <w:rFonts w:eastAsia="Arial" w:cs="Arial"/>
                <w:szCs w:val="20"/>
              </w:rPr>
              <w:t>your organisation—</w:t>
            </w:r>
          </w:p>
          <w:p w:rsidR="003414FA" w:rsidRPr="006E7547" w:rsidRDefault="003414FA" w:rsidP="00F00832">
            <w:pPr>
              <w:spacing w:before="60" w:after="60"/>
              <w:ind w:left="720"/>
              <w:rPr>
                <w:szCs w:val="20"/>
              </w:rPr>
            </w:pPr>
            <w:r w:rsidRPr="006E7547">
              <w:rPr>
                <w:rFonts w:eastAsia="Arial" w:cs="Arial"/>
                <w:szCs w:val="20"/>
              </w:rPr>
              <w:t>(i)</w:t>
            </w:r>
            <w:r w:rsidRPr="006E7547">
              <w:rPr>
                <w:rFonts w:eastAsia="Arial" w:cs="Arial"/>
                <w:szCs w:val="20"/>
              </w:rPr>
              <w:tab/>
              <w:t>has been guilty of serious misrepresentation in supplying the information required for the verification of the absence of grounds for exclusion or the fulfilment of the selection criteria; or</w:t>
            </w:r>
          </w:p>
          <w:p w:rsidR="003414FA" w:rsidRPr="006E7547" w:rsidRDefault="003414FA" w:rsidP="00F00832">
            <w:pPr>
              <w:spacing w:before="60" w:after="60"/>
              <w:ind w:left="720"/>
              <w:rPr>
                <w:szCs w:val="20"/>
              </w:rPr>
            </w:pPr>
            <w:r w:rsidRPr="006E7547">
              <w:rPr>
                <w:rFonts w:eastAsia="Arial" w:cs="Arial"/>
                <w:szCs w:val="20"/>
              </w:rPr>
              <w:t>(ii)</w:t>
            </w:r>
            <w:r w:rsidRPr="006E7547">
              <w:rPr>
                <w:rFonts w:eastAsia="Arial" w:cs="Arial"/>
                <w:szCs w:val="20"/>
              </w:rPr>
              <w:tab/>
              <w:t>has withheld such information or is not able to submit supporting documents required under regulation 59 of the Public Contracts Regulations 2015;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3414FA">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rPr>
                <w:szCs w:val="20"/>
              </w:rPr>
            </w:pPr>
            <w:r w:rsidRPr="006E7547">
              <w:rPr>
                <w:rFonts w:eastAsia="Arial" w:cs="Arial"/>
                <w:szCs w:val="20"/>
              </w:rPr>
              <w:t>(i) your organisation has undertaken 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7B6BC7">
        <w:trPr>
          <w:trHeight w:val="70"/>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ind w:left="720"/>
              <w:rPr>
                <w:szCs w:val="20"/>
              </w:rPr>
            </w:pPr>
            <w:r w:rsidRPr="006E7547">
              <w:rPr>
                <w:rFonts w:eastAsia="Arial" w:cs="Arial"/>
                <w:szCs w:val="20"/>
              </w:rPr>
              <w:lastRenderedPageBreak/>
              <w:t>(aa)</w:t>
            </w:r>
            <w:r w:rsidRPr="006E7547">
              <w:rPr>
                <w:rFonts w:eastAsia="Arial" w:cs="Arial"/>
                <w:szCs w:val="20"/>
              </w:rPr>
              <w:tab/>
              <w:t xml:space="preserve">unduly influence the decision-making process of the </w:t>
            </w:r>
            <w:r>
              <w:rPr>
                <w:rFonts w:eastAsia="Arial" w:cs="Arial"/>
                <w:szCs w:val="20"/>
              </w:rPr>
              <w:t>Sport England</w:t>
            </w:r>
            <w:r w:rsidRPr="006E7547">
              <w:rPr>
                <w:rFonts w:eastAsia="Arial" w:cs="Arial"/>
                <w:szCs w:val="20"/>
              </w:rPr>
              <w:t>,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7B6BC7">
        <w:trPr>
          <w:trHeight w:val="572"/>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ind w:left="720"/>
              <w:rPr>
                <w:szCs w:val="20"/>
              </w:rPr>
            </w:pPr>
            <w:r w:rsidRPr="006E7547">
              <w:rPr>
                <w:rFonts w:eastAsia="Arial" w:cs="Arial"/>
                <w:szCs w:val="20"/>
              </w:rPr>
              <w:t>(bb)</w:t>
            </w:r>
            <w:r w:rsidRPr="006E7547">
              <w:rPr>
                <w:rFonts w:eastAsia="Arial" w:cs="Arial"/>
                <w:szCs w:val="20"/>
              </w:rPr>
              <w:tab/>
              <w:t>obtain confidential information that may confer upon your organisation undue advantages in the procurement procedure;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r w:rsidR="003414FA" w:rsidRPr="006E7547" w:rsidTr="007B6BC7">
        <w:trPr>
          <w:trHeight w:val="70"/>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0C098D">
            <w:pPr>
              <w:spacing w:before="60" w:after="60"/>
              <w:rPr>
                <w:szCs w:val="20"/>
              </w:rPr>
            </w:pPr>
            <w:r w:rsidRPr="006E7547">
              <w:rPr>
                <w:rFonts w:eastAsia="Arial" w:cs="Arial"/>
                <w:szCs w:val="20"/>
              </w:rPr>
              <w:t>(j)</w:t>
            </w:r>
            <w:r w:rsidR="000C098D">
              <w:rPr>
                <w:rFonts w:eastAsia="Arial" w:cs="Arial"/>
                <w:szCs w:val="20"/>
              </w:rPr>
              <w:t xml:space="preserve"> </w:t>
            </w:r>
            <w:r w:rsidRPr="006E7547">
              <w:rPr>
                <w:rFonts w:eastAsia="Arial" w:cs="Arial"/>
                <w:szCs w:val="20"/>
              </w:rPr>
              <w:t>your organisation has negligently provided misleading information that may have a material influence on decisions concerning exclusion, selection or award.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line="240" w:lineRule="auto"/>
              <w:jc w:val="center"/>
              <w:rPr>
                <w:szCs w:val="20"/>
              </w:rPr>
            </w:pPr>
          </w:p>
        </w:tc>
      </w:tr>
    </w:tbl>
    <w:p w:rsidR="003414FA" w:rsidRPr="006E7547" w:rsidRDefault="003414FA" w:rsidP="003414FA">
      <w:pPr>
        <w:spacing w:before="120" w:line="240" w:lineRule="auto"/>
        <w:ind w:right="-45"/>
        <w:jc w:val="both"/>
        <w:rPr>
          <w:szCs w:val="20"/>
        </w:rPr>
      </w:pPr>
      <w:r w:rsidRPr="006E7547">
        <w:rPr>
          <w:rFonts w:eastAsia="Arial" w:cs="Arial"/>
          <w:b/>
          <w:szCs w:val="20"/>
          <w:u w:val="single"/>
        </w:rPr>
        <w:t>Conflicts of interest</w:t>
      </w:r>
    </w:p>
    <w:p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 xml:space="preserve">In accordance with question 3.1 (e), Sport England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3414FA" w:rsidRPr="00FA51C5" w:rsidRDefault="003414FA" w:rsidP="003414FA">
      <w:pPr>
        <w:overflowPunct w:val="0"/>
        <w:autoSpaceDE w:val="0"/>
        <w:autoSpaceDN w:val="0"/>
        <w:adjustRightInd w:val="0"/>
        <w:spacing w:before="120" w:after="240" w:line="240" w:lineRule="auto"/>
        <w:ind w:right="-45"/>
        <w:jc w:val="both"/>
        <w:textAlignment w:val="baseline"/>
        <w:rPr>
          <w:rFonts w:cs="Arial"/>
          <w:szCs w:val="20"/>
        </w:rPr>
      </w:pPr>
      <w:r w:rsidRPr="00FA51C5">
        <w:rPr>
          <w:rFonts w:cs="Arial"/>
          <w:szCs w:val="20"/>
        </w:rPr>
        <w:t>Where there is any indication that a conflict of interest exists or may arise then it is the responsibility of the Supplier to inform Sport England, detailing the conflict in a separate Appendix. Provided that it has been carried out in a transparent manner, routine pre-market engagement carried out by Sport England should not represent a conflict of interest for the Supplier.</w:t>
      </w:r>
    </w:p>
    <w:p w:rsidR="003414FA" w:rsidRPr="00054C31" w:rsidRDefault="003414FA" w:rsidP="003414FA">
      <w:pPr>
        <w:spacing w:before="120" w:line="240" w:lineRule="auto"/>
        <w:ind w:right="-45"/>
        <w:jc w:val="both"/>
        <w:rPr>
          <w:rFonts w:eastAsia="Arial" w:cs="Arial"/>
          <w:b/>
          <w:szCs w:val="20"/>
          <w:u w:val="single"/>
        </w:rPr>
      </w:pPr>
      <w:r w:rsidRPr="006E7547">
        <w:rPr>
          <w:rFonts w:eastAsia="Arial" w:cs="Arial"/>
          <w:b/>
          <w:szCs w:val="20"/>
          <w:u w:val="single"/>
        </w:rPr>
        <w:t>Taking Account of Bidders’ Past Performance</w:t>
      </w:r>
    </w:p>
    <w:p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In accordance with question (g), Sport England may assess the past performance of a Supplier (through a Certificate of Performance provided by a Customer or other means of evidence). Sport England may take into account any failure to discharge obligations under the previous principal relevant contracts of the Supplier completing this Q</w:t>
      </w:r>
      <w:r>
        <w:rPr>
          <w:rFonts w:cs="Arial"/>
          <w:szCs w:val="20"/>
        </w:rPr>
        <w:t>uestionnaire</w:t>
      </w:r>
      <w:r w:rsidRPr="00FA51C5">
        <w:rPr>
          <w:rFonts w:cs="Arial"/>
          <w:szCs w:val="20"/>
        </w:rPr>
        <w:t xml:space="preserve">. Sport England may also assess whether specified minimum standards for reliability for such contracts are met. </w:t>
      </w:r>
    </w:p>
    <w:p w:rsidR="003414FA" w:rsidRPr="00054C31" w:rsidRDefault="003414FA" w:rsidP="003414FA">
      <w:pPr>
        <w:overflowPunct w:val="0"/>
        <w:autoSpaceDE w:val="0"/>
        <w:autoSpaceDN w:val="0"/>
        <w:adjustRightInd w:val="0"/>
        <w:spacing w:before="120" w:after="240" w:line="240" w:lineRule="auto"/>
        <w:ind w:right="-45"/>
        <w:jc w:val="both"/>
        <w:textAlignment w:val="baseline"/>
        <w:rPr>
          <w:rFonts w:cs="Arial"/>
          <w:szCs w:val="20"/>
        </w:rPr>
      </w:pPr>
      <w:r w:rsidRPr="00FA51C5">
        <w:rPr>
          <w:rFonts w:cs="Arial"/>
          <w:szCs w:val="20"/>
        </w:rPr>
        <w:t>In addition, Sport England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414FA" w:rsidRPr="006E7547" w:rsidRDefault="003414FA" w:rsidP="003414FA">
      <w:pPr>
        <w:spacing w:line="240" w:lineRule="auto"/>
        <w:ind w:right="-45"/>
        <w:jc w:val="both"/>
        <w:rPr>
          <w:szCs w:val="20"/>
        </w:rPr>
      </w:pPr>
      <w:r w:rsidRPr="006E7547">
        <w:rPr>
          <w:rFonts w:eastAsia="Arial" w:cs="Arial"/>
          <w:b/>
          <w:szCs w:val="20"/>
          <w:u w:val="single"/>
        </w:rPr>
        <w:t xml:space="preserve">‘Self-cleaning’ </w:t>
      </w:r>
    </w:p>
    <w:p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bookmarkStart w:id="6" w:name="h.3znysh7"/>
      <w:bookmarkEnd w:id="6"/>
      <w:r w:rsidRPr="00FA51C5">
        <w:rPr>
          <w:rFonts w:cs="Arial"/>
          <w:szCs w:val="20"/>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FA51C5">
        <w:rPr>
          <w:rFonts w:cs="Arial"/>
          <w:szCs w:val="20"/>
        </w:rPr>
        <w:t>self cleans</w:t>
      </w:r>
      <w:proofErr w:type="spellEnd"/>
      <w:r w:rsidRPr="00FA51C5">
        <w:rPr>
          <w:rFonts w:cs="Arial"/>
          <w:szCs w:val="20"/>
        </w:rPr>
        <w:t xml:space="preserve">” the situation referred to in that question. The Supplier has to demonstrate it has taken such remedial action, to the satisfaction of Sport England in each case.  </w:t>
      </w:r>
    </w:p>
    <w:p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If such evidence is considered by Sport England (whose decision will be final) as sufficient, the economic operator concerned shall be allowed to continue in the procurement process.</w:t>
      </w:r>
    </w:p>
    <w:p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bookmarkStart w:id="7" w:name="h.2et92p0"/>
      <w:bookmarkEnd w:id="7"/>
      <w:r w:rsidRPr="00FA51C5">
        <w:rPr>
          <w:rFonts w:cs="Arial"/>
          <w:szCs w:val="20"/>
        </w:rPr>
        <w:t>In order for the evidence referred to above to be sufficient, the Supplier shall, as a minimum, prove that it has;</w:t>
      </w:r>
    </w:p>
    <w:p w:rsidR="003414FA" w:rsidRPr="006E7547" w:rsidRDefault="003414FA" w:rsidP="007C2031">
      <w:pPr>
        <w:numPr>
          <w:ilvl w:val="0"/>
          <w:numId w:val="23"/>
        </w:numPr>
        <w:suppressAutoHyphens/>
        <w:autoSpaceDN w:val="0"/>
        <w:spacing w:after="0" w:line="240" w:lineRule="auto"/>
        <w:ind w:right="-45" w:hanging="358"/>
        <w:jc w:val="both"/>
        <w:textAlignment w:val="baseline"/>
        <w:rPr>
          <w:szCs w:val="20"/>
        </w:rPr>
      </w:pPr>
      <w:bookmarkStart w:id="8" w:name="h.tyjcwt"/>
      <w:bookmarkEnd w:id="8"/>
      <w:r w:rsidRPr="006E7547">
        <w:rPr>
          <w:rFonts w:eastAsia="Arial" w:cs="Arial"/>
          <w:szCs w:val="20"/>
        </w:rPr>
        <w:t>paid or undertaken to pay compensation in respect of any damage caused by the criminal offence or misconduct;</w:t>
      </w:r>
    </w:p>
    <w:p w:rsidR="003414FA" w:rsidRPr="006E7547" w:rsidRDefault="003414FA" w:rsidP="007C2031">
      <w:pPr>
        <w:numPr>
          <w:ilvl w:val="0"/>
          <w:numId w:val="23"/>
        </w:numPr>
        <w:suppressAutoHyphens/>
        <w:autoSpaceDN w:val="0"/>
        <w:spacing w:after="0" w:line="240" w:lineRule="auto"/>
        <w:ind w:right="-45" w:hanging="358"/>
        <w:jc w:val="both"/>
        <w:textAlignment w:val="baseline"/>
        <w:rPr>
          <w:szCs w:val="20"/>
        </w:rPr>
      </w:pPr>
      <w:r w:rsidRPr="006E7547">
        <w:rPr>
          <w:rFonts w:eastAsia="Arial" w:cs="Arial"/>
          <w:szCs w:val="20"/>
        </w:rPr>
        <w:t>clarified the facts and circumstances in a comprehensive manner by actively collaborating with the investigating authorities; and</w:t>
      </w:r>
    </w:p>
    <w:p w:rsidR="003414FA" w:rsidRPr="006E7547" w:rsidRDefault="003414FA" w:rsidP="000C098D">
      <w:pPr>
        <w:numPr>
          <w:ilvl w:val="0"/>
          <w:numId w:val="23"/>
        </w:numPr>
        <w:suppressAutoHyphens/>
        <w:autoSpaceDN w:val="0"/>
        <w:spacing w:line="240" w:lineRule="auto"/>
        <w:ind w:right="-45" w:hanging="358"/>
        <w:jc w:val="both"/>
        <w:textAlignment w:val="baseline"/>
        <w:rPr>
          <w:szCs w:val="20"/>
        </w:rPr>
      </w:pPr>
      <w:bookmarkStart w:id="9" w:name="h.3dy6vkm"/>
      <w:bookmarkEnd w:id="9"/>
      <w:r w:rsidRPr="006E7547">
        <w:rPr>
          <w:rFonts w:eastAsia="Arial" w:cs="Arial"/>
          <w:szCs w:val="20"/>
        </w:rPr>
        <w:t>taken concrete technical, organisational and personnel measures that are appropriate to prevent further criminal offences or misconduct.</w:t>
      </w:r>
    </w:p>
    <w:p w:rsidR="003414FA" w:rsidRDefault="003414FA" w:rsidP="003414FA">
      <w:pPr>
        <w:overflowPunct w:val="0"/>
        <w:autoSpaceDE w:val="0"/>
        <w:autoSpaceDN w:val="0"/>
        <w:adjustRightInd w:val="0"/>
        <w:spacing w:before="120" w:line="240" w:lineRule="auto"/>
        <w:ind w:right="-45"/>
        <w:jc w:val="both"/>
        <w:textAlignment w:val="baseline"/>
        <w:rPr>
          <w:rFonts w:cs="Arial"/>
          <w:szCs w:val="20"/>
        </w:rPr>
      </w:pPr>
      <w:bookmarkStart w:id="10" w:name="h.1t3h5sf"/>
      <w:bookmarkEnd w:id="10"/>
      <w:r w:rsidRPr="00FA51C5">
        <w:rPr>
          <w:rFonts w:cs="Arial"/>
          <w:szCs w:val="20"/>
        </w:rPr>
        <w:t>The measures taken by the Supplier shall be evaluated taking into account the gravity and particular circumstances of the criminal offence or misconduct. Where the measures are considered by Sport England to be insufficient, the Supplier shall be given a statement of the reasons for that decision.</w:t>
      </w:r>
    </w:p>
    <w:p w:rsidR="003414FA" w:rsidRDefault="003414FA" w:rsidP="003414FA">
      <w:pPr>
        <w:overflowPunct w:val="0"/>
        <w:autoSpaceDE w:val="0"/>
        <w:autoSpaceDN w:val="0"/>
        <w:adjustRightInd w:val="0"/>
        <w:spacing w:before="120" w:line="240" w:lineRule="auto"/>
        <w:ind w:right="-612"/>
        <w:jc w:val="both"/>
        <w:textAlignment w:val="baseline"/>
        <w:rPr>
          <w:rFonts w:cs="Arial"/>
          <w:szCs w:val="20"/>
        </w:rPr>
      </w:pPr>
    </w:p>
    <w:p w:rsidR="0066618B" w:rsidRDefault="0066618B" w:rsidP="003414FA">
      <w:pPr>
        <w:overflowPunct w:val="0"/>
        <w:autoSpaceDE w:val="0"/>
        <w:autoSpaceDN w:val="0"/>
        <w:adjustRightInd w:val="0"/>
        <w:spacing w:before="120" w:line="240" w:lineRule="auto"/>
        <w:ind w:right="-612"/>
        <w:jc w:val="both"/>
        <w:textAlignment w:val="baseline"/>
        <w:rPr>
          <w:rFonts w:cs="Arial"/>
          <w:szCs w:val="20"/>
        </w:rPr>
      </w:pPr>
    </w:p>
    <w:p w:rsidR="0066618B" w:rsidRPr="00FA51C5" w:rsidRDefault="0066618B" w:rsidP="003414FA">
      <w:pPr>
        <w:overflowPunct w:val="0"/>
        <w:autoSpaceDE w:val="0"/>
        <w:autoSpaceDN w:val="0"/>
        <w:adjustRightInd w:val="0"/>
        <w:spacing w:before="120" w:line="240" w:lineRule="auto"/>
        <w:ind w:right="-612"/>
        <w:jc w:val="both"/>
        <w:textAlignment w:val="baseline"/>
        <w:rPr>
          <w:rFonts w:cs="Arial"/>
          <w:szCs w:val="20"/>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3414FA" w:rsidRPr="00D02274" w:rsidTr="00851C3E">
        <w:tc>
          <w:tcPr>
            <w:tcW w:w="9067" w:type="dxa"/>
            <w:shd w:val="clear" w:color="auto" w:fill="00818F"/>
            <w:vAlign w:val="center"/>
          </w:tcPr>
          <w:p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lastRenderedPageBreak/>
              <w:br w:type="page"/>
            </w:r>
            <w:r w:rsidRPr="00F00832">
              <w:rPr>
                <w:rFonts w:cs="Arial"/>
                <w:b/>
                <w:color w:val="FFFFFF"/>
                <w:szCs w:val="20"/>
              </w:rPr>
              <w:t>SECTION 4 – INSURANCE</w:t>
            </w:r>
          </w:p>
        </w:tc>
      </w:tr>
    </w:tbl>
    <w:p w:rsidR="003414FA"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 xml:space="preserve">Question </w:t>
      </w:r>
      <w:r>
        <w:rPr>
          <w:rFonts w:cs="Arial"/>
          <w:szCs w:val="20"/>
        </w:rPr>
        <w:t>4</w:t>
      </w:r>
      <w:r w:rsidRPr="00FA51C5">
        <w:rPr>
          <w:rFonts w:cs="Arial"/>
          <w:szCs w:val="20"/>
        </w:rPr>
        <w:t xml:space="preserve">.1 constitutes discretionary grounds for exclusion. Where a Potential Bidder provides a non-compliant answer to this question and does not provide a response which, in the sole opinion of Sport England, mitigates any risk that might arise as consequence of the non-compliant answer, </w:t>
      </w:r>
      <w:r w:rsidRPr="00197D7B">
        <w:rPr>
          <w:rFonts w:cs="Arial"/>
          <w:szCs w:val="20"/>
        </w:rPr>
        <w:t xml:space="preserve">Sport England may exclude </w:t>
      </w:r>
      <w:r>
        <w:rPr>
          <w:rFonts w:cs="Arial"/>
          <w:szCs w:val="20"/>
        </w:rPr>
        <w:t>the</w:t>
      </w:r>
      <w:r w:rsidRPr="00197D7B">
        <w:rPr>
          <w:rFonts w:cs="Arial"/>
          <w:szCs w:val="20"/>
        </w:rPr>
        <w:t xml:space="preserve"> Supplier</w:t>
      </w:r>
      <w:r>
        <w:rPr>
          <w:rFonts w:cs="Arial"/>
          <w:szCs w:val="20"/>
        </w:rPr>
        <w:t xml:space="preserve"> from the procurement process.</w:t>
      </w:r>
    </w:p>
    <w:tbl>
      <w:tblPr>
        <w:tblW w:w="9072" w:type="dxa"/>
        <w:tblInd w:w="115" w:type="dxa"/>
        <w:tblLayout w:type="fixed"/>
        <w:tblCellMar>
          <w:left w:w="10" w:type="dxa"/>
          <w:right w:w="10" w:type="dxa"/>
        </w:tblCellMar>
        <w:tblLook w:val="0000" w:firstRow="0" w:lastRow="0" w:firstColumn="0" w:lastColumn="0" w:noHBand="0" w:noVBand="0"/>
      </w:tblPr>
      <w:tblGrid>
        <w:gridCol w:w="851"/>
        <w:gridCol w:w="6662"/>
        <w:gridCol w:w="1559"/>
      </w:tblGrid>
      <w:tr w:rsidR="003414FA" w:rsidRPr="006E7547" w:rsidTr="003414FA">
        <w:trPr>
          <w:trHeight w:val="195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CA10B3" w:rsidRDefault="003414FA" w:rsidP="00F00832">
            <w:pPr>
              <w:tabs>
                <w:tab w:val="center" w:pos="4005"/>
              </w:tabs>
              <w:spacing w:before="60" w:after="60" w:line="240" w:lineRule="auto"/>
              <w:jc w:val="center"/>
              <w:rPr>
                <w:szCs w:val="20"/>
              </w:rPr>
            </w:pPr>
            <w:r>
              <w:rPr>
                <w:rFonts w:eastAsia="Arial" w:cs="Arial"/>
                <w:szCs w:val="20"/>
              </w:rPr>
              <w:t>4</w:t>
            </w:r>
            <w:r w:rsidRPr="006E7547">
              <w:rPr>
                <w:rFonts w:eastAsia="Arial" w:cs="Arial"/>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center" w:pos="4005"/>
              </w:tabs>
              <w:spacing w:before="60" w:after="60" w:line="240" w:lineRule="auto"/>
              <w:rPr>
                <w:szCs w:val="20"/>
              </w:rPr>
            </w:pPr>
            <w:r w:rsidRPr="006E7547">
              <w:rPr>
                <w:rFonts w:eastAsia="Arial" w:cs="Arial"/>
                <w:szCs w:val="20"/>
              </w:rPr>
              <w:t>Please self-certify whether you already have, or can commit to obtain, prior to the commencement of the contract, the levels of insurance cover indicated below:</w:t>
            </w:r>
          </w:p>
          <w:p w:rsidR="003414FA" w:rsidRDefault="003414FA" w:rsidP="00F00832">
            <w:pPr>
              <w:tabs>
                <w:tab w:val="center" w:pos="4005"/>
              </w:tabs>
              <w:spacing w:before="60" w:after="60" w:line="240" w:lineRule="auto"/>
              <w:rPr>
                <w:rFonts w:eastAsia="Arial" w:cs="Arial"/>
                <w:szCs w:val="20"/>
              </w:rPr>
            </w:pPr>
            <w:r w:rsidRPr="006E7547">
              <w:rPr>
                <w:rFonts w:eastAsia="Arial" w:cs="Arial"/>
                <w:szCs w:val="20"/>
              </w:rPr>
              <w:t>Employer’s (Compulsory) Liability Insurance  = £</w:t>
            </w:r>
            <w:r>
              <w:rPr>
                <w:rFonts w:eastAsia="Arial" w:cs="Arial"/>
                <w:szCs w:val="20"/>
              </w:rPr>
              <w:t>5,000,000</w:t>
            </w:r>
            <w:r w:rsidRPr="006E7547">
              <w:rPr>
                <w:rFonts w:eastAsia="Arial" w:cs="Arial"/>
                <w:szCs w:val="20"/>
              </w:rPr>
              <w:t> </w:t>
            </w:r>
            <w:r w:rsidRPr="006E7547">
              <w:rPr>
                <w:rFonts w:eastAsia="Arial" w:cs="Arial"/>
                <w:szCs w:val="20"/>
              </w:rPr>
              <w:br/>
              <w:t>Public Liability Insurance = £</w:t>
            </w:r>
            <w:r>
              <w:rPr>
                <w:rFonts w:eastAsia="Arial" w:cs="Arial"/>
                <w:szCs w:val="20"/>
              </w:rPr>
              <w:t>5,000,000</w:t>
            </w:r>
            <w:r w:rsidRPr="006E7547">
              <w:rPr>
                <w:rFonts w:eastAsia="Arial" w:cs="Arial"/>
                <w:szCs w:val="20"/>
              </w:rPr>
              <w:t> </w:t>
            </w:r>
            <w:r w:rsidRPr="006E7547">
              <w:rPr>
                <w:rFonts w:eastAsia="Arial" w:cs="Arial"/>
                <w:szCs w:val="20"/>
              </w:rPr>
              <w:br/>
              <w:t>Professional Indemnity Insurance = £</w:t>
            </w:r>
            <w:r>
              <w:rPr>
                <w:rFonts w:eastAsia="Arial" w:cs="Arial"/>
                <w:szCs w:val="20"/>
              </w:rPr>
              <w:t>5,000,000</w:t>
            </w:r>
            <w:r w:rsidRPr="006E7547">
              <w:rPr>
                <w:rFonts w:eastAsia="Arial" w:cs="Arial"/>
                <w:szCs w:val="20"/>
              </w:rPr>
              <w:br/>
            </w:r>
          </w:p>
          <w:p w:rsidR="003414FA" w:rsidRPr="006E7547" w:rsidRDefault="003414FA" w:rsidP="00F00832">
            <w:pPr>
              <w:tabs>
                <w:tab w:val="center" w:pos="4005"/>
              </w:tabs>
              <w:spacing w:before="60" w:after="60" w:line="240" w:lineRule="auto"/>
              <w:rPr>
                <w:szCs w:val="20"/>
              </w:rPr>
            </w:pPr>
            <w:r w:rsidRPr="006E7547">
              <w:rPr>
                <w:rFonts w:eastAsia="Arial" w:cs="Arial"/>
                <w:szCs w:val="20"/>
              </w:rPr>
              <w:t>* It is a legal requirement that all companies hold Employer’s (Compulsory) Liability Insurance of £5 million as a minimum. Please note this requirement is not applicable to Sole Traders.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414FA" w:rsidRPr="00CA10B3" w:rsidRDefault="003414FA" w:rsidP="00F00832">
            <w:pPr>
              <w:tabs>
                <w:tab w:val="center" w:pos="4005"/>
              </w:tabs>
              <w:spacing w:before="60" w:after="60" w:line="240" w:lineRule="auto"/>
              <w:jc w:val="center"/>
              <w:rPr>
                <w:szCs w:val="20"/>
              </w:rPr>
            </w:pPr>
            <w:r w:rsidRPr="00770939">
              <w:rPr>
                <w:rFonts w:cs="Arial"/>
                <w:szCs w:val="20"/>
              </w:rPr>
              <w:t>Yes / No</w:t>
            </w:r>
            <w:r w:rsidRPr="00770939">
              <w:rPr>
                <w:rFonts w:cs="Arial"/>
                <w:color w:val="0000FF"/>
                <w:szCs w:val="20"/>
              </w:rPr>
              <w:t xml:space="preserve"> (please delete)</w:t>
            </w:r>
          </w:p>
        </w:tc>
      </w:tr>
    </w:tbl>
    <w:p w:rsidR="003414FA" w:rsidRDefault="003414FA" w:rsidP="003414FA"/>
    <w:p w:rsidR="003414FA" w:rsidRDefault="003414FA" w:rsidP="003414FA"/>
    <w:p w:rsidR="003414FA" w:rsidRDefault="003414FA" w:rsidP="003414FA"/>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3414FA" w:rsidRPr="00D02274" w:rsidTr="00851C3E">
        <w:tc>
          <w:tcPr>
            <w:tcW w:w="9067" w:type="dxa"/>
            <w:shd w:val="clear" w:color="auto" w:fill="00818F"/>
            <w:vAlign w:val="center"/>
          </w:tcPr>
          <w:p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br w:type="page"/>
            </w:r>
            <w:r w:rsidRPr="00F00832">
              <w:rPr>
                <w:rFonts w:cs="Arial"/>
                <w:b/>
                <w:color w:val="FFFFFF"/>
                <w:szCs w:val="20"/>
              </w:rPr>
              <w:t>SECTION 5 – COMPLIANCE WITH EQUALITY LEGISLATION</w:t>
            </w:r>
          </w:p>
        </w:tc>
      </w:tr>
    </w:tbl>
    <w:p w:rsidR="003414FA"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Questions </w:t>
      </w:r>
      <w:r>
        <w:rPr>
          <w:rFonts w:cs="Arial"/>
          <w:szCs w:val="20"/>
        </w:rPr>
        <w:t>5</w:t>
      </w:r>
      <w:r w:rsidRPr="00FA51C5">
        <w:rPr>
          <w:rFonts w:cs="Arial"/>
          <w:szCs w:val="20"/>
        </w:rPr>
        <w:t xml:space="preserve">.1, </w:t>
      </w:r>
      <w:r>
        <w:rPr>
          <w:rFonts w:cs="Arial"/>
          <w:szCs w:val="20"/>
        </w:rPr>
        <w:t>5.2 and 5</w:t>
      </w:r>
      <w:r w:rsidRPr="00FA51C5">
        <w:rPr>
          <w:rFonts w:cs="Arial"/>
          <w:szCs w:val="20"/>
        </w:rPr>
        <w:t xml:space="preserve">.3 constitute discretionary grounds for exclusion.  Where a Potential Bidder provides a non-compliant answer to either of these questions and does not provide a response which, in the sole opinion of Sport England, mitigates any risk that might arise as consequence of the non-compliant answer, Sport England </w:t>
      </w:r>
      <w:r w:rsidRPr="00197D7B">
        <w:rPr>
          <w:rFonts w:cs="Arial"/>
          <w:szCs w:val="20"/>
        </w:rPr>
        <w:t xml:space="preserve">may exclude </w:t>
      </w:r>
      <w:r>
        <w:rPr>
          <w:rFonts w:cs="Arial"/>
          <w:szCs w:val="20"/>
        </w:rPr>
        <w:t>the</w:t>
      </w:r>
      <w:r w:rsidRPr="00197D7B">
        <w:rPr>
          <w:rFonts w:cs="Arial"/>
          <w:szCs w:val="20"/>
        </w:rPr>
        <w:t xml:space="preserve"> Supplier</w:t>
      </w:r>
      <w:r>
        <w:rPr>
          <w:rFonts w:cs="Arial"/>
          <w:szCs w:val="20"/>
        </w:rPr>
        <w:t xml:space="preserve"> from the procurement process.</w:t>
      </w:r>
    </w:p>
    <w:tbl>
      <w:tblPr>
        <w:tblW w:w="9072" w:type="dxa"/>
        <w:tblInd w:w="115" w:type="dxa"/>
        <w:tblLayout w:type="fixed"/>
        <w:tblCellMar>
          <w:left w:w="10" w:type="dxa"/>
          <w:right w:w="10" w:type="dxa"/>
        </w:tblCellMar>
        <w:tblLook w:val="0000" w:firstRow="0" w:lastRow="0" w:firstColumn="0" w:lastColumn="0" w:noHBand="0" w:noVBand="0"/>
      </w:tblPr>
      <w:tblGrid>
        <w:gridCol w:w="851"/>
        <w:gridCol w:w="6662"/>
        <w:gridCol w:w="1559"/>
      </w:tblGrid>
      <w:tr w:rsidR="003414FA" w:rsidRPr="006E7547" w:rsidTr="003414FA">
        <w:trPr>
          <w:trHeight w:val="120"/>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15" w:type="dxa"/>
              <w:bottom w:w="0" w:type="dxa"/>
              <w:right w:w="115" w:type="dxa"/>
            </w:tcMar>
          </w:tcPr>
          <w:p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For organisations working outside of the UK please refer to equivalent legislation in the country that you are located.</w:t>
            </w:r>
          </w:p>
        </w:tc>
      </w:tr>
      <w:tr w:rsidR="003414FA" w:rsidRPr="006E7547" w:rsidTr="003414FA">
        <w:trPr>
          <w:trHeight w:val="12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5</w:t>
            </w:r>
            <w:r w:rsidRPr="006E7547">
              <w:rPr>
                <w:rFonts w:eastAsia="Arial" w:cs="Arial"/>
                <w:szCs w:val="20"/>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1375"/>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center" w:pos="4513"/>
                <w:tab w:val="right" w:pos="9026"/>
              </w:tabs>
              <w:spacing w:before="60" w:after="60" w:line="240" w:lineRule="auto"/>
              <w:jc w:val="center"/>
              <w:rPr>
                <w:szCs w:val="20"/>
              </w:rPr>
            </w:pPr>
            <w:r>
              <w:rPr>
                <w:rFonts w:eastAsia="Arial" w:cs="Arial"/>
                <w:szCs w:val="20"/>
              </w:rPr>
              <w:t>5</w:t>
            </w:r>
            <w:r w:rsidRPr="006E7547">
              <w:rPr>
                <w:rFonts w:eastAsia="Arial" w:cs="Arial"/>
                <w:szCs w:val="20"/>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If you have answered “yes” to one or both of the questions in this module, please provide, as a separate Appendix, a summary of the nature of the investigation and an explanation of the outcome of the investigation to date.</w:t>
            </w:r>
          </w:p>
          <w:p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If the investigation upheld the complaint against your organisation, please use the Appendix to explain what action (if any) you have taken to prevent unlawful discrimination from reoccurring.</w:t>
            </w:r>
          </w:p>
          <w:p w:rsidR="003414FA" w:rsidRPr="006E7547" w:rsidRDefault="003414FA" w:rsidP="00F00832">
            <w:pPr>
              <w:tabs>
                <w:tab w:val="center" w:pos="4513"/>
                <w:tab w:val="right" w:pos="9026"/>
              </w:tabs>
              <w:spacing w:before="60" w:after="60" w:line="240" w:lineRule="auto"/>
              <w:jc w:val="both"/>
              <w:rPr>
                <w:szCs w:val="20"/>
              </w:rPr>
            </w:pPr>
            <w:r w:rsidRPr="006E7547">
              <w:rPr>
                <w:rFonts w:eastAsia="Arial" w:cs="Arial"/>
                <w:szCs w:val="20"/>
              </w:rPr>
              <w:t xml:space="preserve">You may be excluded if you are unable to demonstrate to </w:t>
            </w:r>
            <w:r>
              <w:rPr>
                <w:rFonts w:eastAsia="Arial" w:cs="Arial"/>
                <w:szCs w:val="20"/>
              </w:rPr>
              <w:t>Sport England</w:t>
            </w:r>
            <w:r w:rsidRPr="006E7547">
              <w:rPr>
                <w:rFonts w:eastAsia="Arial" w:cs="Arial"/>
                <w:szCs w:val="20"/>
              </w:rPr>
              <w:t xml:space="preserve">’s satisfaction that appropriate remedial action has been taken to prevent similar unlawful discrimination reoccurring.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center" w:pos="4513"/>
                <w:tab w:val="right" w:pos="9026"/>
              </w:tabs>
              <w:spacing w:before="60" w:after="60" w:line="240" w:lineRule="auto"/>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99"/>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5</w:t>
            </w:r>
            <w:r w:rsidRPr="006E7547">
              <w:rPr>
                <w:rFonts w:eastAsia="Arial" w:cs="Arial"/>
                <w:szCs w:val="20"/>
              </w:rPr>
              <w:t>.3</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If you use sub-contractors, do you have processes in place to check whether any of the above circumstances apply to these other organisations?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bl>
    <w:p w:rsidR="00F86C30" w:rsidRDefault="00F86C30" w:rsidP="003414FA"/>
    <w:p w:rsidR="003414FA" w:rsidRDefault="00F86C30" w:rsidP="003414FA">
      <w:r>
        <w:br w:type="page"/>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3414FA" w:rsidRPr="00D02274" w:rsidTr="00851C3E">
        <w:tc>
          <w:tcPr>
            <w:tcW w:w="9067" w:type="dxa"/>
            <w:shd w:val="clear" w:color="auto" w:fill="00818F"/>
            <w:vAlign w:val="center"/>
          </w:tcPr>
          <w:p w:rsidR="003414FA" w:rsidRPr="00F00832" w:rsidRDefault="003414FA" w:rsidP="00F00832">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lastRenderedPageBreak/>
              <w:br w:type="page"/>
            </w:r>
            <w:r w:rsidRPr="00F00832">
              <w:rPr>
                <w:rFonts w:eastAsia="Arial" w:cs="Arial"/>
                <w:b/>
                <w:color w:val="FFFFFF"/>
                <w:szCs w:val="20"/>
              </w:rPr>
              <w:t>SECTION 6 – ENVIRONMENTAL MANAGEMENT</w:t>
            </w:r>
          </w:p>
        </w:tc>
      </w:tr>
    </w:tbl>
    <w:p w:rsidR="003414FA" w:rsidRPr="006E7547" w:rsidRDefault="003414FA" w:rsidP="003414FA">
      <w:pPr>
        <w:overflowPunct w:val="0"/>
        <w:autoSpaceDE w:val="0"/>
        <w:autoSpaceDN w:val="0"/>
        <w:adjustRightInd w:val="0"/>
        <w:spacing w:before="120" w:line="240" w:lineRule="auto"/>
        <w:ind w:right="-45"/>
        <w:jc w:val="both"/>
        <w:textAlignment w:val="baseline"/>
        <w:rPr>
          <w:szCs w:val="20"/>
        </w:rPr>
      </w:pPr>
      <w:r>
        <w:rPr>
          <w:rFonts w:cs="Arial"/>
          <w:szCs w:val="20"/>
        </w:rPr>
        <w:t>Questions 6.1 and 6</w:t>
      </w:r>
      <w:r w:rsidRPr="00FA51C5">
        <w:rPr>
          <w:rFonts w:cs="Arial"/>
          <w:szCs w:val="20"/>
        </w:rPr>
        <w:t xml:space="preserve">.2 constitute discretionary grounds for exclusion.  Where a Potential Bidder provides a non-compliant answer to either of these questions and does not provide a response which, in the sole opinion of Sport England, mitigates any risk that might arise as consequence of the non-compliant answer, this will constitute a fail and Sport England may </w:t>
      </w:r>
      <w:r w:rsidRPr="00197D7B">
        <w:rPr>
          <w:rFonts w:cs="Arial"/>
          <w:szCs w:val="20"/>
        </w:rPr>
        <w:t xml:space="preserve">exclude </w:t>
      </w:r>
      <w:r>
        <w:rPr>
          <w:rFonts w:cs="Arial"/>
          <w:szCs w:val="20"/>
        </w:rPr>
        <w:t>the</w:t>
      </w:r>
      <w:r w:rsidRPr="00197D7B">
        <w:rPr>
          <w:rFonts w:cs="Arial"/>
          <w:szCs w:val="20"/>
        </w:rPr>
        <w:t xml:space="preserve"> Supplier</w:t>
      </w:r>
      <w:r>
        <w:rPr>
          <w:rFonts w:cs="Arial"/>
          <w:szCs w:val="20"/>
        </w:rPr>
        <w:t xml:space="preserve"> from the procurement process.</w:t>
      </w:r>
    </w:p>
    <w:tbl>
      <w:tblPr>
        <w:tblW w:w="10911" w:type="dxa"/>
        <w:tblInd w:w="122" w:type="dxa"/>
        <w:tblLayout w:type="fixed"/>
        <w:tblCellMar>
          <w:left w:w="10" w:type="dxa"/>
          <w:right w:w="10" w:type="dxa"/>
        </w:tblCellMar>
        <w:tblLook w:val="0000" w:firstRow="0" w:lastRow="0" w:firstColumn="0" w:lastColumn="0" w:noHBand="0" w:noVBand="0"/>
      </w:tblPr>
      <w:tblGrid>
        <w:gridCol w:w="851"/>
        <w:gridCol w:w="6662"/>
        <w:gridCol w:w="1559"/>
        <w:gridCol w:w="1839"/>
      </w:tblGrid>
      <w:tr w:rsidR="003414FA" w:rsidRPr="006E7547" w:rsidTr="00F86C30">
        <w:trPr>
          <w:gridAfter w:val="1"/>
          <w:wAfter w:w="1839" w:type="dxa"/>
          <w:trHeight w:val="2099"/>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6</w:t>
            </w:r>
            <w:r w:rsidRPr="006E7547">
              <w:rPr>
                <w:rFonts w:eastAsia="Arial" w:cs="Arial"/>
                <w:szCs w:val="20"/>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414FA" w:rsidRPr="006E7547" w:rsidRDefault="003414FA" w:rsidP="00F00832">
            <w:pPr>
              <w:spacing w:before="60" w:after="60" w:line="240" w:lineRule="auto"/>
              <w:rPr>
                <w:szCs w:val="20"/>
              </w:rPr>
            </w:pPr>
            <w:r w:rsidRPr="006E7547">
              <w:rPr>
                <w:rFonts w:eastAsia="Arial" w:cs="Arial"/>
                <w:szCs w:val="20"/>
              </w:rPr>
              <w:t xml:space="preserve">Has your organisation been convicted of breaching environmental legislation, or had any notice served upon it, in the last three years by any environmental regulator or authority (including local authority)? </w:t>
            </w:r>
          </w:p>
          <w:p w:rsidR="003414FA" w:rsidRPr="006E7547" w:rsidRDefault="003414FA" w:rsidP="00F00832">
            <w:pPr>
              <w:spacing w:before="60" w:after="60" w:line="240" w:lineRule="auto"/>
              <w:rPr>
                <w:szCs w:val="20"/>
              </w:rPr>
            </w:pPr>
            <w:r w:rsidRPr="006E7547">
              <w:rPr>
                <w:rFonts w:eastAsia="Arial" w:cs="Arial"/>
                <w:szCs w:val="20"/>
              </w:rPr>
              <w:t>If your answer to this question is “Yes”, please provide details in a separate Appendix of the conviction or notice and details of any remedial action or changes you have made as a result of conviction or notices served.</w:t>
            </w:r>
          </w:p>
          <w:p w:rsidR="003414FA" w:rsidRPr="006E7547" w:rsidRDefault="003414FA" w:rsidP="00F00832">
            <w:pPr>
              <w:spacing w:before="60" w:after="60"/>
              <w:rPr>
                <w:szCs w:val="20"/>
              </w:rPr>
            </w:pPr>
            <w:r>
              <w:rPr>
                <w:rFonts w:eastAsia="Arial" w:cs="Arial"/>
                <w:szCs w:val="20"/>
              </w:rPr>
              <w:t>Sport England</w:t>
            </w:r>
            <w:r w:rsidRPr="006E7547">
              <w:rPr>
                <w:rFonts w:eastAsia="Arial" w:cs="Arial"/>
                <w:szCs w:val="20"/>
              </w:rPr>
              <w:t xml:space="preserve"> will not select bidder(s) that have been prosecuted or served notice under environmental legislation in the last 3 years, unless </w:t>
            </w:r>
            <w:r>
              <w:rPr>
                <w:rFonts w:eastAsia="Arial" w:cs="Arial"/>
                <w:szCs w:val="20"/>
              </w:rPr>
              <w:t>Sport England</w:t>
            </w:r>
            <w:r w:rsidRPr="006E7547">
              <w:rPr>
                <w:rFonts w:eastAsia="Arial" w:cs="Arial"/>
                <w:szCs w:val="20"/>
              </w:rPr>
              <w:t xml:space="preserve"> is satisfied that appropriate remedial action has been taken to prevent future occurrences/breaches.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rsidTr="00F86C30">
        <w:trPr>
          <w:trHeight w:val="396"/>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6</w:t>
            </w:r>
            <w:r w:rsidRPr="006E7547">
              <w:rPr>
                <w:rFonts w:eastAsia="Arial" w:cs="Arial"/>
                <w:szCs w:val="20"/>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rPr>
                <w:szCs w:val="20"/>
              </w:rPr>
            </w:pPr>
            <w:r w:rsidRPr="006E7547">
              <w:rPr>
                <w:rFonts w:eastAsia="Arial" w:cs="Arial"/>
                <w:szCs w:val="20"/>
              </w:rPr>
              <w:t>If you use sub-contractors, do you have processes in place to check whether any of these organisations have been convicted or had a notice served upon them for infringement of environmental legislation?</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c>
          <w:tcPr>
            <w:tcW w:w="1839" w:type="dxa"/>
            <w:shd w:val="clear" w:color="auto" w:fill="auto"/>
            <w:tcMar>
              <w:top w:w="0" w:type="dxa"/>
              <w:left w:w="10" w:type="dxa"/>
              <w:bottom w:w="0" w:type="dxa"/>
              <w:right w:w="10" w:type="dxa"/>
            </w:tcMar>
          </w:tcPr>
          <w:p w:rsidR="003414FA" w:rsidRPr="006E7547" w:rsidRDefault="003414FA" w:rsidP="00F00832">
            <w:pPr>
              <w:rPr>
                <w:szCs w:val="20"/>
              </w:rPr>
            </w:pPr>
          </w:p>
        </w:tc>
      </w:tr>
    </w:tbl>
    <w:p w:rsidR="00F86C30" w:rsidRDefault="00F86C30" w:rsidP="00F86C30">
      <w:pPr>
        <w:overflowPunct w:val="0"/>
        <w:autoSpaceDE w:val="0"/>
        <w:autoSpaceDN w:val="0"/>
        <w:adjustRightInd w:val="0"/>
        <w:spacing w:line="240" w:lineRule="auto"/>
        <w:ind w:right="-45"/>
        <w:jc w:val="both"/>
        <w:textAlignment w:val="baseline"/>
        <w:rPr>
          <w:rFonts w:cs="Arial"/>
          <w:szCs w:val="20"/>
        </w:rPr>
      </w:pPr>
    </w:p>
    <w:p w:rsidR="00F86C30" w:rsidRDefault="00F86C30" w:rsidP="003414FA">
      <w:pPr>
        <w:overflowPunct w:val="0"/>
        <w:autoSpaceDE w:val="0"/>
        <w:autoSpaceDN w:val="0"/>
        <w:adjustRightInd w:val="0"/>
        <w:spacing w:before="120" w:line="240" w:lineRule="auto"/>
        <w:ind w:right="-45"/>
        <w:jc w:val="both"/>
        <w:textAlignment w:val="baseline"/>
        <w:rPr>
          <w:rFonts w:cs="Arial"/>
          <w:szCs w:val="20"/>
        </w:rPr>
      </w:pPr>
    </w:p>
    <w:p w:rsidR="00F86C30" w:rsidRDefault="00F86C30" w:rsidP="003414FA">
      <w:pPr>
        <w:overflowPunct w:val="0"/>
        <w:autoSpaceDE w:val="0"/>
        <w:autoSpaceDN w:val="0"/>
        <w:adjustRightInd w:val="0"/>
        <w:spacing w:before="120" w:line="240" w:lineRule="auto"/>
        <w:ind w:right="-45"/>
        <w:jc w:val="both"/>
        <w:textAlignment w:val="baseline"/>
        <w:rPr>
          <w:rFonts w:cs="Arial"/>
          <w:szCs w:val="20"/>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F86C30" w:rsidRPr="00D02274" w:rsidTr="00F86C30">
        <w:tc>
          <w:tcPr>
            <w:tcW w:w="9067" w:type="dxa"/>
            <w:shd w:val="clear" w:color="auto" w:fill="00818F"/>
            <w:vAlign w:val="center"/>
          </w:tcPr>
          <w:p w:rsidR="00F86C30" w:rsidRPr="00F00832" w:rsidRDefault="00F86C30" w:rsidP="00F86C30">
            <w:pPr>
              <w:spacing w:before="60" w:after="60" w:line="240" w:lineRule="auto"/>
              <w:jc w:val="center"/>
              <w:rPr>
                <w:rFonts w:eastAsia="Arial" w:cs="Arial"/>
                <w:b/>
                <w:color w:val="FFFFFF"/>
                <w:szCs w:val="20"/>
                <w:shd w:val="clear" w:color="auto" w:fill="DBE5F1"/>
              </w:rPr>
            </w:pPr>
            <w:r w:rsidRPr="00F00832">
              <w:rPr>
                <w:rFonts w:eastAsia="Arial" w:cs="Arial"/>
                <w:b/>
                <w:color w:val="FFFFFF"/>
                <w:szCs w:val="20"/>
                <w:shd w:val="clear" w:color="auto" w:fill="DBE5F1"/>
              </w:rPr>
              <w:br w:type="page"/>
            </w:r>
            <w:r>
              <w:rPr>
                <w:rFonts w:eastAsia="Arial" w:cs="Arial"/>
                <w:b/>
                <w:color w:val="FFFFFF"/>
                <w:szCs w:val="20"/>
              </w:rPr>
              <w:t>SECTION 7</w:t>
            </w:r>
            <w:r w:rsidRPr="00F00832">
              <w:rPr>
                <w:rFonts w:eastAsia="Arial" w:cs="Arial"/>
                <w:b/>
                <w:color w:val="FFFFFF"/>
                <w:szCs w:val="20"/>
              </w:rPr>
              <w:t xml:space="preserve"> – </w:t>
            </w:r>
            <w:r>
              <w:rPr>
                <w:rFonts w:eastAsia="Arial" w:cs="Arial"/>
                <w:b/>
                <w:color w:val="FFFFFF"/>
                <w:szCs w:val="20"/>
              </w:rPr>
              <w:t>HEALTH AND SAFETY</w:t>
            </w:r>
          </w:p>
        </w:tc>
      </w:tr>
    </w:tbl>
    <w:p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Pr>
          <w:rFonts w:cs="Arial"/>
          <w:szCs w:val="20"/>
        </w:rPr>
        <w:t>The responses to question 7</w:t>
      </w:r>
      <w:r w:rsidRPr="00FA51C5">
        <w:rPr>
          <w:rFonts w:cs="Arial"/>
          <w:szCs w:val="20"/>
        </w:rPr>
        <w:t xml:space="preserve">.1, </w:t>
      </w:r>
      <w:r>
        <w:rPr>
          <w:rFonts w:cs="Arial"/>
          <w:szCs w:val="20"/>
        </w:rPr>
        <w:t>7</w:t>
      </w:r>
      <w:r w:rsidRPr="00FA51C5">
        <w:rPr>
          <w:rFonts w:cs="Arial"/>
          <w:szCs w:val="20"/>
        </w:rPr>
        <w:t xml:space="preserve">.2 and </w:t>
      </w:r>
      <w:r>
        <w:rPr>
          <w:rFonts w:cs="Arial"/>
          <w:szCs w:val="20"/>
        </w:rPr>
        <w:t>7.</w:t>
      </w:r>
      <w:r w:rsidRPr="00FA51C5">
        <w:rPr>
          <w:rFonts w:cs="Arial"/>
          <w:szCs w:val="20"/>
        </w:rPr>
        <w:t>3 will be evaluated on a pass/fail basis.</w:t>
      </w:r>
    </w:p>
    <w:p w:rsidR="003414FA" w:rsidRPr="00FA51C5" w:rsidRDefault="003414FA" w:rsidP="003414FA">
      <w:pPr>
        <w:overflowPunct w:val="0"/>
        <w:autoSpaceDE w:val="0"/>
        <w:autoSpaceDN w:val="0"/>
        <w:adjustRightInd w:val="0"/>
        <w:spacing w:before="120" w:line="240" w:lineRule="auto"/>
        <w:ind w:right="-45"/>
        <w:jc w:val="both"/>
        <w:textAlignment w:val="baseline"/>
        <w:rPr>
          <w:rFonts w:cs="Arial"/>
          <w:szCs w:val="20"/>
        </w:rPr>
      </w:pPr>
      <w:r w:rsidRPr="00FA51C5">
        <w:rPr>
          <w:rFonts w:cs="Arial"/>
          <w:szCs w:val="20"/>
        </w:rPr>
        <w:t>Questions </w:t>
      </w:r>
      <w:r>
        <w:rPr>
          <w:rFonts w:cs="Arial"/>
          <w:szCs w:val="20"/>
        </w:rPr>
        <w:t>7</w:t>
      </w:r>
      <w:r w:rsidRPr="00FA51C5">
        <w:rPr>
          <w:rFonts w:cs="Arial"/>
          <w:szCs w:val="20"/>
        </w:rPr>
        <w:t xml:space="preserve">.1, </w:t>
      </w:r>
      <w:r>
        <w:rPr>
          <w:rFonts w:cs="Arial"/>
          <w:szCs w:val="20"/>
        </w:rPr>
        <w:t>7</w:t>
      </w:r>
      <w:r w:rsidRPr="00FA51C5">
        <w:rPr>
          <w:rFonts w:cs="Arial"/>
          <w:szCs w:val="20"/>
        </w:rPr>
        <w:t xml:space="preserve">.2 and </w:t>
      </w:r>
      <w:r>
        <w:rPr>
          <w:rFonts w:cs="Arial"/>
          <w:szCs w:val="20"/>
        </w:rPr>
        <w:t>7.</w:t>
      </w:r>
      <w:r w:rsidRPr="00FA51C5">
        <w:rPr>
          <w:rFonts w:cs="Arial"/>
          <w:szCs w:val="20"/>
        </w:rPr>
        <w:t>3 constitute discretionary grounds for exclusion.  Where a Potential Bidder provides a non-compliant answer to either of these questions and does not provide a response which, in the sole opinion of Sport England, mitigates any risk that might arise as consequence of the non-compliant answer, this will constitute a fail and Sport England may decide that they will not be eligible to continue to the next stage of the procurement process.</w:t>
      </w:r>
    </w:p>
    <w:tbl>
      <w:tblPr>
        <w:tblW w:w="9072" w:type="dxa"/>
        <w:tblInd w:w="115" w:type="dxa"/>
        <w:tblLayout w:type="fixed"/>
        <w:tblCellMar>
          <w:left w:w="10" w:type="dxa"/>
          <w:right w:w="10" w:type="dxa"/>
        </w:tblCellMar>
        <w:tblLook w:val="0000" w:firstRow="0" w:lastRow="0" w:firstColumn="0" w:lastColumn="0" w:noHBand="0" w:noVBand="0"/>
      </w:tblPr>
      <w:tblGrid>
        <w:gridCol w:w="851"/>
        <w:gridCol w:w="6662"/>
        <w:gridCol w:w="1559"/>
      </w:tblGrid>
      <w:tr w:rsidR="003414FA" w:rsidRPr="006E7547" w:rsidTr="003414FA">
        <w:trPr>
          <w:trHeight w:val="12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7</w:t>
            </w:r>
            <w:r w:rsidRPr="006E7547">
              <w:rPr>
                <w:rFonts w:eastAsia="Arial" w:cs="Arial"/>
                <w:szCs w:val="20"/>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rPr>
                <w:szCs w:val="20"/>
              </w:rPr>
            </w:pPr>
            <w:r w:rsidRPr="006E7547">
              <w:rPr>
                <w:rFonts w:eastAsia="Arial" w:cs="Arial"/>
                <w:szCs w:val="20"/>
              </w:rPr>
              <w:t xml:space="preserve">Please self-certify that your organisation has a Health and Safety Policy that complies with current legislative requirements.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12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left" w:pos="360"/>
                <w:tab w:val="left" w:pos="720"/>
                <w:tab w:val="left" w:pos="1440"/>
                <w:tab w:val="left" w:pos="2880"/>
              </w:tabs>
              <w:spacing w:before="60" w:after="60"/>
              <w:jc w:val="center"/>
              <w:rPr>
                <w:szCs w:val="20"/>
              </w:rPr>
            </w:pPr>
            <w:r>
              <w:rPr>
                <w:rFonts w:eastAsia="Arial" w:cs="Arial"/>
                <w:szCs w:val="20"/>
              </w:rPr>
              <w:t>7</w:t>
            </w:r>
            <w:r w:rsidRPr="006E7547">
              <w:rPr>
                <w:rFonts w:eastAsia="Arial" w:cs="Arial"/>
                <w:szCs w:val="20"/>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 xml:space="preserve">Has your organisation or any of its Directors or Executive Officers been in receipt of enforcement/remedial orders in relation to the Health and Safety Executive (or equivalent body) in the last 3 years? </w:t>
            </w:r>
          </w:p>
          <w:p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If your answer to this question was “Yes”, please provide details in a separate Appendix of any enforcement/remedial orders served and give details of any remedial action or changes to procedures you have made as a result.</w:t>
            </w:r>
          </w:p>
          <w:p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 xml:space="preserve"> </w:t>
            </w:r>
            <w:r>
              <w:rPr>
                <w:rFonts w:eastAsia="Arial" w:cs="Arial"/>
                <w:szCs w:val="20"/>
              </w:rPr>
              <w:t>Sport England</w:t>
            </w:r>
            <w:r w:rsidRPr="006E7547">
              <w:rPr>
                <w:rFonts w:eastAsia="Arial" w:cs="Arial"/>
                <w:szCs w:val="20"/>
              </w:rPr>
              <w:t xml:space="preserve"> will exclude bidder(s) that have been in receipt of enforcement/remedial action orders unless the bidder(s) can demonstrate to </w:t>
            </w:r>
            <w:r>
              <w:rPr>
                <w:rFonts w:eastAsia="Arial" w:cs="Arial"/>
                <w:szCs w:val="20"/>
              </w:rPr>
              <w:t>Sport England</w:t>
            </w:r>
            <w:r w:rsidRPr="006E7547">
              <w:rPr>
                <w:rFonts w:eastAsia="Arial" w:cs="Arial"/>
                <w:szCs w:val="20"/>
              </w:rPr>
              <w:t xml:space="preserve">’s satisfaction that appropriate remedial action has been taken to prevent future occurrences or breaches.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spacing w:before="60" w:after="60"/>
              <w:jc w:val="center"/>
              <w:rPr>
                <w:szCs w:val="20"/>
              </w:rPr>
            </w:pPr>
            <w:r w:rsidRPr="00770939">
              <w:rPr>
                <w:rFonts w:cs="Arial"/>
                <w:szCs w:val="20"/>
              </w:rPr>
              <w:t>Yes / No</w:t>
            </w:r>
            <w:r w:rsidRPr="00770939">
              <w:rPr>
                <w:rFonts w:cs="Arial"/>
                <w:color w:val="0000FF"/>
                <w:szCs w:val="20"/>
              </w:rPr>
              <w:t xml:space="preserve"> (please delete)</w:t>
            </w:r>
          </w:p>
        </w:tc>
      </w:tr>
      <w:tr w:rsidR="003414FA" w:rsidRPr="006E7547" w:rsidTr="003414FA">
        <w:trPr>
          <w:trHeight w:val="120"/>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285F75" w:rsidRDefault="003414FA" w:rsidP="00F00832">
            <w:pPr>
              <w:tabs>
                <w:tab w:val="center" w:pos="4513"/>
                <w:tab w:val="right" w:pos="9026"/>
              </w:tabs>
              <w:spacing w:before="60" w:after="60" w:line="240" w:lineRule="auto"/>
              <w:jc w:val="center"/>
              <w:rPr>
                <w:rFonts w:eastAsia="Arial" w:cs="Arial"/>
                <w:szCs w:val="20"/>
              </w:rPr>
            </w:pPr>
            <w:r>
              <w:rPr>
                <w:rFonts w:eastAsia="Arial" w:cs="Arial"/>
                <w:szCs w:val="20"/>
              </w:rPr>
              <w:t>7</w:t>
            </w:r>
            <w:r w:rsidRPr="006E7547">
              <w:rPr>
                <w:rFonts w:eastAsia="Arial" w:cs="Arial"/>
                <w:szCs w:val="20"/>
              </w:rPr>
              <w:t>.3</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center" w:pos="4513"/>
                <w:tab w:val="right" w:pos="9026"/>
              </w:tabs>
              <w:spacing w:before="60" w:after="60" w:line="240" w:lineRule="auto"/>
              <w:rPr>
                <w:szCs w:val="20"/>
              </w:rPr>
            </w:pPr>
            <w:r w:rsidRPr="006E7547">
              <w:rPr>
                <w:rFonts w:eastAsia="Arial" w:cs="Arial"/>
                <w:szCs w:val="20"/>
              </w:rPr>
              <w:t>If you use sub-contractors, do you have processes in place to check whether any of the above circumstances apply to these other organisations?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414FA" w:rsidRPr="006E7547" w:rsidRDefault="003414FA" w:rsidP="00F00832">
            <w:pPr>
              <w:tabs>
                <w:tab w:val="center" w:pos="4513"/>
                <w:tab w:val="right" w:pos="9026"/>
              </w:tabs>
              <w:spacing w:before="60" w:after="60" w:line="240" w:lineRule="auto"/>
              <w:jc w:val="center"/>
              <w:rPr>
                <w:szCs w:val="20"/>
              </w:rPr>
            </w:pPr>
            <w:r w:rsidRPr="00770939">
              <w:rPr>
                <w:rFonts w:cs="Arial"/>
                <w:szCs w:val="20"/>
              </w:rPr>
              <w:t>Yes / No</w:t>
            </w:r>
            <w:r w:rsidRPr="00770939">
              <w:rPr>
                <w:rFonts w:cs="Arial"/>
                <w:color w:val="0000FF"/>
                <w:szCs w:val="20"/>
              </w:rPr>
              <w:t xml:space="preserve"> (please delete)</w:t>
            </w:r>
          </w:p>
        </w:tc>
      </w:tr>
    </w:tbl>
    <w:p w:rsidR="003414FA" w:rsidRDefault="003414FA" w:rsidP="003414FA"/>
    <w:p w:rsidR="003414FA" w:rsidRDefault="003414FA" w:rsidP="003414FA">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414FA" w:rsidRPr="00D02274" w:rsidTr="00851C3E">
        <w:tc>
          <w:tcPr>
            <w:tcW w:w="9072" w:type="dxa"/>
            <w:shd w:val="clear" w:color="auto" w:fill="00818F"/>
            <w:vAlign w:val="center"/>
          </w:tcPr>
          <w:p w:rsidR="003414FA" w:rsidRPr="00F00832" w:rsidRDefault="003414FA" w:rsidP="00F00832">
            <w:pPr>
              <w:spacing w:before="60" w:after="60" w:line="240" w:lineRule="auto"/>
              <w:jc w:val="center"/>
              <w:rPr>
                <w:rFonts w:eastAsia="Arial" w:cs="Arial"/>
                <w:b/>
                <w:color w:val="FFFFFF"/>
                <w:szCs w:val="20"/>
                <w:shd w:val="clear" w:color="auto" w:fill="DBE5F1"/>
              </w:rPr>
            </w:pPr>
            <w:r w:rsidRPr="00D02274">
              <w:rPr>
                <w:rFonts w:eastAsia="Arial" w:cs="Arial"/>
                <w:b/>
                <w:szCs w:val="20"/>
                <w:shd w:val="clear" w:color="auto" w:fill="DBE5F1"/>
              </w:rPr>
              <w:lastRenderedPageBreak/>
              <w:br w:type="page"/>
            </w:r>
            <w:r w:rsidRPr="00F00832">
              <w:rPr>
                <w:rFonts w:eastAsia="Arial" w:cs="Arial"/>
                <w:b/>
                <w:color w:val="FFFFFF"/>
                <w:szCs w:val="20"/>
                <w:shd w:val="clear" w:color="auto" w:fill="00818F"/>
              </w:rPr>
              <w:t>SECTION 8 – DECLARATION</w:t>
            </w:r>
          </w:p>
        </w:tc>
      </w:tr>
    </w:tbl>
    <w:p w:rsidR="003414FA" w:rsidRPr="00907678" w:rsidRDefault="003414FA" w:rsidP="003414FA"/>
    <w:tbl>
      <w:tblPr>
        <w:tblW w:w="10173" w:type="dxa"/>
        <w:tblInd w:w="108" w:type="dxa"/>
        <w:tblLayout w:type="fixed"/>
        <w:tblCellMar>
          <w:left w:w="10" w:type="dxa"/>
          <w:right w:w="10" w:type="dxa"/>
        </w:tblCellMar>
        <w:tblLook w:val="0000" w:firstRow="0" w:lastRow="0" w:firstColumn="0" w:lastColumn="0" w:noHBand="0" w:noVBand="0"/>
      </w:tblPr>
      <w:tblGrid>
        <w:gridCol w:w="1701"/>
        <w:gridCol w:w="7371"/>
        <w:gridCol w:w="993"/>
        <w:gridCol w:w="108"/>
      </w:tblGrid>
      <w:tr w:rsidR="003414FA" w:rsidRPr="006E7547" w:rsidTr="003414FA">
        <w:trPr>
          <w:trHeight w:val="5700"/>
        </w:trPr>
        <w:tc>
          <w:tcPr>
            <w:tcW w:w="9072" w:type="dxa"/>
            <w:gridSpan w:val="2"/>
            <w:tcBorders>
              <w:top w:val="single" w:sz="12"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3414FA" w:rsidRPr="006E7547" w:rsidRDefault="003414FA" w:rsidP="00F00832">
            <w:pPr>
              <w:jc w:val="both"/>
              <w:rPr>
                <w:szCs w:val="20"/>
              </w:rPr>
            </w:pPr>
            <w:r w:rsidRPr="006E7547">
              <w:rPr>
                <w:rFonts w:eastAsia="Arial" w:cs="Arial"/>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6E7547">
              <w:rPr>
                <w:rFonts w:eastAsia="Arial" w:cs="Arial"/>
                <w:b/>
                <w:szCs w:val="20"/>
              </w:rPr>
              <w:t>Insert name of Supplier</w:t>
            </w:r>
            <w:r w:rsidRPr="006E7547">
              <w:rPr>
                <w:rFonts w:eastAsia="Arial" w:cs="Arial"/>
                <w:szCs w:val="20"/>
              </w:rPr>
              <w:t xml:space="preserve">). </w:t>
            </w:r>
          </w:p>
          <w:p w:rsidR="003414FA" w:rsidRPr="006E7547" w:rsidRDefault="003414FA" w:rsidP="00F00832">
            <w:pPr>
              <w:jc w:val="both"/>
              <w:rPr>
                <w:szCs w:val="20"/>
              </w:rPr>
            </w:pPr>
            <w:r w:rsidRPr="006E7547">
              <w:rPr>
                <w:rFonts w:eastAsia="Arial" w:cs="Arial"/>
                <w:szCs w:val="20"/>
              </w:rPr>
              <w:t xml:space="preserve">I understand that </w:t>
            </w:r>
            <w:r>
              <w:rPr>
                <w:rFonts w:eastAsia="Arial" w:cs="Arial"/>
                <w:szCs w:val="20"/>
              </w:rPr>
              <w:t>Sport England</w:t>
            </w:r>
            <w:r w:rsidRPr="006E7547">
              <w:rPr>
                <w:rFonts w:eastAsia="Arial" w:cs="Arial"/>
                <w:szCs w:val="20"/>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3414FA" w:rsidRPr="006E7547" w:rsidRDefault="003414FA" w:rsidP="00F00832">
            <w:pPr>
              <w:jc w:val="both"/>
              <w:rPr>
                <w:szCs w:val="20"/>
              </w:rPr>
            </w:pPr>
            <w:r w:rsidRPr="006E7547">
              <w:rPr>
                <w:rFonts w:eastAsia="Arial" w:cs="Arial"/>
                <w:szCs w:val="20"/>
              </w:rPr>
              <w:t xml:space="preserve">I also declare that there is no conflict of interest in relation to </w:t>
            </w:r>
            <w:r>
              <w:rPr>
                <w:rFonts w:eastAsia="Arial" w:cs="Arial"/>
                <w:szCs w:val="20"/>
              </w:rPr>
              <w:t>Sport England</w:t>
            </w:r>
            <w:r w:rsidRPr="006E7547">
              <w:rPr>
                <w:rFonts w:eastAsia="Arial" w:cs="Arial"/>
                <w:szCs w:val="20"/>
              </w:rPr>
              <w:t>’s requirement.</w:t>
            </w:r>
          </w:p>
          <w:p w:rsidR="003414FA" w:rsidRPr="006E7547" w:rsidRDefault="003414FA" w:rsidP="00F00832">
            <w:pPr>
              <w:jc w:val="both"/>
              <w:rPr>
                <w:szCs w:val="20"/>
              </w:rPr>
            </w:pPr>
            <w:r w:rsidRPr="006E7547">
              <w:rPr>
                <w:rFonts w:eastAsia="Arial" w:cs="Arial"/>
                <w:szCs w:val="20"/>
              </w:rPr>
              <w:t>The following appendices form part of our submission;</w:t>
            </w:r>
          </w:p>
          <w:tbl>
            <w:tblPr>
              <w:tblW w:w="8818" w:type="dxa"/>
              <w:tblLayout w:type="fixed"/>
              <w:tblCellMar>
                <w:left w:w="10" w:type="dxa"/>
                <w:right w:w="10" w:type="dxa"/>
              </w:tblCellMar>
              <w:tblLook w:val="0000" w:firstRow="0" w:lastRow="0" w:firstColumn="0" w:lastColumn="0" w:noHBand="0" w:noVBand="0"/>
            </w:tblPr>
            <w:tblGrid>
              <w:gridCol w:w="4423"/>
              <w:gridCol w:w="4395"/>
            </w:tblGrid>
            <w:tr w:rsidR="003414FA" w:rsidRPr="006E7547" w:rsidTr="003414FA">
              <w:trPr>
                <w:trHeight w:val="14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414FA" w:rsidRPr="006E7547" w:rsidRDefault="003414FA" w:rsidP="00F00832">
                  <w:pPr>
                    <w:spacing w:before="120"/>
                    <w:jc w:val="center"/>
                    <w:rPr>
                      <w:szCs w:val="20"/>
                    </w:rPr>
                  </w:pPr>
                  <w:r w:rsidRPr="006E7547">
                    <w:rPr>
                      <w:rFonts w:eastAsia="Arial" w:cs="Arial"/>
                      <w:b/>
                      <w:szCs w:val="20"/>
                    </w:rPr>
                    <w:t xml:space="preserve">Section of </w:t>
                  </w:r>
                  <w:r>
                    <w:rPr>
                      <w:rFonts w:eastAsia="Arial" w:cs="Arial"/>
                      <w:b/>
                      <w:szCs w:val="20"/>
                    </w:rPr>
                    <w:t>Questionnaire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414FA" w:rsidRPr="006E7547" w:rsidRDefault="003414FA" w:rsidP="00F00832">
                  <w:pPr>
                    <w:spacing w:before="120"/>
                    <w:jc w:val="center"/>
                    <w:rPr>
                      <w:szCs w:val="20"/>
                    </w:rPr>
                  </w:pPr>
                  <w:r w:rsidRPr="006E7547">
                    <w:rPr>
                      <w:rFonts w:eastAsia="Arial" w:cs="Arial"/>
                      <w:b/>
                      <w:szCs w:val="20"/>
                    </w:rPr>
                    <w:t>Appendix number</w:t>
                  </w:r>
                </w:p>
              </w:tc>
            </w:tr>
            <w:tr w:rsidR="003414FA" w:rsidRPr="006E7547" w:rsidTr="003414FA">
              <w:trPr>
                <w:trHeight w:val="14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414FA" w:rsidRPr="006E7547" w:rsidRDefault="003414FA" w:rsidP="00F00832">
                  <w:pPr>
                    <w:jc w:val="both"/>
                    <w:rPr>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414FA" w:rsidRPr="006E7547" w:rsidRDefault="003414FA" w:rsidP="00F00832">
                  <w:pPr>
                    <w:jc w:val="both"/>
                    <w:rPr>
                      <w:szCs w:val="20"/>
                    </w:rPr>
                  </w:pPr>
                </w:p>
              </w:tc>
            </w:tr>
            <w:tr w:rsidR="003414FA" w:rsidRPr="006E7547" w:rsidTr="003414FA">
              <w:trPr>
                <w:trHeight w:val="14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414FA" w:rsidRPr="006E7547" w:rsidRDefault="003414FA" w:rsidP="00F00832">
                  <w:pPr>
                    <w:jc w:val="both"/>
                    <w:rPr>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414FA" w:rsidRPr="006E7547" w:rsidRDefault="003414FA" w:rsidP="00F00832">
                  <w:pPr>
                    <w:jc w:val="both"/>
                    <w:rPr>
                      <w:szCs w:val="20"/>
                    </w:rPr>
                  </w:pPr>
                </w:p>
              </w:tc>
            </w:tr>
          </w:tbl>
          <w:p w:rsidR="003414FA" w:rsidRPr="006E7547" w:rsidRDefault="003414FA" w:rsidP="00F00832">
            <w:pPr>
              <w:jc w:val="both"/>
              <w:rPr>
                <w:szCs w:val="20"/>
              </w:rPr>
            </w:pPr>
          </w:p>
        </w:tc>
        <w:tc>
          <w:tcPr>
            <w:tcW w:w="1101" w:type="dxa"/>
            <w:gridSpan w:val="2"/>
            <w:shd w:val="clear" w:color="auto" w:fill="auto"/>
            <w:tcMar>
              <w:top w:w="0" w:type="dxa"/>
              <w:left w:w="115" w:type="dxa"/>
              <w:bottom w:w="0" w:type="dxa"/>
              <w:right w:w="115" w:type="dxa"/>
            </w:tcMar>
          </w:tcPr>
          <w:p w:rsidR="003414FA" w:rsidRPr="006E7547" w:rsidRDefault="003414FA" w:rsidP="00F00832">
            <w:pPr>
              <w:spacing w:before="120" w:line="240" w:lineRule="auto"/>
              <w:rPr>
                <w:szCs w:val="20"/>
              </w:rPr>
            </w:pPr>
          </w:p>
        </w:tc>
      </w:tr>
      <w:tr w:rsidR="003414FA" w:rsidRPr="006E7547" w:rsidTr="00851C3E">
        <w:trPr>
          <w:gridAfter w:val="1"/>
          <w:wAfter w:w="108" w:type="dxa"/>
          <w:trHeight w:val="154"/>
        </w:trPr>
        <w:tc>
          <w:tcPr>
            <w:tcW w:w="9072" w:type="dxa"/>
            <w:gridSpan w:val="2"/>
            <w:tcBorders>
              <w:left w:val="single" w:sz="12" w:space="0" w:color="000000"/>
              <w:bottom w:val="single" w:sz="8" w:space="0" w:color="000000"/>
              <w:right w:val="single" w:sz="12" w:space="0" w:color="000000"/>
            </w:tcBorders>
            <w:shd w:val="clear" w:color="auto" w:fill="00818F"/>
            <w:tcMar>
              <w:top w:w="0" w:type="dxa"/>
              <w:left w:w="108" w:type="dxa"/>
              <w:bottom w:w="0" w:type="dxa"/>
              <w:right w:w="108" w:type="dxa"/>
            </w:tcMar>
          </w:tcPr>
          <w:p w:rsidR="003414FA" w:rsidRPr="00F00832" w:rsidRDefault="003414FA" w:rsidP="00F00832">
            <w:pPr>
              <w:spacing w:before="120" w:line="240" w:lineRule="auto"/>
              <w:jc w:val="center"/>
              <w:rPr>
                <w:color w:val="FFFFFF"/>
                <w:szCs w:val="20"/>
              </w:rPr>
            </w:pPr>
            <w:r w:rsidRPr="00F00832">
              <w:rPr>
                <w:rFonts w:eastAsia="Arial" w:cs="Arial"/>
                <w:b/>
                <w:color w:val="FFFFFF"/>
                <w:szCs w:val="20"/>
              </w:rPr>
              <w:t>QUESTIONNAIRE COMPLETED BY</w:t>
            </w:r>
          </w:p>
        </w:tc>
        <w:tc>
          <w:tcPr>
            <w:tcW w:w="993" w:type="dxa"/>
            <w:shd w:val="clear" w:color="auto" w:fill="auto"/>
            <w:tcMar>
              <w:top w:w="0" w:type="dxa"/>
              <w:left w:w="10" w:type="dxa"/>
              <w:bottom w:w="0" w:type="dxa"/>
              <w:right w:w="10" w:type="dxa"/>
            </w:tcMar>
          </w:tcPr>
          <w:p w:rsidR="003414FA" w:rsidRPr="006E7547" w:rsidRDefault="003414FA" w:rsidP="00F00832">
            <w:pPr>
              <w:spacing w:before="120" w:line="240" w:lineRule="auto"/>
              <w:jc w:val="both"/>
              <w:rPr>
                <w:szCs w:val="20"/>
              </w:rPr>
            </w:pPr>
          </w:p>
        </w:tc>
      </w:tr>
      <w:tr w:rsidR="003414FA" w:rsidRPr="006E7547" w:rsidTr="003414FA">
        <w:trPr>
          <w:gridAfter w:val="1"/>
          <w:wAfter w:w="108" w:type="dxa"/>
          <w:trHeight w:val="260"/>
        </w:trPr>
        <w:tc>
          <w:tcPr>
            <w:tcW w:w="1701"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414FA" w:rsidRPr="006E7547" w:rsidRDefault="003414FA" w:rsidP="00F00832">
            <w:pPr>
              <w:spacing w:before="120" w:line="240" w:lineRule="auto"/>
              <w:jc w:val="both"/>
              <w:rPr>
                <w:szCs w:val="20"/>
              </w:rPr>
            </w:pPr>
            <w:r w:rsidRPr="006E7547">
              <w:rPr>
                <w:rFonts w:eastAsia="Arial" w:cs="Arial"/>
                <w:szCs w:val="20"/>
              </w:rPr>
              <w:t>Name</w:t>
            </w:r>
          </w:p>
        </w:tc>
        <w:tc>
          <w:tcPr>
            <w:tcW w:w="7371" w:type="dxa"/>
            <w:tcBorders>
              <w:bottom w:val="single" w:sz="8" w:space="0" w:color="000000"/>
              <w:right w:val="single" w:sz="12" w:space="0" w:color="000000"/>
            </w:tcBorders>
            <w:shd w:val="clear" w:color="auto" w:fill="auto"/>
            <w:tcMar>
              <w:top w:w="0" w:type="dxa"/>
              <w:left w:w="108" w:type="dxa"/>
              <w:bottom w:w="0" w:type="dxa"/>
              <w:right w:w="108" w:type="dxa"/>
            </w:tcMar>
          </w:tcPr>
          <w:p w:rsidR="003414FA" w:rsidRPr="006E7547" w:rsidRDefault="003414FA" w:rsidP="00F00832">
            <w:pPr>
              <w:spacing w:before="120" w:line="240" w:lineRule="auto"/>
              <w:jc w:val="both"/>
              <w:rPr>
                <w:szCs w:val="20"/>
              </w:rPr>
            </w:pPr>
          </w:p>
        </w:tc>
        <w:tc>
          <w:tcPr>
            <w:tcW w:w="993" w:type="dxa"/>
            <w:shd w:val="clear" w:color="auto" w:fill="auto"/>
            <w:tcMar>
              <w:top w:w="0" w:type="dxa"/>
              <w:left w:w="10" w:type="dxa"/>
              <w:bottom w:w="0" w:type="dxa"/>
              <w:right w:w="10" w:type="dxa"/>
            </w:tcMar>
          </w:tcPr>
          <w:p w:rsidR="003414FA" w:rsidRPr="006E7547" w:rsidRDefault="003414FA" w:rsidP="00F00832">
            <w:pPr>
              <w:spacing w:before="120" w:line="240" w:lineRule="auto"/>
              <w:jc w:val="both"/>
              <w:rPr>
                <w:szCs w:val="20"/>
              </w:rPr>
            </w:pPr>
          </w:p>
        </w:tc>
      </w:tr>
      <w:tr w:rsidR="003414FA" w:rsidRPr="006E7547" w:rsidTr="003414FA">
        <w:trPr>
          <w:gridAfter w:val="1"/>
          <w:wAfter w:w="108" w:type="dxa"/>
          <w:trHeight w:val="260"/>
        </w:trPr>
        <w:tc>
          <w:tcPr>
            <w:tcW w:w="1701"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414FA" w:rsidRPr="006E7547" w:rsidRDefault="003414FA" w:rsidP="00F00832">
            <w:pPr>
              <w:spacing w:before="120" w:line="240" w:lineRule="auto"/>
              <w:rPr>
                <w:szCs w:val="20"/>
              </w:rPr>
            </w:pPr>
            <w:r w:rsidRPr="006E7547">
              <w:rPr>
                <w:rFonts w:eastAsia="Arial" w:cs="Arial"/>
                <w:szCs w:val="20"/>
              </w:rPr>
              <w:t>Role in organisation</w:t>
            </w:r>
          </w:p>
        </w:tc>
        <w:tc>
          <w:tcPr>
            <w:tcW w:w="7371" w:type="dxa"/>
            <w:tcBorders>
              <w:bottom w:val="single" w:sz="8" w:space="0" w:color="000000"/>
              <w:right w:val="single" w:sz="12" w:space="0" w:color="000000"/>
            </w:tcBorders>
            <w:shd w:val="clear" w:color="auto" w:fill="auto"/>
            <w:tcMar>
              <w:top w:w="0" w:type="dxa"/>
              <w:left w:w="108" w:type="dxa"/>
              <w:bottom w:w="0" w:type="dxa"/>
              <w:right w:w="108" w:type="dxa"/>
            </w:tcMar>
          </w:tcPr>
          <w:p w:rsidR="003414FA" w:rsidRPr="006E7547" w:rsidRDefault="003414FA" w:rsidP="00F00832">
            <w:pPr>
              <w:spacing w:before="120" w:line="240" w:lineRule="auto"/>
              <w:jc w:val="both"/>
              <w:rPr>
                <w:szCs w:val="20"/>
              </w:rPr>
            </w:pPr>
          </w:p>
        </w:tc>
        <w:tc>
          <w:tcPr>
            <w:tcW w:w="993" w:type="dxa"/>
            <w:shd w:val="clear" w:color="auto" w:fill="auto"/>
            <w:tcMar>
              <w:top w:w="0" w:type="dxa"/>
              <w:left w:w="10" w:type="dxa"/>
              <w:bottom w:w="0" w:type="dxa"/>
              <w:right w:w="10" w:type="dxa"/>
            </w:tcMar>
          </w:tcPr>
          <w:p w:rsidR="003414FA" w:rsidRPr="006E7547" w:rsidRDefault="003414FA" w:rsidP="00F00832">
            <w:pPr>
              <w:spacing w:before="120" w:line="240" w:lineRule="auto"/>
              <w:jc w:val="both"/>
              <w:rPr>
                <w:szCs w:val="20"/>
              </w:rPr>
            </w:pPr>
          </w:p>
        </w:tc>
      </w:tr>
      <w:tr w:rsidR="003414FA" w:rsidRPr="006E7547" w:rsidTr="003414FA">
        <w:trPr>
          <w:gridAfter w:val="1"/>
          <w:wAfter w:w="108" w:type="dxa"/>
          <w:trHeight w:val="260"/>
        </w:trPr>
        <w:tc>
          <w:tcPr>
            <w:tcW w:w="1701"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3414FA" w:rsidRPr="006E7547" w:rsidRDefault="003414FA" w:rsidP="00F00832">
            <w:pPr>
              <w:spacing w:before="120" w:line="240" w:lineRule="auto"/>
              <w:jc w:val="both"/>
              <w:rPr>
                <w:szCs w:val="20"/>
              </w:rPr>
            </w:pPr>
            <w:r w:rsidRPr="006E7547">
              <w:rPr>
                <w:rFonts w:eastAsia="Arial" w:cs="Arial"/>
                <w:szCs w:val="20"/>
              </w:rPr>
              <w:t>Date</w:t>
            </w:r>
          </w:p>
        </w:tc>
        <w:tc>
          <w:tcPr>
            <w:tcW w:w="7371"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3414FA" w:rsidRPr="006E7547" w:rsidRDefault="003414FA" w:rsidP="00F00832">
            <w:pPr>
              <w:spacing w:before="120" w:line="240" w:lineRule="auto"/>
              <w:jc w:val="both"/>
              <w:rPr>
                <w:szCs w:val="20"/>
              </w:rPr>
            </w:pPr>
          </w:p>
        </w:tc>
        <w:tc>
          <w:tcPr>
            <w:tcW w:w="993" w:type="dxa"/>
            <w:shd w:val="clear" w:color="auto" w:fill="auto"/>
            <w:tcMar>
              <w:top w:w="0" w:type="dxa"/>
              <w:left w:w="10" w:type="dxa"/>
              <w:bottom w:w="0" w:type="dxa"/>
              <w:right w:w="10" w:type="dxa"/>
            </w:tcMar>
          </w:tcPr>
          <w:p w:rsidR="003414FA" w:rsidRPr="006E7547" w:rsidRDefault="003414FA" w:rsidP="00F00832">
            <w:pPr>
              <w:spacing w:before="120" w:line="240" w:lineRule="auto"/>
              <w:jc w:val="both"/>
              <w:rPr>
                <w:szCs w:val="20"/>
              </w:rPr>
            </w:pPr>
          </w:p>
        </w:tc>
      </w:tr>
      <w:tr w:rsidR="003414FA" w:rsidRPr="006E7547" w:rsidTr="003414FA">
        <w:trPr>
          <w:gridAfter w:val="1"/>
          <w:wAfter w:w="108" w:type="dxa"/>
          <w:trHeight w:val="260"/>
        </w:trPr>
        <w:tc>
          <w:tcPr>
            <w:tcW w:w="1701"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3414FA" w:rsidRPr="006E7547" w:rsidRDefault="003414FA" w:rsidP="00F00832">
            <w:pPr>
              <w:spacing w:before="120" w:line="240" w:lineRule="auto"/>
              <w:jc w:val="both"/>
              <w:rPr>
                <w:rFonts w:cs="Arial"/>
                <w:szCs w:val="20"/>
              </w:rPr>
            </w:pPr>
            <w:r w:rsidRPr="006E7547">
              <w:rPr>
                <w:rFonts w:cs="Arial"/>
                <w:szCs w:val="20"/>
              </w:rPr>
              <w:t>Signature</w:t>
            </w:r>
          </w:p>
        </w:tc>
        <w:tc>
          <w:tcPr>
            <w:tcW w:w="7371"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3414FA" w:rsidRPr="006E7547" w:rsidRDefault="003414FA" w:rsidP="00F00832">
            <w:pPr>
              <w:spacing w:before="120" w:line="240" w:lineRule="auto"/>
              <w:jc w:val="both"/>
              <w:rPr>
                <w:szCs w:val="20"/>
              </w:rPr>
            </w:pPr>
          </w:p>
        </w:tc>
        <w:tc>
          <w:tcPr>
            <w:tcW w:w="993" w:type="dxa"/>
            <w:shd w:val="clear" w:color="auto" w:fill="auto"/>
            <w:tcMar>
              <w:top w:w="0" w:type="dxa"/>
              <w:left w:w="10" w:type="dxa"/>
              <w:bottom w:w="0" w:type="dxa"/>
              <w:right w:w="10" w:type="dxa"/>
            </w:tcMar>
          </w:tcPr>
          <w:p w:rsidR="003414FA" w:rsidRPr="006E7547" w:rsidRDefault="003414FA" w:rsidP="00F00832">
            <w:pPr>
              <w:spacing w:before="120" w:line="240" w:lineRule="auto"/>
              <w:jc w:val="both"/>
              <w:rPr>
                <w:szCs w:val="20"/>
              </w:rPr>
            </w:pPr>
          </w:p>
        </w:tc>
      </w:tr>
    </w:tbl>
    <w:p w:rsidR="003414FA" w:rsidRDefault="003414FA" w:rsidP="003414FA"/>
    <w:p w:rsidR="003414FA" w:rsidRPr="00285F75" w:rsidRDefault="003414FA" w:rsidP="003414FA"/>
    <w:p w:rsidR="003414FA" w:rsidRDefault="003414FA" w:rsidP="003414FA">
      <w:pPr>
        <w:spacing w:line="480" w:lineRule="atLeast"/>
        <w:jc w:val="both"/>
        <w:rPr>
          <w:b/>
        </w:rPr>
      </w:pPr>
    </w:p>
    <w:p w:rsidR="003414FA" w:rsidRDefault="003414FA" w:rsidP="003414FA">
      <w:pPr>
        <w:spacing w:line="480" w:lineRule="atLeast"/>
        <w:rPr>
          <w:b/>
        </w:rPr>
      </w:pPr>
    </w:p>
    <w:p w:rsidR="007C4228" w:rsidRPr="003414FA" w:rsidRDefault="007C4228" w:rsidP="003414FA">
      <w:pPr>
        <w:pStyle w:val="Heading1"/>
        <w:keepNext w:val="0"/>
        <w:overflowPunct w:val="0"/>
        <w:autoSpaceDE w:val="0"/>
        <w:autoSpaceDN w:val="0"/>
        <w:adjustRightInd w:val="0"/>
        <w:spacing w:line="240" w:lineRule="auto"/>
        <w:ind w:left="360" w:right="-45"/>
        <w:jc w:val="both"/>
        <w:textAlignment w:val="baseline"/>
        <w:rPr>
          <w:b w:val="0"/>
        </w:rPr>
      </w:pPr>
    </w:p>
    <w:sectPr w:rsidR="007C4228" w:rsidRPr="003414FA" w:rsidSect="009E3DF6">
      <w:headerReference w:type="first" r:id="rId28"/>
      <w:pgSz w:w="11907" w:h="16840"/>
      <w:pgMar w:top="1440" w:right="1440" w:bottom="1134"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99F" w:rsidRDefault="00B1599F">
      <w:r>
        <w:separator/>
      </w:r>
    </w:p>
    <w:p w:rsidR="00B1599F" w:rsidRDefault="00B1599F"/>
    <w:p w:rsidR="00B1599F" w:rsidRDefault="00B1599F"/>
  </w:endnote>
  <w:endnote w:type="continuationSeparator" w:id="0">
    <w:p w:rsidR="00B1599F" w:rsidRDefault="00B1599F">
      <w:r>
        <w:continuationSeparator/>
      </w:r>
    </w:p>
    <w:p w:rsidR="00B1599F" w:rsidRDefault="00B1599F"/>
    <w:p w:rsidR="00B1599F" w:rsidRDefault="00B15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Neue LT 55 Roman">
    <w:panose1 w:val="02000803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941" w:rsidRDefault="00680941">
    <w:pPr>
      <w:pStyle w:val="Footer"/>
      <w:jc w:val="right"/>
    </w:pPr>
    <w:r>
      <w:fldChar w:fldCharType="begin"/>
    </w:r>
    <w:r>
      <w:instrText xml:space="preserve"> PAGE   \* MERGEFORMAT </w:instrText>
    </w:r>
    <w:r>
      <w:fldChar w:fldCharType="separate"/>
    </w:r>
    <w:r w:rsidR="000E7E28">
      <w:rPr>
        <w:noProof/>
      </w:rPr>
      <w:t>27</w:t>
    </w:r>
    <w:r>
      <w:rPr>
        <w:noProof/>
      </w:rPr>
      <w:fldChar w:fldCharType="end"/>
    </w:r>
  </w:p>
  <w:p w:rsidR="006D0ADE" w:rsidRDefault="006D0ADE">
    <w:pPr>
      <w:pStyle w:val="Footer"/>
      <w:spacing w:line="240" w:lineRule="auto"/>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DE" w:rsidRPr="00680941" w:rsidRDefault="006D0ADE" w:rsidP="00680941"/>
  <w:p w:rsidR="006D0ADE" w:rsidRDefault="006D0ADE">
    <w:pPr>
      <w:pStyle w:val="Footer"/>
      <w:spacing w:line="240" w:lineRule="auto"/>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99F" w:rsidRDefault="00B1599F">
      <w:r>
        <w:separator/>
      </w:r>
    </w:p>
    <w:p w:rsidR="00B1599F" w:rsidRDefault="00B1599F"/>
    <w:p w:rsidR="00B1599F" w:rsidRDefault="00B1599F"/>
  </w:footnote>
  <w:footnote w:type="continuationSeparator" w:id="0">
    <w:p w:rsidR="00B1599F" w:rsidRDefault="00B1599F">
      <w:r>
        <w:continuationSeparator/>
      </w:r>
    </w:p>
    <w:p w:rsidR="00B1599F" w:rsidRDefault="00B1599F"/>
    <w:p w:rsidR="00B1599F" w:rsidRDefault="00B1599F"/>
  </w:footnote>
  <w:footnote w:id="1">
    <w:p w:rsidR="007B2AA8" w:rsidRDefault="007B2AA8" w:rsidP="007B2AA8">
      <w:pPr>
        <w:pStyle w:val="FootnoteText"/>
      </w:pPr>
      <w:r>
        <w:rPr>
          <w:rStyle w:val="FootnoteReference"/>
        </w:rPr>
        <w:footnoteRef/>
      </w:r>
      <w:r>
        <w:t xml:space="preserve"> </w:t>
      </w:r>
      <w:r w:rsidRPr="00385745">
        <w:t>https://www.sportengland.org/funding/our-different-funds/</w:t>
      </w:r>
    </w:p>
  </w:footnote>
  <w:footnote w:id="2">
    <w:p w:rsidR="007B2AA8" w:rsidRDefault="007B2AA8" w:rsidP="007B2AA8">
      <w:pPr>
        <w:pStyle w:val="FootnoteText"/>
      </w:pPr>
      <w:r>
        <w:rPr>
          <w:rStyle w:val="FootnoteReference"/>
        </w:rPr>
        <w:footnoteRef/>
      </w:r>
      <w:r w:rsidRPr="00BA5CC8">
        <w:t>https://www.gov.uk/government/uploads/system/uploads/attachment_data/file/486622/Sporting_Future_ACCESSIBLE.pdf</w:t>
      </w:r>
    </w:p>
  </w:footnote>
  <w:footnote w:id="3">
    <w:p w:rsidR="003414FA" w:rsidRDefault="003414FA" w:rsidP="003414FA">
      <w:pPr>
        <w:spacing w:line="240" w:lineRule="auto"/>
      </w:pPr>
      <w:r>
        <w:rPr>
          <w:rStyle w:val="FootnoteReference"/>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DE" w:rsidRDefault="006D0ADE"/>
  <w:p w:rsidR="006D0ADE" w:rsidRDefault="006D0A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DE" w:rsidRPr="00680941" w:rsidRDefault="006D0ADE" w:rsidP="00977BFA">
    <w:pPr>
      <w:jc w:val="center"/>
    </w:pPr>
    <w:r w:rsidRPr="00680941">
      <w:t>Invitation to Tender for</w:t>
    </w:r>
    <w:r w:rsidR="00977BFA">
      <w:t xml:space="preserve"> </w:t>
    </w:r>
    <w:r w:rsidR="00977BFA" w:rsidRPr="00977BFA">
      <w:t xml:space="preserve">School Games </w:t>
    </w:r>
    <w:r w:rsidR="00C77906">
      <w:t xml:space="preserve">National Finals </w:t>
    </w:r>
    <w:r w:rsidR="00977BFA" w:rsidRPr="00977BFA">
      <w:t>Impact Study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DE" w:rsidRDefault="00F15FE2" w:rsidP="00C4556D">
    <w:pPr>
      <w:jc w:val="right"/>
      <w:rPr>
        <w:rFonts w:ascii="HelveticaNeue LT 55 Roman" w:hAnsi="HelveticaNeue LT 55 Roman"/>
        <w:color w:val="003F69"/>
      </w:rPr>
    </w:pPr>
    <w:r>
      <w:rPr>
        <w:noProof/>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-25400</wp:posOffset>
          </wp:positionV>
          <wp:extent cx="2162175" cy="876300"/>
          <wp:effectExtent l="0" t="0" r="9525" b="0"/>
          <wp:wrapSquare wrapText="bothSides"/>
          <wp:docPr id="1" name="Picture 1" descr="Sport England Logo Blu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England Logo Blu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ADE" w:rsidRDefault="006D0ADE" w:rsidP="00C4556D">
    <w:pPr>
      <w:jc w:val="right"/>
      <w:rPr>
        <w:rFonts w:ascii="HelveticaNeue LT 55 Roman" w:hAnsi="HelveticaNeue LT 55 Roman"/>
        <w:color w:val="003F69"/>
      </w:rPr>
    </w:pPr>
  </w:p>
  <w:p w:rsidR="006D0ADE" w:rsidRPr="00680941" w:rsidRDefault="006D0ADE" w:rsidP="006809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DE" w:rsidRPr="00C4556D" w:rsidRDefault="006D0ADE">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765AB6"/>
    <w:lvl w:ilvl="0">
      <w:start w:val="1"/>
      <w:numFmt w:val="lowerRoman"/>
      <w:pStyle w:val="ListNumber5"/>
      <w:lvlText w:val="%1."/>
      <w:lvlJc w:val="left"/>
      <w:pPr>
        <w:tabs>
          <w:tab w:val="num" w:pos="284"/>
        </w:tabs>
        <w:ind w:left="284" w:hanging="284"/>
      </w:pPr>
    </w:lvl>
  </w:abstractNum>
  <w:abstractNum w:abstractNumId="1" w15:restartNumberingAfterBreak="0">
    <w:nsid w:val="FFFFFF7D"/>
    <w:multiLevelType w:val="singleLevel"/>
    <w:tmpl w:val="CD40A72A"/>
    <w:lvl w:ilvl="0">
      <w:start w:val="1"/>
      <w:numFmt w:val="decimal"/>
      <w:pStyle w:val="ListNumber4"/>
      <w:lvlText w:val="Table %1 -"/>
      <w:lvlJc w:val="left"/>
      <w:pPr>
        <w:tabs>
          <w:tab w:val="num" w:pos="1191"/>
        </w:tabs>
        <w:ind w:left="1191" w:hanging="1191"/>
      </w:pPr>
    </w:lvl>
  </w:abstractNum>
  <w:abstractNum w:abstractNumId="2" w15:restartNumberingAfterBreak="0">
    <w:nsid w:val="FFFFFF7E"/>
    <w:multiLevelType w:val="singleLevel"/>
    <w:tmpl w:val="FF2E5428"/>
    <w:lvl w:ilvl="0">
      <w:start w:val="1"/>
      <w:numFmt w:val="decimal"/>
      <w:pStyle w:val="ListNumber3"/>
      <w:lvlText w:val="Stage %1 -"/>
      <w:lvlJc w:val="left"/>
      <w:pPr>
        <w:tabs>
          <w:tab w:val="num" w:pos="1191"/>
        </w:tabs>
        <w:ind w:left="1191" w:hanging="1191"/>
      </w:pPr>
      <w:rPr>
        <w:bCs/>
        <w:iCs w:val="0"/>
      </w:rPr>
    </w:lvl>
  </w:abstractNum>
  <w:abstractNum w:abstractNumId="3" w15:restartNumberingAfterBreak="0">
    <w:nsid w:val="FFFFFF80"/>
    <w:multiLevelType w:val="singleLevel"/>
    <w:tmpl w:val="817CDC2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CD0F92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B84C31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10EEB9E"/>
    <w:lvl w:ilvl="0">
      <w:start w:val="1"/>
      <w:numFmt w:val="bullet"/>
      <w:pStyle w:val="ListBullet2"/>
      <w:lvlText w:val="–"/>
      <w:lvlJc w:val="left"/>
      <w:pPr>
        <w:tabs>
          <w:tab w:val="num" w:pos="794"/>
        </w:tabs>
        <w:ind w:left="794" w:hanging="397"/>
      </w:pPr>
      <w:rPr>
        <w:rFonts w:ascii="Arial" w:hAnsi="Arial" w:cs="Times New Roman" w:hint="default"/>
      </w:rPr>
    </w:lvl>
  </w:abstractNum>
  <w:abstractNum w:abstractNumId="7" w15:restartNumberingAfterBreak="0">
    <w:nsid w:val="FFFFFF88"/>
    <w:multiLevelType w:val="multilevel"/>
    <w:tmpl w:val="FDCAC3B2"/>
    <w:lvl w:ilvl="0">
      <w:start w:val="1"/>
      <w:numFmt w:val="decimal"/>
      <w:pStyle w:val="ListNumber"/>
      <w:lvlText w:val="%1."/>
      <w:lvlJc w:val="left"/>
      <w:pPr>
        <w:tabs>
          <w:tab w:val="num" w:pos="397"/>
        </w:tabs>
        <w:ind w:left="397" w:hanging="397"/>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upperLetter"/>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FFFFFF89"/>
    <w:multiLevelType w:val="singleLevel"/>
    <w:tmpl w:val="842E38AE"/>
    <w:lvl w:ilvl="0">
      <w:start w:val="1"/>
      <w:numFmt w:val="bullet"/>
      <w:pStyle w:val="ListBullet"/>
      <w:lvlText w:val=""/>
      <w:lvlJc w:val="left"/>
      <w:pPr>
        <w:tabs>
          <w:tab w:val="num" w:pos="397"/>
        </w:tabs>
        <w:ind w:left="397" w:hanging="397"/>
      </w:pPr>
      <w:rPr>
        <w:rFonts w:ascii="Wingdings" w:hAnsi="Wingdings" w:hint="default"/>
        <w:sz w:val="16"/>
        <w:szCs w:val="16"/>
      </w:rPr>
    </w:lvl>
  </w:abstractNum>
  <w:abstractNum w:abstractNumId="9" w15:restartNumberingAfterBreak="0">
    <w:nsid w:val="0E56264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A0171E"/>
    <w:multiLevelType w:val="hybridMultilevel"/>
    <w:tmpl w:val="1BE46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83657C"/>
    <w:multiLevelType w:val="multilevel"/>
    <w:tmpl w:val="E482E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AB5E1C"/>
    <w:multiLevelType w:val="multilevel"/>
    <w:tmpl w:val="CB3A215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052DF2"/>
    <w:multiLevelType w:val="multilevel"/>
    <w:tmpl w:val="1A6296D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2F200A36"/>
    <w:multiLevelType w:val="hybridMultilevel"/>
    <w:tmpl w:val="0BB0A1F8"/>
    <w:lvl w:ilvl="0" w:tplc="155AA642">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5" w15:restartNumberingAfterBreak="0">
    <w:nsid w:val="33904B93"/>
    <w:multiLevelType w:val="multilevel"/>
    <w:tmpl w:val="CB3A215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D03D7F"/>
    <w:multiLevelType w:val="hybridMultilevel"/>
    <w:tmpl w:val="ECFAE3A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EA7DB0"/>
    <w:multiLevelType w:val="hybridMultilevel"/>
    <w:tmpl w:val="20AA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B417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0" w15:restartNumberingAfterBreak="0">
    <w:nsid w:val="5C3C22E8"/>
    <w:multiLevelType w:val="multilevel"/>
    <w:tmpl w:val="9566DD5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1" w15:restartNumberingAfterBreak="0">
    <w:nsid w:val="5CD35C3C"/>
    <w:multiLevelType w:val="hybridMultilevel"/>
    <w:tmpl w:val="6900829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1280CF8"/>
    <w:multiLevelType w:val="multilevel"/>
    <w:tmpl w:val="5D0283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3" w15:restartNumberingAfterBreak="0">
    <w:nsid w:val="681E09AA"/>
    <w:multiLevelType w:val="hybridMultilevel"/>
    <w:tmpl w:val="87FA2D3C"/>
    <w:lvl w:ilvl="0" w:tplc="0809000F">
      <w:start w:val="1"/>
      <w:numFmt w:val="decimal"/>
      <w:lvlText w:val="%1."/>
      <w:lvlJc w:val="left"/>
      <w:pPr>
        <w:ind w:left="720" w:hanging="360"/>
      </w:pPr>
    </w:lvl>
    <w:lvl w:ilvl="1" w:tplc="DA1853B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885B45"/>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8581456"/>
    <w:multiLevelType w:val="hybridMultilevel"/>
    <w:tmpl w:val="DF3EFC84"/>
    <w:lvl w:ilvl="0" w:tplc="7EC6F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91553"/>
    <w:multiLevelType w:val="multilevel"/>
    <w:tmpl w:val="7BACD812"/>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4E0CF9"/>
    <w:multiLevelType w:val="hybridMultilevel"/>
    <w:tmpl w:val="DDB29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A003BE"/>
    <w:multiLevelType w:val="multilevel"/>
    <w:tmpl w:val="8792684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9"/>
  </w:num>
  <w:num w:numId="12">
    <w:abstractNumId w:val="18"/>
  </w:num>
  <w:num w:numId="13">
    <w:abstractNumId w:val="24"/>
  </w:num>
  <w:num w:numId="14">
    <w:abstractNumId w:val="19"/>
  </w:num>
  <w:num w:numId="15">
    <w:abstractNumId w:val="12"/>
  </w:num>
  <w:num w:numId="16">
    <w:abstractNumId w:val="26"/>
  </w:num>
  <w:num w:numId="17">
    <w:abstractNumId w:val="21"/>
  </w:num>
  <w:num w:numId="18">
    <w:abstractNumId w:val="11"/>
  </w:num>
  <w:num w:numId="19">
    <w:abstractNumId w:val="23"/>
  </w:num>
  <w:num w:numId="20">
    <w:abstractNumId w:val="17"/>
  </w:num>
  <w:num w:numId="21">
    <w:abstractNumId w:val="20"/>
  </w:num>
  <w:num w:numId="22">
    <w:abstractNumId w:val="28"/>
  </w:num>
  <w:num w:numId="23">
    <w:abstractNumId w:val="22"/>
  </w:num>
  <w:num w:numId="24">
    <w:abstractNumId w:val="25"/>
  </w:num>
  <w:num w:numId="25">
    <w:abstractNumId w:val="10"/>
  </w:num>
  <w:num w:numId="26">
    <w:abstractNumId w:val="16"/>
  </w:num>
  <w:num w:numId="27">
    <w:abstractNumId w:val="27"/>
  </w:num>
  <w:num w:numId="28">
    <w:abstractNumId w:val="14"/>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61"/>
    <w:rsid w:val="00007B0B"/>
    <w:rsid w:val="00010F70"/>
    <w:rsid w:val="00011D78"/>
    <w:rsid w:val="00012B15"/>
    <w:rsid w:val="00015907"/>
    <w:rsid w:val="00021582"/>
    <w:rsid w:val="00023D18"/>
    <w:rsid w:val="000309D7"/>
    <w:rsid w:val="00036ACE"/>
    <w:rsid w:val="00051B33"/>
    <w:rsid w:val="00056487"/>
    <w:rsid w:val="00056E91"/>
    <w:rsid w:val="00061740"/>
    <w:rsid w:val="0006302C"/>
    <w:rsid w:val="000700EF"/>
    <w:rsid w:val="00070792"/>
    <w:rsid w:val="000739A4"/>
    <w:rsid w:val="00080713"/>
    <w:rsid w:val="000852D6"/>
    <w:rsid w:val="000868C6"/>
    <w:rsid w:val="00095708"/>
    <w:rsid w:val="000961AE"/>
    <w:rsid w:val="000961C4"/>
    <w:rsid w:val="000A409A"/>
    <w:rsid w:val="000B3F09"/>
    <w:rsid w:val="000C098D"/>
    <w:rsid w:val="000D27D4"/>
    <w:rsid w:val="000E5652"/>
    <w:rsid w:val="000E7E28"/>
    <w:rsid w:val="000F0219"/>
    <w:rsid w:val="000F33C2"/>
    <w:rsid w:val="000F5900"/>
    <w:rsid w:val="000F622F"/>
    <w:rsid w:val="000F6533"/>
    <w:rsid w:val="001001B1"/>
    <w:rsid w:val="00100ED1"/>
    <w:rsid w:val="00103380"/>
    <w:rsid w:val="00107766"/>
    <w:rsid w:val="00122B60"/>
    <w:rsid w:val="0012398A"/>
    <w:rsid w:val="00127927"/>
    <w:rsid w:val="001336B0"/>
    <w:rsid w:val="00135319"/>
    <w:rsid w:val="00136A4B"/>
    <w:rsid w:val="001370EF"/>
    <w:rsid w:val="00140468"/>
    <w:rsid w:val="00150D00"/>
    <w:rsid w:val="00151D25"/>
    <w:rsid w:val="001576B8"/>
    <w:rsid w:val="00166D37"/>
    <w:rsid w:val="0018209F"/>
    <w:rsid w:val="001847ED"/>
    <w:rsid w:val="00185369"/>
    <w:rsid w:val="001855F2"/>
    <w:rsid w:val="001870C5"/>
    <w:rsid w:val="00187F2A"/>
    <w:rsid w:val="00197F25"/>
    <w:rsid w:val="001A509B"/>
    <w:rsid w:val="001B159A"/>
    <w:rsid w:val="001B1D39"/>
    <w:rsid w:val="001B4A3C"/>
    <w:rsid w:val="001B4E01"/>
    <w:rsid w:val="001B5BA3"/>
    <w:rsid w:val="001B6C89"/>
    <w:rsid w:val="001C3EB8"/>
    <w:rsid w:val="001D3889"/>
    <w:rsid w:val="001D3BDC"/>
    <w:rsid w:val="001D57C4"/>
    <w:rsid w:val="001D6023"/>
    <w:rsid w:val="001F162D"/>
    <w:rsid w:val="001F1A53"/>
    <w:rsid w:val="00200CDF"/>
    <w:rsid w:val="00204D0D"/>
    <w:rsid w:val="0020634A"/>
    <w:rsid w:val="0021031B"/>
    <w:rsid w:val="00215F8F"/>
    <w:rsid w:val="002164D3"/>
    <w:rsid w:val="00223B1B"/>
    <w:rsid w:val="002253E3"/>
    <w:rsid w:val="002301D0"/>
    <w:rsid w:val="00231C28"/>
    <w:rsid w:val="00233D6F"/>
    <w:rsid w:val="00235142"/>
    <w:rsid w:val="00237D2B"/>
    <w:rsid w:val="00240EB4"/>
    <w:rsid w:val="00242284"/>
    <w:rsid w:val="0024545A"/>
    <w:rsid w:val="00247393"/>
    <w:rsid w:val="00251AD8"/>
    <w:rsid w:val="00253DAF"/>
    <w:rsid w:val="002546B6"/>
    <w:rsid w:val="00263256"/>
    <w:rsid w:val="0027043F"/>
    <w:rsid w:val="0027240C"/>
    <w:rsid w:val="00274235"/>
    <w:rsid w:val="00284829"/>
    <w:rsid w:val="00287B14"/>
    <w:rsid w:val="00292DDB"/>
    <w:rsid w:val="002973CF"/>
    <w:rsid w:val="002C2A69"/>
    <w:rsid w:val="002C34BA"/>
    <w:rsid w:val="002D7CAA"/>
    <w:rsid w:val="002E3445"/>
    <w:rsid w:val="002F282A"/>
    <w:rsid w:val="003010F5"/>
    <w:rsid w:val="003016AD"/>
    <w:rsid w:val="00312EA0"/>
    <w:rsid w:val="0032498B"/>
    <w:rsid w:val="00337C2A"/>
    <w:rsid w:val="003414FA"/>
    <w:rsid w:val="003418F4"/>
    <w:rsid w:val="00346506"/>
    <w:rsid w:val="00366BF1"/>
    <w:rsid w:val="00370237"/>
    <w:rsid w:val="00370835"/>
    <w:rsid w:val="00370E39"/>
    <w:rsid w:val="0038285C"/>
    <w:rsid w:val="003918B5"/>
    <w:rsid w:val="003935D2"/>
    <w:rsid w:val="003B7EBD"/>
    <w:rsid w:val="003C1199"/>
    <w:rsid w:val="003C4A5F"/>
    <w:rsid w:val="003E3147"/>
    <w:rsid w:val="003E35D4"/>
    <w:rsid w:val="003E598D"/>
    <w:rsid w:val="003E722C"/>
    <w:rsid w:val="003F1279"/>
    <w:rsid w:val="003F1514"/>
    <w:rsid w:val="00433712"/>
    <w:rsid w:val="0044161B"/>
    <w:rsid w:val="00443249"/>
    <w:rsid w:val="00444CED"/>
    <w:rsid w:val="00452041"/>
    <w:rsid w:val="00455650"/>
    <w:rsid w:val="00456FEA"/>
    <w:rsid w:val="00466839"/>
    <w:rsid w:val="0047003C"/>
    <w:rsid w:val="0047436F"/>
    <w:rsid w:val="004812FA"/>
    <w:rsid w:val="00493CD7"/>
    <w:rsid w:val="004951D7"/>
    <w:rsid w:val="004A0D4D"/>
    <w:rsid w:val="004A1175"/>
    <w:rsid w:val="004A23E5"/>
    <w:rsid w:val="004B08B0"/>
    <w:rsid w:val="004B19B8"/>
    <w:rsid w:val="004B1DA4"/>
    <w:rsid w:val="004C3F0A"/>
    <w:rsid w:val="004C6383"/>
    <w:rsid w:val="004D0D2A"/>
    <w:rsid w:val="004D6A51"/>
    <w:rsid w:val="004E07B7"/>
    <w:rsid w:val="004E656D"/>
    <w:rsid w:val="004F12A9"/>
    <w:rsid w:val="004F293B"/>
    <w:rsid w:val="00500981"/>
    <w:rsid w:val="00505795"/>
    <w:rsid w:val="00510E62"/>
    <w:rsid w:val="0052385E"/>
    <w:rsid w:val="0052442C"/>
    <w:rsid w:val="00532849"/>
    <w:rsid w:val="0054114C"/>
    <w:rsid w:val="00542882"/>
    <w:rsid w:val="00546003"/>
    <w:rsid w:val="00550856"/>
    <w:rsid w:val="00555275"/>
    <w:rsid w:val="0055535B"/>
    <w:rsid w:val="00567418"/>
    <w:rsid w:val="00574304"/>
    <w:rsid w:val="00574365"/>
    <w:rsid w:val="00576594"/>
    <w:rsid w:val="00577532"/>
    <w:rsid w:val="005775C5"/>
    <w:rsid w:val="005776F0"/>
    <w:rsid w:val="00577BEF"/>
    <w:rsid w:val="00586B36"/>
    <w:rsid w:val="00586B64"/>
    <w:rsid w:val="00587F55"/>
    <w:rsid w:val="005A2EE9"/>
    <w:rsid w:val="005A3869"/>
    <w:rsid w:val="005B5C15"/>
    <w:rsid w:val="005B6262"/>
    <w:rsid w:val="005C0DA6"/>
    <w:rsid w:val="005C1459"/>
    <w:rsid w:val="005C70D4"/>
    <w:rsid w:val="005D48CC"/>
    <w:rsid w:val="005E1E41"/>
    <w:rsid w:val="005E5259"/>
    <w:rsid w:val="005E7220"/>
    <w:rsid w:val="005E7A05"/>
    <w:rsid w:val="005F4E8E"/>
    <w:rsid w:val="005F53DE"/>
    <w:rsid w:val="00620DA8"/>
    <w:rsid w:val="00624535"/>
    <w:rsid w:val="006245A4"/>
    <w:rsid w:val="00635E1C"/>
    <w:rsid w:val="0063634E"/>
    <w:rsid w:val="00636AD1"/>
    <w:rsid w:val="00645B0A"/>
    <w:rsid w:val="00664E52"/>
    <w:rsid w:val="00665BF4"/>
    <w:rsid w:val="00665E8A"/>
    <w:rsid w:val="0066618B"/>
    <w:rsid w:val="00667401"/>
    <w:rsid w:val="00667CEA"/>
    <w:rsid w:val="00671897"/>
    <w:rsid w:val="00671C50"/>
    <w:rsid w:val="00674852"/>
    <w:rsid w:val="00680941"/>
    <w:rsid w:val="006919A3"/>
    <w:rsid w:val="0069224D"/>
    <w:rsid w:val="00693886"/>
    <w:rsid w:val="00693F64"/>
    <w:rsid w:val="006C13A4"/>
    <w:rsid w:val="006C1A07"/>
    <w:rsid w:val="006C29CD"/>
    <w:rsid w:val="006C4452"/>
    <w:rsid w:val="006C52BF"/>
    <w:rsid w:val="006C5E4D"/>
    <w:rsid w:val="006D0ADE"/>
    <w:rsid w:val="006D667F"/>
    <w:rsid w:val="006F74D8"/>
    <w:rsid w:val="00704BC6"/>
    <w:rsid w:val="00705313"/>
    <w:rsid w:val="0072157B"/>
    <w:rsid w:val="007245D6"/>
    <w:rsid w:val="00727E27"/>
    <w:rsid w:val="00740CD0"/>
    <w:rsid w:val="007457AC"/>
    <w:rsid w:val="007478BA"/>
    <w:rsid w:val="00750C65"/>
    <w:rsid w:val="00761A5A"/>
    <w:rsid w:val="007625D0"/>
    <w:rsid w:val="00762C9F"/>
    <w:rsid w:val="007655E9"/>
    <w:rsid w:val="00771C0C"/>
    <w:rsid w:val="00773A4A"/>
    <w:rsid w:val="00782309"/>
    <w:rsid w:val="00793326"/>
    <w:rsid w:val="007A793B"/>
    <w:rsid w:val="007B18F7"/>
    <w:rsid w:val="007B2432"/>
    <w:rsid w:val="007B2AA8"/>
    <w:rsid w:val="007B3336"/>
    <w:rsid w:val="007B45D2"/>
    <w:rsid w:val="007B6BC7"/>
    <w:rsid w:val="007C1492"/>
    <w:rsid w:val="007C2031"/>
    <w:rsid w:val="007C4228"/>
    <w:rsid w:val="007C5F14"/>
    <w:rsid w:val="007C78A4"/>
    <w:rsid w:val="007D1DB5"/>
    <w:rsid w:val="007D2112"/>
    <w:rsid w:val="007D50C9"/>
    <w:rsid w:val="007D7875"/>
    <w:rsid w:val="007E1404"/>
    <w:rsid w:val="007E2C8C"/>
    <w:rsid w:val="007F154A"/>
    <w:rsid w:val="007F4163"/>
    <w:rsid w:val="00802F58"/>
    <w:rsid w:val="0080475A"/>
    <w:rsid w:val="008115BC"/>
    <w:rsid w:val="008151CE"/>
    <w:rsid w:val="008227F2"/>
    <w:rsid w:val="00823AF5"/>
    <w:rsid w:val="00830BBD"/>
    <w:rsid w:val="0083210C"/>
    <w:rsid w:val="00834A6C"/>
    <w:rsid w:val="00834E73"/>
    <w:rsid w:val="008351FB"/>
    <w:rsid w:val="00836F1A"/>
    <w:rsid w:val="008374B7"/>
    <w:rsid w:val="0084133E"/>
    <w:rsid w:val="008500EB"/>
    <w:rsid w:val="00851205"/>
    <w:rsid w:val="00851C3E"/>
    <w:rsid w:val="0086040E"/>
    <w:rsid w:val="00870956"/>
    <w:rsid w:val="00875E58"/>
    <w:rsid w:val="00883213"/>
    <w:rsid w:val="0088381A"/>
    <w:rsid w:val="00886EB7"/>
    <w:rsid w:val="0089361A"/>
    <w:rsid w:val="008B4CA4"/>
    <w:rsid w:val="008C2A31"/>
    <w:rsid w:val="008C4A3A"/>
    <w:rsid w:val="008D54E6"/>
    <w:rsid w:val="008F41FC"/>
    <w:rsid w:val="00907D9E"/>
    <w:rsid w:val="00913653"/>
    <w:rsid w:val="0092585A"/>
    <w:rsid w:val="00932CBE"/>
    <w:rsid w:val="009332D1"/>
    <w:rsid w:val="00957390"/>
    <w:rsid w:val="00960A00"/>
    <w:rsid w:val="009644FA"/>
    <w:rsid w:val="00965971"/>
    <w:rsid w:val="00967BE1"/>
    <w:rsid w:val="00972FCB"/>
    <w:rsid w:val="0097663F"/>
    <w:rsid w:val="0097775E"/>
    <w:rsid w:val="00977BFA"/>
    <w:rsid w:val="009829E1"/>
    <w:rsid w:val="0098461B"/>
    <w:rsid w:val="0099417F"/>
    <w:rsid w:val="009A1D2B"/>
    <w:rsid w:val="009B4EB3"/>
    <w:rsid w:val="009C1176"/>
    <w:rsid w:val="009D1552"/>
    <w:rsid w:val="009D43A5"/>
    <w:rsid w:val="009D5854"/>
    <w:rsid w:val="009E1CEF"/>
    <w:rsid w:val="009E1F39"/>
    <w:rsid w:val="009E3DF6"/>
    <w:rsid w:val="009E5291"/>
    <w:rsid w:val="009F0DFA"/>
    <w:rsid w:val="009F4C2A"/>
    <w:rsid w:val="009F691D"/>
    <w:rsid w:val="009F6B17"/>
    <w:rsid w:val="009F7988"/>
    <w:rsid w:val="00A0203A"/>
    <w:rsid w:val="00A06E34"/>
    <w:rsid w:val="00A07E6F"/>
    <w:rsid w:val="00A104E9"/>
    <w:rsid w:val="00A17A1E"/>
    <w:rsid w:val="00A17FD1"/>
    <w:rsid w:val="00A22686"/>
    <w:rsid w:val="00A35174"/>
    <w:rsid w:val="00A35BA5"/>
    <w:rsid w:val="00A50735"/>
    <w:rsid w:val="00A517FB"/>
    <w:rsid w:val="00A569DC"/>
    <w:rsid w:val="00A72FC4"/>
    <w:rsid w:val="00A73F22"/>
    <w:rsid w:val="00A913B6"/>
    <w:rsid w:val="00AA4182"/>
    <w:rsid w:val="00AB02B0"/>
    <w:rsid w:val="00AC106D"/>
    <w:rsid w:val="00AC6D30"/>
    <w:rsid w:val="00AD0211"/>
    <w:rsid w:val="00AD1C6E"/>
    <w:rsid w:val="00AD275B"/>
    <w:rsid w:val="00AE1BD8"/>
    <w:rsid w:val="00AE7DAC"/>
    <w:rsid w:val="00AF1F11"/>
    <w:rsid w:val="00AF3405"/>
    <w:rsid w:val="00B04E98"/>
    <w:rsid w:val="00B071BF"/>
    <w:rsid w:val="00B153AD"/>
    <w:rsid w:val="00B1599F"/>
    <w:rsid w:val="00B26EA8"/>
    <w:rsid w:val="00B35A93"/>
    <w:rsid w:val="00B41F92"/>
    <w:rsid w:val="00B447F9"/>
    <w:rsid w:val="00B44909"/>
    <w:rsid w:val="00B512C4"/>
    <w:rsid w:val="00B5696A"/>
    <w:rsid w:val="00B617E9"/>
    <w:rsid w:val="00B61919"/>
    <w:rsid w:val="00B61DB9"/>
    <w:rsid w:val="00B73016"/>
    <w:rsid w:val="00B74DAC"/>
    <w:rsid w:val="00B764E2"/>
    <w:rsid w:val="00B8018A"/>
    <w:rsid w:val="00B819D6"/>
    <w:rsid w:val="00B852CE"/>
    <w:rsid w:val="00B92CD6"/>
    <w:rsid w:val="00B92D37"/>
    <w:rsid w:val="00B97983"/>
    <w:rsid w:val="00BA42F9"/>
    <w:rsid w:val="00BA542B"/>
    <w:rsid w:val="00BA698E"/>
    <w:rsid w:val="00BB3FD2"/>
    <w:rsid w:val="00BB4E1E"/>
    <w:rsid w:val="00BC04B0"/>
    <w:rsid w:val="00BD3963"/>
    <w:rsid w:val="00BD7B46"/>
    <w:rsid w:val="00BE271E"/>
    <w:rsid w:val="00BE4372"/>
    <w:rsid w:val="00BF18CA"/>
    <w:rsid w:val="00C043FD"/>
    <w:rsid w:val="00C1171E"/>
    <w:rsid w:val="00C16999"/>
    <w:rsid w:val="00C23F41"/>
    <w:rsid w:val="00C2761F"/>
    <w:rsid w:val="00C27A53"/>
    <w:rsid w:val="00C30823"/>
    <w:rsid w:val="00C35530"/>
    <w:rsid w:val="00C370B7"/>
    <w:rsid w:val="00C40513"/>
    <w:rsid w:val="00C40B39"/>
    <w:rsid w:val="00C42968"/>
    <w:rsid w:val="00C4556D"/>
    <w:rsid w:val="00C5163E"/>
    <w:rsid w:val="00C55E60"/>
    <w:rsid w:val="00C64F79"/>
    <w:rsid w:val="00C6766F"/>
    <w:rsid w:val="00C77906"/>
    <w:rsid w:val="00C87B7F"/>
    <w:rsid w:val="00C87D4F"/>
    <w:rsid w:val="00C92963"/>
    <w:rsid w:val="00CB3DA0"/>
    <w:rsid w:val="00CB4C79"/>
    <w:rsid w:val="00CC39A1"/>
    <w:rsid w:val="00CC6DA6"/>
    <w:rsid w:val="00CC7364"/>
    <w:rsid w:val="00CD1F0C"/>
    <w:rsid w:val="00CE26DA"/>
    <w:rsid w:val="00CE55F2"/>
    <w:rsid w:val="00CF3BFD"/>
    <w:rsid w:val="00CF454C"/>
    <w:rsid w:val="00D011A7"/>
    <w:rsid w:val="00D23100"/>
    <w:rsid w:val="00D41824"/>
    <w:rsid w:val="00D46691"/>
    <w:rsid w:val="00D46E73"/>
    <w:rsid w:val="00D53327"/>
    <w:rsid w:val="00D57F88"/>
    <w:rsid w:val="00D645FF"/>
    <w:rsid w:val="00D649BA"/>
    <w:rsid w:val="00D676BA"/>
    <w:rsid w:val="00D74D4E"/>
    <w:rsid w:val="00D92D23"/>
    <w:rsid w:val="00DA0C4C"/>
    <w:rsid w:val="00DA4A87"/>
    <w:rsid w:val="00DB43C4"/>
    <w:rsid w:val="00DB444D"/>
    <w:rsid w:val="00DC084A"/>
    <w:rsid w:val="00DC454C"/>
    <w:rsid w:val="00DC5571"/>
    <w:rsid w:val="00DD5FAC"/>
    <w:rsid w:val="00DD6ECB"/>
    <w:rsid w:val="00DE1C2F"/>
    <w:rsid w:val="00DE2D8A"/>
    <w:rsid w:val="00DF23AB"/>
    <w:rsid w:val="00DF32D4"/>
    <w:rsid w:val="00DF7655"/>
    <w:rsid w:val="00DF7CF1"/>
    <w:rsid w:val="00E00EC9"/>
    <w:rsid w:val="00E0389C"/>
    <w:rsid w:val="00E04EAA"/>
    <w:rsid w:val="00E12FD0"/>
    <w:rsid w:val="00E15E55"/>
    <w:rsid w:val="00E203BE"/>
    <w:rsid w:val="00E36809"/>
    <w:rsid w:val="00E512AC"/>
    <w:rsid w:val="00E52961"/>
    <w:rsid w:val="00E55270"/>
    <w:rsid w:val="00E564F2"/>
    <w:rsid w:val="00E606B3"/>
    <w:rsid w:val="00E62050"/>
    <w:rsid w:val="00E62524"/>
    <w:rsid w:val="00E6408B"/>
    <w:rsid w:val="00E70DDB"/>
    <w:rsid w:val="00E7174D"/>
    <w:rsid w:val="00E72F74"/>
    <w:rsid w:val="00E7631F"/>
    <w:rsid w:val="00E766A0"/>
    <w:rsid w:val="00E819A5"/>
    <w:rsid w:val="00E900C8"/>
    <w:rsid w:val="00E93EF7"/>
    <w:rsid w:val="00E94E92"/>
    <w:rsid w:val="00EA2A2D"/>
    <w:rsid w:val="00EA50D0"/>
    <w:rsid w:val="00EA5BBE"/>
    <w:rsid w:val="00EB1A34"/>
    <w:rsid w:val="00EC1130"/>
    <w:rsid w:val="00EC34D1"/>
    <w:rsid w:val="00EC5C14"/>
    <w:rsid w:val="00EE3260"/>
    <w:rsid w:val="00EE496B"/>
    <w:rsid w:val="00EE5828"/>
    <w:rsid w:val="00EF3068"/>
    <w:rsid w:val="00F00832"/>
    <w:rsid w:val="00F05B42"/>
    <w:rsid w:val="00F15FE2"/>
    <w:rsid w:val="00F27F7B"/>
    <w:rsid w:val="00F317FA"/>
    <w:rsid w:val="00F33667"/>
    <w:rsid w:val="00F4367B"/>
    <w:rsid w:val="00F43A62"/>
    <w:rsid w:val="00F47061"/>
    <w:rsid w:val="00F50144"/>
    <w:rsid w:val="00F5046E"/>
    <w:rsid w:val="00F532C5"/>
    <w:rsid w:val="00F53CFC"/>
    <w:rsid w:val="00F54231"/>
    <w:rsid w:val="00F5667A"/>
    <w:rsid w:val="00F616C2"/>
    <w:rsid w:val="00F649AF"/>
    <w:rsid w:val="00F64EA8"/>
    <w:rsid w:val="00F652E5"/>
    <w:rsid w:val="00F76583"/>
    <w:rsid w:val="00F779DE"/>
    <w:rsid w:val="00F80790"/>
    <w:rsid w:val="00F81D3C"/>
    <w:rsid w:val="00F82133"/>
    <w:rsid w:val="00F8494B"/>
    <w:rsid w:val="00F86C30"/>
    <w:rsid w:val="00F87DE4"/>
    <w:rsid w:val="00F919E6"/>
    <w:rsid w:val="00F94AA4"/>
    <w:rsid w:val="00F962C0"/>
    <w:rsid w:val="00FB00D9"/>
    <w:rsid w:val="00FB5EC4"/>
    <w:rsid w:val="00FB70F4"/>
    <w:rsid w:val="00FC4264"/>
    <w:rsid w:val="00FC457D"/>
    <w:rsid w:val="00FC4C61"/>
    <w:rsid w:val="00FC4D1D"/>
    <w:rsid w:val="00FC6327"/>
    <w:rsid w:val="00FD2E6C"/>
    <w:rsid w:val="00FD3F3A"/>
    <w:rsid w:val="00FD7026"/>
    <w:rsid w:val="00FD72FF"/>
    <w:rsid w:val="00FE1541"/>
    <w:rsid w:val="00FE43C9"/>
    <w:rsid w:val="00FE579A"/>
    <w:rsid w:val="00FE6390"/>
    <w:rsid w:val="00FE6F1A"/>
    <w:rsid w:val="00FF4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0114F75F"/>
  <w15:chartTrackingRefBased/>
  <w15:docId w15:val="{91C1AE5B-C3F7-4FFB-9AC8-399EF05D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6C30"/>
    <w:pPr>
      <w:spacing w:after="120" w:line="240" w:lineRule="atLeast"/>
    </w:pPr>
    <w:rPr>
      <w:rFonts w:ascii="Arial" w:hAnsi="Arial"/>
      <w:szCs w:val="24"/>
      <w:lang w:eastAsia="en-US"/>
    </w:rPr>
  </w:style>
  <w:style w:type="paragraph" w:styleId="Heading1">
    <w:name w:val="heading 1"/>
    <w:aliases w:val="h1,heading1,1,normal,Section,Section Heading,Paragraph No,Oscar Faber 1"/>
    <w:basedOn w:val="Normal"/>
    <w:next w:val="Normal"/>
    <w:qFormat/>
    <w:pPr>
      <w:keepNext/>
      <w:outlineLvl w:val="0"/>
    </w:pPr>
    <w:rPr>
      <w:b/>
      <w:bCs/>
      <w:kern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aliases w:val="Numbered para,Minor,Level 1 - 1,Level 2.1,Oscar Faber 3,H3,h3,3,Numbered - 3,HeadC"/>
    <w:basedOn w:val="Normal"/>
    <w:next w:val="Normal"/>
    <w:qFormat/>
    <w:pPr>
      <w:keepNext/>
      <w:spacing w:before="240" w:after="60"/>
      <w:outlineLvl w:val="2"/>
    </w:pPr>
    <w:rPr>
      <w:rFonts w:cs="Arial"/>
      <w:b/>
      <w:bCs/>
      <w:sz w:val="26"/>
      <w:szCs w:val="26"/>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
    <w:basedOn w:val="Normal"/>
    <w:next w:val="Normal"/>
    <w:qFormat/>
    <w:pPr>
      <w:keepNext/>
      <w:spacing w:before="240" w:after="60"/>
      <w:outlineLvl w:val="3"/>
    </w:pPr>
    <w:rPr>
      <w:rFonts w:ascii="Times New Roman" w:hAnsi="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spacing w:before="240" w:after="60"/>
      <w:outlineLvl w:val="4"/>
    </w:pPr>
    <w:rPr>
      <w:b/>
      <w:bCs/>
      <w:i/>
      <w:iCs/>
      <w:sz w:val="26"/>
      <w:szCs w:val="26"/>
    </w:rPr>
  </w:style>
  <w:style w:type="paragraph" w:styleId="Heading6">
    <w:name w:val="heading 6"/>
    <w:aliases w:val="bullet2,Legal Level 1.,Level 5.1,Bp"/>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TMLAddress">
    <w:name w:val="HTML Address"/>
    <w:basedOn w:val="Normal"/>
    <w:semiHidden/>
    <w:rPr>
      <w:i/>
      <w:iCs/>
    </w:rPr>
  </w:style>
  <w:style w:type="character" w:styleId="HTMLCode">
    <w:name w:val="HTML Code"/>
    <w:semiHidden/>
    <w:rPr>
      <w:rFonts w:ascii="Courier New" w:eastAsia="Times New Roman" w:hAnsi="Courier New" w:cs="Courier New" w:hint="default"/>
      <w:sz w:val="20"/>
      <w:szCs w:val="20"/>
    </w:rPr>
  </w:style>
  <w:style w:type="character" w:styleId="HTMLKeyboard">
    <w:name w:val="HTML Keyboard"/>
    <w:semiHidden/>
    <w:rPr>
      <w:rFonts w:ascii="Courier New" w:eastAsia="Times New Roman" w:hAnsi="Courier New" w:cs="Courier New" w:hint="default"/>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styleId="HTMLSample">
    <w:name w:val="HTML Sample"/>
    <w:semiHidden/>
    <w:rPr>
      <w:rFonts w:ascii="Courier New" w:eastAsia="Times New Roman" w:hAnsi="Courier New" w:cs="Courier New" w:hint="default"/>
    </w:rPr>
  </w:style>
  <w:style w:type="character" w:styleId="HTMLTypewriter">
    <w:name w:val="HTML Typewriter"/>
    <w:semiHidden/>
    <w:rPr>
      <w:rFonts w:ascii="Courier New" w:eastAsia="Times New Roman" w:hAnsi="Courier New" w:cs="Courier New" w:hint="default"/>
      <w:sz w:val="20"/>
      <w:szCs w:val="20"/>
    </w:rPr>
  </w:style>
  <w:style w:type="paragraph" w:styleId="NormalWeb">
    <w:name w:val="Normal (Web)"/>
    <w:basedOn w:val="Normal"/>
    <w:semiHidden/>
    <w:rPr>
      <w:rFonts w:ascii="Times New Roman" w:hAnsi="Times New Roman"/>
      <w:sz w:val="24"/>
    </w:rPr>
  </w:style>
  <w:style w:type="paragraph" w:styleId="NormalIndent">
    <w:name w:val="Normal Indent"/>
    <w:basedOn w:val="Normal"/>
    <w:semiHidden/>
    <w:pPr>
      <w:ind w:left="720"/>
    </w:pPr>
  </w:style>
  <w:style w:type="paragraph" w:styleId="FootnoteText">
    <w:name w:val="footnote text"/>
    <w:basedOn w:val="Normal"/>
    <w:link w:val="FootnoteTextChar"/>
    <w:semiHidden/>
    <w:pPr>
      <w:spacing w:after="0" w:line="240" w:lineRule="auto"/>
    </w:pPr>
    <w:rPr>
      <w:rFonts w:ascii="Times New Roman" w:hAnsi="Times New Roman"/>
      <w:szCs w:val="20"/>
      <w:lang w:eastAsia="en-GB"/>
    </w:rPr>
  </w:style>
  <w:style w:type="character" w:customStyle="1" w:styleId="HeaderChar">
    <w:name w:val="Header Char"/>
    <w:link w:val="Header"/>
    <w:uiPriority w:val="99"/>
    <w:locked/>
    <w:rPr>
      <w:rFonts w:ascii="Arial" w:hAnsi="Arial" w:cs="Arial" w:hint="default"/>
      <w:szCs w:val="24"/>
      <w:lang w:val="en-GB" w:eastAsia="en-US" w:bidi="ar-SA"/>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FooterChar">
    <w:name w:val="Footer Char"/>
    <w:link w:val="Footer"/>
    <w:uiPriority w:val="99"/>
    <w:locked/>
    <w:rPr>
      <w:rFonts w:ascii="Arial" w:hAnsi="Arial" w:cs="Arial" w:hint="default"/>
      <w:sz w:val="18"/>
      <w:szCs w:val="24"/>
      <w:lang w:val="en-GB" w:eastAsia="en-US" w:bidi="ar-SA"/>
    </w:rPr>
  </w:style>
  <w:style w:type="paragraph" w:styleId="Footer">
    <w:name w:val="footer"/>
    <w:basedOn w:val="Normal"/>
    <w:link w:val="FooterChar"/>
    <w:uiPriority w:val="99"/>
    <w:pPr>
      <w:tabs>
        <w:tab w:val="center" w:pos="4320"/>
        <w:tab w:val="right" w:pos="8640"/>
      </w:tabs>
      <w:spacing w:after="0"/>
    </w:pPr>
    <w:rPr>
      <w:sz w:val="18"/>
    </w:rPr>
  </w:style>
  <w:style w:type="paragraph" w:styleId="EnvelopeAddress">
    <w:name w:val="envelope address"/>
    <w:basedOn w:val="Normal"/>
    <w:semiHidden/>
    <w:pPr>
      <w:framePr w:w="7920" w:h="1980" w:hSpace="180" w:wrap="auto" w:hAnchor="page" w:xAlign="center" w:yAlign="bottom"/>
      <w:ind w:left="2880"/>
    </w:pPr>
    <w:rPr>
      <w:rFonts w:cs="Arial"/>
      <w:sz w:val="24"/>
    </w:rPr>
  </w:style>
  <w:style w:type="paragraph" w:styleId="EnvelopeReturn">
    <w:name w:val="envelope return"/>
    <w:basedOn w:val="Normal"/>
    <w:semiHidden/>
    <w:rPr>
      <w:rFonts w:cs="Arial"/>
      <w:szCs w:val="20"/>
    </w:rPr>
  </w:style>
  <w:style w:type="paragraph" w:styleId="List">
    <w:name w:val="List"/>
    <w:basedOn w:val="Normal"/>
    <w:semiHidden/>
    <w:pPr>
      <w:ind w:left="283" w:hanging="283"/>
    </w:pPr>
  </w:style>
  <w:style w:type="character" w:customStyle="1" w:styleId="ListBulletChar">
    <w:name w:val="List Bullet Char"/>
    <w:link w:val="ListBullet"/>
    <w:semiHidden/>
    <w:locked/>
    <w:rPr>
      <w:rFonts w:ascii="Arial" w:hAnsi="Arial"/>
      <w:szCs w:val="24"/>
      <w:lang w:eastAsia="en-US"/>
    </w:rPr>
  </w:style>
  <w:style w:type="paragraph" w:styleId="ListBullet">
    <w:name w:val="List Bullet"/>
    <w:basedOn w:val="Normal"/>
    <w:link w:val="ListBulletChar"/>
    <w:semiHidden/>
    <w:pPr>
      <w:numPr>
        <w:numId w:val="1"/>
      </w:numPr>
      <w:spacing w:before="140" w:after="140"/>
      <w:contextualSpacing/>
    </w:pPr>
  </w:style>
  <w:style w:type="paragraph" w:styleId="ListNumber">
    <w:name w:val="List Number"/>
    <w:basedOn w:val="Normal"/>
    <w:semiHidden/>
    <w:pPr>
      <w:numPr>
        <w:numId w:val="2"/>
      </w:numPr>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2">
    <w:name w:val="List Bullet 2"/>
    <w:basedOn w:val="Normal"/>
    <w:semiHidden/>
    <w:pPr>
      <w:numPr>
        <w:numId w:val="3"/>
      </w:numPr>
      <w:spacing w:before="140" w:after="140" w:line="280" w:lineRule="atLeast"/>
      <w:contextualSpacing/>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Number2">
    <w:name w:val="List Number 2"/>
    <w:basedOn w:val="Normal"/>
    <w:semiHidden/>
    <w:pPr>
      <w:numPr>
        <w:numId w:val="7"/>
      </w:numPr>
      <w:spacing w:after="140"/>
    </w:pPr>
    <w:rPr>
      <w:b/>
    </w:rPr>
  </w:style>
  <w:style w:type="character" w:customStyle="1" w:styleId="ListNumber3Char">
    <w:name w:val="List Number 3 Char"/>
    <w:link w:val="ListNumber3"/>
    <w:semiHidden/>
    <w:locked/>
    <w:rPr>
      <w:rFonts w:ascii="Arial" w:hAnsi="Arial"/>
      <w:b/>
      <w:szCs w:val="24"/>
      <w:lang w:eastAsia="en-US"/>
    </w:rPr>
  </w:style>
  <w:style w:type="paragraph" w:styleId="ListNumber3">
    <w:name w:val="List Number 3"/>
    <w:basedOn w:val="Normal"/>
    <w:link w:val="ListNumber3Char"/>
    <w:semiHidden/>
    <w:pPr>
      <w:numPr>
        <w:numId w:val="8"/>
      </w:numPr>
    </w:pPr>
    <w:rPr>
      <w:b/>
    </w:rPr>
  </w:style>
  <w:style w:type="character" w:customStyle="1" w:styleId="ListNumber4Char">
    <w:name w:val="List Number 4 Char"/>
    <w:link w:val="ListNumber4"/>
    <w:semiHidden/>
    <w:locked/>
    <w:rPr>
      <w:rFonts w:ascii="Arial" w:hAnsi="Arial"/>
      <w:b/>
      <w:szCs w:val="24"/>
      <w:lang w:eastAsia="en-US"/>
    </w:rPr>
  </w:style>
  <w:style w:type="paragraph" w:styleId="ListNumber4">
    <w:name w:val="List Number 4"/>
    <w:basedOn w:val="Normal"/>
    <w:link w:val="ListNumber4Char"/>
    <w:semiHidden/>
    <w:pPr>
      <w:numPr>
        <w:numId w:val="9"/>
      </w:numPr>
    </w:pPr>
    <w:rPr>
      <w:b/>
    </w:rPr>
  </w:style>
  <w:style w:type="paragraph" w:styleId="ListNumber5">
    <w:name w:val="List Number 5"/>
    <w:basedOn w:val="Normal"/>
    <w:semiHidden/>
    <w:pPr>
      <w:numPr>
        <w:numId w:val="10"/>
      </w:numPr>
    </w:pPr>
  </w:style>
  <w:style w:type="paragraph" w:styleId="Title">
    <w:name w:val="Title"/>
    <w:basedOn w:val="Normal"/>
    <w:link w:val="TitleChar"/>
    <w:qFormat/>
    <w:pPr>
      <w:spacing w:before="240" w:after="60"/>
      <w:jc w:val="center"/>
      <w:outlineLvl w:val="0"/>
    </w:pPr>
    <w:rPr>
      <w:rFonts w:cs="Arial"/>
      <w:b/>
      <w:bCs/>
      <w:kern w:val="28"/>
      <w:sz w:val="32"/>
      <w:szCs w:val="32"/>
    </w:rPr>
  </w:style>
  <w:style w:type="paragraph" w:styleId="Closing">
    <w:name w:val="Closing"/>
    <w:basedOn w:val="Normal"/>
    <w:semiHidden/>
    <w:pPr>
      <w:ind w:left="4252"/>
    </w:pPr>
  </w:style>
  <w:style w:type="paragraph" w:styleId="Signature">
    <w:name w:val="Signature"/>
    <w:basedOn w:val="Normal"/>
    <w:semiHidden/>
    <w:pPr>
      <w:ind w:left="4252"/>
    </w:pPr>
  </w:style>
  <w:style w:type="paragraph" w:styleId="BodyText">
    <w:name w:val="Body Text"/>
    <w:basedOn w:val="Normal"/>
    <w:semiHidden/>
  </w:style>
  <w:style w:type="paragraph" w:styleId="BodyTextIndent">
    <w:name w:val="Body Text Indent"/>
    <w:basedOn w:val="Normal"/>
    <w:semiHidden/>
    <w:pPr>
      <w:ind w:left="283"/>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ubtitle">
    <w:name w:val="Subtitle"/>
    <w:basedOn w:val="Normal"/>
    <w:qFormat/>
    <w:pPr>
      <w:spacing w:after="60"/>
      <w:jc w:val="center"/>
      <w:outlineLvl w:val="1"/>
    </w:pPr>
    <w:rPr>
      <w:rFonts w:cs="Arial"/>
      <w:sz w:val="24"/>
    </w:rPr>
  </w:style>
  <w:style w:type="paragraph" w:styleId="Salutation">
    <w:name w:val="Salutation"/>
    <w:basedOn w:val="Normal"/>
    <w:next w:val="Normal"/>
    <w:semiHidden/>
  </w:style>
  <w:style w:type="paragraph" w:styleId="Date">
    <w:name w:val="Date"/>
    <w:basedOn w:val="Normal"/>
    <w:next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NoteHeading">
    <w:name w:val="Note Heading"/>
    <w:basedOn w:val="Normal"/>
    <w:next w:val="Normal"/>
    <w:semiHidden/>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Indent2">
    <w:name w:val="Body Text Indent 2"/>
    <w:basedOn w:val="Normal"/>
    <w:semiHidden/>
    <w:pPr>
      <w:spacing w:line="480" w:lineRule="auto"/>
      <w:ind w:left="283"/>
    </w:pPr>
  </w:style>
  <w:style w:type="paragraph" w:styleId="BodyTextIndent3">
    <w:name w:val="Body Text Indent 3"/>
    <w:basedOn w:val="Normal"/>
    <w:semiHidden/>
    <w:pPr>
      <w:ind w:left="283"/>
    </w:pPr>
    <w:rPr>
      <w:sz w:val="16"/>
      <w:szCs w:val="16"/>
    </w:rPr>
  </w:style>
  <w:style w:type="paragraph" w:styleId="BlockText">
    <w:name w:val="Block Text"/>
    <w:basedOn w:val="Normal"/>
    <w:semiHidden/>
    <w:pPr>
      <w:ind w:left="1440" w:right="1440"/>
    </w:pPr>
  </w:style>
  <w:style w:type="paragraph" w:styleId="DocumentMap">
    <w:name w:val="Document Map"/>
    <w:basedOn w:val="Normal"/>
    <w:semiHidden/>
    <w:pPr>
      <w:shd w:val="clear" w:color="auto" w:fill="000080"/>
    </w:pPr>
    <w:rPr>
      <w:rFonts w:ascii="Tahoma" w:hAnsi="Tahoma" w:cs="Tahoma"/>
      <w:szCs w:val="20"/>
    </w:rPr>
  </w:style>
  <w:style w:type="paragraph" w:styleId="PlainText">
    <w:name w:val="Plain Text"/>
    <w:basedOn w:val="Normal"/>
    <w:semiHidden/>
    <w:rPr>
      <w:rFonts w:ascii="Courier New" w:hAnsi="Courier New" w:cs="Courier New"/>
      <w:szCs w:val="20"/>
    </w:rPr>
  </w:style>
  <w:style w:type="paragraph" w:styleId="E-mailSignature">
    <w:name w:val="E-mail Signature"/>
    <w:basedOn w:val="Normal"/>
    <w:semiHidden/>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semiHidden/>
    <w:pPr>
      <w:spacing w:after="0" w:line="480" w:lineRule="atLeast"/>
    </w:pPr>
    <w:rPr>
      <w:sz w:val="44"/>
      <w:lang w:eastAsia="en-GB"/>
    </w:rPr>
  </w:style>
  <w:style w:type="paragraph" w:customStyle="1" w:styleId="Documentcatagory">
    <w:name w:val="Document catagory"/>
    <w:semiHidden/>
    <w:pPr>
      <w:spacing w:line="220" w:lineRule="atLeast"/>
    </w:pPr>
    <w:rPr>
      <w:rFonts w:ascii="Arial" w:hAnsi="Arial"/>
      <w:b/>
      <w:sz w:val="18"/>
      <w:szCs w:val="24"/>
    </w:rPr>
  </w:style>
  <w:style w:type="paragraph" w:customStyle="1" w:styleId="Documentdetails">
    <w:name w:val="Document details"/>
    <w:semiHidden/>
    <w:pPr>
      <w:spacing w:line="220" w:lineRule="atLeast"/>
    </w:pPr>
    <w:rPr>
      <w:rFonts w:ascii="Arial" w:hAnsi="Arial"/>
      <w:sz w:val="18"/>
      <w:szCs w:val="24"/>
    </w:rPr>
  </w:style>
  <w:style w:type="character" w:customStyle="1" w:styleId="NormalboldChar">
    <w:name w:val="Normal bold Char"/>
    <w:link w:val="Normalbold"/>
    <w:locked/>
    <w:rPr>
      <w:rFonts w:ascii="Arial" w:hAnsi="Arial" w:cs="Arial" w:hint="default"/>
      <w:b/>
      <w:bCs w:val="0"/>
      <w:sz w:val="24"/>
      <w:szCs w:val="24"/>
      <w:lang w:val="en-GB" w:eastAsia="en-US" w:bidi="ar-SA"/>
    </w:rPr>
  </w:style>
  <w:style w:type="paragraph" w:customStyle="1" w:styleId="Normalbold">
    <w:name w:val="Normal bold"/>
    <w:basedOn w:val="Normal"/>
    <w:link w:val="NormalboldChar"/>
    <w:semiHidden/>
    <w:rPr>
      <w:b/>
    </w:rPr>
  </w:style>
  <w:style w:type="character" w:customStyle="1" w:styleId="BluetextChar">
    <w:name w:val="Blue text Char"/>
    <w:link w:val="Bluetext"/>
    <w:locked/>
    <w:rPr>
      <w:rFonts w:ascii="Arial" w:hAnsi="Arial" w:cs="Arial" w:hint="default"/>
      <w:color w:val="0098DB"/>
      <w:sz w:val="24"/>
      <w:szCs w:val="24"/>
      <w:lang w:val="en-GB" w:eastAsia="en-US" w:bidi="ar-SA"/>
    </w:rPr>
  </w:style>
  <w:style w:type="paragraph" w:customStyle="1" w:styleId="Bluetext">
    <w:name w:val="Blue text"/>
    <w:basedOn w:val="Normal"/>
    <w:link w:val="BluetextChar"/>
    <w:semiHidden/>
    <w:rPr>
      <w:color w:val="0098DB"/>
    </w:rPr>
  </w:style>
  <w:style w:type="paragraph" w:customStyle="1" w:styleId="Normalnumbered">
    <w:name w:val="Normal numbered"/>
    <w:basedOn w:val="Normal"/>
    <w:semiHidden/>
    <w:pPr>
      <w:numPr>
        <w:ilvl w:val="1"/>
        <w:numId w:val="7"/>
      </w:numPr>
      <w:spacing w:after="160"/>
    </w:pPr>
  </w:style>
  <w:style w:type="paragraph" w:customStyle="1" w:styleId="Subheading">
    <w:name w:val="Subheading"/>
    <w:basedOn w:val="Normal"/>
    <w:semiHidden/>
    <w:rPr>
      <w:b/>
    </w:rPr>
  </w:style>
  <w:style w:type="paragraph" w:customStyle="1" w:styleId="Subheadingnormal">
    <w:name w:val="Subheading normal"/>
    <w:basedOn w:val="Normal"/>
    <w:semiHidden/>
  </w:style>
  <w:style w:type="paragraph" w:customStyle="1" w:styleId="Subheadingitalic">
    <w:name w:val="Subheading italic"/>
    <w:basedOn w:val="Normal"/>
    <w:semiHidden/>
    <w:rPr>
      <w:i/>
    </w:rPr>
  </w:style>
  <w:style w:type="paragraph" w:customStyle="1" w:styleId="AnswerTable">
    <w:name w:val="Answer Table"/>
    <w:basedOn w:val="Normal"/>
    <w:semiHidden/>
    <w:pPr>
      <w:tabs>
        <w:tab w:val="left" w:pos="1985"/>
        <w:tab w:val="left" w:leader="dot" w:pos="8505"/>
      </w:tabs>
      <w:spacing w:before="120" w:line="240" w:lineRule="auto"/>
    </w:pPr>
    <w:rPr>
      <w:rFonts w:cs="Arial"/>
      <w:sz w:val="22"/>
      <w:szCs w:val="20"/>
    </w:rPr>
  </w:style>
  <w:style w:type="paragraph" w:customStyle="1" w:styleId="AnswerTableBold">
    <w:name w:val="Answer Table Bold"/>
    <w:basedOn w:val="Normal"/>
    <w:semiHidden/>
    <w:pPr>
      <w:tabs>
        <w:tab w:val="left" w:pos="1985"/>
        <w:tab w:val="left" w:leader="dot" w:pos="8505"/>
      </w:tabs>
      <w:spacing w:before="120" w:line="240" w:lineRule="auto"/>
    </w:pPr>
    <w:rPr>
      <w:rFonts w:cs="Arial"/>
      <w:b/>
      <w:bCs/>
      <w:sz w:val="22"/>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semiHidden/>
    <w:pPr>
      <w:spacing w:before="120" w:line="240" w:lineRule="auto"/>
    </w:pPr>
    <w:rPr>
      <w:rFonts w:cs="Arial"/>
      <w:sz w:val="22"/>
      <w:szCs w:val="22"/>
      <w:lang w:val="en-U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GB"/>
    </w:rPr>
  </w:style>
  <w:style w:type="character" w:customStyle="1" w:styleId="NoSpacingChar">
    <w:name w:val="No Spacing Char"/>
    <w:link w:val="NoSpacing"/>
    <w:locked/>
    <w:rPr>
      <w:rFonts w:ascii="Calibri" w:hAnsi="Calibri" w:hint="default"/>
      <w:sz w:val="22"/>
      <w:szCs w:val="22"/>
      <w:lang w:val="en-GB" w:eastAsia="en-US" w:bidi="ar-SA"/>
    </w:rPr>
  </w:style>
  <w:style w:type="paragraph" w:styleId="NoSpacing">
    <w:name w:val="No Spacing"/>
    <w:basedOn w:val="Normal"/>
    <w:link w:val="NoSpacingChar"/>
    <w:qFormat/>
    <w:pPr>
      <w:spacing w:after="0" w:line="240" w:lineRule="auto"/>
    </w:pPr>
    <w:rPr>
      <w:rFonts w:ascii="Calibri" w:hAnsi="Calibri"/>
      <w:sz w:val="22"/>
      <w:szCs w:val="22"/>
    </w:rPr>
  </w:style>
  <w:style w:type="character" w:styleId="FootnoteReference">
    <w:name w:val="footnote reference"/>
    <w:rPr>
      <w:vertAlign w:val="superscript"/>
    </w:rPr>
  </w:style>
  <w:style w:type="character" w:styleId="CommentReference">
    <w:name w:val="annotation reference"/>
    <w:semiHidden/>
    <w:rPr>
      <w:sz w:val="16"/>
      <w:szCs w:val="16"/>
    </w:rPr>
  </w:style>
  <w:style w:type="table" w:styleId="TableSimple1">
    <w:name w:val="Table Simple 1"/>
    <w:basedOn w:val="TableNormal"/>
    <w:semiHidden/>
    <w:pPr>
      <w:spacing w:after="120" w:line="240" w:lineRule="atLeast"/>
    </w:p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20" w:line="240" w:lineRule="atLeast"/>
    </w:p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20" w:line="240" w:lineRule="atLeast"/>
    </w:p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pPr>
      <w:spacing w:after="120" w:line="240" w:lineRule="atLeast"/>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20" w:line="240" w:lineRule="atLeast"/>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20" w:line="240" w:lineRule="atLeast"/>
    </w:pPr>
    <w:rPr>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20" w:line="240" w:lineRule="atLeast"/>
    </w:p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120" w:line="240" w:lineRule="atLeast"/>
    </w:pPr>
    <w:rPr>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120" w:line="240" w:lineRule="atLeast"/>
    </w:p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120" w:line="240" w:lineRule="atLeast"/>
    </w:p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20" w:line="240" w:lineRule="atLeast"/>
    </w:pPr>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20" w:line="240" w:lineRule="atLeast"/>
    </w:pPr>
    <w:rPr>
      <w:b/>
      <w:bC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20" w:line="240" w:lineRule="atLeast"/>
    </w:pPr>
    <w:rPr>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20" w:line="240" w:lineRule="atLeast"/>
    </w:p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20" w:line="240" w:lineRule="atLeast"/>
    </w:p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pPr>
      <w:spacing w:after="120" w:line="240" w:lineRule="atLeast"/>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20" w:line="240" w:lineRule="atLeast"/>
    </w:p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20" w:line="240" w:lineRule="atLeast"/>
    </w:p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20" w:line="240" w:lineRule="atLeast"/>
    </w:p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20" w:line="240" w:lineRule="atLeast"/>
    </w:p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20" w:line="240" w:lineRule="atLeast"/>
    </w:p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20" w:line="240" w:lineRule="atLeast"/>
    </w:pPr>
    <w:rPr>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20" w:line="240" w:lineRule="atLeast"/>
    </w:p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20" w:line="240" w:lineRule="atLeast"/>
    </w:p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20" w:line="240" w:lineRule="atLeast"/>
    </w:p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20" w:line="240" w:lineRule="atLeast"/>
    </w:p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20" w:line="240" w:lineRule="atLeast"/>
    </w:p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20" w:line="240" w:lineRule="atLeast"/>
    </w:p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20" w:line="240" w:lineRule="atLeast"/>
    </w:p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20" w:line="240" w:lineRule="atLeast"/>
    </w:p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20" w:line="240" w:lineRule="atLeast"/>
    </w:p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pPr>
      <w:spacing w:after="120" w:line="240" w:lineRule="atLeast"/>
    </w:p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20" w:line="240" w:lineRule="atLeast"/>
    </w:p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20" w:line="240" w:lineRule="atLeast"/>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pPr>
      <w:spacing w:after="120" w:line="240" w:lineRule="atLeast"/>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20" w:line="240" w:lineRule="atLeast"/>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pPr>
      <w:spacing w:after="120" w:line="240" w:lineRule="atLeast"/>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20" w:line="240" w:lineRule="atLeast"/>
    </w:p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20" w:line="240" w:lineRule="atLeast"/>
    </w:p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pPr>
      <w:spacing w:after="120" w:line="240" w:lineRule="atLeast"/>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20" w:line="240" w:lineRule="atLeas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20" w:line="240" w:lineRule="atLeas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pPr>
      <w:spacing w:after="120" w:line="24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pPr>
      <w:numPr>
        <w:numId w:val="11"/>
      </w:numPr>
    </w:pPr>
  </w:style>
  <w:style w:type="numbering" w:styleId="1ai">
    <w:name w:val="Outline List 1"/>
    <w:basedOn w:val="NoList"/>
    <w:pPr>
      <w:numPr>
        <w:numId w:val="12"/>
      </w:numPr>
    </w:pPr>
  </w:style>
  <w:style w:type="numbering" w:styleId="ArticleSection">
    <w:name w:val="Outline List 3"/>
    <w:basedOn w:val="NoList"/>
    <w:pPr>
      <w:numPr>
        <w:numId w:val="13"/>
      </w:numPr>
    </w:pPr>
  </w:style>
  <w:style w:type="paragraph" w:customStyle="1" w:styleId="General1">
    <w:name w:val="General 1"/>
    <w:basedOn w:val="Normal"/>
    <w:rsid w:val="005E7220"/>
    <w:pPr>
      <w:spacing w:after="240" w:line="240" w:lineRule="auto"/>
      <w:jc w:val="both"/>
    </w:pPr>
    <w:rPr>
      <w:sz w:val="22"/>
      <w:szCs w:val="20"/>
    </w:rPr>
  </w:style>
  <w:style w:type="paragraph" w:customStyle="1" w:styleId="OutlinePara">
    <w:name w:val="Outline Para"/>
    <w:basedOn w:val="Normal"/>
    <w:rsid w:val="005E7220"/>
    <w:pPr>
      <w:spacing w:after="240" w:line="240" w:lineRule="auto"/>
      <w:jc w:val="both"/>
    </w:pPr>
    <w:rPr>
      <w:sz w:val="22"/>
      <w:szCs w:val="20"/>
    </w:rPr>
  </w:style>
  <w:style w:type="paragraph" w:customStyle="1" w:styleId="xl88">
    <w:name w:val="xl88"/>
    <w:basedOn w:val="Normal"/>
    <w:rsid w:val="00B35A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b/>
      <w:bCs/>
      <w:sz w:val="24"/>
    </w:rPr>
  </w:style>
  <w:style w:type="paragraph" w:customStyle="1" w:styleId="General2">
    <w:name w:val="General 2"/>
    <w:basedOn w:val="Normal"/>
    <w:rsid w:val="00036ACE"/>
    <w:pPr>
      <w:numPr>
        <w:ilvl w:val="1"/>
        <w:numId w:val="14"/>
      </w:numPr>
      <w:spacing w:after="240" w:line="240" w:lineRule="auto"/>
      <w:jc w:val="both"/>
    </w:pPr>
    <w:rPr>
      <w:sz w:val="22"/>
      <w:szCs w:val="20"/>
    </w:rPr>
  </w:style>
  <w:style w:type="paragraph" w:customStyle="1" w:styleId="General3">
    <w:name w:val="General 3"/>
    <w:basedOn w:val="Normal"/>
    <w:rsid w:val="00036ACE"/>
    <w:pPr>
      <w:numPr>
        <w:ilvl w:val="2"/>
        <w:numId w:val="14"/>
      </w:numPr>
      <w:spacing w:after="240" w:line="240" w:lineRule="auto"/>
      <w:jc w:val="both"/>
    </w:pPr>
    <w:rPr>
      <w:sz w:val="22"/>
      <w:szCs w:val="20"/>
    </w:rPr>
  </w:style>
  <w:style w:type="paragraph" w:customStyle="1" w:styleId="General4">
    <w:name w:val="General 4"/>
    <w:basedOn w:val="Normal"/>
    <w:rsid w:val="00036ACE"/>
    <w:pPr>
      <w:numPr>
        <w:ilvl w:val="3"/>
        <w:numId w:val="14"/>
      </w:numPr>
      <w:spacing w:after="240" w:line="240" w:lineRule="auto"/>
      <w:jc w:val="both"/>
    </w:pPr>
    <w:rPr>
      <w:sz w:val="22"/>
      <w:szCs w:val="20"/>
    </w:rPr>
  </w:style>
  <w:style w:type="paragraph" w:customStyle="1" w:styleId="General5">
    <w:name w:val="General 5"/>
    <w:basedOn w:val="Normal"/>
    <w:rsid w:val="00036ACE"/>
    <w:pPr>
      <w:numPr>
        <w:ilvl w:val="4"/>
        <w:numId w:val="14"/>
      </w:numPr>
      <w:tabs>
        <w:tab w:val="left" w:pos="2835"/>
      </w:tabs>
      <w:spacing w:after="240" w:line="240" w:lineRule="auto"/>
      <w:jc w:val="both"/>
    </w:pPr>
    <w:rPr>
      <w:sz w:val="22"/>
      <w:szCs w:val="20"/>
    </w:rPr>
  </w:style>
  <w:style w:type="paragraph" w:customStyle="1" w:styleId="GeneralInd2">
    <w:name w:val="General Ind 2"/>
    <w:basedOn w:val="Normal"/>
    <w:rsid w:val="00036ACE"/>
    <w:pPr>
      <w:numPr>
        <w:ilvl w:val="5"/>
        <w:numId w:val="14"/>
      </w:numPr>
      <w:spacing w:after="240" w:line="240" w:lineRule="auto"/>
      <w:jc w:val="both"/>
    </w:pPr>
    <w:rPr>
      <w:sz w:val="22"/>
      <w:szCs w:val="20"/>
    </w:rPr>
  </w:style>
  <w:style w:type="paragraph" w:customStyle="1" w:styleId="GeneralInd3">
    <w:name w:val="General Ind 3"/>
    <w:basedOn w:val="Normal"/>
    <w:rsid w:val="00036ACE"/>
    <w:pPr>
      <w:numPr>
        <w:ilvl w:val="6"/>
        <w:numId w:val="14"/>
      </w:numPr>
      <w:spacing w:after="240" w:line="240" w:lineRule="auto"/>
      <w:jc w:val="both"/>
    </w:pPr>
    <w:rPr>
      <w:sz w:val="22"/>
      <w:szCs w:val="20"/>
    </w:rPr>
  </w:style>
  <w:style w:type="paragraph" w:customStyle="1" w:styleId="GeneralInd4">
    <w:name w:val="General Ind 4"/>
    <w:basedOn w:val="Normal"/>
    <w:rsid w:val="00036ACE"/>
    <w:pPr>
      <w:numPr>
        <w:ilvl w:val="7"/>
        <w:numId w:val="14"/>
      </w:numPr>
      <w:spacing w:after="240" w:line="240" w:lineRule="auto"/>
      <w:jc w:val="both"/>
    </w:pPr>
    <w:rPr>
      <w:sz w:val="22"/>
      <w:szCs w:val="20"/>
    </w:rPr>
  </w:style>
  <w:style w:type="paragraph" w:customStyle="1" w:styleId="GeneralInd5">
    <w:name w:val="General Ind 5"/>
    <w:basedOn w:val="Normal"/>
    <w:rsid w:val="00036ACE"/>
    <w:pPr>
      <w:numPr>
        <w:ilvl w:val="8"/>
        <w:numId w:val="14"/>
      </w:numPr>
      <w:tabs>
        <w:tab w:val="left" w:pos="3686"/>
      </w:tabs>
      <w:spacing w:after="240" w:line="240" w:lineRule="auto"/>
      <w:jc w:val="both"/>
    </w:pPr>
    <w:rPr>
      <w:sz w:val="22"/>
      <w:szCs w:val="20"/>
    </w:rPr>
  </w:style>
  <w:style w:type="paragraph" w:styleId="TOCHeading">
    <w:name w:val="TOC Heading"/>
    <w:basedOn w:val="Heading1"/>
    <w:next w:val="Normal"/>
    <w:uiPriority w:val="39"/>
    <w:qFormat/>
    <w:rsid w:val="00A17A1E"/>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rsid w:val="00A17A1E"/>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B61DB9"/>
    <w:pPr>
      <w:tabs>
        <w:tab w:val="right" w:leader="dot" w:pos="9486"/>
      </w:tabs>
      <w:spacing w:after="100" w:line="276" w:lineRule="auto"/>
    </w:pPr>
    <w:rPr>
      <w:rFonts w:eastAsia="MS Mincho" w:cs="Arial"/>
      <w:b/>
      <w:bCs/>
      <w:sz w:val="24"/>
      <w:lang w:val="en-US" w:eastAsia="ja-JP"/>
    </w:rPr>
  </w:style>
  <w:style w:type="paragraph" w:styleId="TOC3">
    <w:name w:val="toc 3"/>
    <w:basedOn w:val="Normal"/>
    <w:next w:val="Normal"/>
    <w:autoRedefine/>
    <w:uiPriority w:val="39"/>
    <w:unhideWhenUsed/>
    <w:qFormat/>
    <w:rsid w:val="00A17A1E"/>
    <w:pPr>
      <w:spacing w:after="100" w:line="276" w:lineRule="auto"/>
      <w:ind w:left="440"/>
    </w:pPr>
    <w:rPr>
      <w:rFonts w:ascii="Calibri" w:eastAsia="MS Mincho" w:hAnsi="Calibri" w:cs="Arial"/>
      <w:sz w:val="22"/>
      <w:szCs w:val="22"/>
      <w:lang w:val="en-US" w:eastAsia="ja-JP"/>
    </w:rPr>
  </w:style>
  <w:style w:type="table" w:customStyle="1" w:styleId="TableGrid10">
    <w:name w:val="Table Grid1"/>
    <w:basedOn w:val="TableNormal"/>
    <w:next w:val="TableGrid"/>
    <w:rsid w:val="007E140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BD3963"/>
  </w:style>
  <w:style w:type="paragraph" w:styleId="CommentText">
    <w:name w:val="annotation text"/>
    <w:basedOn w:val="Normal"/>
    <w:link w:val="CommentTextChar"/>
    <w:rsid w:val="00122B60"/>
    <w:rPr>
      <w:szCs w:val="20"/>
    </w:rPr>
  </w:style>
  <w:style w:type="character" w:customStyle="1" w:styleId="CommentTextChar">
    <w:name w:val="Comment Text Char"/>
    <w:link w:val="CommentText"/>
    <w:rsid w:val="00122B60"/>
    <w:rPr>
      <w:rFonts w:ascii="Arial" w:hAnsi="Arial"/>
      <w:lang w:eastAsia="en-US"/>
    </w:rPr>
  </w:style>
  <w:style w:type="paragraph" w:styleId="CommentSubject">
    <w:name w:val="annotation subject"/>
    <w:basedOn w:val="CommentText"/>
    <w:next w:val="CommentText"/>
    <w:link w:val="CommentSubjectChar"/>
    <w:rsid w:val="00122B60"/>
    <w:rPr>
      <w:b/>
      <w:bCs/>
    </w:rPr>
  </w:style>
  <w:style w:type="character" w:customStyle="1" w:styleId="CommentSubjectChar">
    <w:name w:val="Comment Subject Char"/>
    <w:link w:val="CommentSubject"/>
    <w:rsid w:val="00122B60"/>
    <w:rPr>
      <w:rFonts w:ascii="Arial" w:hAnsi="Arial"/>
      <w:b/>
      <w:bCs/>
      <w:lang w:eastAsia="en-US"/>
    </w:rPr>
  </w:style>
  <w:style w:type="character" w:customStyle="1" w:styleId="TitleChar">
    <w:name w:val="Title Char"/>
    <w:link w:val="Title"/>
    <w:rsid w:val="00E7631F"/>
    <w:rPr>
      <w:rFonts w:ascii="Arial" w:hAnsi="Arial" w:cs="Arial"/>
      <w:b/>
      <w:bCs/>
      <w:kern w:val="28"/>
      <w:sz w:val="32"/>
      <w:szCs w:val="32"/>
      <w:lang w:eastAsia="en-US"/>
    </w:rPr>
  </w:style>
  <w:style w:type="paragraph" w:customStyle="1" w:styleId="Default">
    <w:name w:val="Default"/>
    <w:rsid w:val="00E6408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7790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3523">
      <w:marLeft w:val="0"/>
      <w:marRight w:val="0"/>
      <w:marTop w:val="0"/>
      <w:marBottom w:val="0"/>
      <w:divBdr>
        <w:top w:val="none" w:sz="0" w:space="0" w:color="auto"/>
        <w:left w:val="none" w:sz="0" w:space="0" w:color="auto"/>
        <w:bottom w:val="none" w:sz="0" w:space="0" w:color="auto"/>
        <w:right w:val="none" w:sz="0" w:space="0" w:color="auto"/>
      </w:divBdr>
    </w:div>
    <w:div w:id="1367372141">
      <w:marLeft w:val="0"/>
      <w:marRight w:val="0"/>
      <w:marTop w:val="0"/>
      <w:marBottom w:val="0"/>
      <w:divBdr>
        <w:top w:val="none" w:sz="0" w:space="0" w:color="auto"/>
        <w:left w:val="none" w:sz="0" w:space="0" w:color="auto"/>
        <w:bottom w:val="none" w:sz="0" w:space="0" w:color="auto"/>
        <w:right w:val="none" w:sz="0" w:space="0" w:color="auto"/>
      </w:divBdr>
    </w:div>
    <w:div w:id="184871133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sportengland.org" TargetMode="External"/><Relationship Id="rId26" Type="http://schemas.openxmlformats.org/officeDocument/2006/relationships/hyperlink" Target="https://sportengland.bravosolution.co.uk/" TargetMode="External"/><Relationship Id="rId3" Type="http://schemas.openxmlformats.org/officeDocument/2006/relationships/customXml" Target="../customXml/item3.xml"/><Relationship Id="rId21" Type="http://schemas.openxmlformats.org/officeDocument/2006/relationships/hyperlink" Target="https://sportengland.bravosolution.co.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sportengland.bravosolution.co.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portengland.bravosolution.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portengland.org/about-us/corporate-information/terms-of-trad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sportengland.bravosolution.co.uk/"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sportengland.bravosolution.co.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sportengland.bravosolution.co.uk/" TargetMode="External"/><Relationship Id="rId27" Type="http://schemas.openxmlformats.org/officeDocument/2006/relationships/hyperlink" Target="https://www.sportengland.org/media/3627/sport-england-terms-of-trade-for-goods-and-services-august-2015.pdf"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8A56AD0DB0F479ACA0D6A5FDECD03" ma:contentTypeVersion="2" ma:contentTypeDescription="Create a new document." ma:contentTypeScope="" ma:versionID="d59242c6adf50e80887fcb596064b385">
  <xsd:schema xmlns:xsd="http://www.w3.org/2001/XMLSchema" xmlns:xs="http://www.w3.org/2001/XMLSchema" xmlns:p="http://schemas.microsoft.com/office/2006/metadata/properties" xmlns:ns2="e348cdd4-6640-45d8-a894-805dfecf38d6" xmlns:ns3="http://schemas.microsoft.com/sharepoint/v4" targetNamespace="http://schemas.microsoft.com/office/2006/metadata/properties" ma:root="true" ma:fieldsID="ca4e332f57fa106f5627ad0f5e4625ec" ns2:_="" ns3:_="">
    <xsd:import namespace="e348cdd4-6640-45d8-a894-805dfecf38d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8cdd4-6640-45d8-a894-805dfecf38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B8A9-4B3D-4341-B6CC-A2375C52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8cdd4-6640-45d8-a894-805dfecf38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5E63E-53C0-4D3B-A345-F89B16AE197F}">
  <ds:schemaRefs>
    <ds:schemaRef ds:uri="http://schemas.microsoft.com/office/2006/metadata/longProperties"/>
  </ds:schemaRefs>
</ds:datastoreItem>
</file>

<file path=customXml/itemProps3.xml><?xml version="1.0" encoding="utf-8"?>
<ds:datastoreItem xmlns:ds="http://schemas.openxmlformats.org/officeDocument/2006/customXml" ds:itemID="{C6FD156B-8BBD-4183-929A-A2F403198AEC}">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purl.org/dc/elements/1.1/"/>
    <ds:schemaRef ds:uri="e348cdd4-6640-45d8-a894-805dfecf38d6"/>
    <ds:schemaRef ds:uri="http://schemas.openxmlformats.org/package/2006/metadata/core-properties"/>
    <ds:schemaRef ds:uri="http://schemas.microsoft.com/sharepoint/v4"/>
    <ds:schemaRef ds:uri="http://purl.org/dc/dcmitype/"/>
  </ds:schemaRefs>
</ds:datastoreItem>
</file>

<file path=customXml/itemProps4.xml><?xml version="1.0" encoding="utf-8"?>
<ds:datastoreItem xmlns:ds="http://schemas.openxmlformats.org/officeDocument/2006/customXml" ds:itemID="{7A7EE1CF-FC9E-4FAD-B8BC-F267EA1FA81B}">
  <ds:schemaRefs>
    <ds:schemaRef ds:uri="http://schemas.microsoft.com/sharepoint/v3/contenttype/forms"/>
  </ds:schemaRefs>
</ds:datastoreItem>
</file>

<file path=customXml/itemProps5.xml><?xml version="1.0" encoding="utf-8"?>
<ds:datastoreItem xmlns:ds="http://schemas.openxmlformats.org/officeDocument/2006/customXml" ds:itemID="{673DA8BB-FD2E-4188-B566-76D031077D73}">
  <ds:schemaRefs>
    <ds:schemaRef ds:uri="http://schemas.microsoft.com/sharepoint/events"/>
  </ds:schemaRefs>
</ds:datastoreItem>
</file>

<file path=customXml/itemProps6.xml><?xml version="1.0" encoding="utf-8"?>
<ds:datastoreItem xmlns:ds="http://schemas.openxmlformats.org/officeDocument/2006/customXml" ds:itemID="{72DCB0E6-DF5F-42DA-9967-5BFC3808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9598</Words>
  <Characters>54711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for [XXX]</vt:lpstr>
    </vt:vector>
  </TitlesOfParts>
  <Company>OGC</Company>
  <LinksUpToDate>false</LinksUpToDate>
  <CharactersWithSpaces>64181</CharactersWithSpaces>
  <SharedDoc>false</SharedDoc>
  <HLinks>
    <vt:vector size="66" baseType="variant">
      <vt:variant>
        <vt:i4>2687103</vt:i4>
      </vt:variant>
      <vt:variant>
        <vt:i4>30</vt:i4>
      </vt:variant>
      <vt:variant>
        <vt:i4>0</vt:i4>
      </vt:variant>
      <vt:variant>
        <vt:i4>5</vt:i4>
      </vt:variant>
      <vt:variant>
        <vt:lpwstr>https://www.sportengland.org/media/3627/sport-england-terms-of-trade-for-goods-and-services-august-2015.pdf</vt:lpwstr>
      </vt:variant>
      <vt:variant>
        <vt:lpwstr/>
      </vt:variant>
      <vt:variant>
        <vt:i4>6094948</vt:i4>
      </vt:variant>
      <vt:variant>
        <vt:i4>27</vt:i4>
      </vt:variant>
      <vt:variant>
        <vt:i4>0</vt:i4>
      </vt:variant>
      <vt:variant>
        <vt:i4>5</vt:i4>
      </vt:variant>
      <vt:variant>
        <vt:lpwstr>mailto:insight@sportengland.org?subject=Invitation%20to%20Tender%20for%20School%20Games%20Level%204%20Impact%20Study</vt:lpwstr>
      </vt:variant>
      <vt:variant>
        <vt:lpwstr/>
      </vt:variant>
      <vt:variant>
        <vt:i4>6094948</vt:i4>
      </vt:variant>
      <vt:variant>
        <vt:i4>24</vt:i4>
      </vt:variant>
      <vt:variant>
        <vt:i4>0</vt:i4>
      </vt:variant>
      <vt:variant>
        <vt:i4>5</vt:i4>
      </vt:variant>
      <vt:variant>
        <vt:lpwstr>mailto:insight@sportengland.org?subject=Invitation%20to%20Tender%20for%20School%20Games%20Level%204%20Impact%20Study</vt:lpwstr>
      </vt:variant>
      <vt:variant>
        <vt:lpwstr/>
      </vt:variant>
      <vt:variant>
        <vt:i4>3801150</vt:i4>
      </vt:variant>
      <vt:variant>
        <vt:i4>21</vt:i4>
      </vt:variant>
      <vt:variant>
        <vt:i4>0</vt:i4>
      </vt:variant>
      <vt:variant>
        <vt:i4>5</vt:i4>
      </vt:variant>
      <vt:variant>
        <vt:lpwstr>https://www.sportengland.org/about-us/corporate-information/terms-of-trade/</vt:lpwstr>
      </vt:variant>
      <vt:variant>
        <vt:lpwstr/>
      </vt:variant>
      <vt:variant>
        <vt:i4>2490381</vt:i4>
      </vt:variant>
      <vt:variant>
        <vt:i4>18</vt:i4>
      </vt:variant>
      <vt:variant>
        <vt:i4>0</vt:i4>
      </vt:variant>
      <vt:variant>
        <vt:i4>5</vt:i4>
      </vt:variant>
      <vt:variant>
        <vt:lpwstr>mailto:sgimpact@sportengland.org</vt:lpwstr>
      </vt:variant>
      <vt:variant>
        <vt:lpwstr/>
      </vt:variant>
      <vt:variant>
        <vt:i4>6094948</vt:i4>
      </vt:variant>
      <vt:variant>
        <vt:i4>15</vt:i4>
      </vt:variant>
      <vt:variant>
        <vt:i4>0</vt:i4>
      </vt:variant>
      <vt:variant>
        <vt:i4>5</vt:i4>
      </vt:variant>
      <vt:variant>
        <vt:lpwstr>mailto:insight@sportengland.org?subject=Invitation%20to%20Tender%20for%20School%20Games%20Level%204%20Impact%20Study</vt:lpwstr>
      </vt:variant>
      <vt:variant>
        <vt:lpwstr/>
      </vt:variant>
      <vt:variant>
        <vt:i4>6094948</vt:i4>
      </vt:variant>
      <vt:variant>
        <vt:i4>12</vt:i4>
      </vt:variant>
      <vt:variant>
        <vt:i4>0</vt:i4>
      </vt:variant>
      <vt:variant>
        <vt:i4>5</vt:i4>
      </vt:variant>
      <vt:variant>
        <vt:lpwstr>mailto:insight@sportengland.org?subject=Invitation%20to%20Tender%20for%20School%20Games%20Level%204%20Impact%20Study</vt:lpwstr>
      </vt:variant>
      <vt:variant>
        <vt:lpwstr/>
      </vt:variant>
      <vt:variant>
        <vt:i4>6094948</vt:i4>
      </vt:variant>
      <vt:variant>
        <vt:i4>9</vt:i4>
      </vt:variant>
      <vt:variant>
        <vt:i4>0</vt:i4>
      </vt:variant>
      <vt:variant>
        <vt:i4>5</vt:i4>
      </vt:variant>
      <vt:variant>
        <vt:lpwstr>mailto:insight@sportengland.org?subject=Invitation%20to%20Tender%20for%20School%20Games%20Level%204%20Impact%20Study</vt:lpwstr>
      </vt:variant>
      <vt:variant>
        <vt:lpwstr/>
      </vt:variant>
      <vt:variant>
        <vt:i4>6094948</vt:i4>
      </vt:variant>
      <vt:variant>
        <vt:i4>6</vt:i4>
      </vt:variant>
      <vt:variant>
        <vt:i4>0</vt:i4>
      </vt:variant>
      <vt:variant>
        <vt:i4>5</vt:i4>
      </vt:variant>
      <vt:variant>
        <vt:lpwstr>mailto:insight@sportengland.org?subject=Invitation%20to%20Tender%20for%20School%20Games%20Level%204%20Impact%20Study</vt:lpwstr>
      </vt:variant>
      <vt:variant>
        <vt:lpwstr/>
      </vt:variant>
      <vt:variant>
        <vt:i4>2490381</vt:i4>
      </vt:variant>
      <vt:variant>
        <vt:i4>3</vt:i4>
      </vt:variant>
      <vt:variant>
        <vt:i4>0</vt:i4>
      </vt:variant>
      <vt:variant>
        <vt:i4>5</vt:i4>
      </vt:variant>
      <vt:variant>
        <vt:lpwstr>mailto:sgimpact@sportengland.org</vt:lpwstr>
      </vt:variant>
      <vt:variant>
        <vt:lpwstr/>
      </vt:variant>
      <vt:variant>
        <vt:i4>6029405</vt:i4>
      </vt:variant>
      <vt:variant>
        <vt:i4>0</vt:i4>
      </vt:variant>
      <vt:variant>
        <vt:i4>0</vt:i4>
      </vt:variant>
      <vt:variant>
        <vt:i4>5</vt:i4>
      </vt:variant>
      <vt:variant>
        <vt:lpwstr>http://www.sportengland.org/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[XXX]</dc:title>
  <dc:subject/>
  <dc:creator>Snapshot</dc:creator>
  <cp:keywords/>
  <dc:description/>
  <cp:lastModifiedBy>Joe Stevens</cp:lastModifiedBy>
  <cp:revision>5</cp:revision>
  <cp:lastPrinted>2012-01-03T12:12:00Z</cp:lastPrinted>
  <dcterms:created xsi:type="dcterms:W3CDTF">2017-07-31T15:34:00Z</dcterms:created>
  <dcterms:modified xsi:type="dcterms:W3CDTF">2017-07-31T15:49:00Z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5RSNDU26R42A-3-56726</vt:lpwstr>
  </property>
  <property fmtid="{D5CDD505-2E9C-101B-9397-08002B2CF9AE}" pid="3" name="_dlc_DocIdItemGuid">
    <vt:lpwstr>20b27f44-9547-4eec-8eb7-eb653cae0c61</vt:lpwstr>
  </property>
  <property fmtid="{D5CDD505-2E9C-101B-9397-08002B2CF9AE}" pid="4" name="_dlc_DocIdUrl">
    <vt:lpwstr>http://cloud/sites/insight/_layouts/DocIdRedir.aspx?ID=5RSNDU26R42A-3-56726, 5RSNDU26R42A-3-56726</vt:lpwstr>
  </property>
</Properties>
</file>