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82" w:rsidRDefault="002C7F82" w:rsidP="002C7F82">
      <w:pPr>
        <w:pStyle w:val="Title"/>
      </w:pPr>
    </w:p>
    <w:p w:rsidR="002C7F82" w:rsidRDefault="002C7F82" w:rsidP="002C7F82">
      <w:pPr>
        <w:pStyle w:val="Title"/>
        <w:rPr>
          <w:sz w:val="48"/>
          <w:szCs w:val="48"/>
        </w:rPr>
      </w:pPr>
      <w:r>
        <w:rPr>
          <w:sz w:val="48"/>
          <w:szCs w:val="48"/>
        </w:rPr>
        <w:t>Schedule of Works</w:t>
      </w: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jc w:val="center"/>
        <w:rPr>
          <w:rFonts w:cs="Arial"/>
          <w:b/>
          <w:bCs/>
        </w:rPr>
      </w:pPr>
      <w:r>
        <w:rPr>
          <w:rFonts w:cs="Arial"/>
          <w:b/>
          <w:bCs/>
        </w:rPr>
        <w:t xml:space="preserve"> TO BE CARRIED OUT AT</w:t>
      </w:r>
    </w:p>
    <w:p w:rsidR="002C7F82" w:rsidRDefault="002C7F82" w:rsidP="002C7F82">
      <w:pPr>
        <w:jc w:val="center"/>
        <w:rPr>
          <w:rFonts w:cs="Arial"/>
          <w:b/>
          <w:bCs/>
        </w:rPr>
      </w:pPr>
    </w:p>
    <w:p w:rsidR="002C7F82" w:rsidRDefault="002C7F82" w:rsidP="002C7F82">
      <w:pPr>
        <w:jc w:val="center"/>
        <w:rPr>
          <w:rFonts w:cs="Arial"/>
          <w:b/>
          <w:bCs/>
        </w:rPr>
      </w:pPr>
    </w:p>
    <w:p w:rsidR="00FB7139" w:rsidRPr="00D17086" w:rsidRDefault="00044AE0" w:rsidP="002C7F82">
      <w:pPr>
        <w:jc w:val="center"/>
        <w:rPr>
          <w:rFonts w:cs="Arial"/>
          <w:b/>
          <w:bCs/>
          <w:sz w:val="36"/>
          <w:szCs w:val="36"/>
        </w:rPr>
      </w:pPr>
      <w:r>
        <w:rPr>
          <w:rFonts w:cs="Arial"/>
          <w:b/>
          <w:bCs/>
          <w:sz w:val="36"/>
          <w:szCs w:val="36"/>
        </w:rPr>
        <w:t xml:space="preserve">The </w:t>
      </w:r>
      <w:r w:rsidR="00A83F25">
        <w:rPr>
          <w:rFonts w:cs="Arial"/>
          <w:b/>
          <w:bCs/>
          <w:sz w:val="36"/>
          <w:szCs w:val="36"/>
        </w:rPr>
        <w:t>Library</w:t>
      </w:r>
    </w:p>
    <w:p w:rsidR="00D17086" w:rsidRPr="00D17086" w:rsidRDefault="00D17086" w:rsidP="002C7F82">
      <w:pPr>
        <w:jc w:val="center"/>
        <w:rPr>
          <w:rFonts w:cs="Arial"/>
          <w:b/>
          <w:bCs/>
          <w:sz w:val="36"/>
          <w:szCs w:val="36"/>
        </w:rPr>
      </w:pPr>
    </w:p>
    <w:p w:rsidR="00D17086" w:rsidRPr="00D17086" w:rsidRDefault="00A83F25" w:rsidP="002C7F82">
      <w:pPr>
        <w:jc w:val="center"/>
        <w:rPr>
          <w:rFonts w:cs="Arial"/>
          <w:b/>
          <w:bCs/>
          <w:sz w:val="36"/>
          <w:szCs w:val="36"/>
        </w:rPr>
      </w:pPr>
      <w:r>
        <w:rPr>
          <w:rFonts w:cs="Arial"/>
          <w:b/>
          <w:bCs/>
          <w:sz w:val="36"/>
          <w:szCs w:val="36"/>
        </w:rPr>
        <w:t>Callington Road</w:t>
      </w:r>
    </w:p>
    <w:p w:rsidR="00D17086" w:rsidRPr="00D17086" w:rsidRDefault="00D17086" w:rsidP="002C7F82">
      <w:pPr>
        <w:jc w:val="center"/>
        <w:rPr>
          <w:rFonts w:cs="Arial"/>
          <w:b/>
          <w:bCs/>
          <w:sz w:val="36"/>
          <w:szCs w:val="36"/>
        </w:rPr>
      </w:pPr>
    </w:p>
    <w:p w:rsidR="00D17086" w:rsidRPr="00D17086" w:rsidRDefault="00D17086" w:rsidP="002C7F82">
      <w:pPr>
        <w:jc w:val="center"/>
        <w:rPr>
          <w:rFonts w:cs="Arial"/>
          <w:b/>
          <w:bCs/>
          <w:sz w:val="36"/>
          <w:szCs w:val="36"/>
        </w:rPr>
      </w:pPr>
      <w:r w:rsidRPr="00D17086">
        <w:rPr>
          <w:rFonts w:cs="Arial"/>
          <w:b/>
          <w:bCs/>
          <w:sz w:val="36"/>
          <w:szCs w:val="36"/>
        </w:rPr>
        <w:t>Saltash</w:t>
      </w:r>
    </w:p>
    <w:p w:rsidR="002C7F82" w:rsidRPr="00D17086" w:rsidRDefault="002C7F82" w:rsidP="002C7F82">
      <w:pPr>
        <w:jc w:val="center"/>
        <w:rPr>
          <w:rFonts w:cs="Arial"/>
          <w:b/>
          <w:bCs/>
        </w:rPr>
      </w:pPr>
    </w:p>
    <w:p w:rsidR="002C7F82" w:rsidRPr="00D17086" w:rsidRDefault="002C7F82" w:rsidP="002C7F82">
      <w:pPr>
        <w:rPr>
          <w:rFonts w:cs="Arial"/>
          <w:b/>
          <w:bCs/>
        </w:rPr>
      </w:pPr>
    </w:p>
    <w:p w:rsidR="002C7F82" w:rsidRPr="00D17086" w:rsidRDefault="002C7F82" w:rsidP="002C7F82">
      <w:pPr>
        <w:jc w:val="center"/>
        <w:rPr>
          <w:rFonts w:cs="Arial"/>
          <w:b/>
          <w:bCs/>
        </w:rPr>
      </w:pPr>
      <w:r w:rsidRPr="00D17086">
        <w:rPr>
          <w:rFonts w:cs="Arial"/>
          <w:b/>
          <w:bCs/>
        </w:rPr>
        <w:t>On behalf of</w:t>
      </w:r>
    </w:p>
    <w:p w:rsidR="002C7F82" w:rsidRPr="00D17086" w:rsidRDefault="002C7F82" w:rsidP="002C7F82">
      <w:pPr>
        <w:jc w:val="center"/>
        <w:rPr>
          <w:rFonts w:cs="Arial"/>
          <w:b/>
          <w:bCs/>
        </w:rPr>
      </w:pPr>
    </w:p>
    <w:p w:rsidR="002C7F82" w:rsidRPr="00D17086" w:rsidRDefault="002C7F82" w:rsidP="002C7F82">
      <w:pPr>
        <w:jc w:val="center"/>
        <w:rPr>
          <w:rFonts w:cs="Arial"/>
          <w:b/>
          <w:bCs/>
        </w:rPr>
      </w:pPr>
    </w:p>
    <w:p w:rsidR="00FB7139" w:rsidRPr="00D17086" w:rsidRDefault="00D17086" w:rsidP="002C7F82">
      <w:pPr>
        <w:jc w:val="center"/>
        <w:rPr>
          <w:rFonts w:cs="Arial"/>
          <w:b/>
          <w:bCs/>
          <w:sz w:val="36"/>
          <w:szCs w:val="36"/>
        </w:rPr>
      </w:pPr>
      <w:r w:rsidRPr="00D17086">
        <w:rPr>
          <w:rFonts w:cs="Arial"/>
          <w:b/>
          <w:bCs/>
          <w:sz w:val="36"/>
          <w:szCs w:val="36"/>
        </w:rPr>
        <w:t>Saltash Town Council</w:t>
      </w: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rPr>
          <w:rFonts w:cs="Arial"/>
        </w:rPr>
      </w:pPr>
    </w:p>
    <w:p w:rsidR="00FB7139" w:rsidRDefault="00FB7139" w:rsidP="002C7F82">
      <w:pPr>
        <w:rPr>
          <w:rFonts w:cs="Arial"/>
        </w:rPr>
      </w:pPr>
    </w:p>
    <w:p w:rsidR="00FB7139" w:rsidRDefault="00FB7139"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FB7139" w:rsidRDefault="00FB7139" w:rsidP="002C7F82">
      <w:pPr>
        <w:rPr>
          <w:rFonts w:cs="Arial"/>
        </w:rPr>
      </w:pPr>
    </w:p>
    <w:p w:rsidR="002C7F82" w:rsidRDefault="002C7F82" w:rsidP="002C7F82">
      <w:pPr>
        <w:rPr>
          <w:rFonts w:cs="Arial"/>
        </w:rPr>
      </w:pPr>
    </w:p>
    <w:p w:rsidR="002C7F82" w:rsidRDefault="002C7F82" w:rsidP="002C7F82">
      <w:pPr>
        <w:rPr>
          <w:rFonts w:cs="Arial"/>
          <w:b/>
          <w:bCs/>
        </w:rPr>
      </w:pPr>
      <w:r>
        <w:rPr>
          <w:rFonts w:cs="Arial"/>
          <w:b/>
          <w:bCs/>
        </w:rPr>
        <w:t>Prepared by:</w:t>
      </w:r>
    </w:p>
    <w:p w:rsidR="002C7F82" w:rsidRDefault="002C7F82" w:rsidP="002C7F82">
      <w:pPr>
        <w:rPr>
          <w:rFonts w:cs="Arial"/>
          <w:b/>
          <w:bCs/>
        </w:rPr>
      </w:pPr>
    </w:p>
    <w:p w:rsidR="002C7F82" w:rsidRDefault="002C7F82" w:rsidP="002C7F82">
      <w:pPr>
        <w:rPr>
          <w:rFonts w:cs="Arial"/>
          <w:b/>
          <w:bCs/>
        </w:rPr>
      </w:pPr>
    </w:p>
    <w:p w:rsidR="002C7F82" w:rsidRDefault="002C7F82" w:rsidP="002C7F82">
      <w:pPr>
        <w:rPr>
          <w:rFonts w:cs="Arial"/>
          <w:b/>
          <w:bCs/>
        </w:rPr>
      </w:pPr>
      <w:r>
        <w:rPr>
          <w:rFonts w:cs="Arial"/>
          <w:b/>
          <w:bCs/>
        </w:rPr>
        <w:t xml:space="preserve">Geoff Peggs  </w:t>
      </w:r>
      <w:r>
        <w:rPr>
          <w:rFonts w:cs="Arial"/>
          <w:bCs/>
          <w:sz w:val="20"/>
        </w:rPr>
        <w:t xml:space="preserve">AssocRICS </w:t>
      </w:r>
    </w:p>
    <w:p w:rsidR="002C7F82" w:rsidRDefault="002C7F82" w:rsidP="002C7F82">
      <w:pPr>
        <w:pStyle w:val="Heading2"/>
      </w:pPr>
      <w:smartTag w:uri="urn:schemas-microsoft-com:office:smarttags" w:element="Street">
        <w:smartTag w:uri="urn:schemas-microsoft-com:office:smarttags" w:element="address">
          <w:r>
            <w:t>38 Callington Road</w:t>
          </w:r>
        </w:smartTag>
      </w:smartTag>
    </w:p>
    <w:p w:rsidR="002C7F82" w:rsidRDefault="002C7F82" w:rsidP="002C7F82">
      <w:pPr>
        <w:pStyle w:val="Heading2"/>
        <w:rPr>
          <w:bCs w:val="0"/>
        </w:rPr>
      </w:pPr>
      <w:r>
        <w:rPr>
          <w:bCs w:val="0"/>
        </w:rPr>
        <w:t>Saltash</w:t>
      </w:r>
    </w:p>
    <w:p w:rsidR="002C7F82" w:rsidRDefault="002C7F82" w:rsidP="002C7F82">
      <w:pPr>
        <w:rPr>
          <w:rFonts w:cs="Arial"/>
          <w:b/>
          <w:bCs/>
        </w:rPr>
      </w:pPr>
      <w:smartTag w:uri="urn:schemas-microsoft-com:office:smarttags" w:element="City">
        <w:smartTag w:uri="urn:schemas-microsoft-com:office:smarttags" w:element="place">
          <w:r>
            <w:rPr>
              <w:rFonts w:cs="Arial"/>
              <w:b/>
              <w:bCs/>
            </w:rPr>
            <w:t>Cornwall</w:t>
          </w:r>
        </w:smartTag>
      </w:smartTag>
    </w:p>
    <w:p w:rsidR="002C7F82" w:rsidRDefault="002C7F82" w:rsidP="002C7F82">
      <w:pPr>
        <w:rPr>
          <w:rFonts w:cs="Arial"/>
          <w:b/>
          <w:bCs/>
        </w:rPr>
      </w:pPr>
      <w:r>
        <w:rPr>
          <w:rFonts w:cs="Arial"/>
          <w:b/>
          <w:bCs/>
        </w:rPr>
        <w:t>PL12 6DY</w:t>
      </w:r>
    </w:p>
    <w:p w:rsidR="00D17086" w:rsidRDefault="00D17086" w:rsidP="002C7F82">
      <w:pPr>
        <w:rPr>
          <w:rFonts w:cs="Arial"/>
          <w:b/>
          <w:bCs/>
        </w:rPr>
      </w:pPr>
    </w:p>
    <w:p w:rsidR="00D17086" w:rsidRDefault="00D17086" w:rsidP="002C7F82">
      <w:pPr>
        <w:rPr>
          <w:rFonts w:cs="Arial"/>
          <w:b/>
          <w:bCs/>
        </w:rPr>
      </w:pPr>
    </w:p>
    <w:p w:rsidR="00FB7139" w:rsidRDefault="00FB7139" w:rsidP="002C7F82">
      <w:pPr>
        <w:rPr>
          <w:rFonts w:cs="Arial"/>
          <w:b/>
          <w:bCs/>
        </w:rPr>
      </w:pPr>
    </w:p>
    <w:p w:rsidR="002C7F82" w:rsidRDefault="002C7F82" w:rsidP="002C7F82">
      <w:pPr>
        <w:jc w:val="center"/>
        <w:rPr>
          <w:b/>
          <w:sz w:val="32"/>
          <w:u w:val="single"/>
        </w:rPr>
      </w:pPr>
      <w:r>
        <w:rPr>
          <w:b/>
          <w:sz w:val="32"/>
          <w:u w:val="single"/>
        </w:rPr>
        <w:lastRenderedPageBreak/>
        <w:t>PART 1</w:t>
      </w:r>
    </w:p>
    <w:p w:rsidR="002C7F82" w:rsidRDefault="002C7F82" w:rsidP="002C7F82">
      <w:pPr>
        <w:jc w:val="center"/>
        <w:rPr>
          <w:b/>
          <w:sz w:val="32"/>
          <w:u w:val="single"/>
        </w:rPr>
      </w:pPr>
    </w:p>
    <w:p w:rsidR="002C7F82" w:rsidRDefault="002C7F82" w:rsidP="002C7F82">
      <w:pPr>
        <w:jc w:val="center"/>
        <w:rPr>
          <w:b/>
          <w:sz w:val="32"/>
          <w:u w:val="single"/>
        </w:rPr>
      </w:pPr>
      <w:r>
        <w:rPr>
          <w:b/>
          <w:sz w:val="32"/>
          <w:u w:val="single"/>
        </w:rPr>
        <w:t xml:space="preserve">PRELIMINARIES </w:t>
      </w:r>
      <w:smartTag w:uri="urn:schemas-microsoft-com:office:smarttags" w:element="stockticker">
        <w:r>
          <w:rPr>
            <w:b/>
            <w:sz w:val="32"/>
            <w:u w:val="single"/>
          </w:rPr>
          <w:t>AND</w:t>
        </w:r>
      </w:smartTag>
      <w:r>
        <w:rPr>
          <w:b/>
          <w:sz w:val="32"/>
          <w:u w:val="single"/>
        </w:rPr>
        <w:t xml:space="preserve"> GENERAL CONDITIONS</w:t>
      </w:r>
    </w:p>
    <w:p w:rsidR="002C7F82" w:rsidRDefault="002C7F82" w:rsidP="002C7F82">
      <w:pPr>
        <w:jc w:val="both"/>
      </w:pPr>
    </w:p>
    <w:p w:rsidR="002C7F82" w:rsidRDefault="002C7F82" w:rsidP="002C7F82">
      <w:pPr>
        <w:jc w:val="both"/>
      </w:pPr>
    </w:p>
    <w:p w:rsidR="002C7F82" w:rsidRDefault="002C7F82" w:rsidP="002C7F82">
      <w:pPr>
        <w:jc w:val="both"/>
        <w:rPr>
          <w:b/>
        </w:rPr>
      </w:pPr>
      <w:r>
        <w:rPr>
          <w:b/>
        </w:rPr>
        <w:t>1.</w:t>
      </w:r>
      <w:r>
        <w:rPr>
          <w:b/>
        </w:rPr>
        <w:tab/>
      </w:r>
      <w:r>
        <w:rPr>
          <w:b/>
          <w:u w:val="single"/>
        </w:rPr>
        <w:t>The Project</w:t>
      </w:r>
    </w:p>
    <w:p w:rsidR="002C7F82" w:rsidRDefault="002C7F82" w:rsidP="002C7F82">
      <w:pPr>
        <w:jc w:val="both"/>
      </w:pPr>
    </w:p>
    <w:p w:rsidR="002C7F82" w:rsidRDefault="00487E10" w:rsidP="002C7F82">
      <w:pPr>
        <w:ind w:left="720"/>
        <w:jc w:val="both"/>
      </w:pPr>
      <w:r>
        <w:t>Replacement of windows &amp; doors and installation of office screen</w:t>
      </w:r>
    </w:p>
    <w:p w:rsidR="002C7F82" w:rsidRDefault="002C7F82" w:rsidP="002C7F82">
      <w:pPr>
        <w:jc w:val="both"/>
      </w:pPr>
      <w:r>
        <w:tab/>
      </w:r>
    </w:p>
    <w:p w:rsidR="002C7F82" w:rsidRDefault="002C7F82" w:rsidP="002C7F82">
      <w:pPr>
        <w:jc w:val="both"/>
        <w:rPr>
          <w:b/>
          <w:u w:val="single"/>
        </w:rPr>
      </w:pPr>
      <w:r>
        <w:rPr>
          <w:b/>
        </w:rPr>
        <w:t>2.</w:t>
      </w:r>
      <w:r>
        <w:rPr>
          <w:b/>
        </w:rPr>
        <w:tab/>
      </w:r>
      <w:r>
        <w:rPr>
          <w:b/>
          <w:u w:val="single"/>
        </w:rPr>
        <w:t>Employer</w:t>
      </w:r>
    </w:p>
    <w:p w:rsidR="002C7F82" w:rsidRDefault="002C7F82" w:rsidP="002C7F82">
      <w:pPr>
        <w:jc w:val="both"/>
      </w:pPr>
    </w:p>
    <w:p w:rsidR="002C7F82" w:rsidRDefault="002C7F82" w:rsidP="002C7F82">
      <w:pPr>
        <w:ind w:left="736"/>
        <w:jc w:val="both"/>
      </w:pPr>
      <w:r>
        <w:t>All work is to be carried out in accordance with tender documents for and on behalf of:</w:t>
      </w:r>
    </w:p>
    <w:p w:rsidR="00FB7139" w:rsidRDefault="00FB7139" w:rsidP="002C7F82">
      <w:pPr>
        <w:ind w:left="736"/>
        <w:jc w:val="both"/>
      </w:pPr>
    </w:p>
    <w:p w:rsidR="00D17086" w:rsidRDefault="00D17086" w:rsidP="00CE7EB2">
      <w:pPr>
        <w:jc w:val="center"/>
        <w:rPr>
          <w:rFonts w:cs="Arial"/>
          <w:bCs/>
        </w:rPr>
      </w:pPr>
      <w:r w:rsidRPr="00D17086">
        <w:rPr>
          <w:rFonts w:cs="Arial"/>
          <w:bCs/>
        </w:rPr>
        <w:t xml:space="preserve">Saltash Town Council </w:t>
      </w:r>
    </w:p>
    <w:p w:rsidR="00CE7EB2" w:rsidRPr="00D17086" w:rsidRDefault="00CE7EB2" w:rsidP="00CE7EB2">
      <w:pPr>
        <w:jc w:val="center"/>
        <w:rPr>
          <w:rFonts w:cs="Arial"/>
          <w:bCs/>
        </w:rPr>
      </w:pPr>
    </w:p>
    <w:p w:rsidR="00D17086" w:rsidRDefault="00D17086" w:rsidP="00CE7EB2">
      <w:pPr>
        <w:jc w:val="center"/>
        <w:rPr>
          <w:rFonts w:cs="Arial"/>
          <w:bCs/>
        </w:rPr>
      </w:pPr>
      <w:r w:rsidRPr="00D17086">
        <w:rPr>
          <w:rFonts w:cs="Arial"/>
          <w:bCs/>
        </w:rPr>
        <w:t>Guildhall</w:t>
      </w:r>
    </w:p>
    <w:p w:rsidR="00CE7EB2" w:rsidRPr="00D17086" w:rsidRDefault="00CE7EB2" w:rsidP="00CE7EB2">
      <w:pPr>
        <w:jc w:val="center"/>
        <w:rPr>
          <w:rFonts w:cs="Arial"/>
          <w:bCs/>
        </w:rPr>
      </w:pPr>
    </w:p>
    <w:p w:rsidR="00D17086" w:rsidRDefault="00D17086" w:rsidP="00CE7EB2">
      <w:pPr>
        <w:jc w:val="center"/>
        <w:rPr>
          <w:rFonts w:cs="Arial"/>
          <w:bCs/>
        </w:rPr>
      </w:pPr>
      <w:r w:rsidRPr="00D17086">
        <w:rPr>
          <w:rFonts w:cs="Arial"/>
          <w:bCs/>
        </w:rPr>
        <w:t xml:space="preserve">Lower </w:t>
      </w:r>
      <w:smartTag w:uri="urn:schemas-microsoft-com:office:smarttags" w:element="Street">
        <w:smartTag w:uri="urn:schemas-microsoft-com:office:smarttags" w:element="address">
          <w:r w:rsidRPr="00D17086">
            <w:rPr>
              <w:rFonts w:cs="Arial"/>
              <w:bCs/>
            </w:rPr>
            <w:t>Fore Street</w:t>
          </w:r>
        </w:smartTag>
      </w:smartTag>
    </w:p>
    <w:p w:rsidR="00CE7EB2" w:rsidRPr="00D17086" w:rsidRDefault="00CE7EB2" w:rsidP="00CE7EB2">
      <w:pPr>
        <w:jc w:val="center"/>
        <w:rPr>
          <w:rFonts w:cs="Arial"/>
          <w:bCs/>
        </w:rPr>
      </w:pPr>
    </w:p>
    <w:p w:rsidR="00D17086" w:rsidRPr="00D17086" w:rsidRDefault="00D17086" w:rsidP="00FB7139">
      <w:pPr>
        <w:jc w:val="center"/>
        <w:rPr>
          <w:rFonts w:cs="Arial"/>
          <w:b/>
          <w:bCs/>
          <w:sz w:val="36"/>
          <w:szCs w:val="36"/>
        </w:rPr>
      </w:pPr>
      <w:r w:rsidRPr="00D17086">
        <w:rPr>
          <w:rFonts w:cs="Arial"/>
          <w:bCs/>
        </w:rPr>
        <w:t>Saltash</w:t>
      </w:r>
    </w:p>
    <w:p w:rsidR="002C7F82" w:rsidRDefault="002C7F82" w:rsidP="00CE7EB2">
      <w:pPr>
        <w:ind w:left="736"/>
      </w:pPr>
    </w:p>
    <w:p w:rsidR="002C7F82" w:rsidRDefault="002C7F82" w:rsidP="002C7F82">
      <w:pPr>
        <w:ind w:left="736"/>
        <w:jc w:val="both"/>
      </w:pPr>
      <w:r>
        <w:t>who will be referred to hereafter as the ‘employer’.</w:t>
      </w:r>
    </w:p>
    <w:p w:rsidR="002C7F82" w:rsidRDefault="002C7F82" w:rsidP="002C7F82">
      <w:pPr>
        <w:ind w:left="736"/>
        <w:jc w:val="both"/>
      </w:pPr>
    </w:p>
    <w:p w:rsidR="002C7F82" w:rsidRDefault="002C7F82" w:rsidP="002C7F82">
      <w:pPr>
        <w:ind w:left="736"/>
        <w:jc w:val="both"/>
      </w:pPr>
    </w:p>
    <w:p w:rsidR="002C7F82" w:rsidRDefault="002C7F82" w:rsidP="002C7F82">
      <w:pPr>
        <w:jc w:val="both"/>
      </w:pPr>
      <w:r>
        <w:rPr>
          <w:b/>
        </w:rPr>
        <w:t>3.</w:t>
      </w:r>
      <w:r>
        <w:rPr>
          <w:b/>
        </w:rPr>
        <w:tab/>
      </w:r>
      <w:r w:rsidRPr="00B61D85">
        <w:rPr>
          <w:b/>
          <w:u w:val="single"/>
        </w:rPr>
        <w:t>Contract Supervisor</w:t>
      </w:r>
      <w:r w:rsidR="00B61D85" w:rsidRPr="00B61D85">
        <w:rPr>
          <w:b/>
          <w:u w:val="single"/>
        </w:rPr>
        <w:t>/ Project Manager</w:t>
      </w:r>
      <w:r w:rsidR="00B61D85" w:rsidRPr="00B61D85">
        <w:rPr>
          <w:b/>
        </w:rPr>
        <w:t xml:space="preserve"> </w:t>
      </w:r>
      <w:r>
        <w:t>will be: -</w:t>
      </w:r>
    </w:p>
    <w:p w:rsidR="002C7F82" w:rsidRDefault="002C7F82" w:rsidP="002C7F82">
      <w:pPr>
        <w:jc w:val="both"/>
        <w:rPr>
          <w:b/>
        </w:rPr>
      </w:pPr>
    </w:p>
    <w:p w:rsidR="002C7F82" w:rsidRDefault="00D154FB" w:rsidP="00D154FB">
      <w:pPr>
        <w:jc w:val="center"/>
        <w:rPr>
          <w:b/>
        </w:rPr>
      </w:pPr>
      <w:r>
        <w:rPr>
          <w:b/>
        </w:rPr>
        <w:t>Geoff Peggs</w:t>
      </w:r>
      <w:r w:rsidR="002C7F82">
        <w:rPr>
          <w:b/>
        </w:rPr>
        <w:t xml:space="preserve"> Building Surveyor</w:t>
      </w:r>
      <w:r>
        <w:rPr>
          <w:b/>
        </w:rPr>
        <w:t>s</w:t>
      </w:r>
    </w:p>
    <w:p w:rsidR="002C7F82" w:rsidRDefault="002C7F82" w:rsidP="002C7F82">
      <w:pPr>
        <w:jc w:val="both"/>
        <w:rPr>
          <w:b/>
        </w:rPr>
      </w:pPr>
      <w:r>
        <w:rPr>
          <w:b/>
        </w:rPr>
        <w:tab/>
      </w:r>
    </w:p>
    <w:p w:rsidR="002C7F82" w:rsidRDefault="002C7F82" w:rsidP="002C7F82">
      <w:pPr>
        <w:jc w:val="both"/>
        <w:rPr>
          <w:b/>
        </w:rPr>
      </w:pPr>
      <w:r>
        <w:rPr>
          <w:b/>
        </w:rPr>
        <w:tab/>
      </w:r>
      <w:r>
        <w:t>or their appointed representative</w:t>
      </w:r>
      <w:r>
        <w:rPr>
          <w:b/>
        </w:rPr>
        <w:t>.</w:t>
      </w:r>
    </w:p>
    <w:p w:rsidR="002C7F82" w:rsidRDefault="002C7F82" w:rsidP="002C7F82">
      <w:pPr>
        <w:jc w:val="both"/>
        <w:rPr>
          <w:b/>
        </w:rPr>
      </w:pPr>
    </w:p>
    <w:p w:rsidR="002C7F82" w:rsidRDefault="002C7F82" w:rsidP="002C7F82">
      <w:pPr>
        <w:jc w:val="both"/>
        <w:rPr>
          <w:b/>
        </w:rPr>
      </w:pPr>
      <w:r>
        <w:rPr>
          <w:b/>
        </w:rPr>
        <w:t>4.</w:t>
      </w:r>
      <w:r>
        <w:rPr>
          <w:b/>
        </w:rPr>
        <w:tab/>
      </w:r>
      <w:r w:rsidR="007D08A2">
        <w:rPr>
          <w:b/>
          <w:u w:val="single"/>
        </w:rPr>
        <w:t>Project Safety</w:t>
      </w:r>
      <w:r>
        <w:rPr>
          <w:b/>
        </w:rPr>
        <w:t xml:space="preserve"> </w:t>
      </w:r>
    </w:p>
    <w:p w:rsidR="002C7F82" w:rsidRDefault="002C7F82" w:rsidP="002C7F82">
      <w:pPr>
        <w:jc w:val="both"/>
        <w:rPr>
          <w:b/>
        </w:rPr>
      </w:pPr>
    </w:p>
    <w:p w:rsidR="002C7F82" w:rsidRDefault="00044AE0" w:rsidP="00D154FB">
      <w:pPr>
        <w:jc w:val="center"/>
        <w:rPr>
          <w:b/>
        </w:rPr>
      </w:pPr>
      <w:r>
        <w:rPr>
          <w:b/>
        </w:rPr>
        <w:t>see separate pre construction pack</w:t>
      </w:r>
    </w:p>
    <w:p w:rsidR="002C7F82" w:rsidRDefault="002C7F82" w:rsidP="002C7F82">
      <w:pPr>
        <w:jc w:val="both"/>
        <w:rPr>
          <w:b/>
        </w:rPr>
      </w:pPr>
      <w:r>
        <w:rPr>
          <w:b/>
        </w:rPr>
        <w:tab/>
      </w:r>
      <w:r>
        <w:rPr>
          <w:b/>
        </w:rPr>
        <w:tab/>
      </w:r>
      <w:r>
        <w:rPr>
          <w:b/>
        </w:rPr>
        <w:tab/>
      </w:r>
      <w:r>
        <w:rPr>
          <w:b/>
        </w:rPr>
        <w:tab/>
      </w:r>
    </w:p>
    <w:p w:rsidR="002C7F82" w:rsidRDefault="002C7F82" w:rsidP="002C7F82">
      <w:pPr>
        <w:jc w:val="both"/>
        <w:rPr>
          <w:b/>
        </w:rPr>
      </w:pPr>
      <w:r>
        <w:rPr>
          <w:b/>
        </w:rPr>
        <w:t>5.</w:t>
      </w:r>
      <w:r>
        <w:rPr>
          <w:b/>
        </w:rPr>
        <w:tab/>
      </w:r>
      <w:r>
        <w:rPr>
          <w:b/>
          <w:u w:val="single"/>
        </w:rPr>
        <w:t>Site Visit</w:t>
      </w:r>
    </w:p>
    <w:p w:rsidR="002C7F82" w:rsidRDefault="002C7F82" w:rsidP="002C7F82">
      <w:pPr>
        <w:jc w:val="both"/>
      </w:pPr>
    </w:p>
    <w:p w:rsidR="002C7F82" w:rsidRDefault="002C7F82" w:rsidP="002C7F82">
      <w:pPr>
        <w:tabs>
          <w:tab w:val="left" w:pos="10375"/>
        </w:tabs>
        <w:ind w:left="736"/>
        <w:jc w:val="both"/>
      </w:pPr>
      <w:r>
        <w:t xml:space="preserve">The contractor is to visit the site prior to tendering and to ascertain to his own satisfaction the nature </w:t>
      </w:r>
      <w:r w:rsidR="001B3D8A">
        <w:t xml:space="preserve">and layout </w:t>
      </w:r>
      <w:r>
        <w:t>of the site, ground or sub soil, access to site, and all local conditions and restrictions that are likely to affect the works.</w:t>
      </w:r>
    </w:p>
    <w:p w:rsidR="002C7F82" w:rsidRDefault="002C7F82" w:rsidP="002C7F82">
      <w:pPr>
        <w:ind w:left="736"/>
        <w:jc w:val="both"/>
      </w:pPr>
    </w:p>
    <w:p w:rsidR="002C7F82" w:rsidRDefault="002C7F82" w:rsidP="002C7F82">
      <w:pPr>
        <w:ind w:left="736"/>
        <w:jc w:val="both"/>
        <w:rPr>
          <w:b/>
        </w:rPr>
      </w:pPr>
      <w:r>
        <w:t xml:space="preserve">Arrangements for such visits are to be made with: </w:t>
      </w:r>
      <w:r>
        <w:rPr>
          <w:b/>
        </w:rPr>
        <w:t>see pre-ambles</w:t>
      </w:r>
    </w:p>
    <w:p w:rsidR="002C7F82" w:rsidRDefault="002C7F82" w:rsidP="002C7F82">
      <w:pPr>
        <w:ind w:left="736"/>
        <w:jc w:val="both"/>
        <w:rPr>
          <w:b/>
        </w:rPr>
      </w:pPr>
    </w:p>
    <w:p w:rsidR="002C7F82" w:rsidRDefault="002C7F82" w:rsidP="002C7F82">
      <w:pPr>
        <w:ind w:left="736"/>
        <w:jc w:val="both"/>
      </w:pPr>
      <w:r>
        <w:t>The contractor must liaise with the contract supervisor with regard to any anomalies found, or additional information required, prior to submitting the tender.</w:t>
      </w:r>
    </w:p>
    <w:p w:rsidR="00CE7EB2" w:rsidRDefault="00CE7EB2" w:rsidP="002C7F82">
      <w:pPr>
        <w:jc w:val="both"/>
      </w:pPr>
    </w:p>
    <w:p w:rsidR="002C7F82" w:rsidRDefault="002C7F82" w:rsidP="002C7F82">
      <w:pPr>
        <w:jc w:val="both"/>
        <w:rPr>
          <w:b/>
          <w:u w:val="single"/>
        </w:rPr>
      </w:pPr>
      <w:r>
        <w:rPr>
          <w:b/>
        </w:rPr>
        <w:lastRenderedPageBreak/>
        <w:t>6.</w:t>
      </w:r>
      <w:r>
        <w:rPr>
          <w:b/>
        </w:rPr>
        <w:tab/>
      </w:r>
      <w:r>
        <w:rPr>
          <w:b/>
          <w:u w:val="single"/>
        </w:rPr>
        <w:t>Trading</w:t>
      </w:r>
    </w:p>
    <w:p w:rsidR="002C7F82" w:rsidRDefault="002C7F82" w:rsidP="002C7F82">
      <w:pPr>
        <w:ind w:left="736"/>
        <w:jc w:val="both"/>
      </w:pPr>
    </w:p>
    <w:p w:rsidR="002C7F82" w:rsidRDefault="002C7F82" w:rsidP="002C7F82">
      <w:pPr>
        <w:ind w:left="736"/>
        <w:jc w:val="both"/>
      </w:pPr>
      <w:r>
        <w:t>It is envisaged, for the purposes of this specification and tender documenta</w:t>
      </w:r>
      <w:r w:rsidR="001B3D8A">
        <w:t>tion</w:t>
      </w:r>
      <w:r>
        <w:t xml:space="preserve"> that </w:t>
      </w:r>
      <w:r w:rsidR="00D17086">
        <w:t xml:space="preserve">the </w:t>
      </w:r>
      <w:r w:rsidR="00D17086" w:rsidRPr="00D17086">
        <w:t xml:space="preserve">premises will remain </w:t>
      </w:r>
      <w:r w:rsidR="008D7E8E">
        <w:t>closed</w:t>
      </w:r>
      <w:r>
        <w:t xml:space="preserve"> during the contract and the specification must be priced accordingly.</w:t>
      </w:r>
    </w:p>
    <w:p w:rsidR="002C7F82" w:rsidRDefault="002C7F82" w:rsidP="002C7F82">
      <w:pPr>
        <w:ind w:left="736"/>
        <w:jc w:val="both"/>
      </w:pPr>
    </w:p>
    <w:p w:rsidR="002C7F82" w:rsidRDefault="002C7F82" w:rsidP="002C7F82">
      <w:pPr>
        <w:ind w:left="736"/>
        <w:jc w:val="both"/>
      </w:pPr>
      <w:r>
        <w:t>The contractor will be expected, however, to confine himself and his work force to the area of the works.</w:t>
      </w:r>
    </w:p>
    <w:p w:rsidR="007D08A2" w:rsidRDefault="007D08A2" w:rsidP="002C7F82">
      <w:pPr>
        <w:ind w:left="736"/>
        <w:jc w:val="both"/>
      </w:pPr>
    </w:p>
    <w:p w:rsidR="002C7F82" w:rsidRDefault="002C7F82" w:rsidP="002C7F82">
      <w:pPr>
        <w:jc w:val="both"/>
        <w:rPr>
          <w:b/>
        </w:rPr>
      </w:pPr>
      <w:r>
        <w:rPr>
          <w:b/>
        </w:rPr>
        <w:t>7.</w:t>
      </w:r>
      <w:r>
        <w:rPr>
          <w:b/>
        </w:rPr>
        <w:tab/>
      </w:r>
      <w:r>
        <w:rPr>
          <w:b/>
          <w:u w:val="single"/>
        </w:rPr>
        <w:t>Damages for Non-Completion</w:t>
      </w:r>
    </w:p>
    <w:p w:rsidR="002C7F82" w:rsidRDefault="002C7F82" w:rsidP="002C7F82">
      <w:pPr>
        <w:jc w:val="both"/>
      </w:pPr>
    </w:p>
    <w:p w:rsidR="002C7F82" w:rsidRDefault="002C7F82" w:rsidP="002C7F82">
      <w:pPr>
        <w:ind w:left="736"/>
        <w:jc w:val="both"/>
      </w:pPr>
      <w:r>
        <w:t xml:space="preserve">If the works are not completed by the agreed date the contractor shall pay, or allow the </w:t>
      </w:r>
      <w:r w:rsidR="00496B99">
        <w:t>employer, liquidated damages of £</w:t>
      </w:r>
      <w:r w:rsidR="00CF2A1F">
        <w:rPr>
          <w:b/>
        </w:rPr>
        <w:t>1,000</w:t>
      </w:r>
      <w:r w:rsidR="00496B99" w:rsidRPr="00A83F25">
        <w:rPr>
          <w:b/>
        </w:rPr>
        <w:t xml:space="preserve"> per</w:t>
      </w:r>
      <w:r w:rsidR="00496B99">
        <w:t xml:space="preserve"> </w:t>
      </w:r>
      <w:r w:rsidR="00496B99" w:rsidRPr="00A83F25">
        <w:rPr>
          <w:b/>
        </w:rPr>
        <w:t>week</w:t>
      </w:r>
      <w:r w:rsidR="00496B99">
        <w:t xml:space="preserve"> or part thereof.</w:t>
      </w:r>
      <w:bookmarkStart w:id="0" w:name="_GoBack"/>
      <w:bookmarkEnd w:id="0"/>
    </w:p>
    <w:p w:rsidR="002C7F82" w:rsidRDefault="002C7F82" w:rsidP="002C7F82">
      <w:pPr>
        <w:ind w:left="736"/>
        <w:jc w:val="both"/>
      </w:pPr>
    </w:p>
    <w:p w:rsidR="002C7F82" w:rsidRPr="00496B99" w:rsidRDefault="002C7F82" w:rsidP="002C7F82">
      <w:pPr>
        <w:jc w:val="both"/>
        <w:rPr>
          <w:b/>
        </w:rPr>
      </w:pPr>
      <w:r>
        <w:rPr>
          <w:b/>
        </w:rPr>
        <w:t>8.</w:t>
      </w:r>
      <w:r>
        <w:rPr>
          <w:b/>
        </w:rPr>
        <w:tab/>
      </w:r>
      <w:r>
        <w:rPr>
          <w:b/>
          <w:u w:val="single"/>
        </w:rPr>
        <w:t>Sub-Contractors</w:t>
      </w:r>
    </w:p>
    <w:p w:rsidR="002C7F82" w:rsidRDefault="002C7F82" w:rsidP="002C7F82">
      <w:pPr>
        <w:jc w:val="both"/>
      </w:pPr>
    </w:p>
    <w:p w:rsidR="002C7F82" w:rsidRDefault="002C7F82" w:rsidP="002C7F82">
      <w:pPr>
        <w:ind w:left="736"/>
        <w:jc w:val="both"/>
      </w:pPr>
      <w:r>
        <w:t>Apart from any prime costs and provisional sums indicated in the specification</w:t>
      </w:r>
      <w:r w:rsidR="007D08A2">
        <w:t xml:space="preserve"> and </w:t>
      </w:r>
      <w:r w:rsidR="00A83F25">
        <w:t xml:space="preserve">any </w:t>
      </w:r>
      <w:r w:rsidR="007D08A2">
        <w:t xml:space="preserve">specialist plastering </w:t>
      </w:r>
      <w:r>
        <w:t>all works are to be carried out by the main contractor.</w:t>
      </w:r>
    </w:p>
    <w:p w:rsidR="002C7F82" w:rsidRDefault="002C7F82" w:rsidP="002C7F82">
      <w:pPr>
        <w:ind w:left="736"/>
        <w:jc w:val="both"/>
      </w:pPr>
    </w:p>
    <w:p w:rsidR="002C7F82" w:rsidRDefault="002C7F82" w:rsidP="002C7F82">
      <w:pPr>
        <w:ind w:left="736"/>
        <w:jc w:val="both"/>
      </w:pPr>
      <w:r>
        <w:t>Any sub-contractor to be employed by the main contractor is to be approved by the client prior to work on site.</w:t>
      </w:r>
    </w:p>
    <w:p w:rsidR="002C7F82" w:rsidRDefault="002C7F82" w:rsidP="002C7F82">
      <w:pPr>
        <w:ind w:left="736"/>
        <w:jc w:val="both"/>
      </w:pPr>
    </w:p>
    <w:p w:rsidR="002C7F82" w:rsidRDefault="002C7F82" w:rsidP="002C7F82">
      <w:pPr>
        <w:ind w:left="709" w:hanging="709"/>
        <w:jc w:val="both"/>
        <w:rPr>
          <w:b/>
        </w:rPr>
      </w:pPr>
      <w:r>
        <w:rPr>
          <w:b/>
        </w:rPr>
        <w:t xml:space="preserve">9.        </w:t>
      </w:r>
      <w:r>
        <w:rPr>
          <w:b/>
          <w:u w:val="single"/>
        </w:rPr>
        <w:t>Construction (Design and Management) Regulations</w:t>
      </w:r>
      <w:r w:rsidR="00992596">
        <w:rPr>
          <w:b/>
          <w:u w:val="single"/>
        </w:rPr>
        <w:t>}</w:t>
      </w:r>
    </w:p>
    <w:p w:rsidR="002C7F82" w:rsidRDefault="002C7F82" w:rsidP="002C7F82">
      <w:pPr>
        <w:jc w:val="both"/>
      </w:pPr>
    </w:p>
    <w:p w:rsidR="002C7F82" w:rsidRDefault="002C7F82" w:rsidP="002C7F82">
      <w:pPr>
        <w:ind w:left="736"/>
        <w:jc w:val="both"/>
      </w:pPr>
      <w:r>
        <w:t>The main contractor will be expected to perform the role of Principal Contractor as defined in these regulations.</w:t>
      </w:r>
    </w:p>
    <w:p w:rsidR="002C7F82" w:rsidRDefault="002C7F82" w:rsidP="002C7F82">
      <w:pPr>
        <w:ind w:left="736"/>
        <w:jc w:val="both"/>
      </w:pPr>
    </w:p>
    <w:p w:rsidR="002C7F82" w:rsidRDefault="002C7F82" w:rsidP="002C7F82">
      <w:pPr>
        <w:ind w:left="736"/>
        <w:jc w:val="both"/>
      </w:pPr>
      <w:r>
        <w:t>The main contractor is responsible for providing all necessary documentation, health and safety plan, method statements, etc, under the above regulations.</w:t>
      </w:r>
    </w:p>
    <w:p w:rsidR="002C7F82" w:rsidRDefault="002C7F82" w:rsidP="002C7F82">
      <w:pPr>
        <w:ind w:left="736"/>
        <w:jc w:val="both"/>
      </w:pPr>
    </w:p>
    <w:p w:rsidR="002C7F82" w:rsidRDefault="002C7F82" w:rsidP="002C7F82">
      <w:pPr>
        <w:ind w:left="736"/>
        <w:jc w:val="both"/>
      </w:pPr>
      <w:r>
        <w:t>All are to be approved by the client prior to starting work on site.</w:t>
      </w:r>
    </w:p>
    <w:p w:rsidR="002C7F82" w:rsidRDefault="002C7F82" w:rsidP="002C7F82">
      <w:pPr>
        <w:jc w:val="both"/>
      </w:pPr>
    </w:p>
    <w:p w:rsidR="002C7F82" w:rsidRDefault="002C7F82" w:rsidP="002C7F82">
      <w:pPr>
        <w:jc w:val="both"/>
        <w:rPr>
          <w:b/>
        </w:rPr>
      </w:pPr>
      <w:r>
        <w:rPr>
          <w:b/>
        </w:rPr>
        <w:t>10.</w:t>
      </w:r>
      <w:r>
        <w:rPr>
          <w:b/>
        </w:rPr>
        <w:tab/>
      </w:r>
      <w:r>
        <w:rPr>
          <w:b/>
          <w:u w:val="single"/>
        </w:rPr>
        <w:t>Day Works</w:t>
      </w:r>
    </w:p>
    <w:p w:rsidR="002C7F82" w:rsidRDefault="002C7F82" w:rsidP="002C7F82">
      <w:pPr>
        <w:jc w:val="both"/>
      </w:pPr>
    </w:p>
    <w:p w:rsidR="002C7F82" w:rsidRDefault="002C7F82" w:rsidP="002C7F82">
      <w:pPr>
        <w:ind w:left="736"/>
        <w:jc w:val="both"/>
      </w:pPr>
      <w:r>
        <w:t>No day works are to be allowed without the approv</w:t>
      </w:r>
      <w:r w:rsidR="00992596">
        <w:t xml:space="preserve">al of the Contract Supervisor. </w:t>
      </w:r>
      <w:r>
        <w:t>All such works are to be priced and submitted for approval within 48 hours of the instruction.</w:t>
      </w:r>
    </w:p>
    <w:p w:rsidR="00044AE0" w:rsidRDefault="00044AE0" w:rsidP="002C7F82">
      <w:pPr>
        <w:jc w:val="both"/>
      </w:pPr>
    </w:p>
    <w:p w:rsidR="002C7F82" w:rsidRDefault="002C7F82" w:rsidP="002C7F82">
      <w:pPr>
        <w:jc w:val="both"/>
        <w:rPr>
          <w:b/>
          <w:u w:val="single"/>
        </w:rPr>
      </w:pPr>
      <w:r>
        <w:rPr>
          <w:b/>
        </w:rPr>
        <w:t>11.</w:t>
      </w:r>
      <w:r>
        <w:rPr>
          <w:b/>
        </w:rPr>
        <w:tab/>
      </w:r>
      <w:r>
        <w:rPr>
          <w:b/>
          <w:u w:val="single"/>
        </w:rPr>
        <w:t>Payments</w:t>
      </w:r>
    </w:p>
    <w:p w:rsidR="002C7F82" w:rsidRDefault="002C7F82" w:rsidP="002C7F82">
      <w:pPr>
        <w:jc w:val="both"/>
      </w:pPr>
    </w:p>
    <w:p w:rsidR="002C7F82" w:rsidRDefault="002C7F82" w:rsidP="002C7F82">
      <w:pPr>
        <w:ind w:left="736"/>
        <w:jc w:val="both"/>
      </w:pPr>
      <w:r>
        <w:t>Payments will be made, unless prior arrangements, 30 (thirty) days from date of invoice.</w:t>
      </w:r>
    </w:p>
    <w:p w:rsidR="002C7F82" w:rsidRDefault="002C7F82" w:rsidP="002C7F82">
      <w:pPr>
        <w:ind w:left="736"/>
        <w:jc w:val="both"/>
      </w:pPr>
    </w:p>
    <w:p w:rsidR="002C7F82" w:rsidRDefault="002C7F82" w:rsidP="002C7F82">
      <w:pPr>
        <w:ind w:left="736"/>
        <w:jc w:val="both"/>
      </w:pPr>
      <w:r>
        <w:t xml:space="preserve">All invoices are to be submitted to the client via the Contract Supervisor.  Retention monies (5%) will be withheld from each invoice with 2.5% being released on final account and 2.5% being </w:t>
      </w:r>
      <w:r>
        <w:lastRenderedPageBreak/>
        <w:t xml:space="preserve">released </w:t>
      </w:r>
      <w:r w:rsidR="00A83F25">
        <w:t>12</w:t>
      </w:r>
      <w:r>
        <w:t xml:space="preserve"> (</w:t>
      </w:r>
      <w:r w:rsidR="00A83F25">
        <w:t>twelve</w:t>
      </w:r>
      <w:r>
        <w:t>) months following satisfactory completion of works.</w:t>
      </w:r>
    </w:p>
    <w:p w:rsidR="002C7F82" w:rsidRDefault="002C7F82" w:rsidP="002C7F82">
      <w:pPr>
        <w:jc w:val="both"/>
      </w:pPr>
    </w:p>
    <w:p w:rsidR="002C7F82" w:rsidRDefault="002C7F82" w:rsidP="002C7F82">
      <w:pPr>
        <w:jc w:val="both"/>
        <w:rPr>
          <w:b/>
        </w:rPr>
      </w:pPr>
      <w:r>
        <w:rPr>
          <w:b/>
        </w:rPr>
        <w:t>12.</w:t>
      </w:r>
      <w:r>
        <w:rPr>
          <w:b/>
        </w:rPr>
        <w:tab/>
      </w:r>
      <w:r>
        <w:rPr>
          <w:b/>
          <w:u w:val="single"/>
        </w:rPr>
        <w:t xml:space="preserve">INJURY DAMAGE </w:t>
      </w:r>
      <w:smartTag w:uri="urn:schemas-microsoft-com:office:smarttags" w:element="stockticker">
        <w:r>
          <w:rPr>
            <w:b/>
            <w:u w:val="single"/>
          </w:rPr>
          <w:t>AND</w:t>
        </w:r>
      </w:smartTag>
      <w:r>
        <w:rPr>
          <w:b/>
          <w:u w:val="single"/>
        </w:rPr>
        <w:t xml:space="preserve"> INSURANCE</w:t>
      </w:r>
    </w:p>
    <w:p w:rsidR="002C7F82" w:rsidRDefault="002C7F82" w:rsidP="002C7F82">
      <w:pPr>
        <w:jc w:val="both"/>
      </w:pPr>
    </w:p>
    <w:p w:rsidR="002C7F82" w:rsidRDefault="002C7F82" w:rsidP="002C7F82">
      <w:pPr>
        <w:jc w:val="both"/>
        <w:rPr>
          <w:b/>
          <w:u w:val="single"/>
        </w:rPr>
      </w:pPr>
      <w:r>
        <w:rPr>
          <w:b/>
        </w:rPr>
        <w:t>12.1</w:t>
      </w:r>
      <w:r>
        <w:rPr>
          <w:b/>
        </w:rPr>
        <w:tab/>
      </w:r>
      <w:r>
        <w:rPr>
          <w:b/>
          <w:u w:val="single"/>
        </w:rPr>
        <w:t>Injury to or Death of Persons</w:t>
      </w:r>
    </w:p>
    <w:p w:rsidR="002C7F82" w:rsidRDefault="002C7F82" w:rsidP="002C7F82">
      <w:pPr>
        <w:jc w:val="both"/>
      </w:pPr>
    </w:p>
    <w:p w:rsidR="002C7F82" w:rsidRDefault="002C7F82" w:rsidP="002C7F82">
      <w:pPr>
        <w:ind w:left="736"/>
        <w:jc w:val="both"/>
      </w:pPr>
      <w:r>
        <w:t>The contractor shall be liable for and shall indemnify the employer against any expense, liability, loss, claim, or proceedings whatsoever arising under any statute or common law in respect of personal injury to, or death of, any person whomsoever arising out of or in the course of or caused by the carrying out of the works except to the extent that the same is due to any act or neglect of the employer or of any person for whom the employer is responsible.</w:t>
      </w:r>
    </w:p>
    <w:p w:rsidR="002C7F82" w:rsidRDefault="002C7F82" w:rsidP="002C7F82">
      <w:pPr>
        <w:jc w:val="both"/>
      </w:pPr>
    </w:p>
    <w:p w:rsidR="002C7F82" w:rsidRDefault="002C7F82" w:rsidP="002C7F82">
      <w:pPr>
        <w:jc w:val="both"/>
        <w:rPr>
          <w:b/>
          <w:u w:val="single"/>
        </w:rPr>
      </w:pPr>
      <w:r>
        <w:rPr>
          <w:b/>
        </w:rPr>
        <w:t xml:space="preserve">12.2 </w:t>
      </w:r>
      <w:r>
        <w:rPr>
          <w:b/>
        </w:rPr>
        <w:tab/>
      </w:r>
      <w:r>
        <w:rPr>
          <w:b/>
          <w:u w:val="single"/>
        </w:rPr>
        <w:t>Injury or Damage to Property</w:t>
      </w:r>
    </w:p>
    <w:p w:rsidR="002C7F82" w:rsidRDefault="002C7F82" w:rsidP="002C7F82">
      <w:pPr>
        <w:ind w:left="736"/>
        <w:jc w:val="both"/>
        <w:rPr>
          <w:u w:val="single"/>
        </w:rPr>
      </w:pPr>
    </w:p>
    <w:p w:rsidR="002C7F82" w:rsidRDefault="002C7F82" w:rsidP="002C7F82">
      <w:pPr>
        <w:ind w:left="736"/>
        <w:jc w:val="both"/>
      </w:pPr>
      <w:r>
        <w:t>Except for loss or damage to the permanent or temporary works which shall be at the joint risk of the contractor and the employer, the contractor will indemnify the employer against any expense, liability, loss, claim or proceedings in respect of any injury or damage whatsoever to any property, real or personal, insofar as such injury or damage arises out of or in the course of or by reason of the carrying out of the works unless due to the negligence of the employer, his servants or his agents.</w:t>
      </w:r>
    </w:p>
    <w:p w:rsidR="002C7F82" w:rsidRDefault="002C7F82" w:rsidP="002C7F82">
      <w:pPr>
        <w:ind w:left="736"/>
        <w:jc w:val="both"/>
      </w:pPr>
    </w:p>
    <w:p w:rsidR="002C7F82" w:rsidRDefault="002C7F82" w:rsidP="002C7F82">
      <w:pPr>
        <w:jc w:val="both"/>
        <w:rPr>
          <w:b/>
          <w:u w:val="single"/>
        </w:rPr>
      </w:pPr>
      <w:r>
        <w:rPr>
          <w:b/>
        </w:rPr>
        <w:t>12.3</w:t>
      </w:r>
      <w:r>
        <w:rPr>
          <w:b/>
        </w:rPr>
        <w:tab/>
      </w:r>
      <w:r>
        <w:rPr>
          <w:b/>
          <w:u w:val="single"/>
        </w:rPr>
        <w:t>Injury or Damage to Property</w:t>
      </w:r>
      <w:r w:rsidR="00992596">
        <w:rPr>
          <w:b/>
          <w:u w:val="single"/>
        </w:rPr>
        <w:t xml:space="preserve"> </w:t>
      </w:r>
      <w:r>
        <w:rPr>
          <w:b/>
          <w:u w:val="single"/>
        </w:rPr>
        <w:t>/</w:t>
      </w:r>
      <w:r w:rsidR="00992596">
        <w:rPr>
          <w:b/>
          <w:u w:val="single"/>
        </w:rPr>
        <w:t xml:space="preserve"> </w:t>
      </w:r>
      <w:r>
        <w:rPr>
          <w:b/>
          <w:u w:val="single"/>
        </w:rPr>
        <w:t>Injury to or Death of Persons</w:t>
      </w:r>
    </w:p>
    <w:p w:rsidR="002C7F82" w:rsidRDefault="002C7F82" w:rsidP="002C7F82">
      <w:pPr>
        <w:jc w:val="both"/>
        <w:rPr>
          <w:u w:val="single"/>
        </w:rPr>
      </w:pPr>
    </w:p>
    <w:p w:rsidR="002C7F82" w:rsidRDefault="002C7F82" w:rsidP="002C7F82">
      <w:pPr>
        <w:ind w:left="736"/>
        <w:jc w:val="both"/>
      </w:pPr>
      <w:r>
        <w:t>The Contractor shall maintain and cause any subcontractor to maintain such insurances as may be necessary to cover the liability of the contractor, or as the case may be, the subcontractor, in respect of liabilities assumed or incurred under the contract.  Such insurances shall indemnify the employer as principal and be placed with well-established insurance offers.</w:t>
      </w:r>
    </w:p>
    <w:p w:rsidR="002C7F82" w:rsidRDefault="002C7F82" w:rsidP="002C7F82">
      <w:pPr>
        <w:ind w:left="736"/>
        <w:jc w:val="both"/>
      </w:pPr>
    </w:p>
    <w:p w:rsidR="002C7F82" w:rsidRDefault="002C7F82" w:rsidP="002C7F82">
      <w:pPr>
        <w:ind w:left="736"/>
        <w:jc w:val="both"/>
      </w:pPr>
      <w:r>
        <w:t>The limit of the indemnity in respect of any loss with regard to damage to property shall not be less than £2million for any one occurrence or a series of occurrences arising out of one event or such other sum as the employer may state in writing to the contractor.</w:t>
      </w:r>
    </w:p>
    <w:p w:rsidR="002C7F82" w:rsidRDefault="002C7F82" w:rsidP="002C7F82">
      <w:pPr>
        <w:ind w:left="736"/>
        <w:jc w:val="both"/>
      </w:pPr>
    </w:p>
    <w:p w:rsidR="002C7F82" w:rsidRDefault="002C7F82" w:rsidP="002C7F82">
      <w:pPr>
        <w:ind w:left="736"/>
        <w:jc w:val="both"/>
      </w:pPr>
      <w:r>
        <w:t>The contractor shall make available for inspection by the employer as and when required such insurance policies as are affected to meet the requirements of this clause.</w:t>
      </w:r>
    </w:p>
    <w:p w:rsidR="002C7F82" w:rsidRDefault="002C7F82" w:rsidP="002C7F82">
      <w:pPr>
        <w:jc w:val="both"/>
      </w:pPr>
    </w:p>
    <w:p w:rsidR="002C7F82" w:rsidRDefault="002C7F82" w:rsidP="002C7F82">
      <w:pPr>
        <w:ind w:left="720" w:hanging="720"/>
        <w:jc w:val="both"/>
      </w:pPr>
      <w:r>
        <w:rPr>
          <w:b/>
        </w:rPr>
        <w:t>12.4</w:t>
      </w:r>
      <w:r>
        <w:tab/>
        <w:t>Unless the contract is terminated by either party the employer will instruct the contract</w:t>
      </w:r>
      <w:r w:rsidR="00992596">
        <w:t>or</w:t>
      </w:r>
      <w:r>
        <w:t xml:space="preserve"> and </w:t>
      </w:r>
      <w:r w:rsidR="00CE4FBA">
        <w:t>any</w:t>
      </w:r>
      <w:r>
        <w:t xml:space="preserve"> subcontractor, with due diligence, </w:t>
      </w:r>
      <w:r w:rsidR="00CE4FBA">
        <w:t xml:space="preserve">to </w:t>
      </w:r>
      <w:r>
        <w:t xml:space="preserve">restore works damaged, or replace or repair, any unfixed materials and remove and dispose of any debris and proceed with </w:t>
      </w:r>
      <w:r>
        <w:lastRenderedPageBreak/>
        <w:t xml:space="preserve">carrying out </w:t>
      </w:r>
      <w:r>
        <w:tab/>
        <w:t>of the completion of the works.   The contractor shall be entitled to charge the employer for such works as the variation required by the contract supervisor.</w:t>
      </w:r>
    </w:p>
    <w:p w:rsidR="002C7F82" w:rsidRDefault="002C7F82" w:rsidP="002C7F82">
      <w:pPr>
        <w:ind w:left="736"/>
        <w:jc w:val="both"/>
      </w:pPr>
    </w:p>
    <w:p w:rsidR="002C7F82" w:rsidRDefault="002C7F82" w:rsidP="002C7F82">
      <w:pPr>
        <w:ind w:left="736"/>
        <w:jc w:val="both"/>
      </w:pPr>
      <w:r>
        <w:t>The contractor shall notify the employer and the contract supervisor without delay of any loss or damage, which is insured under the policy of insurance, referred to in this clause.  The contractor shall furnish details of any such loss or damage and assist the employer, their insurer, or any representative appointed by them with regard to enquiries relative to the circumstances or amount of such loss or damage or any legal proceedings that may ensue there from.  The occurrence of such loss or damage shall be disregarded by computing monies due to the contractor under or by virtue of this contract.</w:t>
      </w:r>
    </w:p>
    <w:p w:rsidR="002C7F82" w:rsidRDefault="002C7F82" w:rsidP="002C7F82">
      <w:pPr>
        <w:jc w:val="both"/>
      </w:pPr>
    </w:p>
    <w:p w:rsidR="002C7F82" w:rsidRDefault="002C7F82" w:rsidP="002C7F82">
      <w:pPr>
        <w:jc w:val="both"/>
        <w:rPr>
          <w:b/>
          <w:u w:val="single"/>
        </w:rPr>
      </w:pPr>
      <w:r>
        <w:rPr>
          <w:b/>
        </w:rPr>
        <w:t>13.</w:t>
      </w:r>
      <w:r>
        <w:rPr>
          <w:b/>
        </w:rPr>
        <w:tab/>
      </w:r>
      <w:r>
        <w:rPr>
          <w:b/>
          <w:u w:val="single"/>
        </w:rPr>
        <w:t>Tenders</w:t>
      </w:r>
    </w:p>
    <w:p w:rsidR="002C7F82" w:rsidRDefault="002C7F82" w:rsidP="002C7F82">
      <w:pPr>
        <w:ind w:left="736"/>
        <w:jc w:val="both"/>
        <w:rPr>
          <w:b/>
          <w:u w:val="single"/>
        </w:rPr>
      </w:pPr>
    </w:p>
    <w:p w:rsidR="002C7F82" w:rsidRDefault="002C7F82" w:rsidP="002C7F82">
      <w:pPr>
        <w:tabs>
          <w:tab w:val="left" w:pos="736"/>
        </w:tabs>
        <w:ind w:left="736"/>
        <w:jc w:val="both"/>
      </w:pPr>
      <w:r>
        <w:t>These conditions are supplementary to those stated in the invitation to tender and on the form of contract document.</w:t>
      </w:r>
    </w:p>
    <w:p w:rsidR="002C7F82" w:rsidRDefault="002C7F82" w:rsidP="002C7F82">
      <w:pPr>
        <w:tabs>
          <w:tab w:val="left" w:pos="736"/>
        </w:tabs>
        <w:ind w:left="736"/>
        <w:jc w:val="both"/>
      </w:pPr>
    </w:p>
    <w:p w:rsidR="002C7F82" w:rsidRDefault="002C7F82" w:rsidP="002C7F82">
      <w:pPr>
        <w:tabs>
          <w:tab w:val="left" w:pos="736"/>
        </w:tabs>
        <w:ind w:left="736"/>
        <w:jc w:val="both"/>
      </w:pPr>
      <w:r>
        <w:t>Tenders are to be submitted on the tender form provided strictly in accordance with the instructions given in the invitation to tender.</w:t>
      </w:r>
    </w:p>
    <w:p w:rsidR="002C7F82" w:rsidRDefault="002C7F82" w:rsidP="002C7F82">
      <w:pPr>
        <w:tabs>
          <w:tab w:val="left" w:pos="736"/>
        </w:tabs>
        <w:ind w:left="736"/>
        <w:jc w:val="both"/>
      </w:pPr>
    </w:p>
    <w:p w:rsidR="002C7F82" w:rsidRDefault="002C7F82" w:rsidP="002C7F82">
      <w:pPr>
        <w:tabs>
          <w:tab w:val="left" w:pos="736"/>
        </w:tabs>
        <w:ind w:left="736"/>
        <w:jc w:val="both"/>
      </w:pPr>
      <w:r>
        <w:t xml:space="preserve">Tenders must remain open for consideration for not less than </w:t>
      </w:r>
      <w:r w:rsidR="00134AC9">
        <w:t>26</w:t>
      </w:r>
      <w:r>
        <w:t xml:space="preserve"> (</w:t>
      </w:r>
      <w:r w:rsidR="00134AC9">
        <w:t>twenty six</w:t>
      </w:r>
      <w:r>
        <w:t xml:space="preserve">) weeks from the date of the submission of tenders and will be for a fixed price sum for the duration of the contract that is expected to be  </w:t>
      </w:r>
      <w:r w:rsidRPr="00E4302C">
        <w:rPr>
          <w:color w:val="FF0000"/>
        </w:rPr>
        <w:t xml:space="preserve">- </w:t>
      </w:r>
      <w:r w:rsidR="0054485F" w:rsidRPr="00D17086">
        <w:t>see pre ambles</w:t>
      </w:r>
    </w:p>
    <w:p w:rsidR="002C7F82" w:rsidRDefault="002C7F82" w:rsidP="002C7F82">
      <w:pPr>
        <w:ind w:left="736"/>
        <w:jc w:val="both"/>
      </w:pPr>
    </w:p>
    <w:p w:rsidR="002C7F82" w:rsidRDefault="002C7F82" w:rsidP="002C7F82">
      <w:pPr>
        <w:ind w:left="736"/>
        <w:jc w:val="both"/>
      </w:pPr>
      <w:r>
        <w:t>The employer does not offer a guarantee that the lowest or any tender will be accepted and will not be responsible for any costs incurred in the preparation of the tender.</w:t>
      </w:r>
    </w:p>
    <w:p w:rsidR="002C7F82" w:rsidRDefault="002C7F82" w:rsidP="002C7F82">
      <w:pPr>
        <w:ind w:left="736"/>
        <w:jc w:val="both"/>
      </w:pPr>
    </w:p>
    <w:p w:rsidR="002C7F82" w:rsidRDefault="002C7F82" w:rsidP="002C7F82">
      <w:pPr>
        <w:ind w:left="736"/>
        <w:jc w:val="both"/>
      </w:pPr>
      <w:r>
        <w:t>All tenderers will be required to submit a detailed priced copy of this specification upon which the contractor’s tender was based at the time of submission of tenders.  The contractor should note that tenders will not be considered unless a priced specification is returned.</w:t>
      </w:r>
    </w:p>
    <w:p w:rsidR="002C7F82" w:rsidRDefault="002C7F82" w:rsidP="002C7F82">
      <w:pPr>
        <w:ind w:left="736"/>
        <w:jc w:val="both"/>
      </w:pPr>
    </w:p>
    <w:p w:rsidR="002C7F82" w:rsidRDefault="002C7F82" w:rsidP="002C7F82">
      <w:pPr>
        <w:ind w:left="736"/>
        <w:jc w:val="both"/>
      </w:pPr>
      <w:r>
        <w:t>Tenders must include for all works shown or described in the tender document as whole or clearly apparent as being necessary for the complete and proper execution of the works.</w:t>
      </w:r>
    </w:p>
    <w:p w:rsidR="002C7F82" w:rsidRDefault="002C7F82" w:rsidP="002C7F82">
      <w:pPr>
        <w:ind w:left="736"/>
        <w:jc w:val="both"/>
      </w:pPr>
    </w:p>
    <w:p w:rsidR="002C7F82" w:rsidRDefault="002C7F82" w:rsidP="002C7F82">
      <w:pPr>
        <w:ind w:left="736"/>
        <w:jc w:val="both"/>
      </w:pPr>
      <w:r>
        <w:t>Alterations and qualifications to the specification must not be made without the written consent of the contract supervisor.  Tenders containing unauthorised alterations or qualifications will be rejected.  Costs relating to items in the specification that are not priced will be deemed to have been included elsewhere in the tender.</w:t>
      </w:r>
    </w:p>
    <w:p w:rsidR="002C7F82" w:rsidRDefault="002C7F82" w:rsidP="002C7F82">
      <w:pPr>
        <w:ind w:left="736"/>
        <w:jc w:val="both"/>
      </w:pPr>
    </w:p>
    <w:p w:rsidR="002C7F82" w:rsidRDefault="002C7F82" w:rsidP="002C7F82">
      <w:pPr>
        <w:ind w:left="736"/>
        <w:jc w:val="both"/>
      </w:pPr>
      <w:r>
        <w:lastRenderedPageBreak/>
        <w:t>If requested by the contract supervisor a schedule of rates must be submitted by the contractor within one week of the request.  A schedule must include rates for all significant items of work.</w:t>
      </w:r>
    </w:p>
    <w:p w:rsidR="002C7F82" w:rsidRDefault="002C7F82" w:rsidP="002C7F82">
      <w:pPr>
        <w:jc w:val="both"/>
      </w:pPr>
    </w:p>
    <w:p w:rsidR="002C7F82" w:rsidRDefault="002C7F82" w:rsidP="002C7F82">
      <w:pPr>
        <w:jc w:val="both"/>
      </w:pPr>
    </w:p>
    <w:p w:rsidR="002C7F82" w:rsidRDefault="002C7F82" w:rsidP="002C7F82">
      <w:pPr>
        <w:jc w:val="both"/>
        <w:rPr>
          <w:b/>
        </w:rPr>
      </w:pPr>
      <w:r>
        <w:rPr>
          <w:b/>
        </w:rPr>
        <w:t>14.</w:t>
      </w:r>
      <w:r>
        <w:rPr>
          <w:b/>
        </w:rPr>
        <w:tab/>
      </w:r>
      <w:r>
        <w:rPr>
          <w:b/>
          <w:u w:val="single"/>
        </w:rPr>
        <w:t xml:space="preserve">MANAGEMENT </w:t>
      </w:r>
      <w:smartTag w:uri="urn:schemas-microsoft-com:office:smarttags" w:element="stockticker">
        <w:r>
          <w:rPr>
            <w:b/>
            <w:u w:val="single"/>
          </w:rPr>
          <w:t>AND</w:t>
        </w:r>
      </w:smartTag>
      <w:r>
        <w:rPr>
          <w:b/>
          <w:u w:val="single"/>
        </w:rPr>
        <w:t xml:space="preserve"> COMPLETION OF WORKS</w:t>
      </w:r>
    </w:p>
    <w:p w:rsidR="002C7F82" w:rsidRDefault="002C7F82" w:rsidP="002C7F82">
      <w:pPr>
        <w:jc w:val="both"/>
      </w:pPr>
    </w:p>
    <w:p w:rsidR="002C7F82" w:rsidRDefault="002C7F82" w:rsidP="002C7F82">
      <w:pPr>
        <w:ind w:left="736"/>
        <w:jc w:val="both"/>
      </w:pPr>
      <w:r>
        <w:rPr>
          <w:b/>
          <w:u w:val="single"/>
        </w:rPr>
        <w:t>Programme Dates</w:t>
      </w:r>
    </w:p>
    <w:p w:rsidR="002C7F82" w:rsidRDefault="002C7F82" w:rsidP="002C7F82">
      <w:pPr>
        <w:ind w:left="736"/>
        <w:jc w:val="both"/>
      </w:pPr>
    </w:p>
    <w:p w:rsidR="002C7F82" w:rsidRDefault="002C7F82" w:rsidP="002C7F82">
      <w:pPr>
        <w:ind w:left="736"/>
        <w:jc w:val="both"/>
      </w:pPr>
      <w:r>
        <w:t>As noted under the preambles that follow these preliminaries and general conditions the works may be phased and the specification must be priced accordingly.</w:t>
      </w:r>
    </w:p>
    <w:p w:rsidR="002C7F82" w:rsidRDefault="002C7F82" w:rsidP="002C7F82">
      <w:pPr>
        <w:ind w:left="736"/>
        <w:jc w:val="both"/>
      </w:pPr>
    </w:p>
    <w:p w:rsidR="002C7F82" w:rsidRDefault="002C7F82" w:rsidP="002C7F82">
      <w:pPr>
        <w:ind w:left="736"/>
        <w:jc w:val="both"/>
        <w:rPr>
          <w:b/>
          <w:u w:val="single"/>
        </w:rPr>
      </w:pPr>
      <w:r>
        <w:rPr>
          <w:b/>
          <w:u w:val="single"/>
        </w:rPr>
        <w:t>Supervision</w:t>
      </w:r>
    </w:p>
    <w:p w:rsidR="002C7F82" w:rsidRDefault="002C7F82" w:rsidP="002C7F82">
      <w:pPr>
        <w:ind w:left="736"/>
        <w:jc w:val="both"/>
      </w:pPr>
    </w:p>
    <w:p w:rsidR="002C7F82" w:rsidRDefault="002C7F82" w:rsidP="002C7F82">
      <w:pPr>
        <w:ind w:left="736"/>
        <w:jc w:val="both"/>
      </w:pPr>
      <w:r>
        <w:t>The contractor shall provide and maintain adequate site organisation under the full time control of an experienced supervisor who is capable of assuming responsibility for a contract of this nature.</w:t>
      </w:r>
    </w:p>
    <w:p w:rsidR="002C7F82" w:rsidRDefault="002C7F82" w:rsidP="002C7F82">
      <w:pPr>
        <w:jc w:val="both"/>
      </w:pPr>
    </w:p>
    <w:p w:rsidR="002C7F82" w:rsidRDefault="002C7F82" w:rsidP="002C7F82">
      <w:pPr>
        <w:ind w:left="709"/>
        <w:jc w:val="both"/>
      </w:pPr>
      <w:r>
        <w:rPr>
          <w:b/>
          <w:u w:val="single"/>
        </w:rPr>
        <w:t>Site</w:t>
      </w:r>
    </w:p>
    <w:p w:rsidR="002C7F82" w:rsidRDefault="002C7F82" w:rsidP="002C7F82">
      <w:pPr>
        <w:ind w:left="709"/>
        <w:jc w:val="both"/>
      </w:pPr>
    </w:p>
    <w:p w:rsidR="002C7F82" w:rsidRDefault="002C7F82" w:rsidP="002C7F82">
      <w:pPr>
        <w:ind w:left="709"/>
        <w:jc w:val="both"/>
      </w:pPr>
      <w:r>
        <w:t>The site is not to be used by the contractor for any purpose other than carrying out the specified works.</w:t>
      </w:r>
    </w:p>
    <w:p w:rsidR="002C7F82" w:rsidRDefault="002C7F82" w:rsidP="002C7F82">
      <w:pPr>
        <w:ind w:left="709"/>
        <w:jc w:val="both"/>
      </w:pPr>
    </w:p>
    <w:p w:rsidR="002C7F82" w:rsidRDefault="002C7F82" w:rsidP="002C7F82">
      <w:pPr>
        <w:ind w:left="709"/>
        <w:jc w:val="both"/>
        <w:rPr>
          <w:b/>
          <w:u w:val="single"/>
        </w:rPr>
      </w:pPr>
      <w:r>
        <w:rPr>
          <w:b/>
          <w:u w:val="single"/>
        </w:rPr>
        <w:t>Site Meetings</w:t>
      </w:r>
    </w:p>
    <w:p w:rsidR="002C7F82" w:rsidRDefault="002C7F82" w:rsidP="002C7F82">
      <w:pPr>
        <w:ind w:left="709"/>
        <w:jc w:val="both"/>
      </w:pPr>
    </w:p>
    <w:p w:rsidR="002C7F82" w:rsidRDefault="002C7F82" w:rsidP="002C7F82">
      <w:pPr>
        <w:ind w:left="709"/>
        <w:jc w:val="both"/>
      </w:pPr>
      <w:r>
        <w:t>Site meetings will be held to review progress and other matters.  The contractor is to ensure availability of accommodation and attend all such meetings.  The contract supervisor will chair such meetings, take and distribute the minutes.</w:t>
      </w:r>
    </w:p>
    <w:p w:rsidR="002C7F82" w:rsidRDefault="002C7F82" w:rsidP="002C7F82">
      <w:pPr>
        <w:ind w:left="709"/>
        <w:jc w:val="both"/>
      </w:pPr>
    </w:p>
    <w:p w:rsidR="002C7F82" w:rsidRDefault="002C7F82" w:rsidP="002C7F82">
      <w:pPr>
        <w:ind w:left="709"/>
        <w:jc w:val="both"/>
        <w:rPr>
          <w:b/>
          <w:u w:val="single"/>
        </w:rPr>
      </w:pPr>
      <w:r>
        <w:rPr>
          <w:b/>
          <w:u w:val="single"/>
        </w:rPr>
        <w:t>Location</w:t>
      </w:r>
    </w:p>
    <w:p w:rsidR="002C7F82" w:rsidRDefault="002C7F82" w:rsidP="002C7F82">
      <w:pPr>
        <w:ind w:left="709"/>
        <w:jc w:val="both"/>
      </w:pPr>
    </w:p>
    <w:p w:rsidR="002C7F82" w:rsidRDefault="002C7F82" w:rsidP="002C7F82">
      <w:pPr>
        <w:ind w:left="709"/>
        <w:jc w:val="both"/>
      </w:pPr>
      <w:r>
        <w:t>The location and siting of all spoil heaps, skips, temporary works and services are to be agreed with the contract supervisor.</w:t>
      </w:r>
    </w:p>
    <w:p w:rsidR="002C7F82" w:rsidRDefault="002C7F82" w:rsidP="002C7F82">
      <w:pPr>
        <w:ind w:left="709"/>
        <w:jc w:val="both"/>
      </w:pPr>
    </w:p>
    <w:p w:rsidR="002C7F82" w:rsidRDefault="002C7F82" w:rsidP="002C7F82">
      <w:pPr>
        <w:ind w:left="709"/>
        <w:jc w:val="both"/>
        <w:rPr>
          <w:b/>
          <w:u w:val="single"/>
        </w:rPr>
      </w:pPr>
      <w:r>
        <w:rPr>
          <w:b/>
          <w:u w:val="single"/>
        </w:rPr>
        <w:t>Maintain</w:t>
      </w:r>
    </w:p>
    <w:p w:rsidR="002C7F82" w:rsidRDefault="002C7F82" w:rsidP="002C7F82">
      <w:pPr>
        <w:ind w:left="709"/>
        <w:jc w:val="both"/>
      </w:pPr>
    </w:p>
    <w:p w:rsidR="007D08A2" w:rsidRPr="00D17086" w:rsidRDefault="002C7F82" w:rsidP="00D17086">
      <w:pPr>
        <w:ind w:left="709"/>
        <w:jc w:val="both"/>
      </w:pPr>
      <w:r>
        <w:t>Alter, adapt and move temporary works and services as necessary.  Remove when no longer required and make good.</w:t>
      </w:r>
    </w:p>
    <w:p w:rsidR="007D08A2" w:rsidRDefault="007D08A2" w:rsidP="002C7F82">
      <w:pPr>
        <w:ind w:left="709"/>
        <w:jc w:val="both"/>
        <w:rPr>
          <w:b/>
          <w:u w:val="single"/>
        </w:rPr>
      </w:pPr>
    </w:p>
    <w:p w:rsidR="002C7F82" w:rsidRDefault="002C7F82" w:rsidP="002C7F82">
      <w:pPr>
        <w:ind w:left="709"/>
        <w:jc w:val="both"/>
      </w:pPr>
      <w:r>
        <w:rPr>
          <w:b/>
          <w:u w:val="single"/>
        </w:rPr>
        <w:t>Existing Services</w:t>
      </w:r>
    </w:p>
    <w:p w:rsidR="002C7F82" w:rsidRDefault="002C7F82" w:rsidP="002C7F82">
      <w:pPr>
        <w:ind w:left="709"/>
        <w:jc w:val="both"/>
      </w:pPr>
    </w:p>
    <w:p w:rsidR="00CE7EB2" w:rsidRDefault="002C7F82" w:rsidP="002C7F82">
      <w:pPr>
        <w:ind w:left="709"/>
        <w:jc w:val="both"/>
      </w:pPr>
      <w:r>
        <w:t>Existing services may be utilised by the contractor as detailed below.  The employer will not be held responsible for the effects of any failure or restriction in supply.</w:t>
      </w:r>
    </w:p>
    <w:p w:rsidR="00A83F25" w:rsidRDefault="00A83F25" w:rsidP="002C7F82">
      <w:pPr>
        <w:ind w:left="709"/>
        <w:jc w:val="both"/>
      </w:pPr>
    </w:p>
    <w:p w:rsidR="00A83F25" w:rsidRDefault="00A83F25" w:rsidP="002C7F82">
      <w:pPr>
        <w:ind w:left="709"/>
        <w:jc w:val="both"/>
      </w:pPr>
    </w:p>
    <w:p w:rsidR="00CE7EB2" w:rsidRDefault="00CE7EB2" w:rsidP="002C7F82">
      <w:pPr>
        <w:ind w:left="709"/>
        <w:jc w:val="both"/>
      </w:pPr>
    </w:p>
    <w:p w:rsidR="002C7F82" w:rsidRDefault="002C7F82" w:rsidP="002C7F82">
      <w:pPr>
        <w:ind w:left="709"/>
        <w:jc w:val="both"/>
      </w:pPr>
      <w:r>
        <w:rPr>
          <w:b/>
          <w:u w:val="single"/>
        </w:rPr>
        <w:lastRenderedPageBreak/>
        <w:t>Water</w:t>
      </w:r>
    </w:p>
    <w:p w:rsidR="002C7F82" w:rsidRDefault="002C7F82" w:rsidP="002C7F82">
      <w:pPr>
        <w:ind w:left="709"/>
        <w:jc w:val="both"/>
      </w:pPr>
    </w:p>
    <w:p w:rsidR="002C7F82" w:rsidRPr="00D17086" w:rsidRDefault="002C7F82" w:rsidP="002C7F82">
      <w:pPr>
        <w:ind w:left="709"/>
        <w:jc w:val="both"/>
      </w:pPr>
      <w:r w:rsidRPr="00D17086">
        <w:t>Reasonable use of existing mains supply will be allo</w:t>
      </w:r>
      <w:r w:rsidR="007F404F">
        <w:t xml:space="preserve">wed, avoidable waste excepted. </w:t>
      </w:r>
      <w:r w:rsidRPr="00D17086">
        <w:t>The contractor shall make any necessary approved connections at such points as the contract supervisor shall agree, and take and record meter readings at commencement on site.</w:t>
      </w:r>
    </w:p>
    <w:p w:rsidR="002C7F82" w:rsidRDefault="002C7F82" w:rsidP="002C7F82">
      <w:pPr>
        <w:ind w:left="709"/>
        <w:jc w:val="both"/>
      </w:pPr>
    </w:p>
    <w:p w:rsidR="002C7F82" w:rsidRDefault="002C7F82" w:rsidP="002C7F82">
      <w:pPr>
        <w:ind w:left="709"/>
        <w:jc w:val="both"/>
        <w:rPr>
          <w:b/>
          <w:u w:val="single"/>
        </w:rPr>
      </w:pPr>
      <w:r>
        <w:rPr>
          <w:b/>
          <w:u w:val="single"/>
        </w:rPr>
        <w:t>Electricity</w:t>
      </w:r>
    </w:p>
    <w:p w:rsidR="002C7F82" w:rsidRDefault="002C7F82" w:rsidP="002C7F82">
      <w:pPr>
        <w:ind w:left="709"/>
        <w:jc w:val="both"/>
      </w:pPr>
    </w:p>
    <w:p w:rsidR="002C7F82" w:rsidRPr="00D17086" w:rsidRDefault="002C7F82" w:rsidP="002C7F82">
      <w:pPr>
        <w:ind w:left="709"/>
        <w:jc w:val="both"/>
      </w:pPr>
      <w:r w:rsidRPr="00D17086">
        <w:t>Reasonable use of existing mains supply for plug in hand tools rated not more than 3kW each, temporary lighting and testing and commissioning of mechanical and electrical</w:t>
      </w:r>
      <w:r w:rsidR="007D08A2" w:rsidRPr="00D17086">
        <w:t xml:space="preserve"> installations will be allowed.</w:t>
      </w:r>
      <w:r w:rsidRPr="00D17086">
        <w:t xml:space="preserve"> The contractor should allow for the cost of all extensions, any safety isolating transformers and fittings required and take and record meter readings upon commencement on site.</w:t>
      </w:r>
    </w:p>
    <w:p w:rsidR="002C7F82" w:rsidRDefault="002C7F82" w:rsidP="002C7F82">
      <w:pPr>
        <w:ind w:left="709"/>
        <w:jc w:val="both"/>
      </w:pPr>
    </w:p>
    <w:p w:rsidR="002C7F82" w:rsidRPr="00284BC1" w:rsidRDefault="002C7F82" w:rsidP="002C7F82">
      <w:pPr>
        <w:ind w:left="709"/>
        <w:jc w:val="both"/>
        <w:rPr>
          <w:b/>
          <w:u w:val="single"/>
        </w:rPr>
      </w:pPr>
      <w:r w:rsidRPr="00284BC1">
        <w:rPr>
          <w:b/>
          <w:u w:val="single"/>
        </w:rPr>
        <w:t>Gas</w:t>
      </w:r>
    </w:p>
    <w:p w:rsidR="002C7F82" w:rsidRPr="00284BC1" w:rsidRDefault="002C7F82" w:rsidP="002C7F82">
      <w:pPr>
        <w:ind w:left="709"/>
        <w:jc w:val="both"/>
      </w:pPr>
    </w:p>
    <w:p w:rsidR="002C7F82" w:rsidRPr="00A40D04" w:rsidRDefault="002C7F82" w:rsidP="002C7F82">
      <w:pPr>
        <w:ind w:left="709"/>
        <w:jc w:val="both"/>
        <w:rPr>
          <w:strike/>
        </w:rPr>
      </w:pPr>
      <w:r w:rsidRPr="00284BC1">
        <w:t xml:space="preserve">Reasonable use of </w:t>
      </w:r>
      <w:r w:rsidR="007D08A2" w:rsidRPr="00284BC1">
        <w:t xml:space="preserve">any </w:t>
      </w:r>
      <w:r w:rsidRPr="00284BC1">
        <w:t>existing gas supply to the property will be allowed.  The contractor shall allow for the cost of all extensions and fittings and take and record meter readings upon commencement on site</w:t>
      </w:r>
      <w:r w:rsidRPr="00A40D04">
        <w:rPr>
          <w:strike/>
        </w:rPr>
        <w:t>.</w:t>
      </w:r>
    </w:p>
    <w:p w:rsidR="002C7F82" w:rsidRDefault="002C7F82" w:rsidP="002C7F82">
      <w:pPr>
        <w:jc w:val="both"/>
      </w:pPr>
    </w:p>
    <w:p w:rsidR="002C7F82" w:rsidRDefault="002C7F82" w:rsidP="002C7F82">
      <w:pPr>
        <w:ind w:left="709"/>
        <w:jc w:val="both"/>
        <w:rPr>
          <w:b/>
          <w:u w:val="single"/>
        </w:rPr>
      </w:pPr>
      <w:r>
        <w:rPr>
          <w:b/>
          <w:u w:val="single"/>
        </w:rPr>
        <w:t>Telephone</w:t>
      </w:r>
    </w:p>
    <w:p w:rsidR="002C7F82" w:rsidRDefault="002C7F82" w:rsidP="002C7F82">
      <w:pPr>
        <w:ind w:left="709"/>
        <w:jc w:val="both"/>
      </w:pPr>
    </w:p>
    <w:p w:rsidR="002C7F82" w:rsidRDefault="002C7F82" w:rsidP="002C7F82">
      <w:pPr>
        <w:ind w:left="709"/>
        <w:jc w:val="both"/>
      </w:pPr>
      <w:r>
        <w:t>The contractor will provide and pay for all necessary telephones to allow for good communication with the site.</w:t>
      </w:r>
    </w:p>
    <w:p w:rsidR="002C7F82" w:rsidRDefault="002C7F82" w:rsidP="002C7F82">
      <w:pPr>
        <w:ind w:left="709"/>
        <w:jc w:val="both"/>
      </w:pPr>
    </w:p>
    <w:p w:rsidR="002C7F82" w:rsidRDefault="002C7F82" w:rsidP="002C7F82">
      <w:pPr>
        <w:ind w:left="709"/>
        <w:jc w:val="both"/>
        <w:rPr>
          <w:b/>
          <w:u w:val="single"/>
        </w:rPr>
      </w:pPr>
      <w:r>
        <w:rPr>
          <w:b/>
          <w:u w:val="single"/>
        </w:rPr>
        <w:t>Instructions</w:t>
      </w:r>
    </w:p>
    <w:p w:rsidR="002C7F82" w:rsidRDefault="002C7F82" w:rsidP="002C7F82">
      <w:pPr>
        <w:ind w:left="709"/>
        <w:jc w:val="both"/>
      </w:pPr>
    </w:p>
    <w:p w:rsidR="002C7F82" w:rsidRDefault="002C7F82" w:rsidP="002C7F82">
      <w:pPr>
        <w:ind w:left="709"/>
        <w:jc w:val="both"/>
      </w:pPr>
      <w:r>
        <w:t>If the contract supervisor issues details of proposed instructions with a request for an estimate of cost, that estimate will be submitted without delay and in any case within one week.</w:t>
      </w:r>
    </w:p>
    <w:p w:rsidR="002C7F82" w:rsidRDefault="002C7F82" w:rsidP="002C7F82">
      <w:pPr>
        <w:ind w:left="709"/>
        <w:jc w:val="both"/>
      </w:pPr>
    </w:p>
    <w:p w:rsidR="002C7F82" w:rsidRDefault="002C7F82" w:rsidP="002C7F82">
      <w:pPr>
        <w:ind w:left="709"/>
        <w:jc w:val="both"/>
      </w:pPr>
      <w:r>
        <w:rPr>
          <w:b/>
          <w:u w:val="single"/>
        </w:rPr>
        <w:t>Employers Property</w:t>
      </w:r>
    </w:p>
    <w:p w:rsidR="002C7F82" w:rsidRDefault="002C7F82" w:rsidP="002C7F82">
      <w:pPr>
        <w:ind w:left="709"/>
        <w:jc w:val="both"/>
      </w:pPr>
    </w:p>
    <w:p w:rsidR="002C7F82" w:rsidRDefault="002C7F82" w:rsidP="002C7F82">
      <w:pPr>
        <w:ind w:left="709"/>
        <w:jc w:val="both"/>
      </w:pPr>
      <w:r>
        <w:t>Steps, pails, hoses and other items of equipment on the premises are not to be used by the contractor.  The contractor is to allow for covering up and protecting from damage all fittings and furnishings in rooms where only decorations and small repairs are involved.  In other case</w:t>
      </w:r>
      <w:r w:rsidR="007F404F">
        <w:t>s</w:t>
      </w:r>
      <w:r>
        <w:t xml:space="preserve"> and where articles are likely to sustain damage the contract supervisor should be consulted before the commencement of the works.</w:t>
      </w:r>
    </w:p>
    <w:p w:rsidR="002C7F82" w:rsidRDefault="002C7F82" w:rsidP="002C7F82">
      <w:pPr>
        <w:ind w:left="709"/>
        <w:jc w:val="both"/>
      </w:pPr>
    </w:p>
    <w:p w:rsidR="002C7F82" w:rsidRDefault="002C7F82" w:rsidP="002C7F82">
      <w:pPr>
        <w:ind w:left="709"/>
        <w:jc w:val="both"/>
        <w:rPr>
          <w:b/>
          <w:u w:val="single"/>
        </w:rPr>
      </w:pPr>
      <w:r>
        <w:rPr>
          <w:b/>
          <w:u w:val="single"/>
        </w:rPr>
        <w:t>Scaffolding and Plant</w:t>
      </w:r>
    </w:p>
    <w:p w:rsidR="002C7F82" w:rsidRDefault="002C7F82" w:rsidP="002C7F82">
      <w:pPr>
        <w:ind w:left="709"/>
        <w:jc w:val="both"/>
      </w:pPr>
    </w:p>
    <w:p w:rsidR="002C7F82" w:rsidRDefault="002C7F82" w:rsidP="002C7F82">
      <w:pPr>
        <w:ind w:left="709"/>
        <w:jc w:val="both"/>
      </w:pPr>
      <w:r>
        <w:t xml:space="preserve">Provide all ladders, scaffolding, hoists, plant, tools, vehicle, moulds, profiles together with workmanship and materials incidentally necessary for the complete execution of the works.  </w:t>
      </w:r>
      <w:r>
        <w:lastRenderedPageBreak/>
        <w:t>Ensure that standing scaffold is erected early enough and/or dismantled late enough to suit the programme of works, including that of specialist contractors.</w:t>
      </w:r>
    </w:p>
    <w:p w:rsidR="002C7F82" w:rsidRDefault="002C7F82" w:rsidP="002C7F82">
      <w:pPr>
        <w:ind w:left="709"/>
        <w:jc w:val="both"/>
      </w:pPr>
    </w:p>
    <w:p w:rsidR="002C7F82" w:rsidRDefault="002C7F82" w:rsidP="002C7F82">
      <w:pPr>
        <w:ind w:left="709"/>
        <w:jc w:val="both"/>
        <w:rPr>
          <w:b/>
          <w:u w:val="single"/>
        </w:rPr>
      </w:pPr>
      <w:r>
        <w:rPr>
          <w:b/>
          <w:u w:val="single"/>
        </w:rPr>
        <w:t>Drying the Works</w:t>
      </w:r>
    </w:p>
    <w:p w:rsidR="002C7F82" w:rsidRDefault="002C7F82" w:rsidP="002C7F82">
      <w:pPr>
        <w:ind w:left="709"/>
        <w:jc w:val="both"/>
      </w:pPr>
    </w:p>
    <w:p w:rsidR="002C7F82" w:rsidRDefault="002C7F82" w:rsidP="002C7F82">
      <w:pPr>
        <w:ind w:left="709"/>
        <w:jc w:val="both"/>
      </w:pPr>
      <w:r>
        <w:t>Prevent the works from becoming wet or da</w:t>
      </w:r>
      <w:r w:rsidR="007D08A2">
        <w:t>mp where this may cause damage.</w:t>
      </w:r>
      <w:r>
        <w:t xml:space="preserve"> Dry out the works as necessary to facilitate the progress and satisfactory completion of the works including the work of specialist contractors carrying out associated works concurrent with the contract works.</w:t>
      </w:r>
    </w:p>
    <w:p w:rsidR="002C7F82" w:rsidRDefault="002C7F82" w:rsidP="002C7F82">
      <w:pPr>
        <w:ind w:left="709"/>
        <w:jc w:val="both"/>
      </w:pPr>
    </w:p>
    <w:p w:rsidR="002C7F82" w:rsidRDefault="002C7F82" w:rsidP="002C7F82">
      <w:pPr>
        <w:ind w:left="709"/>
        <w:jc w:val="both"/>
        <w:rPr>
          <w:b/>
          <w:u w:val="single"/>
        </w:rPr>
      </w:pPr>
      <w:r>
        <w:rPr>
          <w:b/>
          <w:u w:val="single"/>
        </w:rPr>
        <w:t>Removing Rubbish</w:t>
      </w:r>
    </w:p>
    <w:p w:rsidR="002C7F82" w:rsidRDefault="002C7F82" w:rsidP="002C7F82">
      <w:pPr>
        <w:ind w:left="709"/>
        <w:jc w:val="both"/>
      </w:pPr>
    </w:p>
    <w:p w:rsidR="002C7F82" w:rsidRDefault="002C7F82" w:rsidP="002C7F82">
      <w:pPr>
        <w:ind w:left="709"/>
        <w:jc w:val="both"/>
      </w:pPr>
      <w:r>
        <w:t>Clear away all rubbish and waste on a daily basis.</w:t>
      </w:r>
    </w:p>
    <w:p w:rsidR="002C7F82" w:rsidRDefault="002C7F82" w:rsidP="002C7F82">
      <w:pPr>
        <w:ind w:left="709"/>
        <w:jc w:val="both"/>
      </w:pPr>
    </w:p>
    <w:p w:rsidR="002C7F82" w:rsidRDefault="002C7F82" w:rsidP="002C7F82">
      <w:pPr>
        <w:ind w:left="709"/>
        <w:jc w:val="both"/>
      </w:pPr>
      <w:r>
        <w:t>Materials arising from the alteration work are to become the property of the contractor except where otherwise stated.  Remove from site as work proceeds.</w:t>
      </w:r>
    </w:p>
    <w:p w:rsidR="002C7F82" w:rsidRDefault="002C7F82" w:rsidP="002C7F82">
      <w:pPr>
        <w:ind w:left="709"/>
        <w:jc w:val="both"/>
      </w:pPr>
    </w:p>
    <w:p w:rsidR="002C7F82" w:rsidRDefault="002C7F82" w:rsidP="002C7F82">
      <w:pPr>
        <w:ind w:left="709"/>
        <w:jc w:val="both"/>
      </w:pPr>
      <w:r>
        <w:rPr>
          <w:b/>
          <w:u w:val="single"/>
        </w:rPr>
        <w:t>Overtime, Bonus Payments, etc to Workmen</w:t>
      </w:r>
    </w:p>
    <w:p w:rsidR="002C7F82" w:rsidRDefault="002C7F82" w:rsidP="002C7F82">
      <w:pPr>
        <w:ind w:left="709"/>
        <w:jc w:val="both"/>
      </w:pPr>
    </w:p>
    <w:p w:rsidR="002C7F82" w:rsidRDefault="002C7F82" w:rsidP="002C7F82">
      <w:pPr>
        <w:ind w:left="709"/>
        <w:jc w:val="both"/>
      </w:pPr>
      <w:r>
        <w:t>The contractor is to provide for overtime working, if necessary, and for any bonus or other incentive payments that he may deem necessary in order to complete the contract by the dates agreed upon.  For work outside normal hours obtain special permission from the contract sup</w:t>
      </w:r>
      <w:r w:rsidR="00A83F25">
        <w:t>ervisor to carry out such work.</w:t>
      </w:r>
      <w:r>
        <w:t xml:space="preserve"> The contractor is to ascertain, prior to the submission of the tender, if there are any restrictions imposed by the Local Authority on working hours.</w:t>
      </w:r>
    </w:p>
    <w:p w:rsidR="002C7F82" w:rsidRDefault="002C7F82" w:rsidP="002C7F82">
      <w:pPr>
        <w:ind w:left="709"/>
        <w:jc w:val="both"/>
      </w:pPr>
    </w:p>
    <w:p w:rsidR="002C7F82" w:rsidRDefault="002C7F82" w:rsidP="002C7F82">
      <w:pPr>
        <w:ind w:left="709"/>
        <w:jc w:val="both"/>
      </w:pPr>
      <w:r>
        <w:rPr>
          <w:b/>
          <w:u w:val="single"/>
        </w:rPr>
        <w:t>Defective Works</w:t>
      </w:r>
    </w:p>
    <w:p w:rsidR="002C7F82" w:rsidRDefault="002C7F82" w:rsidP="002C7F82">
      <w:pPr>
        <w:ind w:left="709"/>
        <w:jc w:val="both"/>
      </w:pPr>
    </w:p>
    <w:p w:rsidR="0067133C" w:rsidRPr="00284BC1" w:rsidRDefault="002C7F82" w:rsidP="0067133C">
      <w:pPr>
        <w:ind w:left="709"/>
        <w:jc w:val="both"/>
      </w:pPr>
      <w:r>
        <w:t>Where inspection shows the work is not in accordance with the specification, measures taken to remedy the defective work shall be at the expense of the contractor and not considered as grounds for an extension of time.</w:t>
      </w:r>
    </w:p>
    <w:p w:rsidR="00044AE0" w:rsidRDefault="00044AE0" w:rsidP="002C7F82">
      <w:pPr>
        <w:ind w:left="709"/>
        <w:jc w:val="both"/>
        <w:rPr>
          <w:b/>
          <w:u w:val="single"/>
        </w:rPr>
      </w:pPr>
    </w:p>
    <w:p w:rsidR="002C7F82" w:rsidRDefault="002C7F82" w:rsidP="002C7F82">
      <w:pPr>
        <w:ind w:left="709"/>
        <w:jc w:val="both"/>
        <w:rPr>
          <w:b/>
          <w:u w:val="single"/>
        </w:rPr>
      </w:pPr>
      <w:r>
        <w:rPr>
          <w:b/>
          <w:u w:val="single"/>
        </w:rPr>
        <w:t>General Quality of Workmanship</w:t>
      </w:r>
    </w:p>
    <w:p w:rsidR="002C7F82" w:rsidRDefault="002C7F82" w:rsidP="002C7F82">
      <w:pPr>
        <w:ind w:left="709"/>
        <w:jc w:val="both"/>
      </w:pPr>
    </w:p>
    <w:p w:rsidR="002C7F82" w:rsidRDefault="002C7F82" w:rsidP="002C7F82">
      <w:pPr>
        <w:ind w:left="709"/>
        <w:jc w:val="both"/>
      </w:pPr>
      <w:r>
        <w:t>Operatives must be appropriately skilled and experienced for the type and quality of work.  Take all necessary precautions to prevent damage to the work from frost, rain and other hazards.</w:t>
      </w:r>
    </w:p>
    <w:p w:rsidR="002C7F82" w:rsidRDefault="002C7F82" w:rsidP="002C7F82">
      <w:pPr>
        <w:ind w:left="709"/>
        <w:jc w:val="both"/>
      </w:pPr>
    </w:p>
    <w:p w:rsidR="002C7F82" w:rsidRDefault="002C7F82" w:rsidP="002C7F82">
      <w:pPr>
        <w:ind w:left="709"/>
        <w:jc w:val="both"/>
        <w:rPr>
          <w:b/>
          <w:u w:val="single"/>
        </w:rPr>
      </w:pPr>
      <w:r>
        <w:rPr>
          <w:b/>
          <w:u w:val="single"/>
        </w:rPr>
        <w:t>Services Regulations</w:t>
      </w:r>
    </w:p>
    <w:p w:rsidR="002C7F82" w:rsidRDefault="002C7F82" w:rsidP="002C7F82">
      <w:pPr>
        <w:ind w:left="709"/>
        <w:jc w:val="both"/>
      </w:pPr>
    </w:p>
    <w:p w:rsidR="002C7F82" w:rsidRDefault="002C7F82" w:rsidP="00CE7EB2">
      <w:pPr>
        <w:ind w:left="709"/>
        <w:jc w:val="both"/>
      </w:pPr>
      <w:r>
        <w:t>Any work carried out to, or which affects, new or existing services must be in accordance with byelaws or regulations of the relevant authority.</w:t>
      </w:r>
    </w:p>
    <w:p w:rsidR="00CE7EB2" w:rsidRPr="00CE7EB2" w:rsidRDefault="00CE7EB2" w:rsidP="00CE7EB2">
      <w:pPr>
        <w:ind w:left="709"/>
        <w:jc w:val="both"/>
      </w:pPr>
    </w:p>
    <w:p w:rsidR="002C7F82" w:rsidRDefault="002C7F82" w:rsidP="00CE7EB2">
      <w:pPr>
        <w:ind w:left="709"/>
        <w:jc w:val="both"/>
        <w:rPr>
          <w:b/>
          <w:u w:val="single"/>
        </w:rPr>
      </w:pPr>
      <w:r>
        <w:rPr>
          <w:b/>
          <w:u w:val="single"/>
        </w:rPr>
        <w:lastRenderedPageBreak/>
        <w:t>Service Runs</w:t>
      </w:r>
    </w:p>
    <w:p w:rsidR="00CE7EB2" w:rsidRDefault="00CE7EB2" w:rsidP="00CE7EB2">
      <w:pPr>
        <w:ind w:left="709"/>
        <w:jc w:val="both"/>
      </w:pPr>
    </w:p>
    <w:p w:rsidR="002C7F82" w:rsidRDefault="002C7F82" w:rsidP="002C7F82">
      <w:pPr>
        <w:ind w:left="709"/>
        <w:jc w:val="both"/>
      </w:pPr>
      <w:r>
        <w:t>Make adequate provision for services, including unobstructed routes and fixings.  Wherever possible ducts, chases and holes are to be formed during construction rather than cut after.</w:t>
      </w:r>
    </w:p>
    <w:p w:rsidR="002C7F82" w:rsidRDefault="002C7F82" w:rsidP="002C7F82">
      <w:pPr>
        <w:ind w:left="709"/>
        <w:jc w:val="both"/>
      </w:pPr>
    </w:p>
    <w:p w:rsidR="002C7F82" w:rsidRDefault="002C7F82" w:rsidP="002C7F82">
      <w:pPr>
        <w:ind w:left="709"/>
        <w:jc w:val="both"/>
        <w:rPr>
          <w:u w:val="single"/>
        </w:rPr>
      </w:pPr>
      <w:r>
        <w:rPr>
          <w:b/>
          <w:u w:val="single"/>
        </w:rPr>
        <w:t>Mechanical and Electrical Services</w:t>
      </w:r>
    </w:p>
    <w:p w:rsidR="002C7F82" w:rsidRDefault="002C7F82" w:rsidP="002C7F82">
      <w:pPr>
        <w:ind w:left="709"/>
        <w:jc w:val="both"/>
      </w:pPr>
    </w:p>
    <w:p w:rsidR="002C7F82" w:rsidRDefault="002C7F82" w:rsidP="002C7F82">
      <w:pPr>
        <w:ind w:left="709"/>
        <w:jc w:val="both"/>
      </w:pPr>
      <w:r>
        <w:t>These must have final tests and commissioning carried out so that they are in full working order at practical completion.</w:t>
      </w:r>
    </w:p>
    <w:p w:rsidR="002C7F82" w:rsidRDefault="002C7F82" w:rsidP="002C7F82">
      <w:pPr>
        <w:ind w:left="709"/>
        <w:jc w:val="both"/>
      </w:pPr>
    </w:p>
    <w:p w:rsidR="002C7F82" w:rsidRDefault="002C7F82" w:rsidP="002C7F82">
      <w:pPr>
        <w:ind w:left="709"/>
        <w:jc w:val="both"/>
      </w:pPr>
      <w:r>
        <w:rPr>
          <w:b/>
          <w:u w:val="single"/>
        </w:rPr>
        <w:t>Water for the Works</w:t>
      </w:r>
    </w:p>
    <w:p w:rsidR="002C7F82" w:rsidRDefault="002C7F82" w:rsidP="002C7F82">
      <w:pPr>
        <w:ind w:left="709"/>
        <w:jc w:val="both"/>
      </w:pPr>
    </w:p>
    <w:p w:rsidR="002C7F82" w:rsidRDefault="002C7F82" w:rsidP="002C7F82">
      <w:pPr>
        <w:ind w:left="709"/>
        <w:jc w:val="both"/>
      </w:pPr>
      <w:r>
        <w:t>If other than mains supply is proposed the contractor is to provide evidence of suitability.</w:t>
      </w:r>
    </w:p>
    <w:p w:rsidR="002C7F82" w:rsidRDefault="002C7F82" w:rsidP="002C7F82">
      <w:pPr>
        <w:ind w:left="709"/>
        <w:jc w:val="both"/>
      </w:pPr>
    </w:p>
    <w:p w:rsidR="002C7F82" w:rsidRDefault="002C7F82" w:rsidP="002C7F82">
      <w:pPr>
        <w:ind w:left="709"/>
        <w:jc w:val="both"/>
        <w:rPr>
          <w:b/>
          <w:u w:val="single"/>
        </w:rPr>
      </w:pPr>
      <w:r>
        <w:rPr>
          <w:b/>
          <w:u w:val="single"/>
        </w:rPr>
        <w:t>Samples</w:t>
      </w:r>
    </w:p>
    <w:p w:rsidR="002C7F82" w:rsidRDefault="002C7F82" w:rsidP="002C7F82">
      <w:pPr>
        <w:ind w:left="709"/>
        <w:jc w:val="both"/>
      </w:pPr>
    </w:p>
    <w:p w:rsidR="002C7F82" w:rsidRDefault="002C7F82" w:rsidP="002C7F82">
      <w:pPr>
        <w:ind w:left="709"/>
        <w:jc w:val="both"/>
      </w:pPr>
      <w:r>
        <w:t>Where approval of products is specified, submit samples or other evidence of suitability.  Do not confirm orders or use products until approval of samples has been obtained.  Retain approved samples in good clean condition on site for comparison with products used in the works.  Remove when no longer required.</w:t>
      </w:r>
    </w:p>
    <w:p w:rsidR="002C7F82" w:rsidRDefault="002C7F82" w:rsidP="002C7F82">
      <w:pPr>
        <w:ind w:left="709"/>
        <w:jc w:val="both"/>
      </w:pPr>
    </w:p>
    <w:p w:rsidR="002C7F82" w:rsidRDefault="002C7F82" w:rsidP="002C7F82">
      <w:pPr>
        <w:ind w:left="709"/>
        <w:jc w:val="both"/>
        <w:rPr>
          <w:b/>
          <w:u w:val="single"/>
        </w:rPr>
      </w:pPr>
      <w:r>
        <w:rPr>
          <w:b/>
          <w:u w:val="single"/>
        </w:rPr>
        <w:t>Approvals</w:t>
      </w:r>
    </w:p>
    <w:p w:rsidR="002C7F82" w:rsidRDefault="002C7F82" w:rsidP="002C7F82">
      <w:pPr>
        <w:ind w:left="709"/>
        <w:jc w:val="both"/>
      </w:pPr>
    </w:p>
    <w:p w:rsidR="00044AE0" w:rsidRDefault="002C7F82" w:rsidP="002C7F82">
      <w:pPr>
        <w:ind w:left="709"/>
        <w:jc w:val="both"/>
      </w:pPr>
      <w:r>
        <w:t>Where and to the extent that products are specified to be approved or the contract supervisor instructs or requires that they are to be approved the same must be supplied and executed to comply with all other requirements and in respect of the stated or implied characteristics either to the express approval of the contract supervisor or to match a sample expressly approved by the contract supervisor as a standard for the purpose.</w:t>
      </w:r>
    </w:p>
    <w:p w:rsidR="00044AE0" w:rsidRDefault="00044AE0" w:rsidP="002C7F82">
      <w:pPr>
        <w:ind w:left="709"/>
        <w:jc w:val="both"/>
      </w:pPr>
    </w:p>
    <w:p w:rsidR="002C7F82" w:rsidRDefault="002C7F82" w:rsidP="002C7F82">
      <w:pPr>
        <w:ind w:left="709"/>
        <w:jc w:val="both"/>
        <w:rPr>
          <w:b/>
          <w:u w:val="single"/>
        </w:rPr>
      </w:pPr>
      <w:r>
        <w:rPr>
          <w:b/>
          <w:u w:val="single"/>
        </w:rPr>
        <w:t>Work At or After Completion</w:t>
      </w:r>
    </w:p>
    <w:p w:rsidR="002C7F82" w:rsidRDefault="002C7F82" w:rsidP="002C7F82">
      <w:pPr>
        <w:ind w:left="709"/>
        <w:jc w:val="both"/>
        <w:rPr>
          <w:b/>
          <w:u w:val="single"/>
        </w:rPr>
      </w:pPr>
    </w:p>
    <w:p w:rsidR="002C7F82" w:rsidRDefault="002C7F82" w:rsidP="002C7F82">
      <w:pPr>
        <w:ind w:left="709"/>
        <w:jc w:val="both"/>
      </w:pPr>
      <w:r>
        <w:t>Touch up minor faults in newly painted or repainte</w:t>
      </w:r>
      <w:r w:rsidR="00A83F25">
        <w:t>d work, carefully match colour.</w:t>
      </w:r>
      <w:r>
        <w:t xml:space="preserve"> Repaint badly marked areas back to suitable breaks or junctions.</w:t>
      </w:r>
    </w:p>
    <w:p w:rsidR="002C7F82" w:rsidRDefault="002C7F82" w:rsidP="002C7F82">
      <w:pPr>
        <w:ind w:left="709"/>
        <w:jc w:val="both"/>
      </w:pPr>
    </w:p>
    <w:p w:rsidR="002C7F82" w:rsidRDefault="002C7F82" w:rsidP="002C7F82">
      <w:pPr>
        <w:ind w:left="709"/>
        <w:jc w:val="both"/>
      </w:pPr>
      <w:r>
        <w:t>Adjust, ease and lubricate moving parts as necessary to ensure easy and efficient operation, including doors, windows, drawers, ironmongery, appliances, valves and controls.</w:t>
      </w:r>
    </w:p>
    <w:p w:rsidR="002C7F82" w:rsidRDefault="002C7F82" w:rsidP="002C7F82">
      <w:pPr>
        <w:ind w:left="709"/>
        <w:jc w:val="both"/>
      </w:pPr>
    </w:p>
    <w:p w:rsidR="002C7F82" w:rsidRDefault="002C7F82" w:rsidP="002C7F82">
      <w:pPr>
        <w:ind w:left="709"/>
        <w:jc w:val="both"/>
      </w:pPr>
      <w:r>
        <w:t>Make good all damage consequent upon the works and remove all temporary markings and protective coverings.</w:t>
      </w:r>
    </w:p>
    <w:p w:rsidR="002C7F82" w:rsidRDefault="002C7F82" w:rsidP="002C7F82">
      <w:pPr>
        <w:ind w:left="709"/>
        <w:jc w:val="both"/>
      </w:pPr>
    </w:p>
    <w:p w:rsidR="002C7F82" w:rsidRDefault="002C7F82" w:rsidP="002C7F82">
      <w:pPr>
        <w:ind w:left="709"/>
        <w:jc w:val="both"/>
      </w:pPr>
      <w:r>
        <w:t xml:space="preserve">Industrially clean the work inside and out including all glass, sanitary fittings, metalwork and pipes, scrub all floors, remove all splashes, deposits, efflorescence, rubbish and surplus materials, </w:t>
      </w:r>
      <w:r>
        <w:lastRenderedPageBreak/>
        <w:t>examine and clear away all deposits from drains, and leave the whole of the works clean and tidy on completion.</w:t>
      </w:r>
    </w:p>
    <w:p w:rsidR="002C7F82" w:rsidRDefault="002C7F82" w:rsidP="002C7F82">
      <w:pPr>
        <w:ind w:left="709"/>
        <w:jc w:val="both"/>
      </w:pPr>
    </w:p>
    <w:p w:rsidR="002C7F82" w:rsidRDefault="002C7F82" w:rsidP="002C7F82">
      <w:pPr>
        <w:ind w:left="709"/>
        <w:jc w:val="both"/>
      </w:pPr>
      <w:r>
        <w:rPr>
          <w:b/>
          <w:u w:val="single"/>
        </w:rPr>
        <w:t>Defects During or at the end of the Defects Liability Period</w:t>
      </w:r>
    </w:p>
    <w:p w:rsidR="002C7F82" w:rsidRDefault="002C7F82" w:rsidP="002C7F82">
      <w:pPr>
        <w:ind w:left="709"/>
        <w:jc w:val="both"/>
      </w:pPr>
    </w:p>
    <w:p w:rsidR="002C7F82" w:rsidRDefault="002C7F82" w:rsidP="002C7F82">
      <w:pPr>
        <w:ind w:left="709"/>
        <w:jc w:val="both"/>
      </w:pPr>
      <w:r>
        <w:t>Defects classified ‘A’ are to be made good within 24 hours of notification.</w:t>
      </w:r>
    </w:p>
    <w:p w:rsidR="002C7F82" w:rsidRDefault="002C7F82" w:rsidP="002C7F82">
      <w:pPr>
        <w:ind w:left="709"/>
        <w:jc w:val="both"/>
      </w:pPr>
    </w:p>
    <w:p w:rsidR="002C7F82" w:rsidRDefault="002C7F82" w:rsidP="002C7F82">
      <w:pPr>
        <w:ind w:left="709"/>
        <w:jc w:val="both"/>
      </w:pPr>
      <w:r>
        <w:t>Defects classified ‘B’ are to be made good within 72 hours of notification.</w:t>
      </w:r>
    </w:p>
    <w:p w:rsidR="002C7F82" w:rsidRDefault="002C7F82" w:rsidP="002C7F82">
      <w:pPr>
        <w:ind w:left="709"/>
        <w:jc w:val="both"/>
      </w:pPr>
    </w:p>
    <w:p w:rsidR="002C7F82" w:rsidRDefault="002C7F82" w:rsidP="002C7F82">
      <w:pPr>
        <w:ind w:left="709"/>
        <w:jc w:val="both"/>
      </w:pPr>
      <w:r>
        <w:t>Defects classified ‘C’ are to be made good within 2 weeks of notification.</w:t>
      </w:r>
    </w:p>
    <w:p w:rsidR="002C7F82" w:rsidRDefault="002C7F82" w:rsidP="002C7F82">
      <w:pPr>
        <w:ind w:left="709"/>
        <w:jc w:val="both"/>
      </w:pPr>
    </w:p>
    <w:p w:rsidR="002C7F82" w:rsidRDefault="002C7F82" w:rsidP="002C7F82">
      <w:pPr>
        <w:ind w:left="709"/>
        <w:jc w:val="both"/>
      </w:pPr>
      <w:r>
        <w:t>All notifications are to be confirmed in writing.</w:t>
      </w:r>
    </w:p>
    <w:p w:rsidR="002C7F82" w:rsidRDefault="002C7F82" w:rsidP="002C7F82">
      <w:pPr>
        <w:jc w:val="both"/>
      </w:pPr>
    </w:p>
    <w:p w:rsidR="002C7F82" w:rsidRDefault="002C7F82" w:rsidP="002C7F82">
      <w:pPr>
        <w:ind w:left="709"/>
        <w:jc w:val="both"/>
        <w:rPr>
          <w:b/>
          <w:u w:val="single"/>
        </w:rPr>
      </w:pPr>
      <w:r>
        <w:rPr>
          <w:b/>
          <w:u w:val="single"/>
        </w:rPr>
        <w:t>Defects and Works at Practical Completion</w:t>
      </w:r>
    </w:p>
    <w:p w:rsidR="002C7F82" w:rsidRDefault="002C7F82" w:rsidP="002C7F82">
      <w:pPr>
        <w:ind w:left="709"/>
        <w:jc w:val="both"/>
      </w:pPr>
    </w:p>
    <w:p w:rsidR="002C7F82" w:rsidRDefault="002C7F82" w:rsidP="002C7F82">
      <w:pPr>
        <w:ind w:left="709"/>
        <w:jc w:val="both"/>
      </w:pPr>
      <w:r>
        <w:t>Within one week of the date of practical completion of the works, the contract supervisor will convene a meeting on site and compile a list of any defects that will be issued to all parties within two working days of the meeting.  The defects will be classified as A, B or C as defined above.  Any additional work will also be listed.</w:t>
      </w:r>
    </w:p>
    <w:p w:rsidR="002C7F82" w:rsidRDefault="002C7F82" w:rsidP="002C7F82">
      <w:pPr>
        <w:ind w:left="709"/>
        <w:jc w:val="both"/>
      </w:pPr>
    </w:p>
    <w:p w:rsidR="002C7F82" w:rsidRDefault="002C7F82" w:rsidP="002C7F82">
      <w:pPr>
        <w:ind w:left="709"/>
        <w:jc w:val="both"/>
      </w:pPr>
      <w:r>
        <w:rPr>
          <w:b/>
          <w:u w:val="single"/>
        </w:rPr>
        <w:t>Defects Liability Period</w:t>
      </w:r>
    </w:p>
    <w:p w:rsidR="002C7F82" w:rsidRDefault="002C7F82" w:rsidP="002C7F82">
      <w:pPr>
        <w:ind w:left="709"/>
        <w:jc w:val="both"/>
      </w:pPr>
    </w:p>
    <w:p w:rsidR="002C7F82" w:rsidRDefault="002C7F82" w:rsidP="002C7F82">
      <w:pPr>
        <w:ind w:left="709"/>
        <w:jc w:val="both"/>
      </w:pPr>
      <w:r>
        <w:t xml:space="preserve">The defects liability period for this contract is to be </w:t>
      </w:r>
      <w:r w:rsidR="00A83F25">
        <w:t>12</w:t>
      </w:r>
      <w:r w:rsidRPr="00D17086">
        <w:t xml:space="preserve"> (</w:t>
      </w:r>
      <w:r w:rsidR="00A83F25">
        <w:t>twelve</w:t>
      </w:r>
      <w:r w:rsidRPr="00D17086">
        <w:t>) months</w:t>
      </w:r>
      <w:r>
        <w:t xml:space="preserve"> unless varied by the contract.  At the end of that period a further defects list may be issued and again defects will be classified A, B or C as defined above.</w:t>
      </w:r>
    </w:p>
    <w:p w:rsidR="0067133C" w:rsidRDefault="0067133C" w:rsidP="002C7F82">
      <w:pPr>
        <w:ind w:left="709"/>
        <w:jc w:val="both"/>
      </w:pPr>
    </w:p>
    <w:p w:rsidR="0067133C" w:rsidRDefault="0067133C" w:rsidP="002C7F82">
      <w:pPr>
        <w:ind w:left="709"/>
        <w:jc w:val="both"/>
      </w:pPr>
      <w:r>
        <w:t xml:space="preserve">In addition to the defects period noted above the client will expect that all manufacturers’ guarantees will be passed to the client </w:t>
      </w:r>
      <w:r w:rsidR="009C28DA">
        <w:t xml:space="preserve">on practical completion </w:t>
      </w:r>
      <w:r>
        <w:t>and that all workmanship will be guaranteed for a period of 5 years</w:t>
      </w:r>
      <w:r w:rsidR="009C28DA">
        <w:t xml:space="preserve"> from final account settlement.</w:t>
      </w:r>
    </w:p>
    <w:p w:rsidR="00044AE0" w:rsidRDefault="00044AE0" w:rsidP="002C7F82">
      <w:pPr>
        <w:jc w:val="both"/>
      </w:pPr>
    </w:p>
    <w:p w:rsidR="00044AE0" w:rsidRDefault="00044AE0" w:rsidP="002C7F82">
      <w:pPr>
        <w:jc w:val="both"/>
      </w:pPr>
    </w:p>
    <w:p w:rsidR="002C7F82" w:rsidRDefault="002C7F82" w:rsidP="002C7F82">
      <w:pPr>
        <w:jc w:val="both"/>
        <w:rPr>
          <w:b/>
        </w:rPr>
      </w:pPr>
      <w:r>
        <w:rPr>
          <w:b/>
        </w:rPr>
        <w:t>15.</w:t>
      </w:r>
      <w:r>
        <w:rPr>
          <w:b/>
        </w:rPr>
        <w:tab/>
      </w:r>
      <w:r>
        <w:rPr>
          <w:b/>
          <w:u w:val="single"/>
        </w:rPr>
        <w:t xml:space="preserve">SECURITY, SAFETY </w:t>
      </w:r>
      <w:smartTag w:uri="urn:schemas-microsoft-com:office:smarttags" w:element="stockticker">
        <w:r>
          <w:rPr>
            <w:b/>
            <w:u w:val="single"/>
          </w:rPr>
          <w:t>AND</w:t>
        </w:r>
      </w:smartTag>
      <w:r>
        <w:rPr>
          <w:b/>
          <w:u w:val="single"/>
        </w:rPr>
        <w:t xml:space="preserve"> PROTECTION</w:t>
      </w:r>
    </w:p>
    <w:p w:rsidR="002C7F82" w:rsidRDefault="002C7F82" w:rsidP="002C7F82">
      <w:pPr>
        <w:jc w:val="both"/>
      </w:pPr>
    </w:p>
    <w:p w:rsidR="002C7F82" w:rsidRDefault="002C7F82" w:rsidP="002C7F82">
      <w:pPr>
        <w:ind w:left="736"/>
        <w:jc w:val="both"/>
        <w:rPr>
          <w:u w:val="single"/>
        </w:rPr>
      </w:pPr>
      <w:r>
        <w:rPr>
          <w:b/>
          <w:u w:val="single"/>
        </w:rPr>
        <w:t>Safety</w:t>
      </w:r>
    </w:p>
    <w:p w:rsidR="002C7F82" w:rsidRDefault="002C7F82" w:rsidP="002C7F82">
      <w:pPr>
        <w:ind w:left="736"/>
        <w:jc w:val="both"/>
      </w:pPr>
    </w:p>
    <w:p w:rsidR="002C7F82" w:rsidRDefault="002C7F82" w:rsidP="002C7F82">
      <w:pPr>
        <w:ind w:left="736"/>
        <w:jc w:val="both"/>
      </w:pPr>
      <w:r>
        <w:t>The Contractor is to comply with the provisions of the Health and Safety at Work Act and all other relevant statutory requirements for carrying out the building works.</w:t>
      </w:r>
    </w:p>
    <w:p w:rsidR="00284BC1" w:rsidRDefault="00284BC1" w:rsidP="002C7F82">
      <w:pPr>
        <w:jc w:val="both"/>
      </w:pPr>
    </w:p>
    <w:p w:rsidR="002C7F82" w:rsidRDefault="002C7F82" w:rsidP="002C7F82">
      <w:pPr>
        <w:ind w:left="736"/>
        <w:jc w:val="both"/>
      </w:pPr>
      <w:r>
        <w:rPr>
          <w:b/>
          <w:u w:val="single"/>
        </w:rPr>
        <w:t>Defects in Existing Construction</w:t>
      </w:r>
    </w:p>
    <w:p w:rsidR="002C7F82" w:rsidRDefault="002C7F82" w:rsidP="002C7F82">
      <w:pPr>
        <w:ind w:left="736"/>
        <w:jc w:val="both"/>
      </w:pPr>
    </w:p>
    <w:p w:rsidR="00D17086" w:rsidRDefault="002C7F82" w:rsidP="002C7F82">
      <w:pPr>
        <w:ind w:left="736"/>
        <w:jc w:val="both"/>
      </w:pPr>
      <w:r>
        <w:t xml:space="preserve">These are to be reported to the contract supervisor without delay.  Obtain instructions before proceeding with work which may cover </w:t>
      </w:r>
      <w:r>
        <w:lastRenderedPageBreak/>
        <w:t>up or otherwise hinder access to the defective construction or be rendered abortive by the carrying out of remedial works.</w:t>
      </w:r>
    </w:p>
    <w:p w:rsidR="00D17086" w:rsidRDefault="00D17086" w:rsidP="002C7F82">
      <w:pPr>
        <w:ind w:left="736"/>
        <w:jc w:val="both"/>
      </w:pPr>
    </w:p>
    <w:p w:rsidR="00D00D65" w:rsidRDefault="00D00D65" w:rsidP="002C7F82">
      <w:pPr>
        <w:ind w:left="736"/>
        <w:jc w:val="both"/>
      </w:pPr>
    </w:p>
    <w:p w:rsidR="00D00D65" w:rsidRDefault="00D00D65" w:rsidP="002C7F82">
      <w:pPr>
        <w:ind w:left="736"/>
        <w:jc w:val="both"/>
      </w:pPr>
    </w:p>
    <w:p w:rsidR="002C7F82" w:rsidRDefault="002C7F82" w:rsidP="002C7F82">
      <w:pPr>
        <w:ind w:left="736"/>
        <w:jc w:val="both"/>
        <w:rPr>
          <w:b/>
          <w:u w:val="single"/>
        </w:rPr>
      </w:pPr>
      <w:r w:rsidRPr="008307B3">
        <w:rPr>
          <w:b/>
          <w:u w:val="single"/>
        </w:rPr>
        <w:t>Stability</w:t>
      </w:r>
    </w:p>
    <w:p w:rsidR="002C7F82" w:rsidRDefault="002C7F82" w:rsidP="002C7F82">
      <w:pPr>
        <w:ind w:left="736"/>
        <w:jc w:val="both"/>
      </w:pPr>
    </w:p>
    <w:p w:rsidR="002C7F82" w:rsidRDefault="002C7F82" w:rsidP="002C7F82">
      <w:pPr>
        <w:ind w:left="736"/>
        <w:jc w:val="both"/>
      </w:pPr>
      <w:r>
        <w:t xml:space="preserve">Accept responsibility for the stability and structural integrity of the works during the contract and support as necessary, safeguarding the works.  The contractor shall be entirely responsible for safeguarding the whole of the works and will be held </w:t>
      </w:r>
      <w:r w:rsidR="00D00D65">
        <w:t xml:space="preserve"> </w:t>
      </w:r>
      <w:r>
        <w:t>responsible for all damage to existing walls, fences, paving, trees, gates, etc. resulting from the execution of the specified works and shall make good at his own expense.</w:t>
      </w:r>
    </w:p>
    <w:p w:rsidR="002C7F82" w:rsidRDefault="002C7F82" w:rsidP="002C7F82">
      <w:pPr>
        <w:ind w:left="736"/>
        <w:jc w:val="both"/>
      </w:pPr>
    </w:p>
    <w:p w:rsidR="002C7F82" w:rsidRDefault="002C7F82" w:rsidP="002C7F82">
      <w:pPr>
        <w:ind w:left="736"/>
        <w:jc w:val="both"/>
        <w:rPr>
          <w:b/>
          <w:u w:val="single"/>
        </w:rPr>
      </w:pPr>
      <w:r>
        <w:rPr>
          <w:b/>
          <w:u w:val="single"/>
        </w:rPr>
        <w:t>Existing Structures</w:t>
      </w:r>
    </w:p>
    <w:p w:rsidR="002C7F82" w:rsidRDefault="002C7F82" w:rsidP="002C7F82">
      <w:pPr>
        <w:ind w:left="736"/>
        <w:jc w:val="both"/>
      </w:pPr>
    </w:p>
    <w:p w:rsidR="002C7F82" w:rsidRDefault="002C7F82" w:rsidP="002C7F82">
      <w:pPr>
        <w:ind w:left="736"/>
        <w:jc w:val="both"/>
      </w:pPr>
      <w:r>
        <w:t>Provid</w:t>
      </w:r>
      <w:r w:rsidR="00C87A67">
        <w:t>e</w:t>
      </w:r>
      <w:r>
        <w:t xml:space="preserve"> and maintain during all execution of the works, all incidental shoring, strutting, need</w:t>
      </w:r>
      <w:r w:rsidR="00C87A67">
        <w:t>l</w:t>
      </w:r>
      <w:r>
        <w:t>ing and other supports, as may be necessary to preserve the stability of the existing structure on site or adjoining that may be endangered or affected by the works.</w:t>
      </w:r>
    </w:p>
    <w:p w:rsidR="002C7F82" w:rsidRDefault="002C7F82" w:rsidP="002C7F82">
      <w:pPr>
        <w:ind w:left="736"/>
        <w:jc w:val="both"/>
      </w:pPr>
    </w:p>
    <w:p w:rsidR="002C7F82" w:rsidRDefault="002C7F82" w:rsidP="002C7F82">
      <w:pPr>
        <w:ind w:left="736"/>
        <w:jc w:val="both"/>
      </w:pPr>
      <w:r>
        <w:t>Support the existing structure as may be necessary during the cutting of new openings or replacement of structural parts.  Do not remove supports until the new work is strong enough to support the existing structure.  Prevent overstressing of the completed works when removing supports.</w:t>
      </w:r>
    </w:p>
    <w:p w:rsidR="002C7F82" w:rsidRDefault="002C7F82" w:rsidP="002C7F82">
      <w:pPr>
        <w:jc w:val="both"/>
      </w:pPr>
    </w:p>
    <w:p w:rsidR="002C7F82" w:rsidRDefault="002C7F82" w:rsidP="002C7F82">
      <w:pPr>
        <w:ind w:left="736"/>
        <w:jc w:val="both"/>
      </w:pPr>
      <w:r>
        <w:rPr>
          <w:b/>
          <w:u w:val="single"/>
        </w:rPr>
        <w:t>Existing Work</w:t>
      </w:r>
    </w:p>
    <w:p w:rsidR="002C7F82" w:rsidRDefault="002C7F82" w:rsidP="002C7F82">
      <w:pPr>
        <w:ind w:left="736"/>
        <w:jc w:val="both"/>
      </w:pPr>
    </w:p>
    <w:p w:rsidR="002C7F82" w:rsidRDefault="002C7F82" w:rsidP="002C7F82">
      <w:pPr>
        <w:ind w:left="736"/>
        <w:jc w:val="both"/>
      </w:pPr>
      <w:r>
        <w:t xml:space="preserve">Prevent damage to existing property undergoing alteration or extension and make good to match existing any defects so caused.  Remove existing work, minimum necessary, </w:t>
      </w:r>
      <w:r w:rsidR="007F404F">
        <w:t xml:space="preserve">with care </w:t>
      </w:r>
      <w:r>
        <w:t>to reduce the amount of making good to a minimum.</w:t>
      </w:r>
    </w:p>
    <w:p w:rsidR="00044AE0" w:rsidRDefault="00044AE0" w:rsidP="002C7F82">
      <w:pPr>
        <w:jc w:val="both"/>
      </w:pPr>
    </w:p>
    <w:p w:rsidR="002C7F82" w:rsidRDefault="002C7F82" w:rsidP="002C7F82">
      <w:pPr>
        <w:ind w:left="736"/>
        <w:jc w:val="both"/>
        <w:rPr>
          <w:b/>
          <w:u w:val="single"/>
        </w:rPr>
      </w:pPr>
      <w:r>
        <w:rPr>
          <w:b/>
          <w:u w:val="single"/>
        </w:rPr>
        <w:t>Existing Furniture, Fittings and Equipment</w:t>
      </w:r>
    </w:p>
    <w:p w:rsidR="002C7F82" w:rsidRDefault="002C7F82" w:rsidP="002C7F82">
      <w:pPr>
        <w:jc w:val="both"/>
        <w:rPr>
          <w:b/>
          <w:u w:val="single"/>
        </w:rPr>
      </w:pPr>
    </w:p>
    <w:p w:rsidR="002C7F82" w:rsidRDefault="002C7F82" w:rsidP="002C7F82">
      <w:pPr>
        <w:ind w:left="736"/>
        <w:jc w:val="both"/>
      </w:pPr>
      <w:r>
        <w:t>Prevent damage to any furniture, fittings or equipment left in the property.  Move as necessary to enable the works to be executed, cover and protect as necessary and replace in original position.</w:t>
      </w:r>
    </w:p>
    <w:p w:rsidR="002C7F82" w:rsidRDefault="002C7F82" w:rsidP="0042064E">
      <w:pPr>
        <w:jc w:val="both"/>
      </w:pPr>
    </w:p>
    <w:p w:rsidR="002C7F82" w:rsidRDefault="002C7F82" w:rsidP="002C7F82">
      <w:pPr>
        <w:ind w:left="736"/>
        <w:jc w:val="both"/>
      </w:pPr>
      <w:r>
        <w:rPr>
          <w:b/>
          <w:u w:val="single"/>
        </w:rPr>
        <w:t>Existing Features</w:t>
      </w:r>
    </w:p>
    <w:p w:rsidR="002C7F82" w:rsidRDefault="002C7F82" w:rsidP="002C7F82">
      <w:pPr>
        <w:ind w:left="736"/>
        <w:jc w:val="both"/>
      </w:pPr>
    </w:p>
    <w:p w:rsidR="002C7F82" w:rsidRDefault="002C7F82" w:rsidP="00487E10">
      <w:pPr>
        <w:ind w:left="736"/>
        <w:jc w:val="both"/>
      </w:pPr>
      <w:r>
        <w:t>Prevent damage to existing buildings, fences, gates, walls, roads, paved areas, and other site features that are to remain in position during the execution of the works.</w:t>
      </w:r>
    </w:p>
    <w:p w:rsidR="00487E10" w:rsidRDefault="00487E10" w:rsidP="00487E10">
      <w:pPr>
        <w:ind w:left="736"/>
        <w:jc w:val="both"/>
      </w:pPr>
    </w:p>
    <w:p w:rsidR="00487E10" w:rsidRDefault="00487E10" w:rsidP="00487E10">
      <w:pPr>
        <w:ind w:left="736"/>
        <w:jc w:val="both"/>
      </w:pPr>
    </w:p>
    <w:p w:rsidR="00487E10" w:rsidRDefault="00487E10" w:rsidP="00487E10">
      <w:pPr>
        <w:ind w:left="736"/>
        <w:jc w:val="both"/>
      </w:pPr>
    </w:p>
    <w:p w:rsidR="002C7F82" w:rsidRDefault="002C7F82" w:rsidP="002C7F82">
      <w:pPr>
        <w:ind w:left="736"/>
        <w:jc w:val="both"/>
        <w:rPr>
          <w:b/>
          <w:u w:val="single"/>
        </w:rPr>
      </w:pPr>
      <w:r>
        <w:rPr>
          <w:b/>
          <w:u w:val="single"/>
        </w:rPr>
        <w:lastRenderedPageBreak/>
        <w:t>Building Interiors</w:t>
      </w:r>
    </w:p>
    <w:p w:rsidR="002C7F82" w:rsidRDefault="002C7F82" w:rsidP="002C7F82">
      <w:pPr>
        <w:ind w:left="736"/>
        <w:jc w:val="both"/>
        <w:rPr>
          <w:b/>
          <w:u w:val="single"/>
        </w:rPr>
      </w:pPr>
    </w:p>
    <w:p w:rsidR="002C7F82" w:rsidRDefault="002C7F82" w:rsidP="002C7F82">
      <w:pPr>
        <w:ind w:left="736"/>
        <w:jc w:val="both"/>
      </w:pPr>
      <w:r>
        <w:t>Protect building interior exposed to the weather during the course of the works with temporary enclosures of sufficient size to permit execution of the works and which will remain weather tight in severe conditions.</w:t>
      </w:r>
    </w:p>
    <w:p w:rsidR="00CE7EB2" w:rsidRDefault="00CE7EB2" w:rsidP="002C7F82">
      <w:pPr>
        <w:ind w:left="736"/>
        <w:jc w:val="both"/>
      </w:pPr>
    </w:p>
    <w:p w:rsidR="002C7F82" w:rsidRDefault="002C7F82" w:rsidP="002C7F82">
      <w:pPr>
        <w:ind w:left="736"/>
        <w:jc w:val="both"/>
      </w:pPr>
      <w:r>
        <w:rPr>
          <w:b/>
          <w:u w:val="single"/>
        </w:rPr>
        <w:t>Existing Services</w:t>
      </w:r>
    </w:p>
    <w:p w:rsidR="002C7F82" w:rsidRDefault="002C7F82" w:rsidP="002C7F82">
      <w:pPr>
        <w:ind w:left="736"/>
        <w:jc w:val="both"/>
      </w:pPr>
    </w:p>
    <w:p w:rsidR="002C7F82" w:rsidRDefault="002C7F82" w:rsidP="002C7F82">
      <w:pPr>
        <w:ind w:left="736"/>
        <w:jc w:val="both"/>
      </w:pPr>
      <w:r>
        <w:t>Notify all service authorities and adjacent owners of the proposed work not less than one week before commencing site operations.  Before starting work check on positions of all services.</w:t>
      </w:r>
    </w:p>
    <w:p w:rsidR="002C7F82" w:rsidRDefault="002C7F82" w:rsidP="002C7F82">
      <w:pPr>
        <w:jc w:val="both"/>
        <w:rPr>
          <w:b/>
          <w:u w:val="single"/>
        </w:rPr>
      </w:pPr>
    </w:p>
    <w:p w:rsidR="002C7F82" w:rsidRDefault="002C7F82" w:rsidP="002C7F82">
      <w:pPr>
        <w:ind w:left="736"/>
        <w:jc w:val="both"/>
        <w:rPr>
          <w:b/>
          <w:u w:val="single"/>
        </w:rPr>
      </w:pPr>
      <w:r>
        <w:rPr>
          <w:b/>
          <w:u w:val="single"/>
        </w:rPr>
        <w:t>Protection of Adjoining Property</w:t>
      </w:r>
    </w:p>
    <w:p w:rsidR="002C7F82" w:rsidRDefault="002C7F82" w:rsidP="002C7F82">
      <w:pPr>
        <w:ind w:left="736"/>
        <w:jc w:val="both"/>
        <w:rPr>
          <w:b/>
          <w:u w:val="single"/>
        </w:rPr>
      </w:pPr>
    </w:p>
    <w:p w:rsidR="002C7F82" w:rsidRDefault="002C7F82" w:rsidP="002C7F82">
      <w:pPr>
        <w:ind w:left="736"/>
        <w:jc w:val="both"/>
      </w:pPr>
      <w:r>
        <w:t>Take all precautions to prevent damage to adjoining property.  Make good and bear the cost of any damage arising from the execution of the works to the satisfaction of the owner.  Proceed with minimum inconvenience and nuisance to occupiers and users.  Prevent trespass on adjoining property by workforce.</w:t>
      </w:r>
    </w:p>
    <w:p w:rsidR="002C7F82" w:rsidRDefault="002C7F82" w:rsidP="002C7F82">
      <w:pPr>
        <w:ind w:left="736"/>
        <w:jc w:val="both"/>
      </w:pPr>
    </w:p>
    <w:p w:rsidR="002C7F82" w:rsidRDefault="002C7F82" w:rsidP="002C7F82">
      <w:pPr>
        <w:ind w:left="736"/>
        <w:jc w:val="both"/>
        <w:rPr>
          <w:b/>
          <w:u w:val="single"/>
        </w:rPr>
      </w:pPr>
      <w:r>
        <w:rPr>
          <w:b/>
          <w:u w:val="single"/>
        </w:rPr>
        <w:t>Security of Site</w:t>
      </w:r>
    </w:p>
    <w:p w:rsidR="002C7F82" w:rsidRDefault="002C7F82" w:rsidP="002C7F82">
      <w:pPr>
        <w:ind w:left="736"/>
        <w:jc w:val="both"/>
        <w:rPr>
          <w:b/>
          <w:u w:val="single"/>
        </w:rPr>
      </w:pPr>
    </w:p>
    <w:p w:rsidR="002C7F82" w:rsidRDefault="002C7F82" w:rsidP="002C7F82">
      <w:pPr>
        <w:ind w:left="736"/>
        <w:jc w:val="both"/>
      </w:pPr>
      <w:r>
        <w:t>Provide and erect such hoarding or temporary fencing as may be necessary in order to maintain the security of the works, plant and materials.  Pay all fees in connection therewith and clear away on completion.</w:t>
      </w:r>
    </w:p>
    <w:p w:rsidR="002C7F82" w:rsidRDefault="002C7F82" w:rsidP="002C7F82">
      <w:pPr>
        <w:ind w:left="736"/>
        <w:jc w:val="both"/>
      </w:pPr>
    </w:p>
    <w:p w:rsidR="002C7F82" w:rsidRDefault="002C7F82" w:rsidP="002C7F82">
      <w:pPr>
        <w:ind w:left="736"/>
        <w:jc w:val="both"/>
      </w:pPr>
      <w:r>
        <w:t>Provide all day and night watching and protective lighting for the safety and security of the works and the public as may be required.</w:t>
      </w:r>
    </w:p>
    <w:p w:rsidR="002C7F82" w:rsidRDefault="002C7F82" w:rsidP="002C7F82">
      <w:pPr>
        <w:ind w:left="736"/>
        <w:jc w:val="both"/>
      </w:pPr>
    </w:p>
    <w:p w:rsidR="002C7F82" w:rsidRDefault="002C7F82" w:rsidP="002C7F82">
      <w:pPr>
        <w:ind w:left="736"/>
        <w:jc w:val="both"/>
        <w:rPr>
          <w:b/>
          <w:u w:val="single"/>
        </w:rPr>
      </w:pPr>
      <w:r>
        <w:rPr>
          <w:b/>
          <w:u w:val="single"/>
        </w:rPr>
        <w:t>Footpaths</w:t>
      </w:r>
    </w:p>
    <w:p w:rsidR="002C7F82" w:rsidRDefault="002C7F82" w:rsidP="002C7F82">
      <w:pPr>
        <w:ind w:left="736"/>
        <w:jc w:val="both"/>
      </w:pPr>
    </w:p>
    <w:p w:rsidR="002C7F82" w:rsidRDefault="002C7F82" w:rsidP="002C7F82">
      <w:pPr>
        <w:ind w:left="736"/>
        <w:jc w:val="both"/>
      </w:pPr>
      <w:r>
        <w:t xml:space="preserve">Adequately maintain footpaths within and adjacent to the site and keep clear of debris.  Any damage to footpaths must be made good to the satisfaction of the Local Authority </w:t>
      </w:r>
      <w:r w:rsidR="00C87A67">
        <w:t>and/</w:t>
      </w:r>
      <w:r>
        <w:t>or other owner.</w:t>
      </w:r>
    </w:p>
    <w:p w:rsidR="002C7F82" w:rsidRDefault="002C7F82" w:rsidP="002C7F82">
      <w:pPr>
        <w:jc w:val="both"/>
      </w:pPr>
    </w:p>
    <w:p w:rsidR="002C7F82" w:rsidRDefault="002C7F82" w:rsidP="002C7F82">
      <w:pPr>
        <w:ind w:left="736"/>
        <w:jc w:val="both"/>
        <w:rPr>
          <w:b/>
          <w:u w:val="single"/>
        </w:rPr>
      </w:pPr>
      <w:r>
        <w:rPr>
          <w:b/>
          <w:u w:val="single"/>
        </w:rPr>
        <w:t>Pollution</w:t>
      </w:r>
    </w:p>
    <w:p w:rsidR="002C7F82" w:rsidRDefault="002C7F82" w:rsidP="002C7F82">
      <w:pPr>
        <w:ind w:left="736"/>
        <w:jc w:val="both"/>
      </w:pPr>
    </w:p>
    <w:p w:rsidR="002C7F82" w:rsidRDefault="002C7F82" w:rsidP="002C7F82">
      <w:pPr>
        <w:ind w:left="736"/>
        <w:jc w:val="both"/>
      </w:pPr>
      <w:r>
        <w:t>Take all reasonable precautions to prevent pollution of the site, the works, and the general environment.</w:t>
      </w:r>
    </w:p>
    <w:p w:rsidR="002C7F82" w:rsidRDefault="002C7F82" w:rsidP="002C7F82">
      <w:pPr>
        <w:ind w:left="736"/>
        <w:jc w:val="both"/>
      </w:pPr>
    </w:p>
    <w:p w:rsidR="002C7F82" w:rsidRDefault="002C7F82" w:rsidP="002C7F82">
      <w:pPr>
        <w:ind w:left="736"/>
        <w:jc w:val="both"/>
        <w:rPr>
          <w:b/>
          <w:u w:val="single"/>
        </w:rPr>
      </w:pPr>
      <w:r>
        <w:rPr>
          <w:b/>
          <w:u w:val="single"/>
        </w:rPr>
        <w:t>Fire</w:t>
      </w:r>
    </w:p>
    <w:p w:rsidR="002C7F82" w:rsidRDefault="002C7F82" w:rsidP="002C7F82">
      <w:pPr>
        <w:ind w:left="736"/>
        <w:jc w:val="both"/>
      </w:pPr>
    </w:p>
    <w:p w:rsidR="002C7F82" w:rsidRDefault="002C7F82" w:rsidP="002C7F82">
      <w:pPr>
        <w:ind w:left="736"/>
        <w:jc w:val="both"/>
      </w:pPr>
      <w:r>
        <w:t>Take all necessary precautions to prevent personal injury, death and damage to the works or other property from fire.</w:t>
      </w:r>
    </w:p>
    <w:p w:rsidR="00284BC1" w:rsidRDefault="00284BC1" w:rsidP="002C7F82">
      <w:pPr>
        <w:ind w:left="736"/>
        <w:jc w:val="both"/>
        <w:rPr>
          <w:b/>
          <w:u w:val="single"/>
        </w:rPr>
      </w:pPr>
    </w:p>
    <w:p w:rsidR="00487E10" w:rsidRDefault="00487E10" w:rsidP="002C7F82">
      <w:pPr>
        <w:ind w:left="736"/>
        <w:jc w:val="both"/>
        <w:rPr>
          <w:b/>
          <w:u w:val="single"/>
        </w:rPr>
      </w:pPr>
    </w:p>
    <w:p w:rsidR="00487E10" w:rsidRDefault="00487E10" w:rsidP="002C7F82">
      <w:pPr>
        <w:ind w:left="736"/>
        <w:jc w:val="both"/>
        <w:rPr>
          <w:b/>
          <w:u w:val="single"/>
        </w:rPr>
      </w:pPr>
    </w:p>
    <w:p w:rsidR="002C7F82" w:rsidRDefault="002C7F82" w:rsidP="002C7F82">
      <w:pPr>
        <w:ind w:left="736"/>
        <w:jc w:val="both"/>
        <w:rPr>
          <w:b/>
          <w:u w:val="single"/>
        </w:rPr>
      </w:pPr>
      <w:r>
        <w:rPr>
          <w:b/>
          <w:u w:val="single"/>
        </w:rPr>
        <w:lastRenderedPageBreak/>
        <w:t>Noise</w:t>
      </w:r>
    </w:p>
    <w:p w:rsidR="002C7F82" w:rsidRDefault="002C7F82" w:rsidP="002C7F82">
      <w:pPr>
        <w:ind w:left="736"/>
        <w:jc w:val="both"/>
      </w:pPr>
    </w:p>
    <w:p w:rsidR="002C7F82" w:rsidRDefault="002C7F82" w:rsidP="002C7F82">
      <w:pPr>
        <w:ind w:left="736"/>
        <w:jc w:val="both"/>
      </w:pPr>
      <w:r>
        <w:t>The contractor is to take care not to cause noise nuisance to either the occupants of the building where the works are taking place or to the occupants of the adjoining buildings.</w:t>
      </w:r>
    </w:p>
    <w:p w:rsidR="00044AE0" w:rsidRDefault="00044AE0" w:rsidP="002C7F82">
      <w:pPr>
        <w:jc w:val="both"/>
      </w:pPr>
    </w:p>
    <w:p w:rsidR="00CE7EB2" w:rsidRPr="00CE7EB2" w:rsidRDefault="00CE7EB2" w:rsidP="00CE7EB2">
      <w:pPr>
        <w:ind w:left="736"/>
        <w:jc w:val="both"/>
        <w:rPr>
          <w:b/>
          <w:u w:val="single"/>
        </w:rPr>
      </w:pPr>
      <w:r>
        <w:rPr>
          <w:b/>
          <w:u w:val="single"/>
        </w:rPr>
        <w:t>Nuisance</w:t>
      </w:r>
    </w:p>
    <w:p w:rsidR="002C7F82" w:rsidRDefault="002C7F82" w:rsidP="00CE7EB2">
      <w:pPr>
        <w:ind w:left="736"/>
        <w:jc w:val="both"/>
      </w:pPr>
      <w:r>
        <w:t>Take all necessary precautions to prevent nuisance from smoke, dust, rubbish, vermin and other causes.</w:t>
      </w:r>
    </w:p>
    <w:sectPr w:rsidR="002C7F82" w:rsidSect="009172ED">
      <w:footerReference w:type="even" r:id="rId7"/>
      <w:footerReference w:type="default" r:id="rId8"/>
      <w:pgSz w:w="11906" w:h="16838"/>
      <w:pgMar w:top="1440" w:right="236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CE" w:rsidRDefault="00877CCE">
      <w:r>
        <w:separator/>
      </w:r>
    </w:p>
  </w:endnote>
  <w:endnote w:type="continuationSeparator" w:id="0">
    <w:p w:rsidR="00877CCE" w:rsidRDefault="0087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1A" w:rsidRDefault="00D3387C">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end"/>
    </w:r>
  </w:p>
  <w:p w:rsidR="00EB771A" w:rsidRDefault="00EB77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1A" w:rsidRDefault="00D3387C">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separate"/>
    </w:r>
    <w:r w:rsidR="00CF2A1F">
      <w:rPr>
        <w:rStyle w:val="PageNumber"/>
        <w:noProof/>
      </w:rPr>
      <w:t>3</w:t>
    </w:r>
    <w:r>
      <w:rPr>
        <w:rStyle w:val="PageNumber"/>
      </w:rPr>
      <w:fldChar w:fldCharType="end"/>
    </w:r>
  </w:p>
  <w:p w:rsidR="00EB771A" w:rsidRDefault="00EB77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CE" w:rsidRDefault="00877CCE">
      <w:r>
        <w:separator/>
      </w:r>
    </w:p>
  </w:footnote>
  <w:footnote w:type="continuationSeparator" w:id="0">
    <w:p w:rsidR="00877CCE" w:rsidRDefault="00877C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B7DF3"/>
    <w:multiLevelType w:val="hybridMultilevel"/>
    <w:tmpl w:val="636454FE"/>
    <w:lvl w:ilvl="0" w:tplc="4CBC593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D00BF4"/>
    <w:multiLevelType w:val="hybridMultilevel"/>
    <w:tmpl w:val="615C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94FB2"/>
    <w:multiLevelType w:val="hybridMultilevel"/>
    <w:tmpl w:val="E0966A24"/>
    <w:lvl w:ilvl="0" w:tplc="45F897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0424B9"/>
    <w:multiLevelType w:val="hybridMultilevel"/>
    <w:tmpl w:val="ED081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E1652C"/>
    <w:multiLevelType w:val="hybridMultilevel"/>
    <w:tmpl w:val="BFCA2A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7826"/>
    <w:rsid w:val="00025D86"/>
    <w:rsid w:val="00044AE0"/>
    <w:rsid w:val="00096FDB"/>
    <w:rsid w:val="000B20B7"/>
    <w:rsid w:val="000D778A"/>
    <w:rsid w:val="00134AC9"/>
    <w:rsid w:val="00184653"/>
    <w:rsid w:val="00191B9A"/>
    <w:rsid w:val="001B227E"/>
    <w:rsid w:val="001B3D8A"/>
    <w:rsid w:val="001D280E"/>
    <w:rsid w:val="001E7DD5"/>
    <w:rsid w:val="001F7826"/>
    <w:rsid w:val="002579A2"/>
    <w:rsid w:val="00284BC1"/>
    <w:rsid w:val="002C7F82"/>
    <w:rsid w:val="002D5DEB"/>
    <w:rsid w:val="002E08F2"/>
    <w:rsid w:val="003011DF"/>
    <w:rsid w:val="003260C9"/>
    <w:rsid w:val="00333ABC"/>
    <w:rsid w:val="00386D99"/>
    <w:rsid w:val="003B069C"/>
    <w:rsid w:val="003B444C"/>
    <w:rsid w:val="003E2E2C"/>
    <w:rsid w:val="003F3B0A"/>
    <w:rsid w:val="003F4BDE"/>
    <w:rsid w:val="0042064E"/>
    <w:rsid w:val="00461115"/>
    <w:rsid w:val="00487E10"/>
    <w:rsid w:val="00496B99"/>
    <w:rsid w:val="00497C88"/>
    <w:rsid w:val="00516ED7"/>
    <w:rsid w:val="00525240"/>
    <w:rsid w:val="0054485F"/>
    <w:rsid w:val="00547F67"/>
    <w:rsid w:val="00550674"/>
    <w:rsid w:val="005564F6"/>
    <w:rsid w:val="00556B7C"/>
    <w:rsid w:val="0057628D"/>
    <w:rsid w:val="005D5FAA"/>
    <w:rsid w:val="005E64D2"/>
    <w:rsid w:val="005F5EEE"/>
    <w:rsid w:val="00613DE2"/>
    <w:rsid w:val="006331E4"/>
    <w:rsid w:val="006563FC"/>
    <w:rsid w:val="0067133C"/>
    <w:rsid w:val="006C5E1B"/>
    <w:rsid w:val="006C6F1D"/>
    <w:rsid w:val="006E4854"/>
    <w:rsid w:val="00741FE8"/>
    <w:rsid w:val="00761AF3"/>
    <w:rsid w:val="00773DEC"/>
    <w:rsid w:val="0079068F"/>
    <w:rsid w:val="00795E7F"/>
    <w:rsid w:val="007D08A2"/>
    <w:rsid w:val="007F404F"/>
    <w:rsid w:val="008307B3"/>
    <w:rsid w:val="00877CCE"/>
    <w:rsid w:val="008B3001"/>
    <w:rsid w:val="008D1072"/>
    <w:rsid w:val="008D7E8E"/>
    <w:rsid w:val="008F1646"/>
    <w:rsid w:val="00912034"/>
    <w:rsid w:val="009172ED"/>
    <w:rsid w:val="00947635"/>
    <w:rsid w:val="0096421A"/>
    <w:rsid w:val="00972B8F"/>
    <w:rsid w:val="00992596"/>
    <w:rsid w:val="009A4797"/>
    <w:rsid w:val="009C28DA"/>
    <w:rsid w:val="009D030E"/>
    <w:rsid w:val="009D7E04"/>
    <w:rsid w:val="009E4002"/>
    <w:rsid w:val="009F446A"/>
    <w:rsid w:val="00A37292"/>
    <w:rsid w:val="00A40D04"/>
    <w:rsid w:val="00A73461"/>
    <w:rsid w:val="00A83F25"/>
    <w:rsid w:val="00A94F7F"/>
    <w:rsid w:val="00AD03F5"/>
    <w:rsid w:val="00B35C83"/>
    <w:rsid w:val="00B53FFD"/>
    <w:rsid w:val="00B60331"/>
    <w:rsid w:val="00B61D85"/>
    <w:rsid w:val="00BD0012"/>
    <w:rsid w:val="00C628D3"/>
    <w:rsid w:val="00C87A67"/>
    <w:rsid w:val="00CE22D2"/>
    <w:rsid w:val="00CE4FBA"/>
    <w:rsid w:val="00CE7EB2"/>
    <w:rsid w:val="00CF2A1F"/>
    <w:rsid w:val="00D00D65"/>
    <w:rsid w:val="00D14282"/>
    <w:rsid w:val="00D154FB"/>
    <w:rsid w:val="00D17086"/>
    <w:rsid w:val="00D3387C"/>
    <w:rsid w:val="00D54179"/>
    <w:rsid w:val="00E2309A"/>
    <w:rsid w:val="00E4302C"/>
    <w:rsid w:val="00E92045"/>
    <w:rsid w:val="00EB771A"/>
    <w:rsid w:val="00F170B7"/>
    <w:rsid w:val="00F63B89"/>
    <w:rsid w:val="00F8051A"/>
    <w:rsid w:val="00F92A00"/>
    <w:rsid w:val="00FB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E7AE167"/>
  <w15:docId w15:val="{63BA904F-7BD6-4916-85B1-DE4CE808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2ED"/>
    <w:rPr>
      <w:rFonts w:ascii="Arial" w:hAnsi="Arial"/>
      <w:sz w:val="24"/>
      <w:szCs w:val="24"/>
      <w:lang w:eastAsia="en-US"/>
    </w:rPr>
  </w:style>
  <w:style w:type="paragraph" w:styleId="Heading1">
    <w:name w:val="heading 1"/>
    <w:basedOn w:val="Normal"/>
    <w:next w:val="Normal"/>
    <w:qFormat/>
    <w:rsid w:val="009172ED"/>
    <w:pPr>
      <w:keepNext/>
      <w:jc w:val="center"/>
      <w:outlineLvl w:val="0"/>
    </w:pPr>
    <w:rPr>
      <w:b/>
      <w:bCs/>
    </w:rPr>
  </w:style>
  <w:style w:type="paragraph" w:styleId="Heading2">
    <w:name w:val="heading 2"/>
    <w:basedOn w:val="Normal"/>
    <w:next w:val="Normal"/>
    <w:qFormat/>
    <w:rsid w:val="009172ED"/>
    <w:pPr>
      <w:keepNext/>
      <w:outlineLvl w:val="1"/>
    </w:pPr>
    <w:rPr>
      <w:rFonts w:cs="Arial"/>
      <w:b/>
      <w:bCs/>
    </w:rPr>
  </w:style>
  <w:style w:type="paragraph" w:styleId="Heading3">
    <w:name w:val="heading 3"/>
    <w:basedOn w:val="Normal"/>
    <w:next w:val="Normal"/>
    <w:qFormat/>
    <w:rsid w:val="009172ED"/>
    <w:pPr>
      <w:keepNext/>
      <w:tabs>
        <w:tab w:val="left" w:pos="540"/>
      </w:tabs>
      <w:jc w:val="both"/>
      <w:outlineLvl w:val="2"/>
    </w:pPr>
    <w:rPr>
      <w:b/>
      <w:bCs/>
      <w:u w:val="single"/>
    </w:rPr>
  </w:style>
  <w:style w:type="paragraph" w:styleId="Heading4">
    <w:name w:val="heading 4"/>
    <w:basedOn w:val="Normal"/>
    <w:next w:val="Normal"/>
    <w:qFormat/>
    <w:rsid w:val="009172ED"/>
    <w:pPr>
      <w:keepNext/>
      <w:tabs>
        <w:tab w:val="left" w:pos="540"/>
      </w:tabs>
      <w:jc w:val="both"/>
      <w:outlineLvl w:val="3"/>
    </w:pPr>
    <w:rPr>
      <w:b/>
      <w:bCs/>
    </w:rPr>
  </w:style>
  <w:style w:type="paragraph" w:styleId="Heading5">
    <w:name w:val="heading 5"/>
    <w:basedOn w:val="Normal"/>
    <w:next w:val="Normal"/>
    <w:qFormat/>
    <w:rsid w:val="009172ED"/>
    <w:pPr>
      <w:keepNext/>
      <w:tabs>
        <w:tab w:val="left" w:pos="540"/>
      </w:tabs>
      <w:jc w:val="both"/>
      <w:outlineLvl w:val="4"/>
    </w:pPr>
    <w:rPr>
      <w:u w:val="single"/>
    </w:rPr>
  </w:style>
  <w:style w:type="paragraph" w:styleId="Heading6">
    <w:name w:val="heading 6"/>
    <w:basedOn w:val="Normal"/>
    <w:next w:val="Normal"/>
    <w:qFormat/>
    <w:rsid w:val="009172ED"/>
    <w:pPr>
      <w:keepNext/>
      <w:outlineLvl w:val="5"/>
    </w:pPr>
    <w:rPr>
      <w:b/>
      <w:bCs/>
      <w:u w:val="single"/>
    </w:rPr>
  </w:style>
  <w:style w:type="paragraph" w:styleId="Heading7">
    <w:name w:val="heading 7"/>
    <w:basedOn w:val="Normal"/>
    <w:next w:val="Normal"/>
    <w:qFormat/>
    <w:rsid w:val="009172ED"/>
    <w:pPr>
      <w:keepNext/>
      <w:tabs>
        <w:tab w:val="left" w:pos="540"/>
      </w:tabs>
      <w:jc w:val="center"/>
      <w:outlineLvl w:val="6"/>
    </w:pPr>
    <w:rPr>
      <w:b/>
      <w:bCs/>
      <w:u w:val="single"/>
    </w:rPr>
  </w:style>
  <w:style w:type="paragraph" w:styleId="Heading8">
    <w:name w:val="heading 8"/>
    <w:basedOn w:val="Normal"/>
    <w:next w:val="Normal"/>
    <w:qFormat/>
    <w:rsid w:val="009172ED"/>
    <w:pPr>
      <w:keepNext/>
      <w:tabs>
        <w:tab w:val="left" w:pos="540"/>
      </w:tabs>
      <w:jc w:val="both"/>
      <w:outlineLvl w:val="7"/>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72ED"/>
    <w:pPr>
      <w:jc w:val="center"/>
    </w:pPr>
    <w:rPr>
      <w:b/>
      <w:bCs/>
      <w:sz w:val="52"/>
    </w:rPr>
  </w:style>
  <w:style w:type="paragraph" w:styleId="Footer">
    <w:name w:val="footer"/>
    <w:basedOn w:val="Normal"/>
    <w:rsid w:val="009172ED"/>
    <w:pPr>
      <w:tabs>
        <w:tab w:val="center" w:pos="4153"/>
        <w:tab w:val="right" w:pos="8306"/>
      </w:tabs>
    </w:pPr>
  </w:style>
  <w:style w:type="character" w:styleId="PageNumber">
    <w:name w:val="page number"/>
    <w:basedOn w:val="DefaultParagraphFont"/>
    <w:rsid w:val="009172ED"/>
  </w:style>
  <w:style w:type="paragraph" w:styleId="BodyText">
    <w:name w:val="Body Text"/>
    <w:basedOn w:val="Normal"/>
    <w:rsid w:val="009172ED"/>
    <w:pPr>
      <w:tabs>
        <w:tab w:val="left" w:pos="0"/>
      </w:tabs>
      <w:jc w:val="both"/>
    </w:pPr>
  </w:style>
  <w:style w:type="paragraph" w:styleId="Header">
    <w:name w:val="header"/>
    <w:basedOn w:val="Normal"/>
    <w:rsid w:val="009172ED"/>
    <w:pPr>
      <w:tabs>
        <w:tab w:val="center" w:pos="4153"/>
        <w:tab w:val="right" w:pos="8306"/>
      </w:tabs>
    </w:pPr>
  </w:style>
  <w:style w:type="paragraph" w:customStyle="1" w:styleId="NormalWeb5">
    <w:name w:val="Normal (Web)5"/>
    <w:basedOn w:val="Normal"/>
    <w:rsid w:val="00761AF3"/>
    <w:pPr>
      <w:spacing w:line="360" w:lineRule="atLeast"/>
    </w:pPr>
    <w:rPr>
      <w:rFonts w:cs="Arial"/>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51341">
      <w:bodyDiv w:val="1"/>
      <w:marLeft w:val="0"/>
      <w:marRight w:val="0"/>
      <w:marTop w:val="0"/>
      <w:marBottom w:val="0"/>
      <w:divBdr>
        <w:top w:val="none" w:sz="0" w:space="0" w:color="auto"/>
        <w:left w:val="none" w:sz="0" w:space="0" w:color="auto"/>
        <w:bottom w:val="none" w:sz="0" w:space="0" w:color="auto"/>
        <w:right w:val="none" w:sz="0" w:space="0" w:color="auto"/>
      </w:divBdr>
    </w:div>
    <w:div w:id="2037541763">
      <w:bodyDiv w:val="1"/>
      <w:marLeft w:val="0"/>
      <w:marRight w:val="0"/>
      <w:marTop w:val="0"/>
      <w:marBottom w:val="0"/>
      <w:divBdr>
        <w:top w:val="none" w:sz="0" w:space="0" w:color="auto"/>
        <w:left w:val="none" w:sz="0" w:space="0" w:color="auto"/>
        <w:bottom w:val="none" w:sz="0" w:space="0" w:color="auto"/>
        <w:right w:val="none" w:sz="0" w:space="0" w:color="auto"/>
      </w:divBdr>
      <w:divsChild>
        <w:div w:id="1998723711">
          <w:marLeft w:val="0"/>
          <w:marRight w:val="0"/>
          <w:marTop w:val="300"/>
          <w:marBottom w:val="400"/>
          <w:divBdr>
            <w:top w:val="single" w:sz="8" w:space="0" w:color="C0C0C0"/>
            <w:left w:val="single" w:sz="8" w:space="0" w:color="C0C0C0"/>
            <w:bottom w:val="single" w:sz="8" w:space="0" w:color="C0C0C0"/>
            <w:right w:val="single" w:sz="8" w:space="0" w:color="C0C0C0"/>
          </w:divBdr>
          <w:divsChild>
            <w:div w:id="597368534">
              <w:marLeft w:val="0"/>
              <w:marRight w:val="0"/>
              <w:marTop w:val="300"/>
              <w:marBottom w:val="400"/>
              <w:divBdr>
                <w:top w:val="single" w:sz="8" w:space="5" w:color="C0C0C0"/>
                <w:left w:val="single" w:sz="8" w:space="5" w:color="C0C0C0"/>
                <w:bottom w:val="single" w:sz="8" w:space="5" w:color="C0C0C0"/>
                <w:right w:val="single" w:sz="8" w:space="5"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SCHEDULE OF WORKS</vt:lpstr>
    </vt:vector>
  </TitlesOfParts>
  <Company>N/A</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WORKS</dc:title>
  <dc:creator>Tracy</dc:creator>
  <cp:lastModifiedBy>Sinead Burrows</cp:lastModifiedBy>
  <cp:revision>3</cp:revision>
  <cp:lastPrinted>2010-02-03T11:21:00Z</cp:lastPrinted>
  <dcterms:created xsi:type="dcterms:W3CDTF">2020-06-03T12:03:00Z</dcterms:created>
  <dcterms:modified xsi:type="dcterms:W3CDTF">2020-06-09T10:03:00Z</dcterms:modified>
</cp:coreProperties>
</file>