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6E77" w14:textId="77777777" w:rsidR="000407E4" w:rsidRPr="00255054" w:rsidRDefault="000407E4" w:rsidP="00255054">
      <w:pPr>
        <w:tabs>
          <w:tab w:val="left" w:pos="1134"/>
        </w:tabs>
        <w:spacing w:line="276" w:lineRule="auto"/>
        <w:jc w:val="right"/>
        <w:rPr>
          <w:rFonts w:ascii="Arial" w:hAnsi="Arial" w:cs="Arial"/>
          <w:b/>
        </w:rPr>
      </w:pPr>
    </w:p>
    <w:p w14:paraId="7CB4927C" w14:textId="77777777" w:rsidR="000407E4" w:rsidRPr="00255054" w:rsidRDefault="000407E4" w:rsidP="00255054">
      <w:pPr>
        <w:tabs>
          <w:tab w:val="left" w:pos="1134"/>
        </w:tabs>
        <w:spacing w:line="276" w:lineRule="auto"/>
        <w:jc w:val="center"/>
        <w:rPr>
          <w:rFonts w:ascii="Arial" w:hAnsi="Arial" w:cs="Arial"/>
          <w:b/>
          <w:sz w:val="28"/>
          <w:szCs w:val="28"/>
        </w:rPr>
      </w:pPr>
    </w:p>
    <w:p w14:paraId="36649549" w14:textId="77777777" w:rsidR="000407E4" w:rsidRPr="00255054" w:rsidRDefault="000407E4" w:rsidP="00255054">
      <w:pPr>
        <w:tabs>
          <w:tab w:val="left" w:pos="1134"/>
        </w:tabs>
        <w:spacing w:line="276" w:lineRule="auto"/>
        <w:jc w:val="center"/>
        <w:rPr>
          <w:rFonts w:ascii="Arial" w:hAnsi="Arial" w:cs="Arial"/>
          <w:b/>
          <w:sz w:val="28"/>
          <w:szCs w:val="28"/>
        </w:rPr>
      </w:pPr>
    </w:p>
    <w:p w14:paraId="4BBFDD46" w14:textId="77777777" w:rsidR="000407E4" w:rsidRPr="00255054" w:rsidRDefault="000407E4" w:rsidP="00255054">
      <w:pPr>
        <w:tabs>
          <w:tab w:val="left" w:pos="1134"/>
        </w:tabs>
        <w:spacing w:line="276" w:lineRule="auto"/>
        <w:jc w:val="center"/>
        <w:rPr>
          <w:rFonts w:ascii="Arial" w:hAnsi="Arial" w:cs="Arial"/>
          <w:b/>
          <w:sz w:val="28"/>
          <w:szCs w:val="28"/>
        </w:rPr>
      </w:pPr>
    </w:p>
    <w:p w14:paraId="1A989269" w14:textId="77777777" w:rsidR="000407E4" w:rsidRPr="00255054" w:rsidRDefault="000407E4" w:rsidP="00255054">
      <w:pPr>
        <w:tabs>
          <w:tab w:val="left" w:pos="1134"/>
        </w:tabs>
        <w:spacing w:line="276" w:lineRule="auto"/>
        <w:jc w:val="center"/>
        <w:rPr>
          <w:rFonts w:ascii="Arial" w:hAnsi="Arial" w:cs="Arial"/>
          <w:b/>
          <w:sz w:val="28"/>
          <w:szCs w:val="28"/>
        </w:rPr>
      </w:pPr>
    </w:p>
    <w:p w14:paraId="6A3580A9" w14:textId="77777777" w:rsidR="000407E4" w:rsidRPr="00255054" w:rsidRDefault="000407E4" w:rsidP="00255054">
      <w:pPr>
        <w:tabs>
          <w:tab w:val="left" w:pos="1134"/>
        </w:tabs>
        <w:spacing w:line="276" w:lineRule="auto"/>
        <w:jc w:val="center"/>
        <w:rPr>
          <w:rFonts w:ascii="Arial" w:hAnsi="Arial" w:cs="Arial"/>
          <w:b/>
          <w:sz w:val="28"/>
          <w:szCs w:val="28"/>
        </w:rPr>
      </w:pPr>
    </w:p>
    <w:p w14:paraId="2195CE47" w14:textId="77777777" w:rsidR="00F85F4D" w:rsidRPr="00255054" w:rsidRDefault="00F85F4D" w:rsidP="00255054">
      <w:pPr>
        <w:tabs>
          <w:tab w:val="left" w:pos="1134"/>
        </w:tabs>
        <w:spacing w:line="276" w:lineRule="auto"/>
        <w:jc w:val="center"/>
        <w:rPr>
          <w:rFonts w:ascii="Arial" w:hAnsi="Arial" w:cs="Arial"/>
          <w:b/>
          <w:sz w:val="28"/>
          <w:szCs w:val="28"/>
        </w:rPr>
      </w:pPr>
    </w:p>
    <w:p w14:paraId="0B174F71" w14:textId="77777777" w:rsidR="00F85F4D" w:rsidRPr="00255054" w:rsidRDefault="00044AD1" w:rsidP="00255054">
      <w:pPr>
        <w:tabs>
          <w:tab w:val="left" w:pos="1134"/>
          <w:tab w:val="left" w:pos="2040"/>
        </w:tabs>
        <w:spacing w:line="276" w:lineRule="auto"/>
        <w:rPr>
          <w:rFonts w:ascii="Arial" w:hAnsi="Arial" w:cs="Arial"/>
          <w:b/>
          <w:sz w:val="28"/>
          <w:szCs w:val="28"/>
        </w:rPr>
      </w:pPr>
      <w:r w:rsidRPr="00255054">
        <w:rPr>
          <w:rFonts w:ascii="Arial" w:hAnsi="Arial" w:cs="Arial"/>
          <w:b/>
          <w:sz w:val="28"/>
          <w:szCs w:val="28"/>
        </w:rPr>
        <w:tab/>
      </w:r>
    </w:p>
    <w:p w14:paraId="184F46C5" w14:textId="77777777" w:rsidR="00F85F4D" w:rsidRPr="00255054" w:rsidRDefault="00F85F4D" w:rsidP="00255054">
      <w:pPr>
        <w:tabs>
          <w:tab w:val="left" w:pos="1134"/>
        </w:tabs>
        <w:spacing w:line="276" w:lineRule="auto"/>
        <w:jc w:val="center"/>
        <w:rPr>
          <w:rFonts w:ascii="Arial" w:hAnsi="Arial" w:cs="Arial"/>
          <w:b/>
          <w:sz w:val="28"/>
          <w:szCs w:val="28"/>
        </w:rPr>
      </w:pPr>
    </w:p>
    <w:p w14:paraId="345AA731" w14:textId="77777777" w:rsidR="00F85F4D" w:rsidRPr="00255054" w:rsidRDefault="00F85F4D" w:rsidP="00255054">
      <w:pPr>
        <w:tabs>
          <w:tab w:val="left" w:pos="1134"/>
        </w:tabs>
        <w:spacing w:line="276" w:lineRule="auto"/>
        <w:jc w:val="center"/>
        <w:rPr>
          <w:rFonts w:ascii="Arial" w:hAnsi="Arial" w:cs="Arial"/>
          <w:b/>
          <w:sz w:val="28"/>
          <w:szCs w:val="28"/>
        </w:rPr>
      </w:pPr>
    </w:p>
    <w:p w14:paraId="14CCE26A" w14:textId="77777777" w:rsidR="000407E4" w:rsidRPr="00255054" w:rsidRDefault="000407E4" w:rsidP="00255054">
      <w:pPr>
        <w:tabs>
          <w:tab w:val="left" w:pos="1134"/>
        </w:tabs>
        <w:spacing w:line="276" w:lineRule="auto"/>
        <w:jc w:val="center"/>
        <w:rPr>
          <w:rFonts w:ascii="Arial" w:hAnsi="Arial" w:cs="Arial"/>
          <w:b/>
          <w:sz w:val="28"/>
          <w:szCs w:val="28"/>
        </w:rPr>
      </w:pPr>
    </w:p>
    <w:p w14:paraId="1316A74C" w14:textId="77777777" w:rsidR="000407E4" w:rsidRPr="00255054" w:rsidRDefault="000407E4" w:rsidP="00255054">
      <w:pPr>
        <w:tabs>
          <w:tab w:val="left" w:pos="1134"/>
        </w:tabs>
        <w:spacing w:line="276" w:lineRule="auto"/>
        <w:jc w:val="center"/>
        <w:rPr>
          <w:rFonts w:ascii="Arial" w:hAnsi="Arial" w:cs="Arial"/>
          <w:b/>
          <w:sz w:val="28"/>
          <w:szCs w:val="28"/>
        </w:rPr>
      </w:pPr>
    </w:p>
    <w:p w14:paraId="671CB738" w14:textId="2D85ECB3" w:rsidR="003B48C3" w:rsidRPr="00503ED4" w:rsidRDefault="00503ED4" w:rsidP="000F5E4C">
      <w:pPr>
        <w:pStyle w:val="ITTMain"/>
        <w:rPr>
          <w:b/>
          <w:bCs/>
        </w:rPr>
      </w:pPr>
      <w:r w:rsidRPr="00503ED4">
        <w:rPr>
          <w:b/>
          <w:bCs/>
        </w:rPr>
        <w:t>Clinical Knowledge Summaries: an Evidence Based Resource for Primary Care</w:t>
      </w:r>
      <w:r w:rsidR="000828B4" w:rsidRPr="00503ED4">
        <w:rPr>
          <w:b/>
          <w:bCs/>
        </w:rPr>
        <w:t xml:space="preserve"> </w:t>
      </w:r>
    </w:p>
    <w:p w14:paraId="53ADCA6A" w14:textId="77777777" w:rsidR="00BD4A8C" w:rsidRPr="00255054" w:rsidRDefault="00BD4A8C" w:rsidP="000F5E4C">
      <w:pPr>
        <w:pStyle w:val="ITTMain"/>
        <w:rPr>
          <w:b/>
          <w:sz w:val="28"/>
        </w:rPr>
      </w:pPr>
    </w:p>
    <w:p w14:paraId="4D3B3400" w14:textId="77777777" w:rsidR="003A4F1E" w:rsidRPr="00255054" w:rsidRDefault="00CD7A95" w:rsidP="000F5E4C">
      <w:pPr>
        <w:pStyle w:val="ITTMain"/>
        <w:rPr>
          <w:b/>
          <w:sz w:val="28"/>
        </w:rPr>
      </w:pPr>
      <w:r>
        <w:t xml:space="preserve">Supplier Vetting Questionnaire </w:t>
      </w:r>
    </w:p>
    <w:p w14:paraId="7346C8A0" w14:textId="77777777" w:rsidR="00BD4A8C" w:rsidRDefault="00BD4A8C" w:rsidP="000F5E4C">
      <w:pPr>
        <w:pStyle w:val="ITTMain"/>
        <w:rPr>
          <w:b/>
          <w:sz w:val="28"/>
        </w:rPr>
      </w:pPr>
    </w:p>
    <w:p w14:paraId="708BE616" w14:textId="77777777" w:rsidR="000F5E4C" w:rsidRPr="00255054" w:rsidRDefault="000F5E4C" w:rsidP="000F5E4C">
      <w:pPr>
        <w:pStyle w:val="ITTMain"/>
        <w:jc w:val="left"/>
        <w:rPr>
          <w:b/>
          <w:sz w:val="28"/>
        </w:rPr>
      </w:pPr>
    </w:p>
    <w:p w14:paraId="4206C5D0" w14:textId="77777777" w:rsidR="003A4F1E" w:rsidRPr="00255054" w:rsidRDefault="003A4F1E" w:rsidP="000F5E4C">
      <w:pPr>
        <w:tabs>
          <w:tab w:val="left" w:pos="1134"/>
        </w:tabs>
        <w:spacing w:line="276" w:lineRule="auto"/>
        <w:rPr>
          <w:rFonts w:ascii="Arial" w:hAnsi="Arial"/>
          <w:b/>
          <w:sz w:val="28"/>
        </w:rPr>
      </w:pPr>
    </w:p>
    <w:p w14:paraId="172DC151" w14:textId="77777777" w:rsidR="000407E4" w:rsidRPr="00255054" w:rsidRDefault="000407E4" w:rsidP="000F5E4C">
      <w:pPr>
        <w:pStyle w:val="ITTPlainBody"/>
      </w:pPr>
    </w:p>
    <w:p w14:paraId="515E0B5A" w14:textId="77777777" w:rsidR="000407E4" w:rsidRPr="00255054" w:rsidRDefault="000407E4" w:rsidP="00BD4A8C">
      <w:pPr>
        <w:pStyle w:val="ITTPlainBody"/>
      </w:pPr>
    </w:p>
    <w:p w14:paraId="1FE66E1D" w14:textId="77777777" w:rsidR="000407E4" w:rsidRPr="00255054" w:rsidRDefault="000407E4" w:rsidP="00BD4A8C">
      <w:pPr>
        <w:pStyle w:val="ITTPlainBody"/>
      </w:pPr>
    </w:p>
    <w:p w14:paraId="661B1005" w14:textId="77777777" w:rsidR="000407E4" w:rsidRPr="00255054" w:rsidRDefault="000407E4" w:rsidP="00BD4A8C">
      <w:pPr>
        <w:pStyle w:val="ITTPlainBody"/>
      </w:pPr>
    </w:p>
    <w:p w14:paraId="37428694" w14:textId="77777777" w:rsidR="000407E4" w:rsidRPr="00255054" w:rsidRDefault="000407E4" w:rsidP="00BD4A8C">
      <w:pPr>
        <w:pStyle w:val="ITTPlainBody"/>
      </w:pPr>
    </w:p>
    <w:p w14:paraId="0E31B1C9" w14:textId="77777777" w:rsidR="000341B2" w:rsidRDefault="00DF6042" w:rsidP="002A1833">
      <w:pPr>
        <w:pStyle w:val="ITTHeading1"/>
        <w:spacing w:before="0"/>
      </w:pPr>
      <w:r w:rsidRPr="00255054">
        <w:br w:type="page"/>
      </w:r>
      <w:bookmarkStart w:id="0" w:name="_Toc142451954"/>
      <w:bookmarkStart w:id="1" w:name="_Toc147288617"/>
      <w:bookmarkStart w:id="2" w:name="_Toc147289230"/>
      <w:bookmarkStart w:id="3" w:name="_Toc248202963"/>
      <w:bookmarkStart w:id="4" w:name="_Toc250536875"/>
      <w:bookmarkStart w:id="5" w:name="_Toc304983221"/>
      <w:bookmarkStart w:id="6" w:name="_Toc304987717"/>
      <w:bookmarkStart w:id="7" w:name="_Toc104478035"/>
      <w:r w:rsidRPr="00AE245F">
        <w:lastRenderedPageBreak/>
        <w:t>Contents</w:t>
      </w:r>
      <w:bookmarkEnd w:id="0"/>
      <w:bookmarkEnd w:id="1"/>
      <w:bookmarkEnd w:id="2"/>
      <w:bookmarkEnd w:id="3"/>
      <w:bookmarkEnd w:id="4"/>
      <w:bookmarkEnd w:id="5"/>
      <w:bookmarkEnd w:id="6"/>
      <w:bookmarkEnd w:id="7"/>
    </w:p>
    <w:p w14:paraId="78E431EF" w14:textId="46B26293" w:rsidR="00503ED4" w:rsidRDefault="0033326F">
      <w:pPr>
        <w:pStyle w:val="TOC1"/>
        <w:rPr>
          <w:rFonts w:asciiTheme="minorHAnsi" w:eastAsiaTheme="minorEastAsia" w:hAnsiTheme="minorHAnsi" w:cstheme="minorBidi"/>
          <w:szCs w:val="22"/>
          <w:lang w:eastAsia="en-GB"/>
        </w:rPr>
      </w:pPr>
      <w:r w:rsidRPr="002A1833">
        <w:rPr>
          <w:rFonts w:ascii="Arial" w:hAnsi="Arial" w:cs="Arial"/>
          <w:szCs w:val="22"/>
        </w:rPr>
        <w:fldChar w:fldCharType="begin"/>
      </w:r>
      <w:r w:rsidR="00114767" w:rsidRPr="002A1833">
        <w:rPr>
          <w:rFonts w:ascii="Arial" w:hAnsi="Arial" w:cs="Arial"/>
          <w:szCs w:val="22"/>
        </w:rPr>
        <w:instrText xml:space="preserve"> TOC \h \z \t "Title,1,ITT Heading 1,1,ITT heading 2,2" </w:instrText>
      </w:r>
      <w:r w:rsidRPr="002A1833">
        <w:rPr>
          <w:rFonts w:ascii="Arial" w:hAnsi="Arial" w:cs="Arial"/>
          <w:szCs w:val="22"/>
        </w:rPr>
        <w:fldChar w:fldCharType="separate"/>
      </w:r>
      <w:hyperlink w:anchor="_Toc104478035" w:history="1">
        <w:r w:rsidR="00503ED4" w:rsidRPr="008365CF">
          <w:rPr>
            <w:rStyle w:val="Hyperlink"/>
          </w:rPr>
          <w:t>1.</w:t>
        </w:r>
        <w:r w:rsidR="00503ED4">
          <w:rPr>
            <w:rFonts w:asciiTheme="minorHAnsi" w:eastAsiaTheme="minorEastAsia" w:hAnsiTheme="minorHAnsi" w:cstheme="minorBidi"/>
            <w:szCs w:val="22"/>
            <w:lang w:eastAsia="en-GB"/>
          </w:rPr>
          <w:tab/>
        </w:r>
        <w:r w:rsidR="00503ED4" w:rsidRPr="008365CF">
          <w:rPr>
            <w:rStyle w:val="Hyperlink"/>
          </w:rPr>
          <w:t>Contents</w:t>
        </w:r>
        <w:r w:rsidR="00503ED4">
          <w:rPr>
            <w:webHidden/>
          </w:rPr>
          <w:tab/>
        </w:r>
        <w:r w:rsidR="00503ED4">
          <w:rPr>
            <w:webHidden/>
          </w:rPr>
          <w:fldChar w:fldCharType="begin"/>
        </w:r>
        <w:r w:rsidR="00503ED4">
          <w:rPr>
            <w:webHidden/>
          </w:rPr>
          <w:instrText xml:space="preserve"> PAGEREF _Toc104478035 \h </w:instrText>
        </w:r>
        <w:r w:rsidR="00503ED4">
          <w:rPr>
            <w:webHidden/>
          </w:rPr>
        </w:r>
        <w:r w:rsidR="00503ED4">
          <w:rPr>
            <w:webHidden/>
          </w:rPr>
          <w:fldChar w:fldCharType="separate"/>
        </w:r>
        <w:r w:rsidR="00503ED4">
          <w:rPr>
            <w:webHidden/>
          </w:rPr>
          <w:t>2</w:t>
        </w:r>
        <w:r w:rsidR="00503ED4">
          <w:rPr>
            <w:webHidden/>
          </w:rPr>
          <w:fldChar w:fldCharType="end"/>
        </w:r>
      </w:hyperlink>
    </w:p>
    <w:p w14:paraId="655C8453" w14:textId="6BD9B54B" w:rsidR="00503ED4" w:rsidRDefault="000D6638">
      <w:pPr>
        <w:pStyle w:val="TOC2"/>
        <w:rPr>
          <w:rFonts w:asciiTheme="minorHAnsi" w:eastAsiaTheme="minorEastAsia" w:hAnsiTheme="minorHAnsi" w:cstheme="minorBidi"/>
          <w:sz w:val="22"/>
          <w:szCs w:val="22"/>
          <w:lang w:eastAsia="en-GB"/>
        </w:rPr>
      </w:pPr>
      <w:hyperlink w:anchor="_Toc104478036" w:history="1">
        <w:r w:rsidR="00503ED4" w:rsidRPr="008365CF">
          <w:rPr>
            <w:rStyle w:val="Hyperlink"/>
          </w:rPr>
          <w:t>1.2.</w:t>
        </w:r>
        <w:r w:rsidR="00503ED4">
          <w:rPr>
            <w:rFonts w:asciiTheme="minorHAnsi" w:eastAsiaTheme="minorEastAsia" w:hAnsiTheme="minorHAnsi" w:cstheme="minorBidi"/>
            <w:sz w:val="22"/>
            <w:szCs w:val="22"/>
            <w:lang w:eastAsia="en-GB"/>
          </w:rPr>
          <w:tab/>
        </w:r>
        <w:r w:rsidR="00503ED4" w:rsidRPr="008365CF">
          <w:rPr>
            <w:rStyle w:val="Hyperlink"/>
          </w:rPr>
          <w:t>Organisation Details</w:t>
        </w:r>
        <w:r w:rsidR="00503ED4">
          <w:rPr>
            <w:webHidden/>
          </w:rPr>
          <w:tab/>
        </w:r>
        <w:r w:rsidR="00503ED4">
          <w:rPr>
            <w:webHidden/>
          </w:rPr>
          <w:fldChar w:fldCharType="begin"/>
        </w:r>
        <w:r w:rsidR="00503ED4">
          <w:rPr>
            <w:webHidden/>
          </w:rPr>
          <w:instrText xml:space="preserve"> PAGEREF _Toc104478036 \h </w:instrText>
        </w:r>
        <w:r w:rsidR="00503ED4">
          <w:rPr>
            <w:webHidden/>
          </w:rPr>
        </w:r>
        <w:r w:rsidR="00503ED4">
          <w:rPr>
            <w:webHidden/>
          </w:rPr>
          <w:fldChar w:fldCharType="separate"/>
        </w:r>
        <w:r w:rsidR="00503ED4">
          <w:rPr>
            <w:webHidden/>
          </w:rPr>
          <w:t>3</w:t>
        </w:r>
        <w:r w:rsidR="00503ED4">
          <w:rPr>
            <w:webHidden/>
          </w:rPr>
          <w:fldChar w:fldCharType="end"/>
        </w:r>
      </w:hyperlink>
    </w:p>
    <w:p w14:paraId="294D5093" w14:textId="6099C76B" w:rsidR="00503ED4" w:rsidRDefault="000D6638">
      <w:pPr>
        <w:pStyle w:val="TOC2"/>
        <w:rPr>
          <w:rFonts w:asciiTheme="minorHAnsi" w:eastAsiaTheme="minorEastAsia" w:hAnsiTheme="minorHAnsi" w:cstheme="minorBidi"/>
          <w:sz w:val="22"/>
          <w:szCs w:val="22"/>
          <w:lang w:eastAsia="en-GB"/>
        </w:rPr>
      </w:pPr>
      <w:hyperlink w:anchor="_Toc104478037" w:history="1">
        <w:r w:rsidR="00503ED4" w:rsidRPr="008365CF">
          <w:rPr>
            <w:rStyle w:val="Hyperlink"/>
          </w:rPr>
          <w:t>1.3.</w:t>
        </w:r>
        <w:r w:rsidR="00503ED4">
          <w:rPr>
            <w:rFonts w:asciiTheme="minorHAnsi" w:eastAsiaTheme="minorEastAsia" w:hAnsiTheme="minorHAnsi" w:cstheme="minorBidi"/>
            <w:sz w:val="22"/>
            <w:szCs w:val="22"/>
            <w:lang w:eastAsia="en-GB"/>
          </w:rPr>
          <w:tab/>
        </w:r>
        <w:r w:rsidR="00503ED4" w:rsidRPr="008365CF">
          <w:rPr>
            <w:rStyle w:val="Hyperlink"/>
          </w:rPr>
          <w:t>Ownership structure</w:t>
        </w:r>
        <w:r w:rsidR="00503ED4">
          <w:rPr>
            <w:webHidden/>
          </w:rPr>
          <w:tab/>
        </w:r>
        <w:r w:rsidR="00503ED4">
          <w:rPr>
            <w:webHidden/>
          </w:rPr>
          <w:fldChar w:fldCharType="begin"/>
        </w:r>
        <w:r w:rsidR="00503ED4">
          <w:rPr>
            <w:webHidden/>
          </w:rPr>
          <w:instrText xml:space="preserve"> PAGEREF _Toc104478037 \h </w:instrText>
        </w:r>
        <w:r w:rsidR="00503ED4">
          <w:rPr>
            <w:webHidden/>
          </w:rPr>
        </w:r>
        <w:r w:rsidR="00503ED4">
          <w:rPr>
            <w:webHidden/>
          </w:rPr>
          <w:fldChar w:fldCharType="separate"/>
        </w:r>
        <w:r w:rsidR="00503ED4">
          <w:rPr>
            <w:webHidden/>
          </w:rPr>
          <w:t>5</w:t>
        </w:r>
        <w:r w:rsidR="00503ED4">
          <w:rPr>
            <w:webHidden/>
          </w:rPr>
          <w:fldChar w:fldCharType="end"/>
        </w:r>
      </w:hyperlink>
    </w:p>
    <w:p w14:paraId="1618EAE0" w14:textId="59A6C695" w:rsidR="00503ED4" w:rsidRDefault="000D6638">
      <w:pPr>
        <w:pStyle w:val="TOC2"/>
        <w:rPr>
          <w:rFonts w:asciiTheme="minorHAnsi" w:eastAsiaTheme="minorEastAsia" w:hAnsiTheme="minorHAnsi" w:cstheme="minorBidi"/>
          <w:sz w:val="22"/>
          <w:szCs w:val="22"/>
          <w:lang w:eastAsia="en-GB"/>
        </w:rPr>
      </w:pPr>
      <w:hyperlink w:anchor="_Toc104478038" w:history="1">
        <w:r w:rsidR="00503ED4" w:rsidRPr="008365CF">
          <w:rPr>
            <w:rStyle w:val="Hyperlink"/>
          </w:rPr>
          <w:t>1.4.</w:t>
        </w:r>
        <w:r w:rsidR="00503ED4">
          <w:rPr>
            <w:rFonts w:asciiTheme="minorHAnsi" w:eastAsiaTheme="minorEastAsia" w:hAnsiTheme="minorHAnsi" w:cstheme="minorBidi"/>
            <w:sz w:val="22"/>
            <w:szCs w:val="22"/>
            <w:lang w:eastAsia="en-GB"/>
          </w:rPr>
          <w:tab/>
        </w:r>
        <w:r w:rsidR="00503ED4" w:rsidRPr="008365CF">
          <w:rPr>
            <w:rStyle w:val="Hyperlink"/>
          </w:rPr>
          <w:t>Subcontracting and consortia</w:t>
        </w:r>
        <w:r w:rsidR="00503ED4">
          <w:rPr>
            <w:webHidden/>
          </w:rPr>
          <w:tab/>
        </w:r>
        <w:r w:rsidR="00503ED4">
          <w:rPr>
            <w:webHidden/>
          </w:rPr>
          <w:fldChar w:fldCharType="begin"/>
        </w:r>
        <w:r w:rsidR="00503ED4">
          <w:rPr>
            <w:webHidden/>
          </w:rPr>
          <w:instrText xml:space="preserve"> PAGEREF _Toc104478038 \h </w:instrText>
        </w:r>
        <w:r w:rsidR="00503ED4">
          <w:rPr>
            <w:webHidden/>
          </w:rPr>
        </w:r>
        <w:r w:rsidR="00503ED4">
          <w:rPr>
            <w:webHidden/>
          </w:rPr>
          <w:fldChar w:fldCharType="separate"/>
        </w:r>
        <w:r w:rsidR="00503ED4">
          <w:rPr>
            <w:webHidden/>
          </w:rPr>
          <w:t>6</w:t>
        </w:r>
        <w:r w:rsidR="00503ED4">
          <w:rPr>
            <w:webHidden/>
          </w:rPr>
          <w:fldChar w:fldCharType="end"/>
        </w:r>
      </w:hyperlink>
    </w:p>
    <w:p w14:paraId="54F75430" w14:textId="456AA0F9" w:rsidR="00503ED4" w:rsidRDefault="000D6638">
      <w:pPr>
        <w:pStyle w:val="TOC2"/>
        <w:rPr>
          <w:rFonts w:asciiTheme="minorHAnsi" w:eastAsiaTheme="minorEastAsia" w:hAnsiTheme="minorHAnsi" w:cstheme="minorBidi"/>
          <w:sz w:val="22"/>
          <w:szCs w:val="22"/>
          <w:lang w:eastAsia="en-GB"/>
        </w:rPr>
      </w:pPr>
      <w:hyperlink w:anchor="_Toc104478039" w:history="1">
        <w:r w:rsidR="00503ED4" w:rsidRPr="008365CF">
          <w:rPr>
            <w:rStyle w:val="Hyperlink"/>
          </w:rPr>
          <w:t>1.5.</w:t>
        </w:r>
        <w:r w:rsidR="00503ED4">
          <w:rPr>
            <w:rFonts w:asciiTheme="minorHAnsi" w:eastAsiaTheme="minorEastAsia" w:hAnsiTheme="minorHAnsi" w:cstheme="minorBidi"/>
            <w:sz w:val="22"/>
            <w:szCs w:val="22"/>
            <w:lang w:eastAsia="en-GB"/>
          </w:rPr>
          <w:tab/>
        </w:r>
        <w:r w:rsidR="00503ED4" w:rsidRPr="008365CF">
          <w:rPr>
            <w:rStyle w:val="Hyperlink"/>
          </w:rPr>
          <w:t>Financial</w:t>
        </w:r>
        <w:r w:rsidR="00503ED4">
          <w:rPr>
            <w:webHidden/>
          </w:rPr>
          <w:tab/>
        </w:r>
        <w:r w:rsidR="00503ED4">
          <w:rPr>
            <w:webHidden/>
          </w:rPr>
          <w:fldChar w:fldCharType="begin"/>
        </w:r>
        <w:r w:rsidR="00503ED4">
          <w:rPr>
            <w:webHidden/>
          </w:rPr>
          <w:instrText xml:space="preserve"> PAGEREF _Toc104478039 \h </w:instrText>
        </w:r>
        <w:r w:rsidR="00503ED4">
          <w:rPr>
            <w:webHidden/>
          </w:rPr>
        </w:r>
        <w:r w:rsidR="00503ED4">
          <w:rPr>
            <w:webHidden/>
          </w:rPr>
          <w:fldChar w:fldCharType="separate"/>
        </w:r>
        <w:r w:rsidR="00503ED4">
          <w:rPr>
            <w:webHidden/>
          </w:rPr>
          <w:t>7</w:t>
        </w:r>
        <w:r w:rsidR="00503ED4">
          <w:rPr>
            <w:webHidden/>
          </w:rPr>
          <w:fldChar w:fldCharType="end"/>
        </w:r>
      </w:hyperlink>
    </w:p>
    <w:p w14:paraId="2F6593D9" w14:textId="23CB250C" w:rsidR="00503ED4" w:rsidRDefault="000D6638">
      <w:pPr>
        <w:pStyle w:val="TOC2"/>
        <w:rPr>
          <w:rFonts w:asciiTheme="minorHAnsi" w:eastAsiaTheme="minorEastAsia" w:hAnsiTheme="minorHAnsi" w:cstheme="minorBidi"/>
          <w:sz w:val="22"/>
          <w:szCs w:val="22"/>
          <w:lang w:eastAsia="en-GB"/>
        </w:rPr>
      </w:pPr>
      <w:hyperlink w:anchor="_Toc104478040" w:history="1">
        <w:r w:rsidR="00503ED4" w:rsidRPr="008365CF">
          <w:rPr>
            <w:rStyle w:val="Hyperlink"/>
          </w:rPr>
          <w:t>1.6.</w:t>
        </w:r>
        <w:r w:rsidR="00503ED4">
          <w:rPr>
            <w:rFonts w:asciiTheme="minorHAnsi" w:eastAsiaTheme="minorEastAsia" w:hAnsiTheme="minorHAnsi" w:cstheme="minorBidi"/>
            <w:sz w:val="22"/>
            <w:szCs w:val="22"/>
            <w:lang w:eastAsia="en-GB"/>
          </w:rPr>
          <w:tab/>
        </w:r>
        <w:r w:rsidR="00503ED4" w:rsidRPr="008365CF">
          <w:rPr>
            <w:rStyle w:val="Hyperlink"/>
          </w:rPr>
          <w:t>Insurance</w:t>
        </w:r>
        <w:r w:rsidR="00503ED4">
          <w:rPr>
            <w:webHidden/>
          </w:rPr>
          <w:tab/>
        </w:r>
        <w:r w:rsidR="00503ED4">
          <w:rPr>
            <w:webHidden/>
          </w:rPr>
          <w:fldChar w:fldCharType="begin"/>
        </w:r>
        <w:r w:rsidR="00503ED4">
          <w:rPr>
            <w:webHidden/>
          </w:rPr>
          <w:instrText xml:space="preserve"> PAGEREF _Toc104478040 \h </w:instrText>
        </w:r>
        <w:r w:rsidR="00503ED4">
          <w:rPr>
            <w:webHidden/>
          </w:rPr>
        </w:r>
        <w:r w:rsidR="00503ED4">
          <w:rPr>
            <w:webHidden/>
          </w:rPr>
          <w:fldChar w:fldCharType="separate"/>
        </w:r>
        <w:r w:rsidR="00503ED4">
          <w:rPr>
            <w:webHidden/>
          </w:rPr>
          <w:t>8</w:t>
        </w:r>
        <w:r w:rsidR="00503ED4">
          <w:rPr>
            <w:webHidden/>
          </w:rPr>
          <w:fldChar w:fldCharType="end"/>
        </w:r>
      </w:hyperlink>
    </w:p>
    <w:p w14:paraId="66E5C093" w14:textId="53B391FF" w:rsidR="00503ED4" w:rsidRDefault="000D6638">
      <w:pPr>
        <w:pStyle w:val="TOC2"/>
        <w:rPr>
          <w:rFonts w:asciiTheme="minorHAnsi" w:eastAsiaTheme="minorEastAsia" w:hAnsiTheme="minorHAnsi" w:cstheme="minorBidi"/>
          <w:sz w:val="22"/>
          <w:szCs w:val="22"/>
          <w:lang w:eastAsia="en-GB"/>
        </w:rPr>
      </w:pPr>
      <w:hyperlink w:anchor="_Toc104478041" w:history="1">
        <w:r w:rsidR="00503ED4" w:rsidRPr="008365CF">
          <w:rPr>
            <w:rStyle w:val="Hyperlink"/>
          </w:rPr>
          <w:t>1.7.</w:t>
        </w:r>
        <w:r w:rsidR="00503ED4">
          <w:rPr>
            <w:rFonts w:asciiTheme="minorHAnsi" w:eastAsiaTheme="minorEastAsia" w:hAnsiTheme="minorHAnsi" w:cstheme="minorBidi"/>
            <w:sz w:val="22"/>
            <w:szCs w:val="22"/>
            <w:lang w:eastAsia="en-GB"/>
          </w:rPr>
          <w:tab/>
        </w:r>
        <w:r w:rsidR="00503ED4" w:rsidRPr="008365CF">
          <w:rPr>
            <w:rStyle w:val="Hyperlink"/>
          </w:rPr>
          <w:t>Disputes</w:t>
        </w:r>
        <w:r w:rsidR="00503ED4">
          <w:rPr>
            <w:webHidden/>
          </w:rPr>
          <w:tab/>
        </w:r>
        <w:r w:rsidR="00503ED4">
          <w:rPr>
            <w:webHidden/>
          </w:rPr>
          <w:fldChar w:fldCharType="begin"/>
        </w:r>
        <w:r w:rsidR="00503ED4">
          <w:rPr>
            <w:webHidden/>
          </w:rPr>
          <w:instrText xml:space="preserve"> PAGEREF _Toc104478041 \h </w:instrText>
        </w:r>
        <w:r w:rsidR="00503ED4">
          <w:rPr>
            <w:webHidden/>
          </w:rPr>
        </w:r>
        <w:r w:rsidR="00503ED4">
          <w:rPr>
            <w:webHidden/>
          </w:rPr>
          <w:fldChar w:fldCharType="separate"/>
        </w:r>
        <w:r w:rsidR="00503ED4">
          <w:rPr>
            <w:webHidden/>
          </w:rPr>
          <w:t>9</w:t>
        </w:r>
        <w:r w:rsidR="00503ED4">
          <w:rPr>
            <w:webHidden/>
          </w:rPr>
          <w:fldChar w:fldCharType="end"/>
        </w:r>
      </w:hyperlink>
    </w:p>
    <w:p w14:paraId="1719B1F4" w14:textId="67AED976" w:rsidR="00503ED4" w:rsidRDefault="000D6638">
      <w:pPr>
        <w:pStyle w:val="TOC2"/>
        <w:rPr>
          <w:rFonts w:asciiTheme="minorHAnsi" w:eastAsiaTheme="minorEastAsia" w:hAnsiTheme="minorHAnsi" w:cstheme="minorBidi"/>
          <w:sz w:val="22"/>
          <w:szCs w:val="22"/>
          <w:lang w:eastAsia="en-GB"/>
        </w:rPr>
      </w:pPr>
      <w:hyperlink w:anchor="_Toc104478042" w:history="1">
        <w:r w:rsidR="00503ED4" w:rsidRPr="008365CF">
          <w:rPr>
            <w:rStyle w:val="Hyperlink"/>
          </w:rPr>
          <w:t>1.8.</w:t>
        </w:r>
        <w:r w:rsidR="00503ED4">
          <w:rPr>
            <w:rFonts w:asciiTheme="minorHAnsi" w:eastAsiaTheme="minorEastAsia" w:hAnsiTheme="minorHAnsi" w:cstheme="minorBidi"/>
            <w:sz w:val="22"/>
            <w:szCs w:val="22"/>
            <w:lang w:eastAsia="en-GB"/>
          </w:rPr>
          <w:tab/>
        </w:r>
        <w:r w:rsidR="00503ED4" w:rsidRPr="008365CF">
          <w:rPr>
            <w:rStyle w:val="Hyperlink"/>
          </w:rPr>
          <w:t>Quality Assurance</w:t>
        </w:r>
        <w:r w:rsidR="00503ED4">
          <w:rPr>
            <w:webHidden/>
          </w:rPr>
          <w:tab/>
        </w:r>
        <w:r w:rsidR="00503ED4">
          <w:rPr>
            <w:webHidden/>
          </w:rPr>
          <w:fldChar w:fldCharType="begin"/>
        </w:r>
        <w:r w:rsidR="00503ED4">
          <w:rPr>
            <w:webHidden/>
          </w:rPr>
          <w:instrText xml:space="preserve"> PAGEREF _Toc104478042 \h </w:instrText>
        </w:r>
        <w:r w:rsidR="00503ED4">
          <w:rPr>
            <w:webHidden/>
          </w:rPr>
        </w:r>
        <w:r w:rsidR="00503ED4">
          <w:rPr>
            <w:webHidden/>
          </w:rPr>
          <w:fldChar w:fldCharType="separate"/>
        </w:r>
        <w:r w:rsidR="00503ED4">
          <w:rPr>
            <w:webHidden/>
          </w:rPr>
          <w:t>10</w:t>
        </w:r>
        <w:r w:rsidR="00503ED4">
          <w:rPr>
            <w:webHidden/>
          </w:rPr>
          <w:fldChar w:fldCharType="end"/>
        </w:r>
      </w:hyperlink>
    </w:p>
    <w:p w14:paraId="4FCC9C5B" w14:textId="4D8FECBD" w:rsidR="00503ED4" w:rsidRDefault="000D6638">
      <w:pPr>
        <w:pStyle w:val="TOC2"/>
        <w:rPr>
          <w:rFonts w:asciiTheme="minorHAnsi" w:eastAsiaTheme="minorEastAsia" w:hAnsiTheme="minorHAnsi" w:cstheme="minorBidi"/>
          <w:sz w:val="22"/>
          <w:szCs w:val="22"/>
          <w:lang w:eastAsia="en-GB"/>
        </w:rPr>
      </w:pPr>
      <w:hyperlink w:anchor="_Toc104478043" w:history="1">
        <w:r w:rsidR="00503ED4" w:rsidRPr="008365CF">
          <w:rPr>
            <w:rStyle w:val="Hyperlink"/>
          </w:rPr>
          <w:t>1.9.</w:t>
        </w:r>
        <w:r w:rsidR="00503ED4">
          <w:rPr>
            <w:rFonts w:asciiTheme="minorHAnsi" w:eastAsiaTheme="minorEastAsia" w:hAnsiTheme="minorHAnsi" w:cstheme="minorBidi"/>
            <w:sz w:val="22"/>
            <w:szCs w:val="22"/>
            <w:lang w:eastAsia="en-GB"/>
          </w:rPr>
          <w:tab/>
        </w:r>
        <w:r w:rsidR="00503ED4" w:rsidRPr="008365CF">
          <w:rPr>
            <w:rStyle w:val="Hyperlink"/>
          </w:rPr>
          <w:t>Policies and Procedures</w:t>
        </w:r>
        <w:r w:rsidR="00503ED4">
          <w:rPr>
            <w:webHidden/>
          </w:rPr>
          <w:tab/>
        </w:r>
        <w:r w:rsidR="00503ED4">
          <w:rPr>
            <w:webHidden/>
          </w:rPr>
          <w:fldChar w:fldCharType="begin"/>
        </w:r>
        <w:r w:rsidR="00503ED4">
          <w:rPr>
            <w:webHidden/>
          </w:rPr>
          <w:instrText xml:space="preserve"> PAGEREF _Toc104478043 \h </w:instrText>
        </w:r>
        <w:r w:rsidR="00503ED4">
          <w:rPr>
            <w:webHidden/>
          </w:rPr>
        </w:r>
        <w:r w:rsidR="00503ED4">
          <w:rPr>
            <w:webHidden/>
          </w:rPr>
          <w:fldChar w:fldCharType="separate"/>
        </w:r>
        <w:r w:rsidR="00503ED4">
          <w:rPr>
            <w:webHidden/>
          </w:rPr>
          <w:t>11</w:t>
        </w:r>
        <w:r w:rsidR="00503ED4">
          <w:rPr>
            <w:webHidden/>
          </w:rPr>
          <w:fldChar w:fldCharType="end"/>
        </w:r>
      </w:hyperlink>
    </w:p>
    <w:p w14:paraId="77972A2B" w14:textId="6FB1970C" w:rsidR="00503ED4" w:rsidRDefault="000D6638">
      <w:pPr>
        <w:pStyle w:val="TOC2"/>
        <w:rPr>
          <w:rFonts w:asciiTheme="minorHAnsi" w:eastAsiaTheme="minorEastAsia" w:hAnsiTheme="minorHAnsi" w:cstheme="minorBidi"/>
          <w:sz w:val="22"/>
          <w:szCs w:val="22"/>
          <w:lang w:eastAsia="en-GB"/>
        </w:rPr>
      </w:pPr>
      <w:hyperlink w:anchor="_Toc104478044" w:history="1">
        <w:r w:rsidR="00503ED4" w:rsidRPr="008365CF">
          <w:rPr>
            <w:rStyle w:val="Hyperlink"/>
          </w:rPr>
          <w:t>1.10.</w:t>
        </w:r>
        <w:r w:rsidR="00503ED4">
          <w:rPr>
            <w:rFonts w:asciiTheme="minorHAnsi" w:eastAsiaTheme="minorEastAsia" w:hAnsiTheme="minorHAnsi" w:cstheme="minorBidi"/>
            <w:sz w:val="22"/>
            <w:szCs w:val="22"/>
            <w:lang w:eastAsia="en-GB"/>
          </w:rPr>
          <w:tab/>
        </w:r>
        <w:r w:rsidR="00503ED4" w:rsidRPr="008365CF">
          <w:rPr>
            <w:rStyle w:val="Hyperlink"/>
          </w:rPr>
          <w:t>Modern Slavery Act</w:t>
        </w:r>
        <w:r w:rsidR="00503ED4">
          <w:rPr>
            <w:webHidden/>
          </w:rPr>
          <w:tab/>
        </w:r>
        <w:r w:rsidR="00503ED4">
          <w:rPr>
            <w:webHidden/>
          </w:rPr>
          <w:fldChar w:fldCharType="begin"/>
        </w:r>
        <w:r w:rsidR="00503ED4">
          <w:rPr>
            <w:webHidden/>
          </w:rPr>
          <w:instrText xml:space="preserve"> PAGEREF _Toc104478044 \h </w:instrText>
        </w:r>
        <w:r w:rsidR="00503ED4">
          <w:rPr>
            <w:webHidden/>
          </w:rPr>
        </w:r>
        <w:r w:rsidR="00503ED4">
          <w:rPr>
            <w:webHidden/>
          </w:rPr>
          <w:fldChar w:fldCharType="separate"/>
        </w:r>
        <w:r w:rsidR="00503ED4">
          <w:rPr>
            <w:webHidden/>
          </w:rPr>
          <w:t>12</w:t>
        </w:r>
        <w:r w:rsidR="00503ED4">
          <w:rPr>
            <w:webHidden/>
          </w:rPr>
          <w:fldChar w:fldCharType="end"/>
        </w:r>
      </w:hyperlink>
    </w:p>
    <w:p w14:paraId="26983162" w14:textId="7D39AF06" w:rsidR="00FC00C7" w:rsidRDefault="0033326F" w:rsidP="00FC00C7">
      <w:pPr>
        <w:tabs>
          <w:tab w:val="left" w:pos="1134"/>
        </w:tabs>
        <w:ind w:right="-7"/>
        <w:rPr>
          <w:rFonts w:ascii="Arial" w:hAnsi="Arial" w:cs="Arial"/>
        </w:rPr>
      </w:pPr>
      <w:r w:rsidRPr="002A1833">
        <w:rPr>
          <w:rFonts w:ascii="Arial" w:hAnsi="Arial" w:cs="Arial"/>
        </w:rPr>
        <w:fldChar w:fldCharType="end"/>
      </w:r>
      <w:bookmarkStart w:id="8" w:name="_Toc304983250"/>
      <w:bookmarkStart w:id="9" w:name="_Toc304987743"/>
    </w:p>
    <w:p w14:paraId="37AB4E33" w14:textId="77777777" w:rsidR="00FC00C7" w:rsidRDefault="00FC00C7">
      <w:pPr>
        <w:rPr>
          <w:rFonts w:ascii="Arial" w:hAnsi="Arial" w:cs="Arial"/>
        </w:rPr>
      </w:pPr>
      <w:r>
        <w:rPr>
          <w:rFonts w:ascii="Arial" w:hAnsi="Arial" w:cs="Arial"/>
        </w:rPr>
        <w:br w:type="page"/>
      </w:r>
    </w:p>
    <w:p w14:paraId="41E3CCF3" w14:textId="77777777" w:rsidR="00042C02" w:rsidRDefault="00682AEC" w:rsidP="00FC00C7">
      <w:pPr>
        <w:tabs>
          <w:tab w:val="left" w:pos="1134"/>
        </w:tabs>
        <w:ind w:right="-7"/>
        <w:rPr>
          <w:rFonts w:ascii="Arial" w:hAnsi="Arial" w:cs="Arial"/>
          <w:sz w:val="28"/>
          <w:szCs w:val="28"/>
        </w:rPr>
      </w:pPr>
      <w:r w:rsidRPr="00FC00C7">
        <w:rPr>
          <w:rFonts w:ascii="Arial" w:hAnsi="Arial" w:cs="Arial"/>
          <w:sz w:val="28"/>
          <w:szCs w:val="28"/>
        </w:rPr>
        <w:lastRenderedPageBreak/>
        <w:t xml:space="preserve">Supplier Vetting </w:t>
      </w:r>
      <w:r w:rsidR="00C957FF" w:rsidRPr="00FC00C7">
        <w:rPr>
          <w:rFonts w:ascii="Arial" w:hAnsi="Arial" w:cs="Arial"/>
          <w:sz w:val="28"/>
          <w:szCs w:val="28"/>
        </w:rPr>
        <w:t>Questionnaire</w:t>
      </w:r>
      <w:bookmarkEnd w:id="8"/>
      <w:bookmarkEnd w:id="9"/>
    </w:p>
    <w:p w14:paraId="5B3A589F" w14:textId="77777777" w:rsidR="00FC00C7" w:rsidRPr="00FC00C7" w:rsidRDefault="00FC00C7" w:rsidP="00FC00C7">
      <w:pPr>
        <w:tabs>
          <w:tab w:val="left" w:pos="1134"/>
        </w:tabs>
        <w:ind w:right="-7"/>
        <w:rPr>
          <w:rFonts w:ascii="Arial" w:hAnsi="Arial" w:cs="Arial"/>
          <w:sz w:val="28"/>
          <w:szCs w:val="28"/>
        </w:rPr>
      </w:pPr>
    </w:p>
    <w:p w14:paraId="6866BD80" w14:textId="77777777" w:rsidR="00F14965" w:rsidRPr="00255054" w:rsidRDefault="003D20A0" w:rsidP="00682AEC">
      <w:pPr>
        <w:pStyle w:val="ITTBody"/>
        <w:tabs>
          <w:tab w:val="clear" w:pos="1134"/>
          <w:tab w:val="left" w:pos="851"/>
        </w:tabs>
        <w:spacing w:before="0" w:line="240" w:lineRule="auto"/>
        <w:ind w:left="851" w:hanging="851"/>
      </w:pPr>
      <w:r>
        <w:t>Potential Provider</w:t>
      </w:r>
      <w:r w:rsidR="00966E9D">
        <w:t>s</w:t>
      </w:r>
      <w:r w:rsidR="00682AEC">
        <w:t xml:space="preserve"> must complete </w:t>
      </w:r>
      <w:r w:rsidR="0054177B" w:rsidRPr="00255054">
        <w:t xml:space="preserve">this </w:t>
      </w:r>
      <w:r w:rsidR="00682AEC">
        <w:t>questionnaire</w:t>
      </w:r>
      <w:r w:rsidR="0054177B" w:rsidRPr="00255054">
        <w:t xml:space="preserve">. Any company that fails to return it by the required date will have their proposal rejected. </w:t>
      </w:r>
    </w:p>
    <w:p w14:paraId="4880CD5D" w14:textId="77777777" w:rsidR="00CB2F41" w:rsidRPr="00C12709" w:rsidRDefault="0054177B" w:rsidP="002D4BD2">
      <w:pPr>
        <w:pStyle w:val="ITTheading2"/>
        <w:tabs>
          <w:tab w:val="clear" w:pos="1134"/>
          <w:tab w:val="left" w:pos="0"/>
        </w:tabs>
        <w:ind w:left="851" w:hanging="851"/>
        <w:rPr>
          <w:sz w:val="24"/>
          <w:szCs w:val="24"/>
        </w:rPr>
      </w:pPr>
      <w:bookmarkStart w:id="10" w:name="_Toc304983251"/>
      <w:bookmarkStart w:id="11" w:name="_Toc304987744"/>
      <w:bookmarkStart w:id="12" w:name="_Toc104478036"/>
      <w:r w:rsidRPr="00C12709">
        <w:rPr>
          <w:sz w:val="24"/>
          <w:szCs w:val="24"/>
        </w:rPr>
        <w:t>Organisation Details</w:t>
      </w:r>
      <w:bookmarkEnd w:id="10"/>
      <w:bookmarkEnd w:id="11"/>
      <w:bookmarkEnd w:id="12"/>
    </w:p>
    <w:p w14:paraId="105337EA" w14:textId="77777777" w:rsidR="00CB2F41" w:rsidRPr="00255054" w:rsidRDefault="0054177B" w:rsidP="002D4BD2">
      <w:pPr>
        <w:pStyle w:val="ITTBodyLevel2"/>
        <w:spacing w:line="240" w:lineRule="auto"/>
        <w:ind w:hanging="850"/>
      </w:pPr>
      <w:r w:rsidRPr="00255054">
        <w:t>Full legal name, address and website of the Potential Provider in whose name the tender will be submitted (the Prime or Single contractor):</w:t>
      </w:r>
    </w:p>
    <w:tbl>
      <w:tblPr>
        <w:tblW w:w="7471" w:type="dxa"/>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35"/>
        <w:gridCol w:w="4636"/>
      </w:tblGrid>
      <w:tr w:rsidR="00CB2F41" w:rsidRPr="00255054" w14:paraId="4619BBBB"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6394B84A" w14:textId="77777777" w:rsidR="00CB2F41" w:rsidRPr="00395E06" w:rsidRDefault="00C957FF" w:rsidP="00395E06">
            <w:pPr>
              <w:pStyle w:val="ITTTable1"/>
            </w:pPr>
            <w:bookmarkStart w:id="13" w:name="_Toc268174966"/>
            <w:r w:rsidRPr="00395E06">
              <w:t>Company Name</w:t>
            </w:r>
            <w:bookmarkEnd w:id="13"/>
          </w:p>
        </w:tc>
        <w:tc>
          <w:tcPr>
            <w:tcW w:w="4636" w:type="dxa"/>
            <w:tcBorders>
              <w:top w:val="single" w:sz="4" w:space="0" w:color="auto"/>
              <w:left w:val="single" w:sz="4" w:space="0" w:color="auto"/>
              <w:bottom w:val="single" w:sz="4" w:space="0" w:color="auto"/>
              <w:right w:val="single" w:sz="4" w:space="0" w:color="auto"/>
            </w:tcBorders>
            <w:vAlign w:val="center"/>
          </w:tcPr>
          <w:p w14:paraId="5B6ED622" w14:textId="77777777" w:rsidR="00CB2F41" w:rsidRPr="00395E06" w:rsidRDefault="00CB2F41" w:rsidP="00395E06">
            <w:pPr>
              <w:pStyle w:val="ITTTable1"/>
              <w:rPr>
                <w:szCs w:val="22"/>
              </w:rPr>
            </w:pPr>
          </w:p>
        </w:tc>
      </w:tr>
      <w:tr w:rsidR="00CB2F41" w:rsidRPr="00255054" w14:paraId="036DA4D2"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6443C58E" w14:textId="77777777" w:rsidR="00CB2F41" w:rsidRPr="00395E06" w:rsidRDefault="00DF6042" w:rsidP="00395E06">
            <w:pPr>
              <w:pStyle w:val="ITTTable1"/>
              <w:rPr>
                <w:bCs/>
              </w:rPr>
            </w:pPr>
            <w:r w:rsidRPr="00395E06">
              <w:rPr>
                <w:bCs/>
              </w:rPr>
              <w:t>Address</w:t>
            </w:r>
          </w:p>
          <w:p w14:paraId="16FEC383" w14:textId="77777777" w:rsidR="00CB2F41" w:rsidRPr="00395E06" w:rsidRDefault="00CB2F41" w:rsidP="00395E06">
            <w:pPr>
              <w:pStyle w:val="ITTTable1"/>
              <w:rPr>
                <w:bCs/>
              </w:rPr>
            </w:pPr>
          </w:p>
          <w:p w14:paraId="469F33C8" w14:textId="77777777" w:rsidR="00CB2F41" w:rsidRPr="00395E06" w:rsidRDefault="00CB2F41" w:rsidP="00395E06">
            <w:pPr>
              <w:pStyle w:val="ITTTable1"/>
              <w:rPr>
                <w:bCs/>
              </w:rPr>
            </w:pPr>
          </w:p>
          <w:p w14:paraId="64926C86" w14:textId="77777777" w:rsidR="00CB2F41" w:rsidRPr="00395E06" w:rsidRDefault="00CB2F41" w:rsidP="00395E06">
            <w:pPr>
              <w:pStyle w:val="ITTTable1"/>
              <w:rPr>
                <w:bCs/>
              </w:rPr>
            </w:pPr>
          </w:p>
        </w:tc>
        <w:tc>
          <w:tcPr>
            <w:tcW w:w="4636" w:type="dxa"/>
            <w:tcBorders>
              <w:top w:val="single" w:sz="4" w:space="0" w:color="auto"/>
              <w:left w:val="single" w:sz="4" w:space="0" w:color="auto"/>
              <w:bottom w:val="single" w:sz="4" w:space="0" w:color="auto"/>
              <w:right w:val="single" w:sz="4" w:space="0" w:color="auto"/>
            </w:tcBorders>
            <w:vAlign w:val="center"/>
          </w:tcPr>
          <w:p w14:paraId="605A4DF5" w14:textId="77777777" w:rsidR="00CB2F41" w:rsidRPr="00395E06" w:rsidRDefault="00CB2F41" w:rsidP="00395E06">
            <w:pPr>
              <w:pStyle w:val="ITTTable1"/>
              <w:rPr>
                <w:szCs w:val="22"/>
              </w:rPr>
            </w:pPr>
          </w:p>
        </w:tc>
      </w:tr>
      <w:tr w:rsidR="00CB2F41" w:rsidRPr="00255054" w14:paraId="5B5A75D0"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2058C696" w14:textId="77777777" w:rsidR="00CB2F41" w:rsidRPr="00395E06" w:rsidRDefault="00DF6042" w:rsidP="00395E06">
            <w:pPr>
              <w:pStyle w:val="ITTTable1"/>
              <w:rPr>
                <w:bCs/>
              </w:rPr>
            </w:pPr>
            <w:r w:rsidRPr="00395E06">
              <w:rPr>
                <w:bCs/>
              </w:rPr>
              <w:t>Town/City</w:t>
            </w:r>
          </w:p>
        </w:tc>
        <w:tc>
          <w:tcPr>
            <w:tcW w:w="4636" w:type="dxa"/>
            <w:tcBorders>
              <w:top w:val="single" w:sz="4" w:space="0" w:color="auto"/>
              <w:left w:val="single" w:sz="4" w:space="0" w:color="auto"/>
              <w:bottom w:val="single" w:sz="4" w:space="0" w:color="auto"/>
              <w:right w:val="single" w:sz="4" w:space="0" w:color="auto"/>
            </w:tcBorders>
            <w:vAlign w:val="center"/>
          </w:tcPr>
          <w:p w14:paraId="08C7281C" w14:textId="77777777" w:rsidR="00CB2F41" w:rsidRPr="00395E06" w:rsidRDefault="00CB2F41" w:rsidP="00395E06">
            <w:pPr>
              <w:pStyle w:val="ITTTable1"/>
              <w:rPr>
                <w:szCs w:val="22"/>
              </w:rPr>
            </w:pPr>
          </w:p>
        </w:tc>
      </w:tr>
      <w:tr w:rsidR="00CB2F41" w:rsidRPr="00255054" w14:paraId="53EB35F1"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38669CE1" w14:textId="77777777" w:rsidR="00CB2F41" w:rsidRPr="00395E06" w:rsidRDefault="00DF6042" w:rsidP="00395E06">
            <w:pPr>
              <w:pStyle w:val="ITTTable1"/>
              <w:rPr>
                <w:bCs/>
              </w:rPr>
            </w:pPr>
            <w:r w:rsidRPr="00395E06">
              <w:rPr>
                <w:bCs/>
              </w:rPr>
              <w:t>Postcode</w:t>
            </w:r>
          </w:p>
        </w:tc>
        <w:tc>
          <w:tcPr>
            <w:tcW w:w="4636" w:type="dxa"/>
            <w:tcBorders>
              <w:top w:val="single" w:sz="4" w:space="0" w:color="auto"/>
              <w:left w:val="single" w:sz="4" w:space="0" w:color="auto"/>
              <w:bottom w:val="single" w:sz="4" w:space="0" w:color="auto"/>
              <w:right w:val="single" w:sz="4" w:space="0" w:color="auto"/>
            </w:tcBorders>
            <w:vAlign w:val="center"/>
          </w:tcPr>
          <w:p w14:paraId="539D484B" w14:textId="77777777" w:rsidR="00CB2F41" w:rsidRPr="00395E06" w:rsidRDefault="00CB2F41" w:rsidP="00395E06">
            <w:pPr>
              <w:pStyle w:val="ITTTable1"/>
              <w:rPr>
                <w:szCs w:val="22"/>
              </w:rPr>
            </w:pPr>
          </w:p>
        </w:tc>
      </w:tr>
      <w:tr w:rsidR="00CB2F41" w:rsidRPr="00255054" w14:paraId="37D26E4B"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01815072" w14:textId="77777777" w:rsidR="00CB2F41" w:rsidRPr="00395E06" w:rsidRDefault="00DF6042" w:rsidP="00395E06">
            <w:pPr>
              <w:pStyle w:val="ITTTable1"/>
              <w:rPr>
                <w:bCs/>
              </w:rPr>
            </w:pPr>
            <w:r w:rsidRPr="00395E06">
              <w:rPr>
                <w:bCs/>
              </w:rPr>
              <w:t>Country</w:t>
            </w:r>
          </w:p>
        </w:tc>
        <w:tc>
          <w:tcPr>
            <w:tcW w:w="4636" w:type="dxa"/>
            <w:tcBorders>
              <w:top w:val="single" w:sz="4" w:space="0" w:color="auto"/>
              <w:left w:val="single" w:sz="4" w:space="0" w:color="auto"/>
              <w:bottom w:val="single" w:sz="4" w:space="0" w:color="auto"/>
              <w:right w:val="single" w:sz="4" w:space="0" w:color="auto"/>
            </w:tcBorders>
            <w:vAlign w:val="center"/>
          </w:tcPr>
          <w:p w14:paraId="58F7DC7C" w14:textId="77777777" w:rsidR="00CB2F41" w:rsidRPr="00395E06" w:rsidRDefault="00CB2F41" w:rsidP="00395E06">
            <w:pPr>
              <w:pStyle w:val="ITTTable1"/>
              <w:rPr>
                <w:szCs w:val="22"/>
              </w:rPr>
            </w:pPr>
          </w:p>
        </w:tc>
      </w:tr>
      <w:tr w:rsidR="00CB2F41" w:rsidRPr="00255054" w14:paraId="0FADC7D3"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1EDE121C" w14:textId="77777777" w:rsidR="00CB2F41" w:rsidRPr="00395E06" w:rsidRDefault="00DF6042" w:rsidP="00395E06">
            <w:pPr>
              <w:pStyle w:val="ITTTable1"/>
              <w:rPr>
                <w:bCs/>
              </w:rPr>
            </w:pPr>
            <w:r w:rsidRPr="00395E06">
              <w:rPr>
                <w:bCs/>
              </w:rPr>
              <w:t>Website (if any)</w:t>
            </w:r>
          </w:p>
        </w:tc>
        <w:tc>
          <w:tcPr>
            <w:tcW w:w="4636" w:type="dxa"/>
            <w:tcBorders>
              <w:top w:val="single" w:sz="4" w:space="0" w:color="auto"/>
              <w:left w:val="single" w:sz="4" w:space="0" w:color="auto"/>
              <w:bottom w:val="single" w:sz="4" w:space="0" w:color="auto"/>
              <w:right w:val="single" w:sz="4" w:space="0" w:color="auto"/>
            </w:tcBorders>
            <w:vAlign w:val="center"/>
          </w:tcPr>
          <w:p w14:paraId="48696E00" w14:textId="77777777" w:rsidR="00CB2F41" w:rsidRPr="00395E06" w:rsidRDefault="00CB2F41" w:rsidP="00395E06">
            <w:pPr>
              <w:pStyle w:val="ITTTable1"/>
              <w:rPr>
                <w:szCs w:val="22"/>
              </w:rPr>
            </w:pPr>
          </w:p>
        </w:tc>
      </w:tr>
    </w:tbl>
    <w:p w14:paraId="18D7AA9E" w14:textId="77777777" w:rsidR="00CB2F41" w:rsidRPr="00255054" w:rsidRDefault="00CB2F41" w:rsidP="00255054">
      <w:pPr>
        <w:spacing w:line="276" w:lineRule="auto"/>
        <w:jc w:val="both"/>
        <w:rPr>
          <w:rFonts w:ascii="Arial" w:hAnsi="Arial"/>
        </w:rPr>
      </w:pPr>
    </w:p>
    <w:p w14:paraId="24B93562" w14:textId="77777777" w:rsidR="00CB2F41" w:rsidRPr="00255054" w:rsidRDefault="00CB2F41" w:rsidP="002D4BD2">
      <w:pPr>
        <w:pStyle w:val="ITTBodyLevel2"/>
        <w:spacing w:line="240" w:lineRule="auto"/>
        <w:ind w:hanging="850"/>
      </w:pPr>
      <w:r w:rsidRPr="00255054">
        <w:t xml:space="preserve">Name, </w:t>
      </w:r>
      <w:r w:rsidR="0054177B" w:rsidRPr="00255054">
        <w:t>position, telephone number and e-mail address of main contact for this project.</w:t>
      </w:r>
    </w:p>
    <w:tbl>
      <w:tblPr>
        <w:tblW w:w="7471" w:type="dxa"/>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35"/>
        <w:gridCol w:w="4636"/>
      </w:tblGrid>
      <w:tr w:rsidR="00CB2F41" w:rsidRPr="00255054" w14:paraId="1E4B4C10"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041BD1A" w14:textId="77777777" w:rsidR="00CB2F41" w:rsidRPr="00395E06" w:rsidRDefault="00C957FF" w:rsidP="00395E06">
            <w:pPr>
              <w:pStyle w:val="ITTTable1"/>
            </w:pPr>
            <w:bookmarkStart w:id="14" w:name="_Toc268174967"/>
            <w:r w:rsidRPr="00395E06">
              <w:t>Name</w:t>
            </w:r>
            <w:bookmarkEnd w:id="14"/>
          </w:p>
        </w:tc>
        <w:tc>
          <w:tcPr>
            <w:tcW w:w="4636" w:type="dxa"/>
            <w:tcBorders>
              <w:top w:val="single" w:sz="4" w:space="0" w:color="auto"/>
              <w:left w:val="single" w:sz="4" w:space="0" w:color="auto"/>
              <w:bottom w:val="single" w:sz="4" w:space="0" w:color="auto"/>
              <w:right w:val="single" w:sz="4" w:space="0" w:color="auto"/>
            </w:tcBorders>
            <w:vAlign w:val="center"/>
          </w:tcPr>
          <w:p w14:paraId="250079BF" w14:textId="77777777" w:rsidR="00CB2F41" w:rsidRPr="00395E06" w:rsidRDefault="00CB2F41" w:rsidP="00395E06">
            <w:pPr>
              <w:pStyle w:val="ITTTable1"/>
              <w:rPr>
                <w:szCs w:val="22"/>
              </w:rPr>
            </w:pPr>
          </w:p>
        </w:tc>
      </w:tr>
      <w:tr w:rsidR="00CB2F41" w:rsidRPr="00255054" w14:paraId="0DA2D646"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49B1B3B7" w14:textId="77777777" w:rsidR="00CB2F41" w:rsidRPr="00395E06" w:rsidRDefault="00DF6042" w:rsidP="00395E06">
            <w:pPr>
              <w:pStyle w:val="ITTTable1"/>
              <w:rPr>
                <w:bCs/>
              </w:rPr>
            </w:pPr>
            <w:r w:rsidRPr="00395E06">
              <w:rPr>
                <w:bCs/>
              </w:rPr>
              <w:t>Position</w:t>
            </w:r>
          </w:p>
        </w:tc>
        <w:tc>
          <w:tcPr>
            <w:tcW w:w="4636" w:type="dxa"/>
            <w:tcBorders>
              <w:top w:val="single" w:sz="4" w:space="0" w:color="auto"/>
              <w:left w:val="single" w:sz="4" w:space="0" w:color="auto"/>
              <w:bottom w:val="single" w:sz="4" w:space="0" w:color="auto"/>
              <w:right w:val="single" w:sz="4" w:space="0" w:color="auto"/>
            </w:tcBorders>
            <w:vAlign w:val="center"/>
          </w:tcPr>
          <w:p w14:paraId="41484C45" w14:textId="77777777" w:rsidR="00CB2F41" w:rsidRPr="00395E06" w:rsidRDefault="00CB2F41" w:rsidP="00395E06">
            <w:pPr>
              <w:pStyle w:val="ITTTable1"/>
              <w:rPr>
                <w:szCs w:val="22"/>
              </w:rPr>
            </w:pPr>
          </w:p>
        </w:tc>
      </w:tr>
      <w:tr w:rsidR="00CB2F41" w:rsidRPr="00255054" w14:paraId="29EBA57B"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3B0301CA" w14:textId="77777777" w:rsidR="00CB2F41" w:rsidRPr="00395E06" w:rsidRDefault="00DF6042" w:rsidP="00395E06">
            <w:pPr>
              <w:pStyle w:val="ITTTable1"/>
              <w:rPr>
                <w:bCs/>
              </w:rPr>
            </w:pPr>
            <w:r w:rsidRPr="00395E06">
              <w:rPr>
                <w:bCs/>
              </w:rPr>
              <w:t>Telephone Number</w:t>
            </w:r>
          </w:p>
        </w:tc>
        <w:tc>
          <w:tcPr>
            <w:tcW w:w="4636" w:type="dxa"/>
            <w:tcBorders>
              <w:top w:val="single" w:sz="4" w:space="0" w:color="auto"/>
              <w:left w:val="single" w:sz="4" w:space="0" w:color="auto"/>
              <w:bottom w:val="single" w:sz="4" w:space="0" w:color="auto"/>
              <w:right w:val="single" w:sz="4" w:space="0" w:color="auto"/>
            </w:tcBorders>
            <w:vAlign w:val="center"/>
          </w:tcPr>
          <w:p w14:paraId="7D686B5C" w14:textId="77777777" w:rsidR="00CB2F41" w:rsidRPr="00395E06" w:rsidRDefault="00CB2F41" w:rsidP="00395E06">
            <w:pPr>
              <w:pStyle w:val="ITTTable1"/>
              <w:rPr>
                <w:szCs w:val="22"/>
              </w:rPr>
            </w:pPr>
          </w:p>
        </w:tc>
      </w:tr>
      <w:tr w:rsidR="00CB2F41" w:rsidRPr="00255054" w14:paraId="2325C81A"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038194E" w14:textId="77777777" w:rsidR="00CB2F41" w:rsidRPr="00395E06" w:rsidRDefault="00DF6042" w:rsidP="00395E06">
            <w:pPr>
              <w:pStyle w:val="ITTTable1"/>
              <w:rPr>
                <w:bCs/>
              </w:rPr>
            </w:pPr>
            <w:r w:rsidRPr="00395E06">
              <w:rPr>
                <w:bCs/>
              </w:rPr>
              <w:t>Fax Number (if available)</w:t>
            </w:r>
          </w:p>
        </w:tc>
        <w:tc>
          <w:tcPr>
            <w:tcW w:w="4636" w:type="dxa"/>
            <w:tcBorders>
              <w:top w:val="single" w:sz="4" w:space="0" w:color="auto"/>
              <w:left w:val="single" w:sz="4" w:space="0" w:color="auto"/>
              <w:bottom w:val="single" w:sz="4" w:space="0" w:color="auto"/>
              <w:right w:val="single" w:sz="4" w:space="0" w:color="auto"/>
            </w:tcBorders>
            <w:vAlign w:val="center"/>
          </w:tcPr>
          <w:p w14:paraId="132F92F7" w14:textId="77777777" w:rsidR="00CB2F41" w:rsidRPr="00395E06" w:rsidRDefault="00CB2F41" w:rsidP="00395E06">
            <w:pPr>
              <w:pStyle w:val="ITTTable1"/>
              <w:rPr>
                <w:szCs w:val="22"/>
              </w:rPr>
            </w:pPr>
          </w:p>
        </w:tc>
      </w:tr>
      <w:tr w:rsidR="00CB2F41" w:rsidRPr="00255054" w14:paraId="6EF73C5D"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B7A5406" w14:textId="77777777" w:rsidR="00CB2F41" w:rsidRPr="00395E06" w:rsidRDefault="00DF6042" w:rsidP="00395E06">
            <w:pPr>
              <w:pStyle w:val="ITTTable1"/>
              <w:rPr>
                <w:bCs/>
              </w:rPr>
            </w:pPr>
            <w:r w:rsidRPr="00395E06">
              <w:rPr>
                <w:bCs/>
              </w:rPr>
              <w:t>E-mail (if available)</w:t>
            </w:r>
          </w:p>
        </w:tc>
        <w:tc>
          <w:tcPr>
            <w:tcW w:w="4636" w:type="dxa"/>
            <w:tcBorders>
              <w:top w:val="single" w:sz="4" w:space="0" w:color="auto"/>
              <w:left w:val="single" w:sz="4" w:space="0" w:color="auto"/>
              <w:bottom w:val="single" w:sz="4" w:space="0" w:color="auto"/>
              <w:right w:val="single" w:sz="4" w:space="0" w:color="auto"/>
            </w:tcBorders>
            <w:vAlign w:val="center"/>
          </w:tcPr>
          <w:p w14:paraId="1EF66E6E" w14:textId="77777777" w:rsidR="00CB2F41" w:rsidRPr="00395E06" w:rsidRDefault="00CB2F41" w:rsidP="00395E06">
            <w:pPr>
              <w:pStyle w:val="ITTTable1"/>
              <w:rPr>
                <w:szCs w:val="22"/>
              </w:rPr>
            </w:pPr>
          </w:p>
        </w:tc>
      </w:tr>
    </w:tbl>
    <w:p w14:paraId="1DD3A3CA" w14:textId="77777777" w:rsidR="00CB2F41" w:rsidRPr="00255054" w:rsidRDefault="00CB2F41" w:rsidP="00255054">
      <w:pPr>
        <w:spacing w:line="276" w:lineRule="auto"/>
        <w:jc w:val="both"/>
        <w:rPr>
          <w:rFonts w:ascii="Arial" w:hAnsi="Arial"/>
        </w:rPr>
      </w:pPr>
    </w:p>
    <w:p w14:paraId="5B3F345A" w14:textId="77777777" w:rsidR="007473CE" w:rsidRPr="00255054" w:rsidRDefault="007473CE" w:rsidP="00255054">
      <w:pPr>
        <w:spacing w:line="276" w:lineRule="auto"/>
        <w:rPr>
          <w:rFonts w:ascii="Arial" w:hAnsi="Arial" w:cs="Arial"/>
          <w:szCs w:val="22"/>
        </w:rPr>
      </w:pPr>
      <w:r w:rsidRPr="00255054">
        <w:rPr>
          <w:rFonts w:ascii="Arial" w:hAnsi="Arial"/>
        </w:rPr>
        <w:br w:type="page"/>
      </w:r>
    </w:p>
    <w:p w14:paraId="22C854D6" w14:textId="77777777" w:rsidR="00CB2F41" w:rsidRPr="00255054" w:rsidRDefault="0054177B" w:rsidP="00CA23B2">
      <w:pPr>
        <w:pStyle w:val="ITTBodyLevel2"/>
        <w:ind w:hanging="850"/>
      </w:pPr>
      <w:r w:rsidRPr="00255054">
        <w:lastRenderedPageBreak/>
        <w:t>Current legal status of the Potential Provider (e.g. partnership, private limited company, etc.)</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875"/>
        <w:gridCol w:w="1487"/>
        <w:gridCol w:w="3918"/>
      </w:tblGrid>
      <w:tr w:rsidR="00CB2F41" w:rsidRPr="00255054" w14:paraId="0403D711" w14:textId="77777777" w:rsidTr="00AE485E">
        <w:trPr>
          <w:gridBefore w:val="1"/>
          <w:gridAfter w:val="1"/>
          <w:wBefore w:w="1875" w:type="dxa"/>
          <w:wAfter w:w="3918" w:type="dxa"/>
        </w:trPr>
        <w:tc>
          <w:tcPr>
            <w:tcW w:w="1487" w:type="dxa"/>
            <w:shd w:val="clear" w:color="auto" w:fill="E6E6E6"/>
            <w:vAlign w:val="center"/>
          </w:tcPr>
          <w:p w14:paraId="7A6B5E0B" w14:textId="77777777" w:rsidR="00CB2F41" w:rsidRPr="00255054" w:rsidRDefault="00C957FF" w:rsidP="00395E06">
            <w:pPr>
              <w:pStyle w:val="ITTTableHeading"/>
            </w:pPr>
            <w:r w:rsidRPr="00255054">
              <w:t>Please tick one box</w:t>
            </w:r>
          </w:p>
        </w:tc>
      </w:tr>
      <w:tr w:rsidR="00B12065" w:rsidRPr="00255054" w14:paraId="720A7DFF" w14:textId="77777777" w:rsidTr="00AE485E">
        <w:trPr>
          <w:gridAfter w:val="1"/>
          <w:wAfter w:w="3918" w:type="dxa"/>
        </w:trPr>
        <w:tc>
          <w:tcPr>
            <w:tcW w:w="1875" w:type="dxa"/>
            <w:shd w:val="clear" w:color="auto" w:fill="E6E6E6"/>
            <w:vAlign w:val="center"/>
          </w:tcPr>
          <w:p w14:paraId="225E5F73" w14:textId="77777777" w:rsidR="00B12065" w:rsidRPr="00255054" w:rsidRDefault="00B12065" w:rsidP="00255054">
            <w:pPr>
              <w:spacing w:line="276" w:lineRule="auto"/>
              <w:rPr>
                <w:rFonts w:ascii="Arial" w:hAnsi="Arial"/>
                <w:b/>
              </w:rPr>
            </w:pPr>
          </w:p>
        </w:tc>
        <w:tc>
          <w:tcPr>
            <w:tcW w:w="1487" w:type="dxa"/>
            <w:vAlign w:val="center"/>
          </w:tcPr>
          <w:p w14:paraId="19808211" w14:textId="77777777" w:rsidR="00B12065" w:rsidRPr="00255054" w:rsidRDefault="00B12065" w:rsidP="00255054">
            <w:pPr>
              <w:spacing w:line="276" w:lineRule="auto"/>
              <w:rPr>
                <w:rFonts w:ascii="Arial" w:hAnsi="Arial"/>
              </w:rPr>
            </w:pPr>
          </w:p>
        </w:tc>
      </w:tr>
      <w:tr w:rsidR="00B12065" w:rsidRPr="00255054" w14:paraId="22A49C71" w14:textId="77777777" w:rsidTr="00AE485E">
        <w:tc>
          <w:tcPr>
            <w:tcW w:w="1875" w:type="dxa"/>
            <w:shd w:val="clear" w:color="auto" w:fill="E6E6E6"/>
            <w:vAlign w:val="center"/>
          </w:tcPr>
          <w:p w14:paraId="179085D7" w14:textId="77777777" w:rsidR="00B12065" w:rsidRPr="00255054" w:rsidRDefault="00DF6042" w:rsidP="00395E06">
            <w:pPr>
              <w:pStyle w:val="ITTTable1"/>
            </w:pPr>
            <w:r w:rsidRPr="00255054">
              <w:t>Public Sector</w:t>
            </w:r>
          </w:p>
        </w:tc>
        <w:tc>
          <w:tcPr>
            <w:tcW w:w="1487" w:type="dxa"/>
          </w:tcPr>
          <w:p w14:paraId="1E6B59A8" w14:textId="77777777" w:rsidR="00B12065" w:rsidRPr="00255054" w:rsidRDefault="00B12065" w:rsidP="00395E06">
            <w:pPr>
              <w:pStyle w:val="ITTTable1"/>
            </w:pPr>
          </w:p>
        </w:tc>
        <w:tc>
          <w:tcPr>
            <w:tcW w:w="3918" w:type="dxa"/>
          </w:tcPr>
          <w:p w14:paraId="175B3FA0" w14:textId="77777777" w:rsidR="00B12065" w:rsidRPr="00255054" w:rsidRDefault="0054177B" w:rsidP="00395E06">
            <w:pPr>
              <w:pStyle w:val="ITTTable1"/>
              <w:rPr>
                <w:szCs w:val="22"/>
              </w:rPr>
            </w:pPr>
            <w:r w:rsidRPr="00255054">
              <w:rPr>
                <w:szCs w:val="22"/>
              </w:rPr>
              <w:t>Please state</w:t>
            </w:r>
          </w:p>
        </w:tc>
      </w:tr>
      <w:tr w:rsidR="00CB2F41" w:rsidRPr="00255054" w14:paraId="0463DEA6" w14:textId="77777777" w:rsidTr="00AE485E">
        <w:trPr>
          <w:gridAfter w:val="1"/>
          <w:wAfter w:w="3918" w:type="dxa"/>
        </w:trPr>
        <w:tc>
          <w:tcPr>
            <w:tcW w:w="1875" w:type="dxa"/>
            <w:shd w:val="clear" w:color="auto" w:fill="E6E6E6"/>
            <w:vAlign w:val="center"/>
          </w:tcPr>
          <w:p w14:paraId="20126130" w14:textId="77777777" w:rsidR="00CB2F41" w:rsidRPr="00255054" w:rsidRDefault="00DF6042" w:rsidP="00395E06">
            <w:pPr>
              <w:pStyle w:val="ITTTable1"/>
            </w:pPr>
            <w:r w:rsidRPr="00255054">
              <w:t>Sole Trader</w:t>
            </w:r>
          </w:p>
        </w:tc>
        <w:tc>
          <w:tcPr>
            <w:tcW w:w="1487" w:type="dxa"/>
            <w:vAlign w:val="center"/>
          </w:tcPr>
          <w:p w14:paraId="7C272282" w14:textId="77777777" w:rsidR="00CB2F41" w:rsidRPr="00255054" w:rsidRDefault="00CB2F41" w:rsidP="00395E06">
            <w:pPr>
              <w:pStyle w:val="ITTTable1"/>
            </w:pPr>
          </w:p>
        </w:tc>
      </w:tr>
      <w:tr w:rsidR="00CB2F41" w:rsidRPr="00255054" w14:paraId="6EBFB378" w14:textId="77777777" w:rsidTr="00AE485E">
        <w:trPr>
          <w:gridAfter w:val="1"/>
          <w:wAfter w:w="3918" w:type="dxa"/>
        </w:trPr>
        <w:tc>
          <w:tcPr>
            <w:tcW w:w="1875" w:type="dxa"/>
            <w:shd w:val="clear" w:color="auto" w:fill="E6E6E6"/>
            <w:vAlign w:val="center"/>
          </w:tcPr>
          <w:p w14:paraId="06613EE1" w14:textId="77777777" w:rsidR="00CB2F41" w:rsidRPr="00255054" w:rsidRDefault="00DF6042" w:rsidP="00395E06">
            <w:pPr>
              <w:pStyle w:val="ITTTable1"/>
            </w:pPr>
            <w:r w:rsidRPr="00255054">
              <w:t>Partnership</w:t>
            </w:r>
          </w:p>
        </w:tc>
        <w:tc>
          <w:tcPr>
            <w:tcW w:w="1487" w:type="dxa"/>
            <w:vAlign w:val="center"/>
          </w:tcPr>
          <w:p w14:paraId="5BB5F688" w14:textId="77777777" w:rsidR="00CB2F41" w:rsidRPr="00255054" w:rsidRDefault="00CB2F41" w:rsidP="00395E06">
            <w:pPr>
              <w:pStyle w:val="ITTTable1"/>
            </w:pPr>
          </w:p>
        </w:tc>
      </w:tr>
      <w:tr w:rsidR="00CB2F41" w:rsidRPr="00255054" w14:paraId="74E718CC" w14:textId="77777777" w:rsidTr="00AE485E">
        <w:trPr>
          <w:gridAfter w:val="1"/>
          <w:wAfter w:w="3918" w:type="dxa"/>
        </w:trPr>
        <w:tc>
          <w:tcPr>
            <w:tcW w:w="1875" w:type="dxa"/>
            <w:shd w:val="clear" w:color="auto" w:fill="E6E6E6"/>
            <w:vAlign w:val="center"/>
          </w:tcPr>
          <w:p w14:paraId="4B54EA4B" w14:textId="77777777" w:rsidR="00CB2F41" w:rsidRPr="00255054" w:rsidRDefault="00DF6042" w:rsidP="00395E06">
            <w:pPr>
              <w:pStyle w:val="ITTTable1"/>
            </w:pPr>
            <w:r w:rsidRPr="00255054">
              <w:t>Public Limited Company</w:t>
            </w:r>
          </w:p>
        </w:tc>
        <w:tc>
          <w:tcPr>
            <w:tcW w:w="1487" w:type="dxa"/>
            <w:vAlign w:val="center"/>
          </w:tcPr>
          <w:p w14:paraId="13AD2813" w14:textId="77777777" w:rsidR="00CB2F41" w:rsidRPr="00255054" w:rsidRDefault="00CB2F41" w:rsidP="00395E06">
            <w:pPr>
              <w:pStyle w:val="ITTTable1"/>
            </w:pPr>
          </w:p>
        </w:tc>
      </w:tr>
      <w:tr w:rsidR="00CB2F41" w:rsidRPr="00255054" w14:paraId="4128C554" w14:textId="77777777" w:rsidTr="00AE485E">
        <w:trPr>
          <w:gridAfter w:val="1"/>
          <w:wAfter w:w="3918" w:type="dxa"/>
        </w:trPr>
        <w:tc>
          <w:tcPr>
            <w:tcW w:w="1875" w:type="dxa"/>
            <w:shd w:val="clear" w:color="auto" w:fill="E6E6E6"/>
            <w:vAlign w:val="center"/>
          </w:tcPr>
          <w:p w14:paraId="60AF3747" w14:textId="77777777" w:rsidR="00CB2F41" w:rsidRPr="00255054" w:rsidRDefault="00DF6042" w:rsidP="00395E06">
            <w:pPr>
              <w:pStyle w:val="ITTTable1"/>
            </w:pPr>
            <w:r w:rsidRPr="00255054">
              <w:t>Private Limited Company</w:t>
            </w:r>
          </w:p>
        </w:tc>
        <w:tc>
          <w:tcPr>
            <w:tcW w:w="1487" w:type="dxa"/>
            <w:vAlign w:val="center"/>
          </w:tcPr>
          <w:p w14:paraId="3CE891A9" w14:textId="77777777" w:rsidR="00CB2F41" w:rsidRPr="00255054" w:rsidRDefault="00CB2F41" w:rsidP="00395E06">
            <w:pPr>
              <w:pStyle w:val="ITTTable1"/>
            </w:pPr>
          </w:p>
        </w:tc>
      </w:tr>
      <w:tr w:rsidR="00CB2F41" w:rsidRPr="00255054" w14:paraId="0EB1E5D0" w14:textId="77777777" w:rsidTr="00AE485E">
        <w:tc>
          <w:tcPr>
            <w:tcW w:w="1875" w:type="dxa"/>
            <w:shd w:val="clear" w:color="auto" w:fill="E6E6E6"/>
            <w:vAlign w:val="center"/>
          </w:tcPr>
          <w:p w14:paraId="5427058D" w14:textId="77777777" w:rsidR="00CB2F41" w:rsidRPr="00255054" w:rsidRDefault="00DF6042" w:rsidP="00395E06">
            <w:pPr>
              <w:pStyle w:val="ITTTable1"/>
            </w:pPr>
            <w:r w:rsidRPr="00255054">
              <w:t xml:space="preserve">Other </w:t>
            </w:r>
          </w:p>
        </w:tc>
        <w:tc>
          <w:tcPr>
            <w:tcW w:w="1487" w:type="dxa"/>
          </w:tcPr>
          <w:p w14:paraId="780CCA7C" w14:textId="77777777" w:rsidR="00CB2F41" w:rsidRPr="00255054" w:rsidRDefault="00CB2F41" w:rsidP="00395E06">
            <w:pPr>
              <w:pStyle w:val="ITTTable1"/>
            </w:pPr>
          </w:p>
        </w:tc>
        <w:tc>
          <w:tcPr>
            <w:tcW w:w="3918" w:type="dxa"/>
          </w:tcPr>
          <w:p w14:paraId="1DC0F634" w14:textId="77777777" w:rsidR="00CB2F41" w:rsidRPr="00255054" w:rsidRDefault="0054177B" w:rsidP="00395E06">
            <w:pPr>
              <w:pStyle w:val="ITTTable1"/>
              <w:rPr>
                <w:szCs w:val="22"/>
              </w:rPr>
            </w:pPr>
            <w:r w:rsidRPr="00255054">
              <w:rPr>
                <w:szCs w:val="22"/>
              </w:rPr>
              <w:t>Please state</w:t>
            </w:r>
          </w:p>
        </w:tc>
      </w:tr>
    </w:tbl>
    <w:p w14:paraId="59CA0386" w14:textId="77777777" w:rsidR="00BD14CE" w:rsidRPr="00255054" w:rsidRDefault="00BD14CE" w:rsidP="00255054">
      <w:pPr>
        <w:spacing w:line="276" w:lineRule="auto"/>
        <w:jc w:val="both"/>
        <w:rPr>
          <w:rFonts w:ascii="Arial" w:hAnsi="Arial"/>
        </w:rPr>
      </w:pPr>
    </w:p>
    <w:p w14:paraId="35F616E7" w14:textId="77777777" w:rsidR="00EA35F3" w:rsidRPr="00255054" w:rsidRDefault="0054177B" w:rsidP="002D4BD2">
      <w:pPr>
        <w:pStyle w:val="ITTBodyLevel2"/>
        <w:spacing w:line="240" w:lineRule="auto"/>
        <w:ind w:hanging="850"/>
      </w:pPr>
      <w:r w:rsidRPr="00255054">
        <w:t xml:space="preserve">Date and place of formation of the Potential Provider and, if applicable, registration under </w:t>
      </w:r>
      <w:r w:rsidRPr="0072212D">
        <w:t>the Companies Act 2006.</w:t>
      </w:r>
      <w:r w:rsidRPr="00255054">
        <w:t xml:space="preserve">  Please provide copies of Certificates of Incorporation (where appropriate) and any changes of name, registered office and principal place of business.</w:t>
      </w:r>
    </w:p>
    <w:p w14:paraId="3CD972FC" w14:textId="77777777" w:rsidR="00CB2F41" w:rsidRPr="00255054" w:rsidRDefault="00CB2F41" w:rsidP="00255054">
      <w:pPr>
        <w:pStyle w:val="BodyTextIndent2"/>
        <w:spacing w:line="276" w:lineRule="auto"/>
        <w:ind w:left="360"/>
        <w:rPr>
          <w:rFonts w:cs="Arial"/>
          <w:szCs w:val="22"/>
        </w:rPr>
      </w:pPr>
    </w:p>
    <w:tbl>
      <w:tblPr>
        <w:tblW w:w="0" w:type="auto"/>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35"/>
        <w:gridCol w:w="4445"/>
      </w:tblGrid>
      <w:tr w:rsidR="00CB2F41" w:rsidRPr="00255054" w14:paraId="174A80E4"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D1D09EE" w14:textId="77777777" w:rsidR="00CB2F41" w:rsidRPr="00255054" w:rsidRDefault="0054177B" w:rsidP="00395E06">
            <w:pPr>
              <w:pStyle w:val="ITTTable1"/>
            </w:pPr>
            <w:r w:rsidRPr="00255054">
              <w:t>Date of formation</w:t>
            </w:r>
          </w:p>
        </w:tc>
        <w:tc>
          <w:tcPr>
            <w:tcW w:w="4445" w:type="dxa"/>
            <w:tcBorders>
              <w:top w:val="single" w:sz="4" w:space="0" w:color="auto"/>
              <w:left w:val="single" w:sz="4" w:space="0" w:color="auto"/>
              <w:bottom w:val="single" w:sz="4" w:space="0" w:color="auto"/>
              <w:right w:val="single" w:sz="4" w:space="0" w:color="auto"/>
            </w:tcBorders>
            <w:vAlign w:val="center"/>
          </w:tcPr>
          <w:p w14:paraId="5E12EE3D" w14:textId="77777777" w:rsidR="00CB2F41" w:rsidRPr="00255054" w:rsidRDefault="00CB2F41" w:rsidP="00395E06">
            <w:pPr>
              <w:pStyle w:val="ITTTable1"/>
              <w:rPr>
                <w:szCs w:val="22"/>
              </w:rPr>
            </w:pPr>
          </w:p>
        </w:tc>
      </w:tr>
      <w:tr w:rsidR="00CB2F41" w:rsidRPr="00255054" w14:paraId="4887627A"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203F5F6E" w14:textId="77777777" w:rsidR="00CB2F41" w:rsidRPr="00255054" w:rsidRDefault="00DF6042" w:rsidP="00395E06">
            <w:pPr>
              <w:pStyle w:val="ITTTable1"/>
            </w:pPr>
            <w:r w:rsidRPr="00255054">
              <w:t>Place of formation</w:t>
            </w:r>
          </w:p>
        </w:tc>
        <w:tc>
          <w:tcPr>
            <w:tcW w:w="4445" w:type="dxa"/>
            <w:tcBorders>
              <w:top w:val="single" w:sz="4" w:space="0" w:color="auto"/>
              <w:left w:val="single" w:sz="4" w:space="0" w:color="auto"/>
              <w:bottom w:val="single" w:sz="4" w:space="0" w:color="auto"/>
              <w:right w:val="single" w:sz="4" w:space="0" w:color="auto"/>
            </w:tcBorders>
            <w:vAlign w:val="center"/>
          </w:tcPr>
          <w:p w14:paraId="3A3CC612" w14:textId="77777777" w:rsidR="00CB2F41" w:rsidRPr="00255054" w:rsidRDefault="00CB2F41" w:rsidP="00395E06">
            <w:pPr>
              <w:pStyle w:val="ITTTable1"/>
              <w:rPr>
                <w:szCs w:val="22"/>
              </w:rPr>
            </w:pPr>
          </w:p>
        </w:tc>
      </w:tr>
      <w:tr w:rsidR="00CB2F41" w:rsidRPr="00255054" w14:paraId="664976CF"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0CD9B62B" w14:textId="77777777" w:rsidR="00CB2F41" w:rsidRPr="00255054" w:rsidRDefault="00DF6042" w:rsidP="00395E06">
            <w:pPr>
              <w:pStyle w:val="ITTTable1"/>
            </w:pPr>
            <w:r w:rsidRPr="00255054">
              <w:t>Date of registration</w:t>
            </w:r>
          </w:p>
        </w:tc>
        <w:tc>
          <w:tcPr>
            <w:tcW w:w="4445" w:type="dxa"/>
            <w:tcBorders>
              <w:top w:val="single" w:sz="4" w:space="0" w:color="auto"/>
              <w:left w:val="single" w:sz="4" w:space="0" w:color="auto"/>
              <w:bottom w:val="single" w:sz="4" w:space="0" w:color="auto"/>
              <w:right w:val="single" w:sz="4" w:space="0" w:color="auto"/>
            </w:tcBorders>
            <w:vAlign w:val="center"/>
          </w:tcPr>
          <w:p w14:paraId="172E4CEA" w14:textId="77777777" w:rsidR="00CB2F41" w:rsidRPr="00255054" w:rsidRDefault="00CB2F41" w:rsidP="00395E06">
            <w:pPr>
              <w:pStyle w:val="ITTTable1"/>
              <w:rPr>
                <w:szCs w:val="22"/>
              </w:rPr>
            </w:pPr>
          </w:p>
        </w:tc>
      </w:tr>
      <w:tr w:rsidR="00CB2F41" w:rsidRPr="00255054" w14:paraId="56065A72"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2B5FE02E" w14:textId="77777777" w:rsidR="00CB2F41" w:rsidRPr="00255054" w:rsidRDefault="00DF6042" w:rsidP="00395E06">
            <w:pPr>
              <w:pStyle w:val="ITTTable1"/>
            </w:pPr>
            <w:r w:rsidRPr="00255054">
              <w:t>Company registration number</w:t>
            </w:r>
          </w:p>
        </w:tc>
        <w:tc>
          <w:tcPr>
            <w:tcW w:w="4445" w:type="dxa"/>
            <w:tcBorders>
              <w:top w:val="single" w:sz="4" w:space="0" w:color="auto"/>
              <w:left w:val="single" w:sz="4" w:space="0" w:color="auto"/>
              <w:bottom w:val="single" w:sz="4" w:space="0" w:color="auto"/>
              <w:right w:val="single" w:sz="4" w:space="0" w:color="auto"/>
            </w:tcBorders>
            <w:vAlign w:val="center"/>
          </w:tcPr>
          <w:p w14:paraId="18281DA7" w14:textId="77777777" w:rsidR="00CB2F41" w:rsidRPr="00255054" w:rsidRDefault="00CB2F41" w:rsidP="00395E06">
            <w:pPr>
              <w:pStyle w:val="ITTTable1"/>
              <w:rPr>
                <w:szCs w:val="22"/>
              </w:rPr>
            </w:pPr>
          </w:p>
        </w:tc>
      </w:tr>
      <w:tr w:rsidR="00CB2F41" w:rsidRPr="00255054" w14:paraId="7DF5E261"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4CC8ABE4" w14:textId="77777777" w:rsidR="00CB2F41" w:rsidRPr="00255054" w:rsidRDefault="00DF6042" w:rsidP="00395E06">
            <w:pPr>
              <w:pStyle w:val="ITTTable1"/>
            </w:pPr>
            <w:r w:rsidRPr="00255054">
              <w:t>Certificates enclosed</w:t>
            </w:r>
          </w:p>
        </w:tc>
        <w:tc>
          <w:tcPr>
            <w:tcW w:w="4445" w:type="dxa"/>
            <w:tcBorders>
              <w:top w:val="single" w:sz="4" w:space="0" w:color="auto"/>
              <w:left w:val="single" w:sz="4" w:space="0" w:color="auto"/>
              <w:bottom w:val="single" w:sz="4" w:space="0" w:color="auto"/>
              <w:right w:val="single" w:sz="4" w:space="0" w:color="auto"/>
            </w:tcBorders>
            <w:vAlign w:val="center"/>
          </w:tcPr>
          <w:p w14:paraId="497739EC" w14:textId="77777777" w:rsidR="00CB2F41" w:rsidRPr="00255054" w:rsidRDefault="0054177B" w:rsidP="00395E06">
            <w:pPr>
              <w:pStyle w:val="ITTTable1"/>
              <w:rPr>
                <w:szCs w:val="22"/>
              </w:rPr>
            </w:pPr>
            <w:r w:rsidRPr="00255054">
              <w:rPr>
                <w:szCs w:val="22"/>
              </w:rPr>
              <w:t xml:space="preserve">YES / NO </w:t>
            </w:r>
            <w:r w:rsidRPr="00255054">
              <w:rPr>
                <w:i/>
                <w:iCs/>
                <w:szCs w:val="22"/>
              </w:rPr>
              <w:t xml:space="preserve"> (please delete)</w:t>
            </w:r>
          </w:p>
        </w:tc>
      </w:tr>
      <w:tr w:rsidR="00CB2F41" w:rsidRPr="00255054" w14:paraId="42F30239" w14:textId="77777777" w:rsidTr="00AE485E">
        <w:trPr>
          <w:trHeight w:val="811"/>
        </w:trPr>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CFAA6A9" w14:textId="77777777" w:rsidR="00CB2F41" w:rsidRPr="00255054" w:rsidRDefault="00DF6042" w:rsidP="00395E06">
            <w:pPr>
              <w:pStyle w:val="ITTTable1"/>
            </w:pPr>
            <w:r w:rsidRPr="00255054">
              <w:t>Registered Office</w:t>
            </w:r>
          </w:p>
          <w:p w14:paraId="16D89250" w14:textId="77777777" w:rsidR="00CB2F41" w:rsidRPr="00255054" w:rsidRDefault="00CB2F41" w:rsidP="00395E06">
            <w:pPr>
              <w:pStyle w:val="ITTTable1"/>
            </w:pPr>
          </w:p>
          <w:p w14:paraId="0D71D6A4" w14:textId="77777777" w:rsidR="00CB2F41" w:rsidRPr="00255054" w:rsidRDefault="00CB2F41" w:rsidP="00395E06">
            <w:pPr>
              <w:pStyle w:val="ITTTable1"/>
            </w:pPr>
          </w:p>
        </w:tc>
        <w:tc>
          <w:tcPr>
            <w:tcW w:w="4445" w:type="dxa"/>
            <w:tcBorders>
              <w:top w:val="single" w:sz="4" w:space="0" w:color="auto"/>
              <w:left w:val="single" w:sz="4" w:space="0" w:color="auto"/>
              <w:bottom w:val="single" w:sz="4" w:space="0" w:color="auto"/>
              <w:right w:val="single" w:sz="4" w:space="0" w:color="auto"/>
            </w:tcBorders>
            <w:vAlign w:val="center"/>
          </w:tcPr>
          <w:p w14:paraId="6344014E" w14:textId="77777777" w:rsidR="00CB2F41" w:rsidRPr="00255054" w:rsidRDefault="00CB2F41" w:rsidP="00395E06">
            <w:pPr>
              <w:pStyle w:val="ITTTable1"/>
              <w:rPr>
                <w:szCs w:val="22"/>
              </w:rPr>
            </w:pPr>
          </w:p>
        </w:tc>
      </w:tr>
      <w:tr w:rsidR="00CB2F41" w:rsidRPr="00255054" w14:paraId="363B00D4" w14:textId="77777777" w:rsidTr="00AE485E">
        <w:trPr>
          <w:trHeight w:val="811"/>
        </w:trPr>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FA92C54" w14:textId="77777777" w:rsidR="00CB2F41" w:rsidRPr="00255054" w:rsidRDefault="00DF6042" w:rsidP="00395E06">
            <w:pPr>
              <w:pStyle w:val="ITTTable1"/>
            </w:pPr>
            <w:r w:rsidRPr="00255054">
              <w:t>Principal place of business</w:t>
            </w:r>
          </w:p>
        </w:tc>
        <w:tc>
          <w:tcPr>
            <w:tcW w:w="4445" w:type="dxa"/>
            <w:tcBorders>
              <w:top w:val="single" w:sz="4" w:space="0" w:color="auto"/>
              <w:left w:val="single" w:sz="4" w:space="0" w:color="auto"/>
              <w:bottom w:val="single" w:sz="4" w:space="0" w:color="auto"/>
              <w:right w:val="single" w:sz="4" w:space="0" w:color="auto"/>
            </w:tcBorders>
            <w:vAlign w:val="center"/>
          </w:tcPr>
          <w:p w14:paraId="18169ABD" w14:textId="77777777" w:rsidR="00CB2F41" w:rsidRPr="00255054" w:rsidRDefault="00CB2F41" w:rsidP="00395E06">
            <w:pPr>
              <w:pStyle w:val="ITTTable1"/>
              <w:rPr>
                <w:szCs w:val="22"/>
              </w:rPr>
            </w:pPr>
          </w:p>
        </w:tc>
      </w:tr>
    </w:tbl>
    <w:p w14:paraId="109B9963" w14:textId="77777777" w:rsidR="00CB2F41" w:rsidRDefault="00CB2F41" w:rsidP="00255054">
      <w:pPr>
        <w:spacing w:line="276" w:lineRule="auto"/>
        <w:jc w:val="both"/>
        <w:rPr>
          <w:rFonts w:ascii="Arial" w:hAnsi="Arial"/>
        </w:rPr>
      </w:pPr>
    </w:p>
    <w:p w14:paraId="3C5832AC" w14:textId="77777777" w:rsidR="00ED42EF" w:rsidRDefault="00ED42EF" w:rsidP="00255054">
      <w:pPr>
        <w:spacing w:line="276" w:lineRule="auto"/>
        <w:jc w:val="both"/>
        <w:rPr>
          <w:rFonts w:ascii="Arial" w:hAnsi="Arial"/>
        </w:rPr>
      </w:pPr>
    </w:p>
    <w:p w14:paraId="1E9CC3CF" w14:textId="77777777" w:rsidR="00BC2759" w:rsidRDefault="00BC2759" w:rsidP="00255054">
      <w:pPr>
        <w:spacing w:line="276" w:lineRule="auto"/>
        <w:jc w:val="both"/>
        <w:rPr>
          <w:rFonts w:ascii="Arial" w:hAnsi="Arial"/>
        </w:rPr>
      </w:pPr>
    </w:p>
    <w:p w14:paraId="7F108F12" w14:textId="77777777" w:rsidR="00BC2759" w:rsidRPr="00255054" w:rsidRDefault="00BC2759" w:rsidP="00255054">
      <w:pPr>
        <w:spacing w:line="276" w:lineRule="auto"/>
        <w:jc w:val="both"/>
        <w:rPr>
          <w:rFonts w:ascii="Arial" w:hAnsi="Arial"/>
        </w:rPr>
      </w:pPr>
    </w:p>
    <w:p w14:paraId="394DB28E" w14:textId="77777777" w:rsidR="00CB2F41" w:rsidRPr="00C12709" w:rsidRDefault="0054177B" w:rsidP="002D4BD2">
      <w:pPr>
        <w:pStyle w:val="ITTheading2"/>
        <w:tabs>
          <w:tab w:val="clear" w:pos="1134"/>
          <w:tab w:val="left" w:pos="0"/>
        </w:tabs>
        <w:ind w:left="851" w:hanging="851"/>
        <w:rPr>
          <w:sz w:val="24"/>
          <w:szCs w:val="24"/>
        </w:rPr>
      </w:pPr>
      <w:bookmarkStart w:id="15" w:name="_Toc304983252"/>
      <w:bookmarkStart w:id="16" w:name="_Toc304987745"/>
      <w:bookmarkStart w:id="17" w:name="_Toc104478037"/>
      <w:r w:rsidRPr="00C12709">
        <w:rPr>
          <w:sz w:val="24"/>
          <w:szCs w:val="24"/>
        </w:rPr>
        <w:lastRenderedPageBreak/>
        <w:t>Ownership structure</w:t>
      </w:r>
      <w:bookmarkEnd w:id="15"/>
      <w:bookmarkEnd w:id="16"/>
      <w:bookmarkEnd w:id="17"/>
    </w:p>
    <w:p w14:paraId="74C7C5BA" w14:textId="77777777" w:rsidR="00EA35F3" w:rsidRPr="00255054" w:rsidRDefault="0054177B" w:rsidP="002D4BD2">
      <w:pPr>
        <w:pStyle w:val="ITTBodyLevel2"/>
        <w:ind w:hanging="850"/>
      </w:pPr>
      <w:r w:rsidRPr="00255054">
        <w:t>Full legal name and address of Parent Company if applicable:</w:t>
      </w:r>
    </w:p>
    <w:tbl>
      <w:tblPr>
        <w:tblW w:w="7471" w:type="dxa"/>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35"/>
        <w:gridCol w:w="4636"/>
      </w:tblGrid>
      <w:tr w:rsidR="00CB2F41" w:rsidRPr="00255054" w14:paraId="01364D10"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2EF9701A" w14:textId="77777777" w:rsidR="00CB2F41" w:rsidRPr="00255054" w:rsidRDefault="0054177B" w:rsidP="00395E06">
            <w:pPr>
              <w:pStyle w:val="ITTTable1"/>
              <w:rPr>
                <w:sz w:val="20"/>
              </w:rPr>
            </w:pPr>
            <w:r w:rsidRPr="00255054">
              <w:t>Company Name</w:t>
            </w:r>
          </w:p>
        </w:tc>
        <w:tc>
          <w:tcPr>
            <w:tcW w:w="4636" w:type="dxa"/>
            <w:tcBorders>
              <w:top w:val="single" w:sz="4" w:space="0" w:color="auto"/>
              <w:left w:val="single" w:sz="4" w:space="0" w:color="auto"/>
              <w:bottom w:val="single" w:sz="4" w:space="0" w:color="auto"/>
              <w:right w:val="single" w:sz="4" w:space="0" w:color="auto"/>
            </w:tcBorders>
            <w:vAlign w:val="center"/>
          </w:tcPr>
          <w:p w14:paraId="324E4EEB" w14:textId="77777777" w:rsidR="00CB2F41" w:rsidRPr="00255054" w:rsidRDefault="00CB2F41" w:rsidP="00395E06">
            <w:pPr>
              <w:pStyle w:val="ITTTable1"/>
              <w:rPr>
                <w:szCs w:val="22"/>
              </w:rPr>
            </w:pPr>
          </w:p>
        </w:tc>
      </w:tr>
      <w:tr w:rsidR="00CB2F41" w:rsidRPr="00255054" w14:paraId="14068DAD"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1B37216D" w14:textId="77777777" w:rsidR="00CB2F41" w:rsidRPr="00255054" w:rsidRDefault="00DF6042" w:rsidP="00395E06">
            <w:pPr>
              <w:pStyle w:val="ITTTable1"/>
            </w:pPr>
            <w:r w:rsidRPr="00255054">
              <w:t>Address</w:t>
            </w:r>
          </w:p>
          <w:p w14:paraId="2D0A186F" w14:textId="77777777" w:rsidR="00CB2F41" w:rsidRPr="00255054" w:rsidRDefault="00CB2F41" w:rsidP="00395E06">
            <w:pPr>
              <w:pStyle w:val="ITTTable1"/>
            </w:pPr>
          </w:p>
          <w:p w14:paraId="77582463" w14:textId="77777777" w:rsidR="00CB2F41" w:rsidRPr="00255054" w:rsidRDefault="00CB2F41" w:rsidP="00395E06">
            <w:pPr>
              <w:pStyle w:val="ITTTable1"/>
            </w:pPr>
          </w:p>
          <w:p w14:paraId="0B78EC28" w14:textId="77777777" w:rsidR="00CB2F41" w:rsidRPr="00255054" w:rsidRDefault="00CB2F41" w:rsidP="00395E06">
            <w:pPr>
              <w:pStyle w:val="ITTTable1"/>
            </w:pPr>
          </w:p>
        </w:tc>
        <w:tc>
          <w:tcPr>
            <w:tcW w:w="4636" w:type="dxa"/>
            <w:tcBorders>
              <w:top w:val="single" w:sz="4" w:space="0" w:color="auto"/>
              <w:left w:val="single" w:sz="4" w:space="0" w:color="auto"/>
              <w:bottom w:val="single" w:sz="4" w:space="0" w:color="auto"/>
              <w:right w:val="single" w:sz="4" w:space="0" w:color="auto"/>
            </w:tcBorders>
            <w:vAlign w:val="center"/>
          </w:tcPr>
          <w:p w14:paraId="390871E7" w14:textId="77777777" w:rsidR="00CB2F41" w:rsidRPr="00255054" w:rsidRDefault="00CB2F41" w:rsidP="00395E06">
            <w:pPr>
              <w:pStyle w:val="ITTTable1"/>
              <w:rPr>
                <w:szCs w:val="22"/>
              </w:rPr>
            </w:pPr>
          </w:p>
        </w:tc>
      </w:tr>
      <w:tr w:rsidR="00CB2F41" w:rsidRPr="00255054" w14:paraId="5E64AB84"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A75E8C2" w14:textId="77777777" w:rsidR="00CB2F41" w:rsidRPr="00255054" w:rsidRDefault="00DF6042" w:rsidP="00395E06">
            <w:pPr>
              <w:pStyle w:val="ITTTable1"/>
            </w:pPr>
            <w:r w:rsidRPr="00255054">
              <w:t>Town/City</w:t>
            </w:r>
          </w:p>
        </w:tc>
        <w:tc>
          <w:tcPr>
            <w:tcW w:w="4636" w:type="dxa"/>
            <w:tcBorders>
              <w:top w:val="single" w:sz="4" w:space="0" w:color="auto"/>
              <w:left w:val="single" w:sz="4" w:space="0" w:color="auto"/>
              <w:bottom w:val="single" w:sz="4" w:space="0" w:color="auto"/>
              <w:right w:val="single" w:sz="4" w:space="0" w:color="auto"/>
            </w:tcBorders>
            <w:vAlign w:val="center"/>
          </w:tcPr>
          <w:p w14:paraId="786F3C2E" w14:textId="77777777" w:rsidR="00CB2F41" w:rsidRPr="00255054" w:rsidRDefault="00CB2F41" w:rsidP="00395E06">
            <w:pPr>
              <w:pStyle w:val="ITTTable1"/>
              <w:rPr>
                <w:szCs w:val="22"/>
              </w:rPr>
            </w:pPr>
          </w:p>
        </w:tc>
      </w:tr>
      <w:tr w:rsidR="00CB2F41" w:rsidRPr="00255054" w14:paraId="22095B77"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714DC11" w14:textId="77777777" w:rsidR="00CB2F41" w:rsidRPr="00255054" w:rsidRDefault="00CB2F41" w:rsidP="00395E06">
            <w:pPr>
              <w:pStyle w:val="ITTTable1"/>
              <w:rPr>
                <w:sz w:val="20"/>
              </w:rPr>
            </w:pPr>
            <w:r w:rsidRPr="00255054">
              <w:rPr>
                <w:sz w:val="20"/>
              </w:rPr>
              <w:t>Postcode</w:t>
            </w:r>
          </w:p>
        </w:tc>
        <w:tc>
          <w:tcPr>
            <w:tcW w:w="4636" w:type="dxa"/>
            <w:tcBorders>
              <w:top w:val="single" w:sz="4" w:space="0" w:color="auto"/>
              <w:left w:val="single" w:sz="4" w:space="0" w:color="auto"/>
              <w:bottom w:val="single" w:sz="4" w:space="0" w:color="auto"/>
              <w:right w:val="single" w:sz="4" w:space="0" w:color="auto"/>
            </w:tcBorders>
            <w:vAlign w:val="center"/>
          </w:tcPr>
          <w:p w14:paraId="564B4E58" w14:textId="77777777" w:rsidR="00CB2F41" w:rsidRPr="00255054" w:rsidRDefault="00CB2F41" w:rsidP="00395E06">
            <w:pPr>
              <w:pStyle w:val="ITTTable1"/>
              <w:rPr>
                <w:szCs w:val="22"/>
              </w:rPr>
            </w:pPr>
          </w:p>
        </w:tc>
      </w:tr>
      <w:tr w:rsidR="00CB2F41" w:rsidRPr="00255054" w14:paraId="3F88A6E2"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C06A15F" w14:textId="77777777" w:rsidR="00CB2F41" w:rsidRPr="00255054" w:rsidRDefault="00DF6042" w:rsidP="00395E06">
            <w:pPr>
              <w:pStyle w:val="ITTTable1"/>
            </w:pPr>
            <w:r w:rsidRPr="00255054">
              <w:t>Country</w:t>
            </w:r>
          </w:p>
        </w:tc>
        <w:tc>
          <w:tcPr>
            <w:tcW w:w="4636" w:type="dxa"/>
            <w:tcBorders>
              <w:top w:val="single" w:sz="4" w:space="0" w:color="auto"/>
              <w:left w:val="single" w:sz="4" w:space="0" w:color="auto"/>
              <w:bottom w:val="single" w:sz="4" w:space="0" w:color="auto"/>
              <w:right w:val="single" w:sz="4" w:space="0" w:color="auto"/>
            </w:tcBorders>
            <w:vAlign w:val="center"/>
          </w:tcPr>
          <w:p w14:paraId="05699BBF" w14:textId="77777777" w:rsidR="00CB2F41" w:rsidRPr="00255054" w:rsidRDefault="00CB2F41" w:rsidP="00395E06">
            <w:pPr>
              <w:pStyle w:val="ITTTable1"/>
              <w:rPr>
                <w:szCs w:val="22"/>
              </w:rPr>
            </w:pPr>
          </w:p>
        </w:tc>
      </w:tr>
      <w:tr w:rsidR="00CB2F41" w:rsidRPr="00255054" w14:paraId="746D0A80"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877044A" w14:textId="77777777" w:rsidR="00CB2F41" w:rsidRPr="00255054" w:rsidRDefault="00DF6042" w:rsidP="00395E06">
            <w:pPr>
              <w:pStyle w:val="ITTTable1"/>
            </w:pPr>
            <w:r w:rsidRPr="00255054">
              <w:t xml:space="preserve">Company registration number </w:t>
            </w:r>
            <w:r w:rsidRPr="00255054">
              <w:rPr>
                <w:rStyle w:val="FootnoteReference"/>
                <w:b/>
                <w:bCs/>
                <w:szCs w:val="20"/>
              </w:rPr>
              <w:footnoteReference w:id="1"/>
            </w:r>
          </w:p>
        </w:tc>
        <w:tc>
          <w:tcPr>
            <w:tcW w:w="4636" w:type="dxa"/>
            <w:tcBorders>
              <w:top w:val="single" w:sz="4" w:space="0" w:color="auto"/>
              <w:left w:val="single" w:sz="4" w:space="0" w:color="auto"/>
              <w:bottom w:val="single" w:sz="4" w:space="0" w:color="auto"/>
              <w:right w:val="single" w:sz="4" w:space="0" w:color="auto"/>
            </w:tcBorders>
            <w:vAlign w:val="center"/>
          </w:tcPr>
          <w:p w14:paraId="08EC8312" w14:textId="77777777" w:rsidR="00CB2F41" w:rsidRPr="00255054" w:rsidRDefault="00CB2F41" w:rsidP="00395E06">
            <w:pPr>
              <w:pStyle w:val="ITTTable1"/>
              <w:rPr>
                <w:szCs w:val="22"/>
              </w:rPr>
            </w:pPr>
          </w:p>
        </w:tc>
      </w:tr>
    </w:tbl>
    <w:p w14:paraId="1638BCD9" w14:textId="77777777" w:rsidR="00BD14CE" w:rsidRPr="00255054" w:rsidRDefault="00BD14CE" w:rsidP="00255054">
      <w:pPr>
        <w:pStyle w:val="BodyTextIndent2"/>
        <w:spacing w:line="276" w:lineRule="auto"/>
        <w:ind w:left="0"/>
        <w:rPr>
          <w:rFonts w:cs="Arial"/>
          <w:szCs w:val="22"/>
        </w:rPr>
      </w:pPr>
    </w:p>
    <w:p w14:paraId="19B19D7D" w14:textId="77777777" w:rsidR="00EA35F3" w:rsidRPr="00255054" w:rsidRDefault="0054177B" w:rsidP="002D4BD2">
      <w:pPr>
        <w:pStyle w:val="ITTBodyLevel2"/>
        <w:ind w:hanging="850"/>
      </w:pPr>
      <w:r w:rsidRPr="00255054">
        <w:t>Full legal name and address of (ultimate) Parent Company if applicable:</w:t>
      </w:r>
    </w:p>
    <w:tbl>
      <w:tblPr>
        <w:tblW w:w="7471" w:type="dxa"/>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35"/>
        <w:gridCol w:w="4636"/>
      </w:tblGrid>
      <w:tr w:rsidR="00CB2F41" w:rsidRPr="00255054" w14:paraId="1B48CD46"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4DF370EB" w14:textId="77777777" w:rsidR="00CB2F41" w:rsidRPr="00255054" w:rsidRDefault="0054177B" w:rsidP="00395E06">
            <w:pPr>
              <w:pStyle w:val="ITTTable1"/>
              <w:rPr>
                <w:sz w:val="20"/>
              </w:rPr>
            </w:pPr>
            <w:r w:rsidRPr="00255054">
              <w:t>Company Name</w:t>
            </w:r>
          </w:p>
        </w:tc>
        <w:tc>
          <w:tcPr>
            <w:tcW w:w="4636" w:type="dxa"/>
            <w:tcBorders>
              <w:top w:val="single" w:sz="4" w:space="0" w:color="auto"/>
              <w:left w:val="single" w:sz="4" w:space="0" w:color="auto"/>
              <w:bottom w:val="single" w:sz="4" w:space="0" w:color="auto"/>
              <w:right w:val="single" w:sz="4" w:space="0" w:color="auto"/>
            </w:tcBorders>
            <w:vAlign w:val="center"/>
          </w:tcPr>
          <w:p w14:paraId="0F3FBD2B" w14:textId="77777777" w:rsidR="00CB2F41" w:rsidRPr="00255054" w:rsidRDefault="00CB2F41" w:rsidP="00395E06">
            <w:pPr>
              <w:pStyle w:val="ITTTable1"/>
              <w:rPr>
                <w:szCs w:val="22"/>
              </w:rPr>
            </w:pPr>
          </w:p>
        </w:tc>
      </w:tr>
      <w:tr w:rsidR="00CB2F41" w:rsidRPr="00255054" w14:paraId="327C36FD"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2F7C82D" w14:textId="77777777" w:rsidR="00CB2F41" w:rsidRPr="00255054" w:rsidRDefault="00DF6042" w:rsidP="00395E06">
            <w:pPr>
              <w:pStyle w:val="ITTTable1"/>
            </w:pPr>
            <w:r w:rsidRPr="00255054">
              <w:t>Address</w:t>
            </w:r>
          </w:p>
          <w:p w14:paraId="06C746B6" w14:textId="77777777" w:rsidR="00CB2F41" w:rsidRPr="00255054" w:rsidRDefault="00CB2F41" w:rsidP="00395E06">
            <w:pPr>
              <w:pStyle w:val="ITTTable1"/>
            </w:pPr>
          </w:p>
          <w:p w14:paraId="25F057DC" w14:textId="77777777" w:rsidR="00CB2F41" w:rsidRPr="00255054" w:rsidRDefault="00CB2F41" w:rsidP="00395E06">
            <w:pPr>
              <w:pStyle w:val="ITTTable1"/>
            </w:pPr>
          </w:p>
          <w:p w14:paraId="10675F0D" w14:textId="77777777" w:rsidR="00CB2F41" w:rsidRPr="00255054" w:rsidRDefault="00CB2F41" w:rsidP="00395E06">
            <w:pPr>
              <w:pStyle w:val="ITTTable1"/>
            </w:pPr>
          </w:p>
        </w:tc>
        <w:tc>
          <w:tcPr>
            <w:tcW w:w="4636" w:type="dxa"/>
            <w:tcBorders>
              <w:top w:val="single" w:sz="4" w:space="0" w:color="auto"/>
              <w:left w:val="single" w:sz="4" w:space="0" w:color="auto"/>
              <w:bottom w:val="single" w:sz="4" w:space="0" w:color="auto"/>
              <w:right w:val="single" w:sz="4" w:space="0" w:color="auto"/>
            </w:tcBorders>
            <w:vAlign w:val="center"/>
          </w:tcPr>
          <w:p w14:paraId="68B63E2D" w14:textId="77777777" w:rsidR="00CB2F41" w:rsidRPr="00255054" w:rsidRDefault="00CB2F41" w:rsidP="00395E06">
            <w:pPr>
              <w:pStyle w:val="ITTTable1"/>
              <w:rPr>
                <w:szCs w:val="22"/>
              </w:rPr>
            </w:pPr>
          </w:p>
        </w:tc>
      </w:tr>
      <w:tr w:rsidR="00CB2F41" w:rsidRPr="00255054" w14:paraId="2F6B05A8"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62565E4D" w14:textId="77777777" w:rsidR="00CB2F41" w:rsidRPr="00255054" w:rsidRDefault="00CB2F41" w:rsidP="00395E06">
            <w:pPr>
              <w:pStyle w:val="ITTTable1"/>
            </w:pPr>
            <w:r w:rsidRPr="00255054">
              <w:t>Town/City</w:t>
            </w:r>
          </w:p>
        </w:tc>
        <w:tc>
          <w:tcPr>
            <w:tcW w:w="4636" w:type="dxa"/>
            <w:tcBorders>
              <w:top w:val="single" w:sz="4" w:space="0" w:color="auto"/>
              <w:left w:val="single" w:sz="4" w:space="0" w:color="auto"/>
              <w:bottom w:val="single" w:sz="4" w:space="0" w:color="auto"/>
              <w:right w:val="single" w:sz="4" w:space="0" w:color="auto"/>
            </w:tcBorders>
            <w:vAlign w:val="center"/>
          </w:tcPr>
          <w:p w14:paraId="266C9A5F" w14:textId="77777777" w:rsidR="00CB2F41" w:rsidRPr="00255054" w:rsidRDefault="00CB2F41" w:rsidP="00395E06">
            <w:pPr>
              <w:pStyle w:val="ITTTable1"/>
              <w:rPr>
                <w:szCs w:val="22"/>
              </w:rPr>
            </w:pPr>
          </w:p>
        </w:tc>
      </w:tr>
      <w:tr w:rsidR="00CB2F41" w:rsidRPr="00255054" w14:paraId="053D6E10"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37C4BB06" w14:textId="77777777" w:rsidR="00CB2F41" w:rsidRPr="00255054" w:rsidRDefault="00DF6042" w:rsidP="00395E06">
            <w:pPr>
              <w:pStyle w:val="ITTTable1"/>
            </w:pPr>
            <w:r w:rsidRPr="00255054">
              <w:t>Postcode</w:t>
            </w:r>
          </w:p>
        </w:tc>
        <w:tc>
          <w:tcPr>
            <w:tcW w:w="4636" w:type="dxa"/>
            <w:tcBorders>
              <w:top w:val="single" w:sz="4" w:space="0" w:color="auto"/>
              <w:left w:val="single" w:sz="4" w:space="0" w:color="auto"/>
              <w:bottom w:val="single" w:sz="4" w:space="0" w:color="auto"/>
              <w:right w:val="single" w:sz="4" w:space="0" w:color="auto"/>
            </w:tcBorders>
            <w:vAlign w:val="center"/>
          </w:tcPr>
          <w:p w14:paraId="1147A97A" w14:textId="77777777" w:rsidR="00CB2F41" w:rsidRPr="00255054" w:rsidRDefault="00CB2F41" w:rsidP="00395E06">
            <w:pPr>
              <w:pStyle w:val="ITTTable1"/>
              <w:rPr>
                <w:szCs w:val="22"/>
              </w:rPr>
            </w:pPr>
          </w:p>
        </w:tc>
      </w:tr>
      <w:tr w:rsidR="00CB2F41" w:rsidRPr="00255054" w14:paraId="03E6F37A"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20B40CE5" w14:textId="77777777" w:rsidR="00CB2F41" w:rsidRPr="00255054" w:rsidRDefault="00DF6042" w:rsidP="00395E06">
            <w:pPr>
              <w:pStyle w:val="ITTTable1"/>
            </w:pPr>
            <w:r w:rsidRPr="00255054">
              <w:t>Country</w:t>
            </w:r>
          </w:p>
        </w:tc>
        <w:tc>
          <w:tcPr>
            <w:tcW w:w="4636" w:type="dxa"/>
            <w:tcBorders>
              <w:top w:val="single" w:sz="4" w:space="0" w:color="auto"/>
              <w:left w:val="single" w:sz="4" w:space="0" w:color="auto"/>
              <w:bottom w:val="single" w:sz="4" w:space="0" w:color="auto"/>
              <w:right w:val="single" w:sz="4" w:space="0" w:color="auto"/>
            </w:tcBorders>
            <w:vAlign w:val="center"/>
          </w:tcPr>
          <w:p w14:paraId="365F5FB2" w14:textId="77777777" w:rsidR="00CB2F41" w:rsidRPr="00255054" w:rsidRDefault="00CB2F41" w:rsidP="00395E06">
            <w:pPr>
              <w:pStyle w:val="ITTTable1"/>
              <w:rPr>
                <w:szCs w:val="22"/>
              </w:rPr>
            </w:pPr>
          </w:p>
        </w:tc>
      </w:tr>
      <w:tr w:rsidR="00CB2F41" w:rsidRPr="00255054" w14:paraId="00CC1783"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4E17518E" w14:textId="77777777" w:rsidR="00CB2F41" w:rsidRPr="00255054" w:rsidRDefault="00DF6042" w:rsidP="00395E06">
            <w:pPr>
              <w:pStyle w:val="ITTTable1"/>
            </w:pPr>
            <w:r w:rsidRPr="00255054">
              <w:t>Company registration number</w:t>
            </w:r>
            <w:r w:rsidRPr="00255054">
              <w:rPr>
                <w:rStyle w:val="FootnoteReference"/>
                <w:b/>
                <w:bCs/>
                <w:szCs w:val="20"/>
              </w:rPr>
              <w:footnoteReference w:id="2"/>
            </w:r>
          </w:p>
        </w:tc>
        <w:tc>
          <w:tcPr>
            <w:tcW w:w="4636" w:type="dxa"/>
            <w:tcBorders>
              <w:top w:val="single" w:sz="4" w:space="0" w:color="auto"/>
              <w:left w:val="single" w:sz="4" w:space="0" w:color="auto"/>
              <w:bottom w:val="single" w:sz="4" w:space="0" w:color="auto"/>
              <w:right w:val="single" w:sz="4" w:space="0" w:color="auto"/>
            </w:tcBorders>
            <w:vAlign w:val="center"/>
          </w:tcPr>
          <w:p w14:paraId="6FA0A44D" w14:textId="77777777" w:rsidR="00CB2F41" w:rsidRPr="00255054" w:rsidRDefault="00CB2F41" w:rsidP="00395E06">
            <w:pPr>
              <w:pStyle w:val="ITTTable1"/>
              <w:rPr>
                <w:szCs w:val="22"/>
              </w:rPr>
            </w:pPr>
          </w:p>
        </w:tc>
      </w:tr>
    </w:tbl>
    <w:p w14:paraId="30AEA1AE" w14:textId="77777777" w:rsidR="00CB2F41" w:rsidRPr="00255054" w:rsidRDefault="00CB2F41" w:rsidP="00255054">
      <w:pPr>
        <w:pStyle w:val="BodyTextIndent2"/>
        <w:spacing w:line="276" w:lineRule="auto"/>
        <w:rPr>
          <w:rFonts w:cs="Arial"/>
          <w:szCs w:val="22"/>
        </w:rPr>
      </w:pPr>
    </w:p>
    <w:p w14:paraId="367D66AE" w14:textId="77777777" w:rsidR="00EA35F3" w:rsidRPr="00255054" w:rsidRDefault="00DF6042" w:rsidP="002D4BD2">
      <w:pPr>
        <w:pStyle w:val="ITTBodyLevel2"/>
        <w:spacing w:line="240" w:lineRule="auto"/>
        <w:ind w:hanging="850"/>
      </w:pPr>
      <w:r w:rsidRPr="00255054">
        <w:t xml:space="preserve">If the Potential </w:t>
      </w:r>
      <w:r w:rsidR="0054177B" w:rsidRPr="00255054">
        <w:t>Provider is a division or subsidiary, what is its relationship with the Parent Company (ownership, directorship, authority, etc)?</w:t>
      </w:r>
    </w:p>
    <w:tbl>
      <w:tblPr>
        <w:tblW w:w="7506" w:type="dxa"/>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35"/>
        <w:gridCol w:w="4671"/>
      </w:tblGrid>
      <w:tr w:rsidR="00CB2F41" w:rsidRPr="00255054" w14:paraId="71014AE1"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03D8F7B8" w14:textId="77777777" w:rsidR="00CB2F41" w:rsidRPr="00255054" w:rsidRDefault="0054177B" w:rsidP="00395E06">
            <w:pPr>
              <w:pStyle w:val="ITTTable1"/>
            </w:pPr>
            <w:r w:rsidRPr="00255054">
              <w:t xml:space="preserve">Relationship </w:t>
            </w:r>
          </w:p>
        </w:tc>
        <w:tc>
          <w:tcPr>
            <w:tcW w:w="4671" w:type="dxa"/>
            <w:tcBorders>
              <w:top w:val="single" w:sz="4" w:space="0" w:color="auto"/>
              <w:left w:val="single" w:sz="4" w:space="0" w:color="auto"/>
              <w:bottom w:val="single" w:sz="4" w:space="0" w:color="auto"/>
              <w:right w:val="single" w:sz="4" w:space="0" w:color="auto"/>
            </w:tcBorders>
            <w:vAlign w:val="center"/>
          </w:tcPr>
          <w:p w14:paraId="35A40930" w14:textId="77777777" w:rsidR="00CB2F41" w:rsidRPr="00255054" w:rsidRDefault="00CB2F41" w:rsidP="00395E06">
            <w:pPr>
              <w:pStyle w:val="ITTTable1"/>
            </w:pPr>
          </w:p>
        </w:tc>
      </w:tr>
    </w:tbl>
    <w:p w14:paraId="59A28EC6" w14:textId="77777777" w:rsidR="005C2364" w:rsidRPr="00255054" w:rsidRDefault="005C2364" w:rsidP="00255054">
      <w:pPr>
        <w:spacing w:line="276" w:lineRule="auto"/>
        <w:rPr>
          <w:rFonts w:ascii="Arial" w:hAnsi="Arial"/>
        </w:rPr>
      </w:pPr>
    </w:p>
    <w:p w14:paraId="4C4C37A4" w14:textId="77777777" w:rsidR="00EA35F3" w:rsidRPr="00255054" w:rsidRDefault="0054177B" w:rsidP="002D4BD2">
      <w:pPr>
        <w:pStyle w:val="ITTBodyLevel2"/>
        <w:spacing w:line="240" w:lineRule="auto"/>
        <w:ind w:hanging="850"/>
      </w:pPr>
      <w:r w:rsidRPr="00255054">
        <w:lastRenderedPageBreak/>
        <w:t>Please provide a one-page chart illustrating the ownership structure of the Potential Provider including relations to any parent or other group or holding companies.</w:t>
      </w:r>
    </w:p>
    <w:tbl>
      <w:tblPr>
        <w:tblW w:w="7506" w:type="dxa"/>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5886"/>
        <w:gridCol w:w="1620"/>
      </w:tblGrid>
      <w:tr w:rsidR="00E21B80" w:rsidRPr="00255054" w14:paraId="339F39E1" w14:textId="77777777" w:rsidTr="00AE485E">
        <w:tc>
          <w:tcPr>
            <w:tcW w:w="5886" w:type="dxa"/>
            <w:tcBorders>
              <w:top w:val="single" w:sz="4" w:space="0" w:color="auto"/>
              <w:left w:val="single" w:sz="4" w:space="0" w:color="auto"/>
              <w:bottom w:val="single" w:sz="4" w:space="0" w:color="auto"/>
              <w:right w:val="single" w:sz="4" w:space="0" w:color="auto"/>
            </w:tcBorders>
            <w:shd w:val="clear" w:color="auto" w:fill="E6E6E6"/>
            <w:vAlign w:val="center"/>
          </w:tcPr>
          <w:p w14:paraId="22FF7622" w14:textId="77777777" w:rsidR="00E21B80" w:rsidRPr="00255054" w:rsidRDefault="0054177B" w:rsidP="00395E06">
            <w:pPr>
              <w:pStyle w:val="ITTTable1"/>
            </w:pPr>
            <w:r w:rsidRPr="00255054">
              <w:t>Corporate structure enclosed (please tick √)</w:t>
            </w:r>
          </w:p>
        </w:tc>
        <w:tc>
          <w:tcPr>
            <w:tcW w:w="1620" w:type="dxa"/>
            <w:tcBorders>
              <w:top w:val="single" w:sz="4" w:space="0" w:color="auto"/>
              <w:left w:val="single" w:sz="4" w:space="0" w:color="auto"/>
              <w:bottom w:val="single" w:sz="4" w:space="0" w:color="auto"/>
              <w:right w:val="single" w:sz="4" w:space="0" w:color="auto"/>
            </w:tcBorders>
            <w:vAlign w:val="center"/>
          </w:tcPr>
          <w:p w14:paraId="3D63AAE0" w14:textId="77777777" w:rsidR="00E21B80" w:rsidRPr="00255054" w:rsidRDefault="00E21B80" w:rsidP="00395E06">
            <w:pPr>
              <w:pStyle w:val="ITTTable1"/>
            </w:pPr>
          </w:p>
        </w:tc>
      </w:tr>
      <w:tr w:rsidR="00CB2F41" w:rsidRPr="00255054" w14:paraId="39520818" w14:textId="77777777" w:rsidTr="00AE485E">
        <w:tc>
          <w:tcPr>
            <w:tcW w:w="5886" w:type="dxa"/>
            <w:tcBorders>
              <w:top w:val="single" w:sz="4" w:space="0" w:color="auto"/>
              <w:left w:val="single" w:sz="4" w:space="0" w:color="auto"/>
              <w:bottom w:val="single" w:sz="4" w:space="0" w:color="auto"/>
              <w:right w:val="single" w:sz="4" w:space="0" w:color="auto"/>
            </w:tcBorders>
            <w:shd w:val="clear" w:color="auto" w:fill="E6E6E6"/>
            <w:vAlign w:val="center"/>
          </w:tcPr>
          <w:p w14:paraId="7E7C32CB" w14:textId="77777777" w:rsidR="00CB2F41" w:rsidRPr="00255054" w:rsidRDefault="00DF6042" w:rsidP="00395E06">
            <w:pPr>
              <w:pStyle w:val="ITTTable1"/>
            </w:pPr>
            <w:r w:rsidRPr="00255054">
              <w:t>Company  structure enclosed (please tick √)</w:t>
            </w:r>
          </w:p>
        </w:tc>
        <w:tc>
          <w:tcPr>
            <w:tcW w:w="1620" w:type="dxa"/>
            <w:tcBorders>
              <w:top w:val="single" w:sz="4" w:space="0" w:color="auto"/>
              <w:left w:val="single" w:sz="4" w:space="0" w:color="auto"/>
              <w:bottom w:val="single" w:sz="4" w:space="0" w:color="auto"/>
              <w:right w:val="single" w:sz="4" w:space="0" w:color="auto"/>
            </w:tcBorders>
            <w:vAlign w:val="center"/>
          </w:tcPr>
          <w:p w14:paraId="7DB58F93" w14:textId="77777777" w:rsidR="00CB2F41" w:rsidRPr="00255054" w:rsidRDefault="00CB2F41" w:rsidP="00395E06">
            <w:pPr>
              <w:pStyle w:val="ITTTable1"/>
            </w:pPr>
          </w:p>
        </w:tc>
      </w:tr>
    </w:tbl>
    <w:p w14:paraId="1B0D46C7" w14:textId="77777777" w:rsidR="00CB2F41" w:rsidRPr="00255054" w:rsidRDefault="00CB2F41" w:rsidP="00255054">
      <w:pPr>
        <w:pStyle w:val="BodyTextIndent2"/>
        <w:spacing w:line="276" w:lineRule="auto"/>
        <w:ind w:left="0"/>
        <w:rPr>
          <w:rFonts w:cs="Arial"/>
          <w:szCs w:val="22"/>
        </w:rPr>
      </w:pPr>
    </w:p>
    <w:p w14:paraId="5BE9BDB8" w14:textId="3496CBE8" w:rsidR="00EA35F3" w:rsidRPr="00255054" w:rsidRDefault="0054177B" w:rsidP="002D4BD2">
      <w:pPr>
        <w:pStyle w:val="ITTBodyLevel2"/>
        <w:spacing w:line="240" w:lineRule="auto"/>
        <w:ind w:hanging="850"/>
      </w:pPr>
      <w:r w:rsidRPr="00255054">
        <w:t>Charities or Housing Association or other Registration number (if this applies).  Please specify registering body.</w:t>
      </w:r>
    </w:p>
    <w:tbl>
      <w:tblPr>
        <w:tblW w:w="7506" w:type="dxa"/>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35"/>
        <w:gridCol w:w="4671"/>
      </w:tblGrid>
      <w:tr w:rsidR="00CB2F41" w:rsidRPr="00255054" w14:paraId="385373A4"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31201B9A" w14:textId="77777777" w:rsidR="00CB2F41" w:rsidRPr="00255054" w:rsidRDefault="0054177B" w:rsidP="00395E06">
            <w:pPr>
              <w:pStyle w:val="ITTTable1"/>
            </w:pPr>
            <w:r w:rsidRPr="00255054">
              <w:t>Registering body</w:t>
            </w:r>
          </w:p>
        </w:tc>
        <w:tc>
          <w:tcPr>
            <w:tcW w:w="4671" w:type="dxa"/>
            <w:tcBorders>
              <w:top w:val="single" w:sz="4" w:space="0" w:color="auto"/>
              <w:left w:val="single" w:sz="4" w:space="0" w:color="auto"/>
              <w:bottom w:val="single" w:sz="4" w:space="0" w:color="auto"/>
              <w:right w:val="single" w:sz="4" w:space="0" w:color="auto"/>
            </w:tcBorders>
            <w:vAlign w:val="center"/>
          </w:tcPr>
          <w:p w14:paraId="37CFC208" w14:textId="77777777" w:rsidR="00CB2F41" w:rsidRPr="00255054" w:rsidRDefault="00CB2F41" w:rsidP="00395E06">
            <w:pPr>
              <w:pStyle w:val="ITTTable1"/>
            </w:pPr>
          </w:p>
        </w:tc>
      </w:tr>
      <w:tr w:rsidR="00CB2F41" w:rsidRPr="00255054" w14:paraId="6B7D31C6"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4882009" w14:textId="77777777" w:rsidR="00CB2F41" w:rsidRPr="00255054" w:rsidRDefault="00DF6042" w:rsidP="00395E06">
            <w:pPr>
              <w:pStyle w:val="ITTTable1"/>
            </w:pPr>
            <w:r w:rsidRPr="00255054">
              <w:t>Registration number</w:t>
            </w:r>
          </w:p>
        </w:tc>
        <w:tc>
          <w:tcPr>
            <w:tcW w:w="4671" w:type="dxa"/>
            <w:tcBorders>
              <w:top w:val="single" w:sz="4" w:space="0" w:color="auto"/>
              <w:left w:val="single" w:sz="4" w:space="0" w:color="auto"/>
              <w:bottom w:val="single" w:sz="4" w:space="0" w:color="auto"/>
              <w:right w:val="single" w:sz="4" w:space="0" w:color="auto"/>
            </w:tcBorders>
            <w:vAlign w:val="center"/>
          </w:tcPr>
          <w:p w14:paraId="2541E1B9" w14:textId="77777777" w:rsidR="00CB2F41" w:rsidRPr="00255054" w:rsidRDefault="00CB2F41" w:rsidP="00395E06">
            <w:pPr>
              <w:pStyle w:val="ITTTable1"/>
            </w:pPr>
          </w:p>
        </w:tc>
      </w:tr>
    </w:tbl>
    <w:p w14:paraId="3CEB6248" w14:textId="77777777" w:rsidR="00CB2F41" w:rsidRPr="00255054" w:rsidRDefault="00CB2F41" w:rsidP="00255054">
      <w:pPr>
        <w:spacing w:line="276" w:lineRule="auto"/>
        <w:ind w:left="720"/>
        <w:rPr>
          <w:rFonts w:ascii="Arial" w:hAnsi="Arial"/>
        </w:rPr>
      </w:pPr>
    </w:p>
    <w:p w14:paraId="2D26269E" w14:textId="77777777" w:rsidR="00EA35F3" w:rsidRPr="00255054" w:rsidRDefault="0054177B" w:rsidP="002D4BD2">
      <w:pPr>
        <w:pStyle w:val="ITTBodyLevel2"/>
        <w:ind w:hanging="850"/>
      </w:pPr>
      <w:r w:rsidRPr="00255054">
        <w:t xml:space="preserve">VAT </w:t>
      </w:r>
      <w:r w:rsidR="00CB2F41" w:rsidRPr="007473CE">
        <w:t>registration</w:t>
      </w:r>
      <w:r w:rsidRPr="00255054">
        <w:t xml:space="preserve"> number (if applicable)</w:t>
      </w:r>
    </w:p>
    <w:tbl>
      <w:tblPr>
        <w:tblW w:w="7506" w:type="dxa"/>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26"/>
        <w:gridCol w:w="4680"/>
      </w:tblGrid>
      <w:tr w:rsidR="00CB2F41" w:rsidRPr="00255054" w14:paraId="2086EA52" w14:textId="77777777" w:rsidTr="00AE485E">
        <w:tc>
          <w:tcPr>
            <w:tcW w:w="2826" w:type="dxa"/>
            <w:tcBorders>
              <w:top w:val="single" w:sz="4" w:space="0" w:color="auto"/>
              <w:left w:val="single" w:sz="4" w:space="0" w:color="auto"/>
              <w:bottom w:val="single" w:sz="4" w:space="0" w:color="auto"/>
              <w:right w:val="single" w:sz="4" w:space="0" w:color="auto"/>
            </w:tcBorders>
            <w:shd w:val="clear" w:color="auto" w:fill="E6E6E6"/>
            <w:vAlign w:val="center"/>
          </w:tcPr>
          <w:p w14:paraId="2BA459A9" w14:textId="77777777" w:rsidR="00CB2F41" w:rsidRPr="00255054" w:rsidRDefault="0054177B" w:rsidP="006A7D65">
            <w:pPr>
              <w:pStyle w:val="ITTTable1"/>
            </w:pPr>
            <w:r w:rsidRPr="00255054">
              <w:t>VAT Registration number</w:t>
            </w:r>
          </w:p>
        </w:tc>
        <w:tc>
          <w:tcPr>
            <w:tcW w:w="4680" w:type="dxa"/>
            <w:tcBorders>
              <w:top w:val="single" w:sz="4" w:space="0" w:color="auto"/>
              <w:left w:val="single" w:sz="4" w:space="0" w:color="auto"/>
              <w:bottom w:val="single" w:sz="4" w:space="0" w:color="auto"/>
              <w:right w:val="single" w:sz="4" w:space="0" w:color="auto"/>
            </w:tcBorders>
            <w:vAlign w:val="center"/>
          </w:tcPr>
          <w:p w14:paraId="5B106F33" w14:textId="77777777" w:rsidR="00CB2F41" w:rsidRPr="00255054" w:rsidRDefault="00CB2F41" w:rsidP="006A7D65">
            <w:pPr>
              <w:pStyle w:val="ITTTable1"/>
            </w:pPr>
          </w:p>
        </w:tc>
      </w:tr>
    </w:tbl>
    <w:p w14:paraId="31866E44" w14:textId="77777777" w:rsidR="00CB2F41" w:rsidRPr="00C12709" w:rsidRDefault="0054177B" w:rsidP="002D4BD2">
      <w:pPr>
        <w:pStyle w:val="ITTheading2"/>
        <w:tabs>
          <w:tab w:val="clear" w:pos="1134"/>
          <w:tab w:val="left" w:pos="0"/>
        </w:tabs>
        <w:ind w:left="851" w:hanging="851"/>
        <w:rPr>
          <w:sz w:val="24"/>
          <w:szCs w:val="24"/>
        </w:rPr>
      </w:pPr>
      <w:bookmarkStart w:id="18" w:name="_Toc304983255"/>
      <w:bookmarkStart w:id="19" w:name="_Toc304987748"/>
      <w:bookmarkStart w:id="20" w:name="_Toc104478038"/>
      <w:r w:rsidRPr="00C12709">
        <w:rPr>
          <w:sz w:val="24"/>
          <w:szCs w:val="24"/>
        </w:rPr>
        <w:t>Subcontracting and consortia</w:t>
      </w:r>
      <w:bookmarkEnd w:id="18"/>
      <w:bookmarkEnd w:id="19"/>
      <w:bookmarkEnd w:id="20"/>
    </w:p>
    <w:p w14:paraId="0D40FA40" w14:textId="77777777" w:rsidR="00CB2F41" w:rsidRPr="00255054" w:rsidRDefault="0054177B" w:rsidP="002D4BD2">
      <w:pPr>
        <w:pStyle w:val="ITTBodyLevel2"/>
        <w:spacing w:line="240" w:lineRule="auto"/>
        <w:ind w:hanging="850"/>
      </w:pPr>
      <w:r w:rsidRPr="00255054">
        <w:t xml:space="preserve">Where a Potential Provider </w:t>
      </w:r>
      <w:r w:rsidR="00732FFF">
        <w:t>is intending</w:t>
      </w:r>
      <w:r w:rsidRPr="00255054">
        <w:t xml:space="preserve"> to subcontract they are required to provide the information requested below</w:t>
      </w:r>
      <w:r w:rsidR="00732FFF">
        <w:t>.</w:t>
      </w:r>
      <w:r w:rsidRPr="00255054">
        <w:t xml:space="preserve">  Where a Potential Provider is a consortium or intends to be part of a consortium, they should indicate which members are proposing to deliver the </w:t>
      </w:r>
      <w:r w:rsidR="00CB2F41">
        <w:t>services</w:t>
      </w:r>
      <w:r w:rsidRPr="00255054">
        <w:t>.</w:t>
      </w:r>
    </w:p>
    <w:p w14:paraId="10CD3109" w14:textId="77777777" w:rsidR="00EA35F3" w:rsidRPr="00255054" w:rsidRDefault="0054177B" w:rsidP="002D4BD2">
      <w:pPr>
        <w:pStyle w:val="ITTBodyLevel2"/>
        <w:spacing w:line="240" w:lineRule="auto"/>
        <w:ind w:hanging="850"/>
      </w:pPr>
      <w:r w:rsidRPr="00255054">
        <w:t>Please tick the box below which applies</w:t>
      </w:r>
    </w:p>
    <w:tbl>
      <w:tblPr>
        <w:tblW w:w="75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6"/>
        <w:gridCol w:w="1620"/>
      </w:tblGrid>
      <w:tr w:rsidR="00CB2F41" w:rsidRPr="00255054" w14:paraId="4BB7022F" w14:textId="77777777" w:rsidTr="00AE485E">
        <w:tc>
          <w:tcPr>
            <w:tcW w:w="5886" w:type="dxa"/>
            <w:shd w:val="clear" w:color="auto" w:fill="E0E0E0"/>
          </w:tcPr>
          <w:p w14:paraId="2ADEDA32" w14:textId="09F1A97B" w:rsidR="00CB2F41" w:rsidRPr="00255054" w:rsidRDefault="0054177B" w:rsidP="006A7D65">
            <w:pPr>
              <w:pStyle w:val="ITTTable1"/>
            </w:pPr>
            <w:r w:rsidRPr="00255054">
              <w:t xml:space="preserve">a) Your organisation is bidding to provide the </w:t>
            </w:r>
            <w:r w:rsidR="00CB2F41" w:rsidRPr="00E545CF">
              <w:rPr>
                <w:bCs/>
                <w:szCs w:val="20"/>
              </w:rPr>
              <w:t>services</w:t>
            </w:r>
            <w:r w:rsidRPr="00255054">
              <w:t xml:space="preserve"> required itself (if ticked, go to question </w:t>
            </w:r>
            <w:r w:rsidR="00322544">
              <w:t>1</w:t>
            </w:r>
            <w:r w:rsidR="00732FFF">
              <w:t>.</w:t>
            </w:r>
            <w:r w:rsidR="006B1627">
              <w:t>5</w:t>
            </w:r>
            <w:r w:rsidRPr="00255054">
              <w:t>)</w:t>
            </w:r>
          </w:p>
        </w:tc>
        <w:tc>
          <w:tcPr>
            <w:tcW w:w="1620" w:type="dxa"/>
          </w:tcPr>
          <w:p w14:paraId="42658548" w14:textId="77777777" w:rsidR="00CB2F41" w:rsidRPr="00255054" w:rsidRDefault="00CB2F41" w:rsidP="006A7D65">
            <w:pPr>
              <w:pStyle w:val="ITTTable1"/>
              <w:rPr>
                <w:szCs w:val="22"/>
              </w:rPr>
            </w:pPr>
          </w:p>
        </w:tc>
      </w:tr>
      <w:tr w:rsidR="00CB2F41" w:rsidRPr="00255054" w14:paraId="66CB6044" w14:textId="77777777" w:rsidTr="00AE485E">
        <w:tc>
          <w:tcPr>
            <w:tcW w:w="5886" w:type="dxa"/>
            <w:shd w:val="clear" w:color="auto" w:fill="E0E0E0"/>
          </w:tcPr>
          <w:p w14:paraId="46DB958C" w14:textId="77777777" w:rsidR="00CB2F41" w:rsidRPr="00255054" w:rsidRDefault="00DF6042" w:rsidP="006A7D65">
            <w:pPr>
              <w:pStyle w:val="ITTTable1"/>
            </w:pPr>
            <w:r w:rsidRPr="00255054">
              <w:t xml:space="preserve">b) Your organisation is bidding in the role of Prime Contractor and intends to use third parties to provide some </w:t>
            </w:r>
            <w:r w:rsidR="00CB2F41" w:rsidRPr="00E545CF">
              <w:rPr>
                <w:bCs/>
                <w:szCs w:val="20"/>
              </w:rPr>
              <w:t>services</w:t>
            </w:r>
          </w:p>
        </w:tc>
        <w:tc>
          <w:tcPr>
            <w:tcW w:w="1620" w:type="dxa"/>
          </w:tcPr>
          <w:p w14:paraId="7104F8D8" w14:textId="77777777" w:rsidR="00CB2F41" w:rsidRPr="00255054" w:rsidRDefault="00CB2F41" w:rsidP="006A7D65">
            <w:pPr>
              <w:pStyle w:val="ITTTable1"/>
              <w:rPr>
                <w:szCs w:val="22"/>
              </w:rPr>
            </w:pPr>
          </w:p>
        </w:tc>
      </w:tr>
      <w:tr w:rsidR="00CB2F41" w:rsidRPr="00255054" w14:paraId="527F4055" w14:textId="77777777" w:rsidTr="00AE485E">
        <w:tc>
          <w:tcPr>
            <w:tcW w:w="5886" w:type="dxa"/>
            <w:shd w:val="clear" w:color="auto" w:fill="E0E0E0"/>
          </w:tcPr>
          <w:p w14:paraId="2338FCD4" w14:textId="77777777" w:rsidR="00CB2F41" w:rsidRPr="00255054" w:rsidRDefault="00DF6042" w:rsidP="006A7D65">
            <w:pPr>
              <w:pStyle w:val="ITTTable1"/>
            </w:pPr>
            <w:r w:rsidRPr="00255054">
              <w:t>c) The Potential Provider is an existing consortium</w:t>
            </w:r>
          </w:p>
        </w:tc>
        <w:tc>
          <w:tcPr>
            <w:tcW w:w="1620" w:type="dxa"/>
          </w:tcPr>
          <w:p w14:paraId="5C48089C" w14:textId="77777777" w:rsidR="00CB2F41" w:rsidRPr="00255054" w:rsidRDefault="00CB2F41" w:rsidP="006A7D65">
            <w:pPr>
              <w:pStyle w:val="ITTTable1"/>
              <w:rPr>
                <w:szCs w:val="22"/>
              </w:rPr>
            </w:pPr>
          </w:p>
        </w:tc>
      </w:tr>
      <w:tr w:rsidR="00281B92" w:rsidRPr="00255054" w14:paraId="7C3CF0EE" w14:textId="77777777" w:rsidTr="00AE485E">
        <w:tc>
          <w:tcPr>
            <w:tcW w:w="5886" w:type="dxa"/>
            <w:shd w:val="clear" w:color="auto" w:fill="E0E0E0"/>
          </w:tcPr>
          <w:p w14:paraId="76D3D9C9" w14:textId="77777777" w:rsidR="00281B92" w:rsidRPr="00255054" w:rsidRDefault="00DF6042" w:rsidP="006A7D65">
            <w:pPr>
              <w:pStyle w:val="ITTTable1"/>
            </w:pPr>
            <w:r w:rsidRPr="00255054">
              <w:t>d) The Potential Provider intends to bid as part of a consortium but the consortium has not yet been established</w:t>
            </w:r>
          </w:p>
        </w:tc>
        <w:tc>
          <w:tcPr>
            <w:tcW w:w="1620" w:type="dxa"/>
          </w:tcPr>
          <w:p w14:paraId="3856FD37" w14:textId="77777777" w:rsidR="00281B92" w:rsidRPr="00255054" w:rsidRDefault="00281B92" w:rsidP="006A7D65">
            <w:pPr>
              <w:pStyle w:val="ITTTable1"/>
              <w:rPr>
                <w:szCs w:val="22"/>
              </w:rPr>
            </w:pPr>
          </w:p>
        </w:tc>
      </w:tr>
    </w:tbl>
    <w:p w14:paraId="48F3E561" w14:textId="77777777" w:rsidR="00EF4C78" w:rsidRDefault="00EF4C78" w:rsidP="00EF4C78">
      <w:pPr>
        <w:tabs>
          <w:tab w:val="left" w:pos="1134"/>
        </w:tabs>
        <w:spacing w:after="120"/>
        <w:ind w:left="1021"/>
        <w:rPr>
          <w:rFonts w:ascii="Arial" w:hAnsi="Arial"/>
        </w:rPr>
      </w:pPr>
    </w:p>
    <w:p w14:paraId="4FB38B16" w14:textId="63BA6406" w:rsidR="00CB2F41" w:rsidRPr="00255054" w:rsidRDefault="0054177B" w:rsidP="002D4BD2">
      <w:pPr>
        <w:numPr>
          <w:ilvl w:val="2"/>
          <w:numId w:val="2"/>
        </w:numPr>
        <w:tabs>
          <w:tab w:val="left" w:pos="1134"/>
        </w:tabs>
        <w:spacing w:after="120"/>
        <w:ind w:hanging="737"/>
        <w:rPr>
          <w:rFonts w:ascii="Arial" w:hAnsi="Arial"/>
        </w:rPr>
      </w:pPr>
      <w:r w:rsidRPr="00255054">
        <w:rPr>
          <w:rFonts w:ascii="Arial" w:hAnsi="Arial"/>
        </w:rPr>
        <w:t xml:space="preserve">If your answer </w:t>
      </w:r>
      <w:r w:rsidRPr="006A7D65">
        <w:rPr>
          <w:rFonts w:ascii="Arial" w:hAnsi="Arial"/>
        </w:rPr>
        <w:t xml:space="preserve">to </w:t>
      </w:r>
      <w:r w:rsidR="00322544">
        <w:rPr>
          <w:rFonts w:ascii="Arial" w:hAnsi="Arial" w:cs="Arial"/>
          <w:szCs w:val="22"/>
        </w:rPr>
        <w:t>1</w:t>
      </w:r>
      <w:r w:rsidR="00732FFF">
        <w:rPr>
          <w:rFonts w:ascii="Arial" w:hAnsi="Arial" w:cs="Arial"/>
          <w:szCs w:val="22"/>
        </w:rPr>
        <w:t>.</w:t>
      </w:r>
      <w:r w:rsidR="006B1627">
        <w:rPr>
          <w:rFonts w:ascii="Arial" w:hAnsi="Arial" w:cs="Arial"/>
          <w:szCs w:val="22"/>
        </w:rPr>
        <w:t>4</w:t>
      </w:r>
      <w:r w:rsidR="00732FFF">
        <w:rPr>
          <w:rFonts w:ascii="Arial" w:hAnsi="Arial" w:cs="Arial"/>
          <w:szCs w:val="22"/>
        </w:rPr>
        <w:t>.2</w:t>
      </w:r>
      <w:r w:rsidRPr="006A7D65">
        <w:rPr>
          <w:rFonts w:ascii="Arial" w:hAnsi="Arial"/>
        </w:rPr>
        <w:t xml:space="preserve"> is</w:t>
      </w:r>
      <w:r w:rsidRPr="00255054">
        <w:rPr>
          <w:rFonts w:ascii="Arial" w:hAnsi="Arial"/>
        </w:rPr>
        <w:t xml:space="preserve"> (b), (c) or (d) please indicate in the table below (by inserting the relevant company/organisation name) the composition of the supply chain, indicating which member of the supply chain (which may include the Potential Provider itself or solely be the Potential Provider) will be responsible for the elements of the requirement. </w:t>
      </w:r>
    </w:p>
    <w:tbl>
      <w:tblPr>
        <w:tblW w:w="7513" w:type="dxa"/>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35"/>
        <w:gridCol w:w="4678"/>
      </w:tblGrid>
      <w:tr w:rsidR="009B2AC9" w:rsidRPr="00255054" w14:paraId="211527A9"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35EBA475" w14:textId="77777777" w:rsidR="009B2AC9" w:rsidRPr="00255054" w:rsidRDefault="0054177B" w:rsidP="006A7D65">
            <w:pPr>
              <w:pStyle w:val="ITTTableHeading"/>
            </w:pPr>
            <w:r w:rsidRPr="00255054">
              <w:t>Company / Organisation</w:t>
            </w:r>
          </w:p>
        </w:tc>
        <w:tc>
          <w:tcPr>
            <w:tcW w:w="4678" w:type="dxa"/>
            <w:tcBorders>
              <w:top w:val="single" w:sz="4" w:space="0" w:color="auto"/>
              <w:left w:val="single" w:sz="4" w:space="0" w:color="auto"/>
              <w:bottom w:val="single" w:sz="4" w:space="0" w:color="auto"/>
              <w:right w:val="single" w:sz="4" w:space="0" w:color="auto"/>
            </w:tcBorders>
            <w:vAlign w:val="center"/>
          </w:tcPr>
          <w:p w14:paraId="2C10F1B3" w14:textId="77777777" w:rsidR="009B2AC9" w:rsidRPr="00255054" w:rsidRDefault="0054177B" w:rsidP="006A7D65">
            <w:pPr>
              <w:pStyle w:val="ITTTableHeading"/>
            </w:pPr>
            <w:r w:rsidRPr="00255054">
              <w:t xml:space="preserve">Which element of the </w:t>
            </w:r>
            <w:r w:rsidR="009B2AC9">
              <w:rPr>
                <w:bCs/>
                <w:szCs w:val="20"/>
              </w:rPr>
              <w:t>service</w:t>
            </w:r>
            <w:r w:rsidRPr="00255054">
              <w:t xml:space="preserve"> will be provided</w:t>
            </w:r>
          </w:p>
        </w:tc>
      </w:tr>
      <w:tr w:rsidR="009B2AC9" w:rsidRPr="00255054" w14:paraId="0956ABAB"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439F4ABF" w14:textId="77777777" w:rsidR="009B2AC9" w:rsidRPr="00255054" w:rsidRDefault="009B2AC9" w:rsidP="006A7D65">
            <w:pPr>
              <w:pStyle w:val="ITTTable1"/>
              <w:rPr>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51035EBF" w14:textId="77777777" w:rsidR="009B2AC9" w:rsidRPr="00255054" w:rsidRDefault="009B2AC9" w:rsidP="006A7D65">
            <w:pPr>
              <w:pStyle w:val="ITTTable1"/>
              <w:rPr>
                <w:szCs w:val="22"/>
              </w:rPr>
            </w:pPr>
          </w:p>
        </w:tc>
      </w:tr>
      <w:tr w:rsidR="009B2AC9" w:rsidRPr="00255054" w14:paraId="498DA964"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tcPr>
          <w:p w14:paraId="5D047046" w14:textId="77777777" w:rsidR="009B2AC9" w:rsidRPr="00255054" w:rsidRDefault="009B2AC9" w:rsidP="006A7D65">
            <w:pPr>
              <w:pStyle w:val="ITTTable1"/>
              <w:rPr>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0E540D44" w14:textId="77777777" w:rsidR="009B2AC9" w:rsidRPr="00255054" w:rsidRDefault="009B2AC9" w:rsidP="006A7D65">
            <w:pPr>
              <w:pStyle w:val="ITTTable1"/>
              <w:rPr>
                <w:szCs w:val="22"/>
              </w:rPr>
            </w:pPr>
          </w:p>
        </w:tc>
      </w:tr>
    </w:tbl>
    <w:p w14:paraId="5AA84A4D" w14:textId="77777777" w:rsidR="00CB2F41" w:rsidRPr="00255054" w:rsidRDefault="00CB2F41" w:rsidP="00255054">
      <w:pPr>
        <w:spacing w:line="276" w:lineRule="auto"/>
        <w:rPr>
          <w:rFonts w:ascii="Arial" w:hAnsi="Arial"/>
        </w:rPr>
      </w:pPr>
    </w:p>
    <w:p w14:paraId="0537582C" w14:textId="009C1526" w:rsidR="00EA35F3" w:rsidRPr="00255054" w:rsidRDefault="0054177B" w:rsidP="002D4BD2">
      <w:pPr>
        <w:pStyle w:val="ITTBodyLevel2"/>
        <w:spacing w:line="240" w:lineRule="auto"/>
        <w:ind w:hanging="850"/>
      </w:pPr>
      <w:r w:rsidRPr="00255054">
        <w:t>If you are unable to confirm all sub-contractors (complete supply chain) at this stage, you will need to demonstrate a satisfactory methodology and track record of delivering a supply chain. Please give a brief outline on policy regarding the use of sub-contractors and, if applicable, the extent to which it is envisaged they may be used in any contract.</w:t>
      </w:r>
    </w:p>
    <w:tbl>
      <w:tblPr>
        <w:tblW w:w="7506" w:type="dxa"/>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7506"/>
      </w:tblGrid>
      <w:tr w:rsidR="00CB2F41" w:rsidRPr="00255054" w14:paraId="6C584465" w14:textId="77777777" w:rsidTr="00AE485E">
        <w:tc>
          <w:tcPr>
            <w:tcW w:w="7506" w:type="dxa"/>
            <w:tcBorders>
              <w:top w:val="single" w:sz="4" w:space="0" w:color="auto"/>
              <w:left w:val="single" w:sz="4" w:space="0" w:color="auto"/>
              <w:bottom w:val="single" w:sz="4" w:space="0" w:color="auto"/>
              <w:right w:val="single" w:sz="4" w:space="0" w:color="auto"/>
            </w:tcBorders>
            <w:shd w:val="clear" w:color="auto" w:fill="E6E6E6"/>
            <w:vAlign w:val="center"/>
          </w:tcPr>
          <w:p w14:paraId="373E4E8D" w14:textId="77777777" w:rsidR="00CB2F41" w:rsidRPr="00255054" w:rsidRDefault="0054177B" w:rsidP="006A7D65">
            <w:pPr>
              <w:pStyle w:val="ITTTableHeading"/>
              <w:rPr>
                <w:sz w:val="20"/>
              </w:rPr>
            </w:pPr>
            <w:r w:rsidRPr="00255054">
              <w:t>Methodology for procuring subcontractor supply chain (300 words or fewer)</w:t>
            </w:r>
          </w:p>
        </w:tc>
      </w:tr>
      <w:tr w:rsidR="00CB2F41" w:rsidRPr="00255054" w14:paraId="1A4C4BD0" w14:textId="77777777" w:rsidTr="00AE485E">
        <w:tc>
          <w:tcPr>
            <w:tcW w:w="7506" w:type="dxa"/>
            <w:tcBorders>
              <w:top w:val="single" w:sz="4" w:space="0" w:color="auto"/>
              <w:left w:val="single" w:sz="4" w:space="0" w:color="auto"/>
              <w:bottom w:val="single" w:sz="4" w:space="0" w:color="auto"/>
              <w:right w:val="single" w:sz="4" w:space="0" w:color="auto"/>
            </w:tcBorders>
            <w:vAlign w:val="center"/>
          </w:tcPr>
          <w:p w14:paraId="1144DA58" w14:textId="77777777" w:rsidR="00CB2F41" w:rsidRDefault="00CB2F41" w:rsidP="006A7D65">
            <w:pPr>
              <w:pStyle w:val="ITTTable1"/>
              <w:rPr>
                <w:szCs w:val="22"/>
              </w:rPr>
            </w:pPr>
          </w:p>
          <w:p w14:paraId="19791AFE" w14:textId="77777777" w:rsidR="005200D1" w:rsidRDefault="005200D1" w:rsidP="006A7D65">
            <w:pPr>
              <w:pStyle w:val="ITTTable1"/>
              <w:rPr>
                <w:szCs w:val="22"/>
              </w:rPr>
            </w:pPr>
          </w:p>
          <w:p w14:paraId="560D3E84" w14:textId="77777777" w:rsidR="00EF4C78" w:rsidRDefault="00EF4C78" w:rsidP="006A7D65">
            <w:pPr>
              <w:pStyle w:val="ITTTable1"/>
              <w:rPr>
                <w:szCs w:val="22"/>
              </w:rPr>
            </w:pPr>
          </w:p>
          <w:p w14:paraId="5524294A" w14:textId="77777777" w:rsidR="00EF4C78" w:rsidRDefault="00EF4C78" w:rsidP="006A7D65">
            <w:pPr>
              <w:pStyle w:val="ITTTable1"/>
              <w:rPr>
                <w:szCs w:val="22"/>
              </w:rPr>
            </w:pPr>
          </w:p>
          <w:p w14:paraId="6750E5D4" w14:textId="77777777" w:rsidR="005200D1" w:rsidRDefault="005200D1" w:rsidP="006A7D65">
            <w:pPr>
              <w:pStyle w:val="ITTTable1"/>
              <w:rPr>
                <w:szCs w:val="22"/>
              </w:rPr>
            </w:pPr>
          </w:p>
          <w:p w14:paraId="258DF013" w14:textId="77777777" w:rsidR="005200D1" w:rsidRPr="00255054" w:rsidRDefault="005200D1" w:rsidP="006A7D65">
            <w:pPr>
              <w:pStyle w:val="ITTTable1"/>
              <w:rPr>
                <w:szCs w:val="22"/>
              </w:rPr>
            </w:pPr>
          </w:p>
          <w:p w14:paraId="513FDE9F" w14:textId="77777777" w:rsidR="00CB2F41" w:rsidRPr="00255054" w:rsidRDefault="00CB2F41" w:rsidP="006A7D65">
            <w:pPr>
              <w:pStyle w:val="ITTTable1"/>
              <w:rPr>
                <w:szCs w:val="22"/>
              </w:rPr>
            </w:pPr>
          </w:p>
        </w:tc>
      </w:tr>
    </w:tbl>
    <w:p w14:paraId="4F5B8E0C" w14:textId="77777777" w:rsidR="00FE206D" w:rsidRPr="00C12709" w:rsidRDefault="0054177B" w:rsidP="002D4BD2">
      <w:pPr>
        <w:pStyle w:val="ITTheading2"/>
        <w:tabs>
          <w:tab w:val="clear" w:pos="1134"/>
          <w:tab w:val="left" w:pos="0"/>
        </w:tabs>
        <w:ind w:left="851" w:hanging="851"/>
        <w:rPr>
          <w:sz w:val="24"/>
          <w:szCs w:val="24"/>
        </w:rPr>
      </w:pPr>
      <w:bookmarkStart w:id="21" w:name="_Toc304983257"/>
      <w:bookmarkStart w:id="22" w:name="_Toc304987750"/>
      <w:bookmarkStart w:id="23" w:name="_Toc104478039"/>
      <w:r w:rsidRPr="00C12709">
        <w:rPr>
          <w:sz w:val="24"/>
          <w:szCs w:val="24"/>
        </w:rPr>
        <w:t>Financial</w:t>
      </w:r>
      <w:bookmarkEnd w:id="21"/>
      <w:bookmarkEnd w:id="22"/>
      <w:bookmarkEnd w:id="23"/>
    </w:p>
    <w:p w14:paraId="06653D53" w14:textId="77777777" w:rsidR="00A037F7" w:rsidRPr="00255054" w:rsidRDefault="0054177B" w:rsidP="002D4BD2">
      <w:pPr>
        <w:pStyle w:val="ITTBodyLevel2"/>
        <w:ind w:hanging="850"/>
      </w:pPr>
      <w:r w:rsidRPr="00255054">
        <w:t>Please provide the following financial information:</w:t>
      </w:r>
    </w:p>
    <w:p w14:paraId="74EE6042" w14:textId="6515FD96" w:rsidR="00A037F7" w:rsidRDefault="0054177B" w:rsidP="002D4BD2">
      <w:pPr>
        <w:pStyle w:val="ITTBodyLevel2"/>
        <w:spacing w:line="240" w:lineRule="auto"/>
        <w:ind w:hanging="850"/>
      </w:pPr>
      <w:r w:rsidRPr="00255054">
        <w:t>A copy of the most recent audited accounts for your orga</w:t>
      </w:r>
      <w:r w:rsidR="00682AEC">
        <w:t>nisation that cover the last three (3)</w:t>
      </w:r>
      <w:r w:rsidRPr="00255054">
        <w:t xml:space="preserve"> years of trading or for the period that is available if trading for less than </w:t>
      </w:r>
      <w:r w:rsidR="00682AEC">
        <w:t>three</w:t>
      </w:r>
      <w:r w:rsidRPr="00255054">
        <w:t xml:space="preserve"> years.</w:t>
      </w:r>
    </w:p>
    <w:tbl>
      <w:tblPr>
        <w:tblStyle w:val="TableGrid"/>
        <w:tblW w:w="0" w:type="auto"/>
        <w:tblInd w:w="1134" w:type="dxa"/>
        <w:tblLook w:val="04A0" w:firstRow="1" w:lastRow="0" w:firstColumn="1" w:lastColumn="0" w:noHBand="0" w:noVBand="1"/>
      </w:tblPr>
      <w:tblGrid>
        <w:gridCol w:w="3726"/>
        <w:gridCol w:w="3770"/>
      </w:tblGrid>
      <w:tr w:rsidR="00EC717F" w14:paraId="23128E72" w14:textId="77777777" w:rsidTr="00EC717F">
        <w:tc>
          <w:tcPr>
            <w:tcW w:w="4315" w:type="dxa"/>
          </w:tcPr>
          <w:p w14:paraId="5F319F7C" w14:textId="6FB50756" w:rsidR="00EC717F" w:rsidRDefault="00EC717F" w:rsidP="00EC717F">
            <w:pPr>
              <w:pStyle w:val="ITTBodyLevel2"/>
              <w:numPr>
                <w:ilvl w:val="0"/>
                <w:numId w:val="0"/>
              </w:numPr>
              <w:spacing w:line="240" w:lineRule="auto"/>
            </w:pPr>
            <w:r>
              <w:t>Year of financial accounts</w:t>
            </w:r>
          </w:p>
        </w:tc>
        <w:tc>
          <w:tcPr>
            <w:tcW w:w="4315" w:type="dxa"/>
          </w:tcPr>
          <w:p w14:paraId="0DC03DE1" w14:textId="73B5AB15" w:rsidR="00EC717F" w:rsidRDefault="00EC717F" w:rsidP="00EC717F">
            <w:pPr>
              <w:pStyle w:val="ITTBodyLevel2"/>
              <w:numPr>
                <w:ilvl w:val="0"/>
                <w:numId w:val="0"/>
              </w:numPr>
              <w:spacing w:line="240" w:lineRule="auto"/>
            </w:pPr>
            <w:r>
              <w:t>Included in bid (Y/N). If NO, please provide a brief explanation of why)</w:t>
            </w:r>
          </w:p>
        </w:tc>
      </w:tr>
      <w:tr w:rsidR="00EC717F" w14:paraId="48B5F910" w14:textId="77777777" w:rsidTr="00EC717F">
        <w:tc>
          <w:tcPr>
            <w:tcW w:w="4315" w:type="dxa"/>
          </w:tcPr>
          <w:p w14:paraId="19EF7D9D" w14:textId="05659FA0" w:rsidR="00EC717F" w:rsidRDefault="00EC717F" w:rsidP="00EC717F">
            <w:pPr>
              <w:pStyle w:val="ITTBodyLevel2"/>
              <w:numPr>
                <w:ilvl w:val="0"/>
                <w:numId w:val="0"/>
              </w:numPr>
              <w:spacing w:line="240" w:lineRule="auto"/>
            </w:pPr>
            <w:r>
              <w:t>Year 1 [20xx]</w:t>
            </w:r>
          </w:p>
        </w:tc>
        <w:tc>
          <w:tcPr>
            <w:tcW w:w="4315" w:type="dxa"/>
          </w:tcPr>
          <w:p w14:paraId="13B2AD7B" w14:textId="32F4CDF3" w:rsidR="00EC717F" w:rsidRDefault="00EC717F" w:rsidP="00EC717F">
            <w:pPr>
              <w:pStyle w:val="ITTBodyLevel2"/>
              <w:numPr>
                <w:ilvl w:val="0"/>
                <w:numId w:val="0"/>
              </w:numPr>
              <w:spacing w:line="240" w:lineRule="auto"/>
            </w:pPr>
            <w:r>
              <w:t>Y/N</w:t>
            </w:r>
          </w:p>
        </w:tc>
      </w:tr>
      <w:tr w:rsidR="00EC717F" w14:paraId="006565BA" w14:textId="77777777" w:rsidTr="00EC717F">
        <w:tc>
          <w:tcPr>
            <w:tcW w:w="4315" w:type="dxa"/>
          </w:tcPr>
          <w:p w14:paraId="0820A931" w14:textId="116172BF" w:rsidR="00EC717F" w:rsidRDefault="00EC717F" w:rsidP="00EC717F">
            <w:pPr>
              <w:pStyle w:val="ITTBodyLevel2"/>
              <w:numPr>
                <w:ilvl w:val="0"/>
                <w:numId w:val="0"/>
              </w:numPr>
              <w:spacing w:line="240" w:lineRule="auto"/>
            </w:pPr>
            <w:r>
              <w:t>Year 2 [20xx]</w:t>
            </w:r>
          </w:p>
        </w:tc>
        <w:tc>
          <w:tcPr>
            <w:tcW w:w="4315" w:type="dxa"/>
          </w:tcPr>
          <w:p w14:paraId="68077020" w14:textId="276A8363" w:rsidR="00EC717F" w:rsidRDefault="00EC717F" w:rsidP="00EC717F">
            <w:pPr>
              <w:pStyle w:val="ITTBodyLevel2"/>
              <w:numPr>
                <w:ilvl w:val="0"/>
                <w:numId w:val="0"/>
              </w:numPr>
              <w:spacing w:line="240" w:lineRule="auto"/>
            </w:pPr>
            <w:r>
              <w:t>Y/N</w:t>
            </w:r>
          </w:p>
        </w:tc>
      </w:tr>
      <w:tr w:rsidR="00EC717F" w14:paraId="4EFF933F" w14:textId="77777777" w:rsidTr="00EC717F">
        <w:tc>
          <w:tcPr>
            <w:tcW w:w="4315" w:type="dxa"/>
          </w:tcPr>
          <w:p w14:paraId="15AFB3BB" w14:textId="17864DED" w:rsidR="00EC717F" w:rsidRDefault="00EC717F" w:rsidP="00EC717F">
            <w:pPr>
              <w:pStyle w:val="ITTBodyLevel2"/>
              <w:numPr>
                <w:ilvl w:val="0"/>
                <w:numId w:val="0"/>
              </w:numPr>
              <w:spacing w:line="240" w:lineRule="auto"/>
            </w:pPr>
            <w:r>
              <w:t>Year 3 [20xx]</w:t>
            </w:r>
          </w:p>
        </w:tc>
        <w:tc>
          <w:tcPr>
            <w:tcW w:w="4315" w:type="dxa"/>
          </w:tcPr>
          <w:p w14:paraId="108EBD44" w14:textId="70BD5C5A" w:rsidR="00EC717F" w:rsidRDefault="00EC717F" w:rsidP="00EC717F">
            <w:pPr>
              <w:pStyle w:val="ITTBodyLevel2"/>
              <w:numPr>
                <w:ilvl w:val="0"/>
                <w:numId w:val="0"/>
              </w:numPr>
              <w:spacing w:line="240" w:lineRule="auto"/>
            </w:pPr>
            <w:r>
              <w:t>Y/N</w:t>
            </w:r>
          </w:p>
        </w:tc>
      </w:tr>
    </w:tbl>
    <w:p w14:paraId="17AE5383" w14:textId="77777777" w:rsidR="00EC717F" w:rsidRPr="00255054" w:rsidRDefault="00EC717F" w:rsidP="00EC717F">
      <w:pPr>
        <w:pStyle w:val="ITTBodyLevel2"/>
        <w:numPr>
          <w:ilvl w:val="0"/>
          <w:numId w:val="0"/>
        </w:numPr>
        <w:spacing w:line="240" w:lineRule="auto"/>
        <w:ind w:left="1134"/>
      </w:pPr>
    </w:p>
    <w:p w14:paraId="77EFAC46" w14:textId="77777777" w:rsidR="00A037F7" w:rsidRPr="00255054" w:rsidRDefault="0054177B" w:rsidP="002D4BD2">
      <w:pPr>
        <w:pStyle w:val="ITTBodyLevel2"/>
        <w:spacing w:line="240" w:lineRule="auto"/>
        <w:ind w:hanging="850"/>
      </w:pPr>
      <w:r w:rsidRPr="00255054">
        <w:t xml:space="preserve">If the organisation is </w:t>
      </w:r>
      <w:r w:rsidR="002D0B41">
        <w:t>a subsidiary of a group, this information is</w:t>
      </w:r>
      <w:r w:rsidRPr="00255054">
        <w:t xml:space="preserve"> required for both the subsidiary and the ultimate parent company. Where a consortium or association is proposed, the information is requested for each member company. </w:t>
      </w:r>
    </w:p>
    <w:p w14:paraId="40B0F3A3" w14:textId="77777777" w:rsidR="00614F0B" w:rsidRDefault="0054177B" w:rsidP="002D4BD2">
      <w:pPr>
        <w:pStyle w:val="ITTBodyLevel2"/>
        <w:spacing w:line="240" w:lineRule="auto"/>
        <w:ind w:hanging="850"/>
      </w:pPr>
      <w:r w:rsidRPr="00255054">
        <w:t xml:space="preserve">The following information must be transparent and proven in the </w:t>
      </w:r>
      <w:r w:rsidRPr="00472B34">
        <w:t xml:space="preserve">audited accounts </w:t>
      </w:r>
      <w:r w:rsidR="00682AEC">
        <w:t>in order for NICE to assess</w:t>
      </w:r>
      <w:r w:rsidR="00614F0B">
        <w:t>:</w:t>
      </w:r>
    </w:p>
    <w:p w14:paraId="5F7F97F1" w14:textId="77777777" w:rsidR="00614F0B" w:rsidRDefault="00614F0B" w:rsidP="006B1627">
      <w:pPr>
        <w:pStyle w:val="ITTBodyLevel2"/>
        <w:numPr>
          <w:ilvl w:val="2"/>
          <w:numId w:val="13"/>
        </w:numPr>
        <w:tabs>
          <w:tab w:val="clear" w:pos="1134"/>
        </w:tabs>
        <w:spacing w:line="240" w:lineRule="auto"/>
        <w:ind w:left="1843" w:hanging="454"/>
      </w:pPr>
      <w:r>
        <w:t>Turnover</w:t>
      </w:r>
    </w:p>
    <w:p w14:paraId="3CF4EFB0" w14:textId="77777777" w:rsidR="00614F0B" w:rsidRDefault="00614F0B" w:rsidP="006B1627">
      <w:pPr>
        <w:pStyle w:val="ITTBodyLevel2"/>
        <w:numPr>
          <w:ilvl w:val="2"/>
          <w:numId w:val="13"/>
        </w:numPr>
        <w:tabs>
          <w:tab w:val="clear" w:pos="1134"/>
        </w:tabs>
        <w:spacing w:line="240" w:lineRule="auto"/>
        <w:ind w:left="1843" w:hanging="454"/>
      </w:pPr>
      <w:r>
        <w:t>Profit</w:t>
      </w:r>
    </w:p>
    <w:p w14:paraId="1B9C0570" w14:textId="77777777" w:rsidR="00614F0B" w:rsidRDefault="00614F0B" w:rsidP="006B1627">
      <w:pPr>
        <w:pStyle w:val="ITTBodyLevel2"/>
        <w:numPr>
          <w:ilvl w:val="2"/>
          <w:numId w:val="13"/>
        </w:numPr>
        <w:tabs>
          <w:tab w:val="clear" w:pos="1134"/>
        </w:tabs>
        <w:spacing w:line="240" w:lineRule="auto"/>
        <w:ind w:left="1843" w:hanging="454"/>
      </w:pPr>
      <w:r>
        <w:t>Assets</w:t>
      </w:r>
    </w:p>
    <w:p w14:paraId="4B894CA3" w14:textId="77777777" w:rsidR="00614F0B" w:rsidRDefault="00614F0B" w:rsidP="006B1627">
      <w:pPr>
        <w:pStyle w:val="ITTBodyLevel2"/>
        <w:numPr>
          <w:ilvl w:val="2"/>
          <w:numId w:val="13"/>
        </w:numPr>
        <w:tabs>
          <w:tab w:val="clear" w:pos="1134"/>
        </w:tabs>
        <w:spacing w:line="240" w:lineRule="auto"/>
        <w:ind w:left="1843" w:hanging="454"/>
      </w:pPr>
      <w:r>
        <w:lastRenderedPageBreak/>
        <w:t>Debt / Liabilities</w:t>
      </w:r>
    </w:p>
    <w:p w14:paraId="6D4DF6D5" w14:textId="77777777" w:rsidR="00A037F7" w:rsidRPr="00255054" w:rsidRDefault="00682AEC" w:rsidP="002D4BD2">
      <w:pPr>
        <w:pStyle w:val="ITTBodyLevel2"/>
        <w:spacing w:line="240" w:lineRule="auto"/>
        <w:ind w:hanging="850"/>
      </w:pPr>
      <w:r>
        <w:t xml:space="preserve">NICE shall apply a 20% decrease in Turnover, Profit and Assets and 20% increase of </w:t>
      </w:r>
      <w:r w:rsidR="00FC00C7">
        <w:t>D</w:t>
      </w:r>
      <w:r>
        <w:t>ebt</w:t>
      </w:r>
      <w:r w:rsidR="00FC00C7">
        <w:t>/Liabilities</w:t>
      </w:r>
      <w:r>
        <w:t xml:space="preserve"> calculation to assess the accounts. Where your accounts show a consistent 20% decrease (Turnover, Profit and Assets) or a 20% increase (</w:t>
      </w:r>
      <w:r w:rsidR="00FC00C7">
        <w:t>D</w:t>
      </w:r>
      <w:r>
        <w:t>ebt</w:t>
      </w:r>
      <w:r w:rsidR="00614F0B">
        <w:t>/</w:t>
      </w:r>
      <w:r w:rsidR="00FC00C7">
        <w:t>L</w:t>
      </w:r>
      <w:r w:rsidR="00614F0B">
        <w:t>iabilities</w:t>
      </w:r>
      <w:r>
        <w:t>), please provide an explanation detailing the reason for such decrease or increase.</w:t>
      </w:r>
    </w:p>
    <w:tbl>
      <w:tblPr>
        <w:tblW w:w="751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682AEC" w:rsidRPr="00255054" w14:paraId="05581026" w14:textId="77777777" w:rsidTr="00682AEC">
        <w:trPr>
          <w:trHeight w:val="309"/>
        </w:trPr>
        <w:tc>
          <w:tcPr>
            <w:tcW w:w="7513" w:type="dxa"/>
            <w:shd w:val="clear" w:color="auto" w:fill="auto"/>
            <w:noWrap/>
            <w:vAlign w:val="center"/>
            <w:hideMark/>
          </w:tcPr>
          <w:p w14:paraId="63033F9D" w14:textId="77777777" w:rsidR="00FC00C7" w:rsidRDefault="00614F0B" w:rsidP="00682AEC">
            <w:pPr>
              <w:pStyle w:val="ITTTable1"/>
            </w:pPr>
            <w:r>
              <w:t xml:space="preserve">20% </w:t>
            </w:r>
            <w:r w:rsidR="00682AEC">
              <w:t>Turnover</w:t>
            </w:r>
            <w:r>
              <w:t xml:space="preserve"> decrease explanation</w:t>
            </w:r>
            <w:r w:rsidR="00FC00C7">
              <w:t>:</w:t>
            </w:r>
          </w:p>
          <w:p w14:paraId="0EAC5C27" w14:textId="77777777" w:rsidR="00682AEC" w:rsidRPr="00255054" w:rsidRDefault="00682AEC" w:rsidP="00682AEC">
            <w:pPr>
              <w:pStyle w:val="ITTTable1"/>
            </w:pPr>
            <w:r w:rsidRPr="00255054">
              <w:t xml:space="preserve"> </w:t>
            </w:r>
          </w:p>
        </w:tc>
      </w:tr>
      <w:tr w:rsidR="00682AEC" w:rsidRPr="00255054" w14:paraId="39D76C21" w14:textId="77777777" w:rsidTr="00682AEC">
        <w:trPr>
          <w:trHeight w:val="309"/>
        </w:trPr>
        <w:tc>
          <w:tcPr>
            <w:tcW w:w="7513" w:type="dxa"/>
            <w:shd w:val="clear" w:color="auto" w:fill="auto"/>
            <w:noWrap/>
            <w:vAlign w:val="center"/>
            <w:hideMark/>
          </w:tcPr>
          <w:p w14:paraId="1E703C53" w14:textId="77777777" w:rsidR="00682AEC" w:rsidRDefault="00614F0B" w:rsidP="006A7D65">
            <w:pPr>
              <w:pStyle w:val="ITTTable1"/>
            </w:pPr>
            <w:r>
              <w:t xml:space="preserve">20% </w:t>
            </w:r>
            <w:r w:rsidR="00682AEC">
              <w:t>Profit</w:t>
            </w:r>
            <w:r>
              <w:t xml:space="preserve"> decrease explanation</w:t>
            </w:r>
            <w:r w:rsidR="00FC00C7">
              <w:t>:</w:t>
            </w:r>
          </w:p>
          <w:p w14:paraId="52C710AC" w14:textId="77777777" w:rsidR="00FC00C7" w:rsidRPr="00255054" w:rsidRDefault="00FC00C7" w:rsidP="006A7D65">
            <w:pPr>
              <w:pStyle w:val="ITTTable1"/>
            </w:pPr>
          </w:p>
        </w:tc>
      </w:tr>
      <w:tr w:rsidR="00682AEC" w:rsidRPr="00255054" w14:paraId="06DAB9DF" w14:textId="77777777" w:rsidTr="00682AEC">
        <w:trPr>
          <w:trHeight w:val="309"/>
        </w:trPr>
        <w:tc>
          <w:tcPr>
            <w:tcW w:w="7513" w:type="dxa"/>
            <w:shd w:val="clear" w:color="auto" w:fill="auto"/>
            <w:noWrap/>
            <w:vAlign w:val="center"/>
            <w:hideMark/>
          </w:tcPr>
          <w:p w14:paraId="185BF912" w14:textId="77777777" w:rsidR="00682AEC" w:rsidRDefault="00614F0B" w:rsidP="00614F0B">
            <w:pPr>
              <w:pStyle w:val="ITTTable1"/>
            </w:pPr>
            <w:r>
              <w:t>20% Assets decrease explanation</w:t>
            </w:r>
            <w:r w:rsidR="00FC00C7">
              <w:t>:</w:t>
            </w:r>
          </w:p>
          <w:p w14:paraId="1B6EDB2B" w14:textId="77777777" w:rsidR="00FC00C7" w:rsidRPr="00255054" w:rsidRDefault="00FC00C7" w:rsidP="00614F0B">
            <w:pPr>
              <w:pStyle w:val="ITTTable1"/>
            </w:pPr>
          </w:p>
        </w:tc>
      </w:tr>
      <w:tr w:rsidR="00682AEC" w:rsidRPr="00255054" w14:paraId="6FB567B3" w14:textId="77777777" w:rsidTr="00682AEC">
        <w:trPr>
          <w:trHeight w:val="309"/>
        </w:trPr>
        <w:tc>
          <w:tcPr>
            <w:tcW w:w="7513" w:type="dxa"/>
            <w:shd w:val="clear" w:color="auto" w:fill="auto"/>
            <w:noWrap/>
            <w:vAlign w:val="center"/>
            <w:hideMark/>
          </w:tcPr>
          <w:p w14:paraId="10194ACD" w14:textId="77777777" w:rsidR="00682AEC" w:rsidRDefault="00614F0B" w:rsidP="00614F0B">
            <w:pPr>
              <w:pStyle w:val="ITTTable1"/>
            </w:pPr>
            <w:r>
              <w:t xml:space="preserve">20% </w:t>
            </w:r>
            <w:r w:rsidR="00682AEC">
              <w:t>Debt</w:t>
            </w:r>
            <w:r>
              <w:t xml:space="preserve"> / Liabilities increase explanation</w:t>
            </w:r>
            <w:r w:rsidR="00FC00C7">
              <w:t>:</w:t>
            </w:r>
          </w:p>
          <w:p w14:paraId="35574316" w14:textId="77777777" w:rsidR="00FC00C7" w:rsidRPr="00255054" w:rsidRDefault="00FC00C7" w:rsidP="00614F0B">
            <w:pPr>
              <w:pStyle w:val="ITTTable1"/>
            </w:pPr>
          </w:p>
        </w:tc>
      </w:tr>
    </w:tbl>
    <w:p w14:paraId="1D582D86" w14:textId="77777777" w:rsidR="00CB2F41" w:rsidRPr="00255054" w:rsidRDefault="00CB2F41" w:rsidP="00255054">
      <w:pPr>
        <w:pStyle w:val="BlockText"/>
        <w:spacing w:line="276" w:lineRule="auto"/>
        <w:ind w:left="0"/>
        <w:rPr>
          <w:lang w:val="en-US"/>
        </w:rPr>
      </w:pPr>
    </w:p>
    <w:p w14:paraId="5AD72BF2" w14:textId="77777777" w:rsidR="00CB2F41" w:rsidRPr="00255054" w:rsidRDefault="00DF6042" w:rsidP="002D4BD2">
      <w:pPr>
        <w:pStyle w:val="ITTBodyLevel2"/>
        <w:spacing w:line="240" w:lineRule="auto"/>
        <w:ind w:hanging="850"/>
      </w:pPr>
      <w:r w:rsidRPr="00255054">
        <w:t>Parent company and/or other guarantees of performanc</w:t>
      </w:r>
      <w:r w:rsidR="0054177B" w:rsidRPr="00255054">
        <w:t>e and financial standing may be required if considered appropriate as well as confirmation of the organisation’s willingness to arrange for a guarantee or a performance bond</w:t>
      </w:r>
    </w:p>
    <w:p w14:paraId="0BBDBA95" w14:textId="77777777" w:rsidR="00EA35F3" w:rsidRPr="00255054" w:rsidRDefault="0054177B" w:rsidP="002D4BD2">
      <w:pPr>
        <w:pStyle w:val="ITTBodyLevel2"/>
        <w:spacing w:line="240" w:lineRule="auto"/>
        <w:ind w:hanging="850"/>
      </w:pPr>
      <w:r w:rsidRPr="00255054">
        <w:t xml:space="preserve">Where the potential provider is dependant financially on a parent company to support its application for this procurement, it must indicate in the box below whether a Parent Guarantee is available if requested. </w:t>
      </w:r>
    </w:p>
    <w:tbl>
      <w:tblPr>
        <w:tblW w:w="0" w:type="auto"/>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769"/>
        <w:gridCol w:w="4619"/>
      </w:tblGrid>
      <w:tr w:rsidR="00CB2F41" w:rsidRPr="00255054" w14:paraId="0BC69D7E" w14:textId="77777777" w:rsidTr="00AE485E">
        <w:tc>
          <w:tcPr>
            <w:tcW w:w="2835" w:type="dxa"/>
            <w:tcBorders>
              <w:top w:val="single" w:sz="4" w:space="0" w:color="auto"/>
              <w:left w:val="single" w:sz="4" w:space="0" w:color="auto"/>
              <w:bottom w:val="single" w:sz="6" w:space="0" w:color="auto"/>
              <w:right w:val="single" w:sz="6" w:space="0" w:color="auto"/>
            </w:tcBorders>
            <w:shd w:val="clear" w:color="auto" w:fill="E6E6E6"/>
            <w:vAlign w:val="center"/>
          </w:tcPr>
          <w:p w14:paraId="08ABAD8A" w14:textId="77777777" w:rsidR="00CB2F41" w:rsidRPr="00255054" w:rsidRDefault="0054177B" w:rsidP="006A7D65">
            <w:pPr>
              <w:pStyle w:val="ITTTable1"/>
            </w:pPr>
            <w:r w:rsidRPr="00255054">
              <w:t>Where required, Parent Guarantee Available?</w:t>
            </w:r>
          </w:p>
        </w:tc>
        <w:tc>
          <w:tcPr>
            <w:tcW w:w="4779" w:type="dxa"/>
            <w:tcBorders>
              <w:top w:val="single" w:sz="4" w:space="0" w:color="auto"/>
              <w:left w:val="single" w:sz="6" w:space="0" w:color="auto"/>
              <w:bottom w:val="single" w:sz="6" w:space="0" w:color="auto"/>
              <w:right w:val="single" w:sz="4" w:space="0" w:color="auto"/>
            </w:tcBorders>
            <w:vAlign w:val="center"/>
          </w:tcPr>
          <w:p w14:paraId="3D2D3E95" w14:textId="77777777" w:rsidR="00CB2F41" w:rsidRPr="00255054" w:rsidRDefault="0054177B" w:rsidP="006A7D65">
            <w:pPr>
              <w:pStyle w:val="ITTTable1"/>
            </w:pPr>
            <w:r w:rsidRPr="00255054">
              <w:t>YES / NO  (please delete)</w:t>
            </w:r>
          </w:p>
        </w:tc>
      </w:tr>
    </w:tbl>
    <w:p w14:paraId="5D94A990" w14:textId="77777777" w:rsidR="00CB2F41" w:rsidRPr="00255054" w:rsidRDefault="00CB2F41" w:rsidP="00255054">
      <w:pPr>
        <w:spacing w:line="276" w:lineRule="auto"/>
        <w:rPr>
          <w:rFonts w:ascii="Arial" w:hAnsi="Arial" w:cs="Arial"/>
          <w:b/>
          <w:bCs/>
          <w:szCs w:val="20"/>
        </w:rPr>
      </w:pPr>
    </w:p>
    <w:p w14:paraId="2B39DB65" w14:textId="77777777" w:rsidR="00EA35F3" w:rsidRPr="00C12709" w:rsidRDefault="0054177B" w:rsidP="002D4BD2">
      <w:pPr>
        <w:pStyle w:val="ITTheading2"/>
        <w:tabs>
          <w:tab w:val="clear" w:pos="1134"/>
          <w:tab w:val="left" w:pos="0"/>
        </w:tabs>
        <w:ind w:left="851" w:hanging="851"/>
        <w:rPr>
          <w:sz w:val="24"/>
          <w:szCs w:val="24"/>
        </w:rPr>
      </w:pPr>
      <w:bookmarkStart w:id="24" w:name="_Toc304983259"/>
      <w:bookmarkStart w:id="25" w:name="_Toc304987752"/>
      <w:bookmarkStart w:id="26" w:name="_Toc104478040"/>
      <w:r w:rsidRPr="00C12709">
        <w:rPr>
          <w:sz w:val="24"/>
          <w:szCs w:val="24"/>
        </w:rPr>
        <w:t>Insurance</w:t>
      </w:r>
      <w:bookmarkEnd w:id="24"/>
      <w:bookmarkEnd w:id="25"/>
      <w:bookmarkEnd w:id="26"/>
    </w:p>
    <w:p w14:paraId="65A2829D" w14:textId="77777777" w:rsidR="00CB2F41" w:rsidRDefault="0054177B" w:rsidP="002D4BD2">
      <w:pPr>
        <w:pStyle w:val="ITTBodyLevel2"/>
        <w:spacing w:line="240" w:lineRule="auto"/>
        <w:ind w:hanging="850"/>
      </w:pPr>
      <w:r w:rsidRPr="00255054">
        <w:t>Please provide evidence of the employers' liability, public liability insurance [and professional liability or indemnity if appropriate] insurance held by the Potential Provider.  The evidence should include the name of the insurers, policy numbers, expiry dates and limits for any one incident and annual aggregate caps and the excesses under the policies.</w:t>
      </w:r>
    </w:p>
    <w:p w14:paraId="2679A178" w14:textId="77777777" w:rsidR="00EA35F3" w:rsidRPr="008A49AF" w:rsidRDefault="0054177B" w:rsidP="002D4BD2">
      <w:pPr>
        <w:pStyle w:val="ITTBodyLevel2"/>
        <w:ind w:hanging="850"/>
        <w:rPr>
          <w:b/>
        </w:rPr>
      </w:pPr>
      <w:r w:rsidRPr="008A49AF">
        <w:rPr>
          <w:b/>
        </w:rPr>
        <w:t>Employers’ liability insurance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778"/>
        <w:gridCol w:w="4610"/>
      </w:tblGrid>
      <w:tr w:rsidR="00CB2F41" w:rsidRPr="00255054" w14:paraId="6067D3D1"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233449AB" w14:textId="77777777" w:rsidR="00CB2F41" w:rsidRPr="00255054" w:rsidRDefault="0054177B" w:rsidP="006A7D65">
            <w:pPr>
              <w:pStyle w:val="ITTTable1"/>
            </w:pPr>
            <w:bookmarkStart w:id="27" w:name="_Toc191284743"/>
            <w:bookmarkStart w:id="28" w:name="_Toc192582855"/>
            <w:r w:rsidRPr="00255054">
              <w:t>Name of insurer</w:t>
            </w:r>
            <w:bookmarkEnd w:id="27"/>
            <w:bookmarkEnd w:id="28"/>
          </w:p>
        </w:tc>
        <w:tc>
          <w:tcPr>
            <w:tcW w:w="4779" w:type="dxa"/>
            <w:tcBorders>
              <w:top w:val="single" w:sz="4" w:space="0" w:color="auto"/>
              <w:left w:val="single" w:sz="4" w:space="0" w:color="auto"/>
              <w:bottom w:val="single" w:sz="4" w:space="0" w:color="auto"/>
              <w:right w:val="single" w:sz="4" w:space="0" w:color="auto"/>
            </w:tcBorders>
            <w:vAlign w:val="center"/>
          </w:tcPr>
          <w:p w14:paraId="27FAED21" w14:textId="77777777" w:rsidR="00CB2F41" w:rsidRPr="00255054" w:rsidRDefault="00CB2F41" w:rsidP="006A7D65">
            <w:pPr>
              <w:pStyle w:val="ITTTable1"/>
              <w:rPr>
                <w:szCs w:val="22"/>
              </w:rPr>
            </w:pPr>
          </w:p>
        </w:tc>
      </w:tr>
      <w:tr w:rsidR="00CB2F41" w:rsidRPr="00255054" w14:paraId="13012983" w14:textId="77777777" w:rsidTr="00EF4C78">
        <w:trPr>
          <w:trHeight w:val="835"/>
        </w:trPr>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0A35E80C" w14:textId="77777777" w:rsidR="00CB2F41" w:rsidRPr="00255054" w:rsidRDefault="00DF6042" w:rsidP="006A7D65">
            <w:pPr>
              <w:pStyle w:val="ITTTable1"/>
            </w:pPr>
            <w:r w:rsidRPr="00255054">
              <w:t>Address</w:t>
            </w:r>
          </w:p>
          <w:p w14:paraId="5113D625" w14:textId="77777777" w:rsidR="00CB2F41" w:rsidRPr="00255054" w:rsidRDefault="00CB2F41" w:rsidP="006A7D65">
            <w:pPr>
              <w:pStyle w:val="ITTTable1"/>
            </w:pPr>
          </w:p>
          <w:p w14:paraId="010B35B8" w14:textId="77777777" w:rsidR="00CB2F41" w:rsidRPr="00255054" w:rsidRDefault="00CB2F41" w:rsidP="006A7D65">
            <w:pPr>
              <w:pStyle w:val="ITTTable1"/>
            </w:pPr>
          </w:p>
        </w:tc>
        <w:tc>
          <w:tcPr>
            <w:tcW w:w="4779" w:type="dxa"/>
            <w:tcBorders>
              <w:top w:val="single" w:sz="4" w:space="0" w:color="auto"/>
              <w:left w:val="single" w:sz="4" w:space="0" w:color="auto"/>
              <w:bottom w:val="single" w:sz="4" w:space="0" w:color="auto"/>
              <w:right w:val="single" w:sz="4" w:space="0" w:color="auto"/>
            </w:tcBorders>
            <w:vAlign w:val="center"/>
          </w:tcPr>
          <w:p w14:paraId="26187304" w14:textId="77777777" w:rsidR="00CB2F41" w:rsidRPr="00255054" w:rsidRDefault="00CB2F41" w:rsidP="00EF4C78">
            <w:pPr>
              <w:pStyle w:val="ITTTable1"/>
              <w:spacing w:before="0" w:after="0"/>
              <w:rPr>
                <w:szCs w:val="22"/>
              </w:rPr>
            </w:pPr>
          </w:p>
        </w:tc>
      </w:tr>
      <w:tr w:rsidR="00CB2F41" w:rsidRPr="00255054" w14:paraId="770147DC"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2EA24964" w14:textId="77777777" w:rsidR="00CB2F41" w:rsidRPr="00255054" w:rsidRDefault="00DF6042" w:rsidP="006A7D65">
            <w:pPr>
              <w:pStyle w:val="ITTTable1"/>
            </w:pPr>
            <w:r w:rsidRPr="00255054">
              <w:t>Type of insurance</w:t>
            </w:r>
          </w:p>
        </w:tc>
        <w:tc>
          <w:tcPr>
            <w:tcW w:w="4779" w:type="dxa"/>
            <w:tcBorders>
              <w:top w:val="single" w:sz="4" w:space="0" w:color="auto"/>
              <w:left w:val="single" w:sz="4" w:space="0" w:color="auto"/>
              <w:bottom w:val="single" w:sz="4" w:space="0" w:color="auto"/>
              <w:right w:val="single" w:sz="4" w:space="0" w:color="auto"/>
            </w:tcBorders>
            <w:vAlign w:val="center"/>
          </w:tcPr>
          <w:p w14:paraId="22E64567" w14:textId="77777777" w:rsidR="00CB2F41" w:rsidRPr="00255054" w:rsidRDefault="00CB2F41" w:rsidP="006A7D65">
            <w:pPr>
              <w:pStyle w:val="ITTTable1"/>
              <w:rPr>
                <w:szCs w:val="22"/>
              </w:rPr>
            </w:pPr>
          </w:p>
        </w:tc>
      </w:tr>
      <w:tr w:rsidR="00CB2F41" w:rsidRPr="00255054" w14:paraId="4A72F4EA"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072EB767" w14:textId="77777777" w:rsidR="00CB2F41" w:rsidRPr="00255054" w:rsidRDefault="00DF6042" w:rsidP="006A7D65">
            <w:pPr>
              <w:pStyle w:val="ITTTable1"/>
            </w:pPr>
            <w:r w:rsidRPr="00255054">
              <w:t>Policy numbers</w:t>
            </w:r>
          </w:p>
        </w:tc>
        <w:tc>
          <w:tcPr>
            <w:tcW w:w="4779" w:type="dxa"/>
            <w:tcBorders>
              <w:top w:val="single" w:sz="4" w:space="0" w:color="auto"/>
              <w:left w:val="single" w:sz="4" w:space="0" w:color="auto"/>
              <w:bottom w:val="single" w:sz="4" w:space="0" w:color="auto"/>
              <w:right w:val="single" w:sz="4" w:space="0" w:color="auto"/>
            </w:tcBorders>
            <w:vAlign w:val="center"/>
          </w:tcPr>
          <w:p w14:paraId="263E98A7" w14:textId="77777777" w:rsidR="00CB2F41" w:rsidRPr="00255054" w:rsidRDefault="00CB2F41" w:rsidP="006A7D65">
            <w:pPr>
              <w:pStyle w:val="ITTTable1"/>
              <w:rPr>
                <w:szCs w:val="22"/>
              </w:rPr>
            </w:pPr>
          </w:p>
        </w:tc>
      </w:tr>
      <w:tr w:rsidR="00CB2F41" w:rsidRPr="00255054" w14:paraId="621F75D3"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372AA254" w14:textId="77777777" w:rsidR="00CB2F41" w:rsidRPr="00255054" w:rsidRDefault="00DF6042" w:rsidP="006A7D65">
            <w:pPr>
              <w:pStyle w:val="ITTTable1"/>
            </w:pPr>
            <w:r w:rsidRPr="00255054">
              <w:t>Expiry date</w:t>
            </w:r>
          </w:p>
        </w:tc>
        <w:tc>
          <w:tcPr>
            <w:tcW w:w="4779" w:type="dxa"/>
            <w:tcBorders>
              <w:top w:val="single" w:sz="4" w:space="0" w:color="auto"/>
              <w:left w:val="single" w:sz="4" w:space="0" w:color="auto"/>
              <w:bottom w:val="single" w:sz="4" w:space="0" w:color="auto"/>
              <w:right w:val="single" w:sz="4" w:space="0" w:color="auto"/>
            </w:tcBorders>
            <w:vAlign w:val="center"/>
          </w:tcPr>
          <w:p w14:paraId="79A24AE0" w14:textId="77777777" w:rsidR="00CB2F41" w:rsidRPr="00255054" w:rsidRDefault="00CB2F41" w:rsidP="006A7D65">
            <w:pPr>
              <w:pStyle w:val="ITTTable1"/>
              <w:rPr>
                <w:szCs w:val="22"/>
              </w:rPr>
            </w:pPr>
          </w:p>
        </w:tc>
      </w:tr>
      <w:tr w:rsidR="00CB2F41" w:rsidRPr="00255054" w14:paraId="5749ED77"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6BF802A1" w14:textId="77777777" w:rsidR="00CB2F41" w:rsidRPr="00255054" w:rsidRDefault="00DF6042" w:rsidP="006A7D65">
            <w:pPr>
              <w:pStyle w:val="ITTTable1"/>
            </w:pPr>
            <w:r w:rsidRPr="00255054">
              <w:lastRenderedPageBreak/>
              <w:t xml:space="preserve">Limits of indemnity </w:t>
            </w:r>
            <w:r w:rsidRPr="00255054">
              <w:rPr>
                <w:i/>
                <w:iCs/>
              </w:rPr>
              <w:t xml:space="preserve">(per occurrence and </w:t>
            </w:r>
            <w:r w:rsidR="0054177B" w:rsidRPr="00255054">
              <w:rPr>
                <w:i/>
                <w:iCs/>
              </w:rPr>
              <w:t>aggregate)</w:t>
            </w:r>
          </w:p>
        </w:tc>
        <w:tc>
          <w:tcPr>
            <w:tcW w:w="4779" w:type="dxa"/>
            <w:tcBorders>
              <w:top w:val="single" w:sz="4" w:space="0" w:color="auto"/>
              <w:left w:val="single" w:sz="4" w:space="0" w:color="auto"/>
              <w:bottom w:val="single" w:sz="4" w:space="0" w:color="auto"/>
              <w:right w:val="single" w:sz="4" w:space="0" w:color="auto"/>
            </w:tcBorders>
            <w:vAlign w:val="center"/>
          </w:tcPr>
          <w:p w14:paraId="2489D8AB" w14:textId="77777777" w:rsidR="00CB2F41" w:rsidRPr="00255054" w:rsidRDefault="00CB2F41" w:rsidP="006A7D65">
            <w:pPr>
              <w:pStyle w:val="ITTTable1"/>
              <w:rPr>
                <w:szCs w:val="22"/>
              </w:rPr>
            </w:pPr>
          </w:p>
        </w:tc>
      </w:tr>
      <w:tr w:rsidR="00CB2F41" w:rsidRPr="00255054" w14:paraId="7F86593C"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4A27C3CC" w14:textId="77777777" w:rsidR="00CB2F41" w:rsidRPr="00255054" w:rsidRDefault="00DF6042" w:rsidP="006A7D65">
            <w:pPr>
              <w:pStyle w:val="ITTTable1"/>
            </w:pPr>
            <w:r w:rsidRPr="00255054">
              <w:t>Excess</w:t>
            </w:r>
            <w:r w:rsidRPr="00255054">
              <w:rPr>
                <w:i/>
                <w:iCs/>
              </w:rPr>
              <w:t xml:space="preserve"> (if any)</w:t>
            </w:r>
          </w:p>
        </w:tc>
        <w:tc>
          <w:tcPr>
            <w:tcW w:w="4779" w:type="dxa"/>
            <w:tcBorders>
              <w:top w:val="single" w:sz="4" w:space="0" w:color="auto"/>
              <w:left w:val="single" w:sz="4" w:space="0" w:color="auto"/>
              <w:bottom w:val="single" w:sz="4" w:space="0" w:color="auto"/>
              <w:right w:val="single" w:sz="4" w:space="0" w:color="auto"/>
            </w:tcBorders>
            <w:vAlign w:val="center"/>
          </w:tcPr>
          <w:p w14:paraId="728F5394" w14:textId="77777777" w:rsidR="00CB2F41" w:rsidRPr="00255054" w:rsidRDefault="00CB2F41" w:rsidP="006A7D65">
            <w:pPr>
              <w:pStyle w:val="ITTTable1"/>
              <w:rPr>
                <w:szCs w:val="22"/>
              </w:rPr>
            </w:pPr>
          </w:p>
        </w:tc>
      </w:tr>
    </w:tbl>
    <w:p w14:paraId="601A5864" w14:textId="77777777" w:rsidR="00FE206D" w:rsidRDefault="00FE206D" w:rsidP="00FE206D">
      <w:pPr>
        <w:pStyle w:val="ITTBodyLevel2"/>
        <w:numPr>
          <w:ilvl w:val="0"/>
          <w:numId w:val="0"/>
        </w:numPr>
        <w:spacing w:line="240" w:lineRule="auto"/>
        <w:ind w:left="1134"/>
        <w:rPr>
          <w:b/>
        </w:rPr>
      </w:pPr>
    </w:p>
    <w:p w14:paraId="6DBDEF6F" w14:textId="77777777" w:rsidR="00EA35F3" w:rsidRPr="008A49AF" w:rsidRDefault="0054177B" w:rsidP="002D4BD2">
      <w:pPr>
        <w:pStyle w:val="ITTBodyLevel2"/>
        <w:spacing w:line="240" w:lineRule="auto"/>
        <w:ind w:hanging="850"/>
        <w:rPr>
          <w:b/>
        </w:rPr>
      </w:pPr>
      <w:r w:rsidRPr="008A49AF">
        <w:rPr>
          <w:b/>
        </w:rPr>
        <w:t>Public liability insurance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778"/>
        <w:gridCol w:w="4610"/>
      </w:tblGrid>
      <w:tr w:rsidR="00CB2F41" w:rsidRPr="00255054" w14:paraId="6DC5B435"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2A975FE0" w14:textId="77777777" w:rsidR="00CB2F41" w:rsidRPr="00255054" w:rsidRDefault="0054177B" w:rsidP="006A7D65">
            <w:pPr>
              <w:pStyle w:val="ITTTable1"/>
            </w:pPr>
            <w:r w:rsidRPr="00255054">
              <w:t>Name of insurer</w:t>
            </w:r>
          </w:p>
        </w:tc>
        <w:tc>
          <w:tcPr>
            <w:tcW w:w="4779" w:type="dxa"/>
            <w:tcBorders>
              <w:top w:val="single" w:sz="4" w:space="0" w:color="auto"/>
              <w:left w:val="single" w:sz="4" w:space="0" w:color="auto"/>
              <w:bottom w:val="single" w:sz="4" w:space="0" w:color="auto"/>
              <w:right w:val="single" w:sz="4" w:space="0" w:color="auto"/>
            </w:tcBorders>
            <w:vAlign w:val="center"/>
          </w:tcPr>
          <w:p w14:paraId="0C45D33E" w14:textId="77777777" w:rsidR="00CB2F41" w:rsidRPr="00255054" w:rsidRDefault="00CB2F41" w:rsidP="006A7D65">
            <w:pPr>
              <w:pStyle w:val="ITTTable1"/>
              <w:rPr>
                <w:szCs w:val="22"/>
              </w:rPr>
            </w:pPr>
          </w:p>
        </w:tc>
      </w:tr>
      <w:tr w:rsidR="00CB2F41" w:rsidRPr="00255054" w14:paraId="34E51438"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49F486B" w14:textId="77777777" w:rsidR="00CB2F41" w:rsidRPr="00255054" w:rsidRDefault="00DF6042" w:rsidP="006A7D65">
            <w:pPr>
              <w:pStyle w:val="ITTTable1"/>
            </w:pPr>
            <w:r w:rsidRPr="00255054">
              <w:t>Address</w:t>
            </w:r>
          </w:p>
          <w:p w14:paraId="7DAA11C0" w14:textId="77777777" w:rsidR="00CB2F41" w:rsidRPr="00255054" w:rsidRDefault="00CB2F41" w:rsidP="006A7D65">
            <w:pPr>
              <w:pStyle w:val="ITTTable1"/>
            </w:pPr>
          </w:p>
          <w:p w14:paraId="0077EDA3" w14:textId="77777777" w:rsidR="00CB2F41" w:rsidRPr="00255054" w:rsidRDefault="00CB2F41" w:rsidP="006A7D65">
            <w:pPr>
              <w:pStyle w:val="ITTTable1"/>
            </w:pPr>
          </w:p>
        </w:tc>
        <w:tc>
          <w:tcPr>
            <w:tcW w:w="4779" w:type="dxa"/>
            <w:tcBorders>
              <w:top w:val="single" w:sz="4" w:space="0" w:color="auto"/>
              <w:left w:val="single" w:sz="4" w:space="0" w:color="auto"/>
              <w:bottom w:val="single" w:sz="4" w:space="0" w:color="auto"/>
              <w:right w:val="single" w:sz="4" w:space="0" w:color="auto"/>
            </w:tcBorders>
            <w:vAlign w:val="center"/>
          </w:tcPr>
          <w:p w14:paraId="13E4357F" w14:textId="77777777" w:rsidR="00CB2F41" w:rsidRPr="00255054" w:rsidRDefault="00CB2F41" w:rsidP="006A7D65">
            <w:pPr>
              <w:pStyle w:val="ITTTable1"/>
              <w:rPr>
                <w:szCs w:val="22"/>
              </w:rPr>
            </w:pPr>
          </w:p>
        </w:tc>
      </w:tr>
      <w:tr w:rsidR="00CB2F41" w:rsidRPr="00255054" w14:paraId="038700B9"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3456778" w14:textId="77777777" w:rsidR="00CB2F41" w:rsidRPr="00255054" w:rsidRDefault="00DF6042" w:rsidP="006A7D65">
            <w:pPr>
              <w:pStyle w:val="ITTTable1"/>
            </w:pPr>
            <w:r w:rsidRPr="00255054">
              <w:t>Type of insurance</w:t>
            </w:r>
          </w:p>
        </w:tc>
        <w:tc>
          <w:tcPr>
            <w:tcW w:w="4779" w:type="dxa"/>
            <w:tcBorders>
              <w:top w:val="single" w:sz="4" w:space="0" w:color="auto"/>
              <w:left w:val="single" w:sz="4" w:space="0" w:color="auto"/>
              <w:bottom w:val="single" w:sz="4" w:space="0" w:color="auto"/>
              <w:right w:val="single" w:sz="4" w:space="0" w:color="auto"/>
            </w:tcBorders>
            <w:vAlign w:val="center"/>
          </w:tcPr>
          <w:p w14:paraId="289F54DA" w14:textId="77777777" w:rsidR="00CB2F41" w:rsidRPr="00255054" w:rsidRDefault="00CB2F41" w:rsidP="006A7D65">
            <w:pPr>
              <w:pStyle w:val="ITTTable1"/>
              <w:rPr>
                <w:szCs w:val="22"/>
              </w:rPr>
            </w:pPr>
          </w:p>
        </w:tc>
      </w:tr>
      <w:tr w:rsidR="00CB2F41" w:rsidRPr="00255054" w14:paraId="5733AA6B"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6D335E4B" w14:textId="77777777" w:rsidR="00CB2F41" w:rsidRPr="00255054" w:rsidRDefault="00DF6042" w:rsidP="006A7D65">
            <w:pPr>
              <w:pStyle w:val="ITTTable1"/>
            </w:pPr>
            <w:r w:rsidRPr="00255054">
              <w:t>Policy numbers</w:t>
            </w:r>
          </w:p>
        </w:tc>
        <w:tc>
          <w:tcPr>
            <w:tcW w:w="4779" w:type="dxa"/>
            <w:tcBorders>
              <w:top w:val="single" w:sz="4" w:space="0" w:color="auto"/>
              <w:left w:val="single" w:sz="4" w:space="0" w:color="auto"/>
              <w:bottom w:val="single" w:sz="4" w:space="0" w:color="auto"/>
              <w:right w:val="single" w:sz="4" w:space="0" w:color="auto"/>
            </w:tcBorders>
            <w:vAlign w:val="center"/>
          </w:tcPr>
          <w:p w14:paraId="66B56013" w14:textId="77777777" w:rsidR="00CB2F41" w:rsidRPr="00255054" w:rsidRDefault="00CB2F41" w:rsidP="006A7D65">
            <w:pPr>
              <w:pStyle w:val="ITTTable1"/>
              <w:rPr>
                <w:szCs w:val="22"/>
              </w:rPr>
            </w:pPr>
          </w:p>
        </w:tc>
      </w:tr>
      <w:tr w:rsidR="00CB2F41" w:rsidRPr="00255054" w14:paraId="41A08976"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41DABD3" w14:textId="77777777" w:rsidR="00CB2F41" w:rsidRPr="00255054" w:rsidRDefault="00DF6042" w:rsidP="006A7D65">
            <w:pPr>
              <w:pStyle w:val="ITTTable1"/>
            </w:pPr>
            <w:r w:rsidRPr="00255054">
              <w:t>Expiry date</w:t>
            </w:r>
          </w:p>
        </w:tc>
        <w:tc>
          <w:tcPr>
            <w:tcW w:w="4779" w:type="dxa"/>
            <w:tcBorders>
              <w:top w:val="single" w:sz="4" w:space="0" w:color="auto"/>
              <w:left w:val="single" w:sz="4" w:space="0" w:color="auto"/>
              <w:bottom w:val="single" w:sz="4" w:space="0" w:color="auto"/>
              <w:right w:val="single" w:sz="4" w:space="0" w:color="auto"/>
            </w:tcBorders>
            <w:vAlign w:val="center"/>
          </w:tcPr>
          <w:p w14:paraId="3155BF81" w14:textId="77777777" w:rsidR="00CB2F41" w:rsidRPr="00255054" w:rsidRDefault="00CB2F41" w:rsidP="006A7D65">
            <w:pPr>
              <w:pStyle w:val="ITTTable1"/>
              <w:rPr>
                <w:szCs w:val="22"/>
              </w:rPr>
            </w:pPr>
          </w:p>
        </w:tc>
      </w:tr>
      <w:tr w:rsidR="00CB2F41" w:rsidRPr="00255054" w14:paraId="2CB63DD0"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46C6464A" w14:textId="77777777" w:rsidR="00CB2F41" w:rsidRPr="00255054" w:rsidRDefault="00DF6042" w:rsidP="006A7D65">
            <w:pPr>
              <w:pStyle w:val="ITTTable1"/>
            </w:pPr>
            <w:r w:rsidRPr="00255054">
              <w:t xml:space="preserve">Limits of indemnity </w:t>
            </w:r>
            <w:r w:rsidRPr="00255054">
              <w:rPr>
                <w:i/>
              </w:rPr>
              <w:t>(per occurrence and aggregate)</w:t>
            </w:r>
          </w:p>
        </w:tc>
        <w:tc>
          <w:tcPr>
            <w:tcW w:w="4779" w:type="dxa"/>
            <w:tcBorders>
              <w:top w:val="single" w:sz="4" w:space="0" w:color="auto"/>
              <w:left w:val="single" w:sz="4" w:space="0" w:color="auto"/>
              <w:bottom w:val="single" w:sz="4" w:space="0" w:color="auto"/>
              <w:right w:val="single" w:sz="4" w:space="0" w:color="auto"/>
            </w:tcBorders>
            <w:vAlign w:val="center"/>
          </w:tcPr>
          <w:p w14:paraId="3F83573B" w14:textId="77777777" w:rsidR="00CB2F41" w:rsidRPr="00255054" w:rsidRDefault="00CB2F41" w:rsidP="006A7D65">
            <w:pPr>
              <w:pStyle w:val="ITTTable1"/>
              <w:rPr>
                <w:szCs w:val="22"/>
              </w:rPr>
            </w:pPr>
          </w:p>
        </w:tc>
      </w:tr>
      <w:tr w:rsidR="00CB2F41" w:rsidRPr="00255054" w14:paraId="4A7CF1D5"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666E240F" w14:textId="77777777" w:rsidR="00CB2F41" w:rsidRPr="00255054" w:rsidRDefault="00DF6042" w:rsidP="006A7D65">
            <w:pPr>
              <w:pStyle w:val="ITTTable1"/>
            </w:pPr>
            <w:r w:rsidRPr="00255054">
              <w:t>Excess (if any)</w:t>
            </w:r>
          </w:p>
        </w:tc>
        <w:tc>
          <w:tcPr>
            <w:tcW w:w="4779" w:type="dxa"/>
            <w:tcBorders>
              <w:top w:val="single" w:sz="4" w:space="0" w:color="auto"/>
              <w:left w:val="single" w:sz="4" w:space="0" w:color="auto"/>
              <w:bottom w:val="single" w:sz="4" w:space="0" w:color="auto"/>
              <w:right w:val="single" w:sz="4" w:space="0" w:color="auto"/>
            </w:tcBorders>
            <w:vAlign w:val="center"/>
          </w:tcPr>
          <w:p w14:paraId="2A6A48F0" w14:textId="77777777" w:rsidR="00CB2F41" w:rsidRPr="00255054" w:rsidRDefault="00CB2F41" w:rsidP="006A7D65">
            <w:pPr>
              <w:pStyle w:val="ITTTable1"/>
              <w:rPr>
                <w:szCs w:val="22"/>
              </w:rPr>
            </w:pPr>
          </w:p>
        </w:tc>
      </w:tr>
    </w:tbl>
    <w:p w14:paraId="36565FA2" w14:textId="77777777" w:rsidR="00CB2F41" w:rsidRPr="00255054" w:rsidRDefault="00CB2F41" w:rsidP="00255054">
      <w:pPr>
        <w:pStyle w:val="BodyTextIndent2"/>
        <w:spacing w:line="276" w:lineRule="auto"/>
        <w:ind w:left="360"/>
        <w:rPr>
          <w:rFonts w:cs="Arial"/>
          <w:szCs w:val="22"/>
        </w:rPr>
      </w:pPr>
    </w:p>
    <w:p w14:paraId="2A9F88DE" w14:textId="77777777" w:rsidR="00EA35F3" w:rsidRPr="008A49AF" w:rsidRDefault="0054177B" w:rsidP="002D4BD2">
      <w:pPr>
        <w:pStyle w:val="ITTBodyLevel2"/>
        <w:ind w:hanging="850"/>
        <w:rPr>
          <w:b/>
        </w:rPr>
      </w:pPr>
      <w:r w:rsidRPr="008A49AF">
        <w:rPr>
          <w:b/>
        </w:rPr>
        <w:t>Other insurance (please provide details)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778"/>
        <w:gridCol w:w="4610"/>
      </w:tblGrid>
      <w:tr w:rsidR="00CB2F41" w:rsidRPr="00255054" w14:paraId="7D588D77"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45527D45" w14:textId="77777777" w:rsidR="00CB2F41" w:rsidRPr="00255054" w:rsidRDefault="0054177B" w:rsidP="006A7D65">
            <w:pPr>
              <w:pStyle w:val="ITTTable1"/>
            </w:pPr>
            <w:r w:rsidRPr="00255054">
              <w:t>Name of insurer</w:t>
            </w:r>
          </w:p>
        </w:tc>
        <w:tc>
          <w:tcPr>
            <w:tcW w:w="4779" w:type="dxa"/>
            <w:tcBorders>
              <w:top w:val="single" w:sz="4" w:space="0" w:color="auto"/>
              <w:left w:val="single" w:sz="4" w:space="0" w:color="auto"/>
              <w:bottom w:val="single" w:sz="4" w:space="0" w:color="auto"/>
              <w:right w:val="single" w:sz="4" w:space="0" w:color="auto"/>
            </w:tcBorders>
            <w:vAlign w:val="center"/>
          </w:tcPr>
          <w:p w14:paraId="089CAAFE" w14:textId="77777777" w:rsidR="00CB2F41" w:rsidRPr="00255054" w:rsidRDefault="00CB2F41" w:rsidP="006A7D65">
            <w:pPr>
              <w:pStyle w:val="ITTTable1"/>
              <w:rPr>
                <w:szCs w:val="22"/>
              </w:rPr>
            </w:pPr>
          </w:p>
        </w:tc>
      </w:tr>
      <w:tr w:rsidR="00CB2F41" w:rsidRPr="00255054" w14:paraId="377A0353"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4937FB1A" w14:textId="77777777" w:rsidR="00CB2F41" w:rsidRPr="00255054" w:rsidRDefault="00DF6042" w:rsidP="006A7D65">
            <w:pPr>
              <w:pStyle w:val="ITTTable1"/>
            </w:pPr>
            <w:r w:rsidRPr="00255054">
              <w:t>Address</w:t>
            </w:r>
          </w:p>
          <w:p w14:paraId="03A8EB71" w14:textId="77777777" w:rsidR="00CB2F41" w:rsidRPr="00255054" w:rsidRDefault="00CB2F41" w:rsidP="006A7D65">
            <w:pPr>
              <w:pStyle w:val="ITTTable1"/>
            </w:pPr>
          </w:p>
          <w:p w14:paraId="025CFD1C" w14:textId="77777777" w:rsidR="00CB2F41" w:rsidRPr="00255054" w:rsidRDefault="00CB2F41" w:rsidP="006A7D65">
            <w:pPr>
              <w:pStyle w:val="ITTTable1"/>
            </w:pPr>
          </w:p>
        </w:tc>
        <w:tc>
          <w:tcPr>
            <w:tcW w:w="4779" w:type="dxa"/>
            <w:tcBorders>
              <w:top w:val="single" w:sz="4" w:space="0" w:color="auto"/>
              <w:left w:val="single" w:sz="4" w:space="0" w:color="auto"/>
              <w:bottom w:val="single" w:sz="4" w:space="0" w:color="auto"/>
              <w:right w:val="single" w:sz="4" w:space="0" w:color="auto"/>
            </w:tcBorders>
            <w:vAlign w:val="center"/>
          </w:tcPr>
          <w:p w14:paraId="4466D158" w14:textId="77777777" w:rsidR="00CB2F41" w:rsidRPr="00255054" w:rsidRDefault="00CB2F41" w:rsidP="006A7D65">
            <w:pPr>
              <w:pStyle w:val="ITTTable1"/>
              <w:rPr>
                <w:szCs w:val="22"/>
              </w:rPr>
            </w:pPr>
          </w:p>
        </w:tc>
      </w:tr>
      <w:tr w:rsidR="00CB2F41" w:rsidRPr="00255054" w14:paraId="3A3713F0"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EDE5646" w14:textId="77777777" w:rsidR="00CB2F41" w:rsidRPr="00255054" w:rsidRDefault="00DF6042" w:rsidP="006A7D65">
            <w:pPr>
              <w:pStyle w:val="ITTTable1"/>
            </w:pPr>
            <w:r w:rsidRPr="00255054">
              <w:t>Type of insurance</w:t>
            </w:r>
          </w:p>
        </w:tc>
        <w:tc>
          <w:tcPr>
            <w:tcW w:w="4779" w:type="dxa"/>
            <w:tcBorders>
              <w:top w:val="single" w:sz="4" w:space="0" w:color="auto"/>
              <w:left w:val="single" w:sz="4" w:space="0" w:color="auto"/>
              <w:bottom w:val="single" w:sz="4" w:space="0" w:color="auto"/>
              <w:right w:val="single" w:sz="4" w:space="0" w:color="auto"/>
            </w:tcBorders>
            <w:vAlign w:val="center"/>
          </w:tcPr>
          <w:p w14:paraId="12A0B471" w14:textId="77777777" w:rsidR="00CB2F41" w:rsidRPr="00255054" w:rsidRDefault="00CB2F41" w:rsidP="006A7D65">
            <w:pPr>
              <w:pStyle w:val="ITTTable1"/>
              <w:rPr>
                <w:szCs w:val="22"/>
              </w:rPr>
            </w:pPr>
          </w:p>
        </w:tc>
      </w:tr>
      <w:tr w:rsidR="00CB2F41" w:rsidRPr="00255054" w14:paraId="79FAE887"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6E04C390" w14:textId="77777777" w:rsidR="00CB2F41" w:rsidRPr="00255054" w:rsidRDefault="00DF6042" w:rsidP="006A7D65">
            <w:pPr>
              <w:pStyle w:val="ITTTable1"/>
            </w:pPr>
            <w:r w:rsidRPr="00255054">
              <w:t>Policy numbers</w:t>
            </w:r>
          </w:p>
        </w:tc>
        <w:tc>
          <w:tcPr>
            <w:tcW w:w="4779" w:type="dxa"/>
            <w:tcBorders>
              <w:top w:val="single" w:sz="4" w:space="0" w:color="auto"/>
              <w:left w:val="single" w:sz="4" w:space="0" w:color="auto"/>
              <w:bottom w:val="single" w:sz="4" w:space="0" w:color="auto"/>
              <w:right w:val="single" w:sz="4" w:space="0" w:color="auto"/>
            </w:tcBorders>
            <w:vAlign w:val="center"/>
          </w:tcPr>
          <w:p w14:paraId="47CF624C" w14:textId="77777777" w:rsidR="00CB2F41" w:rsidRPr="00255054" w:rsidRDefault="00CB2F41" w:rsidP="006A7D65">
            <w:pPr>
              <w:pStyle w:val="ITTTable1"/>
              <w:rPr>
                <w:szCs w:val="22"/>
              </w:rPr>
            </w:pPr>
          </w:p>
        </w:tc>
      </w:tr>
      <w:tr w:rsidR="00CB2F41" w:rsidRPr="00255054" w14:paraId="182B76D2"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29B78AF7" w14:textId="77777777" w:rsidR="00CB2F41" w:rsidRPr="00255054" w:rsidRDefault="00DF6042" w:rsidP="006A7D65">
            <w:pPr>
              <w:pStyle w:val="ITTTable1"/>
            </w:pPr>
            <w:r w:rsidRPr="00255054">
              <w:t>Expiry date</w:t>
            </w:r>
          </w:p>
        </w:tc>
        <w:tc>
          <w:tcPr>
            <w:tcW w:w="4779" w:type="dxa"/>
            <w:tcBorders>
              <w:top w:val="single" w:sz="4" w:space="0" w:color="auto"/>
              <w:left w:val="single" w:sz="4" w:space="0" w:color="auto"/>
              <w:bottom w:val="single" w:sz="4" w:space="0" w:color="auto"/>
              <w:right w:val="single" w:sz="4" w:space="0" w:color="auto"/>
            </w:tcBorders>
            <w:vAlign w:val="center"/>
          </w:tcPr>
          <w:p w14:paraId="015AEC64" w14:textId="77777777" w:rsidR="00CB2F41" w:rsidRPr="00255054" w:rsidRDefault="00CB2F41" w:rsidP="006A7D65">
            <w:pPr>
              <w:pStyle w:val="ITTTable1"/>
              <w:rPr>
                <w:szCs w:val="22"/>
              </w:rPr>
            </w:pPr>
          </w:p>
        </w:tc>
      </w:tr>
      <w:tr w:rsidR="00CB2F41" w:rsidRPr="00255054" w14:paraId="2494908B"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67A1C7F" w14:textId="77777777" w:rsidR="00CB2F41" w:rsidRPr="00255054" w:rsidRDefault="00DF6042" w:rsidP="006A7D65">
            <w:pPr>
              <w:pStyle w:val="ITTTable1"/>
            </w:pPr>
            <w:r w:rsidRPr="00255054">
              <w:t xml:space="preserve">Limits of indemnity </w:t>
            </w:r>
            <w:r w:rsidRPr="00255054">
              <w:rPr>
                <w:i/>
                <w:iCs/>
              </w:rPr>
              <w:t>(per occurrence and aggregate)</w:t>
            </w:r>
          </w:p>
        </w:tc>
        <w:tc>
          <w:tcPr>
            <w:tcW w:w="4779" w:type="dxa"/>
            <w:tcBorders>
              <w:top w:val="single" w:sz="4" w:space="0" w:color="auto"/>
              <w:left w:val="single" w:sz="4" w:space="0" w:color="auto"/>
              <w:bottom w:val="single" w:sz="4" w:space="0" w:color="auto"/>
              <w:right w:val="single" w:sz="4" w:space="0" w:color="auto"/>
            </w:tcBorders>
            <w:vAlign w:val="center"/>
          </w:tcPr>
          <w:p w14:paraId="25A4210C" w14:textId="77777777" w:rsidR="00CB2F41" w:rsidRPr="00255054" w:rsidRDefault="00CB2F41" w:rsidP="006A7D65">
            <w:pPr>
              <w:pStyle w:val="ITTTable1"/>
              <w:rPr>
                <w:szCs w:val="22"/>
              </w:rPr>
            </w:pPr>
          </w:p>
        </w:tc>
      </w:tr>
      <w:tr w:rsidR="00CB2F41" w:rsidRPr="00255054" w14:paraId="5E63411B"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279ED66" w14:textId="77777777" w:rsidR="00CB2F41" w:rsidRPr="00255054" w:rsidRDefault="00DF6042" w:rsidP="006A7D65">
            <w:pPr>
              <w:pStyle w:val="ITTTable1"/>
            </w:pPr>
            <w:r w:rsidRPr="00255054">
              <w:t>Excess</w:t>
            </w:r>
            <w:r w:rsidRPr="00255054">
              <w:rPr>
                <w:i/>
                <w:iCs/>
              </w:rPr>
              <w:t xml:space="preserve"> (if any)</w:t>
            </w:r>
          </w:p>
        </w:tc>
        <w:tc>
          <w:tcPr>
            <w:tcW w:w="4779" w:type="dxa"/>
            <w:tcBorders>
              <w:top w:val="single" w:sz="4" w:space="0" w:color="auto"/>
              <w:left w:val="single" w:sz="4" w:space="0" w:color="auto"/>
              <w:bottom w:val="single" w:sz="4" w:space="0" w:color="auto"/>
              <w:right w:val="single" w:sz="4" w:space="0" w:color="auto"/>
            </w:tcBorders>
            <w:vAlign w:val="center"/>
          </w:tcPr>
          <w:p w14:paraId="4A955824" w14:textId="77777777" w:rsidR="00CB2F41" w:rsidRPr="00255054" w:rsidRDefault="00CB2F41" w:rsidP="006A7D65">
            <w:pPr>
              <w:pStyle w:val="ITTTable1"/>
              <w:rPr>
                <w:szCs w:val="22"/>
              </w:rPr>
            </w:pPr>
          </w:p>
        </w:tc>
      </w:tr>
    </w:tbl>
    <w:p w14:paraId="20C59575" w14:textId="77777777" w:rsidR="00CB2F41" w:rsidRPr="00C12709" w:rsidRDefault="0054177B" w:rsidP="002D4BD2">
      <w:pPr>
        <w:pStyle w:val="ITTheading2"/>
        <w:tabs>
          <w:tab w:val="clear" w:pos="1134"/>
          <w:tab w:val="left" w:pos="0"/>
        </w:tabs>
        <w:ind w:left="851" w:hanging="851"/>
        <w:rPr>
          <w:sz w:val="24"/>
          <w:szCs w:val="24"/>
        </w:rPr>
      </w:pPr>
      <w:bookmarkStart w:id="29" w:name="_Toc304983260"/>
      <w:bookmarkStart w:id="30" w:name="_Toc304987753"/>
      <w:bookmarkStart w:id="31" w:name="_Toc104478041"/>
      <w:bookmarkStart w:id="32" w:name="_Toc192582865"/>
      <w:r w:rsidRPr="00C12709">
        <w:rPr>
          <w:sz w:val="24"/>
          <w:szCs w:val="24"/>
        </w:rPr>
        <w:t>Disputes</w:t>
      </w:r>
      <w:bookmarkEnd w:id="29"/>
      <w:bookmarkEnd w:id="30"/>
      <w:bookmarkEnd w:id="31"/>
      <w:r w:rsidRPr="00C12709">
        <w:rPr>
          <w:sz w:val="24"/>
          <w:szCs w:val="24"/>
        </w:rPr>
        <w:t xml:space="preserve"> </w:t>
      </w:r>
    </w:p>
    <w:p w14:paraId="57036B84" w14:textId="77777777" w:rsidR="00EA35F3" w:rsidRPr="00255054" w:rsidRDefault="0054177B" w:rsidP="007402AD">
      <w:pPr>
        <w:pStyle w:val="ITTBodyLevel2"/>
        <w:spacing w:line="240" w:lineRule="auto"/>
        <w:ind w:hanging="850"/>
      </w:pPr>
      <w:r w:rsidRPr="00255054">
        <w:lastRenderedPageBreak/>
        <w:t>Is there any material pending or threatened litigation or other legal proceedings connected with similar projects against the Potential Provider and/or any of its named supply chain members (sub-contractors) that may affect delivery of this project?</w:t>
      </w:r>
    </w:p>
    <w:tbl>
      <w:tblPr>
        <w:tblW w:w="0" w:type="auto"/>
        <w:tblInd w:w="12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13"/>
        <w:gridCol w:w="2373"/>
      </w:tblGrid>
      <w:tr w:rsidR="00CB2F41" w:rsidRPr="00255054" w14:paraId="1097EBD8" w14:textId="77777777" w:rsidTr="00AE485E">
        <w:tc>
          <w:tcPr>
            <w:tcW w:w="4913" w:type="dxa"/>
            <w:tcBorders>
              <w:top w:val="single" w:sz="4" w:space="0" w:color="auto"/>
              <w:left w:val="single" w:sz="4" w:space="0" w:color="auto"/>
              <w:bottom w:val="single" w:sz="4" w:space="0" w:color="auto"/>
              <w:right w:val="single" w:sz="4" w:space="0" w:color="auto"/>
            </w:tcBorders>
            <w:shd w:val="clear" w:color="auto" w:fill="E6E6E6"/>
            <w:vAlign w:val="center"/>
          </w:tcPr>
          <w:p w14:paraId="394081C4" w14:textId="77777777" w:rsidR="00CB2F41" w:rsidRPr="00255054" w:rsidRDefault="0054177B" w:rsidP="006A7D65">
            <w:pPr>
              <w:pStyle w:val="ITTTable1"/>
            </w:pPr>
            <w:r w:rsidRPr="00255054">
              <w:t>Legal proceedings pending</w:t>
            </w:r>
          </w:p>
        </w:tc>
        <w:tc>
          <w:tcPr>
            <w:tcW w:w="2373" w:type="dxa"/>
            <w:tcBorders>
              <w:top w:val="single" w:sz="4" w:space="0" w:color="auto"/>
              <w:left w:val="single" w:sz="4" w:space="0" w:color="auto"/>
              <w:bottom w:val="single" w:sz="4" w:space="0" w:color="auto"/>
              <w:right w:val="single" w:sz="4" w:space="0" w:color="auto"/>
            </w:tcBorders>
            <w:vAlign w:val="center"/>
          </w:tcPr>
          <w:p w14:paraId="7ABF1BBC" w14:textId="77777777" w:rsidR="00CB2F41" w:rsidRPr="00255054" w:rsidRDefault="0054177B" w:rsidP="006A7D65">
            <w:pPr>
              <w:pStyle w:val="ITTTable1"/>
            </w:pPr>
            <w:r w:rsidRPr="00255054">
              <w:t xml:space="preserve">YES / NO </w:t>
            </w:r>
            <w:r w:rsidRPr="00255054">
              <w:rPr>
                <w:i/>
                <w:iCs/>
              </w:rPr>
              <w:t xml:space="preserve"> (please delete)</w:t>
            </w:r>
          </w:p>
        </w:tc>
      </w:tr>
    </w:tbl>
    <w:p w14:paraId="2F3F6A5A" w14:textId="77777777" w:rsidR="00CB2F41" w:rsidRPr="00255054" w:rsidRDefault="00CB2F41" w:rsidP="00255054">
      <w:pPr>
        <w:autoSpaceDE w:val="0"/>
        <w:autoSpaceDN w:val="0"/>
        <w:adjustRightInd w:val="0"/>
        <w:spacing w:line="276" w:lineRule="auto"/>
        <w:jc w:val="both"/>
        <w:rPr>
          <w:rFonts w:ascii="Arial" w:hAnsi="Arial"/>
        </w:rPr>
      </w:pPr>
    </w:p>
    <w:p w14:paraId="2EDFD0F8" w14:textId="77777777" w:rsidR="00CB2F41" w:rsidRPr="00255054" w:rsidRDefault="00DF6042" w:rsidP="007402AD">
      <w:pPr>
        <w:pStyle w:val="ITTBodyLevel2"/>
        <w:ind w:hanging="850"/>
      </w:pPr>
      <w:r w:rsidRPr="00255054">
        <w:t xml:space="preserve">If ‘Yes’ please give an </w:t>
      </w:r>
      <w:r w:rsidR="0054177B" w:rsidRPr="00255054">
        <w:t>explanatory statement:</w:t>
      </w:r>
    </w:p>
    <w:tbl>
      <w:tblPr>
        <w:tblW w:w="0" w:type="auto"/>
        <w:tblInd w:w="12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6"/>
      </w:tblGrid>
      <w:tr w:rsidR="00CB2F41" w:rsidRPr="00255054" w14:paraId="3986D9CC" w14:textId="77777777" w:rsidTr="00AE485E">
        <w:tc>
          <w:tcPr>
            <w:tcW w:w="7286" w:type="dxa"/>
            <w:tcBorders>
              <w:top w:val="single" w:sz="4" w:space="0" w:color="auto"/>
              <w:left w:val="single" w:sz="4" w:space="0" w:color="auto"/>
              <w:bottom w:val="single" w:sz="4" w:space="0" w:color="auto"/>
              <w:right w:val="single" w:sz="4" w:space="0" w:color="auto"/>
            </w:tcBorders>
            <w:shd w:val="clear" w:color="auto" w:fill="E6E6E6"/>
            <w:vAlign w:val="center"/>
          </w:tcPr>
          <w:p w14:paraId="5B607E80" w14:textId="77777777" w:rsidR="00CB2F41" w:rsidRPr="00255054" w:rsidRDefault="0054177B" w:rsidP="006A7D65">
            <w:pPr>
              <w:pStyle w:val="ITTTableHeading"/>
            </w:pPr>
            <w:r w:rsidRPr="00255054">
              <w:t>Brief statement (300 words or fewer)</w:t>
            </w:r>
          </w:p>
          <w:p w14:paraId="1FE1EE7C" w14:textId="77777777" w:rsidR="00CB2F41" w:rsidRPr="00255054" w:rsidRDefault="0054177B" w:rsidP="006A7D65">
            <w:pPr>
              <w:pStyle w:val="ITTTable1"/>
              <w:rPr>
                <w:szCs w:val="22"/>
              </w:rPr>
            </w:pPr>
            <w:r w:rsidRPr="00255054">
              <w:rPr>
                <w:i/>
                <w:iCs/>
              </w:rPr>
              <w:t>Either insert required details or state ‘None’</w:t>
            </w:r>
          </w:p>
        </w:tc>
      </w:tr>
      <w:tr w:rsidR="00CB2F41" w:rsidRPr="00255054" w14:paraId="2CD1A928" w14:textId="77777777" w:rsidTr="00AE485E">
        <w:trPr>
          <w:trHeight w:val="1099"/>
        </w:trPr>
        <w:tc>
          <w:tcPr>
            <w:tcW w:w="7286" w:type="dxa"/>
            <w:tcBorders>
              <w:top w:val="single" w:sz="4" w:space="0" w:color="auto"/>
              <w:left w:val="single" w:sz="4" w:space="0" w:color="auto"/>
              <w:bottom w:val="single" w:sz="4" w:space="0" w:color="auto"/>
              <w:right w:val="single" w:sz="4" w:space="0" w:color="auto"/>
            </w:tcBorders>
            <w:vAlign w:val="center"/>
          </w:tcPr>
          <w:p w14:paraId="055E3D48" w14:textId="77777777" w:rsidR="00CB2F41" w:rsidRDefault="00CB2F41" w:rsidP="006A7D65">
            <w:pPr>
              <w:pStyle w:val="ITTTable1"/>
              <w:rPr>
                <w:szCs w:val="22"/>
              </w:rPr>
            </w:pPr>
          </w:p>
          <w:p w14:paraId="0B61A24A" w14:textId="77777777" w:rsidR="00AE485E" w:rsidRDefault="00AE485E" w:rsidP="006A7D65">
            <w:pPr>
              <w:pStyle w:val="ITTTable1"/>
              <w:rPr>
                <w:szCs w:val="22"/>
              </w:rPr>
            </w:pPr>
          </w:p>
          <w:p w14:paraId="3B9BAE06" w14:textId="77777777" w:rsidR="00AE485E" w:rsidRDefault="00AE485E" w:rsidP="006A7D65">
            <w:pPr>
              <w:pStyle w:val="ITTTable1"/>
              <w:rPr>
                <w:szCs w:val="22"/>
              </w:rPr>
            </w:pPr>
          </w:p>
          <w:p w14:paraId="5E6FFE69" w14:textId="77777777" w:rsidR="00AE485E" w:rsidRDefault="00AE485E" w:rsidP="006A7D65">
            <w:pPr>
              <w:pStyle w:val="ITTTable1"/>
              <w:rPr>
                <w:szCs w:val="22"/>
              </w:rPr>
            </w:pPr>
          </w:p>
          <w:p w14:paraId="097FE102" w14:textId="77777777" w:rsidR="00AE485E" w:rsidRDefault="00AE485E" w:rsidP="006A7D65">
            <w:pPr>
              <w:pStyle w:val="ITTTable1"/>
              <w:rPr>
                <w:szCs w:val="22"/>
              </w:rPr>
            </w:pPr>
          </w:p>
          <w:p w14:paraId="09E7BB8F" w14:textId="77777777" w:rsidR="00AE485E" w:rsidRDefault="00AE485E" w:rsidP="006A7D65">
            <w:pPr>
              <w:pStyle w:val="ITTTable1"/>
              <w:rPr>
                <w:szCs w:val="22"/>
              </w:rPr>
            </w:pPr>
          </w:p>
          <w:p w14:paraId="1A130869" w14:textId="77777777" w:rsidR="00AE485E" w:rsidRDefault="00AE485E" w:rsidP="006A7D65">
            <w:pPr>
              <w:pStyle w:val="ITTTable1"/>
              <w:rPr>
                <w:szCs w:val="22"/>
              </w:rPr>
            </w:pPr>
          </w:p>
          <w:p w14:paraId="6736651B" w14:textId="77777777" w:rsidR="00AE485E" w:rsidRPr="00255054" w:rsidRDefault="00AE485E" w:rsidP="006A7D65">
            <w:pPr>
              <w:pStyle w:val="ITTTable1"/>
              <w:rPr>
                <w:szCs w:val="22"/>
              </w:rPr>
            </w:pPr>
          </w:p>
        </w:tc>
      </w:tr>
    </w:tbl>
    <w:p w14:paraId="0253300A" w14:textId="77777777" w:rsidR="00CB2F41" w:rsidRPr="00255054" w:rsidRDefault="00CB2F41" w:rsidP="00255054">
      <w:pPr>
        <w:autoSpaceDE w:val="0"/>
        <w:autoSpaceDN w:val="0"/>
        <w:adjustRightInd w:val="0"/>
        <w:spacing w:line="276" w:lineRule="auto"/>
        <w:jc w:val="both"/>
        <w:rPr>
          <w:rFonts w:ascii="Arial" w:hAnsi="Arial"/>
        </w:rPr>
      </w:pPr>
    </w:p>
    <w:p w14:paraId="4C668E34" w14:textId="77777777" w:rsidR="00EA35F3" w:rsidRPr="00255054" w:rsidRDefault="0054177B" w:rsidP="007402AD">
      <w:pPr>
        <w:pStyle w:val="ITTBodyLevel2"/>
        <w:spacing w:line="240" w:lineRule="auto"/>
        <w:ind w:hanging="850"/>
      </w:pPr>
      <w:r w:rsidRPr="00255054">
        <w:t>Has there been any material litigation or other legal proceedings connected with similar projects against the Potential Provider and/or any of its named supply chain members (sub-contractors) that may affect delivery of this project in the last three years?</w:t>
      </w:r>
    </w:p>
    <w:tbl>
      <w:tblPr>
        <w:tblW w:w="0" w:type="auto"/>
        <w:tblInd w:w="12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13"/>
        <w:gridCol w:w="2373"/>
      </w:tblGrid>
      <w:tr w:rsidR="00CB2F41" w:rsidRPr="00255054" w14:paraId="2EF75AE0" w14:textId="77777777" w:rsidTr="00AE485E">
        <w:tc>
          <w:tcPr>
            <w:tcW w:w="4913" w:type="dxa"/>
            <w:tcBorders>
              <w:top w:val="single" w:sz="4" w:space="0" w:color="auto"/>
              <w:left w:val="single" w:sz="4" w:space="0" w:color="auto"/>
              <w:bottom w:val="single" w:sz="4" w:space="0" w:color="auto"/>
              <w:right w:val="single" w:sz="4" w:space="0" w:color="auto"/>
            </w:tcBorders>
            <w:shd w:val="clear" w:color="auto" w:fill="E6E6E6"/>
            <w:vAlign w:val="center"/>
          </w:tcPr>
          <w:p w14:paraId="156A3EEE" w14:textId="77777777" w:rsidR="00CB2F41" w:rsidRPr="00255054" w:rsidRDefault="0054177B" w:rsidP="006A7D65">
            <w:pPr>
              <w:pStyle w:val="ITTTableHeading"/>
            </w:pPr>
            <w:r w:rsidRPr="00255054">
              <w:t xml:space="preserve">Legal proceedings </w:t>
            </w:r>
          </w:p>
        </w:tc>
        <w:tc>
          <w:tcPr>
            <w:tcW w:w="2373" w:type="dxa"/>
            <w:tcBorders>
              <w:top w:val="single" w:sz="4" w:space="0" w:color="auto"/>
              <w:left w:val="single" w:sz="4" w:space="0" w:color="auto"/>
              <w:bottom w:val="single" w:sz="4" w:space="0" w:color="auto"/>
              <w:right w:val="single" w:sz="4" w:space="0" w:color="auto"/>
            </w:tcBorders>
            <w:vAlign w:val="center"/>
          </w:tcPr>
          <w:p w14:paraId="27FCF95E" w14:textId="77777777" w:rsidR="00CB2F41" w:rsidRPr="00255054" w:rsidRDefault="0054177B" w:rsidP="006A7D65">
            <w:pPr>
              <w:pStyle w:val="ITTTable1"/>
            </w:pPr>
            <w:r w:rsidRPr="00255054">
              <w:t xml:space="preserve">YES / NO </w:t>
            </w:r>
            <w:r w:rsidRPr="00255054">
              <w:rPr>
                <w:i/>
                <w:iCs/>
              </w:rPr>
              <w:t xml:space="preserve"> (please delete)</w:t>
            </w:r>
          </w:p>
        </w:tc>
      </w:tr>
    </w:tbl>
    <w:p w14:paraId="6266010A" w14:textId="77777777" w:rsidR="0038044C" w:rsidRPr="00255054" w:rsidRDefault="0038044C" w:rsidP="006A7D65">
      <w:pPr>
        <w:pStyle w:val="ITTTable1"/>
        <w:rPr>
          <w:szCs w:val="22"/>
        </w:rPr>
      </w:pPr>
    </w:p>
    <w:p w14:paraId="7E42C946" w14:textId="77777777" w:rsidR="00CB2F41" w:rsidRPr="00255054" w:rsidRDefault="00DF6042" w:rsidP="007402AD">
      <w:pPr>
        <w:pStyle w:val="ITTBodyLevel2"/>
        <w:ind w:hanging="850"/>
      </w:pPr>
      <w:r w:rsidRPr="00255054">
        <w:t>If ‘Yes’ please give an explanatory statement:</w:t>
      </w:r>
    </w:p>
    <w:tbl>
      <w:tblPr>
        <w:tblW w:w="0" w:type="auto"/>
        <w:tblInd w:w="12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6"/>
      </w:tblGrid>
      <w:tr w:rsidR="00CB2F41" w:rsidRPr="00255054" w14:paraId="3999D6BB" w14:textId="77777777" w:rsidTr="00AE485E">
        <w:tc>
          <w:tcPr>
            <w:tcW w:w="7286" w:type="dxa"/>
            <w:tcBorders>
              <w:top w:val="single" w:sz="4" w:space="0" w:color="auto"/>
              <w:left w:val="single" w:sz="4" w:space="0" w:color="auto"/>
              <w:bottom w:val="single" w:sz="4" w:space="0" w:color="auto"/>
              <w:right w:val="single" w:sz="4" w:space="0" w:color="auto"/>
            </w:tcBorders>
            <w:shd w:val="clear" w:color="auto" w:fill="E6E6E6"/>
            <w:vAlign w:val="center"/>
          </w:tcPr>
          <w:p w14:paraId="6330912B" w14:textId="77777777" w:rsidR="00CB2F41" w:rsidRPr="00255054" w:rsidRDefault="0054177B" w:rsidP="006A7D65">
            <w:pPr>
              <w:pStyle w:val="ITTTableHeading"/>
            </w:pPr>
            <w:r w:rsidRPr="00255054">
              <w:t>Brief statement (300 words or fewer)</w:t>
            </w:r>
          </w:p>
          <w:p w14:paraId="593DF982" w14:textId="77777777" w:rsidR="00CB2F41" w:rsidRPr="00255054" w:rsidRDefault="0054177B" w:rsidP="006A7D65">
            <w:pPr>
              <w:pStyle w:val="ITTTable1"/>
              <w:rPr>
                <w:szCs w:val="22"/>
              </w:rPr>
            </w:pPr>
            <w:r w:rsidRPr="00255054">
              <w:rPr>
                <w:i/>
                <w:iCs/>
              </w:rPr>
              <w:t>Either insert required details or state ‘None’</w:t>
            </w:r>
          </w:p>
        </w:tc>
      </w:tr>
      <w:tr w:rsidR="00CB2F41" w:rsidRPr="00255054" w14:paraId="75D3D7E6" w14:textId="77777777" w:rsidTr="00AE485E">
        <w:trPr>
          <w:trHeight w:val="1099"/>
        </w:trPr>
        <w:tc>
          <w:tcPr>
            <w:tcW w:w="7286" w:type="dxa"/>
            <w:tcBorders>
              <w:top w:val="single" w:sz="4" w:space="0" w:color="auto"/>
              <w:left w:val="single" w:sz="4" w:space="0" w:color="auto"/>
              <w:bottom w:val="single" w:sz="4" w:space="0" w:color="auto"/>
              <w:right w:val="single" w:sz="4" w:space="0" w:color="auto"/>
            </w:tcBorders>
            <w:vAlign w:val="center"/>
          </w:tcPr>
          <w:p w14:paraId="5DCF89FD" w14:textId="77777777" w:rsidR="00CB2F41" w:rsidRDefault="00CB2F41" w:rsidP="006A7D65">
            <w:pPr>
              <w:pStyle w:val="ITTTable1"/>
              <w:rPr>
                <w:szCs w:val="22"/>
              </w:rPr>
            </w:pPr>
          </w:p>
          <w:p w14:paraId="7DEDA8BD" w14:textId="77777777" w:rsidR="00BC2759" w:rsidRDefault="00BC2759" w:rsidP="006A7D65">
            <w:pPr>
              <w:pStyle w:val="ITTTable1"/>
              <w:rPr>
                <w:szCs w:val="22"/>
              </w:rPr>
            </w:pPr>
          </w:p>
          <w:p w14:paraId="216F6834" w14:textId="77777777" w:rsidR="00AE485E" w:rsidRDefault="00AE485E" w:rsidP="006A7D65">
            <w:pPr>
              <w:pStyle w:val="ITTTable1"/>
              <w:rPr>
                <w:szCs w:val="22"/>
              </w:rPr>
            </w:pPr>
          </w:p>
          <w:p w14:paraId="49FD4B03" w14:textId="77777777" w:rsidR="00BC2759" w:rsidRDefault="00BC2759" w:rsidP="006A7D65">
            <w:pPr>
              <w:pStyle w:val="ITTTable1"/>
              <w:rPr>
                <w:szCs w:val="22"/>
              </w:rPr>
            </w:pPr>
          </w:p>
          <w:p w14:paraId="15338DCE" w14:textId="77777777" w:rsidR="00AE485E" w:rsidRPr="00255054" w:rsidRDefault="00AE485E" w:rsidP="006A7D65">
            <w:pPr>
              <w:pStyle w:val="ITTTable1"/>
              <w:rPr>
                <w:szCs w:val="22"/>
              </w:rPr>
            </w:pPr>
          </w:p>
        </w:tc>
      </w:tr>
    </w:tbl>
    <w:p w14:paraId="14CF441E" w14:textId="77777777" w:rsidR="0085431A" w:rsidRPr="00C12709" w:rsidRDefault="0085431A" w:rsidP="002D4BD2">
      <w:pPr>
        <w:pStyle w:val="ITTheading2"/>
        <w:tabs>
          <w:tab w:val="clear" w:pos="1134"/>
          <w:tab w:val="left" w:pos="0"/>
        </w:tabs>
        <w:ind w:left="851" w:hanging="851"/>
        <w:rPr>
          <w:sz w:val="24"/>
          <w:szCs w:val="24"/>
        </w:rPr>
      </w:pPr>
      <w:bookmarkStart w:id="33" w:name="_Toc304983264"/>
      <w:bookmarkStart w:id="34" w:name="_Toc304987756"/>
      <w:bookmarkStart w:id="35" w:name="_Toc104478043"/>
      <w:bookmarkEnd w:id="32"/>
      <w:r w:rsidRPr="00C12709">
        <w:rPr>
          <w:sz w:val="24"/>
          <w:szCs w:val="24"/>
        </w:rPr>
        <w:t>Policies and Procedures</w:t>
      </w:r>
      <w:bookmarkEnd w:id="33"/>
      <w:bookmarkEnd w:id="34"/>
      <w:bookmarkEnd w:id="35"/>
    </w:p>
    <w:p w14:paraId="6E74F6C8" w14:textId="77777777" w:rsidR="0085431A" w:rsidRPr="00255054" w:rsidRDefault="0085431A" w:rsidP="007402AD">
      <w:pPr>
        <w:pStyle w:val="ITTBodyLevel2"/>
        <w:ind w:hanging="850"/>
      </w:pPr>
      <w:r w:rsidRPr="00255054">
        <w:t>Please provide a copy of any Conflicts of Interests Policy a</w:t>
      </w:r>
      <w:r w:rsidR="00ED42EF">
        <w:t>nd Procedures</w:t>
      </w:r>
      <w:r w:rsidRPr="00255054">
        <w:t xml:space="preserve">   </w:t>
      </w:r>
      <w:r>
        <w:tab/>
      </w:r>
    </w:p>
    <w:tbl>
      <w:tblPr>
        <w:tblW w:w="0" w:type="auto"/>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35"/>
        <w:gridCol w:w="4451"/>
      </w:tblGrid>
      <w:tr w:rsidR="0085431A" w:rsidRPr="00255054" w14:paraId="05DC37C1"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182C463A" w14:textId="77777777" w:rsidR="0085431A" w:rsidRPr="00255054" w:rsidRDefault="0085431A" w:rsidP="0085431A">
            <w:pPr>
              <w:pStyle w:val="ITTTable1"/>
            </w:pPr>
            <w:r w:rsidRPr="00255054">
              <w:t>Policy attached YES / NO</w:t>
            </w:r>
          </w:p>
        </w:tc>
        <w:tc>
          <w:tcPr>
            <w:tcW w:w="4451" w:type="dxa"/>
            <w:tcBorders>
              <w:top w:val="single" w:sz="4" w:space="0" w:color="auto"/>
              <w:left w:val="single" w:sz="4" w:space="0" w:color="auto"/>
              <w:bottom w:val="single" w:sz="4" w:space="0" w:color="auto"/>
              <w:right w:val="single" w:sz="4" w:space="0" w:color="auto"/>
            </w:tcBorders>
            <w:vAlign w:val="center"/>
          </w:tcPr>
          <w:p w14:paraId="758EE460" w14:textId="77777777" w:rsidR="0085431A" w:rsidRPr="00255054" w:rsidRDefault="0085431A" w:rsidP="0085431A">
            <w:pPr>
              <w:pStyle w:val="ITTTable1"/>
              <w:rPr>
                <w:szCs w:val="22"/>
              </w:rPr>
            </w:pPr>
          </w:p>
        </w:tc>
      </w:tr>
      <w:tr w:rsidR="0085431A" w:rsidRPr="00255054" w14:paraId="71ACC0F6"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6C53AAC5" w14:textId="77777777" w:rsidR="0085431A" w:rsidRPr="00255054" w:rsidRDefault="0085431A" w:rsidP="0085431A">
            <w:pPr>
              <w:pStyle w:val="ITTTable1"/>
            </w:pPr>
            <w:r w:rsidRPr="00255054">
              <w:lastRenderedPageBreak/>
              <w:t>Procedures attached YES / NO</w:t>
            </w:r>
          </w:p>
        </w:tc>
        <w:tc>
          <w:tcPr>
            <w:tcW w:w="4451" w:type="dxa"/>
            <w:tcBorders>
              <w:top w:val="single" w:sz="4" w:space="0" w:color="auto"/>
              <w:left w:val="single" w:sz="4" w:space="0" w:color="auto"/>
              <w:bottom w:val="single" w:sz="4" w:space="0" w:color="auto"/>
              <w:right w:val="single" w:sz="4" w:space="0" w:color="auto"/>
            </w:tcBorders>
            <w:vAlign w:val="center"/>
          </w:tcPr>
          <w:p w14:paraId="60CB4897" w14:textId="77777777" w:rsidR="0085431A" w:rsidRPr="00255054" w:rsidRDefault="0085431A" w:rsidP="0085431A">
            <w:pPr>
              <w:pStyle w:val="ITTTable1"/>
              <w:rPr>
                <w:szCs w:val="22"/>
              </w:rPr>
            </w:pPr>
          </w:p>
        </w:tc>
      </w:tr>
    </w:tbl>
    <w:p w14:paraId="0B73A418" w14:textId="77777777" w:rsidR="0085431A" w:rsidRPr="00255054" w:rsidRDefault="0085431A" w:rsidP="0085431A">
      <w:pPr>
        <w:spacing w:line="276" w:lineRule="auto"/>
        <w:rPr>
          <w:rFonts w:ascii="Arial" w:hAnsi="Arial"/>
        </w:rPr>
      </w:pPr>
    </w:p>
    <w:p w14:paraId="6E6AD09B" w14:textId="77777777" w:rsidR="0085431A" w:rsidRPr="00255054" w:rsidRDefault="0085431A" w:rsidP="007402AD">
      <w:pPr>
        <w:pStyle w:val="ITTBodyLevel2"/>
        <w:spacing w:line="240" w:lineRule="auto"/>
        <w:ind w:hanging="850"/>
      </w:pPr>
      <w:r w:rsidRPr="00255054">
        <w:t xml:space="preserve">Please provide details of any Conflicts of Interests in relation to this tender offer and how you manage these conflicts in line with your Conflicts of interest Policy and Procedures   </w:t>
      </w:r>
      <w:r w:rsidRPr="00255054">
        <w:tab/>
      </w:r>
      <w:r w:rsidRPr="00255054">
        <w:tab/>
      </w:r>
      <w:r w:rsidRPr="00255054">
        <w:tab/>
      </w:r>
      <w:r w:rsidRPr="00255054">
        <w:tab/>
      </w:r>
      <w:r w:rsidRPr="00255054">
        <w:tab/>
      </w:r>
      <w:r w:rsidRPr="00255054">
        <w:tab/>
      </w:r>
    </w:p>
    <w:tbl>
      <w:tblPr>
        <w:tblW w:w="0" w:type="auto"/>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835"/>
        <w:gridCol w:w="4451"/>
      </w:tblGrid>
      <w:tr w:rsidR="0085431A" w:rsidRPr="00255054" w14:paraId="70A54224"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12D1CABD" w14:textId="77777777" w:rsidR="0085431A" w:rsidRPr="00255054" w:rsidRDefault="0085431A" w:rsidP="0085431A">
            <w:pPr>
              <w:pStyle w:val="ITTTable1"/>
            </w:pPr>
            <w:r w:rsidRPr="00255054">
              <w:t>Conflict of Interest YES / NO</w:t>
            </w:r>
          </w:p>
        </w:tc>
        <w:tc>
          <w:tcPr>
            <w:tcW w:w="4451" w:type="dxa"/>
            <w:tcBorders>
              <w:top w:val="single" w:sz="4" w:space="0" w:color="auto"/>
              <w:left w:val="single" w:sz="4" w:space="0" w:color="auto"/>
              <w:bottom w:val="single" w:sz="4" w:space="0" w:color="auto"/>
              <w:right w:val="single" w:sz="4" w:space="0" w:color="auto"/>
            </w:tcBorders>
            <w:vAlign w:val="center"/>
          </w:tcPr>
          <w:p w14:paraId="155B7507" w14:textId="77777777" w:rsidR="0085431A" w:rsidRPr="00255054" w:rsidRDefault="0085431A" w:rsidP="0085431A">
            <w:pPr>
              <w:pStyle w:val="ITTTable1"/>
            </w:pPr>
          </w:p>
        </w:tc>
      </w:tr>
      <w:tr w:rsidR="0085431A" w:rsidRPr="00255054" w14:paraId="28CDFB9D"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0EE74C8D" w14:textId="77777777" w:rsidR="0085431A" w:rsidRPr="00255054" w:rsidRDefault="0085431A" w:rsidP="0085431A">
            <w:pPr>
              <w:pStyle w:val="ITTTable1"/>
            </w:pPr>
            <w:r w:rsidRPr="00255054">
              <w:t>If YES, please provide details</w:t>
            </w:r>
          </w:p>
        </w:tc>
        <w:tc>
          <w:tcPr>
            <w:tcW w:w="4451" w:type="dxa"/>
            <w:tcBorders>
              <w:top w:val="single" w:sz="4" w:space="0" w:color="auto"/>
              <w:left w:val="single" w:sz="4" w:space="0" w:color="auto"/>
              <w:bottom w:val="single" w:sz="4" w:space="0" w:color="auto"/>
              <w:right w:val="single" w:sz="4" w:space="0" w:color="auto"/>
            </w:tcBorders>
            <w:vAlign w:val="center"/>
          </w:tcPr>
          <w:p w14:paraId="5A707F3C" w14:textId="77777777" w:rsidR="0085431A" w:rsidRPr="00255054" w:rsidRDefault="0085431A" w:rsidP="0085431A">
            <w:pPr>
              <w:pStyle w:val="ITTTable1"/>
            </w:pPr>
          </w:p>
        </w:tc>
      </w:tr>
      <w:tr w:rsidR="0085431A" w:rsidRPr="00255054" w14:paraId="713B8B6B" w14:textId="77777777" w:rsidTr="00AE485E">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013A6F36" w14:textId="77777777" w:rsidR="0085431A" w:rsidRPr="00255054" w:rsidRDefault="0085431A" w:rsidP="0085431A">
            <w:pPr>
              <w:pStyle w:val="ITTTable1"/>
            </w:pPr>
            <w:r w:rsidRPr="00255054">
              <w:t>Details of management process of these conflicts</w:t>
            </w:r>
          </w:p>
        </w:tc>
        <w:tc>
          <w:tcPr>
            <w:tcW w:w="4451" w:type="dxa"/>
            <w:tcBorders>
              <w:top w:val="single" w:sz="4" w:space="0" w:color="auto"/>
              <w:left w:val="single" w:sz="4" w:space="0" w:color="auto"/>
              <w:bottom w:val="single" w:sz="4" w:space="0" w:color="auto"/>
              <w:right w:val="single" w:sz="4" w:space="0" w:color="auto"/>
            </w:tcBorders>
            <w:vAlign w:val="center"/>
          </w:tcPr>
          <w:p w14:paraId="39C90E6F" w14:textId="77777777" w:rsidR="0085431A" w:rsidRPr="00255054" w:rsidRDefault="0085431A" w:rsidP="0085431A">
            <w:pPr>
              <w:pStyle w:val="ITTTable1"/>
            </w:pPr>
          </w:p>
        </w:tc>
      </w:tr>
    </w:tbl>
    <w:p w14:paraId="14607E09" w14:textId="77777777" w:rsidR="0085431A" w:rsidRPr="00255054" w:rsidRDefault="0085431A" w:rsidP="0085431A">
      <w:pPr>
        <w:spacing w:line="276" w:lineRule="auto"/>
        <w:rPr>
          <w:rFonts w:ascii="Arial" w:hAnsi="Arial"/>
        </w:rPr>
      </w:pPr>
    </w:p>
    <w:p w14:paraId="54CFE3FA" w14:textId="77777777" w:rsidR="00EF4C78" w:rsidRDefault="0085431A" w:rsidP="007402AD">
      <w:pPr>
        <w:pStyle w:val="ITTBodyLevel2"/>
        <w:ind w:hanging="850"/>
      </w:pPr>
      <w:r w:rsidRPr="00255054">
        <w:t>Please provide a copy of your Health</w:t>
      </w:r>
      <w:r w:rsidR="00ED42EF">
        <w:t xml:space="preserve"> &amp; Safety Policy and Procedures</w:t>
      </w:r>
      <w:r w:rsidRPr="00255054">
        <w:t xml:space="preserve">   </w:t>
      </w:r>
    </w:p>
    <w:tbl>
      <w:tblPr>
        <w:tblW w:w="0" w:type="auto"/>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61"/>
        <w:gridCol w:w="4025"/>
      </w:tblGrid>
      <w:tr w:rsidR="00EF4C78" w:rsidRPr="00255054" w14:paraId="78DE9FF7" w14:textId="77777777" w:rsidTr="0038668B">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4669DD50" w14:textId="77777777" w:rsidR="00EF4C78" w:rsidRPr="00255054" w:rsidRDefault="00EF4C78" w:rsidP="0038668B">
            <w:pPr>
              <w:pStyle w:val="ITTTable1"/>
            </w:pPr>
            <w:r w:rsidRPr="00255054">
              <w:t>Policy attached YES / NO</w:t>
            </w:r>
          </w:p>
        </w:tc>
        <w:tc>
          <w:tcPr>
            <w:tcW w:w="4025" w:type="dxa"/>
            <w:tcBorders>
              <w:top w:val="single" w:sz="4" w:space="0" w:color="auto"/>
              <w:left w:val="single" w:sz="4" w:space="0" w:color="auto"/>
              <w:bottom w:val="single" w:sz="4" w:space="0" w:color="auto"/>
              <w:right w:val="single" w:sz="4" w:space="0" w:color="auto"/>
            </w:tcBorders>
            <w:vAlign w:val="center"/>
          </w:tcPr>
          <w:p w14:paraId="665C2AB0" w14:textId="77777777" w:rsidR="00EF4C78" w:rsidRPr="00255054" w:rsidRDefault="00EF4C78" w:rsidP="0038668B">
            <w:pPr>
              <w:pStyle w:val="ITTTable1"/>
            </w:pPr>
          </w:p>
        </w:tc>
      </w:tr>
      <w:tr w:rsidR="00EF4C78" w:rsidRPr="00255054" w14:paraId="153C504C" w14:textId="77777777" w:rsidTr="0038668B">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FABB481" w14:textId="77777777" w:rsidR="00EF4C78" w:rsidRPr="00255054" w:rsidRDefault="00EF4C78" w:rsidP="0038668B">
            <w:pPr>
              <w:pStyle w:val="ITTTable1"/>
            </w:pPr>
            <w:r w:rsidRPr="00255054">
              <w:t>Procedures attached YES / NO</w:t>
            </w:r>
          </w:p>
        </w:tc>
        <w:tc>
          <w:tcPr>
            <w:tcW w:w="4025" w:type="dxa"/>
            <w:tcBorders>
              <w:top w:val="single" w:sz="4" w:space="0" w:color="auto"/>
              <w:left w:val="single" w:sz="4" w:space="0" w:color="auto"/>
              <w:bottom w:val="single" w:sz="4" w:space="0" w:color="auto"/>
              <w:right w:val="single" w:sz="4" w:space="0" w:color="auto"/>
            </w:tcBorders>
            <w:vAlign w:val="center"/>
          </w:tcPr>
          <w:p w14:paraId="49387063" w14:textId="77777777" w:rsidR="00EF4C78" w:rsidRPr="00255054" w:rsidRDefault="00EF4C78" w:rsidP="0038668B">
            <w:pPr>
              <w:pStyle w:val="ITTTable1"/>
            </w:pPr>
          </w:p>
        </w:tc>
      </w:tr>
    </w:tbl>
    <w:p w14:paraId="45E12E47" w14:textId="77777777" w:rsidR="00EF4C78" w:rsidRDefault="00EF4C78" w:rsidP="00EF4C78">
      <w:pPr>
        <w:pStyle w:val="ITTBodyLevel2"/>
        <w:numPr>
          <w:ilvl w:val="0"/>
          <w:numId w:val="0"/>
        </w:numPr>
        <w:spacing w:before="0" w:after="0" w:line="240" w:lineRule="auto"/>
        <w:ind w:left="1134"/>
      </w:pPr>
    </w:p>
    <w:p w14:paraId="6AB93C3F" w14:textId="77777777" w:rsidR="0085431A" w:rsidRPr="00255054" w:rsidRDefault="0085431A" w:rsidP="00EF4C78">
      <w:pPr>
        <w:pStyle w:val="ITTBodyLevel2"/>
        <w:spacing w:line="240" w:lineRule="auto"/>
        <w:ind w:hanging="850"/>
      </w:pPr>
      <w:r w:rsidRPr="0085431A">
        <w:t>Please</w:t>
      </w:r>
      <w:r w:rsidRPr="00255054">
        <w:t xml:space="preserve"> provide a copy of your Equal Opportunities Policy and Procedures</w:t>
      </w:r>
      <w:r w:rsidRPr="00255054">
        <w:tab/>
      </w:r>
    </w:p>
    <w:tbl>
      <w:tblPr>
        <w:tblW w:w="0" w:type="auto"/>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61"/>
        <w:gridCol w:w="4025"/>
      </w:tblGrid>
      <w:tr w:rsidR="00EF4C78" w:rsidRPr="00255054" w14:paraId="3DEFD515" w14:textId="77777777" w:rsidTr="0038668B">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5F4930A6" w14:textId="77777777" w:rsidR="00EF4C78" w:rsidRPr="00255054" w:rsidRDefault="00EF4C78" w:rsidP="0038668B">
            <w:pPr>
              <w:pStyle w:val="ITTTable1"/>
            </w:pPr>
            <w:r w:rsidRPr="00255054">
              <w:t>Policy attached YES / NO</w:t>
            </w:r>
          </w:p>
        </w:tc>
        <w:tc>
          <w:tcPr>
            <w:tcW w:w="4025" w:type="dxa"/>
            <w:tcBorders>
              <w:top w:val="single" w:sz="4" w:space="0" w:color="auto"/>
              <w:left w:val="single" w:sz="4" w:space="0" w:color="auto"/>
              <w:bottom w:val="single" w:sz="4" w:space="0" w:color="auto"/>
              <w:right w:val="single" w:sz="4" w:space="0" w:color="auto"/>
            </w:tcBorders>
            <w:vAlign w:val="center"/>
          </w:tcPr>
          <w:p w14:paraId="15DC4280" w14:textId="77777777" w:rsidR="00EF4C78" w:rsidRPr="00255054" w:rsidRDefault="00EF4C78" w:rsidP="0038668B">
            <w:pPr>
              <w:pStyle w:val="ITTTable1"/>
            </w:pPr>
          </w:p>
        </w:tc>
      </w:tr>
      <w:tr w:rsidR="00EF4C78" w:rsidRPr="00255054" w14:paraId="475904D4" w14:textId="77777777" w:rsidTr="0038668B">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34CE6364" w14:textId="77777777" w:rsidR="00EF4C78" w:rsidRPr="00255054" w:rsidRDefault="00EF4C78" w:rsidP="0038668B">
            <w:pPr>
              <w:pStyle w:val="ITTTable1"/>
            </w:pPr>
            <w:r w:rsidRPr="00255054">
              <w:t>Procedures attached YES / NO</w:t>
            </w:r>
          </w:p>
        </w:tc>
        <w:tc>
          <w:tcPr>
            <w:tcW w:w="4025" w:type="dxa"/>
            <w:tcBorders>
              <w:top w:val="single" w:sz="4" w:space="0" w:color="auto"/>
              <w:left w:val="single" w:sz="4" w:space="0" w:color="auto"/>
              <w:bottom w:val="single" w:sz="4" w:space="0" w:color="auto"/>
              <w:right w:val="single" w:sz="4" w:space="0" w:color="auto"/>
            </w:tcBorders>
            <w:vAlign w:val="center"/>
          </w:tcPr>
          <w:p w14:paraId="6CC7C838" w14:textId="77777777" w:rsidR="00EF4C78" w:rsidRPr="00255054" w:rsidRDefault="00EF4C78" w:rsidP="0038668B">
            <w:pPr>
              <w:pStyle w:val="ITTTable1"/>
            </w:pPr>
          </w:p>
        </w:tc>
      </w:tr>
    </w:tbl>
    <w:p w14:paraId="3D1B15DA" w14:textId="77777777" w:rsidR="0085431A" w:rsidRPr="00255054" w:rsidRDefault="0085431A" w:rsidP="00EF4C78">
      <w:pPr>
        <w:spacing w:line="276" w:lineRule="auto"/>
        <w:rPr>
          <w:rFonts w:ascii="Arial" w:hAnsi="Arial"/>
        </w:rPr>
      </w:pPr>
    </w:p>
    <w:p w14:paraId="5322280E" w14:textId="77777777" w:rsidR="0085431A" w:rsidRPr="00255054" w:rsidRDefault="0085431A" w:rsidP="007402AD">
      <w:pPr>
        <w:pStyle w:val="ITTBodyLevel2"/>
        <w:ind w:hanging="850"/>
      </w:pPr>
      <w:r w:rsidRPr="0085431A">
        <w:t>Please</w:t>
      </w:r>
      <w:r w:rsidRPr="00255054">
        <w:t xml:space="preserve"> provide a copy of your Environment and Sustainab</w:t>
      </w:r>
      <w:r w:rsidR="00ED42EF">
        <w:t>ility Policy and Procedures</w:t>
      </w:r>
      <w:r w:rsidRPr="00255054">
        <w:tab/>
      </w:r>
      <w:r w:rsidRPr="00255054">
        <w:tab/>
      </w:r>
      <w:r w:rsidRPr="00255054">
        <w:tab/>
      </w:r>
      <w:r w:rsidRPr="00255054">
        <w:tab/>
      </w:r>
      <w:r w:rsidRPr="00255054">
        <w:tab/>
      </w:r>
    </w:p>
    <w:tbl>
      <w:tblPr>
        <w:tblW w:w="0" w:type="auto"/>
        <w:tblInd w:w="124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61"/>
        <w:gridCol w:w="4025"/>
      </w:tblGrid>
      <w:tr w:rsidR="0085431A" w:rsidRPr="00255054" w14:paraId="42067740" w14:textId="77777777" w:rsidTr="00EF4C7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0679573" w14:textId="77777777" w:rsidR="0085431A" w:rsidRPr="00255054" w:rsidRDefault="0085431A" w:rsidP="0085431A">
            <w:pPr>
              <w:pStyle w:val="ITTTable1"/>
            </w:pPr>
            <w:r w:rsidRPr="00255054">
              <w:t>Policy attached YES / NO</w:t>
            </w:r>
          </w:p>
        </w:tc>
        <w:tc>
          <w:tcPr>
            <w:tcW w:w="4025" w:type="dxa"/>
            <w:tcBorders>
              <w:top w:val="single" w:sz="4" w:space="0" w:color="auto"/>
              <w:left w:val="single" w:sz="4" w:space="0" w:color="auto"/>
              <w:bottom w:val="single" w:sz="4" w:space="0" w:color="auto"/>
              <w:right w:val="single" w:sz="4" w:space="0" w:color="auto"/>
            </w:tcBorders>
            <w:vAlign w:val="center"/>
          </w:tcPr>
          <w:p w14:paraId="00DD39FE" w14:textId="77777777" w:rsidR="0085431A" w:rsidRPr="00255054" w:rsidRDefault="0085431A" w:rsidP="0085431A">
            <w:pPr>
              <w:pStyle w:val="ITTTable1"/>
            </w:pPr>
          </w:p>
        </w:tc>
      </w:tr>
      <w:tr w:rsidR="0085431A" w:rsidRPr="00255054" w14:paraId="74A51F81" w14:textId="77777777" w:rsidTr="00EF4C78">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D19B203" w14:textId="77777777" w:rsidR="0085431A" w:rsidRPr="00255054" w:rsidRDefault="0085431A" w:rsidP="0085431A">
            <w:pPr>
              <w:pStyle w:val="ITTTable1"/>
            </w:pPr>
            <w:r w:rsidRPr="00255054">
              <w:t>Procedures attached YES / NO</w:t>
            </w:r>
          </w:p>
        </w:tc>
        <w:tc>
          <w:tcPr>
            <w:tcW w:w="4025" w:type="dxa"/>
            <w:tcBorders>
              <w:top w:val="single" w:sz="4" w:space="0" w:color="auto"/>
              <w:left w:val="single" w:sz="4" w:space="0" w:color="auto"/>
              <w:bottom w:val="single" w:sz="4" w:space="0" w:color="auto"/>
              <w:right w:val="single" w:sz="4" w:space="0" w:color="auto"/>
            </w:tcBorders>
            <w:vAlign w:val="center"/>
          </w:tcPr>
          <w:p w14:paraId="2DCEE147" w14:textId="77777777" w:rsidR="0085431A" w:rsidRPr="00255054" w:rsidRDefault="0085431A" w:rsidP="0085431A">
            <w:pPr>
              <w:pStyle w:val="ITTTable1"/>
            </w:pPr>
          </w:p>
        </w:tc>
      </w:tr>
    </w:tbl>
    <w:p w14:paraId="6DB4DB51" w14:textId="37426D27" w:rsidR="00FE73EA" w:rsidRDefault="00FE73EA" w:rsidP="00FE73EA">
      <w:pPr>
        <w:rPr>
          <w:rFonts w:ascii="Arial" w:hAnsi="Arial" w:cs="Arial"/>
        </w:rPr>
      </w:pPr>
      <w:bookmarkStart w:id="36" w:name="_Hlk68601926"/>
    </w:p>
    <w:p w14:paraId="6FB928A6" w14:textId="389BCB9B" w:rsidR="003E0332" w:rsidRDefault="003E0332" w:rsidP="003E0332">
      <w:pPr>
        <w:pStyle w:val="ITTheading2"/>
        <w:tabs>
          <w:tab w:val="clear" w:pos="1134"/>
          <w:tab w:val="left" w:pos="0"/>
        </w:tabs>
        <w:ind w:left="851" w:hanging="851"/>
        <w:rPr>
          <w:sz w:val="24"/>
          <w:szCs w:val="24"/>
        </w:rPr>
      </w:pPr>
      <w:bookmarkStart w:id="37" w:name="_Toc104478044"/>
      <w:r>
        <w:rPr>
          <w:sz w:val="24"/>
          <w:szCs w:val="24"/>
        </w:rPr>
        <w:t>Modern Slavery Act</w:t>
      </w:r>
      <w:bookmarkEnd w:id="37"/>
    </w:p>
    <w:p w14:paraId="5A4B30DE" w14:textId="77777777" w:rsidR="003E0332" w:rsidRDefault="003E0332" w:rsidP="003E0332">
      <w:pPr>
        <w:pStyle w:val="ITTBody"/>
      </w:pPr>
      <w:r>
        <w:t xml:space="preserve">If your organisation (whole organisation including parent, group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w:t>
      </w:r>
    </w:p>
    <w:p w14:paraId="119EA1AC" w14:textId="77777777" w:rsidR="003E0332" w:rsidRDefault="003E0332" w:rsidP="003E0332">
      <w:pPr>
        <w:pStyle w:val="ITTBody"/>
      </w:pPr>
      <w:r>
        <w:lastRenderedPageBreak/>
        <w:t>[Please note: a parent org/ group statement is acceptable, this is compliance with the Modern Slavery Act 2015.]</w:t>
      </w:r>
    </w:p>
    <w:p w14:paraId="4BDEC86F" w14:textId="41319A07" w:rsidR="003E0332" w:rsidRPr="003E0332" w:rsidRDefault="003E0332" w:rsidP="003E0332">
      <w:pPr>
        <w:pStyle w:val="ITTBody"/>
      </w:pPr>
      <w:r>
        <w:t>If your organisation is required to provide a Modern Slavery Act Transparency Statement and you have not done this or are not in the process of doing this, your bid will be rejected</w:t>
      </w:r>
    </w:p>
    <w:tbl>
      <w:tblPr>
        <w:tblStyle w:val="TableGrid"/>
        <w:tblW w:w="0" w:type="auto"/>
        <w:tblLook w:val="04A0" w:firstRow="1" w:lastRow="0" w:firstColumn="1" w:lastColumn="0" w:noHBand="0" w:noVBand="1"/>
      </w:tblPr>
      <w:tblGrid>
        <w:gridCol w:w="4315"/>
        <w:gridCol w:w="4315"/>
      </w:tblGrid>
      <w:tr w:rsidR="003E0332" w14:paraId="09CF0DFA" w14:textId="77777777" w:rsidTr="003E0332">
        <w:tc>
          <w:tcPr>
            <w:tcW w:w="4315" w:type="dxa"/>
          </w:tcPr>
          <w:p w14:paraId="753BCEA9" w14:textId="1704593A" w:rsidR="003E0332" w:rsidRDefault="003E0332" w:rsidP="00FE73EA">
            <w:pPr>
              <w:rPr>
                <w:rFonts w:ascii="Arial" w:hAnsi="Arial" w:cs="Arial"/>
              </w:rPr>
            </w:pPr>
            <w:r>
              <w:rPr>
                <w:rFonts w:ascii="Arial" w:hAnsi="Arial" w:cs="Arial"/>
              </w:rPr>
              <w:t>Modern Slavery Act Transparency Statement included in bid</w:t>
            </w:r>
          </w:p>
        </w:tc>
        <w:tc>
          <w:tcPr>
            <w:tcW w:w="4315" w:type="dxa"/>
          </w:tcPr>
          <w:p w14:paraId="12741179" w14:textId="7C41A6E7" w:rsidR="003E0332" w:rsidRDefault="003E0332" w:rsidP="00FE73EA">
            <w:pPr>
              <w:rPr>
                <w:rFonts w:ascii="Arial" w:hAnsi="Arial" w:cs="Arial"/>
              </w:rPr>
            </w:pPr>
            <w:r>
              <w:rPr>
                <w:rFonts w:ascii="Arial" w:hAnsi="Arial" w:cs="Arial"/>
              </w:rPr>
              <w:t>Y/N</w:t>
            </w:r>
          </w:p>
        </w:tc>
      </w:tr>
    </w:tbl>
    <w:p w14:paraId="0A6238F4" w14:textId="7C65FD73" w:rsidR="003E0332" w:rsidRPr="00FE73EA" w:rsidRDefault="003E0332" w:rsidP="00FE73EA">
      <w:pPr>
        <w:rPr>
          <w:rFonts w:ascii="Arial" w:hAnsi="Arial" w:cs="Arial"/>
        </w:rPr>
      </w:pPr>
    </w:p>
    <w:bookmarkEnd w:id="36"/>
    <w:sectPr w:rsidR="003E0332" w:rsidRPr="00FE73EA" w:rsidSect="0044087E">
      <w:headerReference w:type="default" r:id="rId12"/>
      <w:footerReference w:type="default" r:id="rId13"/>
      <w:pgSz w:w="12240" w:h="15840"/>
      <w:pgMar w:top="1438"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5A0C0" w14:textId="77777777" w:rsidR="0072212D" w:rsidRDefault="0072212D">
      <w:r>
        <w:separator/>
      </w:r>
    </w:p>
  </w:endnote>
  <w:endnote w:type="continuationSeparator" w:id="0">
    <w:p w14:paraId="658151D9" w14:textId="77777777" w:rsidR="0072212D" w:rsidRDefault="0072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8FA2" w14:textId="77777777" w:rsidR="0072212D" w:rsidRDefault="0072212D" w:rsidP="00745D6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9918" w14:textId="77777777" w:rsidR="0072212D" w:rsidRDefault="0072212D">
      <w:r>
        <w:separator/>
      </w:r>
    </w:p>
  </w:footnote>
  <w:footnote w:type="continuationSeparator" w:id="0">
    <w:p w14:paraId="0BF18752" w14:textId="77777777" w:rsidR="0072212D" w:rsidRDefault="0072212D">
      <w:r>
        <w:continuationSeparator/>
      </w:r>
    </w:p>
  </w:footnote>
  <w:footnote w:id="1">
    <w:p w14:paraId="25ED106D" w14:textId="77777777" w:rsidR="0072212D" w:rsidRDefault="0072212D" w:rsidP="00CB2F41">
      <w:pPr>
        <w:pStyle w:val="FootnoteText"/>
      </w:pPr>
      <w:r>
        <w:rPr>
          <w:rStyle w:val="FootnoteReference"/>
        </w:rPr>
        <w:footnoteRef/>
      </w:r>
      <w:r>
        <w:t xml:space="preserve"> Or, for parent companies established outside the United Kingdom, equivalent information as set out in Regulation 23(7) of the Public Contracts Regulations 2006.</w:t>
      </w:r>
    </w:p>
  </w:footnote>
  <w:footnote w:id="2">
    <w:p w14:paraId="129BF8B2" w14:textId="77777777" w:rsidR="0072212D" w:rsidRDefault="0072212D" w:rsidP="00CB2F41">
      <w:pPr>
        <w:pStyle w:val="FootnoteText"/>
      </w:pPr>
      <w:r>
        <w:t>s set out in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5525" w14:textId="0BF93ACB" w:rsidR="0072212D" w:rsidRPr="0072212D" w:rsidRDefault="0072212D" w:rsidP="00F33852">
    <w:pPr>
      <w:pStyle w:val="ITTMain"/>
      <w:rPr>
        <w:sz w:val="24"/>
        <w:szCs w:val="24"/>
      </w:rPr>
    </w:pPr>
    <w:r w:rsidRPr="0072212D">
      <w:rPr>
        <w:sz w:val="24"/>
        <w:szCs w:val="24"/>
      </w:rPr>
      <w:t xml:space="preserve">Access and Identity Management Service </w:t>
    </w:r>
  </w:p>
  <w:p w14:paraId="39D23C2A" w14:textId="77777777" w:rsidR="0072212D" w:rsidRPr="00F33852" w:rsidRDefault="0072212D" w:rsidP="00F33852">
    <w:pPr>
      <w:pStyle w:val="ITTMain"/>
      <w:rPr>
        <w:sz w:val="24"/>
        <w:szCs w:val="24"/>
      </w:rPr>
    </w:pPr>
    <w:r w:rsidRPr="0072212D">
      <w:rPr>
        <w:sz w:val="24"/>
        <w:szCs w:val="24"/>
      </w:rPr>
      <w:t>Supplier Vetting Questionnaire</w:t>
    </w:r>
    <w:r w:rsidRPr="00F33852">
      <w:rPr>
        <w:sz w:val="24"/>
        <w:szCs w:val="24"/>
      </w:rPr>
      <w:t xml:space="preserve"> </w:t>
    </w:r>
  </w:p>
  <w:p w14:paraId="515AFB49" w14:textId="77777777" w:rsidR="0072212D" w:rsidRDefault="00722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DD0D7B0"/>
    <w:lvl w:ilvl="0">
      <w:start w:val="1"/>
      <w:numFmt w:val="decimal"/>
      <w:pStyle w:val="ListNumber"/>
      <w:lvlText w:val="%1."/>
      <w:lvlJc w:val="left"/>
      <w:pPr>
        <w:tabs>
          <w:tab w:val="num" w:pos="397"/>
        </w:tabs>
        <w:ind w:left="397" w:hanging="397"/>
      </w:pPr>
      <w:rPr>
        <w:rFonts w:hint="default"/>
      </w:rPr>
    </w:lvl>
  </w:abstractNum>
  <w:abstractNum w:abstractNumId="1" w15:restartNumberingAfterBreak="0">
    <w:nsid w:val="FFFFFF89"/>
    <w:multiLevelType w:val="singleLevel"/>
    <w:tmpl w:val="842E38AE"/>
    <w:lvl w:ilvl="0">
      <w:start w:val="1"/>
      <w:numFmt w:val="bullet"/>
      <w:pStyle w:val="ListBullet"/>
      <w:lvlText w:val=""/>
      <w:lvlJc w:val="left"/>
      <w:pPr>
        <w:tabs>
          <w:tab w:val="num" w:pos="397"/>
        </w:tabs>
        <w:ind w:left="397" w:hanging="397"/>
      </w:pPr>
      <w:rPr>
        <w:rFonts w:ascii="Wingdings" w:hAnsi="Wingdings" w:hint="default"/>
        <w:sz w:val="16"/>
        <w:szCs w:val="16"/>
      </w:rPr>
    </w:lvl>
  </w:abstractNum>
  <w:abstractNum w:abstractNumId="2" w15:restartNumberingAfterBreak="0">
    <w:nsid w:val="31720FDC"/>
    <w:multiLevelType w:val="hybridMultilevel"/>
    <w:tmpl w:val="97FE7BCA"/>
    <w:lvl w:ilvl="0" w:tplc="DE80738C">
      <w:start w:val="1"/>
      <w:numFmt w:val="bullet"/>
      <w:lvlText w:val=""/>
      <w:lvlJc w:val="left"/>
      <w:pPr>
        <w:ind w:left="1854" w:hanging="360"/>
      </w:pPr>
      <w:rPr>
        <w:rFonts w:ascii="Symbol" w:hAnsi="Symbol" w:hint="default"/>
      </w:rPr>
    </w:lvl>
    <w:lvl w:ilvl="1" w:tplc="411AF5C2">
      <w:numFmt w:val="bullet"/>
      <w:pStyle w:val="ITTAppendixBullet1"/>
      <w:lvlText w:val="•"/>
      <w:lvlJc w:val="left"/>
      <w:pPr>
        <w:ind w:left="2574" w:hanging="360"/>
      </w:pPr>
      <w:rPr>
        <w:rFonts w:ascii="Arial" w:eastAsia="Times New Roman" w:hAnsi="Arial" w:cs="Arial" w:hint="default"/>
      </w:rPr>
    </w:lvl>
    <w:lvl w:ilvl="2" w:tplc="BA2A88DE">
      <w:start w:val="1"/>
      <w:numFmt w:val="bullet"/>
      <w:lvlText w:val=""/>
      <w:lvlJc w:val="left"/>
      <w:pPr>
        <w:ind w:left="3294" w:hanging="360"/>
      </w:pPr>
      <w:rPr>
        <w:rFonts w:ascii="Wingdings" w:hAnsi="Wingdings" w:hint="default"/>
      </w:rPr>
    </w:lvl>
    <w:lvl w:ilvl="3" w:tplc="4E3E101A" w:tentative="1">
      <w:start w:val="1"/>
      <w:numFmt w:val="bullet"/>
      <w:lvlText w:val=""/>
      <w:lvlJc w:val="left"/>
      <w:pPr>
        <w:ind w:left="4014" w:hanging="360"/>
      </w:pPr>
      <w:rPr>
        <w:rFonts w:ascii="Symbol" w:hAnsi="Symbol" w:hint="default"/>
      </w:rPr>
    </w:lvl>
    <w:lvl w:ilvl="4" w:tplc="FCD4D9B2" w:tentative="1">
      <w:start w:val="1"/>
      <w:numFmt w:val="bullet"/>
      <w:lvlText w:val="o"/>
      <w:lvlJc w:val="left"/>
      <w:pPr>
        <w:ind w:left="4734" w:hanging="360"/>
      </w:pPr>
      <w:rPr>
        <w:rFonts w:ascii="Courier New" w:hAnsi="Courier New" w:cs="Courier New" w:hint="default"/>
      </w:rPr>
    </w:lvl>
    <w:lvl w:ilvl="5" w:tplc="29309C68" w:tentative="1">
      <w:start w:val="1"/>
      <w:numFmt w:val="bullet"/>
      <w:lvlText w:val=""/>
      <w:lvlJc w:val="left"/>
      <w:pPr>
        <w:ind w:left="5454" w:hanging="360"/>
      </w:pPr>
      <w:rPr>
        <w:rFonts w:ascii="Wingdings" w:hAnsi="Wingdings" w:hint="default"/>
      </w:rPr>
    </w:lvl>
    <w:lvl w:ilvl="6" w:tplc="C9B01B58" w:tentative="1">
      <w:start w:val="1"/>
      <w:numFmt w:val="bullet"/>
      <w:lvlText w:val=""/>
      <w:lvlJc w:val="left"/>
      <w:pPr>
        <w:ind w:left="6174" w:hanging="360"/>
      </w:pPr>
      <w:rPr>
        <w:rFonts w:ascii="Symbol" w:hAnsi="Symbol" w:hint="default"/>
      </w:rPr>
    </w:lvl>
    <w:lvl w:ilvl="7" w:tplc="44C481F8" w:tentative="1">
      <w:start w:val="1"/>
      <w:numFmt w:val="bullet"/>
      <w:lvlText w:val="o"/>
      <w:lvlJc w:val="left"/>
      <w:pPr>
        <w:ind w:left="6894" w:hanging="360"/>
      </w:pPr>
      <w:rPr>
        <w:rFonts w:ascii="Courier New" w:hAnsi="Courier New" w:cs="Courier New" w:hint="default"/>
      </w:rPr>
    </w:lvl>
    <w:lvl w:ilvl="8" w:tplc="8532333A" w:tentative="1">
      <w:start w:val="1"/>
      <w:numFmt w:val="bullet"/>
      <w:lvlText w:val=""/>
      <w:lvlJc w:val="left"/>
      <w:pPr>
        <w:ind w:left="7614" w:hanging="360"/>
      </w:pPr>
      <w:rPr>
        <w:rFonts w:ascii="Wingdings" w:hAnsi="Wingdings" w:hint="default"/>
      </w:rPr>
    </w:lvl>
  </w:abstractNum>
  <w:abstractNum w:abstractNumId="3" w15:restartNumberingAfterBreak="0">
    <w:nsid w:val="31A423E2"/>
    <w:multiLevelType w:val="hybridMultilevel"/>
    <w:tmpl w:val="D0249B5A"/>
    <w:lvl w:ilvl="0" w:tplc="F67216BE">
      <w:start w:val="1"/>
      <w:numFmt w:val="bullet"/>
      <w:pStyle w:val="ITTBullet"/>
      <w:lvlText w:val=""/>
      <w:lvlJc w:val="left"/>
      <w:pPr>
        <w:ind w:left="1854" w:hanging="360"/>
      </w:pPr>
      <w:rPr>
        <w:rFonts w:ascii="Symbol" w:hAnsi="Symbol" w:hint="default"/>
      </w:rPr>
    </w:lvl>
    <w:lvl w:ilvl="1" w:tplc="FE9E80E8">
      <w:start w:val="1"/>
      <w:numFmt w:val="bullet"/>
      <w:lvlText w:val="o"/>
      <w:lvlJc w:val="left"/>
      <w:pPr>
        <w:ind w:left="2574" w:hanging="360"/>
      </w:pPr>
      <w:rPr>
        <w:rFonts w:ascii="Courier New" w:hAnsi="Courier New" w:cs="Courier New" w:hint="default"/>
      </w:rPr>
    </w:lvl>
    <w:lvl w:ilvl="2" w:tplc="B6F0B9CC">
      <w:start w:val="1"/>
      <w:numFmt w:val="bullet"/>
      <w:lvlText w:val=""/>
      <w:lvlJc w:val="left"/>
      <w:pPr>
        <w:ind w:left="3294" w:hanging="360"/>
      </w:pPr>
      <w:rPr>
        <w:rFonts w:ascii="Wingdings" w:hAnsi="Wingdings" w:hint="default"/>
      </w:rPr>
    </w:lvl>
    <w:lvl w:ilvl="3" w:tplc="6B7614D2" w:tentative="1">
      <w:start w:val="1"/>
      <w:numFmt w:val="bullet"/>
      <w:lvlText w:val=""/>
      <w:lvlJc w:val="left"/>
      <w:pPr>
        <w:ind w:left="4014" w:hanging="360"/>
      </w:pPr>
      <w:rPr>
        <w:rFonts w:ascii="Symbol" w:hAnsi="Symbol" w:hint="default"/>
      </w:rPr>
    </w:lvl>
    <w:lvl w:ilvl="4" w:tplc="2F9E32B8" w:tentative="1">
      <w:start w:val="1"/>
      <w:numFmt w:val="bullet"/>
      <w:lvlText w:val="o"/>
      <w:lvlJc w:val="left"/>
      <w:pPr>
        <w:ind w:left="4734" w:hanging="360"/>
      </w:pPr>
      <w:rPr>
        <w:rFonts w:ascii="Courier New" w:hAnsi="Courier New" w:cs="Courier New" w:hint="default"/>
      </w:rPr>
    </w:lvl>
    <w:lvl w:ilvl="5" w:tplc="238028EC" w:tentative="1">
      <w:start w:val="1"/>
      <w:numFmt w:val="bullet"/>
      <w:lvlText w:val=""/>
      <w:lvlJc w:val="left"/>
      <w:pPr>
        <w:ind w:left="5454" w:hanging="360"/>
      </w:pPr>
      <w:rPr>
        <w:rFonts w:ascii="Wingdings" w:hAnsi="Wingdings" w:hint="default"/>
      </w:rPr>
    </w:lvl>
    <w:lvl w:ilvl="6" w:tplc="68BAFF20" w:tentative="1">
      <w:start w:val="1"/>
      <w:numFmt w:val="bullet"/>
      <w:lvlText w:val=""/>
      <w:lvlJc w:val="left"/>
      <w:pPr>
        <w:ind w:left="6174" w:hanging="360"/>
      </w:pPr>
      <w:rPr>
        <w:rFonts w:ascii="Symbol" w:hAnsi="Symbol" w:hint="default"/>
      </w:rPr>
    </w:lvl>
    <w:lvl w:ilvl="7" w:tplc="FA367452" w:tentative="1">
      <w:start w:val="1"/>
      <w:numFmt w:val="bullet"/>
      <w:lvlText w:val="o"/>
      <w:lvlJc w:val="left"/>
      <w:pPr>
        <w:ind w:left="6894" w:hanging="360"/>
      </w:pPr>
      <w:rPr>
        <w:rFonts w:ascii="Courier New" w:hAnsi="Courier New" w:cs="Courier New" w:hint="default"/>
      </w:rPr>
    </w:lvl>
    <w:lvl w:ilvl="8" w:tplc="F9BEA10E" w:tentative="1">
      <w:start w:val="1"/>
      <w:numFmt w:val="bullet"/>
      <w:lvlText w:val=""/>
      <w:lvlJc w:val="left"/>
      <w:pPr>
        <w:ind w:left="7614" w:hanging="360"/>
      </w:pPr>
      <w:rPr>
        <w:rFonts w:ascii="Wingdings" w:hAnsi="Wingdings" w:hint="default"/>
      </w:rPr>
    </w:lvl>
  </w:abstractNum>
  <w:abstractNum w:abstractNumId="4" w15:restartNumberingAfterBreak="0">
    <w:nsid w:val="3A046AA6"/>
    <w:multiLevelType w:val="singleLevel"/>
    <w:tmpl w:val="9E9EA688"/>
    <w:lvl w:ilvl="0">
      <w:start w:val="1"/>
      <w:numFmt w:val="bullet"/>
      <w:pStyle w:val="Bullet"/>
      <w:lvlText w:val=""/>
      <w:lvlJc w:val="left"/>
      <w:pPr>
        <w:tabs>
          <w:tab w:val="num" w:pos="720"/>
        </w:tabs>
        <w:ind w:left="720" w:hanging="720"/>
      </w:pPr>
      <w:rPr>
        <w:rFonts w:ascii="Symbol" w:hAnsi="Symbol" w:hint="default"/>
      </w:rPr>
    </w:lvl>
  </w:abstractNum>
  <w:abstractNum w:abstractNumId="5" w15:restartNumberingAfterBreak="0">
    <w:nsid w:val="4FB637FB"/>
    <w:multiLevelType w:val="hybridMultilevel"/>
    <w:tmpl w:val="AFC6D7E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6" w15:restartNumberingAfterBreak="0">
    <w:nsid w:val="59C93D14"/>
    <w:multiLevelType w:val="hybridMultilevel"/>
    <w:tmpl w:val="4A20F9FA"/>
    <w:lvl w:ilvl="0" w:tplc="A782AF64">
      <w:start w:val="1"/>
      <w:numFmt w:val="decimal"/>
      <w:pStyle w:val="Paragraph"/>
      <w:lvlText w:val="%1."/>
      <w:lvlJc w:val="left"/>
      <w:pPr>
        <w:ind w:left="851" w:hanging="851"/>
      </w:pPr>
      <w:rPr>
        <w:rFonts w:hint="default"/>
      </w:rPr>
    </w:lvl>
    <w:lvl w:ilvl="1" w:tplc="12F20AAE" w:tentative="1">
      <w:start w:val="1"/>
      <w:numFmt w:val="lowerLetter"/>
      <w:lvlText w:val="%2."/>
      <w:lvlJc w:val="left"/>
      <w:pPr>
        <w:ind w:left="1440" w:hanging="360"/>
      </w:pPr>
    </w:lvl>
    <w:lvl w:ilvl="2" w:tplc="25CC7486" w:tentative="1">
      <w:start w:val="1"/>
      <w:numFmt w:val="lowerRoman"/>
      <w:lvlText w:val="%3."/>
      <w:lvlJc w:val="right"/>
      <w:pPr>
        <w:ind w:left="2160" w:hanging="180"/>
      </w:pPr>
    </w:lvl>
    <w:lvl w:ilvl="3" w:tplc="B0309B6E" w:tentative="1">
      <w:start w:val="1"/>
      <w:numFmt w:val="decimal"/>
      <w:lvlText w:val="%4."/>
      <w:lvlJc w:val="left"/>
      <w:pPr>
        <w:ind w:left="2880" w:hanging="360"/>
      </w:pPr>
    </w:lvl>
    <w:lvl w:ilvl="4" w:tplc="5B6A6F08" w:tentative="1">
      <w:start w:val="1"/>
      <w:numFmt w:val="lowerLetter"/>
      <w:lvlText w:val="%5."/>
      <w:lvlJc w:val="left"/>
      <w:pPr>
        <w:ind w:left="3600" w:hanging="360"/>
      </w:pPr>
    </w:lvl>
    <w:lvl w:ilvl="5" w:tplc="F52E7DD0" w:tentative="1">
      <w:start w:val="1"/>
      <w:numFmt w:val="lowerRoman"/>
      <w:lvlText w:val="%6."/>
      <w:lvlJc w:val="right"/>
      <w:pPr>
        <w:ind w:left="4320" w:hanging="180"/>
      </w:pPr>
    </w:lvl>
    <w:lvl w:ilvl="6" w:tplc="26B08352" w:tentative="1">
      <w:start w:val="1"/>
      <w:numFmt w:val="decimal"/>
      <w:lvlText w:val="%7."/>
      <w:lvlJc w:val="left"/>
      <w:pPr>
        <w:ind w:left="5040" w:hanging="360"/>
      </w:pPr>
    </w:lvl>
    <w:lvl w:ilvl="7" w:tplc="498CD97A" w:tentative="1">
      <w:start w:val="1"/>
      <w:numFmt w:val="lowerLetter"/>
      <w:lvlText w:val="%8."/>
      <w:lvlJc w:val="left"/>
      <w:pPr>
        <w:ind w:left="5760" w:hanging="360"/>
      </w:pPr>
    </w:lvl>
    <w:lvl w:ilvl="8" w:tplc="C3703CD6" w:tentative="1">
      <w:start w:val="1"/>
      <w:numFmt w:val="lowerRoman"/>
      <w:lvlText w:val="%9."/>
      <w:lvlJc w:val="right"/>
      <w:pPr>
        <w:ind w:left="6480" w:hanging="180"/>
      </w:pPr>
    </w:lvl>
  </w:abstractNum>
  <w:abstractNum w:abstractNumId="7" w15:restartNumberingAfterBreak="0">
    <w:nsid w:val="61217F46"/>
    <w:multiLevelType w:val="multilevel"/>
    <w:tmpl w:val="F59C0CB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b w:val="0"/>
        <w:i w:val="0"/>
        <w:sz w:val="22"/>
        <w:szCs w:val="22"/>
      </w:rPr>
    </w:lvl>
    <w:lvl w:ilvl="2">
      <w:start w:val="1"/>
      <w:numFmt w:val="bullet"/>
      <w:lvlText w:val=""/>
      <w:lvlJc w:val="left"/>
      <w:pPr>
        <w:ind w:left="1021" w:hanging="1021"/>
      </w:pPr>
      <w:rPr>
        <w:rFonts w:ascii="Symbol" w:hAnsi="Symbol" w:hint="default"/>
        <w:b w:val="0"/>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8" w15:restartNumberingAfterBreak="0">
    <w:nsid w:val="64654E73"/>
    <w:multiLevelType w:val="multilevel"/>
    <w:tmpl w:val="08090025"/>
    <w:lvl w:ilvl="0">
      <w:start w:val="1"/>
      <w:numFmt w:val="decimal"/>
      <w:pStyle w:val="Heading1"/>
      <w:lvlText w:val="%1"/>
      <w:lvlJc w:val="left"/>
      <w:pPr>
        <w:ind w:left="1398" w:hanging="432"/>
      </w:pPr>
    </w:lvl>
    <w:lvl w:ilvl="1">
      <w:start w:val="1"/>
      <w:numFmt w:val="decimal"/>
      <w:pStyle w:val="Heading2"/>
      <w:lvlText w:val="%1.%2"/>
      <w:lvlJc w:val="left"/>
      <w:pPr>
        <w:ind w:left="8090" w:hanging="576"/>
      </w:pPr>
    </w:lvl>
    <w:lvl w:ilvl="2">
      <w:start w:val="1"/>
      <w:numFmt w:val="decimal"/>
      <w:pStyle w:val="Heading3"/>
      <w:lvlText w:val="%1.%2.%3"/>
      <w:lvlJc w:val="left"/>
      <w:pPr>
        <w:ind w:left="1686" w:hanging="720"/>
      </w:pPr>
    </w:lvl>
    <w:lvl w:ilvl="3">
      <w:start w:val="1"/>
      <w:numFmt w:val="decimal"/>
      <w:pStyle w:val="Heading4"/>
      <w:lvlText w:val="%1.%2.%3.%4"/>
      <w:lvlJc w:val="left"/>
      <w:pPr>
        <w:ind w:left="1830" w:hanging="864"/>
      </w:pPr>
    </w:lvl>
    <w:lvl w:ilvl="4">
      <w:start w:val="1"/>
      <w:numFmt w:val="decimal"/>
      <w:pStyle w:val="Heading5"/>
      <w:lvlText w:val="%1.%2.%3.%4.%5"/>
      <w:lvlJc w:val="left"/>
      <w:pPr>
        <w:ind w:left="1974" w:hanging="1008"/>
      </w:pPr>
    </w:lvl>
    <w:lvl w:ilvl="5">
      <w:start w:val="1"/>
      <w:numFmt w:val="decimal"/>
      <w:pStyle w:val="Heading6"/>
      <w:lvlText w:val="%1.%2.%3.%4.%5.%6"/>
      <w:lvlJc w:val="left"/>
      <w:pPr>
        <w:ind w:left="2118" w:hanging="1152"/>
      </w:pPr>
    </w:lvl>
    <w:lvl w:ilvl="6">
      <w:start w:val="1"/>
      <w:numFmt w:val="decimal"/>
      <w:pStyle w:val="Heading7"/>
      <w:lvlText w:val="%1.%2.%3.%4.%5.%6.%7"/>
      <w:lvlJc w:val="left"/>
      <w:pPr>
        <w:ind w:left="2262" w:hanging="1296"/>
      </w:pPr>
    </w:lvl>
    <w:lvl w:ilvl="7">
      <w:start w:val="1"/>
      <w:numFmt w:val="decimal"/>
      <w:pStyle w:val="Heading8"/>
      <w:lvlText w:val="%1.%2.%3.%4.%5.%6.%7.%8"/>
      <w:lvlJc w:val="left"/>
      <w:pPr>
        <w:ind w:left="2406" w:hanging="1440"/>
      </w:pPr>
    </w:lvl>
    <w:lvl w:ilvl="8">
      <w:start w:val="1"/>
      <w:numFmt w:val="decimal"/>
      <w:pStyle w:val="Heading9"/>
      <w:lvlText w:val="%1.%2.%3.%4.%5.%6.%7.%8.%9"/>
      <w:lvlJc w:val="left"/>
      <w:pPr>
        <w:ind w:left="2550" w:hanging="1584"/>
      </w:pPr>
    </w:lvl>
  </w:abstractNum>
  <w:abstractNum w:abstractNumId="9" w15:restartNumberingAfterBreak="0">
    <w:nsid w:val="64CA5676"/>
    <w:multiLevelType w:val="hybridMultilevel"/>
    <w:tmpl w:val="D932FC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6127D4D"/>
    <w:multiLevelType w:val="multilevel"/>
    <w:tmpl w:val="789A4D82"/>
    <w:lvl w:ilvl="0">
      <w:start w:val="1"/>
      <w:numFmt w:val="decimal"/>
      <w:pStyle w:val="ITTHeading1"/>
      <w:lvlText w:val="%1."/>
      <w:lvlJc w:val="left"/>
      <w:pPr>
        <w:ind w:left="1021" w:hanging="1021"/>
      </w:pPr>
      <w:rPr>
        <w:rFonts w:hint="default"/>
      </w:rPr>
    </w:lvl>
    <w:lvl w:ilvl="1">
      <w:start w:val="1"/>
      <w:numFmt w:val="decimal"/>
      <w:pStyle w:val="ITTBody"/>
      <w:lvlText w:val="%1.%2."/>
      <w:lvlJc w:val="left"/>
      <w:pPr>
        <w:ind w:left="1021" w:hanging="1021"/>
      </w:pPr>
      <w:rPr>
        <w:rFonts w:hint="default"/>
        <w:b w:val="0"/>
        <w:i w:val="0"/>
        <w:sz w:val="22"/>
        <w:szCs w:val="22"/>
      </w:rPr>
    </w:lvl>
    <w:lvl w:ilvl="2">
      <w:start w:val="1"/>
      <w:numFmt w:val="decimal"/>
      <w:pStyle w:val="ITTBodyLevel2"/>
      <w:lvlText w:val="%1.%2.%3."/>
      <w:lvlJc w:val="left"/>
      <w:pPr>
        <w:ind w:left="1021" w:hanging="1021"/>
      </w:pPr>
      <w:rPr>
        <w:rFonts w:hint="default"/>
        <w:b w:val="0"/>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1" w15:restartNumberingAfterBreak="0">
    <w:nsid w:val="6947130D"/>
    <w:multiLevelType w:val="hybridMultilevel"/>
    <w:tmpl w:val="94A2AA96"/>
    <w:lvl w:ilvl="0" w:tplc="56788AFE">
      <w:start w:val="1"/>
      <w:numFmt w:val="bullet"/>
      <w:lvlText w:val=""/>
      <w:lvlJc w:val="left"/>
      <w:pPr>
        <w:ind w:left="1854" w:hanging="360"/>
      </w:pPr>
      <w:rPr>
        <w:rFonts w:ascii="Symbol" w:hAnsi="Symbol" w:hint="default"/>
      </w:rPr>
    </w:lvl>
    <w:lvl w:ilvl="1" w:tplc="D5C6C18C">
      <w:numFmt w:val="bullet"/>
      <w:lvlText w:val="•"/>
      <w:lvlJc w:val="left"/>
      <w:pPr>
        <w:ind w:left="2574" w:hanging="360"/>
      </w:pPr>
      <w:rPr>
        <w:rFonts w:ascii="Arial" w:eastAsia="Times New Roman" w:hAnsi="Arial" w:cs="Arial" w:hint="default"/>
      </w:rPr>
    </w:lvl>
    <w:lvl w:ilvl="2" w:tplc="9356D940">
      <w:start w:val="1"/>
      <w:numFmt w:val="bullet"/>
      <w:pStyle w:val="ITTAppendixBullet2"/>
      <w:lvlText w:val="o"/>
      <w:lvlJc w:val="left"/>
      <w:pPr>
        <w:ind w:left="3294" w:hanging="360"/>
      </w:pPr>
      <w:rPr>
        <w:rFonts w:ascii="Courier New" w:hAnsi="Courier New" w:cs="Courier New" w:hint="default"/>
      </w:rPr>
    </w:lvl>
    <w:lvl w:ilvl="3" w:tplc="2A7ADB30" w:tentative="1">
      <w:start w:val="1"/>
      <w:numFmt w:val="bullet"/>
      <w:lvlText w:val=""/>
      <w:lvlJc w:val="left"/>
      <w:pPr>
        <w:ind w:left="4014" w:hanging="360"/>
      </w:pPr>
      <w:rPr>
        <w:rFonts w:ascii="Symbol" w:hAnsi="Symbol" w:hint="default"/>
      </w:rPr>
    </w:lvl>
    <w:lvl w:ilvl="4" w:tplc="44AE3E24" w:tentative="1">
      <w:start w:val="1"/>
      <w:numFmt w:val="bullet"/>
      <w:lvlText w:val="o"/>
      <w:lvlJc w:val="left"/>
      <w:pPr>
        <w:ind w:left="4734" w:hanging="360"/>
      </w:pPr>
      <w:rPr>
        <w:rFonts w:ascii="Courier New" w:hAnsi="Courier New" w:cs="Courier New" w:hint="default"/>
      </w:rPr>
    </w:lvl>
    <w:lvl w:ilvl="5" w:tplc="5112B3B8" w:tentative="1">
      <w:start w:val="1"/>
      <w:numFmt w:val="bullet"/>
      <w:lvlText w:val=""/>
      <w:lvlJc w:val="left"/>
      <w:pPr>
        <w:ind w:left="5454" w:hanging="360"/>
      </w:pPr>
      <w:rPr>
        <w:rFonts w:ascii="Wingdings" w:hAnsi="Wingdings" w:hint="default"/>
      </w:rPr>
    </w:lvl>
    <w:lvl w:ilvl="6" w:tplc="0B0895E2" w:tentative="1">
      <w:start w:val="1"/>
      <w:numFmt w:val="bullet"/>
      <w:lvlText w:val=""/>
      <w:lvlJc w:val="left"/>
      <w:pPr>
        <w:ind w:left="6174" w:hanging="360"/>
      </w:pPr>
      <w:rPr>
        <w:rFonts w:ascii="Symbol" w:hAnsi="Symbol" w:hint="default"/>
      </w:rPr>
    </w:lvl>
    <w:lvl w:ilvl="7" w:tplc="9558CC8A" w:tentative="1">
      <w:start w:val="1"/>
      <w:numFmt w:val="bullet"/>
      <w:lvlText w:val="o"/>
      <w:lvlJc w:val="left"/>
      <w:pPr>
        <w:ind w:left="6894" w:hanging="360"/>
      </w:pPr>
      <w:rPr>
        <w:rFonts w:ascii="Courier New" w:hAnsi="Courier New" w:cs="Courier New" w:hint="default"/>
      </w:rPr>
    </w:lvl>
    <w:lvl w:ilvl="8" w:tplc="52D634B2" w:tentative="1">
      <w:start w:val="1"/>
      <w:numFmt w:val="bullet"/>
      <w:lvlText w:val=""/>
      <w:lvlJc w:val="left"/>
      <w:pPr>
        <w:ind w:left="7614" w:hanging="360"/>
      </w:pPr>
      <w:rPr>
        <w:rFonts w:ascii="Wingdings" w:hAnsi="Wingdings" w:hint="default"/>
      </w:rPr>
    </w:lvl>
  </w:abstractNum>
  <w:abstractNum w:abstractNumId="12" w15:restartNumberingAfterBreak="0">
    <w:nsid w:val="694F426F"/>
    <w:multiLevelType w:val="hybridMultilevel"/>
    <w:tmpl w:val="3A704E66"/>
    <w:lvl w:ilvl="0" w:tplc="56F45E6E">
      <w:start w:val="1"/>
      <w:numFmt w:val="bullet"/>
      <w:pStyle w:val="ITTBullet1"/>
      <w:lvlText w:val=""/>
      <w:lvlJc w:val="left"/>
      <w:pPr>
        <w:ind w:left="2290" w:hanging="360"/>
      </w:pPr>
      <w:rPr>
        <w:rFonts w:ascii="Symbol" w:hAnsi="Symbol" w:hint="default"/>
      </w:rPr>
    </w:lvl>
    <w:lvl w:ilvl="1" w:tplc="08090003">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13" w15:restartNumberingAfterBreak="0">
    <w:nsid w:val="696F2189"/>
    <w:multiLevelType w:val="hybridMultilevel"/>
    <w:tmpl w:val="DD246504"/>
    <w:lvl w:ilvl="0" w:tplc="7CB6B5FE">
      <w:start w:val="1"/>
      <w:numFmt w:val="bullet"/>
      <w:pStyle w:val="Bullets"/>
      <w:lvlText w:val=""/>
      <w:lvlJc w:val="left"/>
      <w:pPr>
        <w:ind w:left="1134" w:hanging="454"/>
      </w:pPr>
      <w:rPr>
        <w:rFonts w:ascii="Symbol" w:hAnsi="Symbol" w:hint="default"/>
      </w:rPr>
    </w:lvl>
    <w:lvl w:ilvl="1" w:tplc="7A48BF4C" w:tentative="1">
      <w:start w:val="1"/>
      <w:numFmt w:val="bullet"/>
      <w:lvlText w:val="o"/>
      <w:lvlJc w:val="left"/>
      <w:pPr>
        <w:ind w:left="1440" w:hanging="360"/>
      </w:pPr>
      <w:rPr>
        <w:rFonts w:ascii="Courier New" w:hAnsi="Courier New" w:cs="Courier New" w:hint="default"/>
      </w:rPr>
    </w:lvl>
    <w:lvl w:ilvl="2" w:tplc="3D98815A" w:tentative="1">
      <w:start w:val="1"/>
      <w:numFmt w:val="bullet"/>
      <w:lvlText w:val=""/>
      <w:lvlJc w:val="left"/>
      <w:pPr>
        <w:ind w:left="2160" w:hanging="360"/>
      </w:pPr>
      <w:rPr>
        <w:rFonts w:ascii="Wingdings" w:hAnsi="Wingdings" w:hint="default"/>
      </w:rPr>
    </w:lvl>
    <w:lvl w:ilvl="3" w:tplc="B9E871FA" w:tentative="1">
      <w:start w:val="1"/>
      <w:numFmt w:val="bullet"/>
      <w:lvlText w:val=""/>
      <w:lvlJc w:val="left"/>
      <w:pPr>
        <w:ind w:left="2880" w:hanging="360"/>
      </w:pPr>
      <w:rPr>
        <w:rFonts w:ascii="Symbol" w:hAnsi="Symbol" w:hint="default"/>
      </w:rPr>
    </w:lvl>
    <w:lvl w:ilvl="4" w:tplc="103AE062" w:tentative="1">
      <w:start w:val="1"/>
      <w:numFmt w:val="bullet"/>
      <w:lvlText w:val="o"/>
      <w:lvlJc w:val="left"/>
      <w:pPr>
        <w:ind w:left="3600" w:hanging="360"/>
      </w:pPr>
      <w:rPr>
        <w:rFonts w:ascii="Courier New" w:hAnsi="Courier New" w:cs="Courier New" w:hint="default"/>
      </w:rPr>
    </w:lvl>
    <w:lvl w:ilvl="5" w:tplc="B80AFA50" w:tentative="1">
      <w:start w:val="1"/>
      <w:numFmt w:val="bullet"/>
      <w:lvlText w:val=""/>
      <w:lvlJc w:val="left"/>
      <w:pPr>
        <w:ind w:left="4320" w:hanging="360"/>
      </w:pPr>
      <w:rPr>
        <w:rFonts w:ascii="Wingdings" w:hAnsi="Wingdings" w:hint="default"/>
      </w:rPr>
    </w:lvl>
    <w:lvl w:ilvl="6" w:tplc="936C1B56" w:tentative="1">
      <w:start w:val="1"/>
      <w:numFmt w:val="bullet"/>
      <w:lvlText w:val=""/>
      <w:lvlJc w:val="left"/>
      <w:pPr>
        <w:ind w:left="5040" w:hanging="360"/>
      </w:pPr>
      <w:rPr>
        <w:rFonts w:ascii="Symbol" w:hAnsi="Symbol" w:hint="default"/>
      </w:rPr>
    </w:lvl>
    <w:lvl w:ilvl="7" w:tplc="0052BDF0" w:tentative="1">
      <w:start w:val="1"/>
      <w:numFmt w:val="bullet"/>
      <w:lvlText w:val="o"/>
      <w:lvlJc w:val="left"/>
      <w:pPr>
        <w:ind w:left="5760" w:hanging="360"/>
      </w:pPr>
      <w:rPr>
        <w:rFonts w:ascii="Courier New" w:hAnsi="Courier New" w:cs="Courier New" w:hint="default"/>
      </w:rPr>
    </w:lvl>
    <w:lvl w:ilvl="8" w:tplc="10C80D82" w:tentative="1">
      <w:start w:val="1"/>
      <w:numFmt w:val="bullet"/>
      <w:lvlText w:val=""/>
      <w:lvlJc w:val="left"/>
      <w:pPr>
        <w:ind w:left="6480" w:hanging="360"/>
      </w:pPr>
      <w:rPr>
        <w:rFonts w:ascii="Wingdings" w:hAnsi="Wingdings" w:hint="default"/>
      </w:rPr>
    </w:lvl>
  </w:abstractNum>
  <w:abstractNum w:abstractNumId="14" w15:restartNumberingAfterBreak="0">
    <w:nsid w:val="7E45706F"/>
    <w:multiLevelType w:val="hybridMultilevel"/>
    <w:tmpl w:val="74C88D44"/>
    <w:lvl w:ilvl="0" w:tplc="5686C6A4">
      <w:start w:val="1"/>
      <w:numFmt w:val="lowerLetter"/>
      <w:pStyle w:val="ITTAppendixLettered"/>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013A">
      <w:start w:val="1"/>
      <w:numFmt w:val="lowerRoman"/>
      <w:pStyle w:val="ITTAppendixRoman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6982F6CE">
      <w:start w:val="1"/>
      <w:numFmt w:val="lowerRoman"/>
      <w:lvlText w:val="%3."/>
      <w:lvlJc w:val="right"/>
      <w:pPr>
        <w:tabs>
          <w:tab w:val="num" w:pos="2160"/>
        </w:tabs>
        <w:ind w:left="2160" w:hanging="180"/>
      </w:pPr>
      <w:rPr>
        <w:rFonts w:ascii="Times New Roman" w:hAnsi="Times New Roman" w:cs="Times New Roman"/>
      </w:rPr>
    </w:lvl>
    <w:lvl w:ilvl="3" w:tplc="D0F4CFF8">
      <w:start w:val="1"/>
      <w:numFmt w:val="decimal"/>
      <w:lvlText w:val="%4."/>
      <w:lvlJc w:val="left"/>
      <w:pPr>
        <w:tabs>
          <w:tab w:val="num" w:pos="2880"/>
        </w:tabs>
        <w:ind w:left="2880" w:hanging="360"/>
      </w:pPr>
      <w:rPr>
        <w:rFonts w:ascii="Times New Roman" w:hAnsi="Times New Roman" w:cs="Times New Roman"/>
      </w:rPr>
    </w:lvl>
    <w:lvl w:ilvl="4" w:tplc="EEEC7F36">
      <w:start w:val="1"/>
      <w:numFmt w:val="lowerLetter"/>
      <w:lvlText w:val="%5."/>
      <w:lvlJc w:val="left"/>
      <w:pPr>
        <w:tabs>
          <w:tab w:val="num" w:pos="3600"/>
        </w:tabs>
        <w:ind w:left="3600" w:hanging="360"/>
      </w:pPr>
      <w:rPr>
        <w:rFonts w:ascii="Times New Roman" w:hAnsi="Times New Roman" w:cs="Times New Roman"/>
      </w:rPr>
    </w:lvl>
    <w:lvl w:ilvl="5" w:tplc="B88C870C">
      <w:start w:val="1"/>
      <w:numFmt w:val="lowerRoman"/>
      <w:lvlText w:val="%6."/>
      <w:lvlJc w:val="right"/>
      <w:pPr>
        <w:tabs>
          <w:tab w:val="num" w:pos="4320"/>
        </w:tabs>
        <w:ind w:left="4320" w:hanging="180"/>
      </w:pPr>
      <w:rPr>
        <w:rFonts w:ascii="Times New Roman" w:hAnsi="Times New Roman" w:cs="Times New Roman"/>
      </w:rPr>
    </w:lvl>
    <w:lvl w:ilvl="6" w:tplc="7EA64438">
      <w:start w:val="1"/>
      <w:numFmt w:val="decimal"/>
      <w:lvlText w:val="%7."/>
      <w:lvlJc w:val="left"/>
      <w:pPr>
        <w:tabs>
          <w:tab w:val="num" w:pos="5040"/>
        </w:tabs>
        <w:ind w:left="5040" w:hanging="360"/>
      </w:pPr>
      <w:rPr>
        <w:rFonts w:ascii="Times New Roman" w:hAnsi="Times New Roman" w:cs="Times New Roman"/>
      </w:rPr>
    </w:lvl>
    <w:lvl w:ilvl="7" w:tplc="660671C0">
      <w:start w:val="1"/>
      <w:numFmt w:val="lowerLetter"/>
      <w:lvlText w:val="%8."/>
      <w:lvlJc w:val="left"/>
      <w:pPr>
        <w:tabs>
          <w:tab w:val="num" w:pos="5760"/>
        </w:tabs>
        <w:ind w:left="5760" w:hanging="360"/>
      </w:pPr>
      <w:rPr>
        <w:rFonts w:ascii="Times New Roman" w:hAnsi="Times New Roman" w:cs="Times New Roman"/>
      </w:rPr>
    </w:lvl>
    <w:lvl w:ilvl="8" w:tplc="51D276C6">
      <w:start w:val="1"/>
      <w:numFmt w:val="lowerRoman"/>
      <w:lvlText w:val="%9."/>
      <w:lvlJc w:val="right"/>
      <w:pPr>
        <w:tabs>
          <w:tab w:val="num" w:pos="6480"/>
        </w:tabs>
        <w:ind w:left="6480" w:hanging="180"/>
      </w:pPr>
      <w:rPr>
        <w:rFonts w:ascii="Times New Roman" w:hAnsi="Times New Roman" w:cs="Times New Roman"/>
      </w:rPr>
    </w:lvl>
  </w:abstractNum>
  <w:num w:numId="1" w16cid:durableId="405034084">
    <w:abstractNumId w:val="8"/>
  </w:num>
  <w:num w:numId="2" w16cid:durableId="1797216317">
    <w:abstractNumId w:val="10"/>
  </w:num>
  <w:num w:numId="3" w16cid:durableId="1891914670">
    <w:abstractNumId w:val="13"/>
  </w:num>
  <w:num w:numId="4" w16cid:durableId="1810125975">
    <w:abstractNumId w:val="6"/>
  </w:num>
  <w:num w:numId="5" w16cid:durableId="497233804">
    <w:abstractNumId w:val="0"/>
  </w:num>
  <w:num w:numId="6" w16cid:durableId="1067797918">
    <w:abstractNumId w:val="1"/>
  </w:num>
  <w:num w:numId="7" w16cid:durableId="1620212283">
    <w:abstractNumId w:val="14"/>
  </w:num>
  <w:num w:numId="8" w16cid:durableId="175658677">
    <w:abstractNumId w:val="4"/>
  </w:num>
  <w:num w:numId="9" w16cid:durableId="2038501136">
    <w:abstractNumId w:val="12"/>
  </w:num>
  <w:num w:numId="10" w16cid:durableId="110129567">
    <w:abstractNumId w:val="2"/>
  </w:num>
  <w:num w:numId="11" w16cid:durableId="549072437">
    <w:abstractNumId w:val="11"/>
  </w:num>
  <w:num w:numId="12" w16cid:durableId="1577979297">
    <w:abstractNumId w:val="3"/>
  </w:num>
  <w:num w:numId="13" w16cid:durableId="435561723">
    <w:abstractNumId w:val="7"/>
  </w:num>
  <w:num w:numId="14" w16cid:durableId="291398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8072086">
    <w:abstractNumId w:val="5"/>
  </w:num>
  <w:num w:numId="16" w16cid:durableId="1403062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59"/>
    <w:rsid w:val="00000A64"/>
    <w:rsid w:val="00001586"/>
    <w:rsid w:val="00005DCC"/>
    <w:rsid w:val="00005F3F"/>
    <w:rsid w:val="00005FD7"/>
    <w:rsid w:val="00006BDE"/>
    <w:rsid w:val="00010EBD"/>
    <w:rsid w:val="00012046"/>
    <w:rsid w:val="00012A93"/>
    <w:rsid w:val="000130F8"/>
    <w:rsid w:val="0001757D"/>
    <w:rsid w:val="00020578"/>
    <w:rsid w:val="00020B60"/>
    <w:rsid w:val="00021C10"/>
    <w:rsid w:val="00023BE7"/>
    <w:rsid w:val="00024349"/>
    <w:rsid w:val="000263DD"/>
    <w:rsid w:val="00026E75"/>
    <w:rsid w:val="000277F3"/>
    <w:rsid w:val="000302D3"/>
    <w:rsid w:val="000323CF"/>
    <w:rsid w:val="000329A8"/>
    <w:rsid w:val="0003373C"/>
    <w:rsid w:val="000341B2"/>
    <w:rsid w:val="000342D2"/>
    <w:rsid w:val="00037B8D"/>
    <w:rsid w:val="00037F13"/>
    <w:rsid w:val="0004001B"/>
    <w:rsid w:val="000407E4"/>
    <w:rsid w:val="000429AB"/>
    <w:rsid w:val="00042C02"/>
    <w:rsid w:val="000446CD"/>
    <w:rsid w:val="000448CA"/>
    <w:rsid w:val="00044AD1"/>
    <w:rsid w:val="00045DDE"/>
    <w:rsid w:val="0004669B"/>
    <w:rsid w:val="000479EE"/>
    <w:rsid w:val="00050075"/>
    <w:rsid w:val="00055891"/>
    <w:rsid w:val="00060B1B"/>
    <w:rsid w:val="000636C5"/>
    <w:rsid w:val="00063E39"/>
    <w:rsid w:val="00067332"/>
    <w:rsid w:val="00067807"/>
    <w:rsid w:val="00070E02"/>
    <w:rsid w:val="00071740"/>
    <w:rsid w:val="00075C1F"/>
    <w:rsid w:val="000775A3"/>
    <w:rsid w:val="00081590"/>
    <w:rsid w:val="000828B4"/>
    <w:rsid w:val="00083142"/>
    <w:rsid w:val="00084731"/>
    <w:rsid w:val="00085D07"/>
    <w:rsid w:val="00086F16"/>
    <w:rsid w:val="00087318"/>
    <w:rsid w:val="00092716"/>
    <w:rsid w:val="000932AC"/>
    <w:rsid w:val="000948A5"/>
    <w:rsid w:val="000952CB"/>
    <w:rsid w:val="000955AF"/>
    <w:rsid w:val="000A025D"/>
    <w:rsid w:val="000A384D"/>
    <w:rsid w:val="000A3C6B"/>
    <w:rsid w:val="000A40FA"/>
    <w:rsid w:val="000A416C"/>
    <w:rsid w:val="000B08F0"/>
    <w:rsid w:val="000B3B6F"/>
    <w:rsid w:val="000B47B3"/>
    <w:rsid w:val="000B5BF4"/>
    <w:rsid w:val="000B6FB5"/>
    <w:rsid w:val="000C08A0"/>
    <w:rsid w:val="000C2E3D"/>
    <w:rsid w:val="000C34BE"/>
    <w:rsid w:val="000C3825"/>
    <w:rsid w:val="000C459C"/>
    <w:rsid w:val="000D2D93"/>
    <w:rsid w:val="000D3122"/>
    <w:rsid w:val="000D380F"/>
    <w:rsid w:val="000D46B7"/>
    <w:rsid w:val="000D6638"/>
    <w:rsid w:val="000D70D4"/>
    <w:rsid w:val="000D7664"/>
    <w:rsid w:val="000E4423"/>
    <w:rsid w:val="000E4952"/>
    <w:rsid w:val="000E7E7A"/>
    <w:rsid w:val="000F1F69"/>
    <w:rsid w:val="000F2A41"/>
    <w:rsid w:val="000F32DB"/>
    <w:rsid w:val="000F3A7F"/>
    <w:rsid w:val="000F5672"/>
    <w:rsid w:val="000F5E4C"/>
    <w:rsid w:val="001001EB"/>
    <w:rsid w:val="00101C3B"/>
    <w:rsid w:val="0010298E"/>
    <w:rsid w:val="0010308D"/>
    <w:rsid w:val="00103B23"/>
    <w:rsid w:val="00107CDD"/>
    <w:rsid w:val="001100E2"/>
    <w:rsid w:val="00111AC8"/>
    <w:rsid w:val="00112F54"/>
    <w:rsid w:val="00114767"/>
    <w:rsid w:val="001151C1"/>
    <w:rsid w:val="00115EF5"/>
    <w:rsid w:val="00120939"/>
    <w:rsid w:val="0012106D"/>
    <w:rsid w:val="00121D3B"/>
    <w:rsid w:val="00121FD3"/>
    <w:rsid w:val="001223D2"/>
    <w:rsid w:val="0012254D"/>
    <w:rsid w:val="00123902"/>
    <w:rsid w:val="001260E3"/>
    <w:rsid w:val="0012727F"/>
    <w:rsid w:val="0013261D"/>
    <w:rsid w:val="00132F33"/>
    <w:rsid w:val="001338BE"/>
    <w:rsid w:val="001358F3"/>
    <w:rsid w:val="00135CC3"/>
    <w:rsid w:val="001401A5"/>
    <w:rsid w:val="00140868"/>
    <w:rsid w:val="00143366"/>
    <w:rsid w:val="001449E0"/>
    <w:rsid w:val="001458EA"/>
    <w:rsid w:val="00152FB2"/>
    <w:rsid w:val="0015310F"/>
    <w:rsid w:val="00154707"/>
    <w:rsid w:val="0016060B"/>
    <w:rsid w:val="00163FEF"/>
    <w:rsid w:val="00164A0E"/>
    <w:rsid w:val="00165453"/>
    <w:rsid w:val="00166ED5"/>
    <w:rsid w:val="001701DF"/>
    <w:rsid w:val="0017151E"/>
    <w:rsid w:val="00172491"/>
    <w:rsid w:val="0017394F"/>
    <w:rsid w:val="00175EBD"/>
    <w:rsid w:val="00176F15"/>
    <w:rsid w:val="001822B2"/>
    <w:rsid w:val="00182D66"/>
    <w:rsid w:val="0018564C"/>
    <w:rsid w:val="0018797B"/>
    <w:rsid w:val="0019031F"/>
    <w:rsid w:val="00194428"/>
    <w:rsid w:val="001959F2"/>
    <w:rsid w:val="00197304"/>
    <w:rsid w:val="001A26B2"/>
    <w:rsid w:val="001A327F"/>
    <w:rsid w:val="001A4059"/>
    <w:rsid w:val="001A5666"/>
    <w:rsid w:val="001B33F0"/>
    <w:rsid w:val="001B3425"/>
    <w:rsid w:val="001B3BFB"/>
    <w:rsid w:val="001B5D7D"/>
    <w:rsid w:val="001B6595"/>
    <w:rsid w:val="001B7E82"/>
    <w:rsid w:val="001C5AF6"/>
    <w:rsid w:val="001C7E89"/>
    <w:rsid w:val="001D4924"/>
    <w:rsid w:val="001D4B5D"/>
    <w:rsid w:val="001D7339"/>
    <w:rsid w:val="001E2FEE"/>
    <w:rsid w:val="001E4CB9"/>
    <w:rsid w:val="001E52F8"/>
    <w:rsid w:val="001E668B"/>
    <w:rsid w:val="001F0476"/>
    <w:rsid w:val="001F2CEE"/>
    <w:rsid w:val="001F45BD"/>
    <w:rsid w:val="001F580A"/>
    <w:rsid w:val="001F581C"/>
    <w:rsid w:val="001F5874"/>
    <w:rsid w:val="00202379"/>
    <w:rsid w:val="002057C2"/>
    <w:rsid w:val="0021367E"/>
    <w:rsid w:val="00215228"/>
    <w:rsid w:val="00222BB2"/>
    <w:rsid w:val="002230BB"/>
    <w:rsid w:val="002236E3"/>
    <w:rsid w:val="00224302"/>
    <w:rsid w:val="00224AD0"/>
    <w:rsid w:val="002261D2"/>
    <w:rsid w:val="00227693"/>
    <w:rsid w:val="00227BDA"/>
    <w:rsid w:val="002303E3"/>
    <w:rsid w:val="00234EE7"/>
    <w:rsid w:val="00235D75"/>
    <w:rsid w:val="0023762A"/>
    <w:rsid w:val="00237813"/>
    <w:rsid w:val="00241931"/>
    <w:rsid w:val="00241FD1"/>
    <w:rsid w:val="002451E0"/>
    <w:rsid w:val="002463AD"/>
    <w:rsid w:val="002476D9"/>
    <w:rsid w:val="00251525"/>
    <w:rsid w:val="0025168A"/>
    <w:rsid w:val="00252DA7"/>
    <w:rsid w:val="00255054"/>
    <w:rsid w:val="00256BD0"/>
    <w:rsid w:val="00263A53"/>
    <w:rsid w:val="00263F8E"/>
    <w:rsid w:val="00264F11"/>
    <w:rsid w:val="002706DB"/>
    <w:rsid w:val="00273576"/>
    <w:rsid w:val="002776F3"/>
    <w:rsid w:val="00281B92"/>
    <w:rsid w:val="00281F68"/>
    <w:rsid w:val="002822CE"/>
    <w:rsid w:val="00287102"/>
    <w:rsid w:val="00293C97"/>
    <w:rsid w:val="002945CE"/>
    <w:rsid w:val="00294FEF"/>
    <w:rsid w:val="002956B7"/>
    <w:rsid w:val="00296CAC"/>
    <w:rsid w:val="0029799B"/>
    <w:rsid w:val="002A040F"/>
    <w:rsid w:val="002A1833"/>
    <w:rsid w:val="002A186E"/>
    <w:rsid w:val="002A2781"/>
    <w:rsid w:val="002A2DAE"/>
    <w:rsid w:val="002A58AB"/>
    <w:rsid w:val="002B19E7"/>
    <w:rsid w:val="002B1F21"/>
    <w:rsid w:val="002B291A"/>
    <w:rsid w:val="002B2D4D"/>
    <w:rsid w:val="002B3ADC"/>
    <w:rsid w:val="002B3BF7"/>
    <w:rsid w:val="002B4792"/>
    <w:rsid w:val="002B547F"/>
    <w:rsid w:val="002C4C9E"/>
    <w:rsid w:val="002D0198"/>
    <w:rsid w:val="002D093D"/>
    <w:rsid w:val="002D0B41"/>
    <w:rsid w:val="002D0C10"/>
    <w:rsid w:val="002D2BAA"/>
    <w:rsid w:val="002D4BD2"/>
    <w:rsid w:val="002D52F8"/>
    <w:rsid w:val="002D6EEA"/>
    <w:rsid w:val="002D7AAA"/>
    <w:rsid w:val="002E0EAC"/>
    <w:rsid w:val="002E119B"/>
    <w:rsid w:val="002E19ED"/>
    <w:rsid w:val="002E355F"/>
    <w:rsid w:val="002E5A3C"/>
    <w:rsid w:val="002E6133"/>
    <w:rsid w:val="002F102D"/>
    <w:rsid w:val="002F2008"/>
    <w:rsid w:val="002F512B"/>
    <w:rsid w:val="00303A39"/>
    <w:rsid w:val="00310CBE"/>
    <w:rsid w:val="00311AA9"/>
    <w:rsid w:val="00313CEE"/>
    <w:rsid w:val="00314403"/>
    <w:rsid w:val="003153CC"/>
    <w:rsid w:val="0031750D"/>
    <w:rsid w:val="003200AF"/>
    <w:rsid w:val="0032018C"/>
    <w:rsid w:val="00321B59"/>
    <w:rsid w:val="003224A8"/>
    <w:rsid w:val="00322544"/>
    <w:rsid w:val="0032271E"/>
    <w:rsid w:val="00325301"/>
    <w:rsid w:val="00326B3A"/>
    <w:rsid w:val="00327A6F"/>
    <w:rsid w:val="003308BB"/>
    <w:rsid w:val="0033326F"/>
    <w:rsid w:val="003336CE"/>
    <w:rsid w:val="00333F4E"/>
    <w:rsid w:val="003350DE"/>
    <w:rsid w:val="003355AC"/>
    <w:rsid w:val="0033631F"/>
    <w:rsid w:val="00340A10"/>
    <w:rsid w:val="00341292"/>
    <w:rsid w:val="00341DEB"/>
    <w:rsid w:val="003424A0"/>
    <w:rsid w:val="00345D67"/>
    <w:rsid w:val="003478E4"/>
    <w:rsid w:val="00352754"/>
    <w:rsid w:val="00354B61"/>
    <w:rsid w:val="003556CB"/>
    <w:rsid w:val="00357CA5"/>
    <w:rsid w:val="003627CE"/>
    <w:rsid w:val="00362A05"/>
    <w:rsid w:val="00364C04"/>
    <w:rsid w:val="00364ECC"/>
    <w:rsid w:val="003716EA"/>
    <w:rsid w:val="0037589F"/>
    <w:rsid w:val="00376B1D"/>
    <w:rsid w:val="0038044C"/>
    <w:rsid w:val="00380ABE"/>
    <w:rsid w:val="00381ED7"/>
    <w:rsid w:val="003844B6"/>
    <w:rsid w:val="00385645"/>
    <w:rsid w:val="0038668B"/>
    <w:rsid w:val="003905F8"/>
    <w:rsid w:val="00393246"/>
    <w:rsid w:val="00395E06"/>
    <w:rsid w:val="00396C06"/>
    <w:rsid w:val="003A0B3C"/>
    <w:rsid w:val="003A139A"/>
    <w:rsid w:val="003A23C2"/>
    <w:rsid w:val="003A2CAB"/>
    <w:rsid w:val="003A349E"/>
    <w:rsid w:val="003A4585"/>
    <w:rsid w:val="003A4A29"/>
    <w:rsid w:val="003A4F1E"/>
    <w:rsid w:val="003A5126"/>
    <w:rsid w:val="003A5584"/>
    <w:rsid w:val="003A7DE1"/>
    <w:rsid w:val="003B1790"/>
    <w:rsid w:val="003B2DC0"/>
    <w:rsid w:val="003B3390"/>
    <w:rsid w:val="003B48C3"/>
    <w:rsid w:val="003B4C37"/>
    <w:rsid w:val="003B537F"/>
    <w:rsid w:val="003B6787"/>
    <w:rsid w:val="003B6D24"/>
    <w:rsid w:val="003B72A7"/>
    <w:rsid w:val="003B7388"/>
    <w:rsid w:val="003B753A"/>
    <w:rsid w:val="003C29F8"/>
    <w:rsid w:val="003C52CA"/>
    <w:rsid w:val="003C5C8C"/>
    <w:rsid w:val="003D0446"/>
    <w:rsid w:val="003D1363"/>
    <w:rsid w:val="003D170D"/>
    <w:rsid w:val="003D18C0"/>
    <w:rsid w:val="003D20A0"/>
    <w:rsid w:val="003D5303"/>
    <w:rsid w:val="003D7F69"/>
    <w:rsid w:val="003E0332"/>
    <w:rsid w:val="003E3CB5"/>
    <w:rsid w:val="003E78F6"/>
    <w:rsid w:val="003F09C6"/>
    <w:rsid w:val="003F440D"/>
    <w:rsid w:val="003F5B3A"/>
    <w:rsid w:val="0040076F"/>
    <w:rsid w:val="0041018B"/>
    <w:rsid w:val="004101AB"/>
    <w:rsid w:val="00410250"/>
    <w:rsid w:val="004132B5"/>
    <w:rsid w:val="00414160"/>
    <w:rsid w:val="00414A51"/>
    <w:rsid w:val="004157B6"/>
    <w:rsid w:val="00421C51"/>
    <w:rsid w:val="00422579"/>
    <w:rsid w:val="00422AF0"/>
    <w:rsid w:val="00422B22"/>
    <w:rsid w:val="00424A2E"/>
    <w:rsid w:val="00425819"/>
    <w:rsid w:val="00425A85"/>
    <w:rsid w:val="00425F0A"/>
    <w:rsid w:val="00426CD2"/>
    <w:rsid w:val="0042703E"/>
    <w:rsid w:val="0042791B"/>
    <w:rsid w:val="00430D27"/>
    <w:rsid w:val="0043145F"/>
    <w:rsid w:val="00432E60"/>
    <w:rsid w:val="0044087E"/>
    <w:rsid w:val="004430D7"/>
    <w:rsid w:val="0044403F"/>
    <w:rsid w:val="004458D8"/>
    <w:rsid w:val="00450345"/>
    <w:rsid w:val="00451115"/>
    <w:rsid w:val="0045186D"/>
    <w:rsid w:val="00451930"/>
    <w:rsid w:val="004523E7"/>
    <w:rsid w:val="00452770"/>
    <w:rsid w:val="00456813"/>
    <w:rsid w:val="00457BB3"/>
    <w:rsid w:val="004618A1"/>
    <w:rsid w:val="00462E0C"/>
    <w:rsid w:val="00462E9B"/>
    <w:rsid w:val="00462FB1"/>
    <w:rsid w:val="004641D2"/>
    <w:rsid w:val="00464BBA"/>
    <w:rsid w:val="00467C6E"/>
    <w:rsid w:val="00470E0A"/>
    <w:rsid w:val="00471BED"/>
    <w:rsid w:val="0047268B"/>
    <w:rsid w:val="00472B34"/>
    <w:rsid w:val="004820D7"/>
    <w:rsid w:val="004834CE"/>
    <w:rsid w:val="0048413B"/>
    <w:rsid w:val="00486AC4"/>
    <w:rsid w:val="00487DB2"/>
    <w:rsid w:val="004900C8"/>
    <w:rsid w:val="00490C20"/>
    <w:rsid w:val="00491A7D"/>
    <w:rsid w:val="00493753"/>
    <w:rsid w:val="0049472F"/>
    <w:rsid w:val="004A0558"/>
    <w:rsid w:val="004A4D13"/>
    <w:rsid w:val="004A5231"/>
    <w:rsid w:val="004A7595"/>
    <w:rsid w:val="004B0470"/>
    <w:rsid w:val="004B10FC"/>
    <w:rsid w:val="004B1925"/>
    <w:rsid w:val="004B3451"/>
    <w:rsid w:val="004B3FE9"/>
    <w:rsid w:val="004B48E2"/>
    <w:rsid w:val="004B4920"/>
    <w:rsid w:val="004B6ACC"/>
    <w:rsid w:val="004B6E50"/>
    <w:rsid w:val="004B771A"/>
    <w:rsid w:val="004C205B"/>
    <w:rsid w:val="004C6708"/>
    <w:rsid w:val="004D1065"/>
    <w:rsid w:val="004D1838"/>
    <w:rsid w:val="004D2AE8"/>
    <w:rsid w:val="004D643F"/>
    <w:rsid w:val="004E122C"/>
    <w:rsid w:val="004E2099"/>
    <w:rsid w:val="004E5B81"/>
    <w:rsid w:val="004E7718"/>
    <w:rsid w:val="004F0171"/>
    <w:rsid w:val="004F1495"/>
    <w:rsid w:val="004F1E57"/>
    <w:rsid w:val="004F3746"/>
    <w:rsid w:val="004F72FB"/>
    <w:rsid w:val="005025E7"/>
    <w:rsid w:val="00502C53"/>
    <w:rsid w:val="00502EBC"/>
    <w:rsid w:val="00503635"/>
    <w:rsid w:val="00503ED4"/>
    <w:rsid w:val="00504D8E"/>
    <w:rsid w:val="00512548"/>
    <w:rsid w:val="00512C0E"/>
    <w:rsid w:val="0051623F"/>
    <w:rsid w:val="0051744F"/>
    <w:rsid w:val="0051795A"/>
    <w:rsid w:val="005200D1"/>
    <w:rsid w:val="00520FBD"/>
    <w:rsid w:val="005219D9"/>
    <w:rsid w:val="00523542"/>
    <w:rsid w:val="00523891"/>
    <w:rsid w:val="00523AC3"/>
    <w:rsid w:val="00523FB6"/>
    <w:rsid w:val="0052416D"/>
    <w:rsid w:val="00525961"/>
    <w:rsid w:val="00525CE2"/>
    <w:rsid w:val="0052651E"/>
    <w:rsid w:val="00527F0A"/>
    <w:rsid w:val="00527F1A"/>
    <w:rsid w:val="00531B7F"/>
    <w:rsid w:val="0053395B"/>
    <w:rsid w:val="00535E84"/>
    <w:rsid w:val="00537DB4"/>
    <w:rsid w:val="0054177B"/>
    <w:rsid w:val="005433A1"/>
    <w:rsid w:val="00546A48"/>
    <w:rsid w:val="00550140"/>
    <w:rsid w:val="0055094C"/>
    <w:rsid w:val="0055118D"/>
    <w:rsid w:val="00551850"/>
    <w:rsid w:val="00551F24"/>
    <w:rsid w:val="0055228F"/>
    <w:rsid w:val="00552547"/>
    <w:rsid w:val="00555F59"/>
    <w:rsid w:val="0055601B"/>
    <w:rsid w:val="005615E4"/>
    <w:rsid w:val="00561C77"/>
    <w:rsid w:val="005631A7"/>
    <w:rsid w:val="00565228"/>
    <w:rsid w:val="00567FB0"/>
    <w:rsid w:val="005723BF"/>
    <w:rsid w:val="00572891"/>
    <w:rsid w:val="00573496"/>
    <w:rsid w:val="00573E5B"/>
    <w:rsid w:val="00576B0A"/>
    <w:rsid w:val="00581061"/>
    <w:rsid w:val="00581D52"/>
    <w:rsid w:val="00582CBA"/>
    <w:rsid w:val="005863F7"/>
    <w:rsid w:val="005914A5"/>
    <w:rsid w:val="00593A21"/>
    <w:rsid w:val="00595351"/>
    <w:rsid w:val="00596258"/>
    <w:rsid w:val="00596C55"/>
    <w:rsid w:val="00597DDB"/>
    <w:rsid w:val="005A0D1B"/>
    <w:rsid w:val="005A0EDD"/>
    <w:rsid w:val="005A1D42"/>
    <w:rsid w:val="005A4F90"/>
    <w:rsid w:val="005A50E1"/>
    <w:rsid w:val="005A6C31"/>
    <w:rsid w:val="005B124B"/>
    <w:rsid w:val="005B424F"/>
    <w:rsid w:val="005B4913"/>
    <w:rsid w:val="005B5EFE"/>
    <w:rsid w:val="005C2364"/>
    <w:rsid w:val="005C258D"/>
    <w:rsid w:val="005C2D59"/>
    <w:rsid w:val="005C415D"/>
    <w:rsid w:val="005C5195"/>
    <w:rsid w:val="005C6695"/>
    <w:rsid w:val="005C77BF"/>
    <w:rsid w:val="005D4F0E"/>
    <w:rsid w:val="005D6F6D"/>
    <w:rsid w:val="005E00C0"/>
    <w:rsid w:val="005E0CD8"/>
    <w:rsid w:val="005E0D72"/>
    <w:rsid w:val="005E1DA6"/>
    <w:rsid w:val="005E2CE8"/>
    <w:rsid w:val="005E37FA"/>
    <w:rsid w:val="005E4AA1"/>
    <w:rsid w:val="005E580D"/>
    <w:rsid w:val="005E5B90"/>
    <w:rsid w:val="005F3F33"/>
    <w:rsid w:val="005F5FD4"/>
    <w:rsid w:val="005F6781"/>
    <w:rsid w:val="005F6FC1"/>
    <w:rsid w:val="00600D59"/>
    <w:rsid w:val="00600EE7"/>
    <w:rsid w:val="00603F1E"/>
    <w:rsid w:val="00606015"/>
    <w:rsid w:val="0060764D"/>
    <w:rsid w:val="00607E58"/>
    <w:rsid w:val="006105A5"/>
    <w:rsid w:val="00611D99"/>
    <w:rsid w:val="006124E1"/>
    <w:rsid w:val="0061330D"/>
    <w:rsid w:val="006147D7"/>
    <w:rsid w:val="00614F0B"/>
    <w:rsid w:val="0061588D"/>
    <w:rsid w:val="00615FC8"/>
    <w:rsid w:val="00616787"/>
    <w:rsid w:val="00622588"/>
    <w:rsid w:val="006234E6"/>
    <w:rsid w:val="0062374D"/>
    <w:rsid w:val="0062390A"/>
    <w:rsid w:val="00630224"/>
    <w:rsid w:val="006314EA"/>
    <w:rsid w:val="00631DD5"/>
    <w:rsid w:val="00632E88"/>
    <w:rsid w:val="00633350"/>
    <w:rsid w:val="006362FA"/>
    <w:rsid w:val="006422D8"/>
    <w:rsid w:val="006454B1"/>
    <w:rsid w:val="00645774"/>
    <w:rsid w:val="00646C60"/>
    <w:rsid w:val="00650105"/>
    <w:rsid w:val="006501D7"/>
    <w:rsid w:val="00650243"/>
    <w:rsid w:val="00650819"/>
    <w:rsid w:val="00650A08"/>
    <w:rsid w:val="0065268C"/>
    <w:rsid w:val="00654069"/>
    <w:rsid w:val="00660DF1"/>
    <w:rsid w:val="00662EB9"/>
    <w:rsid w:val="00665063"/>
    <w:rsid w:val="006669A0"/>
    <w:rsid w:val="00670793"/>
    <w:rsid w:val="00670F95"/>
    <w:rsid w:val="006721E2"/>
    <w:rsid w:val="00673B36"/>
    <w:rsid w:val="00682AEC"/>
    <w:rsid w:val="006850E6"/>
    <w:rsid w:val="0068530C"/>
    <w:rsid w:val="00685C90"/>
    <w:rsid w:val="00686AA6"/>
    <w:rsid w:val="00690194"/>
    <w:rsid w:val="006916FF"/>
    <w:rsid w:val="00691FB2"/>
    <w:rsid w:val="00692656"/>
    <w:rsid w:val="00693866"/>
    <w:rsid w:val="00694C46"/>
    <w:rsid w:val="006971D4"/>
    <w:rsid w:val="006A1CBC"/>
    <w:rsid w:val="006A2849"/>
    <w:rsid w:val="006A2D5C"/>
    <w:rsid w:val="006A5780"/>
    <w:rsid w:val="006A58AB"/>
    <w:rsid w:val="006A617E"/>
    <w:rsid w:val="006A7049"/>
    <w:rsid w:val="006A7D65"/>
    <w:rsid w:val="006B1627"/>
    <w:rsid w:val="006B4631"/>
    <w:rsid w:val="006B5BD3"/>
    <w:rsid w:val="006B7106"/>
    <w:rsid w:val="006B79D4"/>
    <w:rsid w:val="006B7CCD"/>
    <w:rsid w:val="006C306F"/>
    <w:rsid w:val="006C4115"/>
    <w:rsid w:val="006C5A47"/>
    <w:rsid w:val="006D0DF2"/>
    <w:rsid w:val="006D13D3"/>
    <w:rsid w:val="006D48AA"/>
    <w:rsid w:val="006D4BFC"/>
    <w:rsid w:val="006D655A"/>
    <w:rsid w:val="006D6605"/>
    <w:rsid w:val="006D732D"/>
    <w:rsid w:val="006E000A"/>
    <w:rsid w:val="006E239C"/>
    <w:rsid w:val="006E5134"/>
    <w:rsid w:val="006E5AFF"/>
    <w:rsid w:val="006F2F4B"/>
    <w:rsid w:val="006F37E1"/>
    <w:rsid w:val="006F664A"/>
    <w:rsid w:val="006F7D6D"/>
    <w:rsid w:val="007003BF"/>
    <w:rsid w:val="0070063E"/>
    <w:rsid w:val="007040F5"/>
    <w:rsid w:val="00704D71"/>
    <w:rsid w:val="00705826"/>
    <w:rsid w:val="0070704C"/>
    <w:rsid w:val="00707233"/>
    <w:rsid w:val="00707246"/>
    <w:rsid w:val="007112A0"/>
    <w:rsid w:val="00712C42"/>
    <w:rsid w:val="00715474"/>
    <w:rsid w:val="007163FC"/>
    <w:rsid w:val="0072212D"/>
    <w:rsid w:val="00722150"/>
    <w:rsid w:val="00723D92"/>
    <w:rsid w:val="00727544"/>
    <w:rsid w:val="007300CC"/>
    <w:rsid w:val="00732FFF"/>
    <w:rsid w:val="007330F6"/>
    <w:rsid w:val="00733585"/>
    <w:rsid w:val="00733C60"/>
    <w:rsid w:val="00733DAD"/>
    <w:rsid w:val="00734C44"/>
    <w:rsid w:val="00735DE5"/>
    <w:rsid w:val="0073652E"/>
    <w:rsid w:val="00736AF9"/>
    <w:rsid w:val="007402AD"/>
    <w:rsid w:val="007413C2"/>
    <w:rsid w:val="007414F7"/>
    <w:rsid w:val="007430CE"/>
    <w:rsid w:val="00745D68"/>
    <w:rsid w:val="007473CE"/>
    <w:rsid w:val="00747FCD"/>
    <w:rsid w:val="007517CF"/>
    <w:rsid w:val="0076094A"/>
    <w:rsid w:val="00760C03"/>
    <w:rsid w:val="007611B1"/>
    <w:rsid w:val="00761937"/>
    <w:rsid w:val="00762BA5"/>
    <w:rsid w:val="00762D09"/>
    <w:rsid w:val="007643C5"/>
    <w:rsid w:val="00764847"/>
    <w:rsid w:val="00764986"/>
    <w:rsid w:val="00764EB0"/>
    <w:rsid w:val="0076535A"/>
    <w:rsid w:val="00766993"/>
    <w:rsid w:val="00767B1A"/>
    <w:rsid w:val="00770AF5"/>
    <w:rsid w:val="00772C4D"/>
    <w:rsid w:val="00772CB9"/>
    <w:rsid w:val="007750F5"/>
    <w:rsid w:val="0077561A"/>
    <w:rsid w:val="007757A9"/>
    <w:rsid w:val="00781220"/>
    <w:rsid w:val="0079266E"/>
    <w:rsid w:val="00797FCB"/>
    <w:rsid w:val="007A3894"/>
    <w:rsid w:val="007A4E0E"/>
    <w:rsid w:val="007B1F10"/>
    <w:rsid w:val="007B29D3"/>
    <w:rsid w:val="007B34DE"/>
    <w:rsid w:val="007B6599"/>
    <w:rsid w:val="007C03BB"/>
    <w:rsid w:val="007C2092"/>
    <w:rsid w:val="007C3791"/>
    <w:rsid w:val="007C57B8"/>
    <w:rsid w:val="007C6D72"/>
    <w:rsid w:val="007D0425"/>
    <w:rsid w:val="007D31DB"/>
    <w:rsid w:val="007D4F12"/>
    <w:rsid w:val="007D55EE"/>
    <w:rsid w:val="007D64FB"/>
    <w:rsid w:val="007D6C7F"/>
    <w:rsid w:val="007E34FB"/>
    <w:rsid w:val="007E4803"/>
    <w:rsid w:val="007E56D2"/>
    <w:rsid w:val="007E56D4"/>
    <w:rsid w:val="007E7455"/>
    <w:rsid w:val="007E77B1"/>
    <w:rsid w:val="007F0271"/>
    <w:rsid w:val="007F1CA9"/>
    <w:rsid w:val="007F2247"/>
    <w:rsid w:val="007F44D0"/>
    <w:rsid w:val="007F57E3"/>
    <w:rsid w:val="007F7EE1"/>
    <w:rsid w:val="007F7F52"/>
    <w:rsid w:val="00800006"/>
    <w:rsid w:val="008002EF"/>
    <w:rsid w:val="00800482"/>
    <w:rsid w:val="0080055D"/>
    <w:rsid w:val="00802739"/>
    <w:rsid w:val="008038E1"/>
    <w:rsid w:val="00805C66"/>
    <w:rsid w:val="00806151"/>
    <w:rsid w:val="00806186"/>
    <w:rsid w:val="00807584"/>
    <w:rsid w:val="00807749"/>
    <w:rsid w:val="008108CE"/>
    <w:rsid w:val="00812CC6"/>
    <w:rsid w:val="00815895"/>
    <w:rsid w:val="00817354"/>
    <w:rsid w:val="008256AE"/>
    <w:rsid w:val="00827FA2"/>
    <w:rsid w:val="008313F3"/>
    <w:rsid w:val="00834126"/>
    <w:rsid w:val="00835721"/>
    <w:rsid w:val="00837351"/>
    <w:rsid w:val="00841F0E"/>
    <w:rsid w:val="00842A76"/>
    <w:rsid w:val="00843B04"/>
    <w:rsid w:val="0084726A"/>
    <w:rsid w:val="0085122A"/>
    <w:rsid w:val="0085174B"/>
    <w:rsid w:val="00854067"/>
    <w:rsid w:val="0085431A"/>
    <w:rsid w:val="00855622"/>
    <w:rsid w:val="008566EA"/>
    <w:rsid w:val="008602CF"/>
    <w:rsid w:val="00860FAA"/>
    <w:rsid w:val="008610AB"/>
    <w:rsid w:val="00863291"/>
    <w:rsid w:val="0086387B"/>
    <w:rsid w:val="008650AF"/>
    <w:rsid w:val="0087064A"/>
    <w:rsid w:val="00871C28"/>
    <w:rsid w:val="008724CC"/>
    <w:rsid w:val="0087415E"/>
    <w:rsid w:val="008743E6"/>
    <w:rsid w:val="0087478B"/>
    <w:rsid w:val="0087525E"/>
    <w:rsid w:val="008754C1"/>
    <w:rsid w:val="008763E0"/>
    <w:rsid w:val="00876F84"/>
    <w:rsid w:val="00880B79"/>
    <w:rsid w:val="00884777"/>
    <w:rsid w:val="00885463"/>
    <w:rsid w:val="00885D80"/>
    <w:rsid w:val="00886C1E"/>
    <w:rsid w:val="00890005"/>
    <w:rsid w:val="00890EE6"/>
    <w:rsid w:val="00890F3E"/>
    <w:rsid w:val="00892DD0"/>
    <w:rsid w:val="00896281"/>
    <w:rsid w:val="008A1C09"/>
    <w:rsid w:val="008A49AF"/>
    <w:rsid w:val="008A4D1C"/>
    <w:rsid w:val="008A524A"/>
    <w:rsid w:val="008A5411"/>
    <w:rsid w:val="008B4825"/>
    <w:rsid w:val="008C312F"/>
    <w:rsid w:val="008C475C"/>
    <w:rsid w:val="008C6457"/>
    <w:rsid w:val="008D1DA3"/>
    <w:rsid w:val="008D40B6"/>
    <w:rsid w:val="008D644A"/>
    <w:rsid w:val="008D791B"/>
    <w:rsid w:val="008E0C63"/>
    <w:rsid w:val="008E32F1"/>
    <w:rsid w:val="008E561E"/>
    <w:rsid w:val="008E7AF0"/>
    <w:rsid w:val="008F206F"/>
    <w:rsid w:val="008F3B99"/>
    <w:rsid w:val="008F71F8"/>
    <w:rsid w:val="00900FBA"/>
    <w:rsid w:val="009011EE"/>
    <w:rsid w:val="009015A5"/>
    <w:rsid w:val="00901855"/>
    <w:rsid w:val="0090234D"/>
    <w:rsid w:val="00903043"/>
    <w:rsid w:val="00903484"/>
    <w:rsid w:val="00905EB4"/>
    <w:rsid w:val="0090635E"/>
    <w:rsid w:val="00906ECD"/>
    <w:rsid w:val="0090743B"/>
    <w:rsid w:val="00913AB6"/>
    <w:rsid w:val="00915C11"/>
    <w:rsid w:val="00917666"/>
    <w:rsid w:val="0091779B"/>
    <w:rsid w:val="00917FD3"/>
    <w:rsid w:val="009221F0"/>
    <w:rsid w:val="00933FA2"/>
    <w:rsid w:val="00934D23"/>
    <w:rsid w:val="009371A7"/>
    <w:rsid w:val="0094001E"/>
    <w:rsid w:val="009406C9"/>
    <w:rsid w:val="00940753"/>
    <w:rsid w:val="00941BC6"/>
    <w:rsid w:val="00946A09"/>
    <w:rsid w:val="00951E4E"/>
    <w:rsid w:val="0095214D"/>
    <w:rsid w:val="00952E39"/>
    <w:rsid w:val="009536CE"/>
    <w:rsid w:val="00955088"/>
    <w:rsid w:val="00956278"/>
    <w:rsid w:val="00956FF7"/>
    <w:rsid w:val="00962355"/>
    <w:rsid w:val="00962C2A"/>
    <w:rsid w:val="00963107"/>
    <w:rsid w:val="0096440C"/>
    <w:rsid w:val="00966E9D"/>
    <w:rsid w:val="009671C8"/>
    <w:rsid w:val="00973D5A"/>
    <w:rsid w:val="00974E89"/>
    <w:rsid w:val="00976D4E"/>
    <w:rsid w:val="0098710D"/>
    <w:rsid w:val="00987D7D"/>
    <w:rsid w:val="00993645"/>
    <w:rsid w:val="00994B2B"/>
    <w:rsid w:val="009A0CD5"/>
    <w:rsid w:val="009A3378"/>
    <w:rsid w:val="009A4A0E"/>
    <w:rsid w:val="009B01C5"/>
    <w:rsid w:val="009B0226"/>
    <w:rsid w:val="009B122E"/>
    <w:rsid w:val="009B2AC9"/>
    <w:rsid w:val="009B2CEF"/>
    <w:rsid w:val="009B51F8"/>
    <w:rsid w:val="009B67D2"/>
    <w:rsid w:val="009B7021"/>
    <w:rsid w:val="009C1BFB"/>
    <w:rsid w:val="009C4134"/>
    <w:rsid w:val="009C5A2E"/>
    <w:rsid w:val="009D27A8"/>
    <w:rsid w:val="009E1D6F"/>
    <w:rsid w:val="009E3234"/>
    <w:rsid w:val="009E39B2"/>
    <w:rsid w:val="009E4C74"/>
    <w:rsid w:val="009E500C"/>
    <w:rsid w:val="009F0CB8"/>
    <w:rsid w:val="009F1E90"/>
    <w:rsid w:val="009F589E"/>
    <w:rsid w:val="009F680C"/>
    <w:rsid w:val="009F723B"/>
    <w:rsid w:val="00A0155D"/>
    <w:rsid w:val="00A018A8"/>
    <w:rsid w:val="00A037F7"/>
    <w:rsid w:val="00A043EC"/>
    <w:rsid w:val="00A0443A"/>
    <w:rsid w:val="00A1117D"/>
    <w:rsid w:val="00A11C85"/>
    <w:rsid w:val="00A14C34"/>
    <w:rsid w:val="00A15738"/>
    <w:rsid w:val="00A15875"/>
    <w:rsid w:val="00A171C7"/>
    <w:rsid w:val="00A221C7"/>
    <w:rsid w:val="00A23423"/>
    <w:rsid w:val="00A26FC9"/>
    <w:rsid w:val="00A27A40"/>
    <w:rsid w:val="00A33277"/>
    <w:rsid w:val="00A333F7"/>
    <w:rsid w:val="00A35431"/>
    <w:rsid w:val="00A36059"/>
    <w:rsid w:val="00A44888"/>
    <w:rsid w:val="00A453BD"/>
    <w:rsid w:val="00A46C20"/>
    <w:rsid w:val="00A502C7"/>
    <w:rsid w:val="00A55E09"/>
    <w:rsid w:val="00A617C2"/>
    <w:rsid w:val="00A647B9"/>
    <w:rsid w:val="00A64B64"/>
    <w:rsid w:val="00A673AF"/>
    <w:rsid w:val="00A677E2"/>
    <w:rsid w:val="00A7047D"/>
    <w:rsid w:val="00A74522"/>
    <w:rsid w:val="00A76A76"/>
    <w:rsid w:val="00A77F65"/>
    <w:rsid w:val="00A8115E"/>
    <w:rsid w:val="00A82BEE"/>
    <w:rsid w:val="00A83233"/>
    <w:rsid w:val="00A85E05"/>
    <w:rsid w:val="00A909B2"/>
    <w:rsid w:val="00A92173"/>
    <w:rsid w:val="00A9584E"/>
    <w:rsid w:val="00AA1434"/>
    <w:rsid w:val="00AA2872"/>
    <w:rsid w:val="00AA4030"/>
    <w:rsid w:val="00AB05E3"/>
    <w:rsid w:val="00AB1C43"/>
    <w:rsid w:val="00AB1DF7"/>
    <w:rsid w:val="00AC197C"/>
    <w:rsid w:val="00AC2A18"/>
    <w:rsid w:val="00AC6137"/>
    <w:rsid w:val="00AC6245"/>
    <w:rsid w:val="00AC7D42"/>
    <w:rsid w:val="00AD3956"/>
    <w:rsid w:val="00AD43B7"/>
    <w:rsid w:val="00AD49EB"/>
    <w:rsid w:val="00AD5E13"/>
    <w:rsid w:val="00AD6E08"/>
    <w:rsid w:val="00AE1F4E"/>
    <w:rsid w:val="00AE245F"/>
    <w:rsid w:val="00AE27C2"/>
    <w:rsid w:val="00AE485E"/>
    <w:rsid w:val="00AE4B3C"/>
    <w:rsid w:val="00AE5533"/>
    <w:rsid w:val="00AE5566"/>
    <w:rsid w:val="00AE63CC"/>
    <w:rsid w:val="00AE69B8"/>
    <w:rsid w:val="00AE6E68"/>
    <w:rsid w:val="00AF4B84"/>
    <w:rsid w:val="00AF4D72"/>
    <w:rsid w:val="00AF5C3F"/>
    <w:rsid w:val="00B01A1C"/>
    <w:rsid w:val="00B039E4"/>
    <w:rsid w:val="00B047F5"/>
    <w:rsid w:val="00B04E9C"/>
    <w:rsid w:val="00B04FAB"/>
    <w:rsid w:val="00B06E9D"/>
    <w:rsid w:val="00B07103"/>
    <w:rsid w:val="00B10122"/>
    <w:rsid w:val="00B10F39"/>
    <w:rsid w:val="00B119C9"/>
    <w:rsid w:val="00B12065"/>
    <w:rsid w:val="00B12EFA"/>
    <w:rsid w:val="00B1551F"/>
    <w:rsid w:val="00B163B1"/>
    <w:rsid w:val="00B1668B"/>
    <w:rsid w:val="00B1780B"/>
    <w:rsid w:val="00B20EF5"/>
    <w:rsid w:val="00B23018"/>
    <w:rsid w:val="00B2370B"/>
    <w:rsid w:val="00B23E31"/>
    <w:rsid w:val="00B2501F"/>
    <w:rsid w:val="00B25BB2"/>
    <w:rsid w:val="00B3759C"/>
    <w:rsid w:val="00B37AA5"/>
    <w:rsid w:val="00B41D46"/>
    <w:rsid w:val="00B423BF"/>
    <w:rsid w:val="00B476B7"/>
    <w:rsid w:val="00B521A8"/>
    <w:rsid w:val="00B5262B"/>
    <w:rsid w:val="00B52D3F"/>
    <w:rsid w:val="00B558A0"/>
    <w:rsid w:val="00B621F8"/>
    <w:rsid w:val="00B628A4"/>
    <w:rsid w:val="00B6388B"/>
    <w:rsid w:val="00B64A1A"/>
    <w:rsid w:val="00B658B4"/>
    <w:rsid w:val="00B65EEF"/>
    <w:rsid w:val="00B7057C"/>
    <w:rsid w:val="00B7467E"/>
    <w:rsid w:val="00B746F9"/>
    <w:rsid w:val="00B74BCA"/>
    <w:rsid w:val="00B756D0"/>
    <w:rsid w:val="00B77B31"/>
    <w:rsid w:val="00B80300"/>
    <w:rsid w:val="00B83628"/>
    <w:rsid w:val="00B845D4"/>
    <w:rsid w:val="00B84AC8"/>
    <w:rsid w:val="00B85DD9"/>
    <w:rsid w:val="00B86072"/>
    <w:rsid w:val="00B86511"/>
    <w:rsid w:val="00B86F02"/>
    <w:rsid w:val="00B870A4"/>
    <w:rsid w:val="00B91A45"/>
    <w:rsid w:val="00B93326"/>
    <w:rsid w:val="00B93CB6"/>
    <w:rsid w:val="00BA00CC"/>
    <w:rsid w:val="00BA06B6"/>
    <w:rsid w:val="00BA22F6"/>
    <w:rsid w:val="00BA4987"/>
    <w:rsid w:val="00BB092A"/>
    <w:rsid w:val="00BB1BB0"/>
    <w:rsid w:val="00BB3049"/>
    <w:rsid w:val="00BB32FB"/>
    <w:rsid w:val="00BB559D"/>
    <w:rsid w:val="00BB7C36"/>
    <w:rsid w:val="00BB7F70"/>
    <w:rsid w:val="00BC0A16"/>
    <w:rsid w:val="00BC2493"/>
    <w:rsid w:val="00BC2759"/>
    <w:rsid w:val="00BC2762"/>
    <w:rsid w:val="00BC2989"/>
    <w:rsid w:val="00BC2DA2"/>
    <w:rsid w:val="00BC6F17"/>
    <w:rsid w:val="00BD0897"/>
    <w:rsid w:val="00BD14CE"/>
    <w:rsid w:val="00BD2477"/>
    <w:rsid w:val="00BD29C0"/>
    <w:rsid w:val="00BD4550"/>
    <w:rsid w:val="00BD4A8C"/>
    <w:rsid w:val="00BE0BA6"/>
    <w:rsid w:val="00BE3FAF"/>
    <w:rsid w:val="00BE4501"/>
    <w:rsid w:val="00BE4D1C"/>
    <w:rsid w:val="00BE5EEC"/>
    <w:rsid w:val="00BF0936"/>
    <w:rsid w:val="00BF0943"/>
    <w:rsid w:val="00BF4C7C"/>
    <w:rsid w:val="00BF7574"/>
    <w:rsid w:val="00BF75F6"/>
    <w:rsid w:val="00C07E07"/>
    <w:rsid w:val="00C12709"/>
    <w:rsid w:val="00C13EF4"/>
    <w:rsid w:val="00C14F6A"/>
    <w:rsid w:val="00C15FBC"/>
    <w:rsid w:val="00C16452"/>
    <w:rsid w:val="00C1691F"/>
    <w:rsid w:val="00C202BC"/>
    <w:rsid w:val="00C206E6"/>
    <w:rsid w:val="00C211F9"/>
    <w:rsid w:val="00C233CF"/>
    <w:rsid w:val="00C2571C"/>
    <w:rsid w:val="00C26C2B"/>
    <w:rsid w:val="00C27797"/>
    <w:rsid w:val="00C342C1"/>
    <w:rsid w:val="00C3650B"/>
    <w:rsid w:val="00C36AC8"/>
    <w:rsid w:val="00C4005F"/>
    <w:rsid w:val="00C4078F"/>
    <w:rsid w:val="00C4087B"/>
    <w:rsid w:val="00C41483"/>
    <w:rsid w:val="00C41D33"/>
    <w:rsid w:val="00C42114"/>
    <w:rsid w:val="00C42464"/>
    <w:rsid w:val="00C43BF2"/>
    <w:rsid w:val="00C43E34"/>
    <w:rsid w:val="00C4494E"/>
    <w:rsid w:val="00C47946"/>
    <w:rsid w:val="00C51AAC"/>
    <w:rsid w:val="00C51B61"/>
    <w:rsid w:val="00C51D2B"/>
    <w:rsid w:val="00C53271"/>
    <w:rsid w:val="00C535F7"/>
    <w:rsid w:val="00C5386B"/>
    <w:rsid w:val="00C57A94"/>
    <w:rsid w:val="00C623B4"/>
    <w:rsid w:val="00C631BD"/>
    <w:rsid w:val="00C65EBE"/>
    <w:rsid w:val="00C66970"/>
    <w:rsid w:val="00C7052B"/>
    <w:rsid w:val="00C70CB7"/>
    <w:rsid w:val="00C730AA"/>
    <w:rsid w:val="00C733EF"/>
    <w:rsid w:val="00C73659"/>
    <w:rsid w:val="00C748BD"/>
    <w:rsid w:val="00C748F8"/>
    <w:rsid w:val="00C75249"/>
    <w:rsid w:val="00C779D8"/>
    <w:rsid w:val="00C808F2"/>
    <w:rsid w:val="00C8383B"/>
    <w:rsid w:val="00C83FB0"/>
    <w:rsid w:val="00C84533"/>
    <w:rsid w:val="00C84726"/>
    <w:rsid w:val="00C867F8"/>
    <w:rsid w:val="00C868BB"/>
    <w:rsid w:val="00C9175F"/>
    <w:rsid w:val="00C957FF"/>
    <w:rsid w:val="00C95C43"/>
    <w:rsid w:val="00C9732A"/>
    <w:rsid w:val="00CA068F"/>
    <w:rsid w:val="00CA23B2"/>
    <w:rsid w:val="00CA2AA2"/>
    <w:rsid w:val="00CA4C54"/>
    <w:rsid w:val="00CA7D3E"/>
    <w:rsid w:val="00CB217A"/>
    <w:rsid w:val="00CB2F41"/>
    <w:rsid w:val="00CB33F4"/>
    <w:rsid w:val="00CB4E06"/>
    <w:rsid w:val="00CB5D58"/>
    <w:rsid w:val="00CB7ED3"/>
    <w:rsid w:val="00CC04B1"/>
    <w:rsid w:val="00CC2431"/>
    <w:rsid w:val="00CC2712"/>
    <w:rsid w:val="00CC4295"/>
    <w:rsid w:val="00CC4602"/>
    <w:rsid w:val="00CD2071"/>
    <w:rsid w:val="00CD2406"/>
    <w:rsid w:val="00CD4424"/>
    <w:rsid w:val="00CD455B"/>
    <w:rsid w:val="00CD45BB"/>
    <w:rsid w:val="00CD4676"/>
    <w:rsid w:val="00CD49C6"/>
    <w:rsid w:val="00CD787A"/>
    <w:rsid w:val="00CD7A95"/>
    <w:rsid w:val="00CE0D9B"/>
    <w:rsid w:val="00CE1030"/>
    <w:rsid w:val="00CE14A9"/>
    <w:rsid w:val="00CE2A89"/>
    <w:rsid w:val="00CE38AC"/>
    <w:rsid w:val="00CE4373"/>
    <w:rsid w:val="00CE507C"/>
    <w:rsid w:val="00CE7FD0"/>
    <w:rsid w:val="00CF103C"/>
    <w:rsid w:val="00CF11CF"/>
    <w:rsid w:val="00CF30A5"/>
    <w:rsid w:val="00CF411D"/>
    <w:rsid w:val="00CF45A1"/>
    <w:rsid w:val="00CF61F7"/>
    <w:rsid w:val="00CF6736"/>
    <w:rsid w:val="00CF7DB3"/>
    <w:rsid w:val="00D00F97"/>
    <w:rsid w:val="00D0115E"/>
    <w:rsid w:val="00D01F1F"/>
    <w:rsid w:val="00D02F5F"/>
    <w:rsid w:val="00D04448"/>
    <w:rsid w:val="00D04D49"/>
    <w:rsid w:val="00D10CAC"/>
    <w:rsid w:val="00D14849"/>
    <w:rsid w:val="00D179D7"/>
    <w:rsid w:val="00D17D1B"/>
    <w:rsid w:val="00D23FB9"/>
    <w:rsid w:val="00D25410"/>
    <w:rsid w:val="00D269D6"/>
    <w:rsid w:val="00D26AD7"/>
    <w:rsid w:val="00D300AE"/>
    <w:rsid w:val="00D30E05"/>
    <w:rsid w:val="00D3402D"/>
    <w:rsid w:val="00D365E8"/>
    <w:rsid w:val="00D447B4"/>
    <w:rsid w:val="00D46D70"/>
    <w:rsid w:val="00D47400"/>
    <w:rsid w:val="00D47430"/>
    <w:rsid w:val="00D47E1D"/>
    <w:rsid w:val="00D50090"/>
    <w:rsid w:val="00D52077"/>
    <w:rsid w:val="00D53E99"/>
    <w:rsid w:val="00D54B14"/>
    <w:rsid w:val="00D55CC5"/>
    <w:rsid w:val="00D55D26"/>
    <w:rsid w:val="00D56ECD"/>
    <w:rsid w:val="00D60871"/>
    <w:rsid w:val="00D60CBD"/>
    <w:rsid w:val="00D61EE6"/>
    <w:rsid w:val="00D66D9F"/>
    <w:rsid w:val="00D713D9"/>
    <w:rsid w:val="00D726A2"/>
    <w:rsid w:val="00D728C2"/>
    <w:rsid w:val="00D74012"/>
    <w:rsid w:val="00D74620"/>
    <w:rsid w:val="00D771D7"/>
    <w:rsid w:val="00D77B31"/>
    <w:rsid w:val="00D8108D"/>
    <w:rsid w:val="00D83B98"/>
    <w:rsid w:val="00D85F0F"/>
    <w:rsid w:val="00D90B39"/>
    <w:rsid w:val="00D93D00"/>
    <w:rsid w:val="00D97174"/>
    <w:rsid w:val="00D972BF"/>
    <w:rsid w:val="00DA0CD0"/>
    <w:rsid w:val="00DA587B"/>
    <w:rsid w:val="00DB3E75"/>
    <w:rsid w:val="00DB5A1D"/>
    <w:rsid w:val="00DB6C7B"/>
    <w:rsid w:val="00DC13BF"/>
    <w:rsid w:val="00DC78B3"/>
    <w:rsid w:val="00DD36C2"/>
    <w:rsid w:val="00DD3C99"/>
    <w:rsid w:val="00DD637F"/>
    <w:rsid w:val="00DE05BD"/>
    <w:rsid w:val="00DE1F0E"/>
    <w:rsid w:val="00DE419E"/>
    <w:rsid w:val="00DE5EAE"/>
    <w:rsid w:val="00DF130E"/>
    <w:rsid w:val="00DF24D1"/>
    <w:rsid w:val="00DF2A1A"/>
    <w:rsid w:val="00DF6042"/>
    <w:rsid w:val="00DF68BE"/>
    <w:rsid w:val="00DF6D86"/>
    <w:rsid w:val="00DF7AB1"/>
    <w:rsid w:val="00E076A2"/>
    <w:rsid w:val="00E10A92"/>
    <w:rsid w:val="00E1106E"/>
    <w:rsid w:val="00E117E2"/>
    <w:rsid w:val="00E121B9"/>
    <w:rsid w:val="00E12EC0"/>
    <w:rsid w:val="00E15BBB"/>
    <w:rsid w:val="00E16781"/>
    <w:rsid w:val="00E17BE4"/>
    <w:rsid w:val="00E17D07"/>
    <w:rsid w:val="00E21B80"/>
    <w:rsid w:val="00E2249D"/>
    <w:rsid w:val="00E25CC0"/>
    <w:rsid w:val="00E319F4"/>
    <w:rsid w:val="00E33E95"/>
    <w:rsid w:val="00E35FBA"/>
    <w:rsid w:val="00E37937"/>
    <w:rsid w:val="00E414C6"/>
    <w:rsid w:val="00E4329C"/>
    <w:rsid w:val="00E45309"/>
    <w:rsid w:val="00E551BB"/>
    <w:rsid w:val="00E56CCB"/>
    <w:rsid w:val="00E6200F"/>
    <w:rsid w:val="00E6417B"/>
    <w:rsid w:val="00E66F8A"/>
    <w:rsid w:val="00E6778B"/>
    <w:rsid w:val="00E67FFB"/>
    <w:rsid w:val="00E7176F"/>
    <w:rsid w:val="00E7198E"/>
    <w:rsid w:val="00E74110"/>
    <w:rsid w:val="00E75C42"/>
    <w:rsid w:val="00E75FF2"/>
    <w:rsid w:val="00E76F32"/>
    <w:rsid w:val="00E7772F"/>
    <w:rsid w:val="00E8150A"/>
    <w:rsid w:val="00E83D2A"/>
    <w:rsid w:val="00E84C18"/>
    <w:rsid w:val="00E86EC1"/>
    <w:rsid w:val="00E870C3"/>
    <w:rsid w:val="00E905E6"/>
    <w:rsid w:val="00E942A4"/>
    <w:rsid w:val="00E94593"/>
    <w:rsid w:val="00E97EF7"/>
    <w:rsid w:val="00EA165C"/>
    <w:rsid w:val="00EA19F3"/>
    <w:rsid w:val="00EA35F3"/>
    <w:rsid w:val="00EA41D4"/>
    <w:rsid w:val="00EA6D72"/>
    <w:rsid w:val="00EB249A"/>
    <w:rsid w:val="00EB3619"/>
    <w:rsid w:val="00EB521A"/>
    <w:rsid w:val="00EC4FB7"/>
    <w:rsid w:val="00EC6C8F"/>
    <w:rsid w:val="00EC717F"/>
    <w:rsid w:val="00ED0016"/>
    <w:rsid w:val="00ED294E"/>
    <w:rsid w:val="00ED42EF"/>
    <w:rsid w:val="00ED5496"/>
    <w:rsid w:val="00ED69D0"/>
    <w:rsid w:val="00ED7EAC"/>
    <w:rsid w:val="00EE033D"/>
    <w:rsid w:val="00EE10B8"/>
    <w:rsid w:val="00EE378A"/>
    <w:rsid w:val="00EE56AF"/>
    <w:rsid w:val="00EE6A12"/>
    <w:rsid w:val="00EF0EFA"/>
    <w:rsid w:val="00EF1714"/>
    <w:rsid w:val="00EF20A2"/>
    <w:rsid w:val="00EF2248"/>
    <w:rsid w:val="00EF290A"/>
    <w:rsid w:val="00EF4C78"/>
    <w:rsid w:val="00EF5508"/>
    <w:rsid w:val="00F00912"/>
    <w:rsid w:val="00F00CF4"/>
    <w:rsid w:val="00F013E7"/>
    <w:rsid w:val="00F02AD3"/>
    <w:rsid w:val="00F0466B"/>
    <w:rsid w:val="00F047B7"/>
    <w:rsid w:val="00F05237"/>
    <w:rsid w:val="00F13746"/>
    <w:rsid w:val="00F14965"/>
    <w:rsid w:val="00F159FF"/>
    <w:rsid w:val="00F20834"/>
    <w:rsid w:val="00F2159E"/>
    <w:rsid w:val="00F26955"/>
    <w:rsid w:val="00F26C64"/>
    <w:rsid w:val="00F27AE6"/>
    <w:rsid w:val="00F30EBF"/>
    <w:rsid w:val="00F33852"/>
    <w:rsid w:val="00F345D6"/>
    <w:rsid w:val="00F36A03"/>
    <w:rsid w:val="00F373E6"/>
    <w:rsid w:val="00F45A37"/>
    <w:rsid w:val="00F46C7C"/>
    <w:rsid w:val="00F47E52"/>
    <w:rsid w:val="00F54C32"/>
    <w:rsid w:val="00F5561C"/>
    <w:rsid w:val="00F55F25"/>
    <w:rsid w:val="00F57063"/>
    <w:rsid w:val="00F608ED"/>
    <w:rsid w:val="00F63320"/>
    <w:rsid w:val="00F65193"/>
    <w:rsid w:val="00F70503"/>
    <w:rsid w:val="00F71A5D"/>
    <w:rsid w:val="00F71B95"/>
    <w:rsid w:val="00F71C6A"/>
    <w:rsid w:val="00F7290A"/>
    <w:rsid w:val="00F773F5"/>
    <w:rsid w:val="00F85C82"/>
    <w:rsid w:val="00F85F4D"/>
    <w:rsid w:val="00F903D6"/>
    <w:rsid w:val="00F90947"/>
    <w:rsid w:val="00F91375"/>
    <w:rsid w:val="00F92683"/>
    <w:rsid w:val="00F93072"/>
    <w:rsid w:val="00F9413A"/>
    <w:rsid w:val="00F96EC8"/>
    <w:rsid w:val="00F97AD0"/>
    <w:rsid w:val="00FA09FD"/>
    <w:rsid w:val="00FA3694"/>
    <w:rsid w:val="00FA3C00"/>
    <w:rsid w:val="00FA4869"/>
    <w:rsid w:val="00FA6520"/>
    <w:rsid w:val="00FA6A26"/>
    <w:rsid w:val="00FB4570"/>
    <w:rsid w:val="00FB4CE4"/>
    <w:rsid w:val="00FB6AB6"/>
    <w:rsid w:val="00FB6B82"/>
    <w:rsid w:val="00FC00C7"/>
    <w:rsid w:val="00FC4235"/>
    <w:rsid w:val="00FC50D9"/>
    <w:rsid w:val="00FC5922"/>
    <w:rsid w:val="00FC6138"/>
    <w:rsid w:val="00FD0796"/>
    <w:rsid w:val="00FD0C15"/>
    <w:rsid w:val="00FD649A"/>
    <w:rsid w:val="00FE176C"/>
    <w:rsid w:val="00FE17AD"/>
    <w:rsid w:val="00FE17CA"/>
    <w:rsid w:val="00FE1B82"/>
    <w:rsid w:val="00FE206D"/>
    <w:rsid w:val="00FE73DD"/>
    <w:rsid w:val="00FE73EA"/>
    <w:rsid w:val="00FF14B3"/>
    <w:rsid w:val="00FF48F2"/>
    <w:rsid w:val="00FF5954"/>
    <w:rsid w:val="00FF5B72"/>
    <w:rsid w:val="00FF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4868A"/>
  <w15:docId w15:val="{C5460AF1-1335-41BF-92DD-44561A4F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767"/>
    <w:rPr>
      <w:rFonts w:ascii="Arial Narrow" w:hAnsi="Arial Narrow"/>
      <w:sz w:val="22"/>
      <w:szCs w:val="24"/>
      <w:lang w:eastAsia="en-US"/>
    </w:rPr>
  </w:style>
  <w:style w:type="paragraph" w:styleId="Heading1">
    <w:name w:val="heading 1"/>
    <w:basedOn w:val="Normal"/>
    <w:next w:val="Normal"/>
    <w:link w:val="Heading1Char"/>
    <w:qFormat/>
    <w:rsid w:val="00917FD3"/>
    <w:pPr>
      <w:keepNext/>
      <w:numPr>
        <w:numId w:val="1"/>
      </w:numPr>
      <w:spacing w:before="120" w:after="60"/>
      <w:outlineLvl w:val="0"/>
    </w:pPr>
    <w:rPr>
      <w:rFonts w:cs="Arial"/>
      <w:bCs/>
      <w:kern w:val="32"/>
      <w:sz w:val="36"/>
      <w:szCs w:val="32"/>
    </w:rPr>
  </w:style>
  <w:style w:type="paragraph" w:styleId="Heading2">
    <w:name w:val="heading 2"/>
    <w:basedOn w:val="Heading1"/>
    <w:next w:val="Heading1"/>
    <w:qFormat/>
    <w:rsid w:val="00917FD3"/>
    <w:pPr>
      <w:numPr>
        <w:ilvl w:val="1"/>
      </w:numPr>
      <w:spacing w:before="240"/>
      <w:outlineLvl w:val="1"/>
    </w:pPr>
    <w:rPr>
      <w:bCs w:val="0"/>
      <w:iCs/>
      <w:sz w:val="32"/>
      <w:szCs w:val="28"/>
    </w:rPr>
  </w:style>
  <w:style w:type="paragraph" w:styleId="Heading3">
    <w:name w:val="heading 3"/>
    <w:basedOn w:val="Normal"/>
    <w:next w:val="Normal"/>
    <w:link w:val="Heading3Char"/>
    <w:qFormat/>
    <w:rsid w:val="00215228"/>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DD3C9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D247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D2477"/>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BD247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BD247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BD2477"/>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table-text1">
    <w:name w:val="article-table-text1"/>
    <w:basedOn w:val="DefaultParagraphFont"/>
    <w:rsid w:val="008C312F"/>
    <w:rPr>
      <w:rFonts w:ascii="Tahoma" w:hAnsi="Tahoma" w:cs="Tahoma" w:hint="default"/>
      <w:sz w:val="17"/>
      <w:szCs w:val="17"/>
    </w:rPr>
  </w:style>
  <w:style w:type="character" w:styleId="CommentReference">
    <w:name w:val="annotation reference"/>
    <w:basedOn w:val="DefaultParagraphFont"/>
    <w:rsid w:val="00CF61F7"/>
    <w:rPr>
      <w:sz w:val="16"/>
      <w:szCs w:val="16"/>
    </w:rPr>
  </w:style>
  <w:style w:type="paragraph" w:styleId="CommentText">
    <w:name w:val="annotation text"/>
    <w:basedOn w:val="Normal"/>
    <w:link w:val="CommentTextChar"/>
    <w:rsid w:val="00CF61F7"/>
    <w:rPr>
      <w:sz w:val="20"/>
      <w:szCs w:val="20"/>
    </w:rPr>
  </w:style>
  <w:style w:type="paragraph" w:styleId="CommentSubject">
    <w:name w:val="annotation subject"/>
    <w:basedOn w:val="CommentText"/>
    <w:next w:val="CommentText"/>
    <w:semiHidden/>
    <w:rsid w:val="00D14849"/>
    <w:rPr>
      <w:b/>
      <w:bCs/>
    </w:rPr>
  </w:style>
  <w:style w:type="paragraph" w:styleId="BalloonText">
    <w:name w:val="Balloon Text"/>
    <w:basedOn w:val="Normal"/>
    <w:semiHidden/>
    <w:rsid w:val="00CF61F7"/>
    <w:rPr>
      <w:rFonts w:ascii="Tahoma" w:hAnsi="Tahoma" w:cs="Tahoma"/>
      <w:sz w:val="16"/>
      <w:szCs w:val="16"/>
    </w:rPr>
  </w:style>
  <w:style w:type="paragraph" w:styleId="TOC1">
    <w:name w:val="toc 1"/>
    <w:basedOn w:val="Normal"/>
    <w:next w:val="Normal"/>
    <w:autoRedefine/>
    <w:uiPriority w:val="39"/>
    <w:qFormat/>
    <w:rsid w:val="00D14849"/>
    <w:pPr>
      <w:tabs>
        <w:tab w:val="left" w:pos="567"/>
        <w:tab w:val="right" w:leader="dot" w:pos="8630"/>
      </w:tabs>
      <w:spacing w:before="120" w:after="60"/>
    </w:pPr>
    <w:rPr>
      <w:noProof/>
    </w:rPr>
  </w:style>
  <w:style w:type="character" w:styleId="Hyperlink">
    <w:name w:val="Hyperlink"/>
    <w:basedOn w:val="DefaultParagraphFont"/>
    <w:uiPriority w:val="99"/>
    <w:rsid w:val="00FA09FD"/>
    <w:rPr>
      <w:rFonts w:ascii="Arial" w:hAnsi="Arial" w:cs="Arial"/>
      <w:iCs/>
      <w:color w:val="0000FF"/>
      <w:sz w:val="24"/>
      <w:u w:val="single"/>
    </w:rPr>
  </w:style>
  <w:style w:type="paragraph" w:customStyle="1" w:styleId="ITTStyle2">
    <w:name w:val="ITT Style 2"/>
    <w:basedOn w:val="Normal"/>
    <w:rsid w:val="00FA09FD"/>
    <w:pPr>
      <w:tabs>
        <w:tab w:val="left" w:pos="2835"/>
        <w:tab w:val="left" w:pos="5103"/>
        <w:tab w:val="left" w:pos="7088"/>
      </w:tabs>
      <w:spacing w:after="120" w:line="276" w:lineRule="auto"/>
      <w:ind w:left="1134"/>
    </w:pPr>
    <w:rPr>
      <w:rFonts w:ascii="Arial" w:hAnsi="Arial" w:cs="Arial"/>
      <w:b/>
      <w:szCs w:val="22"/>
    </w:rPr>
  </w:style>
  <w:style w:type="paragraph" w:styleId="Header">
    <w:name w:val="header"/>
    <w:basedOn w:val="Normal"/>
    <w:link w:val="HeaderChar"/>
    <w:rsid w:val="00745D68"/>
    <w:pPr>
      <w:tabs>
        <w:tab w:val="center" w:pos="4153"/>
        <w:tab w:val="right" w:pos="8306"/>
      </w:tabs>
    </w:pPr>
  </w:style>
  <w:style w:type="paragraph" w:styleId="Footer">
    <w:name w:val="footer"/>
    <w:basedOn w:val="Normal"/>
    <w:rsid w:val="00745D68"/>
    <w:pPr>
      <w:tabs>
        <w:tab w:val="center" w:pos="4153"/>
        <w:tab w:val="right" w:pos="8306"/>
      </w:tabs>
    </w:pPr>
  </w:style>
  <w:style w:type="character" w:styleId="PageNumber">
    <w:name w:val="page number"/>
    <w:basedOn w:val="DefaultParagraphFont"/>
    <w:rsid w:val="00745D68"/>
  </w:style>
  <w:style w:type="paragraph" w:styleId="NormalWeb">
    <w:name w:val="Normal (Web)"/>
    <w:basedOn w:val="Normal"/>
    <w:rsid w:val="00565228"/>
    <w:pPr>
      <w:spacing w:before="100" w:beforeAutospacing="1" w:after="100" w:afterAutospacing="1"/>
    </w:pPr>
    <w:rPr>
      <w:lang w:eastAsia="en-GB"/>
    </w:rPr>
  </w:style>
  <w:style w:type="table" w:styleId="TableGrid">
    <w:name w:val="Table Grid"/>
    <w:basedOn w:val="TableNormal"/>
    <w:uiPriority w:val="59"/>
    <w:rsid w:val="0035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4849"/>
    <w:pPr>
      <w:spacing w:after="200" w:line="276" w:lineRule="auto"/>
      <w:ind w:left="720"/>
      <w:contextualSpacing/>
    </w:pPr>
    <w:rPr>
      <w:rFonts w:ascii="Calibri" w:eastAsia="Calibri" w:hAnsi="Calibri"/>
      <w:szCs w:val="22"/>
    </w:rPr>
  </w:style>
  <w:style w:type="character" w:customStyle="1" w:styleId="Heading4Char">
    <w:name w:val="Heading 4 Char"/>
    <w:basedOn w:val="DefaultParagraphFont"/>
    <w:link w:val="Heading4"/>
    <w:rsid w:val="00DD3C99"/>
    <w:rPr>
      <w:rFonts w:ascii="Calibri" w:hAnsi="Calibri"/>
      <w:b/>
      <w:bCs/>
      <w:sz w:val="28"/>
      <w:szCs w:val="28"/>
      <w:lang w:eastAsia="en-US"/>
    </w:rPr>
  </w:style>
  <w:style w:type="paragraph" w:styleId="TOCHeading">
    <w:name w:val="TOC Heading"/>
    <w:basedOn w:val="Heading1"/>
    <w:next w:val="Normal"/>
    <w:uiPriority w:val="39"/>
    <w:qFormat/>
    <w:rsid w:val="00C202BC"/>
    <w:pPr>
      <w:keepLines/>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qFormat/>
    <w:rsid w:val="00D14849"/>
    <w:pPr>
      <w:tabs>
        <w:tab w:val="left" w:pos="1276"/>
        <w:tab w:val="right" w:leader="dot" w:pos="8630"/>
      </w:tabs>
      <w:ind w:left="567"/>
    </w:pPr>
    <w:rPr>
      <w:noProof/>
      <w:sz w:val="20"/>
      <w:szCs w:val="20"/>
    </w:rPr>
  </w:style>
  <w:style w:type="character" w:customStyle="1" w:styleId="Heading3Char">
    <w:name w:val="Heading 3 Char"/>
    <w:basedOn w:val="DefaultParagraphFont"/>
    <w:link w:val="Heading3"/>
    <w:rsid w:val="00215228"/>
    <w:rPr>
      <w:rFonts w:ascii="Cambria" w:hAnsi="Cambria"/>
      <w:b/>
      <w:bCs/>
      <w:sz w:val="26"/>
      <w:szCs w:val="26"/>
      <w:lang w:eastAsia="en-US"/>
    </w:rPr>
  </w:style>
  <w:style w:type="paragraph" w:customStyle="1" w:styleId="DocumentTableHeader">
    <w:name w:val="Document Table Header"/>
    <w:basedOn w:val="Normal"/>
    <w:autoRedefine/>
    <w:rsid w:val="00CF45A1"/>
    <w:pPr>
      <w:jc w:val="both"/>
    </w:pPr>
    <w:rPr>
      <w:rFonts w:ascii="Arial" w:eastAsia="SimSun" w:hAnsi="Arial" w:cs="Arial"/>
      <w:b/>
      <w:sz w:val="20"/>
      <w:szCs w:val="20"/>
    </w:rPr>
  </w:style>
  <w:style w:type="paragraph" w:customStyle="1" w:styleId="DocumentTableText">
    <w:name w:val="Document Table Text"/>
    <w:basedOn w:val="Normal"/>
    <w:autoRedefine/>
    <w:rsid w:val="00CF45A1"/>
    <w:rPr>
      <w:rFonts w:ascii="Arial" w:eastAsia="SimSun" w:hAnsi="Arial" w:cs="Arial"/>
      <w:sz w:val="20"/>
      <w:szCs w:val="20"/>
    </w:rPr>
  </w:style>
  <w:style w:type="paragraph" w:styleId="TOC3">
    <w:name w:val="toc 3"/>
    <w:basedOn w:val="Normal"/>
    <w:next w:val="Normal"/>
    <w:autoRedefine/>
    <w:uiPriority w:val="39"/>
    <w:qFormat/>
    <w:rsid w:val="00CF45A1"/>
    <w:pPr>
      <w:ind w:left="480"/>
    </w:pPr>
  </w:style>
  <w:style w:type="paragraph" w:styleId="DocumentMap">
    <w:name w:val="Document Map"/>
    <w:basedOn w:val="Normal"/>
    <w:semiHidden/>
    <w:rsid w:val="00341292"/>
    <w:pPr>
      <w:shd w:val="clear" w:color="auto" w:fill="000080"/>
    </w:pPr>
    <w:rPr>
      <w:rFonts w:ascii="Tahoma" w:hAnsi="Tahoma" w:cs="Tahoma"/>
      <w:sz w:val="20"/>
      <w:szCs w:val="20"/>
    </w:rPr>
  </w:style>
  <w:style w:type="character" w:styleId="FollowedHyperlink">
    <w:name w:val="FollowedHyperlink"/>
    <w:basedOn w:val="DefaultParagraphFont"/>
    <w:rsid w:val="006E000A"/>
    <w:rPr>
      <w:color w:val="800080"/>
      <w:u w:val="single"/>
    </w:rPr>
  </w:style>
  <w:style w:type="paragraph" w:customStyle="1" w:styleId="MainText">
    <w:name w:val="Main Text"/>
    <w:basedOn w:val="Normal"/>
    <w:link w:val="MainTextChar"/>
    <w:rsid w:val="0010308D"/>
    <w:pPr>
      <w:spacing w:before="240" w:line="360" w:lineRule="auto"/>
    </w:pPr>
    <w:rPr>
      <w:rFonts w:ascii="Arial" w:hAnsi="Arial"/>
      <w:szCs w:val="22"/>
      <w:lang w:eastAsia="en-GB"/>
    </w:rPr>
  </w:style>
  <w:style w:type="character" w:customStyle="1" w:styleId="MainTextChar">
    <w:name w:val="Main Text Char"/>
    <w:basedOn w:val="DefaultParagraphFont"/>
    <w:link w:val="MainText"/>
    <w:rsid w:val="0010308D"/>
    <w:rPr>
      <w:rFonts w:ascii="Arial" w:hAnsi="Arial"/>
      <w:sz w:val="22"/>
      <w:szCs w:val="22"/>
    </w:rPr>
  </w:style>
  <w:style w:type="paragraph" w:styleId="FootnoteText">
    <w:name w:val="footnote text"/>
    <w:basedOn w:val="Normal"/>
    <w:link w:val="FootnoteTextChar"/>
    <w:unhideWhenUsed/>
    <w:rsid w:val="009F0CB8"/>
    <w:pPr>
      <w:spacing w:before="120" w:after="120"/>
    </w:pPr>
    <w:rPr>
      <w:rFonts w:ascii="Arial" w:eastAsia="Times" w:hAnsi="Arial"/>
      <w:sz w:val="20"/>
      <w:szCs w:val="20"/>
      <w:lang w:eastAsia="en-GB"/>
    </w:rPr>
  </w:style>
  <w:style w:type="character" w:customStyle="1" w:styleId="FootnoteTextChar">
    <w:name w:val="Footnote Text Char"/>
    <w:basedOn w:val="DefaultParagraphFont"/>
    <w:link w:val="FootnoteText"/>
    <w:uiPriority w:val="99"/>
    <w:rsid w:val="009F0CB8"/>
    <w:rPr>
      <w:rFonts w:ascii="Arial" w:eastAsia="Times" w:hAnsi="Arial"/>
    </w:rPr>
  </w:style>
  <w:style w:type="character" w:styleId="FootnoteReference">
    <w:name w:val="footnote reference"/>
    <w:basedOn w:val="DefaultParagraphFont"/>
    <w:unhideWhenUsed/>
    <w:rsid w:val="009F0CB8"/>
    <w:rPr>
      <w:vertAlign w:val="superscript"/>
    </w:rPr>
  </w:style>
  <w:style w:type="paragraph" w:styleId="BodyTextIndent">
    <w:name w:val="Body Text Indent"/>
    <w:basedOn w:val="Normal"/>
    <w:link w:val="BodyTextIndentChar"/>
    <w:rsid w:val="00081590"/>
    <w:pPr>
      <w:ind w:left="1430"/>
    </w:pPr>
    <w:rPr>
      <w:rFonts w:ascii="Arial" w:hAnsi="Arial"/>
    </w:rPr>
  </w:style>
  <w:style w:type="character" w:customStyle="1" w:styleId="BodyTextIndentChar">
    <w:name w:val="Body Text Indent Char"/>
    <w:basedOn w:val="DefaultParagraphFont"/>
    <w:link w:val="BodyTextIndent"/>
    <w:rsid w:val="00081590"/>
    <w:rPr>
      <w:rFonts w:ascii="Arial" w:hAnsi="Arial"/>
      <w:sz w:val="22"/>
      <w:szCs w:val="24"/>
      <w:lang w:eastAsia="en-US"/>
    </w:rPr>
  </w:style>
  <w:style w:type="paragraph" w:styleId="BodyTextIndent2">
    <w:name w:val="Body Text Indent 2"/>
    <w:basedOn w:val="Normal"/>
    <w:link w:val="BodyTextIndent2Char"/>
    <w:rsid w:val="00081590"/>
    <w:pPr>
      <w:ind w:left="6490" w:hanging="5120"/>
    </w:pPr>
    <w:rPr>
      <w:rFonts w:ascii="Arial" w:hAnsi="Arial"/>
    </w:rPr>
  </w:style>
  <w:style w:type="character" w:customStyle="1" w:styleId="BodyTextIndent2Char">
    <w:name w:val="Body Text Indent 2 Char"/>
    <w:basedOn w:val="DefaultParagraphFont"/>
    <w:link w:val="BodyTextIndent2"/>
    <w:rsid w:val="00081590"/>
    <w:rPr>
      <w:rFonts w:ascii="Arial" w:hAnsi="Arial"/>
      <w:sz w:val="22"/>
      <w:szCs w:val="24"/>
      <w:lang w:eastAsia="en-US"/>
    </w:rPr>
  </w:style>
  <w:style w:type="paragraph" w:styleId="BodyTextIndent3">
    <w:name w:val="Body Text Indent 3"/>
    <w:basedOn w:val="Normal"/>
    <w:link w:val="BodyTextIndent3Char"/>
    <w:rsid w:val="00081590"/>
    <w:pPr>
      <w:ind w:left="2860" w:hanging="660"/>
    </w:pPr>
    <w:rPr>
      <w:rFonts w:ascii="Arial" w:hAnsi="Arial"/>
    </w:rPr>
  </w:style>
  <w:style w:type="character" w:customStyle="1" w:styleId="BodyTextIndent3Char">
    <w:name w:val="Body Text Indent 3 Char"/>
    <w:basedOn w:val="DefaultParagraphFont"/>
    <w:link w:val="BodyTextIndent3"/>
    <w:rsid w:val="00081590"/>
    <w:rPr>
      <w:rFonts w:ascii="Arial" w:hAnsi="Arial"/>
      <w:sz w:val="22"/>
      <w:szCs w:val="24"/>
      <w:lang w:eastAsia="en-US"/>
    </w:rPr>
  </w:style>
  <w:style w:type="character" w:customStyle="1" w:styleId="CommentTextChar">
    <w:name w:val="Comment Text Char"/>
    <w:basedOn w:val="DefaultParagraphFont"/>
    <w:link w:val="CommentText"/>
    <w:rsid w:val="00081590"/>
    <w:rPr>
      <w:lang w:val="en-US" w:eastAsia="en-US"/>
    </w:rPr>
  </w:style>
  <w:style w:type="character" w:customStyle="1" w:styleId="Heading1Char">
    <w:name w:val="Heading 1 Char"/>
    <w:basedOn w:val="DefaultParagraphFont"/>
    <w:link w:val="Heading1"/>
    <w:rsid w:val="00917FD3"/>
    <w:rPr>
      <w:rFonts w:ascii="Arial Narrow" w:hAnsi="Arial Narrow" w:cs="Arial"/>
      <w:bCs/>
      <w:kern w:val="32"/>
      <w:sz w:val="36"/>
      <w:szCs w:val="32"/>
      <w:lang w:eastAsia="en-US"/>
    </w:rPr>
  </w:style>
  <w:style w:type="character" w:customStyle="1" w:styleId="Heading5Char">
    <w:name w:val="Heading 5 Char"/>
    <w:basedOn w:val="DefaultParagraphFont"/>
    <w:link w:val="Heading5"/>
    <w:semiHidden/>
    <w:rsid w:val="00BD2477"/>
    <w:rPr>
      <w:rFonts w:ascii="Calibri" w:hAnsi="Calibri"/>
      <w:b/>
      <w:bCs/>
      <w:i/>
      <w:iCs/>
      <w:sz w:val="26"/>
      <w:szCs w:val="26"/>
      <w:lang w:eastAsia="en-US"/>
    </w:rPr>
  </w:style>
  <w:style w:type="character" w:customStyle="1" w:styleId="Heading6Char">
    <w:name w:val="Heading 6 Char"/>
    <w:basedOn w:val="DefaultParagraphFont"/>
    <w:link w:val="Heading6"/>
    <w:semiHidden/>
    <w:rsid w:val="00BD2477"/>
    <w:rPr>
      <w:rFonts w:ascii="Calibri" w:hAnsi="Calibri"/>
      <w:b/>
      <w:bCs/>
      <w:sz w:val="22"/>
      <w:szCs w:val="22"/>
      <w:lang w:eastAsia="en-US"/>
    </w:rPr>
  </w:style>
  <w:style w:type="character" w:customStyle="1" w:styleId="Heading7Char">
    <w:name w:val="Heading 7 Char"/>
    <w:basedOn w:val="DefaultParagraphFont"/>
    <w:link w:val="Heading7"/>
    <w:semiHidden/>
    <w:rsid w:val="00BD2477"/>
    <w:rPr>
      <w:rFonts w:ascii="Calibri" w:hAnsi="Calibri"/>
      <w:sz w:val="22"/>
      <w:szCs w:val="24"/>
      <w:lang w:eastAsia="en-US"/>
    </w:rPr>
  </w:style>
  <w:style w:type="character" w:customStyle="1" w:styleId="Heading8Char">
    <w:name w:val="Heading 8 Char"/>
    <w:basedOn w:val="DefaultParagraphFont"/>
    <w:link w:val="Heading8"/>
    <w:semiHidden/>
    <w:rsid w:val="00BD2477"/>
    <w:rPr>
      <w:rFonts w:ascii="Calibri" w:hAnsi="Calibri"/>
      <w:i/>
      <w:iCs/>
      <w:sz w:val="22"/>
      <w:szCs w:val="24"/>
      <w:lang w:eastAsia="en-US"/>
    </w:rPr>
  </w:style>
  <w:style w:type="character" w:customStyle="1" w:styleId="Heading9Char">
    <w:name w:val="Heading 9 Char"/>
    <w:basedOn w:val="DefaultParagraphFont"/>
    <w:link w:val="Heading9"/>
    <w:semiHidden/>
    <w:rsid w:val="00BD2477"/>
    <w:rPr>
      <w:rFonts w:ascii="Cambria" w:hAnsi="Cambria"/>
      <w:sz w:val="22"/>
      <w:szCs w:val="22"/>
      <w:lang w:eastAsia="en-US"/>
    </w:rPr>
  </w:style>
  <w:style w:type="paragraph" w:customStyle="1" w:styleId="listbullet1">
    <w:name w:val="listbullet1"/>
    <w:basedOn w:val="Normal"/>
    <w:rsid w:val="007E4803"/>
    <w:pPr>
      <w:spacing w:before="40" w:after="40"/>
      <w:ind w:left="1000" w:right="200" w:hanging="400"/>
    </w:pPr>
    <w:rPr>
      <w:rFonts w:ascii="Verdana" w:hAnsi="Verdana"/>
      <w:color w:val="000000"/>
      <w:sz w:val="24"/>
    </w:rPr>
  </w:style>
  <w:style w:type="paragraph" w:customStyle="1" w:styleId="level1">
    <w:name w:val="level1"/>
    <w:basedOn w:val="Normal"/>
    <w:rsid w:val="007E4803"/>
    <w:pPr>
      <w:shd w:val="clear" w:color="auto" w:fill="C0C0C0"/>
      <w:spacing w:before="120" w:after="80"/>
      <w:ind w:left="200" w:right="200"/>
    </w:pPr>
    <w:rPr>
      <w:rFonts w:ascii="Arial" w:hAnsi="Arial" w:cs="Arial"/>
      <w:b/>
      <w:bCs/>
      <w:color w:val="000000"/>
      <w:sz w:val="32"/>
      <w:szCs w:val="32"/>
    </w:rPr>
  </w:style>
  <w:style w:type="character" w:customStyle="1" w:styleId="iosblistbullet1">
    <w:name w:val="iosblistbullet1"/>
    <w:basedOn w:val="DefaultParagraphFont"/>
    <w:rsid w:val="007E4803"/>
    <w:rPr>
      <w:shd w:val="clear" w:color="auto" w:fill="FFFFFF"/>
    </w:rPr>
  </w:style>
  <w:style w:type="character" w:customStyle="1" w:styleId="highlighttext">
    <w:name w:val="highlighttext"/>
    <w:basedOn w:val="DefaultParagraphFont"/>
    <w:rsid w:val="009011EE"/>
    <w:rPr>
      <w:b/>
      <w:bCs/>
      <w:caps w:val="0"/>
    </w:rPr>
  </w:style>
  <w:style w:type="paragraph" w:customStyle="1" w:styleId="p">
    <w:name w:val="p"/>
    <w:basedOn w:val="Normal"/>
    <w:rsid w:val="009011EE"/>
    <w:pPr>
      <w:spacing w:before="60" w:after="60"/>
      <w:ind w:left="200" w:right="200"/>
    </w:pPr>
    <w:rPr>
      <w:rFonts w:ascii="Verdana" w:hAnsi="Verdana"/>
      <w:color w:val="000000"/>
      <w:sz w:val="24"/>
    </w:rPr>
  </w:style>
  <w:style w:type="paragraph" w:styleId="Title">
    <w:name w:val="Title"/>
    <w:basedOn w:val="Normal"/>
    <w:next w:val="Heading1"/>
    <w:link w:val="TitleChar"/>
    <w:qFormat/>
    <w:rsid w:val="00D61EE6"/>
    <w:pPr>
      <w:spacing w:before="240" w:after="240"/>
      <w:jc w:val="center"/>
      <w:outlineLvl w:val="0"/>
    </w:pPr>
    <w:rPr>
      <w:rFonts w:ascii="Arial" w:eastAsia="Calibri" w:hAnsi="Arial"/>
      <w:b/>
      <w:bCs/>
      <w:kern w:val="28"/>
      <w:sz w:val="32"/>
      <w:szCs w:val="32"/>
      <w:lang w:eastAsia="en-GB"/>
    </w:rPr>
  </w:style>
  <w:style w:type="character" w:customStyle="1" w:styleId="TitleChar">
    <w:name w:val="Title Char"/>
    <w:basedOn w:val="DefaultParagraphFont"/>
    <w:link w:val="Title"/>
    <w:rsid w:val="00D61EE6"/>
    <w:rPr>
      <w:rFonts w:ascii="Arial" w:eastAsia="Calibri" w:hAnsi="Arial"/>
      <w:b/>
      <w:bCs/>
      <w:kern w:val="28"/>
      <w:sz w:val="32"/>
      <w:szCs w:val="32"/>
    </w:rPr>
  </w:style>
  <w:style w:type="paragraph" w:customStyle="1" w:styleId="Bullets">
    <w:name w:val="Bullets"/>
    <w:basedOn w:val="Normal"/>
    <w:uiPriority w:val="5"/>
    <w:qFormat/>
    <w:rsid w:val="0051795A"/>
    <w:pPr>
      <w:numPr>
        <w:numId w:val="3"/>
      </w:numPr>
      <w:spacing w:line="276" w:lineRule="auto"/>
    </w:pPr>
    <w:rPr>
      <w:rFonts w:ascii="Arial" w:eastAsia="Calibri" w:hAnsi="Arial"/>
      <w:szCs w:val="22"/>
      <w:lang w:eastAsia="en-GB"/>
    </w:rPr>
  </w:style>
  <w:style w:type="paragraph" w:customStyle="1" w:styleId="Paragraph">
    <w:name w:val="Paragraph"/>
    <w:basedOn w:val="Normal"/>
    <w:uiPriority w:val="4"/>
    <w:qFormat/>
    <w:rsid w:val="002776F3"/>
    <w:pPr>
      <w:numPr>
        <w:numId w:val="4"/>
      </w:numPr>
      <w:spacing w:before="240" w:after="240" w:line="276" w:lineRule="auto"/>
      <w:ind w:left="709" w:hanging="709"/>
    </w:pPr>
    <w:rPr>
      <w:rFonts w:ascii="Arial" w:eastAsia="Calibri" w:hAnsi="Arial"/>
      <w:szCs w:val="22"/>
      <w:lang w:eastAsia="en-GB"/>
    </w:rPr>
  </w:style>
  <w:style w:type="paragraph" w:styleId="BlockText">
    <w:name w:val="Block Text"/>
    <w:basedOn w:val="Normal"/>
    <w:rsid w:val="001822B2"/>
    <w:pPr>
      <w:spacing w:after="120" w:line="240" w:lineRule="atLeast"/>
      <w:ind w:left="1440" w:right="1440"/>
    </w:pPr>
    <w:rPr>
      <w:rFonts w:ascii="Arial" w:hAnsi="Arial"/>
      <w:sz w:val="20"/>
    </w:rPr>
  </w:style>
  <w:style w:type="paragraph" w:styleId="BodyText">
    <w:name w:val="Body Text"/>
    <w:basedOn w:val="Normal"/>
    <w:link w:val="BodyTextChar"/>
    <w:rsid w:val="001822B2"/>
    <w:pPr>
      <w:spacing w:after="120" w:line="240" w:lineRule="atLeast"/>
    </w:pPr>
    <w:rPr>
      <w:rFonts w:ascii="Arial" w:hAnsi="Arial"/>
      <w:sz w:val="20"/>
    </w:rPr>
  </w:style>
  <w:style w:type="character" w:customStyle="1" w:styleId="BodyTextChar">
    <w:name w:val="Body Text Char"/>
    <w:basedOn w:val="DefaultParagraphFont"/>
    <w:link w:val="BodyText"/>
    <w:rsid w:val="001822B2"/>
    <w:rPr>
      <w:rFonts w:ascii="Arial" w:hAnsi="Arial"/>
      <w:szCs w:val="24"/>
      <w:lang w:eastAsia="en-US"/>
    </w:rPr>
  </w:style>
  <w:style w:type="paragraph" w:styleId="ListNumber">
    <w:name w:val="List Number"/>
    <w:basedOn w:val="Normal"/>
    <w:rsid w:val="00906ECD"/>
    <w:pPr>
      <w:numPr>
        <w:numId w:val="5"/>
      </w:numPr>
      <w:spacing w:after="120" w:line="240" w:lineRule="atLeast"/>
    </w:pPr>
    <w:rPr>
      <w:rFonts w:ascii="Arial" w:hAnsi="Arial"/>
      <w:sz w:val="20"/>
    </w:rPr>
  </w:style>
  <w:style w:type="paragraph" w:styleId="ListBullet">
    <w:name w:val="List Bullet"/>
    <w:basedOn w:val="Normal"/>
    <w:rsid w:val="00CB2F41"/>
    <w:pPr>
      <w:numPr>
        <w:numId w:val="6"/>
      </w:numPr>
      <w:spacing w:before="140" w:after="140" w:line="240" w:lineRule="atLeast"/>
      <w:contextualSpacing/>
    </w:pPr>
    <w:rPr>
      <w:rFonts w:ascii="Arial" w:hAnsi="Arial"/>
      <w:sz w:val="20"/>
    </w:rPr>
  </w:style>
  <w:style w:type="character" w:customStyle="1" w:styleId="HeaderChar">
    <w:name w:val="Header Char"/>
    <w:basedOn w:val="DefaultParagraphFont"/>
    <w:link w:val="Header"/>
    <w:rsid w:val="00CB2F41"/>
    <w:rPr>
      <w:rFonts w:ascii="Arial Narrow" w:hAnsi="Arial Narrow"/>
      <w:sz w:val="22"/>
      <w:szCs w:val="24"/>
      <w:lang w:val="en-US" w:eastAsia="en-US"/>
    </w:rPr>
  </w:style>
  <w:style w:type="paragraph" w:customStyle="1" w:styleId="AnswerTable">
    <w:name w:val="Answer Table"/>
    <w:basedOn w:val="Normal"/>
    <w:rsid w:val="00CB2F41"/>
    <w:pPr>
      <w:tabs>
        <w:tab w:val="left" w:pos="1985"/>
        <w:tab w:val="left" w:leader="dot" w:pos="8505"/>
      </w:tabs>
      <w:spacing w:before="120" w:after="120"/>
    </w:pPr>
    <w:rPr>
      <w:rFonts w:ascii="Arial" w:hAnsi="Arial" w:cs="Arial"/>
      <w:szCs w:val="20"/>
    </w:rPr>
  </w:style>
  <w:style w:type="paragraph" w:customStyle="1" w:styleId="AnswerTableBold">
    <w:name w:val="Answer Table Bold"/>
    <w:basedOn w:val="Normal"/>
    <w:rsid w:val="00CB2F41"/>
    <w:pPr>
      <w:tabs>
        <w:tab w:val="left" w:pos="1985"/>
        <w:tab w:val="left" w:leader="dot" w:pos="8505"/>
      </w:tabs>
      <w:spacing w:before="120" w:after="120"/>
    </w:pPr>
    <w:rPr>
      <w:rFonts w:ascii="Arial" w:hAnsi="Arial" w:cs="Arial"/>
      <w:b/>
      <w:bCs/>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B2F41"/>
    <w:pPr>
      <w:spacing w:before="120" w:after="120"/>
    </w:pPr>
    <w:rPr>
      <w:rFonts w:ascii="Arial" w:hAnsi="Arial" w:cs="Arial"/>
      <w:szCs w:val="22"/>
    </w:rPr>
  </w:style>
  <w:style w:type="paragraph" w:styleId="Revision">
    <w:name w:val="Revision"/>
    <w:hidden/>
    <w:uiPriority w:val="99"/>
    <w:semiHidden/>
    <w:rsid w:val="0079266E"/>
    <w:rPr>
      <w:rFonts w:ascii="Arial Narrow" w:hAnsi="Arial Narrow"/>
      <w:sz w:val="22"/>
      <w:szCs w:val="24"/>
      <w:lang w:val="en-US" w:eastAsia="en-US"/>
    </w:rPr>
  </w:style>
  <w:style w:type="paragraph" w:styleId="BodyText2">
    <w:name w:val="Body Text 2"/>
    <w:basedOn w:val="Normal"/>
    <w:link w:val="BodyText2Char"/>
    <w:rsid w:val="00340A10"/>
    <w:pPr>
      <w:spacing w:after="120" w:line="480" w:lineRule="auto"/>
    </w:pPr>
  </w:style>
  <w:style w:type="character" w:customStyle="1" w:styleId="BodyText2Char">
    <w:name w:val="Body Text 2 Char"/>
    <w:basedOn w:val="DefaultParagraphFont"/>
    <w:link w:val="BodyText2"/>
    <w:rsid w:val="00340A10"/>
    <w:rPr>
      <w:rFonts w:ascii="Arial Narrow" w:hAnsi="Arial Narrow"/>
      <w:sz w:val="22"/>
      <w:szCs w:val="24"/>
      <w:lang w:val="en-US" w:eastAsia="en-US"/>
    </w:rPr>
  </w:style>
  <w:style w:type="paragraph" w:customStyle="1" w:styleId="Bullet">
    <w:name w:val="Bullet"/>
    <w:basedOn w:val="Normal"/>
    <w:rsid w:val="00340A10"/>
    <w:pPr>
      <w:numPr>
        <w:numId w:val="8"/>
      </w:numPr>
      <w:spacing w:line="320" w:lineRule="atLeast"/>
    </w:pPr>
    <w:rPr>
      <w:rFonts w:ascii="Garamond" w:hAnsi="Garamond"/>
      <w:sz w:val="24"/>
      <w:szCs w:val="20"/>
    </w:rPr>
  </w:style>
  <w:style w:type="paragraph" w:customStyle="1" w:styleId="AgencyStdParagraph">
    <w:name w:val="Agency Std Paragraph"/>
    <w:autoRedefine/>
    <w:rsid w:val="00340A10"/>
    <w:pPr>
      <w:jc w:val="both"/>
    </w:pPr>
    <w:rPr>
      <w:sz w:val="24"/>
      <w:lang w:eastAsia="en-US"/>
    </w:rPr>
  </w:style>
  <w:style w:type="paragraph" w:customStyle="1" w:styleId="AgencyMainHeading">
    <w:name w:val="Agency Main Heading"/>
    <w:autoRedefine/>
    <w:rsid w:val="00340A10"/>
    <w:pPr>
      <w:jc w:val="both"/>
    </w:pPr>
    <w:rPr>
      <w:b/>
      <w:sz w:val="24"/>
      <w:lang w:eastAsia="en-US"/>
    </w:rPr>
  </w:style>
  <w:style w:type="paragraph" w:customStyle="1" w:styleId="ITTBody">
    <w:name w:val="ITT Body"/>
    <w:basedOn w:val="Normal"/>
    <w:link w:val="ITTBodyChar"/>
    <w:uiPriority w:val="99"/>
    <w:qFormat/>
    <w:rsid w:val="00D14849"/>
    <w:pPr>
      <w:numPr>
        <w:ilvl w:val="1"/>
        <w:numId w:val="2"/>
      </w:numPr>
      <w:tabs>
        <w:tab w:val="left" w:pos="1134"/>
      </w:tabs>
      <w:spacing w:before="120" w:after="120" w:line="276" w:lineRule="auto"/>
      <w:ind w:left="1134" w:hanging="1134"/>
    </w:pPr>
    <w:rPr>
      <w:rFonts w:ascii="Arial" w:hAnsi="Arial" w:cs="Arial"/>
      <w:szCs w:val="22"/>
    </w:rPr>
  </w:style>
  <w:style w:type="paragraph" w:customStyle="1" w:styleId="ITTHeading1">
    <w:name w:val="ITT Heading 1"/>
    <w:basedOn w:val="Normal"/>
    <w:qFormat/>
    <w:rsid w:val="000A3C6B"/>
    <w:pPr>
      <w:numPr>
        <w:numId w:val="2"/>
      </w:numPr>
      <w:tabs>
        <w:tab w:val="left" w:pos="1134"/>
      </w:tabs>
      <w:spacing w:before="240" w:after="120" w:line="276" w:lineRule="auto"/>
      <w:ind w:left="1134" w:hanging="1134"/>
    </w:pPr>
    <w:rPr>
      <w:rFonts w:ascii="Arial" w:hAnsi="Arial" w:cs="Arial"/>
      <w:b/>
      <w:sz w:val="32"/>
      <w:szCs w:val="32"/>
    </w:rPr>
  </w:style>
  <w:style w:type="paragraph" w:customStyle="1" w:styleId="ITTheading2">
    <w:name w:val="ITT heading 2"/>
    <w:basedOn w:val="ITTBody"/>
    <w:next w:val="ITTBody"/>
    <w:qFormat/>
    <w:rsid w:val="00D14849"/>
    <w:pPr>
      <w:spacing w:before="240"/>
      <w:ind w:left="1162" w:hanging="1162"/>
    </w:pPr>
    <w:rPr>
      <w:b/>
      <w:sz w:val="28"/>
      <w:szCs w:val="28"/>
    </w:rPr>
  </w:style>
  <w:style w:type="paragraph" w:customStyle="1" w:styleId="ITTTable1">
    <w:name w:val="ITT Table 1"/>
    <w:basedOn w:val="Normal"/>
    <w:qFormat/>
    <w:rsid w:val="00D14849"/>
    <w:pPr>
      <w:spacing w:before="60" w:after="60"/>
    </w:pPr>
    <w:rPr>
      <w:rFonts w:ascii="Arial" w:hAnsi="Arial" w:cs="Arial"/>
    </w:rPr>
  </w:style>
  <w:style w:type="paragraph" w:customStyle="1" w:styleId="ITTBodyLevel2">
    <w:name w:val="ITT Body Level 2"/>
    <w:basedOn w:val="ITTBody"/>
    <w:qFormat/>
    <w:rsid w:val="00D14849"/>
    <w:pPr>
      <w:numPr>
        <w:ilvl w:val="2"/>
      </w:numPr>
      <w:ind w:left="1134" w:hanging="1134"/>
    </w:pPr>
  </w:style>
  <w:style w:type="paragraph" w:customStyle="1" w:styleId="ITTBullet1">
    <w:name w:val="ITT Bullet1"/>
    <w:basedOn w:val="Normal"/>
    <w:qFormat/>
    <w:rsid w:val="00D14849"/>
    <w:pPr>
      <w:numPr>
        <w:numId w:val="9"/>
      </w:numPr>
      <w:tabs>
        <w:tab w:val="left" w:pos="1701"/>
      </w:tabs>
      <w:spacing w:before="60" w:after="60"/>
    </w:pPr>
    <w:rPr>
      <w:rFonts w:ascii="Arial" w:hAnsi="Arial" w:cs="Arial"/>
      <w:szCs w:val="22"/>
      <w:lang w:eastAsia="en-GB" w:bidi="en-US"/>
    </w:rPr>
  </w:style>
  <w:style w:type="paragraph" w:customStyle="1" w:styleId="ITTPlainBody">
    <w:name w:val="ITT Plain Body"/>
    <w:basedOn w:val="Normal"/>
    <w:qFormat/>
    <w:rsid w:val="00D14849"/>
    <w:pPr>
      <w:spacing w:line="276" w:lineRule="auto"/>
      <w:ind w:left="1134"/>
    </w:pPr>
    <w:rPr>
      <w:rFonts w:ascii="Arial" w:hAnsi="Arial" w:cs="Arial"/>
      <w:szCs w:val="22"/>
    </w:rPr>
  </w:style>
  <w:style w:type="paragraph" w:customStyle="1" w:styleId="ITTTableHeading">
    <w:name w:val="ITT Table Heading"/>
    <w:basedOn w:val="ITTTable1"/>
    <w:qFormat/>
    <w:rsid w:val="00D14849"/>
    <w:rPr>
      <w:b/>
    </w:rPr>
  </w:style>
  <w:style w:type="paragraph" w:styleId="EndnoteText">
    <w:name w:val="endnote text"/>
    <w:basedOn w:val="Normal"/>
    <w:link w:val="EndnoteTextChar"/>
    <w:rsid w:val="00AB1C43"/>
    <w:pPr>
      <w:widowControl w:val="0"/>
    </w:pPr>
    <w:rPr>
      <w:rFonts w:ascii="Helvetica" w:hAnsi="Helvetica"/>
      <w:snapToGrid w:val="0"/>
      <w:sz w:val="24"/>
      <w:szCs w:val="20"/>
    </w:rPr>
  </w:style>
  <w:style w:type="character" w:customStyle="1" w:styleId="EndnoteTextChar">
    <w:name w:val="Endnote Text Char"/>
    <w:basedOn w:val="DefaultParagraphFont"/>
    <w:link w:val="EndnoteText"/>
    <w:rsid w:val="00AB1C43"/>
    <w:rPr>
      <w:rFonts w:ascii="Helvetica" w:hAnsi="Helvetica"/>
      <w:snapToGrid w:val="0"/>
      <w:sz w:val="24"/>
      <w:lang w:eastAsia="en-US"/>
    </w:rPr>
  </w:style>
  <w:style w:type="paragraph" w:customStyle="1" w:styleId="ITTAppendixHeading">
    <w:name w:val="ITT Appendix Heading"/>
    <w:basedOn w:val="ITTHeading1"/>
    <w:qFormat/>
    <w:rsid w:val="00D14849"/>
    <w:pPr>
      <w:keepNext/>
      <w:pageBreakBefore/>
      <w:tabs>
        <w:tab w:val="clear" w:pos="1134"/>
      </w:tabs>
      <w:spacing w:before="0"/>
      <w:ind w:left="0" w:firstLine="0"/>
    </w:pPr>
  </w:style>
  <w:style w:type="paragraph" w:customStyle="1" w:styleId="ITTAppendixHeading2">
    <w:name w:val="ITT Appendix Heading 2"/>
    <w:basedOn w:val="ITTTable1"/>
    <w:qFormat/>
    <w:rsid w:val="00D14849"/>
    <w:pPr>
      <w:spacing w:beforeLines="60" w:afterLines="60"/>
    </w:pPr>
    <w:rPr>
      <w:b/>
      <w:szCs w:val="22"/>
    </w:rPr>
  </w:style>
  <w:style w:type="paragraph" w:customStyle="1" w:styleId="ITTAppendixBullet1">
    <w:name w:val="ITT Appendix Bullet 1"/>
    <w:basedOn w:val="Normal"/>
    <w:qFormat/>
    <w:rsid w:val="005C2364"/>
    <w:pPr>
      <w:numPr>
        <w:ilvl w:val="1"/>
        <w:numId w:val="10"/>
      </w:numPr>
      <w:spacing w:before="60" w:after="240"/>
      <w:ind w:left="567" w:hanging="567"/>
    </w:pPr>
    <w:rPr>
      <w:rFonts w:ascii="Arial" w:hAnsi="Arial" w:cs="Arial"/>
    </w:rPr>
  </w:style>
  <w:style w:type="paragraph" w:customStyle="1" w:styleId="ITTAppendixBullet2">
    <w:name w:val="ITT Appendix Bullet 2"/>
    <w:basedOn w:val="ITTAppendixBullet1"/>
    <w:qFormat/>
    <w:rsid w:val="005C2364"/>
    <w:pPr>
      <w:numPr>
        <w:ilvl w:val="2"/>
        <w:numId w:val="11"/>
      </w:numPr>
      <w:ind w:left="1134" w:hanging="567"/>
    </w:pPr>
    <w:rPr>
      <w:lang w:eastAsia="en-GB"/>
    </w:rPr>
  </w:style>
  <w:style w:type="paragraph" w:customStyle="1" w:styleId="PQQBodyIndent2">
    <w:name w:val="PQQ Body Indent 2"/>
    <w:basedOn w:val="Normal"/>
    <w:qFormat/>
    <w:rsid w:val="00A037F7"/>
    <w:pPr>
      <w:tabs>
        <w:tab w:val="left" w:pos="2127"/>
      </w:tabs>
      <w:spacing w:after="120"/>
      <w:ind w:left="2127"/>
    </w:pPr>
    <w:rPr>
      <w:rFonts w:ascii="Arial" w:hAnsi="Arial"/>
      <w:szCs w:val="22"/>
    </w:rPr>
  </w:style>
  <w:style w:type="paragraph" w:customStyle="1" w:styleId="PQQBullet2">
    <w:name w:val="PQQ Bullet 2"/>
    <w:basedOn w:val="ITTBullet1"/>
    <w:qFormat/>
    <w:rsid w:val="00A037F7"/>
    <w:pPr>
      <w:tabs>
        <w:tab w:val="clear" w:pos="1701"/>
        <w:tab w:val="left" w:pos="2694"/>
      </w:tabs>
      <w:spacing w:after="120"/>
      <w:ind w:left="2693"/>
    </w:pPr>
  </w:style>
  <w:style w:type="paragraph" w:customStyle="1" w:styleId="PQQHeading2">
    <w:name w:val="PQQ Heading 2"/>
    <w:basedOn w:val="ITTBody"/>
    <w:qFormat/>
    <w:rsid w:val="00D14849"/>
    <w:pPr>
      <w:spacing w:line="240" w:lineRule="auto"/>
    </w:pPr>
    <w:rPr>
      <w:rFonts w:cs="Times New Roman"/>
      <w:b/>
    </w:rPr>
  </w:style>
  <w:style w:type="paragraph" w:customStyle="1" w:styleId="PQQBodyIndentNoNumber">
    <w:name w:val="PQQ Body Indent No Number"/>
    <w:basedOn w:val="ITTBody"/>
    <w:qFormat/>
    <w:rsid w:val="00D14849"/>
    <w:pPr>
      <w:spacing w:line="240" w:lineRule="auto"/>
      <w:ind w:firstLine="0"/>
    </w:pPr>
    <w:rPr>
      <w:rFonts w:cs="Times New Roman"/>
    </w:rPr>
  </w:style>
  <w:style w:type="paragraph" w:customStyle="1" w:styleId="ITTHeading3">
    <w:name w:val="ITT Heading 3"/>
    <w:basedOn w:val="ITTheading2"/>
    <w:qFormat/>
    <w:rsid w:val="00FA09FD"/>
    <w:rPr>
      <w:i/>
      <w:sz w:val="24"/>
      <w:szCs w:val="24"/>
    </w:rPr>
  </w:style>
  <w:style w:type="paragraph" w:customStyle="1" w:styleId="ITTStyle1">
    <w:name w:val="ITT Style 1"/>
    <w:basedOn w:val="ITTPlainBody"/>
    <w:qFormat/>
    <w:rsid w:val="00FA09FD"/>
    <w:pPr>
      <w:tabs>
        <w:tab w:val="right" w:pos="8647"/>
      </w:tabs>
      <w:spacing w:after="120"/>
    </w:pPr>
  </w:style>
  <w:style w:type="paragraph" w:customStyle="1" w:styleId="ITTStyle3">
    <w:name w:val="ITT Style 3"/>
    <w:basedOn w:val="ITTStyle2"/>
    <w:qFormat/>
    <w:rsid w:val="00FA09FD"/>
    <w:rPr>
      <w:b w:val="0"/>
    </w:rPr>
  </w:style>
  <w:style w:type="paragraph" w:customStyle="1" w:styleId="ITTBoldItalics">
    <w:name w:val="ITT Bold/Italics"/>
    <w:basedOn w:val="ITTPlainBody"/>
    <w:qFormat/>
    <w:rsid w:val="00395E06"/>
    <w:rPr>
      <w:b/>
      <w:i/>
    </w:rPr>
  </w:style>
  <w:style w:type="paragraph" w:customStyle="1" w:styleId="ITTHeading4">
    <w:name w:val="ITT Heading 4"/>
    <w:basedOn w:val="ITTHeading3"/>
    <w:qFormat/>
    <w:rsid w:val="003B3390"/>
    <w:pPr>
      <w:numPr>
        <w:ilvl w:val="0"/>
        <w:numId w:val="0"/>
      </w:numPr>
      <w:ind w:left="1134"/>
    </w:pPr>
    <w:rPr>
      <w:u w:val="single"/>
    </w:rPr>
  </w:style>
  <w:style w:type="paragraph" w:customStyle="1" w:styleId="ITTTable2">
    <w:name w:val="ITT Table 2"/>
    <w:basedOn w:val="Normal"/>
    <w:qFormat/>
    <w:rsid w:val="003B3390"/>
    <w:pPr>
      <w:spacing w:line="276" w:lineRule="auto"/>
    </w:pPr>
    <w:rPr>
      <w:rFonts w:ascii="Arial" w:hAnsi="Arial" w:cs="Arial"/>
    </w:rPr>
  </w:style>
  <w:style w:type="paragraph" w:customStyle="1" w:styleId="ITTAppendixHeading1">
    <w:name w:val="ITT Appendix Heading 1"/>
    <w:basedOn w:val="ITTAppendixHeading2"/>
    <w:qFormat/>
    <w:rsid w:val="000775A3"/>
    <w:pPr>
      <w:pageBreakBefore/>
      <w:spacing w:beforeLines="0" w:afterLines="0"/>
    </w:pPr>
    <w:rPr>
      <w:sz w:val="32"/>
      <w:szCs w:val="32"/>
    </w:rPr>
  </w:style>
  <w:style w:type="paragraph" w:customStyle="1" w:styleId="ITTAppendixBody">
    <w:name w:val="ITT Appendix Body"/>
    <w:basedOn w:val="ITTPlainBody"/>
    <w:qFormat/>
    <w:rsid w:val="000775A3"/>
    <w:pPr>
      <w:spacing w:after="120"/>
      <w:ind w:left="0"/>
    </w:pPr>
    <w:rPr>
      <w:lang w:eastAsia="en-GB"/>
    </w:rPr>
  </w:style>
  <w:style w:type="paragraph" w:customStyle="1" w:styleId="ITTAppendixLettered">
    <w:name w:val="ITT Appendix Lettered"/>
    <w:basedOn w:val="Normal"/>
    <w:qFormat/>
    <w:rsid w:val="000775A3"/>
    <w:pPr>
      <w:numPr>
        <w:numId w:val="7"/>
      </w:numPr>
      <w:tabs>
        <w:tab w:val="clear" w:pos="680"/>
        <w:tab w:val="num" w:pos="0"/>
      </w:tabs>
      <w:spacing w:before="60" w:after="120" w:line="276" w:lineRule="auto"/>
      <w:ind w:right="306"/>
      <w:jc w:val="both"/>
    </w:pPr>
    <w:rPr>
      <w:rFonts w:ascii="Arial" w:hAnsi="Arial" w:cs="Arial"/>
      <w:szCs w:val="20"/>
    </w:rPr>
  </w:style>
  <w:style w:type="paragraph" w:customStyle="1" w:styleId="ITTAppendixRomanN">
    <w:name w:val="ITT Appendix RomanN"/>
    <w:basedOn w:val="Normal"/>
    <w:qFormat/>
    <w:rsid w:val="000775A3"/>
    <w:pPr>
      <w:numPr>
        <w:ilvl w:val="1"/>
        <w:numId w:val="7"/>
      </w:numPr>
      <w:spacing w:after="120" w:line="276" w:lineRule="auto"/>
      <w:ind w:right="306"/>
      <w:jc w:val="both"/>
    </w:pPr>
    <w:rPr>
      <w:rFonts w:ascii="Arial" w:hAnsi="Arial" w:cs="Arial"/>
      <w:szCs w:val="20"/>
    </w:rPr>
  </w:style>
  <w:style w:type="paragraph" w:customStyle="1" w:styleId="ITTMain">
    <w:name w:val="ITT Main"/>
    <w:basedOn w:val="Normal"/>
    <w:qFormat/>
    <w:rsid w:val="00114767"/>
    <w:pPr>
      <w:tabs>
        <w:tab w:val="left" w:pos="1134"/>
      </w:tabs>
      <w:spacing w:line="276" w:lineRule="auto"/>
      <w:jc w:val="center"/>
    </w:pPr>
    <w:rPr>
      <w:rFonts w:ascii="Arial" w:hAnsi="Arial" w:cs="Arial"/>
      <w:sz w:val="40"/>
      <w:szCs w:val="40"/>
    </w:rPr>
  </w:style>
  <w:style w:type="paragraph" w:customStyle="1" w:styleId="ITTcentred">
    <w:name w:val="ITT centred"/>
    <w:basedOn w:val="ITTPlainBody"/>
    <w:qFormat/>
    <w:rsid w:val="00114767"/>
    <w:pPr>
      <w:jc w:val="center"/>
    </w:pPr>
  </w:style>
  <w:style w:type="paragraph" w:customStyle="1" w:styleId="PQQMainHeading">
    <w:name w:val="PQQ Main Heading"/>
    <w:basedOn w:val="Normal"/>
    <w:qFormat/>
    <w:rsid w:val="00D14849"/>
    <w:pPr>
      <w:jc w:val="center"/>
    </w:pPr>
    <w:rPr>
      <w:b/>
      <w:sz w:val="40"/>
      <w:szCs w:val="40"/>
      <w:lang w:val="en-US"/>
    </w:rPr>
  </w:style>
  <w:style w:type="paragraph" w:customStyle="1" w:styleId="PQQTableHeading">
    <w:name w:val="PQQ Table Heading"/>
    <w:basedOn w:val="Normal"/>
    <w:qFormat/>
    <w:rsid w:val="00D14849"/>
    <w:rPr>
      <w:rFonts w:ascii="Arial" w:hAnsi="Arial" w:cs="Arial"/>
      <w:b/>
      <w:sz w:val="20"/>
      <w:szCs w:val="20"/>
      <w:lang w:val="en-US"/>
    </w:rPr>
  </w:style>
  <w:style w:type="paragraph" w:customStyle="1" w:styleId="PQQHeading3">
    <w:name w:val="PQQ Heading 3"/>
    <w:basedOn w:val="ITTBodyLevel2"/>
    <w:qFormat/>
    <w:rsid w:val="00D14849"/>
    <w:pPr>
      <w:tabs>
        <w:tab w:val="clear" w:pos="1134"/>
        <w:tab w:val="left" w:pos="2127"/>
      </w:tabs>
      <w:spacing w:before="240" w:line="240" w:lineRule="auto"/>
      <w:ind w:left="2127" w:hanging="993"/>
    </w:pPr>
    <w:rPr>
      <w:rFonts w:cs="Times New Roman"/>
      <w:b/>
    </w:rPr>
  </w:style>
  <w:style w:type="paragraph" w:customStyle="1" w:styleId="PQQBodyNoNumber">
    <w:name w:val="PQQ Body No Number"/>
    <w:basedOn w:val="PQQBodyIndentNoNumber"/>
    <w:qFormat/>
    <w:rsid w:val="00D14849"/>
    <w:pPr>
      <w:numPr>
        <w:ilvl w:val="0"/>
        <w:numId w:val="0"/>
      </w:numPr>
      <w:tabs>
        <w:tab w:val="clear" w:pos="1134"/>
      </w:tabs>
      <w:spacing w:before="0"/>
    </w:pPr>
  </w:style>
  <w:style w:type="paragraph" w:customStyle="1" w:styleId="PQQAppendixBullet">
    <w:name w:val="PQQ Appendix Bullet"/>
    <w:basedOn w:val="ITTBullet1"/>
    <w:qFormat/>
    <w:rsid w:val="00D14849"/>
  </w:style>
  <w:style w:type="paragraph" w:customStyle="1" w:styleId="PQQAppendixBullet2">
    <w:name w:val="PQQ Appendix Bullet 2"/>
    <w:basedOn w:val="PQQAppendixBullet"/>
    <w:qFormat/>
    <w:rsid w:val="00D14849"/>
  </w:style>
  <w:style w:type="paragraph" w:customStyle="1" w:styleId="ITTBullet">
    <w:name w:val="ITT Bullet"/>
    <w:basedOn w:val="Normal"/>
    <w:qFormat/>
    <w:rsid w:val="00D14849"/>
    <w:pPr>
      <w:numPr>
        <w:numId w:val="12"/>
      </w:numPr>
      <w:tabs>
        <w:tab w:val="left" w:pos="1985"/>
      </w:tabs>
      <w:spacing w:before="60" w:after="120"/>
      <w:ind w:left="1985" w:hanging="491"/>
    </w:pPr>
    <w:rPr>
      <w:rFonts w:cs="Arial"/>
    </w:rPr>
  </w:style>
  <w:style w:type="paragraph" w:customStyle="1" w:styleId="ITTHeading4a">
    <w:name w:val="ITT Heading 4a"/>
    <w:basedOn w:val="ITTBody"/>
    <w:qFormat/>
    <w:rsid w:val="00D14849"/>
  </w:style>
  <w:style w:type="paragraph" w:customStyle="1" w:styleId="ITTBodyafter4a">
    <w:name w:val="ITT Body after 4a"/>
    <w:basedOn w:val="ITTHeading4a"/>
    <w:qFormat/>
    <w:rsid w:val="00D14849"/>
  </w:style>
  <w:style w:type="paragraph" w:styleId="PlainText">
    <w:name w:val="Plain Text"/>
    <w:basedOn w:val="Normal"/>
    <w:link w:val="PlainTextChar"/>
    <w:uiPriority w:val="99"/>
    <w:unhideWhenUsed/>
    <w:rsid w:val="00D14849"/>
    <w:rPr>
      <w:rFonts w:ascii="Consolas" w:eastAsia="Calibri" w:hAnsi="Consolas"/>
      <w:sz w:val="21"/>
      <w:szCs w:val="21"/>
    </w:rPr>
  </w:style>
  <w:style w:type="character" w:customStyle="1" w:styleId="PlainTextChar">
    <w:name w:val="Plain Text Char"/>
    <w:basedOn w:val="DefaultParagraphFont"/>
    <w:link w:val="PlainText"/>
    <w:uiPriority w:val="99"/>
    <w:rsid w:val="00D14849"/>
    <w:rPr>
      <w:rFonts w:ascii="Consolas" w:eastAsia="Calibri" w:hAnsi="Consolas" w:cs="Times New Roman"/>
      <w:sz w:val="21"/>
      <w:szCs w:val="21"/>
      <w:lang w:eastAsia="en-US"/>
    </w:rPr>
  </w:style>
  <w:style w:type="paragraph" w:customStyle="1" w:styleId="PQQBullet1">
    <w:name w:val="PQQ Bullet 1"/>
    <w:basedOn w:val="PQQBullet2"/>
    <w:qFormat/>
    <w:rsid w:val="00D14849"/>
    <w:pPr>
      <w:numPr>
        <w:numId w:val="0"/>
      </w:numPr>
      <w:tabs>
        <w:tab w:val="clear" w:pos="2694"/>
      </w:tabs>
      <w:ind w:left="1701" w:hanging="567"/>
    </w:pPr>
  </w:style>
  <w:style w:type="paragraph" w:customStyle="1" w:styleId="ITTtable">
    <w:name w:val="ITT table"/>
    <w:basedOn w:val="PQQBodyIndentNoNumber"/>
    <w:qFormat/>
    <w:rsid w:val="00D14849"/>
    <w:pPr>
      <w:numPr>
        <w:ilvl w:val="0"/>
        <w:numId w:val="0"/>
      </w:numPr>
      <w:tabs>
        <w:tab w:val="right" w:pos="8505"/>
      </w:tabs>
      <w:spacing w:before="0"/>
      <w:ind w:left="1134"/>
    </w:pPr>
  </w:style>
  <w:style w:type="paragraph" w:customStyle="1" w:styleId="PQQBodyList">
    <w:name w:val="PQQ Body List"/>
    <w:basedOn w:val="PQQBodyIndent2"/>
    <w:qFormat/>
    <w:rsid w:val="006234E6"/>
    <w:pPr>
      <w:tabs>
        <w:tab w:val="clear" w:pos="2127"/>
        <w:tab w:val="left" w:pos="1701"/>
        <w:tab w:val="left" w:pos="3402"/>
        <w:tab w:val="left" w:pos="4820"/>
        <w:tab w:val="left" w:pos="6379"/>
        <w:tab w:val="right" w:pos="8505"/>
      </w:tabs>
      <w:ind w:left="1701"/>
    </w:pPr>
  </w:style>
  <w:style w:type="character" w:customStyle="1" w:styleId="ListParagraphChar">
    <w:name w:val="List Paragraph Char"/>
    <w:basedOn w:val="DefaultParagraphFont"/>
    <w:link w:val="ListParagraph"/>
    <w:uiPriority w:val="34"/>
    <w:rsid w:val="00FE73EA"/>
    <w:rPr>
      <w:rFonts w:ascii="Calibri" w:eastAsia="Calibri" w:hAnsi="Calibri"/>
      <w:sz w:val="22"/>
      <w:szCs w:val="22"/>
      <w:lang w:eastAsia="en-US"/>
    </w:rPr>
  </w:style>
  <w:style w:type="paragraph" w:customStyle="1" w:styleId="ITTPlainBodyBold">
    <w:name w:val="ITT Plain Body Bold"/>
    <w:basedOn w:val="Normal"/>
    <w:rsid w:val="00890005"/>
    <w:pPr>
      <w:spacing w:after="240" w:line="276" w:lineRule="auto"/>
      <w:ind w:left="1021" w:hanging="1021"/>
    </w:pPr>
    <w:rPr>
      <w:rFonts w:ascii="Arial" w:eastAsiaTheme="minorHAnsi" w:hAnsi="Arial" w:cs="Arial"/>
      <w:b/>
      <w:bCs/>
      <w:szCs w:val="22"/>
    </w:rPr>
  </w:style>
  <w:style w:type="character" w:customStyle="1" w:styleId="ITTBodyChar">
    <w:name w:val="ITT Body Char"/>
    <w:basedOn w:val="DefaultParagraphFont"/>
    <w:link w:val="ITTBody"/>
    <w:uiPriority w:val="99"/>
    <w:locked/>
    <w:rsid w:val="00890005"/>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2734">
      <w:bodyDiv w:val="1"/>
      <w:marLeft w:val="0"/>
      <w:marRight w:val="0"/>
      <w:marTop w:val="0"/>
      <w:marBottom w:val="0"/>
      <w:divBdr>
        <w:top w:val="none" w:sz="0" w:space="0" w:color="auto"/>
        <w:left w:val="none" w:sz="0" w:space="0" w:color="auto"/>
        <w:bottom w:val="none" w:sz="0" w:space="0" w:color="auto"/>
        <w:right w:val="none" w:sz="0" w:space="0" w:color="auto"/>
      </w:divBdr>
    </w:div>
    <w:div w:id="271204245">
      <w:bodyDiv w:val="1"/>
      <w:marLeft w:val="0"/>
      <w:marRight w:val="0"/>
      <w:marTop w:val="0"/>
      <w:marBottom w:val="0"/>
      <w:divBdr>
        <w:top w:val="none" w:sz="0" w:space="0" w:color="auto"/>
        <w:left w:val="none" w:sz="0" w:space="0" w:color="auto"/>
        <w:bottom w:val="none" w:sz="0" w:space="0" w:color="auto"/>
        <w:right w:val="none" w:sz="0" w:space="0" w:color="auto"/>
      </w:divBdr>
    </w:div>
    <w:div w:id="336616886">
      <w:bodyDiv w:val="1"/>
      <w:marLeft w:val="0"/>
      <w:marRight w:val="0"/>
      <w:marTop w:val="0"/>
      <w:marBottom w:val="0"/>
      <w:divBdr>
        <w:top w:val="none" w:sz="0" w:space="0" w:color="auto"/>
        <w:left w:val="none" w:sz="0" w:space="0" w:color="auto"/>
        <w:bottom w:val="none" w:sz="0" w:space="0" w:color="auto"/>
        <w:right w:val="none" w:sz="0" w:space="0" w:color="auto"/>
      </w:divBdr>
    </w:div>
    <w:div w:id="337274052">
      <w:bodyDiv w:val="1"/>
      <w:marLeft w:val="0"/>
      <w:marRight w:val="0"/>
      <w:marTop w:val="0"/>
      <w:marBottom w:val="0"/>
      <w:divBdr>
        <w:top w:val="none" w:sz="0" w:space="0" w:color="auto"/>
        <w:left w:val="none" w:sz="0" w:space="0" w:color="auto"/>
        <w:bottom w:val="none" w:sz="0" w:space="0" w:color="auto"/>
        <w:right w:val="none" w:sz="0" w:space="0" w:color="auto"/>
      </w:divBdr>
    </w:div>
    <w:div w:id="375810707">
      <w:bodyDiv w:val="1"/>
      <w:marLeft w:val="0"/>
      <w:marRight w:val="0"/>
      <w:marTop w:val="0"/>
      <w:marBottom w:val="0"/>
      <w:divBdr>
        <w:top w:val="none" w:sz="0" w:space="0" w:color="auto"/>
        <w:left w:val="none" w:sz="0" w:space="0" w:color="auto"/>
        <w:bottom w:val="none" w:sz="0" w:space="0" w:color="auto"/>
        <w:right w:val="none" w:sz="0" w:space="0" w:color="auto"/>
      </w:divBdr>
    </w:div>
    <w:div w:id="468478021">
      <w:bodyDiv w:val="1"/>
      <w:marLeft w:val="0"/>
      <w:marRight w:val="0"/>
      <w:marTop w:val="0"/>
      <w:marBottom w:val="0"/>
      <w:divBdr>
        <w:top w:val="none" w:sz="0" w:space="0" w:color="auto"/>
        <w:left w:val="none" w:sz="0" w:space="0" w:color="auto"/>
        <w:bottom w:val="none" w:sz="0" w:space="0" w:color="auto"/>
        <w:right w:val="none" w:sz="0" w:space="0" w:color="auto"/>
      </w:divBdr>
    </w:div>
    <w:div w:id="481584339">
      <w:bodyDiv w:val="1"/>
      <w:marLeft w:val="0"/>
      <w:marRight w:val="0"/>
      <w:marTop w:val="0"/>
      <w:marBottom w:val="0"/>
      <w:divBdr>
        <w:top w:val="none" w:sz="0" w:space="0" w:color="auto"/>
        <w:left w:val="none" w:sz="0" w:space="0" w:color="auto"/>
        <w:bottom w:val="none" w:sz="0" w:space="0" w:color="auto"/>
        <w:right w:val="none" w:sz="0" w:space="0" w:color="auto"/>
      </w:divBdr>
    </w:div>
    <w:div w:id="490492065">
      <w:bodyDiv w:val="1"/>
      <w:marLeft w:val="0"/>
      <w:marRight w:val="0"/>
      <w:marTop w:val="0"/>
      <w:marBottom w:val="0"/>
      <w:divBdr>
        <w:top w:val="none" w:sz="0" w:space="0" w:color="auto"/>
        <w:left w:val="none" w:sz="0" w:space="0" w:color="auto"/>
        <w:bottom w:val="none" w:sz="0" w:space="0" w:color="auto"/>
        <w:right w:val="none" w:sz="0" w:space="0" w:color="auto"/>
      </w:divBdr>
    </w:div>
    <w:div w:id="674499381">
      <w:bodyDiv w:val="1"/>
      <w:marLeft w:val="0"/>
      <w:marRight w:val="0"/>
      <w:marTop w:val="0"/>
      <w:marBottom w:val="0"/>
      <w:divBdr>
        <w:top w:val="none" w:sz="0" w:space="0" w:color="auto"/>
        <w:left w:val="none" w:sz="0" w:space="0" w:color="auto"/>
        <w:bottom w:val="none" w:sz="0" w:space="0" w:color="auto"/>
        <w:right w:val="none" w:sz="0" w:space="0" w:color="auto"/>
      </w:divBdr>
    </w:div>
    <w:div w:id="789514135">
      <w:bodyDiv w:val="1"/>
      <w:marLeft w:val="0"/>
      <w:marRight w:val="0"/>
      <w:marTop w:val="0"/>
      <w:marBottom w:val="0"/>
      <w:divBdr>
        <w:top w:val="none" w:sz="0" w:space="0" w:color="auto"/>
        <w:left w:val="none" w:sz="0" w:space="0" w:color="auto"/>
        <w:bottom w:val="none" w:sz="0" w:space="0" w:color="auto"/>
        <w:right w:val="none" w:sz="0" w:space="0" w:color="auto"/>
      </w:divBdr>
      <w:divsChild>
        <w:div w:id="397899840">
          <w:marLeft w:val="547"/>
          <w:marRight w:val="0"/>
          <w:marTop w:val="0"/>
          <w:marBottom w:val="106"/>
          <w:divBdr>
            <w:top w:val="none" w:sz="0" w:space="0" w:color="auto"/>
            <w:left w:val="none" w:sz="0" w:space="0" w:color="auto"/>
            <w:bottom w:val="none" w:sz="0" w:space="0" w:color="auto"/>
            <w:right w:val="none" w:sz="0" w:space="0" w:color="auto"/>
          </w:divBdr>
        </w:div>
        <w:div w:id="477259187">
          <w:marLeft w:val="547"/>
          <w:marRight w:val="0"/>
          <w:marTop w:val="0"/>
          <w:marBottom w:val="106"/>
          <w:divBdr>
            <w:top w:val="none" w:sz="0" w:space="0" w:color="auto"/>
            <w:left w:val="none" w:sz="0" w:space="0" w:color="auto"/>
            <w:bottom w:val="none" w:sz="0" w:space="0" w:color="auto"/>
            <w:right w:val="none" w:sz="0" w:space="0" w:color="auto"/>
          </w:divBdr>
        </w:div>
        <w:div w:id="1334575415">
          <w:marLeft w:val="547"/>
          <w:marRight w:val="0"/>
          <w:marTop w:val="0"/>
          <w:marBottom w:val="106"/>
          <w:divBdr>
            <w:top w:val="none" w:sz="0" w:space="0" w:color="auto"/>
            <w:left w:val="none" w:sz="0" w:space="0" w:color="auto"/>
            <w:bottom w:val="none" w:sz="0" w:space="0" w:color="auto"/>
            <w:right w:val="none" w:sz="0" w:space="0" w:color="auto"/>
          </w:divBdr>
        </w:div>
      </w:divsChild>
    </w:div>
    <w:div w:id="960844958">
      <w:bodyDiv w:val="1"/>
      <w:marLeft w:val="0"/>
      <w:marRight w:val="0"/>
      <w:marTop w:val="0"/>
      <w:marBottom w:val="0"/>
      <w:divBdr>
        <w:top w:val="none" w:sz="0" w:space="0" w:color="auto"/>
        <w:left w:val="none" w:sz="0" w:space="0" w:color="auto"/>
        <w:bottom w:val="none" w:sz="0" w:space="0" w:color="auto"/>
        <w:right w:val="none" w:sz="0" w:space="0" w:color="auto"/>
      </w:divBdr>
    </w:div>
    <w:div w:id="1172064988">
      <w:bodyDiv w:val="1"/>
      <w:marLeft w:val="0"/>
      <w:marRight w:val="0"/>
      <w:marTop w:val="0"/>
      <w:marBottom w:val="0"/>
      <w:divBdr>
        <w:top w:val="none" w:sz="0" w:space="0" w:color="auto"/>
        <w:left w:val="none" w:sz="0" w:space="0" w:color="auto"/>
        <w:bottom w:val="none" w:sz="0" w:space="0" w:color="auto"/>
        <w:right w:val="none" w:sz="0" w:space="0" w:color="auto"/>
      </w:divBdr>
    </w:div>
    <w:div w:id="1221332808">
      <w:bodyDiv w:val="1"/>
      <w:marLeft w:val="0"/>
      <w:marRight w:val="0"/>
      <w:marTop w:val="0"/>
      <w:marBottom w:val="0"/>
      <w:divBdr>
        <w:top w:val="none" w:sz="0" w:space="0" w:color="auto"/>
        <w:left w:val="none" w:sz="0" w:space="0" w:color="auto"/>
        <w:bottom w:val="none" w:sz="0" w:space="0" w:color="auto"/>
        <w:right w:val="none" w:sz="0" w:space="0" w:color="auto"/>
      </w:divBdr>
    </w:div>
    <w:div w:id="1293445023">
      <w:bodyDiv w:val="1"/>
      <w:marLeft w:val="0"/>
      <w:marRight w:val="0"/>
      <w:marTop w:val="0"/>
      <w:marBottom w:val="0"/>
      <w:divBdr>
        <w:top w:val="none" w:sz="0" w:space="0" w:color="auto"/>
        <w:left w:val="none" w:sz="0" w:space="0" w:color="auto"/>
        <w:bottom w:val="none" w:sz="0" w:space="0" w:color="auto"/>
        <w:right w:val="none" w:sz="0" w:space="0" w:color="auto"/>
      </w:divBdr>
    </w:div>
    <w:div w:id="1305814753">
      <w:bodyDiv w:val="1"/>
      <w:marLeft w:val="0"/>
      <w:marRight w:val="0"/>
      <w:marTop w:val="0"/>
      <w:marBottom w:val="0"/>
      <w:divBdr>
        <w:top w:val="none" w:sz="0" w:space="0" w:color="auto"/>
        <w:left w:val="none" w:sz="0" w:space="0" w:color="auto"/>
        <w:bottom w:val="none" w:sz="0" w:space="0" w:color="auto"/>
        <w:right w:val="none" w:sz="0" w:space="0" w:color="auto"/>
      </w:divBdr>
    </w:div>
    <w:div w:id="1503545362">
      <w:bodyDiv w:val="1"/>
      <w:marLeft w:val="0"/>
      <w:marRight w:val="0"/>
      <w:marTop w:val="0"/>
      <w:marBottom w:val="0"/>
      <w:divBdr>
        <w:top w:val="none" w:sz="0" w:space="0" w:color="auto"/>
        <w:left w:val="none" w:sz="0" w:space="0" w:color="auto"/>
        <w:bottom w:val="none" w:sz="0" w:space="0" w:color="auto"/>
        <w:right w:val="none" w:sz="0" w:space="0" w:color="auto"/>
      </w:divBdr>
    </w:div>
    <w:div w:id="1524442821">
      <w:bodyDiv w:val="1"/>
      <w:marLeft w:val="0"/>
      <w:marRight w:val="0"/>
      <w:marTop w:val="0"/>
      <w:marBottom w:val="0"/>
      <w:divBdr>
        <w:top w:val="none" w:sz="0" w:space="0" w:color="auto"/>
        <w:left w:val="none" w:sz="0" w:space="0" w:color="auto"/>
        <w:bottom w:val="none" w:sz="0" w:space="0" w:color="auto"/>
        <w:right w:val="none" w:sz="0" w:space="0" w:color="auto"/>
      </w:divBdr>
    </w:div>
    <w:div w:id="1639454114">
      <w:bodyDiv w:val="1"/>
      <w:marLeft w:val="0"/>
      <w:marRight w:val="0"/>
      <w:marTop w:val="0"/>
      <w:marBottom w:val="0"/>
      <w:divBdr>
        <w:top w:val="none" w:sz="0" w:space="0" w:color="auto"/>
        <w:left w:val="none" w:sz="0" w:space="0" w:color="auto"/>
        <w:bottom w:val="none" w:sz="0" w:space="0" w:color="auto"/>
        <w:right w:val="none" w:sz="0" w:space="0" w:color="auto"/>
      </w:divBdr>
    </w:div>
    <w:div w:id="1692494287">
      <w:bodyDiv w:val="1"/>
      <w:marLeft w:val="0"/>
      <w:marRight w:val="0"/>
      <w:marTop w:val="0"/>
      <w:marBottom w:val="0"/>
      <w:divBdr>
        <w:top w:val="none" w:sz="0" w:space="0" w:color="auto"/>
        <w:left w:val="none" w:sz="0" w:space="0" w:color="auto"/>
        <w:bottom w:val="none" w:sz="0" w:space="0" w:color="auto"/>
        <w:right w:val="none" w:sz="0" w:space="0" w:color="auto"/>
      </w:divBdr>
    </w:div>
    <w:div w:id="1841460364">
      <w:bodyDiv w:val="1"/>
      <w:marLeft w:val="0"/>
      <w:marRight w:val="0"/>
      <w:marTop w:val="0"/>
      <w:marBottom w:val="0"/>
      <w:divBdr>
        <w:top w:val="none" w:sz="0" w:space="0" w:color="auto"/>
        <w:left w:val="none" w:sz="0" w:space="0" w:color="auto"/>
        <w:bottom w:val="none" w:sz="0" w:space="0" w:color="auto"/>
        <w:right w:val="none" w:sz="0" w:space="0" w:color="auto"/>
      </w:divBdr>
      <w:divsChild>
        <w:div w:id="131217421">
          <w:marLeft w:val="547"/>
          <w:marRight w:val="0"/>
          <w:marTop w:val="0"/>
          <w:marBottom w:val="106"/>
          <w:divBdr>
            <w:top w:val="none" w:sz="0" w:space="0" w:color="auto"/>
            <w:left w:val="none" w:sz="0" w:space="0" w:color="auto"/>
            <w:bottom w:val="none" w:sz="0" w:space="0" w:color="auto"/>
            <w:right w:val="none" w:sz="0" w:space="0" w:color="auto"/>
          </w:divBdr>
        </w:div>
        <w:div w:id="1565217020">
          <w:marLeft w:val="547"/>
          <w:marRight w:val="0"/>
          <w:marTop w:val="0"/>
          <w:marBottom w:val="106"/>
          <w:divBdr>
            <w:top w:val="none" w:sz="0" w:space="0" w:color="auto"/>
            <w:left w:val="none" w:sz="0" w:space="0" w:color="auto"/>
            <w:bottom w:val="none" w:sz="0" w:space="0" w:color="auto"/>
            <w:right w:val="none" w:sz="0" w:space="0" w:color="auto"/>
          </w:divBdr>
        </w:div>
      </w:divsChild>
    </w:div>
    <w:div w:id="1926528457">
      <w:bodyDiv w:val="1"/>
      <w:marLeft w:val="0"/>
      <w:marRight w:val="0"/>
      <w:marTop w:val="0"/>
      <w:marBottom w:val="0"/>
      <w:divBdr>
        <w:top w:val="none" w:sz="0" w:space="0" w:color="auto"/>
        <w:left w:val="none" w:sz="0" w:space="0" w:color="auto"/>
        <w:bottom w:val="none" w:sz="0" w:space="0" w:color="auto"/>
        <w:right w:val="none" w:sz="0" w:space="0" w:color="auto"/>
      </w:divBdr>
      <w:divsChild>
        <w:div w:id="469565516">
          <w:marLeft w:val="0"/>
          <w:marRight w:val="0"/>
          <w:marTop w:val="0"/>
          <w:marBottom w:val="0"/>
          <w:divBdr>
            <w:top w:val="single" w:sz="36" w:space="4" w:color="CC0000"/>
            <w:left w:val="none" w:sz="0" w:space="0" w:color="auto"/>
            <w:bottom w:val="none" w:sz="0" w:space="0" w:color="auto"/>
            <w:right w:val="none" w:sz="0" w:space="0" w:color="auto"/>
          </w:divBdr>
          <w:divsChild>
            <w:div w:id="832841234">
              <w:marLeft w:val="0"/>
              <w:marRight w:val="0"/>
              <w:marTop w:val="100"/>
              <w:marBottom w:val="100"/>
              <w:divBdr>
                <w:top w:val="none" w:sz="0" w:space="0" w:color="auto"/>
                <w:left w:val="none" w:sz="0" w:space="0" w:color="auto"/>
                <w:bottom w:val="none" w:sz="0" w:space="0" w:color="auto"/>
                <w:right w:val="none" w:sz="0" w:space="0" w:color="auto"/>
              </w:divBdr>
              <w:divsChild>
                <w:div w:id="1120563456">
                  <w:marLeft w:val="335"/>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 w:id="2070617243">
      <w:bodyDiv w:val="1"/>
      <w:marLeft w:val="0"/>
      <w:marRight w:val="0"/>
      <w:marTop w:val="0"/>
      <w:marBottom w:val="0"/>
      <w:divBdr>
        <w:top w:val="none" w:sz="0" w:space="0" w:color="auto"/>
        <w:left w:val="none" w:sz="0" w:space="0" w:color="auto"/>
        <w:bottom w:val="none" w:sz="0" w:space="0" w:color="auto"/>
        <w:right w:val="none" w:sz="0" w:space="0" w:color="auto"/>
      </w:divBdr>
    </w:div>
    <w:div w:id="21217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445A7-F674-4BEB-873C-66C764940BF8}">
  <ds:schemaRefs>
    <ds:schemaRef ds:uri="http://schemas.openxmlformats.org/officeDocument/2006/bibliography"/>
  </ds:schemaRefs>
</ds:datastoreItem>
</file>

<file path=customXml/itemProps2.xml><?xml version="1.0" encoding="utf-8"?>
<ds:datastoreItem xmlns:ds="http://schemas.openxmlformats.org/officeDocument/2006/customXml" ds:itemID="{6D239780-0B2F-4FD5-BC58-788E3C9BBC7B}">
  <ds:schemaRefs>
    <ds:schemaRef ds:uri="http://schemas.openxmlformats.org/officeDocument/2006/bibliography"/>
  </ds:schemaRefs>
</ds:datastoreItem>
</file>

<file path=customXml/itemProps3.xml><?xml version="1.0" encoding="utf-8"?>
<ds:datastoreItem xmlns:ds="http://schemas.openxmlformats.org/officeDocument/2006/customXml" ds:itemID="{6C9CD970-03CF-456D-9E79-40716B2A4E28}">
  <ds:schemaRefs>
    <ds:schemaRef ds:uri="http://schemas.openxmlformats.org/officeDocument/2006/bibliography"/>
  </ds:schemaRefs>
</ds:datastoreItem>
</file>

<file path=customXml/itemProps4.xml><?xml version="1.0" encoding="utf-8"?>
<ds:datastoreItem xmlns:ds="http://schemas.openxmlformats.org/officeDocument/2006/customXml" ds:itemID="{20D51387-1397-4496-8CD5-AB8A4E5790D4}">
  <ds:schemaRefs>
    <ds:schemaRef ds:uri="http://schemas.openxmlformats.org/officeDocument/2006/bibliography"/>
  </ds:schemaRefs>
</ds:datastoreItem>
</file>

<file path=customXml/itemProps5.xml><?xml version="1.0" encoding="utf-8"?>
<ds:datastoreItem xmlns:ds="http://schemas.openxmlformats.org/officeDocument/2006/customXml" ds:itemID="{CCF25434-82B3-4582-BA02-6E2F4718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1474</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10333</CharactersWithSpaces>
  <SharedDoc>false</SharedDoc>
  <HLinks>
    <vt:vector size="414" baseType="variant">
      <vt:variant>
        <vt:i4>2031624</vt:i4>
      </vt:variant>
      <vt:variant>
        <vt:i4>368</vt:i4>
      </vt:variant>
      <vt:variant>
        <vt:i4>0</vt:i4>
      </vt:variant>
      <vt:variant>
        <vt:i4>5</vt:i4>
      </vt:variant>
      <vt:variant>
        <vt:lpwstr>http://www.cpni.gov.uk/advice/infosec/business-systems/networks/</vt:lpwstr>
      </vt:variant>
      <vt:variant>
        <vt:lpwstr/>
      </vt:variant>
      <vt:variant>
        <vt:i4>6094926</vt:i4>
      </vt:variant>
      <vt:variant>
        <vt:i4>365</vt:i4>
      </vt:variant>
      <vt:variant>
        <vt:i4>0</vt:i4>
      </vt:variant>
      <vt:variant>
        <vt:i4>5</vt:i4>
      </vt:variant>
      <vt:variant>
        <vt:lpwstr>http://www.cpni.gov.uk/advice/infosec/business-systems/operating-systems/</vt:lpwstr>
      </vt:variant>
      <vt:variant>
        <vt:lpwstr/>
      </vt:variant>
      <vt:variant>
        <vt:i4>6684706</vt:i4>
      </vt:variant>
      <vt:variant>
        <vt:i4>362</vt:i4>
      </vt:variant>
      <vt:variant>
        <vt:i4>0</vt:i4>
      </vt:variant>
      <vt:variant>
        <vt:i4>5</vt:i4>
      </vt:variant>
      <vt:variant>
        <vt:lpwstr>http://www.cpni.gov.uk/advice/Personnel-security1/</vt:lpwstr>
      </vt:variant>
      <vt:variant>
        <vt:lpwstr/>
      </vt:variant>
      <vt:variant>
        <vt:i4>2031628</vt:i4>
      </vt:variant>
      <vt:variant>
        <vt:i4>359</vt:i4>
      </vt:variant>
      <vt:variant>
        <vt:i4>0</vt:i4>
      </vt:variant>
      <vt:variant>
        <vt:i4>5</vt:i4>
      </vt:variant>
      <vt:variant>
        <vt:lpwstr>http://www.cpni.gov.uk/advice/infosec/business-systems/applications/</vt:lpwstr>
      </vt:variant>
      <vt:variant>
        <vt:lpwstr/>
      </vt:variant>
      <vt:variant>
        <vt:i4>3014708</vt:i4>
      </vt:variant>
      <vt:variant>
        <vt:i4>356</vt:i4>
      </vt:variant>
      <vt:variant>
        <vt:i4>0</vt:i4>
      </vt:variant>
      <vt:variant>
        <vt:i4>5</vt:i4>
      </vt:variant>
      <vt:variant>
        <vt:lpwstr>http://www.cpni.gov.uk/advice/infosec/business-systems/</vt:lpwstr>
      </vt:variant>
      <vt:variant>
        <vt:lpwstr/>
      </vt:variant>
      <vt:variant>
        <vt:i4>6160422</vt:i4>
      </vt:variant>
      <vt:variant>
        <vt:i4>353</vt:i4>
      </vt:variant>
      <vt:variant>
        <vt:i4>0</vt:i4>
      </vt:variant>
      <vt:variant>
        <vt:i4>5</vt:i4>
      </vt:variant>
      <vt:variant>
        <vt:lpwstr>http://www.dh.gov.uk/en/Publicationsandstatistics/Publications/PublicationsPolicyAndGuidance/DH_074142</vt:lpwstr>
      </vt:variant>
      <vt:variant>
        <vt:lpwstr/>
      </vt:variant>
      <vt:variant>
        <vt:i4>4456575</vt:i4>
      </vt:variant>
      <vt:variant>
        <vt:i4>347</vt:i4>
      </vt:variant>
      <vt:variant>
        <vt:i4>0</vt:i4>
      </vt:variant>
      <vt:variant>
        <vt:i4>5</vt:i4>
      </vt:variant>
      <vt:variant>
        <vt:lpwstr>mailto:irene.walker@nice.org.uk</vt:lpwstr>
      </vt:variant>
      <vt:variant>
        <vt:lpwstr/>
      </vt:variant>
      <vt:variant>
        <vt:i4>3211377</vt:i4>
      </vt:variant>
      <vt:variant>
        <vt:i4>344</vt:i4>
      </vt:variant>
      <vt:variant>
        <vt:i4>0</vt:i4>
      </vt:variant>
      <vt:variant>
        <vt:i4>5</vt:i4>
      </vt:variant>
      <vt:variant>
        <vt:lpwstr>http://www.contractsfinder.businesslink.gov.uk/</vt:lpwstr>
      </vt:variant>
      <vt:variant>
        <vt:lpwstr/>
      </vt:variant>
      <vt:variant>
        <vt:i4>5636179</vt:i4>
      </vt:variant>
      <vt:variant>
        <vt:i4>341</vt:i4>
      </vt:variant>
      <vt:variant>
        <vt:i4>0</vt:i4>
      </vt:variant>
      <vt:variant>
        <vt:i4>5</vt:i4>
      </vt:variant>
      <vt:variant>
        <vt:lpwstr>http://www.ted.europa.eu/TED/main/HomePage.do</vt:lpwstr>
      </vt:variant>
      <vt:variant>
        <vt:lpwstr/>
      </vt:variant>
      <vt:variant>
        <vt:i4>6160499</vt:i4>
      </vt:variant>
      <vt:variant>
        <vt:i4>338</vt:i4>
      </vt:variant>
      <vt:variant>
        <vt:i4>0</vt:i4>
      </vt:variant>
      <vt:variant>
        <vt:i4>5</vt:i4>
      </vt:variant>
      <vt:variant>
        <vt:lpwstr>mailto:Contract.bids@nice.org.uk</vt:lpwstr>
      </vt:variant>
      <vt:variant>
        <vt:lpwstr/>
      </vt:variant>
      <vt:variant>
        <vt:i4>2228257</vt:i4>
      </vt:variant>
      <vt:variant>
        <vt:i4>335</vt:i4>
      </vt:variant>
      <vt:variant>
        <vt:i4>0</vt:i4>
      </vt:variant>
      <vt:variant>
        <vt:i4>5</vt:i4>
      </vt:variant>
      <vt:variant>
        <vt:lpwstr>http://www.evidence.nhs.uk/</vt:lpwstr>
      </vt:variant>
      <vt:variant>
        <vt:lpwstr/>
      </vt:variant>
      <vt:variant>
        <vt:i4>4128801</vt:i4>
      </vt:variant>
      <vt:variant>
        <vt:i4>332</vt:i4>
      </vt:variant>
      <vt:variant>
        <vt:i4>0</vt:i4>
      </vt:variant>
      <vt:variant>
        <vt:i4>5</vt:i4>
      </vt:variant>
      <vt:variant>
        <vt:lpwstr>http://www.nice.org.uk/</vt:lpwstr>
      </vt:variant>
      <vt:variant>
        <vt:lpwstr/>
      </vt:variant>
      <vt:variant>
        <vt:i4>5636179</vt:i4>
      </vt:variant>
      <vt:variant>
        <vt:i4>329</vt:i4>
      </vt:variant>
      <vt:variant>
        <vt:i4>0</vt:i4>
      </vt:variant>
      <vt:variant>
        <vt:i4>5</vt:i4>
      </vt:variant>
      <vt:variant>
        <vt:lpwstr>http://www.ted.europa.eu/TED/main/HomePage.do</vt:lpwstr>
      </vt:variant>
      <vt:variant>
        <vt:lpwstr/>
      </vt:variant>
      <vt:variant>
        <vt:i4>1900551</vt:i4>
      </vt:variant>
      <vt:variant>
        <vt:i4>326</vt:i4>
      </vt:variant>
      <vt:variant>
        <vt:i4>0</vt:i4>
      </vt:variant>
      <vt:variant>
        <vt:i4>5</vt:i4>
      </vt:variant>
      <vt:variant>
        <vt:lpwstr>http://www.contractsfinder.co.uk/</vt:lpwstr>
      </vt:variant>
      <vt:variant>
        <vt:lpwstr/>
      </vt:variant>
      <vt:variant>
        <vt:i4>7733352</vt:i4>
      </vt:variant>
      <vt:variant>
        <vt:i4>323</vt:i4>
      </vt:variant>
      <vt:variant>
        <vt:i4>0</vt:i4>
      </vt:variant>
      <vt:variant>
        <vt:i4>5</vt:i4>
      </vt:variant>
      <vt:variant>
        <vt:lpwstr>http://www.libraryservices.nhs.uk/home.html</vt:lpwstr>
      </vt:variant>
      <vt:variant>
        <vt:lpwstr/>
      </vt:variant>
      <vt:variant>
        <vt:i4>5898265</vt:i4>
      </vt:variant>
      <vt:variant>
        <vt:i4>320</vt:i4>
      </vt:variant>
      <vt:variant>
        <vt:i4>0</vt:i4>
      </vt:variant>
      <vt:variant>
        <vt:i4>5</vt:i4>
      </vt:variant>
      <vt:variant>
        <vt:lpwstr>http://www.evidence.nhs.uk/nhs-evidence-content/journals-and-databases/nhs-athenseligibility-criteria</vt:lpwstr>
      </vt:variant>
      <vt:variant>
        <vt:lpwstr/>
      </vt:variant>
      <vt:variant>
        <vt:i4>4784148</vt:i4>
      </vt:variant>
      <vt:variant>
        <vt:i4>317</vt:i4>
      </vt:variant>
      <vt:variant>
        <vt:i4>0</vt:i4>
      </vt:variant>
      <vt:variant>
        <vt:i4>5</vt:i4>
      </vt:variant>
      <vt:variant>
        <vt:lpwstr>http://www.nice.org.uk/aboutnice</vt:lpwstr>
      </vt:variant>
      <vt:variant>
        <vt:lpwstr/>
      </vt:variant>
      <vt:variant>
        <vt:i4>2228257</vt:i4>
      </vt:variant>
      <vt:variant>
        <vt:i4>309</vt:i4>
      </vt:variant>
      <vt:variant>
        <vt:i4>0</vt:i4>
      </vt:variant>
      <vt:variant>
        <vt:i4>5</vt:i4>
      </vt:variant>
      <vt:variant>
        <vt:lpwstr>http://www.evidence.nhs.uk/</vt:lpwstr>
      </vt:variant>
      <vt:variant>
        <vt:lpwstr/>
      </vt:variant>
      <vt:variant>
        <vt:i4>2228257</vt:i4>
      </vt:variant>
      <vt:variant>
        <vt:i4>306</vt:i4>
      </vt:variant>
      <vt:variant>
        <vt:i4>0</vt:i4>
      </vt:variant>
      <vt:variant>
        <vt:i4>5</vt:i4>
      </vt:variant>
      <vt:variant>
        <vt:lpwstr>http://www.evidence.nhs.uk/</vt:lpwstr>
      </vt:variant>
      <vt:variant>
        <vt:lpwstr/>
      </vt:variant>
      <vt:variant>
        <vt:i4>1179707</vt:i4>
      </vt:variant>
      <vt:variant>
        <vt:i4>299</vt:i4>
      </vt:variant>
      <vt:variant>
        <vt:i4>0</vt:i4>
      </vt:variant>
      <vt:variant>
        <vt:i4>5</vt:i4>
      </vt:variant>
      <vt:variant>
        <vt:lpwstr/>
      </vt:variant>
      <vt:variant>
        <vt:lpwstr>_Toc305081547</vt:lpwstr>
      </vt:variant>
      <vt:variant>
        <vt:i4>1179707</vt:i4>
      </vt:variant>
      <vt:variant>
        <vt:i4>293</vt:i4>
      </vt:variant>
      <vt:variant>
        <vt:i4>0</vt:i4>
      </vt:variant>
      <vt:variant>
        <vt:i4>5</vt:i4>
      </vt:variant>
      <vt:variant>
        <vt:lpwstr/>
      </vt:variant>
      <vt:variant>
        <vt:lpwstr>_Toc305081546</vt:lpwstr>
      </vt:variant>
      <vt:variant>
        <vt:i4>1179707</vt:i4>
      </vt:variant>
      <vt:variant>
        <vt:i4>287</vt:i4>
      </vt:variant>
      <vt:variant>
        <vt:i4>0</vt:i4>
      </vt:variant>
      <vt:variant>
        <vt:i4>5</vt:i4>
      </vt:variant>
      <vt:variant>
        <vt:lpwstr/>
      </vt:variant>
      <vt:variant>
        <vt:lpwstr>_Toc305081545</vt:lpwstr>
      </vt:variant>
      <vt:variant>
        <vt:i4>1179707</vt:i4>
      </vt:variant>
      <vt:variant>
        <vt:i4>281</vt:i4>
      </vt:variant>
      <vt:variant>
        <vt:i4>0</vt:i4>
      </vt:variant>
      <vt:variant>
        <vt:i4>5</vt:i4>
      </vt:variant>
      <vt:variant>
        <vt:lpwstr/>
      </vt:variant>
      <vt:variant>
        <vt:lpwstr>_Toc305081544</vt:lpwstr>
      </vt:variant>
      <vt:variant>
        <vt:i4>1179700</vt:i4>
      </vt:variant>
      <vt:variant>
        <vt:i4>272</vt:i4>
      </vt:variant>
      <vt:variant>
        <vt:i4>0</vt:i4>
      </vt:variant>
      <vt:variant>
        <vt:i4>5</vt:i4>
      </vt:variant>
      <vt:variant>
        <vt:lpwstr/>
      </vt:variant>
      <vt:variant>
        <vt:lpwstr>_Toc305151755</vt:lpwstr>
      </vt:variant>
      <vt:variant>
        <vt:i4>1179700</vt:i4>
      </vt:variant>
      <vt:variant>
        <vt:i4>266</vt:i4>
      </vt:variant>
      <vt:variant>
        <vt:i4>0</vt:i4>
      </vt:variant>
      <vt:variant>
        <vt:i4>5</vt:i4>
      </vt:variant>
      <vt:variant>
        <vt:lpwstr/>
      </vt:variant>
      <vt:variant>
        <vt:lpwstr>_Toc305151754</vt:lpwstr>
      </vt:variant>
      <vt:variant>
        <vt:i4>1179700</vt:i4>
      </vt:variant>
      <vt:variant>
        <vt:i4>260</vt:i4>
      </vt:variant>
      <vt:variant>
        <vt:i4>0</vt:i4>
      </vt:variant>
      <vt:variant>
        <vt:i4>5</vt:i4>
      </vt:variant>
      <vt:variant>
        <vt:lpwstr/>
      </vt:variant>
      <vt:variant>
        <vt:lpwstr>_Toc305151753</vt:lpwstr>
      </vt:variant>
      <vt:variant>
        <vt:i4>1179700</vt:i4>
      </vt:variant>
      <vt:variant>
        <vt:i4>254</vt:i4>
      </vt:variant>
      <vt:variant>
        <vt:i4>0</vt:i4>
      </vt:variant>
      <vt:variant>
        <vt:i4>5</vt:i4>
      </vt:variant>
      <vt:variant>
        <vt:lpwstr/>
      </vt:variant>
      <vt:variant>
        <vt:lpwstr>_Toc305151752</vt:lpwstr>
      </vt:variant>
      <vt:variant>
        <vt:i4>1179700</vt:i4>
      </vt:variant>
      <vt:variant>
        <vt:i4>248</vt:i4>
      </vt:variant>
      <vt:variant>
        <vt:i4>0</vt:i4>
      </vt:variant>
      <vt:variant>
        <vt:i4>5</vt:i4>
      </vt:variant>
      <vt:variant>
        <vt:lpwstr/>
      </vt:variant>
      <vt:variant>
        <vt:lpwstr>_Toc305151751</vt:lpwstr>
      </vt:variant>
      <vt:variant>
        <vt:i4>1179700</vt:i4>
      </vt:variant>
      <vt:variant>
        <vt:i4>242</vt:i4>
      </vt:variant>
      <vt:variant>
        <vt:i4>0</vt:i4>
      </vt:variant>
      <vt:variant>
        <vt:i4>5</vt:i4>
      </vt:variant>
      <vt:variant>
        <vt:lpwstr/>
      </vt:variant>
      <vt:variant>
        <vt:lpwstr>_Toc305151750</vt:lpwstr>
      </vt:variant>
      <vt:variant>
        <vt:i4>1245236</vt:i4>
      </vt:variant>
      <vt:variant>
        <vt:i4>236</vt:i4>
      </vt:variant>
      <vt:variant>
        <vt:i4>0</vt:i4>
      </vt:variant>
      <vt:variant>
        <vt:i4>5</vt:i4>
      </vt:variant>
      <vt:variant>
        <vt:lpwstr/>
      </vt:variant>
      <vt:variant>
        <vt:lpwstr>_Toc305151749</vt:lpwstr>
      </vt:variant>
      <vt:variant>
        <vt:i4>1245236</vt:i4>
      </vt:variant>
      <vt:variant>
        <vt:i4>230</vt:i4>
      </vt:variant>
      <vt:variant>
        <vt:i4>0</vt:i4>
      </vt:variant>
      <vt:variant>
        <vt:i4>5</vt:i4>
      </vt:variant>
      <vt:variant>
        <vt:lpwstr/>
      </vt:variant>
      <vt:variant>
        <vt:lpwstr>_Toc305151748</vt:lpwstr>
      </vt:variant>
      <vt:variant>
        <vt:i4>1245236</vt:i4>
      </vt:variant>
      <vt:variant>
        <vt:i4>224</vt:i4>
      </vt:variant>
      <vt:variant>
        <vt:i4>0</vt:i4>
      </vt:variant>
      <vt:variant>
        <vt:i4>5</vt:i4>
      </vt:variant>
      <vt:variant>
        <vt:lpwstr/>
      </vt:variant>
      <vt:variant>
        <vt:lpwstr>_Toc305151747</vt:lpwstr>
      </vt:variant>
      <vt:variant>
        <vt:i4>1245236</vt:i4>
      </vt:variant>
      <vt:variant>
        <vt:i4>218</vt:i4>
      </vt:variant>
      <vt:variant>
        <vt:i4>0</vt:i4>
      </vt:variant>
      <vt:variant>
        <vt:i4>5</vt:i4>
      </vt:variant>
      <vt:variant>
        <vt:lpwstr/>
      </vt:variant>
      <vt:variant>
        <vt:lpwstr>_Toc305151746</vt:lpwstr>
      </vt:variant>
      <vt:variant>
        <vt:i4>1245236</vt:i4>
      </vt:variant>
      <vt:variant>
        <vt:i4>212</vt:i4>
      </vt:variant>
      <vt:variant>
        <vt:i4>0</vt:i4>
      </vt:variant>
      <vt:variant>
        <vt:i4>5</vt:i4>
      </vt:variant>
      <vt:variant>
        <vt:lpwstr/>
      </vt:variant>
      <vt:variant>
        <vt:lpwstr>_Toc305151745</vt:lpwstr>
      </vt:variant>
      <vt:variant>
        <vt:i4>1245236</vt:i4>
      </vt:variant>
      <vt:variant>
        <vt:i4>206</vt:i4>
      </vt:variant>
      <vt:variant>
        <vt:i4>0</vt:i4>
      </vt:variant>
      <vt:variant>
        <vt:i4>5</vt:i4>
      </vt:variant>
      <vt:variant>
        <vt:lpwstr/>
      </vt:variant>
      <vt:variant>
        <vt:lpwstr>_Toc305151744</vt:lpwstr>
      </vt:variant>
      <vt:variant>
        <vt:i4>1245236</vt:i4>
      </vt:variant>
      <vt:variant>
        <vt:i4>200</vt:i4>
      </vt:variant>
      <vt:variant>
        <vt:i4>0</vt:i4>
      </vt:variant>
      <vt:variant>
        <vt:i4>5</vt:i4>
      </vt:variant>
      <vt:variant>
        <vt:lpwstr/>
      </vt:variant>
      <vt:variant>
        <vt:lpwstr>_Toc305151743</vt:lpwstr>
      </vt:variant>
      <vt:variant>
        <vt:i4>1245236</vt:i4>
      </vt:variant>
      <vt:variant>
        <vt:i4>194</vt:i4>
      </vt:variant>
      <vt:variant>
        <vt:i4>0</vt:i4>
      </vt:variant>
      <vt:variant>
        <vt:i4>5</vt:i4>
      </vt:variant>
      <vt:variant>
        <vt:lpwstr/>
      </vt:variant>
      <vt:variant>
        <vt:lpwstr>_Toc305151742</vt:lpwstr>
      </vt:variant>
      <vt:variant>
        <vt:i4>1245236</vt:i4>
      </vt:variant>
      <vt:variant>
        <vt:i4>188</vt:i4>
      </vt:variant>
      <vt:variant>
        <vt:i4>0</vt:i4>
      </vt:variant>
      <vt:variant>
        <vt:i4>5</vt:i4>
      </vt:variant>
      <vt:variant>
        <vt:lpwstr/>
      </vt:variant>
      <vt:variant>
        <vt:lpwstr>_Toc305151741</vt:lpwstr>
      </vt:variant>
      <vt:variant>
        <vt:i4>1245236</vt:i4>
      </vt:variant>
      <vt:variant>
        <vt:i4>182</vt:i4>
      </vt:variant>
      <vt:variant>
        <vt:i4>0</vt:i4>
      </vt:variant>
      <vt:variant>
        <vt:i4>5</vt:i4>
      </vt:variant>
      <vt:variant>
        <vt:lpwstr/>
      </vt:variant>
      <vt:variant>
        <vt:lpwstr>_Toc305151740</vt:lpwstr>
      </vt:variant>
      <vt:variant>
        <vt:i4>1310772</vt:i4>
      </vt:variant>
      <vt:variant>
        <vt:i4>176</vt:i4>
      </vt:variant>
      <vt:variant>
        <vt:i4>0</vt:i4>
      </vt:variant>
      <vt:variant>
        <vt:i4>5</vt:i4>
      </vt:variant>
      <vt:variant>
        <vt:lpwstr/>
      </vt:variant>
      <vt:variant>
        <vt:lpwstr>_Toc305151739</vt:lpwstr>
      </vt:variant>
      <vt:variant>
        <vt:i4>1310772</vt:i4>
      </vt:variant>
      <vt:variant>
        <vt:i4>170</vt:i4>
      </vt:variant>
      <vt:variant>
        <vt:i4>0</vt:i4>
      </vt:variant>
      <vt:variant>
        <vt:i4>5</vt:i4>
      </vt:variant>
      <vt:variant>
        <vt:lpwstr/>
      </vt:variant>
      <vt:variant>
        <vt:lpwstr>_Toc305151738</vt:lpwstr>
      </vt:variant>
      <vt:variant>
        <vt:i4>1310772</vt:i4>
      </vt:variant>
      <vt:variant>
        <vt:i4>164</vt:i4>
      </vt:variant>
      <vt:variant>
        <vt:i4>0</vt:i4>
      </vt:variant>
      <vt:variant>
        <vt:i4>5</vt:i4>
      </vt:variant>
      <vt:variant>
        <vt:lpwstr/>
      </vt:variant>
      <vt:variant>
        <vt:lpwstr>_Toc305151737</vt:lpwstr>
      </vt:variant>
      <vt:variant>
        <vt:i4>1310772</vt:i4>
      </vt:variant>
      <vt:variant>
        <vt:i4>158</vt:i4>
      </vt:variant>
      <vt:variant>
        <vt:i4>0</vt:i4>
      </vt:variant>
      <vt:variant>
        <vt:i4>5</vt:i4>
      </vt:variant>
      <vt:variant>
        <vt:lpwstr/>
      </vt:variant>
      <vt:variant>
        <vt:lpwstr>_Toc305151736</vt:lpwstr>
      </vt:variant>
      <vt:variant>
        <vt:i4>1310772</vt:i4>
      </vt:variant>
      <vt:variant>
        <vt:i4>152</vt:i4>
      </vt:variant>
      <vt:variant>
        <vt:i4>0</vt:i4>
      </vt:variant>
      <vt:variant>
        <vt:i4>5</vt:i4>
      </vt:variant>
      <vt:variant>
        <vt:lpwstr/>
      </vt:variant>
      <vt:variant>
        <vt:lpwstr>_Toc305151735</vt:lpwstr>
      </vt:variant>
      <vt:variant>
        <vt:i4>1310772</vt:i4>
      </vt:variant>
      <vt:variant>
        <vt:i4>146</vt:i4>
      </vt:variant>
      <vt:variant>
        <vt:i4>0</vt:i4>
      </vt:variant>
      <vt:variant>
        <vt:i4>5</vt:i4>
      </vt:variant>
      <vt:variant>
        <vt:lpwstr/>
      </vt:variant>
      <vt:variant>
        <vt:lpwstr>_Toc305151734</vt:lpwstr>
      </vt:variant>
      <vt:variant>
        <vt:i4>1310772</vt:i4>
      </vt:variant>
      <vt:variant>
        <vt:i4>140</vt:i4>
      </vt:variant>
      <vt:variant>
        <vt:i4>0</vt:i4>
      </vt:variant>
      <vt:variant>
        <vt:i4>5</vt:i4>
      </vt:variant>
      <vt:variant>
        <vt:lpwstr/>
      </vt:variant>
      <vt:variant>
        <vt:lpwstr>_Toc305151733</vt:lpwstr>
      </vt:variant>
      <vt:variant>
        <vt:i4>1310772</vt:i4>
      </vt:variant>
      <vt:variant>
        <vt:i4>134</vt:i4>
      </vt:variant>
      <vt:variant>
        <vt:i4>0</vt:i4>
      </vt:variant>
      <vt:variant>
        <vt:i4>5</vt:i4>
      </vt:variant>
      <vt:variant>
        <vt:lpwstr/>
      </vt:variant>
      <vt:variant>
        <vt:lpwstr>_Toc305151732</vt:lpwstr>
      </vt:variant>
      <vt:variant>
        <vt:i4>1310772</vt:i4>
      </vt:variant>
      <vt:variant>
        <vt:i4>128</vt:i4>
      </vt:variant>
      <vt:variant>
        <vt:i4>0</vt:i4>
      </vt:variant>
      <vt:variant>
        <vt:i4>5</vt:i4>
      </vt:variant>
      <vt:variant>
        <vt:lpwstr/>
      </vt:variant>
      <vt:variant>
        <vt:lpwstr>_Toc305151731</vt:lpwstr>
      </vt:variant>
      <vt:variant>
        <vt:i4>1310772</vt:i4>
      </vt:variant>
      <vt:variant>
        <vt:i4>122</vt:i4>
      </vt:variant>
      <vt:variant>
        <vt:i4>0</vt:i4>
      </vt:variant>
      <vt:variant>
        <vt:i4>5</vt:i4>
      </vt:variant>
      <vt:variant>
        <vt:lpwstr/>
      </vt:variant>
      <vt:variant>
        <vt:lpwstr>_Toc305151730</vt:lpwstr>
      </vt:variant>
      <vt:variant>
        <vt:i4>1376308</vt:i4>
      </vt:variant>
      <vt:variant>
        <vt:i4>116</vt:i4>
      </vt:variant>
      <vt:variant>
        <vt:i4>0</vt:i4>
      </vt:variant>
      <vt:variant>
        <vt:i4>5</vt:i4>
      </vt:variant>
      <vt:variant>
        <vt:lpwstr/>
      </vt:variant>
      <vt:variant>
        <vt:lpwstr>_Toc305151729</vt:lpwstr>
      </vt:variant>
      <vt:variant>
        <vt:i4>1376308</vt:i4>
      </vt:variant>
      <vt:variant>
        <vt:i4>110</vt:i4>
      </vt:variant>
      <vt:variant>
        <vt:i4>0</vt:i4>
      </vt:variant>
      <vt:variant>
        <vt:i4>5</vt:i4>
      </vt:variant>
      <vt:variant>
        <vt:lpwstr/>
      </vt:variant>
      <vt:variant>
        <vt:lpwstr>_Toc305151728</vt:lpwstr>
      </vt:variant>
      <vt:variant>
        <vt:i4>1376308</vt:i4>
      </vt:variant>
      <vt:variant>
        <vt:i4>104</vt:i4>
      </vt:variant>
      <vt:variant>
        <vt:i4>0</vt:i4>
      </vt:variant>
      <vt:variant>
        <vt:i4>5</vt:i4>
      </vt:variant>
      <vt:variant>
        <vt:lpwstr/>
      </vt:variant>
      <vt:variant>
        <vt:lpwstr>_Toc305151727</vt:lpwstr>
      </vt:variant>
      <vt:variant>
        <vt:i4>1376308</vt:i4>
      </vt:variant>
      <vt:variant>
        <vt:i4>98</vt:i4>
      </vt:variant>
      <vt:variant>
        <vt:i4>0</vt:i4>
      </vt:variant>
      <vt:variant>
        <vt:i4>5</vt:i4>
      </vt:variant>
      <vt:variant>
        <vt:lpwstr/>
      </vt:variant>
      <vt:variant>
        <vt:lpwstr>_Toc305151726</vt:lpwstr>
      </vt:variant>
      <vt:variant>
        <vt:i4>1376308</vt:i4>
      </vt:variant>
      <vt:variant>
        <vt:i4>92</vt:i4>
      </vt:variant>
      <vt:variant>
        <vt:i4>0</vt:i4>
      </vt:variant>
      <vt:variant>
        <vt:i4>5</vt:i4>
      </vt:variant>
      <vt:variant>
        <vt:lpwstr/>
      </vt:variant>
      <vt:variant>
        <vt:lpwstr>_Toc305151725</vt:lpwstr>
      </vt:variant>
      <vt:variant>
        <vt:i4>1376308</vt:i4>
      </vt:variant>
      <vt:variant>
        <vt:i4>86</vt:i4>
      </vt:variant>
      <vt:variant>
        <vt:i4>0</vt:i4>
      </vt:variant>
      <vt:variant>
        <vt:i4>5</vt:i4>
      </vt:variant>
      <vt:variant>
        <vt:lpwstr/>
      </vt:variant>
      <vt:variant>
        <vt:lpwstr>_Toc305151724</vt:lpwstr>
      </vt:variant>
      <vt:variant>
        <vt:i4>1376308</vt:i4>
      </vt:variant>
      <vt:variant>
        <vt:i4>80</vt:i4>
      </vt:variant>
      <vt:variant>
        <vt:i4>0</vt:i4>
      </vt:variant>
      <vt:variant>
        <vt:i4>5</vt:i4>
      </vt:variant>
      <vt:variant>
        <vt:lpwstr/>
      </vt:variant>
      <vt:variant>
        <vt:lpwstr>_Toc305151723</vt:lpwstr>
      </vt:variant>
      <vt:variant>
        <vt:i4>1376308</vt:i4>
      </vt:variant>
      <vt:variant>
        <vt:i4>74</vt:i4>
      </vt:variant>
      <vt:variant>
        <vt:i4>0</vt:i4>
      </vt:variant>
      <vt:variant>
        <vt:i4>5</vt:i4>
      </vt:variant>
      <vt:variant>
        <vt:lpwstr/>
      </vt:variant>
      <vt:variant>
        <vt:lpwstr>_Toc305151722</vt:lpwstr>
      </vt:variant>
      <vt:variant>
        <vt:i4>1376308</vt:i4>
      </vt:variant>
      <vt:variant>
        <vt:i4>68</vt:i4>
      </vt:variant>
      <vt:variant>
        <vt:i4>0</vt:i4>
      </vt:variant>
      <vt:variant>
        <vt:i4>5</vt:i4>
      </vt:variant>
      <vt:variant>
        <vt:lpwstr/>
      </vt:variant>
      <vt:variant>
        <vt:lpwstr>_Toc305151721</vt:lpwstr>
      </vt:variant>
      <vt:variant>
        <vt:i4>1376308</vt:i4>
      </vt:variant>
      <vt:variant>
        <vt:i4>62</vt:i4>
      </vt:variant>
      <vt:variant>
        <vt:i4>0</vt:i4>
      </vt:variant>
      <vt:variant>
        <vt:i4>5</vt:i4>
      </vt:variant>
      <vt:variant>
        <vt:lpwstr/>
      </vt:variant>
      <vt:variant>
        <vt:lpwstr>_Toc305151720</vt:lpwstr>
      </vt:variant>
      <vt:variant>
        <vt:i4>1441844</vt:i4>
      </vt:variant>
      <vt:variant>
        <vt:i4>56</vt:i4>
      </vt:variant>
      <vt:variant>
        <vt:i4>0</vt:i4>
      </vt:variant>
      <vt:variant>
        <vt:i4>5</vt:i4>
      </vt:variant>
      <vt:variant>
        <vt:lpwstr/>
      </vt:variant>
      <vt:variant>
        <vt:lpwstr>_Toc305151719</vt:lpwstr>
      </vt:variant>
      <vt:variant>
        <vt:i4>1441844</vt:i4>
      </vt:variant>
      <vt:variant>
        <vt:i4>50</vt:i4>
      </vt:variant>
      <vt:variant>
        <vt:i4>0</vt:i4>
      </vt:variant>
      <vt:variant>
        <vt:i4>5</vt:i4>
      </vt:variant>
      <vt:variant>
        <vt:lpwstr/>
      </vt:variant>
      <vt:variant>
        <vt:lpwstr>_Toc305151718</vt:lpwstr>
      </vt:variant>
      <vt:variant>
        <vt:i4>1441844</vt:i4>
      </vt:variant>
      <vt:variant>
        <vt:i4>44</vt:i4>
      </vt:variant>
      <vt:variant>
        <vt:i4>0</vt:i4>
      </vt:variant>
      <vt:variant>
        <vt:i4>5</vt:i4>
      </vt:variant>
      <vt:variant>
        <vt:lpwstr/>
      </vt:variant>
      <vt:variant>
        <vt:lpwstr>_Toc305151717</vt:lpwstr>
      </vt:variant>
      <vt:variant>
        <vt:i4>1441844</vt:i4>
      </vt:variant>
      <vt:variant>
        <vt:i4>38</vt:i4>
      </vt:variant>
      <vt:variant>
        <vt:i4>0</vt:i4>
      </vt:variant>
      <vt:variant>
        <vt:i4>5</vt:i4>
      </vt:variant>
      <vt:variant>
        <vt:lpwstr/>
      </vt:variant>
      <vt:variant>
        <vt:lpwstr>_Toc305151716</vt:lpwstr>
      </vt:variant>
      <vt:variant>
        <vt:i4>1441844</vt:i4>
      </vt:variant>
      <vt:variant>
        <vt:i4>32</vt:i4>
      </vt:variant>
      <vt:variant>
        <vt:i4>0</vt:i4>
      </vt:variant>
      <vt:variant>
        <vt:i4>5</vt:i4>
      </vt:variant>
      <vt:variant>
        <vt:lpwstr/>
      </vt:variant>
      <vt:variant>
        <vt:lpwstr>_Toc305151715</vt:lpwstr>
      </vt:variant>
      <vt:variant>
        <vt:i4>1441844</vt:i4>
      </vt:variant>
      <vt:variant>
        <vt:i4>26</vt:i4>
      </vt:variant>
      <vt:variant>
        <vt:i4>0</vt:i4>
      </vt:variant>
      <vt:variant>
        <vt:i4>5</vt:i4>
      </vt:variant>
      <vt:variant>
        <vt:lpwstr/>
      </vt:variant>
      <vt:variant>
        <vt:lpwstr>_Toc305151714</vt:lpwstr>
      </vt:variant>
      <vt:variant>
        <vt:i4>1441844</vt:i4>
      </vt:variant>
      <vt:variant>
        <vt:i4>20</vt:i4>
      </vt:variant>
      <vt:variant>
        <vt:i4>0</vt:i4>
      </vt:variant>
      <vt:variant>
        <vt:i4>5</vt:i4>
      </vt:variant>
      <vt:variant>
        <vt:lpwstr/>
      </vt:variant>
      <vt:variant>
        <vt:lpwstr>_Toc305151713</vt:lpwstr>
      </vt:variant>
      <vt:variant>
        <vt:i4>1441844</vt:i4>
      </vt:variant>
      <vt:variant>
        <vt:i4>14</vt:i4>
      </vt:variant>
      <vt:variant>
        <vt:i4>0</vt:i4>
      </vt:variant>
      <vt:variant>
        <vt:i4>5</vt:i4>
      </vt:variant>
      <vt:variant>
        <vt:lpwstr/>
      </vt:variant>
      <vt:variant>
        <vt:lpwstr>_Toc305151712</vt:lpwstr>
      </vt:variant>
      <vt:variant>
        <vt:i4>1441844</vt:i4>
      </vt:variant>
      <vt:variant>
        <vt:i4>8</vt:i4>
      </vt:variant>
      <vt:variant>
        <vt:i4>0</vt:i4>
      </vt:variant>
      <vt:variant>
        <vt:i4>5</vt:i4>
      </vt:variant>
      <vt:variant>
        <vt:lpwstr/>
      </vt:variant>
      <vt:variant>
        <vt:lpwstr>_Toc305151711</vt:lpwstr>
      </vt:variant>
      <vt:variant>
        <vt:i4>1441844</vt:i4>
      </vt:variant>
      <vt:variant>
        <vt:i4>2</vt:i4>
      </vt:variant>
      <vt:variant>
        <vt:i4>0</vt:i4>
      </vt:variant>
      <vt:variant>
        <vt:i4>5</vt:i4>
      </vt:variant>
      <vt:variant>
        <vt:lpwstr/>
      </vt:variant>
      <vt:variant>
        <vt:lpwstr>_Toc305151710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Sharon Martin</cp:lastModifiedBy>
  <cp:revision>5</cp:revision>
  <cp:lastPrinted>2011-10-04T10:13:00Z</cp:lastPrinted>
  <dcterms:created xsi:type="dcterms:W3CDTF">2021-04-13T17:44:00Z</dcterms:created>
  <dcterms:modified xsi:type="dcterms:W3CDTF">2022-05-31T15:22:00Z</dcterms:modified>
</cp:coreProperties>
</file>