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7620A" w14:textId="77777777"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6FEFA6DF" wp14:editId="57E1B7B7">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14:paraId="3108F845" w14:textId="77777777"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14:paraId="755F91F0" w14:textId="77777777" w:rsidTr="005C42FF">
        <w:trPr>
          <w:trHeight w:val="36"/>
        </w:trPr>
        <w:tc>
          <w:tcPr>
            <w:tcW w:w="4441" w:type="dxa"/>
          </w:tcPr>
          <w:p w14:paraId="4029325A" w14:textId="77777777"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14:paraId="077D84E2"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6E6E9B19" w14:textId="77777777"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14:paraId="2440F21D" w14:textId="77777777"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14:paraId="6A9508E4"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14:paraId="7283022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26F728AE"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19E83019" w14:textId="77777777" w:rsidTr="00F523E8">
        <w:tc>
          <w:tcPr>
            <w:tcW w:w="1827" w:type="dxa"/>
          </w:tcPr>
          <w:p w14:paraId="72E054D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23233D02" w14:textId="77777777"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14:paraId="4D2F7C58" w14:textId="77777777" w:rsidTr="00F523E8">
        <w:tc>
          <w:tcPr>
            <w:tcW w:w="1827" w:type="dxa"/>
          </w:tcPr>
          <w:p w14:paraId="7B89F5A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76A258A4"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5EBD4702" w14:textId="77777777" w:rsidTr="00F523E8">
        <w:tc>
          <w:tcPr>
            <w:tcW w:w="1827" w:type="dxa"/>
          </w:tcPr>
          <w:p w14:paraId="31C2240C"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7FED9F4C"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5A0516A0"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1041E73F"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B511DAC"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01EC3BC3"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34A3DD88" w14:textId="77777777" w:rsidTr="00F523E8">
        <w:tc>
          <w:tcPr>
            <w:tcW w:w="1827" w:type="dxa"/>
          </w:tcPr>
          <w:p w14:paraId="1E5A072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7ED10B1A"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6B829F94" w14:textId="77777777" w:rsidTr="00F523E8">
        <w:tc>
          <w:tcPr>
            <w:tcW w:w="1827" w:type="dxa"/>
          </w:tcPr>
          <w:p w14:paraId="0D767244"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140A559A"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5F25EDC8" w14:textId="77777777" w:rsidTr="00F523E8">
        <w:tc>
          <w:tcPr>
            <w:tcW w:w="1827" w:type="dxa"/>
          </w:tcPr>
          <w:p w14:paraId="0D30D82C"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25E1B693"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28F8A891" w14:textId="77777777" w:rsidTr="00F523E8">
        <w:tc>
          <w:tcPr>
            <w:tcW w:w="1827" w:type="dxa"/>
          </w:tcPr>
          <w:p w14:paraId="4D1FFD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5F465A07"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533E7150" w14:textId="77777777" w:rsidTr="00F523E8">
        <w:tc>
          <w:tcPr>
            <w:tcW w:w="1827" w:type="dxa"/>
          </w:tcPr>
          <w:p w14:paraId="66679D5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300BE434"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455AB2E" w14:textId="77777777" w:rsidTr="00F523E8">
        <w:tc>
          <w:tcPr>
            <w:tcW w:w="1827" w:type="dxa"/>
          </w:tcPr>
          <w:p w14:paraId="1D8DDC6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664D73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33257338" w14:textId="77777777" w:rsidTr="00F523E8">
        <w:tc>
          <w:tcPr>
            <w:tcW w:w="1827" w:type="dxa"/>
          </w:tcPr>
          <w:p w14:paraId="2594D2D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59692E6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6C973CEB" w14:textId="77777777" w:rsidTr="00F523E8">
        <w:tc>
          <w:tcPr>
            <w:tcW w:w="1827" w:type="dxa"/>
          </w:tcPr>
          <w:p w14:paraId="3EC1EA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30489C0C"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28BF74C1" w14:textId="77777777" w:rsidTr="00F523E8">
        <w:tc>
          <w:tcPr>
            <w:tcW w:w="1827" w:type="dxa"/>
          </w:tcPr>
          <w:p w14:paraId="0108E4EF"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D43451E"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7C344B5E" w14:textId="77777777" w:rsidTr="00F523E8">
        <w:tc>
          <w:tcPr>
            <w:tcW w:w="1827" w:type="dxa"/>
          </w:tcPr>
          <w:p w14:paraId="53EEE1C9"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016533">
              <w:rPr>
                <w:rFonts w:ascii="Arial" w:hAnsi="Arial" w:cs="Arial"/>
                <w:sz w:val="22"/>
                <w:szCs w:val="22"/>
              </w:rPr>
              <w:t>Personal Data</w:t>
            </w:r>
            <w:r>
              <w:rPr>
                <w:rFonts w:ascii="Arial" w:hAnsi="Arial" w:cs="Arial"/>
                <w:sz w:val="22"/>
                <w:szCs w:val="22"/>
              </w:rPr>
              <w:t>”</w:t>
            </w:r>
          </w:p>
        </w:tc>
        <w:tc>
          <w:tcPr>
            <w:tcW w:w="8033" w:type="dxa"/>
          </w:tcPr>
          <w:p w14:paraId="0E58B56A"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29AA1F0A" w14:textId="77777777" w:rsidTr="00F523E8">
        <w:tc>
          <w:tcPr>
            <w:tcW w:w="1827" w:type="dxa"/>
          </w:tcPr>
          <w:p w14:paraId="7D3C474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C86C7C2"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58E5168F" w14:textId="77777777" w:rsidTr="00F523E8">
        <w:tc>
          <w:tcPr>
            <w:tcW w:w="1827" w:type="dxa"/>
          </w:tcPr>
          <w:p w14:paraId="7E7599F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00A1C3E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123A2988" w14:textId="77777777" w:rsidTr="00F523E8">
        <w:tc>
          <w:tcPr>
            <w:tcW w:w="1827" w:type="dxa"/>
          </w:tcPr>
          <w:p w14:paraId="679F5B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67786EA9"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0C551CCF" w14:textId="77777777" w:rsidTr="00F523E8">
        <w:tc>
          <w:tcPr>
            <w:tcW w:w="1827" w:type="dxa"/>
          </w:tcPr>
          <w:p w14:paraId="5C57FB9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365C41CD"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311C4615" w14:textId="77777777" w:rsidTr="00F523E8">
        <w:tc>
          <w:tcPr>
            <w:tcW w:w="1827" w:type="dxa"/>
          </w:tcPr>
          <w:p w14:paraId="383EE1A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5F6497B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2A2040E9" w14:textId="77777777" w:rsidTr="00F523E8">
        <w:tc>
          <w:tcPr>
            <w:tcW w:w="1827" w:type="dxa"/>
          </w:tcPr>
          <w:p w14:paraId="24B952D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74ACF42C"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5FB87917" w14:textId="77777777" w:rsidTr="00F523E8">
        <w:tc>
          <w:tcPr>
            <w:tcW w:w="1827" w:type="dxa"/>
          </w:tcPr>
          <w:p w14:paraId="3266E71D"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30BD0D6A"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59B7B87A" w14:textId="77777777" w:rsidTr="00F523E8">
        <w:tc>
          <w:tcPr>
            <w:tcW w:w="1827" w:type="dxa"/>
          </w:tcPr>
          <w:p w14:paraId="430A628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073134A" w14:textId="3A132633"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E57DA1">
              <w:rPr>
                <w:rFonts w:ascii="Arial" w:hAnsi="Arial" w:cs="Arial"/>
                <w:sz w:val="22"/>
                <w:szCs w:val="22"/>
              </w:rPr>
              <w:t xml:space="preserve"> 4.1</w:t>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533121F2" w14:textId="77777777" w:rsidTr="00F523E8">
        <w:tc>
          <w:tcPr>
            <w:tcW w:w="1827" w:type="dxa"/>
          </w:tcPr>
          <w:p w14:paraId="782CFBC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70C5112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3810DA74" w14:textId="77777777" w:rsidTr="00F523E8">
        <w:tc>
          <w:tcPr>
            <w:tcW w:w="1827" w:type="dxa"/>
          </w:tcPr>
          <w:p w14:paraId="1EF0341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000AC41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79996DE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E1A35A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1E87F49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60BF5145"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269DAD0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0A0444D5"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60D15DF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5B0DDA17"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D7481A4"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399E4FE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096B93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7EF72BE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6B5C267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93D871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873622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5D8A51B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1E6E56A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09FF888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2B259BE7"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5CDAC63B"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FF3B30E" w14:textId="793373FA"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E57DA1" w:rsidRPr="00E57DA1">
        <w:rPr>
          <w:rFonts w:cs="Arial"/>
          <w:b w:val="0"/>
          <w:bCs/>
          <w:sz w:val="22"/>
          <w:szCs w:val="22"/>
        </w:rPr>
        <w:t>3.3</w:t>
      </w:r>
      <w:r w:rsidRPr="00F44471">
        <w:rPr>
          <w:rFonts w:cs="Arial"/>
          <w:b w:val="0"/>
          <w:sz w:val="22"/>
          <w:szCs w:val="22"/>
        </w:rPr>
        <w:t xml:space="preserve"> or terminated in accordance with the terms and conditions of the Agreement.  </w:t>
      </w:r>
    </w:p>
    <w:p w14:paraId="5328EFF5"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648A7BF8"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FC2BD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5CEC9A42"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7BE6D0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60CA9EDB" w14:textId="77204280"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561A2D">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583D2BEC"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3DCAD9F2" w14:textId="77777777"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2A17F142"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738F2A5E"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3"/>
      <w:r w:rsidRPr="00F44471">
        <w:rPr>
          <w:rFonts w:cs="Arial"/>
          <w:b w:val="0"/>
          <w:sz w:val="22"/>
          <w:szCs w:val="22"/>
        </w:rPr>
        <w:t xml:space="preserve">  </w:t>
      </w:r>
    </w:p>
    <w:p w14:paraId="56595D98"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4"/>
      <w:r w:rsidRPr="00F44471">
        <w:rPr>
          <w:rFonts w:cs="Arial"/>
          <w:b w:val="0"/>
          <w:sz w:val="22"/>
          <w:szCs w:val="22"/>
        </w:rPr>
        <w:t xml:space="preserve">   </w:t>
      </w:r>
    </w:p>
    <w:p w14:paraId="3D687D64"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6C9F31C1"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2449D72"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D58DA49" w14:textId="521C65C2"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5"/>
      <w:r w:rsidR="00CB078F" w:rsidRPr="00F44471">
        <w:rPr>
          <w:rFonts w:cs="Arial"/>
          <w:b w:val="0"/>
          <w:sz w:val="22"/>
          <w:szCs w:val="22"/>
        </w:rPr>
        <w:t xml:space="preserve">  </w:t>
      </w:r>
    </w:p>
    <w:p w14:paraId="24BADB0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6"/>
      <w:r w:rsidRPr="00F44471">
        <w:rPr>
          <w:rFonts w:cs="Arial"/>
          <w:b w:val="0"/>
          <w:sz w:val="22"/>
          <w:szCs w:val="22"/>
        </w:rPr>
        <w:t xml:space="preserve">  </w:t>
      </w:r>
    </w:p>
    <w:p w14:paraId="2F7100A5"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7" w:name="_Ref377050486"/>
      <w:r w:rsidRPr="00F44471">
        <w:rPr>
          <w:rFonts w:cs="Arial"/>
          <w:szCs w:val="22"/>
        </w:rPr>
        <w:t>Staff and Key Personnel</w:t>
      </w:r>
      <w:bookmarkEnd w:id="7"/>
    </w:p>
    <w:p w14:paraId="1D328BC4"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7289F2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2C6EFA9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3890D8D0"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DA6880"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8"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0E7AE2D"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375"/>
      <w:bookmarkEnd w:id="8"/>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9"/>
      <w:r w:rsidR="006E69DC" w:rsidRPr="00F44471">
        <w:rPr>
          <w:rFonts w:cs="Arial"/>
          <w:b w:val="0"/>
          <w:sz w:val="22"/>
          <w:szCs w:val="22"/>
        </w:rPr>
        <w:t xml:space="preserve"> </w:t>
      </w:r>
    </w:p>
    <w:p w14:paraId="5311A640" w14:textId="31837841"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7BB99698">
        <w:rPr>
          <w:rFonts w:cs="Arial"/>
          <w:sz w:val="22"/>
          <w:szCs w:val="22"/>
        </w:rPr>
        <w:t>ensure that all Staff are vetted in accordance with the</w:t>
      </w:r>
      <w:r w:rsidR="0087367A" w:rsidRPr="7BB99698">
        <w:rPr>
          <w:rFonts w:cs="Arial"/>
          <w:sz w:val="22"/>
          <w:szCs w:val="22"/>
        </w:rPr>
        <w:t xml:space="preserve"> </w:t>
      </w:r>
      <w:r w:rsidR="66543C32" w:rsidRPr="7BB99698">
        <w:rPr>
          <w:rFonts w:cs="Arial"/>
          <w:sz w:val="22"/>
          <w:szCs w:val="22"/>
        </w:rPr>
        <w:t xml:space="preserve">OGA </w:t>
      </w:r>
      <w:r w:rsidR="0087367A" w:rsidRPr="7BB99698">
        <w:rPr>
          <w:rFonts w:cs="Arial"/>
          <w:sz w:val="22"/>
          <w:szCs w:val="22"/>
        </w:rPr>
        <w:t>Staff Vetting Procedures</w:t>
      </w:r>
      <w:r w:rsidR="13E2A024" w:rsidRPr="7BB99698">
        <w:rPr>
          <w:rFonts w:cs="Arial"/>
          <w:sz w:val="22"/>
          <w:szCs w:val="22"/>
        </w:rPr>
        <w:t xml:space="preserve"> including appropriate right to work documentation and security clearance</w:t>
      </w:r>
      <w:r w:rsidRPr="7BB99698">
        <w:rPr>
          <w:rFonts w:cs="Arial"/>
          <w:sz w:val="22"/>
          <w:szCs w:val="22"/>
        </w:rPr>
        <w:t>;</w:t>
      </w:r>
    </w:p>
    <w:p w14:paraId="6723BE0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613E744D"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340092A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1507D57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6895B95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2F3D01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6E81DC0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06E25601"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340A220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03C8533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94"/>
      <w:r w:rsidRPr="00F44471">
        <w:rPr>
          <w:rFonts w:cs="Arial"/>
          <w:szCs w:val="22"/>
        </w:rPr>
        <w:t>Intellectual Property Rights</w:t>
      </w:r>
      <w:bookmarkEnd w:id="10"/>
      <w:r w:rsidRPr="00F44471">
        <w:rPr>
          <w:rFonts w:cs="Arial"/>
          <w:szCs w:val="22"/>
        </w:rPr>
        <w:t xml:space="preserve"> </w:t>
      </w:r>
    </w:p>
    <w:p w14:paraId="372C40D0"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7BF4660" w14:textId="77777777"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14:paraId="3FFBB06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1"/>
      <w:r w:rsidRPr="00F44471">
        <w:rPr>
          <w:rFonts w:cs="Arial"/>
          <w:b w:val="0"/>
          <w:sz w:val="22"/>
          <w:szCs w:val="22"/>
        </w:rPr>
        <w:t xml:space="preserve"> </w:t>
      </w:r>
    </w:p>
    <w:p w14:paraId="35AB765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2" w:name="_Ref243716101"/>
      <w:r>
        <w:rPr>
          <w:rFonts w:cs="Arial"/>
          <w:szCs w:val="22"/>
        </w:rPr>
        <w:lastRenderedPageBreak/>
        <w:t xml:space="preserve">Governance and </w:t>
      </w:r>
      <w:r w:rsidR="00DE641F" w:rsidRPr="00F44471">
        <w:rPr>
          <w:rFonts w:cs="Arial"/>
          <w:szCs w:val="22"/>
        </w:rPr>
        <w:t>Records</w:t>
      </w:r>
    </w:p>
    <w:p w14:paraId="0DE72140"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6F35895"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709A3F24"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3" w:name="_DV_M163"/>
      <w:bookmarkStart w:id="14" w:name="_DV_M164"/>
      <w:bookmarkStart w:id="15" w:name="_DV_M974"/>
      <w:bookmarkEnd w:id="13"/>
      <w:bookmarkEnd w:id="14"/>
      <w:bookmarkEnd w:id="15"/>
    </w:p>
    <w:p w14:paraId="68754163"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6"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6"/>
    </w:p>
    <w:p w14:paraId="755A4FCC"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7" w:name="_Ref377050387"/>
      <w:r w:rsidRPr="00F44471">
        <w:rPr>
          <w:rFonts w:cs="Arial"/>
          <w:szCs w:val="22"/>
        </w:rPr>
        <w:t>Confidentiality</w:t>
      </w:r>
      <w:bookmarkEnd w:id="12"/>
      <w:r w:rsidRPr="00F44471">
        <w:rPr>
          <w:rFonts w:cs="Arial"/>
          <w:szCs w:val="22"/>
        </w:rPr>
        <w:t>, Transparency and Publicity</w:t>
      </w:r>
      <w:bookmarkEnd w:id="17"/>
    </w:p>
    <w:p w14:paraId="24B44756" w14:textId="1976A98F"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8"/>
    </w:p>
    <w:p w14:paraId="33217C6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6ADF37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A625F6A" w14:textId="3AFC2B5E"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19"/>
    </w:p>
    <w:p w14:paraId="2AF36C6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7919D4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084B970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56EE4A33"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EA17221" w14:textId="2BE66D9B"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0"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561A2D">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0"/>
    </w:p>
    <w:p w14:paraId="62A409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A00A4C4"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15BDCD7F"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2D812FE5"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01724DB" w14:textId="3AF9EB96"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561A2D" w:rsidRPr="00561A2D">
        <w:rPr>
          <w:rFonts w:cs="Arial"/>
          <w:sz w:val="22"/>
          <w:szCs w:val="22"/>
        </w:rPr>
        <w:t>12</w:t>
      </w:r>
      <w:r w:rsidR="00343C10">
        <w:fldChar w:fldCharType="end"/>
      </w:r>
      <w:r w:rsidRPr="00016533">
        <w:rPr>
          <w:rFonts w:cs="Arial"/>
          <w:sz w:val="22"/>
          <w:szCs w:val="22"/>
        </w:rPr>
        <w:t xml:space="preserve">.  </w:t>
      </w:r>
    </w:p>
    <w:p w14:paraId="22EDB609"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w:t>
      </w:r>
      <w:r w:rsidRPr="007C0048">
        <w:rPr>
          <w:b w:val="0"/>
        </w:rPr>
        <w:lastRenderedPageBreak/>
        <w:t xml:space="preserve">containing terms no less stringent than those placed on the Customer under this </w:t>
      </w:r>
      <w:r w:rsidR="0065398E">
        <w:rPr>
          <w:b w:val="0"/>
        </w:rPr>
        <w:t>c</w:t>
      </w:r>
      <w:r w:rsidRPr="007C0048">
        <w:rPr>
          <w:b w:val="0"/>
        </w:rPr>
        <w:t>lause 1</w:t>
      </w:r>
      <w:r>
        <w:rPr>
          <w:b w:val="0"/>
        </w:rPr>
        <w:t>1</w:t>
      </w:r>
      <w:r w:rsidRPr="007C0048">
        <w:rPr>
          <w:b w:val="0"/>
        </w:rPr>
        <w:t>.</w:t>
      </w:r>
    </w:p>
    <w:p w14:paraId="146D2DE5"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3B866DA1" w14:textId="77777777"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1"/>
      <w:r w:rsidRPr="00F44471">
        <w:rPr>
          <w:rFonts w:cs="Arial"/>
          <w:b w:val="0"/>
          <w:sz w:val="22"/>
          <w:szCs w:val="22"/>
        </w:rPr>
        <w:t xml:space="preserve">  </w:t>
      </w:r>
    </w:p>
    <w:p w14:paraId="2F287F3F" w14:textId="77777777"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2"/>
      <w:r w:rsidR="00EE7C6B" w:rsidRPr="001E3BF5">
        <w:rPr>
          <w:rFonts w:cs="Arial"/>
          <w:b w:val="0"/>
          <w:sz w:val="22"/>
          <w:szCs w:val="22"/>
        </w:rPr>
        <w:t xml:space="preserve">  </w:t>
      </w:r>
    </w:p>
    <w:p w14:paraId="3FA671D9" w14:textId="77777777"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14:paraId="6F6A6320"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3" w:name="_Ref261004389"/>
      <w:r w:rsidRPr="00F44471">
        <w:rPr>
          <w:rFonts w:cs="Arial"/>
          <w:szCs w:val="22"/>
        </w:rPr>
        <w:t>Freedom of Information</w:t>
      </w:r>
      <w:bookmarkEnd w:id="23"/>
      <w:r w:rsidRPr="00F44471">
        <w:rPr>
          <w:rFonts w:cs="Arial"/>
          <w:szCs w:val="22"/>
        </w:rPr>
        <w:t xml:space="preserve"> </w:t>
      </w:r>
    </w:p>
    <w:p w14:paraId="5F69C5E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77D9EB62"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E27FED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5F68823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757E7B9"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12616E1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EC91F9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44CD4596"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4" w:name="_Ref377050406"/>
      <w:bookmarkStart w:id="25" w:name="_Ref260838253"/>
      <w:r w:rsidRPr="00F44471">
        <w:rPr>
          <w:rFonts w:cs="Arial"/>
          <w:szCs w:val="22"/>
        </w:rPr>
        <w:t>Protection of Personal Data</w:t>
      </w:r>
      <w:r w:rsidR="004513F8">
        <w:rPr>
          <w:rFonts w:cs="Arial"/>
          <w:szCs w:val="22"/>
        </w:rPr>
        <w:t xml:space="preserve"> and Security of Data</w:t>
      </w:r>
      <w:bookmarkEnd w:id="24"/>
    </w:p>
    <w:p w14:paraId="11F356A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5"/>
      <w:bookmarkEnd w:id="26"/>
      <w:r w:rsidRPr="00F44471">
        <w:rPr>
          <w:rFonts w:cs="Arial"/>
          <w:b w:val="0"/>
          <w:sz w:val="22"/>
          <w:szCs w:val="22"/>
        </w:rPr>
        <w:t xml:space="preserve"> </w:t>
      </w:r>
    </w:p>
    <w:p w14:paraId="3F4FD8E6" w14:textId="58D25010"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561A2D">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7540CB0A"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1BA3684"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6FCA57C4"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4095F709" w14:textId="6548EAB1"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561A2D" w:rsidRPr="00561A2D">
        <w:rPr>
          <w:rFonts w:cs="Arial"/>
          <w:sz w:val="22"/>
          <w:szCs w:val="22"/>
        </w:rPr>
        <w:t>13.3</w:t>
      </w:r>
      <w:r w:rsidR="00343C10">
        <w:fldChar w:fldCharType="end"/>
      </w:r>
      <w:r w:rsidRPr="005E346B">
        <w:rPr>
          <w:rFonts w:cs="Arial"/>
          <w:sz w:val="22"/>
          <w:szCs w:val="22"/>
        </w:rPr>
        <w:t>; and</w:t>
      </w:r>
    </w:p>
    <w:p w14:paraId="5432DF6C"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3EB21331"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50971A4A"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7"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7"/>
      <w:r w:rsidRPr="004513F8">
        <w:rPr>
          <w:rFonts w:cs="Arial"/>
          <w:b w:val="0"/>
          <w:sz w:val="22"/>
          <w:szCs w:val="22"/>
        </w:rPr>
        <w:t xml:space="preserve"> </w:t>
      </w:r>
    </w:p>
    <w:p w14:paraId="4FD85A67"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8" w:name="_Ref377050536"/>
      <w:r w:rsidRPr="00F44471">
        <w:rPr>
          <w:rFonts w:cs="Arial"/>
          <w:szCs w:val="22"/>
        </w:rPr>
        <w:t>Liability</w:t>
      </w:r>
      <w:bookmarkEnd w:id="28"/>
      <w:r w:rsidR="00D12BF2" w:rsidRPr="00F44471">
        <w:rPr>
          <w:rFonts w:cs="Arial"/>
          <w:szCs w:val="22"/>
        </w:rPr>
        <w:t xml:space="preserve"> </w:t>
      </w:r>
    </w:p>
    <w:p w14:paraId="3A11133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C1BBB44" w14:textId="6503E1DC"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29"/>
    </w:p>
    <w:p w14:paraId="0EEBEAB6"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0"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0"/>
    </w:p>
    <w:p w14:paraId="0B97F4C7" w14:textId="544EF366"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561A2D">
        <w:rPr>
          <w:rFonts w:cs="Arial"/>
          <w:sz w:val="22"/>
          <w:szCs w:val="22"/>
        </w:rPr>
        <w:t>9.3</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561A2D">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5F9633A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048AB2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1EDB631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61764F3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12C9B83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5FADCC0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297940E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720"/>
      <w:r w:rsidRPr="00F44471">
        <w:rPr>
          <w:rFonts w:cs="Arial"/>
          <w:b w:val="0"/>
          <w:sz w:val="22"/>
          <w:szCs w:val="22"/>
        </w:rPr>
        <w:t>Nothing in the Agreement shall be construed to limit or exclude either Party's liability for:</w:t>
      </w:r>
      <w:bookmarkEnd w:id="31"/>
    </w:p>
    <w:p w14:paraId="2BBA8F6B"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F1CBEA2"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CCA209E"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71525072" w14:textId="05311504"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9.3</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561A2D">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2"/>
    </w:p>
    <w:p w14:paraId="7DE519C6"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3" w:name="_Ref360044784"/>
      <w:r w:rsidRPr="00F44471">
        <w:rPr>
          <w:rFonts w:cs="Arial"/>
          <w:szCs w:val="22"/>
        </w:rPr>
        <w:lastRenderedPageBreak/>
        <w:t>Force Majeure</w:t>
      </w:r>
      <w:bookmarkEnd w:id="33"/>
    </w:p>
    <w:p w14:paraId="591AC494"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2F44126"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4" w:name="_Ref359655944"/>
      <w:bookmarkStart w:id="35" w:name="_Ref245529290"/>
      <w:r w:rsidRPr="00F44471">
        <w:rPr>
          <w:rFonts w:cs="Arial"/>
          <w:szCs w:val="22"/>
        </w:rPr>
        <w:t>Termination</w:t>
      </w:r>
      <w:bookmarkEnd w:id="34"/>
    </w:p>
    <w:bookmarkEnd w:id="35"/>
    <w:p w14:paraId="1F7431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798647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3C53ACA2" w14:textId="2F244613"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561A2D">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7112968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1264E9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65A155C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7"/>
      <w:r w:rsidR="002654AA" w:rsidRPr="00F44471">
        <w:rPr>
          <w:rFonts w:cs="Arial"/>
          <w:sz w:val="22"/>
          <w:szCs w:val="22"/>
        </w:rPr>
        <w:t xml:space="preserve"> </w:t>
      </w:r>
    </w:p>
    <w:p w14:paraId="7965E281" w14:textId="35099BB1"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561A2D">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561A2D">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561A2D">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561A2D">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561A2D">
        <w:rPr>
          <w:rFonts w:cs="Arial"/>
          <w:sz w:val="22"/>
          <w:szCs w:val="22"/>
        </w:rPr>
        <w:t>17</w:t>
      </w:r>
      <w:r w:rsidR="00CA17F9">
        <w:rPr>
          <w:rFonts w:cs="Arial"/>
          <w:sz w:val="22"/>
          <w:szCs w:val="22"/>
        </w:rPr>
        <w:fldChar w:fldCharType="end"/>
      </w:r>
      <w:r w:rsidRPr="00F44471">
        <w:rPr>
          <w:rFonts w:cs="Arial"/>
          <w:sz w:val="22"/>
          <w:szCs w:val="22"/>
        </w:rPr>
        <w:t>; or</w:t>
      </w:r>
      <w:bookmarkEnd w:id="36"/>
      <w:bookmarkEnd w:id="38"/>
    </w:p>
    <w:p w14:paraId="54AF55D0" w14:textId="46A62AE6"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561A2D" w:rsidRPr="00561A2D">
        <w:rPr>
          <w:rFonts w:cs="Arial"/>
          <w:sz w:val="22"/>
          <w:szCs w:val="22"/>
        </w:rPr>
        <w:t>16.2.6</w:t>
      </w:r>
      <w:r w:rsidR="00343C10">
        <w:fldChar w:fldCharType="end"/>
      </w:r>
      <w:r w:rsidRPr="00F44471">
        <w:rPr>
          <w:rFonts w:cs="Arial"/>
          <w:sz w:val="22"/>
          <w:szCs w:val="22"/>
        </w:rPr>
        <w:t>) in consequence of debt in any jurisdiction.</w:t>
      </w:r>
      <w:bookmarkEnd w:id="39"/>
    </w:p>
    <w:p w14:paraId="657BFC94" w14:textId="7B474CD2"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095A8C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0"/>
      <w:bookmarkEnd w:id="41"/>
      <w:r w:rsidRPr="00F44471">
        <w:rPr>
          <w:rFonts w:cs="Arial"/>
          <w:b w:val="0"/>
          <w:sz w:val="22"/>
          <w:szCs w:val="22"/>
        </w:rPr>
        <w:t xml:space="preserve">  </w:t>
      </w:r>
    </w:p>
    <w:p w14:paraId="6879EE61" w14:textId="1091C24C"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561A2D">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28BAEFA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050546"/>
      <w:r w:rsidRPr="00F44471">
        <w:rPr>
          <w:rFonts w:cs="Arial"/>
          <w:b w:val="0"/>
          <w:sz w:val="22"/>
          <w:szCs w:val="22"/>
        </w:rPr>
        <w:t>Upon termination or expiry of the Agreement, the Supplier shall:</w:t>
      </w:r>
      <w:bookmarkEnd w:id="42"/>
    </w:p>
    <w:p w14:paraId="2687DF0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458342A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57A16606"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3" w:name="_Ref377050416"/>
      <w:r w:rsidRPr="00F44471">
        <w:rPr>
          <w:rFonts w:cs="Arial"/>
          <w:szCs w:val="22"/>
        </w:rPr>
        <w:t>Compliance</w:t>
      </w:r>
      <w:bookmarkEnd w:id="43"/>
    </w:p>
    <w:p w14:paraId="65D3CE1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w:t>
      </w:r>
      <w:r w:rsidRPr="00F44471">
        <w:rPr>
          <w:rFonts w:cs="Arial"/>
          <w:b w:val="0"/>
          <w:sz w:val="22"/>
          <w:szCs w:val="22"/>
        </w:rPr>
        <w:lastRenderedPageBreak/>
        <w:t>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0996475D"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53C69B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59AF79E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E45B2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4" w:name="_Ref261013166"/>
      <w:r w:rsidRPr="00F44471">
        <w:rPr>
          <w:rFonts w:cs="Arial"/>
          <w:b w:val="0"/>
          <w:sz w:val="22"/>
          <w:szCs w:val="22"/>
        </w:rPr>
        <w:t xml:space="preserve">The Supplier </w:t>
      </w:r>
      <w:bookmarkEnd w:id="44"/>
      <w:r w:rsidRPr="00F44471">
        <w:rPr>
          <w:rFonts w:cs="Arial"/>
          <w:b w:val="0"/>
          <w:sz w:val="22"/>
          <w:szCs w:val="22"/>
        </w:rPr>
        <w:t>shall:</w:t>
      </w:r>
    </w:p>
    <w:p w14:paraId="42899E8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5"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5"/>
      <w:r w:rsidR="0011408A">
        <w:rPr>
          <w:rFonts w:cs="Arial"/>
          <w:sz w:val="22"/>
          <w:szCs w:val="22"/>
        </w:rPr>
        <w:t xml:space="preserve"> and</w:t>
      </w:r>
    </w:p>
    <w:p w14:paraId="3493F6E4" w14:textId="65558E99"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561A2D" w:rsidRPr="00561A2D">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2B734BBE"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6"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6"/>
      <w:r w:rsidRPr="00F44471">
        <w:rPr>
          <w:rFonts w:cs="Arial"/>
          <w:b w:val="0"/>
          <w:sz w:val="22"/>
          <w:szCs w:val="22"/>
        </w:rPr>
        <w:t xml:space="preserve"> </w:t>
      </w:r>
    </w:p>
    <w:p w14:paraId="012D735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47AFB198"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3A3CE2E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CD945DB"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659B42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59607864"/>
      <w:bookmarkStart w:id="4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7"/>
    </w:p>
    <w:bookmarkEnd w:id="48"/>
    <w:p w14:paraId="7A6134F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E3946FC" w14:textId="2F0298F3"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49"/>
    </w:p>
    <w:p w14:paraId="7665235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10A7D54"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2A76D19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0" w:name="a324896"/>
      <w:bookmarkStart w:id="51" w:name="a754740"/>
      <w:bookmarkStart w:id="52" w:name="a771580"/>
      <w:bookmarkStart w:id="53" w:name="d4695e134"/>
      <w:bookmarkStart w:id="54" w:name="a688721"/>
      <w:bookmarkStart w:id="55" w:name="a797188"/>
      <w:bookmarkStart w:id="56" w:name="a424610"/>
      <w:bookmarkStart w:id="57" w:name="a247073"/>
      <w:bookmarkStart w:id="58" w:name="a57863"/>
      <w:bookmarkStart w:id="59" w:name="d4695e160"/>
      <w:bookmarkStart w:id="60" w:name="a836145"/>
      <w:bookmarkStart w:id="61" w:name="a1017728"/>
      <w:bookmarkStart w:id="62" w:name="d4695e202"/>
      <w:bookmarkStart w:id="63" w:name="a555840"/>
      <w:bookmarkStart w:id="64" w:name="d4695e232"/>
      <w:bookmarkStart w:id="65" w:name="a825464"/>
      <w:bookmarkStart w:id="66" w:name="a1049772"/>
      <w:bookmarkStart w:id="67" w:name="a111270"/>
      <w:bookmarkStart w:id="68" w:name="a395620"/>
      <w:bookmarkStart w:id="69" w:name="a107224"/>
      <w:bookmarkStart w:id="70" w:name="a673334"/>
      <w:bookmarkStart w:id="71" w:name="a975002"/>
      <w:bookmarkStart w:id="72" w:name="a207401"/>
      <w:bookmarkStart w:id="73" w:name="_Ref35960757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F44471">
        <w:rPr>
          <w:rFonts w:cs="Arial"/>
          <w:szCs w:val="22"/>
        </w:rPr>
        <w:t>Dispute Resolution</w:t>
      </w:r>
      <w:bookmarkEnd w:id="73"/>
    </w:p>
    <w:p w14:paraId="2B52572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4"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4"/>
    </w:p>
    <w:p w14:paraId="10E75FB3" w14:textId="15C6F4EA"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561A2D">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w:t>
      </w:r>
      <w:r w:rsidRPr="00F44471">
        <w:rPr>
          <w:rFonts w:cs="Arial"/>
          <w:b w:val="0"/>
          <w:sz w:val="22"/>
          <w:szCs w:val="22"/>
        </w:rPr>
        <w:lastRenderedPageBreak/>
        <w:t xml:space="preserve">connected with the dispute shall be conducted in confidence and without prejudice to the rights of the Parties in any further proceedings.  </w:t>
      </w:r>
    </w:p>
    <w:p w14:paraId="174EFD4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C57E09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6250D3F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1E1221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4E4D6D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1A13E3A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8126CA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45DFA98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077458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5"/>
      <w:r w:rsidRPr="00F44471">
        <w:rPr>
          <w:rFonts w:cs="Arial"/>
          <w:b w:val="0"/>
          <w:sz w:val="22"/>
          <w:szCs w:val="22"/>
        </w:rPr>
        <w:t xml:space="preserve"> </w:t>
      </w:r>
    </w:p>
    <w:p w14:paraId="6AB25F2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7F9F7B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2BA22F48" w14:textId="2AEBB386"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561A2D" w:rsidRPr="00561A2D">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6"/>
    </w:p>
    <w:p w14:paraId="07FCAF48"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7"/>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3DD13A2" w14:textId="1840B36E"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561A2D" w:rsidRPr="00561A2D">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561A2D" w:rsidRPr="00561A2D">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561A2D" w:rsidRPr="00561A2D">
        <w:rPr>
          <w:rFonts w:cs="Arial"/>
          <w:b w:val="0"/>
          <w:sz w:val="22"/>
          <w:szCs w:val="22"/>
        </w:rPr>
        <w:t>21.1</w:t>
      </w:r>
      <w:r w:rsidR="00343C10">
        <w:fldChar w:fldCharType="end"/>
      </w:r>
      <w:bookmarkEnd w:id="78"/>
      <w:r w:rsidR="001B7BD6" w:rsidRPr="00F737F4">
        <w:rPr>
          <w:rFonts w:cs="Arial"/>
          <w:b w:val="0"/>
          <w:sz w:val="22"/>
          <w:szCs w:val="22"/>
        </w:rPr>
        <w:t>.</w:t>
      </w:r>
    </w:p>
    <w:p w14:paraId="5346E359"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lastRenderedPageBreak/>
        <w:t>Governing Law and Jurisdiction</w:t>
      </w:r>
    </w:p>
    <w:p w14:paraId="618CC1B2"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D472F" w14:textId="77777777" w:rsidR="00F34484" w:rsidRDefault="00F34484">
      <w:r>
        <w:separator/>
      </w:r>
    </w:p>
  </w:endnote>
  <w:endnote w:type="continuationSeparator" w:id="0">
    <w:p w14:paraId="5D41F615" w14:textId="77777777" w:rsidR="00F34484" w:rsidRDefault="00F34484">
      <w:r>
        <w:continuationSeparator/>
      </w:r>
    </w:p>
  </w:endnote>
  <w:endnote w:type="continuationNotice" w:id="1">
    <w:p w14:paraId="47F97631" w14:textId="77777777" w:rsidR="00F34484" w:rsidRDefault="00F34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F574" w14:textId="0A232232"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561A2D">
      <w:rPr>
        <w:rStyle w:val="PageNumber"/>
        <w:rFonts w:ascii="Calibri" w:hAnsi="Calibri"/>
        <w:color w:val="000000"/>
        <w:sz w:val="22"/>
      </w:rPr>
      <w:t>UNCLASSIFIED</w:t>
    </w:r>
    <w:r>
      <w:rPr>
        <w:rStyle w:val="PageNumber"/>
      </w:rPr>
      <w:fldChar w:fldCharType="end"/>
    </w:r>
  </w:p>
  <w:p w14:paraId="4B2B3350"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35C6B8A" w14:textId="77777777" w:rsidR="0093629B" w:rsidRDefault="0093629B"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14:paraId="73161A58" w14:textId="77777777"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B67142">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B67142">
              <w:rPr>
                <w:rFonts w:ascii="Arial" w:hAnsi="Arial" w:cs="Arial"/>
                <w:b/>
                <w:bCs/>
                <w:noProof/>
                <w:sz w:val="20"/>
                <w:szCs w:val="20"/>
              </w:rPr>
              <w:t>12</w:t>
            </w:r>
            <w:r w:rsidRPr="003C3CC0">
              <w:rPr>
                <w:rFonts w:ascii="Arial" w:hAnsi="Arial" w:cs="Arial"/>
                <w:b/>
                <w:bCs/>
                <w:sz w:val="20"/>
                <w:szCs w:val="20"/>
              </w:rPr>
              <w:fldChar w:fldCharType="end"/>
            </w:r>
          </w:p>
          <w:p w14:paraId="31FD8E04" w14:textId="77777777" w:rsidR="00145A57" w:rsidRDefault="003C3CC0">
            <w:pPr>
              <w:pStyle w:val="Footer"/>
              <w:jc w:val="right"/>
            </w:pPr>
            <w:r w:rsidRPr="003C3CC0">
              <w:rPr>
                <w:rFonts w:ascii="Arial" w:hAnsi="Arial" w:cs="Arial"/>
                <w:b/>
                <w:bCs/>
                <w:sz w:val="20"/>
                <w:szCs w:val="20"/>
              </w:rPr>
              <w:t>PF14 V1.1 Aug 2016</w:t>
            </w:r>
          </w:p>
        </w:sdtContent>
      </w:sdt>
    </w:sdtContent>
  </w:sdt>
  <w:p w14:paraId="673E0698" w14:textId="77777777"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C8A5" w14:textId="77777777"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14:paraId="2E363ACF" w14:textId="77777777" w:rsidR="0093629B" w:rsidRDefault="0093629B" w:rsidP="00FC65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14746" w14:textId="77777777" w:rsidR="00F34484" w:rsidRDefault="00F34484">
      <w:r>
        <w:separator/>
      </w:r>
    </w:p>
  </w:footnote>
  <w:footnote w:type="continuationSeparator" w:id="0">
    <w:p w14:paraId="539BC2F1" w14:textId="77777777" w:rsidR="00F34484" w:rsidRDefault="00F34484">
      <w:r>
        <w:continuationSeparator/>
      </w:r>
    </w:p>
  </w:footnote>
  <w:footnote w:type="continuationNotice" w:id="1">
    <w:p w14:paraId="2090CC76" w14:textId="77777777" w:rsidR="00F34484" w:rsidRDefault="00F34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58D3" w14:textId="1BE88F29"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561A2D">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3BF5" w14:textId="77777777" w:rsidR="003C3CC0" w:rsidRDefault="003C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53B3" w14:textId="77777777"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51036132">
    <w:abstractNumId w:val="8"/>
  </w:num>
  <w:num w:numId="2" w16cid:durableId="669869675">
    <w:abstractNumId w:val="6"/>
  </w:num>
  <w:num w:numId="3" w16cid:durableId="992752995">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050153259">
    <w:abstractNumId w:val="5"/>
  </w:num>
  <w:num w:numId="5" w16cid:durableId="1739475246">
    <w:abstractNumId w:val="2"/>
  </w:num>
  <w:num w:numId="6" w16cid:durableId="1280525600">
    <w:abstractNumId w:val="11"/>
  </w:num>
  <w:num w:numId="7" w16cid:durableId="2136286271">
    <w:abstractNumId w:val="9"/>
  </w:num>
  <w:num w:numId="8" w16cid:durableId="1561985205">
    <w:abstractNumId w:val="12"/>
  </w:num>
  <w:num w:numId="9" w16cid:durableId="760107554">
    <w:abstractNumId w:val="4"/>
  </w:num>
  <w:num w:numId="10" w16cid:durableId="501354630">
    <w:abstractNumId w:val="3"/>
  </w:num>
  <w:num w:numId="11" w16cid:durableId="274799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247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4743127">
    <w:abstractNumId w:val="10"/>
  </w:num>
  <w:num w:numId="14" w16cid:durableId="210491623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117B6"/>
    <w:rsid w:val="0001396D"/>
    <w:rsid w:val="00015148"/>
    <w:rsid w:val="000153CD"/>
    <w:rsid w:val="00016533"/>
    <w:rsid w:val="000352C0"/>
    <w:rsid w:val="000417C0"/>
    <w:rsid w:val="000439A6"/>
    <w:rsid w:val="00046907"/>
    <w:rsid w:val="0005302D"/>
    <w:rsid w:val="000538B8"/>
    <w:rsid w:val="00064C32"/>
    <w:rsid w:val="00067441"/>
    <w:rsid w:val="0007055F"/>
    <w:rsid w:val="00071B7D"/>
    <w:rsid w:val="0007200B"/>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C7AE4"/>
    <w:rsid w:val="000D58FD"/>
    <w:rsid w:val="000E212A"/>
    <w:rsid w:val="000E268B"/>
    <w:rsid w:val="000E3768"/>
    <w:rsid w:val="000E4335"/>
    <w:rsid w:val="000F0641"/>
    <w:rsid w:val="000F44DB"/>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57BF5"/>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070E1"/>
    <w:rsid w:val="00227EED"/>
    <w:rsid w:val="00236EDF"/>
    <w:rsid w:val="002376B8"/>
    <w:rsid w:val="00241FE4"/>
    <w:rsid w:val="00242494"/>
    <w:rsid w:val="00245BC4"/>
    <w:rsid w:val="00245EFF"/>
    <w:rsid w:val="002515D1"/>
    <w:rsid w:val="002560DB"/>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3F30"/>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0B7C"/>
    <w:rsid w:val="00395A72"/>
    <w:rsid w:val="003978E7"/>
    <w:rsid w:val="003A7008"/>
    <w:rsid w:val="003C3CC0"/>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0B62"/>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1A2D"/>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972DD"/>
    <w:rsid w:val="007A0467"/>
    <w:rsid w:val="007A3C18"/>
    <w:rsid w:val="007A3CC1"/>
    <w:rsid w:val="007B122F"/>
    <w:rsid w:val="007B75BB"/>
    <w:rsid w:val="007C0048"/>
    <w:rsid w:val="007C1D45"/>
    <w:rsid w:val="007D2862"/>
    <w:rsid w:val="007D29FE"/>
    <w:rsid w:val="007F04C6"/>
    <w:rsid w:val="007F550D"/>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066E"/>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0CDE"/>
    <w:rsid w:val="00AA2E4E"/>
    <w:rsid w:val="00AB2128"/>
    <w:rsid w:val="00AB75AE"/>
    <w:rsid w:val="00AC2B0F"/>
    <w:rsid w:val="00AD1C1D"/>
    <w:rsid w:val="00AD4646"/>
    <w:rsid w:val="00AE0B11"/>
    <w:rsid w:val="00AE2C90"/>
    <w:rsid w:val="00AE34CF"/>
    <w:rsid w:val="00AE4AF0"/>
    <w:rsid w:val="00AF5435"/>
    <w:rsid w:val="00AF683D"/>
    <w:rsid w:val="00B12708"/>
    <w:rsid w:val="00B12A3D"/>
    <w:rsid w:val="00B148C1"/>
    <w:rsid w:val="00B211BD"/>
    <w:rsid w:val="00B31ED9"/>
    <w:rsid w:val="00B439B3"/>
    <w:rsid w:val="00B51C9D"/>
    <w:rsid w:val="00B62823"/>
    <w:rsid w:val="00B67142"/>
    <w:rsid w:val="00B672BD"/>
    <w:rsid w:val="00B67C31"/>
    <w:rsid w:val="00B701D4"/>
    <w:rsid w:val="00B715CE"/>
    <w:rsid w:val="00B777C0"/>
    <w:rsid w:val="00B8195A"/>
    <w:rsid w:val="00B83504"/>
    <w:rsid w:val="00B838C6"/>
    <w:rsid w:val="00B86B9C"/>
    <w:rsid w:val="00B96B39"/>
    <w:rsid w:val="00B97289"/>
    <w:rsid w:val="00BB0DE8"/>
    <w:rsid w:val="00BB29AF"/>
    <w:rsid w:val="00BC0DC4"/>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11E3"/>
    <w:rsid w:val="00CE4C3D"/>
    <w:rsid w:val="00CE66FD"/>
    <w:rsid w:val="00CF0777"/>
    <w:rsid w:val="00CF13E5"/>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01A2B"/>
    <w:rsid w:val="00E15A11"/>
    <w:rsid w:val="00E176D8"/>
    <w:rsid w:val="00E21AF8"/>
    <w:rsid w:val="00E23C89"/>
    <w:rsid w:val="00E254B1"/>
    <w:rsid w:val="00E51D33"/>
    <w:rsid w:val="00E57DA1"/>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4484"/>
    <w:rsid w:val="00F35168"/>
    <w:rsid w:val="00F37FAB"/>
    <w:rsid w:val="00F44471"/>
    <w:rsid w:val="00F4768A"/>
    <w:rsid w:val="00F52148"/>
    <w:rsid w:val="00F523E8"/>
    <w:rsid w:val="00F53133"/>
    <w:rsid w:val="00F54A58"/>
    <w:rsid w:val="00F62476"/>
    <w:rsid w:val="00F63EDF"/>
    <w:rsid w:val="00F7377A"/>
    <w:rsid w:val="00F737F4"/>
    <w:rsid w:val="00F75CC4"/>
    <w:rsid w:val="00F76D17"/>
    <w:rsid w:val="00F8178F"/>
    <w:rsid w:val="00F84233"/>
    <w:rsid w:val="00F84A9C"/>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 w:val="13E2A024"/>
    <w:rsid w:val="66543C32"/>
    <w:rsid w:val="7BB99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7DA52E"/>
  <w15:docId w15:val="{056545B0-68EC-40A0-A7D9-00CD68A1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paragraph" w:styleId="Revision">
    <w:name w:val="Revision"/>
    <w:hidden/>
    <w:uiPriority w:val="99"/>
    <w:semiHidden/>
    <w:rsid w:val="002070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20" ma:contentTypeDescription="Create a new document." ma:contentTypeScope="" ma:versionID="c09eb13dc6da11c0d01e191c75cc169e">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f67b81f1216b3b2038845897f00f42e3"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34b62e-2e2d-42cf-87e9-a6112ceb628b">
      <Value>53</Value>
    </TaxCatchAll>
    <lcf76f155ced4ddcb4097134ff3c332f xmlns="10f49c05-2263-4d27-9f79-844ba782ab99">
      <Terms xmlns="http://schemas.microsoft.com/office/infopath/2007/PartnerControls"/>
    </lcf76f155ced4ddcb4097134ff3c332f>
    <SharedWithUsers xmlns="2e34b62e-2e2d-42cf-87e9-a6112ceb628b">
      <UserInfo>
        <DisplayName>Everyone except external users</DisplayName>
        <AccountId>5</AccountId>
        <AccountType/>
      </UserInfo>
      <UserInfo>
        <DisplayName>Graham Carroll (North Sea Transition Authority)</DisplayName>
        <AccountId>543</AccountId>
        <AccountType/>
      </UserInfo>
      <UserInfo>
        <DisplayName>Hazel Macleod (North Sea Transition Authority)</DisplayName>
        <AccountId>567</AccountId>
        <AccountType/>
      </UserInfo>
      <UserInfo>
        <DisplayName>Matthew Gethin-Jones (North Sea Transition Authority)</DisplayName>
        <AccountId>116</AccountId>
        <AccountType/>
      </UserInfo>
      <UserInfo>
        <DisplayName>Jamie Corless (North Sea Transition Authority)</DisplayName>
        <AccountId>623</AccountId>
        <AccountType/>
      </UserInfo>
      <UserInfo>
        <DisplayName>David Wilson (North Sea Transition Authority)</DisplayName>
        <AccountId>24</AccountId>
        <AccountType/>
      </UserInfo>
      <UserInfo>
        <DisplayName>Anand Samani (North Sea Transition Authority)</DisplayName>
        <AccountId>571</AccountId>
        <AccountType/>
      </UserInfo>
      <UserInfo>
        <DisplayName>Saratu Mamman (North Sea Transition Authority)</DisplayName>
        <AccountId>155</AccountId>
        <AccountType/>
      </UserInfo>
      <UserInfo>
        <DisplayName>Suzanne Lilley (North Sea Transition Authority)</DisplayName>
        <AccountId>32</AccountId>
        <AccountType/>
      </UserInfo>
      <UserInfo>
        <DisplayName>Gavin Ross (North Sea Transition Authority)</DisplayName>
        <AccountId>74</AccountId>
        <AccountType/>
      </UserInfo>
      <UserInfo>
        <DisplayName>Sophie Guy-Pearson (North Sea Transition Authority)</DisplayName>
        <AccountId>746</AccountId>
        <AccountType/>
      </UserInfo>
      <UserInfo>
        <DisplayName>Ailsa McGillivray (North Sea Transition Authority)</DisplayName>
        <AccountId>810</AccountId>
        <AccountType/>
      </UserInfo>
    </SharedWithUsers>
    <k054c9d329a24515b776619f0e8673df xmlns="1ad5fffb-608b-4c63-a990-13cc3a095225">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57d083dc-059e-4591-8c6b-4bfcfa72f9ec</TermId>
        </TermInfo>
      </Terms>
    </k054c9d329a24515b776619f0e8673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26AF0C20-1624-4764-9425-7C3E89DF328E}"/>
</file>

<file path=customXml/itemProps3.xml><?xml version="1.0" encoding="utf-8"?>
<ds:datastoreItem xmlns:ds="http://schemas.openxmlformats.org/officeDocument/2006/customXml" ds:itemID="{82A16987-DDBA-4C22-847F-2959733DD233}">
  <ds:schemaRefs>
    <ds:schemaRef ds:uri="http://purl.org/dc/dcmitype/"/>
    <ds:schemaRef ds:uri="http://schemas.microsoft.com/office/2006/metadata/properties"/>
    <ds:schemaRef ds:uri="bbbe100f-1a0a-4af8-9f8b-4c612269d04a"/>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7de2954b-6a6c-4917-8867-3338372a74e9"/>
    <ds:schemaRef ds:uri="http://purl.org/dc/terms/"/>
  </ds:schemaRefs>
</ds:datastoreItem>
</file>

<file path=customXml/itemProps4.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5.xml><?xml version="1.0" encoding="utf-8"?>
<ds:datastoreItem xmlns:ds="http://schemas.openxmlformats.org/officeDocument/2006/customXml" ds:itemID="{C1910102-5098-4C4F-AB62-50E75B97BC8C}">
  <ds:schemaRefs>
    <ds:schemaRef ds:uri="http://schemas.openxmlformats.org/officeDocument/2006/bibliography"/>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5534</Words>
  <Characters>31547</Characters>
  <Application>Microsoft Office Word</Application>
  <DocSecurity>0</DocSecurity>
  <Lines>262</Lines>
  <Paragraphs>74</Paragraphs>
  <ScaleCrop>false</ScaleCrop>
  <Company>Office of Government Commerce</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Hazel Macleod (North Sea Transition Authority)</cp:lastModifiedBy>
  <cp:revision>2</cp:revision>
  <cp:lastPrinted>2024-11-04T16:31:00Z</cp:lastPrinted>
  <dcterms:created xsi:type="dcterms:W3CDTF">2024-11-12T10:21:00Z</dcterms:created>
  <dcterms:modified xsi:type="dcterms:W3CDTF">2024-11-12T10:21:00Z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ntentTypeId">
    <vt:lpwstr>0x010100199806EA3FA42E4A9FB83ABEBF57B65A</vt:lpwstr>
  </property>
  <property fmtid="{D5CDD505-2E9C-101B-9397-08002B2CF9AE}" pid="16" name="_dlc_DocIdItemGuid">
    <vt:lpwstr>689a85f9-2bd3-4930-820b-e52f35359e46</vt:lpwstr>
  </property>
  <property fmtid="{D5CDD505-2E9C-101B-9397-08002B2CF9AE}" pid="17" name="Order">
    <vt:r8>100</vt:r8>
  </property>
  <property fmtid="{D5CDD505-2E9C-101B-9397-08002B2CF9AE}" pid="18" name="Category">
    <vt:lpwstr>53;#Finance and Procurement|57d083dc-059e-4591-8c6b-4bfcfa72f9ec</vt:lpwstr>
  </property>
  <property fmtid="{D5CDD505-2E9C-101B-9397-08002B2CF9AE}" pid="19" name="MediaServiceImageTags">
    <vt:lpwstr/>
  </property>
  <property fmtid="{D5CDD505-2E9C-101B-9397-08002B2CF9AE}" pid="20" name="Metadata_x0020_Test">
    <vt:lpwstr/>
  </property>
  <property fmtid="{D5CDD505-2E9C-101B-9397-08002B2CF9AE}" pid="21" name="Metadata Test">
    <vt:lpwstr/>
  </property>
</Properties>
</file>