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55" w:rsidRPr="00E61764" w:rsidRDefault="00E97BB6" w:rsidP="008D767D">
      <w:pPr>
        <w:pStyle w:val="Title"/>
        <w:spacing w:after="240"/>
        <w:jc w:val="right"/>
        <w:rPr>
          <w:rFonts w:ascii="Verdana" w:hAnsi="Verdana" w:cs="Arial"/>
          <w:sz w:val="20"/>
          <w:szCs w:val="20"/>
        </w:rPr>
      </w:pPr>
      <w:r>
        <w:rPr>
          <w:rFonts w:ascii="Verdana" w:hAnsi="Verdana"/>
          <w:noProof/>
          <w:color w:val="0072BC"/>
          <w:sz w:val="16"/>
          <w:szCs w:val="16"/>
          <w:lang w:eastAsia="en-GB"/>
        </w:rPr>
        <w:drawing>
          <wp:inline distT="0" distB="0" distL="0" distR="0" wp14:anchorId="7942EA4C" wp14:editId="17236A76">
            <wp:extent cx="1524000" cy="518160"/>
            <wp:effectExtent l="0" t="0" r="0" b="0"/>
            <wp:docPr id="3" name="Picture 3"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98" descr="Pictu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518160"/>
                    </a:xfrm>
                    <a:prstGeom prst="rect">
                      <a:avLst/>
                    </a:prstGeom>
                    <a:noFill/>
                    <a:ln>
                      <a:noFill/>
                    </a:ln>
                  </pic:spPr>
                </pic:pic>
              </a:graphicData>
            </a:graphic>
          </wp:inline>
        </w:drawing>
      </w:r>
      <w:r>
        <w:rPr>
          <w:rFonts w:ascii="Verdana" w:hAnsi="Verdana" w:cs="Arial"/>
          <w:sz w:val="20"/>
          <w:szCs w:val="20"/>
        </w:rPr>
        <w:t xml:space="preserve">                                                              </w:t>
      </w:r>
      <w:r w:rsidR="00565A65" w:rsidRPr="00E61764">
        <w:rPr>
          <w:rFonts w:ascii="Verdana" w:hAnsi="Verdana" w:cs="Arial"/>
          <w:sz w:val="20"/>
          <w:szCs w:val="20"/>
        </w:rPr>
        <w:t xml:space="preserve"> </w:t>
      </w:r>
      <w:r w:rsidR="00816EDB" w:rsidRPr="00E61764">
        <w:rPr>
          <w:rFonts w:ascii="Verdana" w:hAnsi="Verdana"/>
          <w:i/>
          <w:noProof/>
          <w:sz w:val="32"/>
          <w:lang w:eastAsia="en-GB"/>
        </w:rPr>
        <w:drawing>
          <wp:inline distT="0" distB="0" distL="0" distR="0" wp14:anchorId="44B7E64B" wp14:editId="5E0A9247">
            <wp:extent cx="1409700" cy="838200"/>
            <wp:effectExtent l="19050" t="0" r="0" b="0"/>
            <wp:docPr id="2" name="Picture 2" descr="UKS_worldclass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S_worldclasssuccess"/>
                    <pic:cNvPicPr>
                      <a:picLocks noChangeAspect="1" noChangeArrowheads="1"/>
                    </pic:cNvPicPr>
                  </pic:nvPicPr>
                  <pic:blipFill>
                    <a:blip r:embed="rId14"/>
                    <a:srcRect/>
                    <a:stretch>
                      <a:fillRect/>
                    </a:stretch>
                  </pic:blipFill>
                  <pic:spPr bwMode="auto">
                    <a:xfrm>
                      <a:off x="0" y="0"/>
                      <a:ext cx="1409700" cy="838200"/>
                    </a:xfrm>
                    <a:prstGeom prst="rect">
                      <a:avLst/>
                    </a:prstGeom>
                    <a:noFill/>
                    <a:ln w="9525">
                      <a:noFill/>
                      <a:miter lim="800000"/>
                      <a:headEnd/>
                      <a:tailEnd/>
                    </a:ln>
                  </pic:spPr>
                </pic:pic>
              </a:graphicData>
            </a:graphic>
          </wp:inline>
        </w:drawing>
      </w: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304D7E" w:rsidRPr="00E61764" w:rsidRDefault="00304D7E" w:rsidP="00950755">
      <w:pPr>
        <w:pStyle w:val="Title"/>
        <w:spacing w:after="240"/>
        <w:rPr>
          <w:rFonts w:ascii="Verdana" w:hAnsi="Verdana" w:cs="Arial"/>
          <w:sz w:val="20"/>
          <w:szCs w:val="20"/>
        </w:rPr>
      </w:pPr>
    </w:p>
    <w:p w:rsidR="00304D7E" w:rsidRPr="00E61764" w:rsidRDefault="00304D7E" w:rsidP="00950755">
      <w:pPr>
        <w:pStyle w:val="Title"/>
        <w:spacing w:after="240"/>
        <w:rPr>
          <w:rFonts w:ascii="Verdana" w:hAnsi="Verdana" w:cs="Arial"/>
          <w:sz w:val="20"/>
          <w:szCs w:val="20"/>
        </w:rPr>
      </w:pPr>
    </w:p>
    <w:p w:rsidR="00304D7E" w:rsidRPr="00E61764" w:rsidRDefault="00304D7E"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rPr>
      </w:pPr>
      <w:r w:rsidRPr="00E61764">
        <w:rPr>
          <w:rFonts w:ascii="Verdana" w:hAnsi="Verdana"/>
        </w:rPr>
        <w:t>INVITATION TO TENDER</w:t>
      </w:r>
    </w:p>
    <w:p w:rsidR="0082431A" w:rsidRPr="00E61764" w:rsidRDefault="0082431A" w:rsidP="00950755">
      <w:pPr>
        <w:pStyle w:val="Title"/>
        <w:spacing w:after="240"/>
        <w:rPr>
          <w:rFonts w:ascii="Verdana" w:hAnsi="Verdana"/>
        </w:rPr>
      </w:pPr>
    </w:p>
    <w:p w:rsidR="00950755" w:rsidRPr="00E61764" w:rsidRDefault="00950755" w:rsidP="00950755">
      <w:pPr>
        <w:pStyle w:val="Title"/>
        <w:spacing w:after="240"/>
        <w:rPr>
          <w:rFonts w:ascii="Verdana" w:hAnsi="Verdana"/>
        </w:rPr>
      </w:pPr>
      <w:r w:rsidRPr="00E61764">
        <w:rPr>
          <w:rFonts w:ascii="Verdana" w:hAnsi="Verdana"/>
        </w:rPr>
        <w:t>TENDER INSTRUCTIONS RELATING TO</w:t>
      </w:r>
    </w:p>
    <w:p w:rsidR="00193F34" w:rsidRPr="00E61764" w:rsidRDefault="00950755" w:rsidP="00193F34">
      <w:pPr>
        <w:pStyle w:val="Title"/>
        <w:spacing w:after="240"/>
        <w:rPr>
          <w:rFonts w:ascii="Verdana" w:hAnsi="Verdana"/>
        </w:rPr>
      </w:pPr>
      <w:r w:rsidRPr="00E61764">
        <w:rPr>
          <w:rFonts w:ascii="Verdana" w:hAnsi="Verdana"/>
        </w:rPr>
        <w:t>THE PROVISION OF</w:t>
      </w:r>
      <w:r w:rsidR="003D5632" w:rsidRPr="00E61764">
        <w:rPr>
          <w:rFonts w:ascii="Verdana" w:hAnsi="Verdana"/>
        </w:rPr>
        <w:t xml:space="preserve"> </w:t>
      </w:r>
    </w:p>
    <w:p w:rsidR="00950755" w:rsidRPr="00E61764" w:rsidRDefault="00C96698" w:rsidP="00950755">
      <w:pPr>
        <w:pStyle w:val="Title"/>
        <w:spacing w:after="240"/>
        <w:rPr>
          <w:rFonts w:ascii="Verdana" w:hAnsi="Verdana"/>
        </w:rPr>
      </w:pPr>
      <w:r w:rsidRPr="00E61764">
        <w:rPr>
          <w:rFonts w:ascii="Verdana" w:hAnsi="Verdana"/>
        </w:rPr>
        <w:t xml:space="preserve">AN INTEGRATED </w:t>
      </w:r>
      <w:r w:rsidR="00065FED" w:rsidRPr="00E61764">
        <w:rPr>
          <w:rFonts w:ascii="Verdana" w:hAnsi="Verdana"/>
        </w:rPr>
        <w:t>HR</w:t>
      </w:r>
      <w:r w:rsidR="00EA3F4E" w:rsidRPr="00E61764">
        <w:rPr>
          <w:rFonts w:ascii="Verdana" w:hAnsi="Verdana"/>
        </w:rPr>
        <w:t xml:space="preserve">IS </w:t>
      </w:r>
      <w:r w:rsidR="00065FED" w:rsidRPr="00E61764">
        <w:rPr>
          <w:rFonts w:ascii="Verdana" w:hAnsi="Verdana"/>
        </w:rPr>
        <w:t xml:space="preserve">AND </w:t>
      </w:r>
      <w:r w:rsidRPr="00E61764">
        <w:rPr>
          <w:rFonts w:ascii="Verdana" w:hAnsi="Verdana"/>
        </w:rPr>
        <w:t xml:space="preserve">PAYROLL </w:t>
      </w:r>
      <w:r w:rsidR="00B676B9" w:rsidRPr="00E61764">
        <w:rPr>
          <w:rFonts w:ascii="Verdana" w:hAnsi="Verdana"/>
        </w:rPr>
        <w:t xml:space="preserve">SYSTEM </w:t>
      </w:r>
      <w:r w:rsidRPr="00E61764">
        <w:rPr>
          <w:rFonts w:ascii="Verdana" w:hAnsi="Verdana"/>
        </w:rPr>
        <w:t xml:space="preserve">AND </w:t>
      </w:r>
      <w:r w:rsidR="00065FED" w:rsidRPr="00E61764">
        <w:rPr>
          <w:rFonts w:ascii="Verdana" w:hAnsi="Verdana"/>
        </w:rPr>
        <w:t>THE PROVISION OF A FULLY SERVICED PAYROLL BUREAU</w:t>
      </w:r>
    </w:p>
    <w:p w:rsidR="00950755" w:rsidRPr="00E61764" w:rsidRDefault="00950755"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b w:val="0"/>
          <w:sz w:val="20"/>
          <w:szCs w:val="20"/>
        </w:rPr>
      </w:pPr>
    </w:p>
    <w:p w:rsidR="00BD1DCC" w:rsidRPr="00E61764" w:rsidRDefault="00BD1DCC" w:rsidP="00950755">
      <w:pPr>
        <w:pStyle w:val="Title"/>
        <w:spacing w:after="240"/>
        <w:rPr>
          <w:rFonts w:ascii="Verdana" w:hAnsi="Verdana" w:cs="Arial"/>
          <w:sz w:val="20"/>
          <w:szCs w:val="20"/>
        </w:rPr>
      </w:pPr>
    </w:p>
    <w:p w:rsidR="009E5484" w:rsidRPr="00E61764" w:rsidRDefault="009E5484" w:rsidP="00950755">
      <w:pPr>
        <w:pStyle w:val="Title"/>
        <w:spacing w:after="240"/>
        <w:rPr>
          <w:rFonts w:ascii="Verdana" w:hAnsi="Verdana" w:cs="Arial"/>
          <w:sz w:val="20"/>
          <w:szCs w:val="20"/>
        </w:rPr>
      </w:pPr>
    </w:p>
    <w:p w:rsidR="00DC33C7" w:rsidRPr="00E61764" w:rsidRDefault="00DC33C7" w:rsidP="00950755">
      <w:pPr>
        <w:pStyle w:val="Title"/>
        <w:spacing w:after="240"/>
        <w:rPr>
          <w:rFonts w:ascii="Verdana" w:hAnsi="Verdana" w:cs="Arial"/>
          <w:sz w:val="20"/>
          <w:szCs w:val="20"/>
        </w:rPr>
      </w:pPr>
    </w:p>
    <w:p w:rsidR="00DC33C7" w:rsidRPr="00E61764" w:rsidRDefault="00DC33C7" w:rsidP="00950755">
      <w:pPr>
        <w:pStyle w:val="Title"/>
        <w:spacing w:after="240"/>
        <w:rPr>
          <w:rFonts w:ascii="Verdana" w:hAnsi="Verdana" w:cs="Arial"/>
          <w:sz w:val="20"/>
          <w:szCs w:val="20"/>
        </w:rPr>
      </w:pPr>
    </w:p>
    <w:p w:rsidR="00DC33C7" w:rsidRPr="00E61764" w:rsidRDefault="00DC33C7" w:rsidP="00950755">
      <w:pPr>
        <w:pStyle w:val="Title"/>
        <w:spacing w:after="240"/>
        <w:rPr>
          <w:rFonts w:ascii="Verdana" w:hAnsi="Verdana" w:cs="Arial"/>
          <w:sz w:val="20"/>
          <w:szCs w:val="20"/>
        </w:rPr>
      </w:pPr>
    </w:p>
    <w:p w:rsidR="00DC33C7" w:rsidRPr="00E61764" w:rsidRDefault="00DC33C7" w:rsidP="00950755">
      <w:pPr>
        <w:pStyle w:val="Title"/>
        <w:spacing w:after="240"/>
        <w:rPr>
          <w:rFonts w:ascii="Verdana" w:hAnsi="Verdana" w:cs="Arial"/>
          <w:sz w:val="20"/>
          <w:szCs w:val="20"/>
        </w:rPr>
      </w:pPr>
    </w:p>
    <w:p w:rsidR="00950755" w:rsidRPr="00E61764" w:rsidRDefault="00950755" w:rsidP="00950755">
      <w:pPr>
        <w:pStyle w:val="Title"/>
        <w:spacing w:after="240"/>
        <w:rPr>
          <w:rFonts w:ascii="Verdana" w:hAnsi="Verdana" w:cs="Arial"/>
          <w:sz w:val="20"/>
          <w:szCs w:val="20"/>
        </w:rPr>
      </w:pPr>
      <w:r w:rsidRPr="00E61764">
        <w:rPr>
          <w:rFonts w:ascii="Verdana" w:hAnsi="Verdana" w:cs="Arial"/>
          <w:szCs w:val="20"/>
        </w:rPr>
        <w:lastRenderedPageBreak/>
        <w:t>INSTRUCTIONS</w:t>
      </w:r>
      <w:r w:rsidRPr="00E61764">
        <w:rPr>
          <w:rFonts w:ascii="Verdana" w:hAnsi="Verdana" w:cs="Arial"/>
          <w:sz w:val="20"/>
          <w:szCs w:val="20"/>
        </w:rPr>
        <w:t xml:space="preserve"> </w:t>
      </w:r>
    </w:p>
    <w:p w:rsidR="002F2706" w:rsidRPr="00E61764" w:rsidRDefault="002F2706" w:rsidP="00950755">
      <w:pPr>
        <w:pStyle w:val="Title"/>
        <w:spacing w:after="240"/>
        <w:rPr>
          <w:rFonts w:ascii="Verdana" w:hAnsi="Verdana" w:cs="Arial"/>
          <w:sz w:val="20"/>
          <w:szCs w:val="20"/>
        </w:rPr>
      </w:pPr>
    </w:p>
    <w:p w:rsidR="003D5632" w:rsidRPr="00E61764" w:rsidRDefault="009E5484" w:rsidP="008D767D">
      <w:pPr>
        <w:pStyle w:val="Level1"/>
        <w:keepNext/>
        <w:rPr>
          <w:rStyle w:val="Level1asHeadingtext"/>
          <w:rFonts w:ascii="Verdana" w:hAnsi="Verdana"/>
        </w:rPr>
      </w:pPr>
      <w:r w:rsidRPr="00E61764">
        <w:rPr>
          <w:rStyle w:val="Level1asHeadingtext"/>
          <w:rFonts w:ascii="Verdana" w:hAnsi="Verdana"/>
        </w:rPr>
        <w:t>About UK Sport</w:t>
      </w:r>
      <w:r w:rsidR="00E61764">
        <w:rPr>
          <w:rStyle w:val="Level1asHeadingtext"/>
          <w:rFonts w:ascii="Verdana" w:hAnsi="Verdana"/>
        </w:rPr>
        <w:t xml:space="preserve"> &amp; EIS</w:t>
      </w:r>
    </w:p>
    <w:p w:rsidR="003D5632" w:rsidRPr="00E61764" w:rsidRDefault="003D5632" w:rsidP="008D767D">
      <w:pPr>
        <w:pStyle w:val="Body1"/>
        <w:rPr>
          <w:rFonts w:ascii="Verdana" w:hAnsi="Verdana"/>
          <w:sz w:val="20"/>
          <w:szCs w:val="20"/>
        </w:rPr>
      </w:pPr>
      <w:r w:rsidRPr="00E61764">
        <w:rPr>
          <w:rFonts w:ascii="Verdana" w:hAnsi="Verdana"/>
          <w:sz w:val="20"/>
          <w:szCs w:val="20"/>
        </w:rPr>
        <w:t xml:space="preserve">UK Sport is the trading name of </w:t>
      </w:r>
      <w:r w:rsidR="007A6FBC" w:rsidRPr="00E61764">
        <w:rPr>
          <w:rFonts w:ascii="Verdana" w:hAnsi="Verdana"/>
          <w:sz w:val="20"/>
          <w:szCs w:val="20"/>
        </w:rPr>
        <w:t>T</w:t>
      </w:r>
      <w:r w:rsidRPr="00E61764">
        <w:rPr>
          <w:rFonts w:ascii="Verdana" w:hAnsi="Verdana"/>
          <w:sz w:val="20"/>
          <w:szCs w:val="20"/>
        </w:rPr>
        <w:t xml:space="preserve">he United Kingdom Sports Council which was established by Royal </w:t>
      </w:r>
      <w:r w:rsidR="009E5484" w:rsidRPr="00E61764">
        <w:rPr>
          <w:rFonts w:ascii="Verdana" w:hAnsi="Verdana"/>
          <w:sz w:val="20"/>
          <w:szCs w:val="20"/>
        </w:rPr>
        <w:t>Charter on 19</w:t>
      </w:r>
      <w:r w:rsidRPr="00E61764">
        <w:rPr>
          <w:rFonts w:ascii="Verdana" w:hAnsi="Verdana"/>
          <w:sz w:val="20"/>
          <w:szCs w:val="20"/>
        </w:rPr>
        <w:t xml:space="preserve"> </w:t>
      </w:r>
      <w:r w:rsidRPr="00591407">
        <w:rPr>
          <w:rFonts w:ascii="Verdana" w:hAnsi="Verdana"/>
          <w:sz w:val="20"/>
          <w:szCs w:val="20"/>
        </w:rPr>
        <w:t xml:space="preserve">September 1996. UK Sport’s mission is to work in partnership to lead sport in the UK to world-class success. UK Sport’s core responsibilities cover </w:t>
      </w:r>
      <w:r w:rsidR="007A6FBC" w:rsidRPr="00591407">
        <w:rPr>
          <w:rFonts w:ascii="Verdana" w:hAnsi="Verdana"/>
          <w:sz w:val="20"/>
          <w:szCs w:val="20"/>
        </w:rPr>
        <w:t xml:space="preserve">high </w:t>
      </w:r>
      <w:r w:rsidRPr="00591407">
        <w:rPr>
          <w:rFonts w:ascii="Verdana" w:hAnsi="Verdana"/>
          <w:sz w:val="20"/>
          <w:szCs w:val="20"/>
        </w:rPr>
        <w:t>performance</w:t>
      </w:r>
      <w:r w:rsidR="007A6FBC" w:rsidRPr="00591407">
        <w:rPr>
          <w:rFonts w:ascii="Verdana" w:hAnsi="Verdana"/>
          <w:sz w:val="20"/>
          <w:szCs w:val="20"/>
        </w:rPr>
        <w:t xml:space="preserve"> sport</w:t>
      </w:r>
      <w:r w:rsidRPr="00591407">
        <w:rPr>
          <w:rFonts w:ascii="Verdana" w:hAnsi="Verdana"/>
          <w:sz w:val="20"/>
          <w:szCs w:val="20"/>
        </w:rPr>
        <w:t xml:space="preserve"> and </w:t>
      </w:r>
      <w:r w:rsidR="007A6FBC" w:rsidRPr="00591407">
        <w:rPr>
          <w:rFonts w:ascii="Verdana" w:hAnsi="Verdana"/>
          <w:sz w:val="20"/>
          <w:szCs w:val="20"/>
        </w:rPr>
        <w:t>support</w:t>
      </w:r>
      <w:r w:rsidR="00B4384C">
        <w:rPr>
          <w:rFonts w:ascii="Verdana" w:hAnsi="Verdana"/>
          <w:sz w:val="20"/>
          <w:szCs w:val="20"/>
        </w:rPr>
        <w:t>ing sports to bid and stage</w:t>
      </w:r>
      <w:r w:rsidRPr="00591407">
        <w:rPr>
          <w:rFonts w:ascii="Verdana" w:hAnsi="Verdana"/>
          <w:sz w:val="20"/>
          <w:szCs w:val="20"/>
        </w:rPr>
        <w:t xml:space="preserve"> major international sporting events. UK Sport is </w:t>
      </w:r>
      <w:r w:rsidR="007A6FBC" w:rsidRPr="00591407">
        <w:rPr>
          <w:rFonts w:ascii="Verdana" w:hAnsi="Verdana"/>
          <w:sz w:val="20"/>
          <w:szCs w:val="20"/>
        </w:rPr>
        <w:t>a</w:t>
      </w:r>
      <w:r w:rsidRPr="00591407">
        <w:rPr>
          <w:rFonts w:ascii="Verdana" w:hAnsi="Verdana"/>
          <w:sz w:val="20"/>
          <w:szCs w:val="20"/>
        </w:rPr>
        <w:t xml:space="preserve"> government agency responsible</w:t>
      </w:r>
      <w:r w:rsidR="007A6FBC" w:rsidRPr="00591407">
        <w:rPr>
          <w:rFonts w:ascii="Verdana" w:hAnsi="Verdana"/>
          <w:sz w:val="20"/>
          <w:szCs w:val="20"/>
        </w:rPr>
        <w:t xml:space="preserve"> to the Department of Culture, Media &amp; Sport and invests</w:t>
      </w:r>
      <w:r w:rsidRPr="00591407">
        <w:rPr>
          <w:rFonts w:ascii="Verdana" w:hAnsi="Verdana"/>
          <w:sz w:val="20"/>
          <w:szCs w:val="20"/>
        </w:rPr>
        <w:t xml:space="preserve"> National Lottery and Exchequer</w:t>
      </w:r>
      <w:r w:rsidR="007A6FBC" w:rsidRPr="00591407">
        <w:rPr>
          <w:rFonts w:ascii="Verdana" w:hAnsi="Verdana"/>
          <w:sz w:val="20"/>
          <w:szCs w:val="20"/>
        </w:rPr>
        <w:t xml:space="preserve"> funding</w:t>
      </w:r>
      <w:r w:rsidRPr="00591407">
        <w:rPr>
          <w:rFonts w:ascii="Verdana" w:hAnsi="Verdana"/>
          <w:sz w:val="20"/>
          <w:szCs w:val="20"/>
        </w:rPr>
        <w:t xml:space="preserve"> in Great Britain’s best </w:t>
      </w:r>
      <w:r w:rsidRPr="00E61764">
        <w:rPr>
          <w:rFonts w:ascii="Verdana" w:hAnsi="Verdana"/>
          <w:sz w:val="20"/>
          <w:szCs w:val="20"/>
        </w:rPr>
        <w:t xml:space="preserve">Olympic and Paralympic sports and athletes to maximise their chances of success on the world stage. </w:t>
      </w:r>
    </w:p>
    <w:p w:rsidR="003D5632" w:rsidRPr="00E61764" w:rsidRDefault="003D5632" w:rsidP="008D767D">
      <w:pPr>
        <w:pStyle w:val="Body1"/>
        <w:rPr>
          <w:rFonts w:ascii="Verdana" w:hAnsi="Verdana"/>
          <w:sz w:val="20"/>
          <w:szCs w:val="20"/>
        </w:rPr>
      </w:pPr>
      <w:r w:rsidRPr="00E61764">
        <w:rPr>
          <w:rFonts w:ascii="Verdana" w:hAnsi="Verdana"/>
          <w:sz w:val="20"/>
          <w:szCs w:val="20"/>
        </w:rPr>
        <w:t xml:space="preserve">UK Sport </w:t>
      </w:r>
      <w:r w:rsidR="007A6FBC" w:rsidRPr="00E61764">
        <w:rPr>
          <w:rFonts w:ascii="Verdana" w:hAnsi="Verdana"/>
          <w:sz w:val="20"/>
          <w:szCs w:val="20"/>
        </w:rPr>
        <w:t xml:space="preserve">also </w:t>
      </w:r>
      <w:r w:rsidRPr="00E61764">
        <w:rPr>
          <w:rFonts w:ascii="Verdana" w:hAnsi="Verdana"/>
          <w:sz w:val="20"/>
          <w:szCs w:val="20"/>
        </w:rPr>
        <w:t>provides National Lottery Funding to help National Governing Bodies of Sport attract and stage some of the most important international sporti</w:t>
      </w:r>
      <w:r w:rsidR="007A6FBC" w:rsidRPr="00E61764">
        <w:rPr>
          <w:rFonts w:ascii="Verdana" w:hAnsi="Verdana"/>
          <w:sz w:val="20"/>
          <w:szCs w:val="20"/>
        </w:rPr>
        <w:t>ng events to the UK</w:t>
      </w:r>
      <w:r w:rsidRPr="00E61764">
        <w:rPr>
          <w:rFonts w:ascii="Verdana" w:hAnsi="Verdana"/>
          <w:sz w:val="20"/>
          <w:szCs w:val="20"/>
        </w:rPr>
        <w:t xml:space="preserve">. Through the Gold Event Series, UK Sport will support the bidding and staging of major international sporting events up to 2019. </w:t>
      </w:r>
    </w:p>
    <w:p w:rsidR="003D5632" w:rsidRPr="00E61764" w:rsidRDefault="003D5632" w:rsidP="008D767D">
      <w:pPr>
        <w:pStyle w:val="Body1"/>
        <w:rPr>
          <w:rFonts w:ascii="Verdana" w:hAnsi="Verdana"/>
          <w:sz w:val="20"/>
          <w:szCs w:val="20"/>
        </w:rPr>
      </w:pPr>
      <w:r w:rsidRPr="00E61764">
        <w:rPr>
          <w:rFonts w:ascii="Verdana" w:hAnsi="Verdana"/>
          <w:sz w:val="20"/>
          <w:szCs w:val="20"/>
        </w:rPr>
        <w:t>Additional general information about UK Spo</w:t>
      </w:r>
      <w:r w:rsidR="00542198" w:rsidRPr="00E61764">
        <w:rPr>
          <w:rFonts w:ascii="Verdana" w:hAnsi="Verdana"/>
          <w:sz w:val="20"/>
          <w:szCs w:val="20"/>
        </w:rPr>
        <w:t>r</w:t>
      </w:r>
      <w:r w:rsidRPr="00E61764">
        <w:rPr>
          <w:rFonts w:ascii="Verdana" w:hAnsi="Verdana"/>
          <w:sz w:val="20"/>
          <w:szCs w:val="20"/>
        </w:rPr>
        <w:t>t can be found at</w:t>
      </w:r>
      <w:r w:rsidR="009027CB" w:rsidRPr="00E61764">
        <w:rPr>
          <w:rFonts w:ascii="Verdana" w:hAnsi="Verdana"/>
          <w:sz w:val="20"/>
          <w:szCs w:val="20"/>
        </w:rPr>
        <w:t xml:space="preserve"> </w:t>
      </w:r>
      <w:hyperlink r:id="rId15" w:history="1">
        <w:r w:rsidR="00040316" w:rsidRPr="005B3488">
          <w:rPr>
            <w:rFonts w:ascii="Verdana" w:hAnsi="Verdana"/>
            <w:sz w:val="20"/>
            <w:szCs w:val="20"/>
          </w:rPr>
          <w:t>http://www.uksport.gov.uk</w:t>
        </w:r>
      </w:hyperlink>
      <w:r w:rsidR="00F34F94">
        <w:rPr>
          <w:rFonts w:ascii="Verdana" w:hAnsi="Verdana"/>
          <w:sz w:val="20"/>
          <w:szCs w:val="20"/>
        </w:rPr>
        <w:t xml:space="preserve"> </w:t>
      </w:r>
      <w:r w:rsidR="00040316" w:rsidRPr="00F34F94">
        <w:rPr>
          <w:rFonts w:ascii="Verdana" w:hAnsi="Verdana"/>
          <w:sz w:val="20"/>
          <w:szCs w:val="20"/>
        </w:rPr>
        <w:t xml:space="preserve"> </w:t>
      </w:r>
    </w:p>
    <w:p w:rsidR="002F2706" w:rsidRPr="00591407" w:rsidRDefault="002F2706" w:rsidP="00551322">
      <w:pPr>
        <w:pStyle w:val="Body1"/>
        <w:rPr>
          <w:rFonts w:ascii="Verdana" w:hAnsi="Verdana"/>
          <w:sz w:val="20"/>
          <w:szCs w:val="20"/>
        </w:rPr>
      </w:pPr>
      <w:r w:rsidRPr="00E61764">
        <w:rPr>
          <w:rFonts w:ascii="Verdana" w:hAnsi="Verdana"/>
          <w:sz w:val="20"/>
          <w:szCs w:val="20"/>
        </w:rPr>
        <w:t xml:space="preserve">UK Sport works very </w:t>
      </w:r>
      <w:r w:rsidRPr="00591407">
        <w:rPr>
          <w:rFonts w:ascii="Verdana" w:hAnsi="Verdana"/>
          <w:sz w:val="20"/>
          <w:szCs w:val="20"/>
        </w:rPr>
        <w:t xml:space="preserve">closely with its subsidiary the English Institute of Sport (EIS) </w:t>
      </w:r>
    </w:p>
    <w:p w:rsidR="002F2706" w:rsidRPr="00591407" w:rsidRDefault="002F2706" w:rsidP="00551322">
      <w:pPr>
        <w:pStyle w:val="Body1"/>
        <w:rPr>
          <w:rFonts w:ascii="Verdana" w:hAnsi="Verdana"/>
          <w:sz w:val="20"/>
          <w:szCs w:val="20"/>
        </w:rPr>
      </w:pPr>
      <w:r w:rsidRPr="00591407">
        <w:rPr>
          <w:rFonts w:ascii="Verdana" w:hAnsi="Verdana"/>
          <w:sz w:val="20"/>
          <w:szCs w:val="20"/>
        </w:rPr>
        <w:t xml:space="preserve">EIS, a grant funded organisation, is a nationwide network of support centres designed to foster the talents of our elite </w:t>
      </w:r>
      <w:r w:rsidR="00015FE0" w:rsidRPr="00591407">
        <w:rPr>
          <w:rFonts w:ascii="Verdana" w:hAnsi="Verdana"/>
          <w:sz w:val="20"/>
          <w:szCs w:val="20"/>
        </w:rPr>
        <w:t>athletes</w:t>
      </w:r>
      <w:r w:rsidRPr="00591407">
        <w:rPr>
          <w:rFonts w:ascii="Verdana" w:hAnsi="Verdana"/>
          <w:sz w:val="20"/>
          <w:szCs w:val="20"/>
        </w:rPr>
        <w:t xml:space="preserve"> – increasing their potential for medal winning success. Working hand-in-hand with elite performers, coaches and performance directors, our sports science and sports medicine specialists offer cutting-edge assistance to help our athletes gain the extra edge. EIS also works in partnership with the national governing bodies of sport, and government to enhance the training </w:t>
      </w:r>
      <w:r w:rsidR="00015FE0" w:rsidRPr="00591407">
        <w:rPr>
          <w:rFonts w:ascii="Verdana" w:hAnsi="Verdana"/>
          <w:sz w:val="20"/>
          <w:szCs w:val="20"/>
        </w:rPr>
        <w:t>and preparation</w:t>
      </w:r>
      <w:r w:rsidRPr="00591407">
        <w:rPr>
          <w:rFonts w:ascii="Verdana" w:hAnsi="Verdana"/>
          <w:sz w:val="20"/>
          <w:szCs w:val="20"/>
        </w:rPr>
        <w:t xml:space="preserve"> </w:t>
      </w:r>
      <w:r w:rsidR="007F7DAB">
        <w:rPr>
          <w:rFonts w:ascii="Verdana" w:hAnsi="Verdana"/>
          <w:sz w:val="20"/>
          <w:szCs w:val="20"/>
        </w:rPr>
        <w:t>regimes of “world class pathway”</w:t>
      </w:r>
      <w:r w:rsidRPr="00591407">
        <w:rPr>
          <w:rFonts w:ascii="Verdana" w:hAnsi="Verdana"/>
          <w:sz w:val="20"/>
          <w:szCs w:val="20"/>
        </w:rPr>
        <w:t xml:space="preserve"> at</w:t>
      </w:r>
      <w:r w:rsidR="007F7DAB">
        <w:rPr>
          <w:rFonts w:ascii="Verdana" w:hAnsi="Verdana"/>
          <w:sz w:val="20"/>
          <w:szCs w:val="20"/>
        </w:rPr>
        <w:t>hletes and has a specific focus:</w:t>
      </w:r>
      <w:r w:rsidRPr="00591407">
        <w:rPr>
          <w:rFonts w:ascii="Verdana" w:hAnsi="Verdana"/>
          <w:sz w:val="20"/>
          <w:szCs w:val="20"/>
        </w:rPr>
        <w:t xml:space="preserve"> delivering sport </w:t>
      </w:r>
      <w:r w:rsidR="00015FE0" w:rsidRPr="00591407">
        <w:rPr>
          <w:rFonts w:ascii="Verdana" w:hAnsi="Verdana"/>
          <w:sz w:val="20"/>
          <w:szCs w:val="20"/>
        </w:rPr>
        <w:t>science</w:t>
      </w:r>
      <w:r w:rsidRPr="00591407">
        <w:rPr>
          <w:rFonts w:ascii="Verdana" w:hAnsi="Verdana"/>
          <w:sz w:val="20"/>
          <w:szCs w:val="20"/>
        </w:rPr>
        <w:t xml:space="preserve"> and medical support </w:t>
      </w:r>
      <w:r w:rsidR="00015FE0" w:rsidRPr="00591407">
        <w:rPr>
          <w:rFonts w:ascii="Verdana" w:hAnsi="Verdana"/>
          <w:sz w:val="20"/>
          <w:szCs w:val="20"/>
        </w:rPr>
        <w:t>services</w:t>
      </w:r>
      <w:r w:rsidRPr="00591407">
        <w:rPr>
          <w:rFonts w:ascii="Verdana" w:hAnsi="Verdana"/>
          <w:sz w:val="20"/>
          <w:szCs w:val="20"/>
        </w:rPr>
        <w:t xml:space="preserve"> across the areas of sports medicine, </w:t>
      </w:r>
      <w:r w:rsidR="00015FE0" w:rsidRPr="00591407">
        <w:rPr>
          <w:rFonts w:ascii="Verdana" w:hAnsi="Verdana"/>
          <w:sz w:val="20"/>
          <w:szCs w:val="20"/>
        </w:rPr>
        <w:t>physiotherapy</w:t>
      </w:r>
      <w:r w:rsidRPr="00591407">
        <w:rPr>
          <w:rFonts w:ascii="Verdana" w:hAnsi="Verdana"/>
          <w:sz w:val="20"/>
          <w:szCs w:val="20"/>
        </w:rPr>
        <w:t xml:space="preserve">, sports </w:t>
      </w:r>
      <w:r w:rsidR="00A613FB" w:rsidRPr="00591407">
        <w:rPr>
          <w:rFonts w:ascii="Verdana" w:hAnsi="Verdana"/>
          <w:sz w:val="20"/>
          <w:szCs w:val="20"/>
        </w:rPr>
        <w:t>ma</w:t>
      </w:r>
      <w:r w:rsidR="00015FE0" w:rsidRPr="00591407">
        <w:rPr>
          <w:rFonts w:ascii="Verdana" w:hAnsi="Verdana"/>
          <w:sz w:val="20"/>
          <w:szCs w:val="20"/>
        </w:rPr>
        <w:t>ssage</w:t>
      </w:r>
      <w:r w:rsidRPr="00591407">
        <w:rPr>
          <w:rFonts w:ascii="Verdana" w:hAnsi="Verdana"/>
          <w:sz w:val="20"/>
          <w:szCs w:val="20"/>
        </w:rPr>
        <w:t xml:space="preserve">, nutrition, psychology, physiology, performance analysis, biomechanics, </w:t>
      </w:r>
      <w:r w:rsidR="00015FE0" w:rsidRPr="00591407">
        <w:rPr>
          <w:rFonts w:ascii="Verdana" w:hAnsi="Verdana"/>
          <w:sz w:val="20"/>
          <w:szCs w:val="20"/>
        </w:rPr>
        <w:t>strength</w:t>
      </w:r>
      <w:r w:rsidRPr="00591407">
        <w:rPr>
          <w:rFonts w:ascii="Verdana" w:hAnsi="Verdana"/>
          <w:sz w:val="20"/>
          <w:szCs w:val="20"/>
        </w:rPr>
        <w:t xml:space="preserve"> and conditioning and performance lifestyle </w:t>
      </w:r>
      <w:r w:rsidR="00015FE0" w:rsidRPr="00591407">
        <w:rPr>
          <w:rFonts w:ascii="Verdana" w:hAnsi="Verdana"/>
          <w:sz w:val="20"/>
          <w:szCs w:val="20"/>
        </w:rPr>
        <w:t>support. Additional</w:t>
      </w:r>
      <w:r w:rsidRPr="00591407">
        <w:rPr>
          <w:rFonts w:ascii="Verdana" w:hAnsi="Verdana"/>
          <w:sz w:val="20"/>
          <w:szCs w:val="20"/>
        </w:rPr>
        <w:t xml:space="preserve"> general information about EIS can be found at </w:t>
      </w:r>
      <w:hyperlink r:id="rId16" w:history="1">
        <w:r w:rsidRPr="005B3488">
          <w:rPr>
            <w:rFonts w:ascii="Verdana" w:hAnsi="Verdana"/>
            <w:sz w:val="20"/>
            <w:szCs w:val="20"/>
          </w:rPr>
          <w:t>http://www.eis2win.co.uk</w:t>
        </w:r>
      </w:hyperlink>
      <w:r w:rsidR="00F34F94">
        <w:rPr>
          <w:rFonts w:ascii="Verdana" w:hAnsi="Verdana"/>
          <w:sz w:val="20"/>
          <w:szCs w:val="20"/>
        </w:rPr>
        <w:t xml:space="preserve"> </w:t>
      </w:r>
      <w:r w:rsidRPr="00591407">
        <w:rPr>
          <w:rFonts w:ascii="Verdana" w:hAnsi="Verdana"/>
          <w:sz w:val="20"/>
          <w:szCs w:val="20"/>
        </w:rPr>
        <w:t xml:space="preserve"> </w:t>
      </w:r>
    </w:p>
    <w:p w:rsidR="002F2706" w:rsidRPr="00591407" w:rsidRDefault="002F2706" w:rsidP="00730BE3">
      <w:pPr>
        <w:pStyle w:val="Body1"/>
        <w:ind w:left="0"/>
        <w:rPr>
          <w:rFonts w:ascii="Verdana" w:hAnsi="Verdana"/>
          <w:sz w:val="20"/>
          <w:szCs w:val="20"/>
        </w:rPr>
      </w:pPr>
    </w:p>
    <w:p w:rsidR="00950755" w:rsidRPr="00591407" w:rsidRDefault="00950755" w:rsidP="008D767D">
      <w:pPr>
        <w:pStyle w:val="Level1"/>
        <w:keepNext/>
        <w:rPr>
          <w:rStyle w:val="Level1asHeadingtext"/>
          <w:rFonts w:ascii="Verdana" w:hAnsi="Verdana"/>
        </w:rPr>
      </w:pPr>
      <w:r w:rsidRPr="00591407">
        <w:rPr>
          <w:rStyle w:val="Level1asHeadingtext"/>
          <w:rFonts w:ascii="Verdana" w:hAnsi="Verdana"/>
        </w:rPr>
        <w:t>Invitation to Tender</w:t>
      </w:r>
      <w:r w:rsidR="007A6FBC" w:rsidRPr="00591407">
        <w:rPr>
          <w:rStyle w:val="Level1asHeadingtext"/>
          <w:rFonts w:ascii="Verdana" w:hAnsi="Verdana"/>
        </w:rPr>
        <w:t xml:space="preserve"> (ITT)</w:t>
      </w:r>
    </w:p>
    <w:p w:rsidR="00451F23" w:rsidRPr="00591407" w:rsidRDefault="00065FED" w:rsidP="00451F23">
      <w:pPr>
        <w:pStyle w:val="Body1"/>
        <w:rPr>
          <w:rFonts w:ascii="Verdana" w:hAnsi="Verdana"/>
          <w:sz w:val="20"/>
          <w:szCs w:val="20"/>
        </w:rPr>
      </w:pPr>
      <w:r w:rsidRPr="00591407">
        <w:rPr>
          <w:rFonts w:ascii="Verdana" w:hAnsi="Verdana" w:cs="Arial"/>
          <w:sz w:val="20"/>
          <w:szCs w:val="20"/>
        </w:rPr>
        <w:t xml:space="preserve">UK Sport is reviewing its current </w:t>
      </w:r>
      <w:r w:rsidR="00C96698" w:rsidRPr="00591407">
        <w:rPr>
          <w:rFonts w:ascii="Verdana" w:hAnsi="Verdana" w:cs="Arial"/>
          <w:sz w:val="20"/>
          <w:szCs w:val="20"/>
        </w:rPr>
        <w:t xml:space="preserve">HRIS and </w:t>
      </w:r>
      <w:r w:rsidRPr="00591407">
        <w:rPr>
          <w:rFonts w:ascii="Verdana" w:hAnsi="Verdana" w:cs="Arial"/>
          <w:sz w:val="20"/>
          <w:szCs w:val="20"/>
        </w:rPr>
        <w:t xml:space="preserve">payroll solution for </w:t>
      </w:r>
      <w:r w:rsidR="00C96698" w:rsidRPr="00591407">
        <w:rPr>
          <w:rFonts w:ascii="Verdana" w:hAnsi="Verdana" w:cs="Arial"/>
          <w:sz w:val="20"/>
          <w:szCs w:val="20"/>
        </w:rPr>
        <w:t>the organisation</w:t>
      </w:r>
      <w:r w:rsidRPr="00591407">
        <w:rPr>
          <w:rFonts w:ascii="Verdana" w:hAnsi="Verdana" w:cs="Arial"/>
          <w:sz w:val="20"/>
          <w:szCs w:val="20"/>
        </w:rPr>
        <w:t xml:space="preserve"> and wishes to appoint a provider to</w:t>
      </w:r>
      <w:r w:rsidR="00A5328E" w:rsidRPr="00591407">
        <w:rPr>
          <w:rFonts w:ascii="Verdana" w:hAnsi="Verdana" w:cs="Arial"/>
          <w:sz w:val="20"/>
          <w:szCs w:val="20"/>
        </w:rPr>
        <w:t xml:space="preserve"> supply both an integrated HRIS</w:t>
      </w:r>
      <w:r w:rsidRPr="00591407">
        <w:rPr>
          <w:rFonts w:ascii="Verdana" w:hAnsi="Verdana" w:cs="Arial"/>
          <w:sz w:val="20"/>
          <w:szCs w:val="20"/>
        </w:rPr>
        <w:t xml:space="preserve"> </w:t>
      </w:r>
      <w:r w:rsidR="00A5328E" w:rsidRPr="00591407">
        <w:rPr>
          <w:rFonts w:ascii="Verdana" w:hAnsi="Verdana" w:cs="Arial"/>
          <w:sz w:val="20"/>
          <w:szCs w:val="20"/>
        </w:rPr>
        <w:t xml:space="preserve">and a </w:t>
      </w:r>
      <w:r w:rsidRPr="00591407">
        <w:rPr>
          <w:rFonts w:ascii="Verdana" w:hAnsi="Verdana" w:cs="Arial"/>
          <w:sz w:val="20"/>
          <w:szCs w:val="20"/>
        </w:rPr>
        <w:t xml:space="preserve">fully serviced Payroll Bureau. UK Sport has </w:t>
      </w:r>
      <w:r w:rsidR="00277D28" w:rsidRPr="00591407">
        <w:rPr>
          <w:rFonts w:ascii="Verdana" w:hAnsi="Verdana" w:cs="Arial"/>
          <w:sz w:val="20"/>
          <w:szCs w:val="20"/>
        </w:rPr>
        <w:t xml:space="preserve">1 monthly </w:t>
      </w:r>
      <w:r w:rsidR="00015FE0" w:rsidRPr="00591407">
        <w:rPr>
          <w:rFonts w:ascii="Verdana" w:hAnsi="Verdana" w:cs="Arial"/>
          <w:sz w:val="20"/>
          <w:szCs w:val="20"/>
        </w:rPr>
        <w:t>payroll</w:t>
      </w:r>
      <w:r w:rsidR="00277D28" w:rsidRPr="00591407">
        <w:rPr>
          <w:rFonts w:ascii="Verdana" w:hAnsi="Verdana" w:cs="Arial"/>
          <w:sz w:val="20"/>
          <w:szCs w:val="20"/>
        </w:rPr>
        <w:t xml:space="preserve"> incorporating up to 125 employees and </w:t>
      </w:r>
      <w:r w:rsidRPr="00591407">
        <w:rPr>
          <w:rFonts w:ascii="Verdana" w:hAnsi="Verdana" w:cs="Arial"/>
          <w:sz w:val="20"/>
          <w:szCs w:val="20"/>
        </w:rPr>
        <w:t xml:space="preserve">board / committee members. </w:t>
      </w:r>
      <w:r w:rsidR="004537FA" w:rsidRPr="00591407">
        <w:rPr>
          <w:rFonts w:ascii="Verdana" w:hAnsi="Verdana"/>
          <w:sz w:val="20"/>
          <w:szCs w:val="20"/>
        </w:rPr>
        <w:t xml:space="preserve"> </w:t>
      </w:r>
    </w:p>
    <w:p w:rsidR="00AF0C53" w:rsidRPr="00E61764" w:rsidRDefault="007C0D6B" w:rsidP="00AF0C53">
      <w:pPr>
        <w:pStyle w:val="Body1"/>
        <w:rPr>
          <w:rFonts w:ascii="Verdana" w:hAnsi="Verdana"/>
          <w:sz w:val="20"/>
          <w:szCs w:val="20"/>
        </w:rPr>
      </w:pPr>
      <w:r w:rsidRPr="00591407">
        <w:rPr>
          <w:rFonts w:ascii="Verdana" w:hAnsi="Verdana"/>
          <w:sz w:val="20"/>
          <w:szCs w:val="20"/>
        </w:rPr>
        <w:t xml:space="preserve">In addition to the above, </w:t>
      </w:r>
      <w:r w:rsidR="008D6F69" w:rsidRPr="00591407">
        <w:rPr>
          <w:rFonts w:ascii="Verdana" w:hAnsi="Verdana"/>
          <w:sz w:val="20"/>
          <w:szCs w:val="20"/>
        </w:rPr>
        <w:t>EIS</w:t>
      </w:r>
      <w:r w:rsidRPr="00591407">
        <w:rPr>
          <w:rFonts w:ascii="Verdana" w:hAnsi="Verdana"/>
          <w:sz w:val="20"/>
          <w:szCs w:val="20"/>
        </w:rPr>
        <w:t xml:space="preserve"> is </w:t>
      </w:r>
      <w:r w:rsidR="00F34F94">
        <w:rPr>
          <w:rFonts w:ascii="Verdana" w:hAnsi="Verdana"/>
          <w:sz w:val="20"/>
          <w:szCs w:val="20"/>
        </w:rPr>
        <w:t>seek</w:t>
      </w:r>
      <w:r w:rsidR="00F34F94" w:rsidRPr="00591407">
        <w:rPr>
          <w:rFonts w:ascii="Verdana" w:hAnsi="Verdana"/>
          <w:sz w:val="20"/>
          <w:szCs w:val="20"/>
        </w:rPr>
        <w:t xml:space="preserve">ing </w:t>
      </w:r>
      <w:r w:rsidR="00F34F94">
        <w:rPr>
          <w:rFonts w:ascii="Verdana" w:hAnsi="Verdana"/>
          <w:sz w:val="20"/>
          <w:szCs w:val="20"/>
        </w:rPr>
        <w:t>to</w:t>
      </w:r>
      <w:r w:rsidRPr="00591407">
        <w:rPr>
          <w:rFonts w:ascii="Verdana" w:hAnsi="Verdana"/>
          <w:sz w:val="20"/>
          <w:szCs w:val="20"/>
        </w:rPr>
        <w:t xml:space="preserve"> engag</w:t>
      </w:r>
      <w:r w:rsidR="00F34F94">
        <w:rPr>
          <w:rFonts w:ascii="Verdana" w:hAnsi="Verdana"/>
          <w:sz w:val="20"/>
          <w:szCs w:val="20"/>
        </w:rPr>
        <w:t>e</w:t>
      </w:r>
      <w:r w:rsidRPr="00591407">
        <w:rPr>
          <w:rFonts w:ascii="Verdana" w:hAnsi="Verdana"/>
          <w:sz w:val="20"/>
          <w:szCs w:val="20"/>
        </w:rPr>
        <w:t xml:space="preserve"> the services of a provider for a payroll module and a fully serviced payroll bureau. </w:t>
      </w:r>
      <w:r w:rsidR="008D6F69" w:rsidRPr="00591407">
        <w:rPr>
          <w:rFonts w:ascii="Verdana" w:hAnsi="Verdana"/>
          <w:sz w:val="20"/>
          <w:szCs w:val="20"/>
        </w:rPr>
        <w:t>UK Sport</w:t>
      </w:r>
      <w:r w:rsidR="00551322" w:rsidRPr="00591407">
        <w:rPr>
          <w:rFonts w:ascii="Verdana" w:hAnsi="Verdana"/>
          <w:sz w:val="20"/>
          <w:szCs w:val="20"/>
        </w:rPr>
        <w:t xml:space="preserve"> and EIS</w:t>
      </w:r>
      <w:r w:rsidRPr="00591407">
        <w:rPr>
          <w:rFonts w:ascii="Verdana" w:hAnsi="Verdana"/>
          <w:sz w:val="20"/>
          <w:szCs w:val="20"/>
        </w:rPr>
        <w:t xml:space="preserve"> </w:t>
      </w:r>
      <w:r w:rsidR="00551322" w:rsidRPr="00591407">
        <w:rPr>
          <w:rFonts w:ascii="Verdana" w:hAnsi="Verdana"/>
          <w:sz w:val="20"/>
          <w:szCs w:val="20"/>
        </w:rPr>
        <w:t>are</w:t>
      </w:r>
      <w:r w:rsidRPr="00591407">
        <w:rPr>
          <w:rFonts w:ascii="Verdana" w:hAnsi="Verdana"/>
          <w:sz w:val="20"/>
          <w:szCs w:val="20"/>
        </w:rPr>
        <w:t xml:space="preserve"> very keen to explore possible efficiencies that could be made from adopting a shared service in this area. This would require two different access levels, one for each organisation</w:t>
      </w:r>
      <w:r w:rsidR="00551322" w:rsidRPr="00591407">
        <w:rPr>
          <w:rFonts w:ascii="Verdana" w:hAnsi="Verdana"/>
          <w:sz w:val="20"/>
          <w:szCs w:val="20"/>
        </w:rPr>
        <w:t>.</w:t>
      </w:r>
      <w:r w:rsidRPr="00591407">
        <w:rPr>
          <w:rFonts w:ascii="Verdana" w:hAnsi="Verdana"/>
          <w:sz w:val="20"/>
          <w:szCs w:val="20"/>
        </w:rPr>
        <w:t xml:space="preserve"> </w:t>
      </w:r>
      <w:r w:rsidR="00950755" w:rsidRPr="00591407">
        <w:rPr>
          <w:rFonts w:ascii="Verdana" w:hAnsi="Verdana"/>
          <w:sz w:val="20"/>
          <w:szCs w:val="20"/>
        </w:rPr>
        <w:t>UK Sport</w:t>
      </w:r>
      <w:r w:rsidR="003D5632" w:rsidRPr="00591407">
        <w:rPr>
          <w:rFonts w:ascii="Verdana" w:hAnsi="Verdana"/>
          <w:sz w:val="20"/>
          <w:szCs w:val="20"/>
        </w:rPr>
        <w:t xml:space="preserve"> </w:t>
      </w:r>
      <w:r w:rsidR="00551322" w:rsidRPr="00591407">
        <w:rPr>
          <w:rFonts w:ascii="Verdana" w:hAnsi="Verdana"/>
          <w:sz w:val="20"/>
          <w:szCs w:val="20"/>
        </w:rPr>
        <w:t xml:space="preserve">and EIS </w:t>
      </w:r>
      <w:r w:rsidR="003D5632" w:rsidRPr="00591407">
        <w:rPr>
          <w:rFonts w:ascii="Verdana" w:hAnsi="Verdana"/>
          <w:sz w:val="20"/>
          <w:szCs w:val="20"/>
        </w:rPr>
        <w:t>now</w:t>
      </w:r>
      <w:r w:rsidR="00551322" w:rsidRPr="00591407">
        <w:rPr>
          <w:rFonts w:ascii="Verdana" w:hAnsi="Verdana"/>
          <w:sz w:val="20"/>
          <w:szCs w:val="20"/>
        </w:rPr>
        <w:t xml:space="preserve"> invite</w:t>
      </w:r>
      <w:r w:rsidR="00950755" w:rsidRPr="00591407">
        <w:rPr>
          <w:rFonts w:ascii="Verdana" w:hAnsi="Verdana"/>
          <w:sz w:val="20"/>
          <w:szCs w:val="20"/>
        </w:rPr>
        <w:t xml:space="preserve"> </w:t>
      </w:r>
      <w:r w:rsidR="00950755" w:rsidRPr="00E61764">
        <w:rPr>
          <w:rFonts w:ascii="Verdana" w:hAnsi="Verdana"/>
          <w:sz w:val="20"/>
          <w:szCs w:val="20"/>
        </w:rPr>
        <w:t xml:space="preserve">Tenders for the provision of </w:t>
      </w:r>
      <w:r w:rsidR="00542198" w:rsidRPr="00E61764">
        <w:rPr>
          <w:rFonts w:ascii="Verdana" w:hAnsi="Verdana"/>
          <w:sz w:val="20"/>
          <w:szCs w:val="20"/>
        </w:rPr>
        <w:t>these services</w:t>
      </w:r>
      <w:r w:rsidR="00065FED" w:rsidRPr="00E61764">
        <w:rPr>
          <w:rFonts w:ascii="Verdana" w:hAnsi="Verdana"/>
          <w:sz w:val="20"/>
          <w:szCs w:val="20"/>
        </w:rPr>
        <w:t xml:space="preserve"> </w:t>
      </w:r>
      <w:r w:rsidR="009F7C39" w:rsidRPr="00E61764">
        <w:rPr>
          <w:rFonts w:ascii="Verdana" w:hAnsi="Verdana"/>
          <w:sz w:val="20"/>
          <w:szCs w:val="20"/>
        </w:rPr>
        <w:t>(“the Services”)</w:t>
      </w:r>
      <w:r w:rsidR="00950755" w:rsidRPr="00E61764">
        <w:rPr>
          <w:rFonts w:ascii="Verdana" w:hAnsi="Verdana"/>
          <w:sz w:val="20"/>
          <w:szCs w:val="20"/>
        </w:rPr>
        <w:t xml:space="preserve"> in accordance with this </w:t>
      </w:r>
      <w:r w:rsidR="009E5484" w:rsidRPr="00E61764">
        <w:rPr>
          <w:rFonts w:ascii="Verdana" w:hAnsi="Verdana"/>
          <w:sz w:val="20"/>
          <w:szCs w:val="20"/>
        </w:rPr>
        <w:t>ITT</w:t>
      </w:r>
      <w:r w:rsidR="00950755" w:rsidRPr="00E61764">
        <w:rPr>
          <w:rFonts w:ascii="Verdana" w:hAnsi="Verdana"/>
          <w:sz w:val="20"/>
          <w:szCs w:val="20"/>
        </w:rPr>
        <w:t xml:space="preserve"> and the attached documents. </w:t>
      </w:r>
      <w:r w:rsidR="00B6784B" w:rsidRPr="00E61764">
        <w:rPr>
          <w:rFonts w:ascii="Verdana" w:hAnsi="Verdana"/>
          <w:sz w:val="20"/>
          <w:szCs w:val="20"/>
        </w:rPr>
        <w:t xml:space="preserve">As this process is conducted </w:t>
      </w:r>
      <w:r w:rsidR="00451F23" w:rsidRPr="00E61764">
        <w:rPr>
          <w:rFonts w:ascii="Verdana" w:hAnsi="Verdana"/>
          <w:sz w:val="20"/>
          <w:szCs w:val="20"/>
        </w:rPr>
        <w:t>below the EU threshold for tenders</w:t>
      </w:r>
      <w:r w:rsidR="00B6784B" w:rsidRPr="00E61764">
        <w:rPr>
          <w:rFonts w:ascii="Verdana" w:hAnsi="Verdana"/>
          <w:sz w:val="20"/>
          <w:szCs w:val="20"/>
        </w:rPr>
        <w:t xml:space="preserve"> there is no </w:t>
      </w:r>
      <w:r w:rsidR="00B6784B" w:rsidRPr="00E61764">
        <w:rPr>
          <w:rFonts w:ascii="Verdana" w:hAnsi="Verdana"/>
          <w:sz w:val="20"/>
          <w:szCs w:val="20"/>
        </w:rPr>
        <w:lastRenderedPageBreak/>
        <w:t>separate pre-qualification stage or questionnaire</w:t>
      </w:r>
      <w:r w:rsidR="00A3223F" w:rsidRPr="00E61764">
        <w:rPr>
          <w:rFonts w:ascii="Verdana" w:hAnsi="Verdana"/>
          <w:sz w:val="20"/>
          <w:szCs w:val="20"/>
        </w:rPr>
        <w:t xml:space="preserve"> but potential suppliers are required to </w:t>
      </w:r>
      <w:proofErr w:type="spellStart"/>
      <w:r w:rsidR="00A3223F" w:rsidRPr="00E61764">
        <w:rPr>
          <w:rFonts w:ascii="Verdana" w:hAnsi="Verdana"/>
          <w:sz w:val="20"/>
          <w:szCs w:val="20"/>
        </w:rPr>
        <w:t>express</w:t>
      </w:r>
      <w:r w:rsidR="00F34F94">
        <w:rPr>
          <w:rFonts w:ascii="Verdana" w:hAnsi="Verdana"/>
          <w:sz w:val="20"/>
          <w:szCs w:val="20"/>
        </w:rPr>
        <w:t>their</w:t>
      </w:r>
      <w:proofErr w:type="spellEnd"/>
      <w:r w:rsidR="00A3223F" w:rsidRPr="00E61764">
        <w:rPr>
          <w:rFonts w:ascii="Verdana" w:hAnsi="Verdana"/>
          <w:sz w:val="20"/>
          <w:szCs w:val="20"/>
        </w:rPr>
        <w:t xml:space="preserve"> interest in tendering in accordance with paragraph 5 below</w:t>
      </w:r>
      <w:r w:rsidR="00B6784B" w:rsidRPr="00E61764">
        <w:rPr>
          <w:rFonts w:ascii="Verdana" w:hAnsi="Verdana"/>
          <w:sz w:val="20"/>
          <w:szCs w:val="20"/>
        </w:rPr>
        <w:t>.</w:t>
      </w:r>
      <w:r w:rsidR="00AF0C53" w:rsidRPr="00E61764">
        <w:rPr>
          <w:rFonts w:ascii="Verdana" w:hAnsi="Verdana"/>
          <w:sz w:val="20"/>
          <w:szCs w:val="20"/>
        </w:rPr>
        <w:t xml:space="preserve"> </w:t>
      </w:r>
    </w:p>
    <w:p w:rsidR="00F70503" w:rsidRPr="00E61764" w:rsidRDefault="00AF0C53" w:rsidP="008D767D">
      <w:pPr>
        <w:pStyle w:val="Body1"/>
        <w:rPr>
          <w:rFonts w:ascii="Verdana" w:hAnsi="Verdana"/>
          <w:sz w:val="20"/>
          <w:szCs w:val="20"/>
        </w:rPr>
      </w:pPr>
      <w:r w:rsidRPr="00E61764">
        <w:rPr>
          <w:rFonts w:ascii="Verdana" w:hAnsi="Verdana"/>
          <w:sz w:val="20"/>
          <w:szCs w:val="20"/>
        </w:rPr>
        <w:t xml:space="preserve">Tenders </w:t>
      </w:r>
      <w:r w:rsidR="00F34F94">
        <w:rPr>
          <w:rFonts w:ascii="Verdana" w:hAnsi="Verdana"/>
          <w:sz w:val="20"/>
          <w:szCs w:val="20"/>
        </w:rPr>
        <w:t>must</w:t>
      </w:r>
      <w:r w:rsidRPr="00E61764">
        <w:rPr>
          <w:rFonts w:ascii="Verdana" w:hAnsi="Verdana"/>
          <w:sz w:val="20"/>
          <w:szCs w:val="20"/>
        </w:rPr>
        <w:t xml:space="preserve"> include two </w:t>
      </w:r>
      <w:r w:rsidR="00094283" w:rsidRPr="00E61764">
        <w:rPr>
          <w:rFonts w:ascii="Verdana" w:hAnsi="Verdana"/>
          <w:sz w:val="20"/>
          <w:szCs w:val="20"/>
        </w:rPr>
        <w:t>sets of pricing information</w:t>
      </w:r>
      <w:r w:rsidRPr="00E61764">
        <w:rPr>
          <w:rFonts w:ascii="Verdana" w:hAnsi="Verdana"/>
          <w:sz w:val="20"/>
          <w:szCs w:val="20"/>
        </w:rPr>
        <w:t>:</w:t>
      </w:r>
    </w:p>
    <w:p w:rsidR="007B78D2" w:rsidRPr="00E61764" w:rsidRDefault="00094283" w:rsidP="007B78D2">
      <w:pPr>
        <w:pStyle w:val="ListParagraph"/>
        <w:numPr>
          <w:ilvl w:val="0"/>
          <w:numId w:val="39"/>
        </w:numPr>
        <w:spacing w:after="160" w:line="259" w:lineRule="auto"/>
        <w:jc w:val="both"/>
        <w:rPr>
          <w:rFonts w:ascii="Verdana" w:hAnsi="Verdana"/>
          <w:sz w:val="20"/>
          <w:szCs w:val="20"/>
        </w:rPr>
      </w:pPr>
      <w:r w:rsidRPr="00E61764">
        <w:rPr>
          <w:rFonts w:ascii="Verdana" w:hAnsi="Verdana"/>
          <w:sz w:val="20"/>
          <w:szCs w:val="20"/>
        </w:rPr>
        <w:t>Pricing</w:t>
      </w:r>
      <w:r w:rsidR="007B78D2" w:rsidRPr="00E61764">
        <w:rPr>
          <w:rFonts w:ascii="Verdana" w:hAnsi="Verdana"/>
          <w:sz w:val="20"/>
          <w:szCs w:val="20"/>
        </w:rPr>
        <w:t xml:space="preserve"> for an HRIS integrated system with a payroll bureau for UK Sport only </w:t>
      </w:r>
      <w:r w:rsidR="008B2316" w:rsidRPr="00E61764">
        <w:rPr>
          <w:rFonts w:ascii="Verdana" w:hAnsi="Verdana"/>
          <w:sz w:val="20"/>
          <w:szCs w:val="20"/>
        </w:rPr>
        <w:t>(as per</w:t>
      </w:r>
      <w:r w:rsidR="00F34F94">
        <w:rPr>
          <w:rFonts w:ascii="Verdana" w:hAnsi="Verdana"/>
          <w:sz w:val="20"/>
          <w:szCs w:val="20"/>
        </w:rPr>
        <w:t xml:space="preserve"> the</w:t>
      </w:r>
      <w:r w:rsidR="008B2316" w:rsidRPr="00E61764">
        <w:rPr>
          <w:rFonts w:ascii="Verdana" w:hAnsi="Verdana"/>
          <w:sz w:val="20"/>
          <w:szCs w:val="20"/>
        </w:rPr>
        <w:t xml:space="preserve"> </w:t>
      </w:r>
      <w:proofErr w:type="spellStart"/>
      <w:r w:rsidR="008B2316" w:rsidRPr="00E61764">
        <w:rPr>
          <w:rFonts w:ascii="Verdana" w:hAnsi="Verdana"/>
          <w:sz w:val="20"/>
          <w:szCs w:val="20"/>
        </w:rPr>
        <w:t>specification</w:t>
      </w:r>
      <w:r w:rsidR="00F34F94">
        <w:rPr>
          <w:rFonts w:ascii="Verdana" w:hAnsi="Verdana"/>
          <w:sz w:val="20"/>
          <w:szCs w:val="20"/>
        </w:rPr>
        <w:t>i</w:t>
      </w:r>
      <w:r w:rsidR="008B2316" w:rsidRPr="00E61764">
        <w:rPr>
          <w:rFonts w:ascii="Verdana" w:hAnsi="Verdana"/>
          <w:sz w:val="20"/>
          <w:szCs w:val="20"/>
        </w:rPr>
        <w:t>n</w:t>
      </w:r>
      <w:proofErr w:type="spellEnd"/>
      <w:r w:rsidR="008B2316" w:rsidRPr="00E61764">
        <w:rPr>
          <w:rFonts w:ascii="Verdana" w:hAnsi="Verdana"/>
          <w:sz w:val="20"/>
          <w:szCs w:val="20"/>
        </w:rPr>
        <w:t xml:space="preserve"> Appendix 1) </w:t>
      </w:r>
    </w:p>
    <w:p w:rsidR="007B78D2" w:rsidRPr="00E61764" w:rsidRDefault="00094283" w:rsidP="007B78D2">
      <w:pPr>
        <w:pStyle w:val="ListParagraph"/>
        <w:numPr>
          <w:ilvl w:val="0"/>
          <w:numId w:val="39"/>
        </w:numPr>
        <w:spacing w:after="160" w:line="259" w:lineRule="auto"/>
        <w:jc w:val="both"/>
        <w:rPr>
          <w:rFonts w:ascii="Verdana" w:hAnsi="Verdana"/>
          <w:sz w:val="20"/>
          <w:szCs w:val="20"/>
        </w:rPr>
      </w:pPr>
      <w:r w:rsidRPr="00E61764">
        <w:rPr>
          <w:rFonts w:ascii="Verdana" w:hAnsi="Verdana"/>
          <w:sz w:val="20"/>
          <w:szCs w:val="20"/>
        </w:rPr>
        <w:t>Pricing</w:t>
      </w:r>
      <w:r w:rsidR="007B78D2" w:rsidRPr="00E61764">
        <w:rPr>
          <w:rFonts w:ascii="Verdana" w:hAnsi="Verdana"/>
          <w:sz w:val="20"/>
          <w:szCs w:val="20"/>
        </w:rPr>
        <w:t xml:space="preserve"> for an HRIS integrated system for UK Sport and a shared payroll module and bureau with the EIS </w:t>
      </w:r>
      <w:r w:rsidR="008B2316" w:rsidRPr="00E61764">
        <w:rPr>
          <w:rFonts w:ascii="Verdana" w:hAnsi="Verdana"/>
          <w:sz w:val="20"/>
          <w:szCs w:val="20"/>
        </w:rPr>
        <w:t xml:space="preserve">(as per specifications in both </w:t>
      </w:r>
      <w:r w:rsidR="008B2316" w:rsidRPr="00591407">
        <w:rPr>
          <w:rFonts w:ascii="Verdana" w:hAnsi="Verdana"/>
          <w:sz w:val="20"/>
          <w:szCs w:val="20"/>
        </w:rPr>
        <w:t xml:space="preserve">Appendix </w:t>
      </w:r>
      <w:r w:rsidR="008B2316" w:rsidRPr="00E61764">
        <w:rPr>
          <w:rFonts w:ascii="Verdana" w:hAnsi="Verdana"/>
          <w:sz w:val="20"/>
          <w:szCs w:val="20"/>
        </w:rPr>
        <w:t>1 and 2)</w:t>
      </w:r>
      <w:r w:rsidR="00A05A2E">
        <w:rPr>
          <w:rFonts w:ascii="Verdana" w:hAnsi="Verdana"/>
          <w:sz w:val="20"/>
          <w:szCs w:val="20"/>
        </w:rPr>
        <w:t>.</w:t>
      </w:r>
    </w:p>
    <w:p w:rsidR="007B78D2" w:rsidRPr="00E61764" w:rsidRDefault="007B78D2" w:rsidP="007B78D2">
      <w:pPr>
        <w:pStyle w:val="ListParagraph"/>
        <w:jc w:val="both"/>
        <w:rPr>
          <w:rFonts w:ascii="Verdana" w:hAnsi="Verdana"/>
          <w:sz w:val="20"/>
          <w:szCs w:val="20"/>
        </w:rPr>
      </w:pPr>
    </w:p>
    <w:p w:rsidR="007B78D2" w:rsidRPr="00E61764" w:rsidRDefault="00094283" w:rsidP="00730BE3">
      <w:pPr>
        <w:pStyle w:val="ListParagraph"/>
        <w:ind w:left="850"/>
        <w:jc w:val="both"/>
        <w:rPr>
          <w:rFonts w:ascii="Verdana" w:hAnsi="Verdana"/>
          <w:sz w:val="20"/>
          <w:szCs w:val="20"/>
        </w:rPr>
      </w:pPr>
      <w:r w:rsidRPr="00E61764">
        <w:rPr>
          <w:rFonts w:ascii="Verdana" w:hAnsi="Verdana"/>
          <w:sz w:val="20"/>
          <w:szCs w:val="20"/>
        </w:rPr>
        <w:t>The criteria for evaluating pricing is set out at paragraph 14 of this ITT. UK Sport is conduct</w:t>
      </w:r>
      <w:r w:rsidR="008D6F69" w:rsidRPr="00E61764">
        <w:rPr>
          <w:rFonts w:ascii="Verdana" w:hAnsi="Verdana"/>
          <w:sz w:val="20"/>
          <w:szCs w:val="20"/>
        </w:rPr>
        <w:t>ing this tender on behalf of EIS</w:t>
      </w:r>
      <w:r w:rsidRPr="00E61764">
        <w:rPr>
          <w:rFonts w:ascii="Verdana" w:hAnsi="Verdana"/>
          <w:sz w:val="20"/>
          <w:szCs w:val="20"/>
        </w:rPr>
        <w:t xml:space="preserve">. </w:t>
      </w:r>
    </w:p>
    <w:p w:rsidR="007B78D2" w:rsidRPr="00E61764" w:rsidRDefault="007B78D2" w:rsidP="008D767D">
      <w:pPr>
        <w:pStyle w:val="Body1"/>
        <w:rPr>
          <w:rFonts w:ascii="Verdana" w:hAnsi="Verdana"/>
          <w:sz w:val="20"/>
          <w:szCs w:val="20"/>
        </w:rPr>
      </w:pPr>
    </w:p>
    <w:p w:rsidR="00950755" w:rsidRPr="00E61764" w:rsidRDefault="00950755" w:rsidP="008D767D">
      <w:pPr>
        <w:pStyle w:val="Level1"/>
        <w:keepNext/>
        <w:rPr>
          <w:rStyle w:val="Level1asHeadingtext"/>
          <w:rFonts w:ascii="Verdana" w:hAnsi="Verdana"/>
        </w:rPr>
      </w:pPr>
      <w:r w:rsidRPr="00E61764">
        <w:rPr>
          <w:rStyle w:val="Level1asHeadingtext"/>
          <w:rFonts w:ascii="Verdana" w:hAnsi="Verdana"/>
        </w:rPr>
        <w:t xml:space="preserve">Structure of </w:t>
      </w:r>
      <w:r w:rsidR="00D424B8" w:rsidRPr="00E61764">
        <w:rPr>
          <w:rStyle w:val="Level1asHeadingtext"/>
          <w:rFonts w:ascii="Verdana" w:hAnsi="Verdana"/>
        </w:rPr>
        <w:t>ITT</w:t>
      </w:r>
      <w:r w:rsidRPr="00E61764">
        <w:rPr>
          <w:rStyle w:val="Level1asHeadingtext"/>
          <w:rFonts w:ascii="Verdana" w:hAnsi="Verdana"/>
        </w:rPr>
        <w:t xml:space="preserve"> </w:t>
      </w:r>
      <w:r w:rsidRPr="00E61764">
        <w:rPr>
          <w:rFonts w:ascii="Verdana" w:hAnsi="Verdana"/>
        </w:rPr>
        <w:t xml:space="preserve"> </w:t>
      </w:r>
    </w:p>
    <w:p w:rsidR="00950755" w:rsidRPr="00E61764" w:rsidRDefault="00950755" w:rsidP="008D767D">
      <w:pPr>
        <w:pStyle w:val="Level2"/>
        <w:rPr>
          <w:rFonts w:ascii="Verdana" w:hAnsi="Verdana"/>
          <w:sz w:val="20"/>
          <w:szCs w:val="20"/>
        </w:rPr>
      </w:pPr>
      <w:r w:rsidRPr="00E61764">
        <w:rPr>
          <w:rFonts w:ascii="Verdana" w:hAnsi="Verdana"/>
          <w:sz w:val="20"/>
          <w:szCs w:val="20"/>
        </w:rPr>
        <w:t xml:space="preserve">The </w:t>
      </w:r>
      <w:r w:rsidR="0004452C" w:rsidRPr="00E61764">
        <w:rPr>
          <w:rFonts w:ascii="Verdana" w:hAnsi="Verdana"/>
          <w:sz w:val="20"/>
          <w:szCs w:val="20"/>
        </w:rPr>
        <w:t>ITT</w:t>
      </w:r>
      <w:r w:rsidRPr="00E61764">
        <w:rPr>
          <w:rFonts w:ascii="Verdana" w:hAnsi="Verdana"/>
          <w:sz w:val="20"/>
          <w:szCs w:val="20"/>
        </w:rPr>
        <w:t xml:space="preserve"> </w:t>
      </w:r>
      <w:r w:rsidR="0004452C" w:rsidRPr="00E61764">
        <w:rPr>
          <w:rFonts w:ascii="Verdana" w:hAnsi="Verdana"/>
          <w:sz w:val="20"/>
          <w:szCs w:val="20"/>
        </w:rPr>
        <w:t>is</w:t>
      </w:r>
      <w:r w:rsidRPr="00E61764">
        <w:rPr>
          <w:rFonts w:ascii="Verdana" w:hAnsi="Verdana"/>
          <w:sz w:val="20"/>
          <w:szCs w:val="20"/>
        </w:rPr>
        <w:t xml:space="preserve"> divided into the following sections</w:t>
      </w:r>
      <w:r w:rsidR="00BD0DEC" w:rsidRPr="00E61764">
        <w:rPr>
          <w:rFonts w:ascii="Verdana" w:hAnsi="Verdana"/>
          <w:sz w:val="20"/>
          <w:szCs w:val="20"/>
        </w:rPr>
        <w:t>:</w:t>
      </w:r>
      <w:r w:rsidRPr="00E61764">
        <w:rPr>
          <w:rFonts w:ascii="Verdana" w:hAnsi="Verdana"/>
          <w:sz w:val="20"/>
          <w:szCs w:val="20"/>
        </w:rPr>
        <w:t xml:space="preserve"> </w:t>
      </w:r>
    </w:p>
    <w:p w:rsidR="00950755" w:rsidRPr="00E61764"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0E61764">
        <w:rPr>
          <w:rFonts w:ascii="Verdana" w:hAnsi="Verdana"/>
          <w:b/>
          <w:sz w:val="20"/>
          <w:szCs w:val="20"/>
        </w:rPr>
        <w:t>Instruction</w:t>
      </w:r>
      <w:r w:rsidR="00950755" w:rsidRPr="00E61764">
        <w:rPr>
          <w:rFonts w:ascii="Verdana" w:hAnsi="Verdana"/>
          <w:b/>
          <w:sz w:val="20"/>
          <w:szCs w:val="20"/>
        </w:rPr>
        <w:t>s</w:t>
      </w:r>
      <w:r w:rsidR="00950755" w:rsidRPr="00E61764">
        <w:rPr>
          <w:rFonts w:ascii="Verdana" w:hAnsi="Verdana"/>
          <w:sz w:val="20"/>
          <w:szCs w:val="20"/>
        </w:rPr>
        <w:t xml:space="preserve"> – this contains UK Sport’s general tendering requirements and other information on the tendering process</w:t>
      </w:r>
      <w:r w:rsidR="009E5484" w:rsidRPr="00E61764">
        <w:rPr>
          <w:rFonts w:ascii="Verdana" w:hAnsi="Verdana"/>
          <w:sz w:val="20"/>
          <w:szCs w:val="20"/>
        </w:rPr>
        <w:t xml:space="preserve"> and</w:t>
      </w:r>
      <w:r w:rsidR="00BD0DEC" w:rsidRPr="00E61764">
        <w:rPr>
          <w:rFonts w:ascii="Verdana" w:hAnsi="Verdana"/>
          <w:sz w:val="20"/>
          <w:szCs w:val="20"/>
        </w:rPr>
        <w:t xml:space="preserve"> </w:t>
      </w:r>
      <w:r w:rsidR="0001060E" w:rsidRPr="00E61764">
        <w:rPr>
          <w:rFonts w:ascii="Verdana" w:hAnsi="Verdana"/>
          <w:sz w:val="20"/>
          <w:szCs w:val="20"/>
        </w:rPr>
        <w:t xml:space="preserve">the </w:t>
      </w:r>
      <w:r w:rsidR="00BD0DEC" w:rsidRPr="00E61764">
        <w:rPr>
          <w:rFonts w:ascii="Verdana" w:hAnsi="Verdana"/>
          <w:sz w:val="20"/>
          <w:szCs w:val="20"/>
        </w:rPr>
        <w:t xml:space="preserve">evaluation criteria </w:t>
      </w:r>
      <w:r w:rsidR="0001060E" w:rsidRPr="00E61764">
        <w:rPr>
          <w:rFonts w:ascii="Verdana" w:hAnsi="Verdana"/>
          <w:sz w:val="20"/>
          <w:szCs w:val="20"/>
        </w:rPr>
        <w:t xml:space="preserve">that </w:t>
      </w:r>
      <w:r w:rsidR="005904C6" w:rsidRPr="00E61764">
        <w:rPr>
          <w:rFonts w:ascii="Verdana" w:hAnsi="Verdana"/>
          <w:sz w:val="20"/>
          <w:szCs w:val="20"/>
        </w:rPr>
        <w:t>Tenders</w:t>
      </w:r>
      <w:r w:rsidR="00BD0DEC" w:rsidRPr="00E61764">
        <w:rPr>
          <w:rFonts w:ascii="Verdana" w:hAnsi="Verdana"/>
          <w:sz w:val="20"/>
          <w:szCs w:val="20"/>
        </w:rPr>
        <w:t xml:space="preserve"> </w:t>
      </w:r>
      <w:r w:rsidR="009E5484" w:rsidRPr="00E61764">
        <w:rPr>
          <w:rFonts w:ascii="Verdana" w:hAnsi="Verdana"/>
          <w:sz w:val="20"/>
          <w:szCs w:val="20"/>
        </w:rPr>
        <w:t>will be evaluated against</w:t>
      </w:r>
      <w:r w:rsidR="00940246" w:rsidRPr="00E61764">
        <w:rPr>
          <w:rFonts w:ascii="Verdana" w:hAnsi="Verdana"/>
          <w:sz w:val="20"/>
          <w:szCs w:val="20"/>
        </w:rPr>
        <w:t xml:space="preserve">. </w:t>
      </w:r>
      <w:r w:rsidR="00940246" w:rsidRPr="00E61764">
        <w:rPr>
          <w:rFonts w:ascii="Verdana" w:hAnsi="Verdana"/>
          <w:color w:val="FF0000"/>
          <w:sz w:val="20"/>
          <w:szCs w:val="20"/>
        </w:rPr>
        <w:t xml:space="preserve">A checklist is at Appendix </w:t>
      </w:r>
      <w:r w:rsidR="00094283" w:rsidRPr="00E61764">
        <w:rPr>
          <w:rFonts w:ascii="Verdana" w:hAnsi="Verdana"/>
          <w:color w:val="FF0000"/>
          <w:sz w:val="20"/>
          <w:szCs w:val="20"/>
        </w:rPr>
        <w:t>4</w:t>
      </w:r>
      <w:r w:rsidR="00940246" w:rsidRPr="00E61764">
        <w:rPr>
          <w:rFonts w:ascii="Verdana" w:hAnsi="Verdana"/>
          <w:color w:val="FF0000"/>
          <w:sz w:val="20"/>
          <w:szCs w:val="20"/>
        </w:rPr>
        <w:t xml:space="preserve"> which sets out the dates and times by when documents need to be sent in by Tenderers</w:t>
      </w:r>
      <w:r w:rsidR="00950755" w:rsidRPr="00E61764">
        <w:rPr>
          <w:rFonts w:ascii="Verdana" w:hAnsi="Verdana"/>
          <w:sz w:val="20"/>
          <w:szCs w:val="20"/>
        </w:rPr>
        <w:t xml:space="preserve">; </w:t>
      </w:r>
    </w:p>
    <w:p w:rsidR="00950755" w:rsidRPr="00E61764"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E61764">
        <w:rPr>
          <w:rFonts w:ascii="Verdana" w:hAnsi="Verdana"/>
          <w:b/>
          <w:sz w:val="20"/>
          <w:szCs w:val="20"/>
        </w:rPr>
        <w:t>Specification</w:t>
      </w:r>
      <w:r w:rsidR="0004452C" w:rsidRPr="00E61764">
        <w:rPr>
          <w:rFonts w:ascii="Verdana" w:hAnsi="Verdana"/>
          <w:sz w:val="20"/>
          <w:szCs w:val="20"/>
        </w:rPr>
        <w:t xml:space="preserve"> – this describes the service/</w:t>
      </w:r>
      <w:r w:rsidRPr="00E61764">
        <w:rPr>
          <w:rFonts w:ascii="Verdana" w:hAnsi="Verdana"/>
          <w:sz w:val="20"/>
          <w:szCs w:val="20"/>
        </w:rPr>
        <w:t xml:space="preserve">quality standards required to provide </w:t>
      </w:r>
      <w:r w:rsidR="00562F04" w:rsidRPr="00E61764">
        <w:rPr>
          <w:rFonts w:ascii="Verdana" w:hAnsi="Verdana"/>
          <w:sz w:val="20"/>
          <w:szCs w:val="20"/>
        </w:rPr>
        <w:t>the Services</w:t>
      </w:r>
      <w:r w:rsidR="009E5484" w:rsidRPr="00E61764">
        <w:rPr>
          <w:rFonts w:ascii="Verdana" w:hAnsi="Verdana"/>
          <w:sz w:val="20"/>
          <w:szCs w:val="20"/>
        </w:rPr>
        <w:t xml:space="preserve"> (Appendi</w:t>
      </w:r>
      <w:r w:rsidR="00F34F94">
        <w:rPr>
          <w:rFonts w:ascii="Verdana" w:hAnsi="Verdana"/>
          <w:sz w:val="20"/>
          <w:szCs w:val="20"/>
        </w:rPr>
        <w:t>x</w:t>
      </w:r>
      <w:r w:rsidR="009E5484" w:rsidRPr="00E61764">
        <w:rPr>
          <w:rFonts w:ascii="Verdana" w:hAnsi="Verdana"/>
          <w:sz w:val="20"/>
          <w:szCs w:val="20"/>
        </w:rPr>
        <w:t xml:space="preserve"> 1</w:t>
      </w:r>
      <w:r w:rsidR="00094283" w:rsidRPr="00E61764">
        <w:rPr>
          <w:rFonts w:ascii="Verdana" w:hAnsi="Verdana"/>
          <w:sz w:val="20"/>
          <w:szCs w:val="20"/>
        </w:rPr>
        <w:t xml:space="preserve"> and 2</w:t>
      </w:r>
      <w:r w:rsidR="0004452C" w:rsidRPr="00E61764">
        <w:rPr>
          <w:rFonts w:ascii="Verdana" w:hAnsi="Verdana"/>
          <w:sz w:val="20"/>
          <w:szCs w:val="20"/>
        </w:rPr>
        <w:t>)</w:t>
      </w:r>
      <w:r w:rsidRPr="00E61764">
        <w:rPr>
          <w:rFonts w:ascii="Verdana" w:hAnsi="Verdana"/>
          <w:sz w:val="20"/>
          <w:szCs w:val="20"/>
        </w:rPr>
        <w:t xml:space="preserve">; </w:t>
      </w:r>
    </w:p>
    <w:p w:rsidR="00BD1DCC" w:rsidRPr="00E61764"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E61764">
        <w:rPr>
          <w:rFonts w:ascii="Verdana" w:hAnsi="Verdana"/>
          <w:b/>
          <w:sz w:val="20"/>
          <w:szCs w:val="20"/>
        </w:rPr>
        <w:t>Forms</w:t>
      </w:r>
      <w:r w:rsidR="00BD1DCC" w:rsidRPr="00E61764">
        <w:rPr>
          <w:rFonts w:ascii="Verdana" w:hAnsi="Verdana"/>
          <w:sz w:val="20"/>
          <w:szCs w:val="20"/>
        </w:rPr>
        <w:t xml:space="preserve"> – contain the forms required to be completed and submitted </w:t>
      </w:r>
      <w:r w:rsidRPr="00E61764">
        <w:rPr>
          <w:rFonts w:ascii="Verdana" w:hAnsi="Verdana"/>
          <w:sz w:val="20"/>
          <w:szCs w:val="20"/>
        </w:rPr>
        <w:t>with tenders</w:t>
      </w:r>
      <w:r w:rsidR="00BD1DCC" w:rsidRPr="00E61764">
        <w:rPr>
          <w:rFonts w:ascii="Verdana" w:hAnsi="Verdana"/>
          <w:sz w:val="20"/>
          <w:szCs w:val="20"/>
        </w:rPr>
        <w:t xml:space="preserve"> </w:t>
      </w:r>
      <w:r w:rsidR="00451F23" w:rsidRPr="00E61764">
        <w:rPr>
          <w:rFonts w:ascii="Verdana" w:hAnsi="Verdana"/>
          <w:sz w:val="20"/>
          <w:szCs w:val="20"/>
        </w:rPr>
        <w:t xml:space="preserve">(Appendix </w:t>
      </w:r>
      <w:r w:rsidR="00094283" w:rsidRPr="00E61764">
        <w:rPr>
          <w:rFonts w:ascii="Verdana" w:hAnsi="Verdana"/>
          <w:sz w:val="20"/>
          <w:szCs w:val="20"/>
        </w:rPr>
        <w:t>3</w:t>
      </w:r>
      <w:r w:rsidRPr="00E61764">
        <w:rPr>
          <w:rFonts w:ascii="Verdana" w:hAnsi="Verdana"/>
          <w:sz w:val="20"/>
          <w:szCs w:val="20"/>
        </w:rPr>
        <w:t>);</w:t>
      </w:r>
    </w:p>
    <w:p w:rsidR="00E02D76"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Form of Tender</w:t>
      </w:r>
    </w:p>
    <w:p w:rsidR="00E02D76"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Bona Fide Tendering Certificate</w:t>
      </w:r>
    </w:p>
    <w:p w:rsidR="00E02D76"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Certificate of Insurance</w:t>
      </w:r>
    </w:p>
    <w:p w:rsidR="00E02D76"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Freedom of Information Form</w:t>
      </w:r>
    </w:p>
    <w:p w:rsidR="00094283"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Non-Canvassing, Non-Collusion and Non-Corruption Certificate</w:t>
      </w:r>
    </w:p>
    <w:p w:rsidR="00231DB1" w:rsidRPr="00E61764" w:rsidRDefault="00E02D76" w:rsidP="00C52E2E">
      <w:pPr>
        <w:numPr>
          <w:ilvl w:val="1"/>
          <w:numId w:val="1"/>
        </w:numPr>
        <w:spacing w:after="240"/>
        <w:ind w:hanging="524"/>
        <w:jc w:val="both"/>
        <w:rPr>
          <w:rFonts w:ascii="Verdana" w:hAnsi="Verdana"/>
          <w:sz w:val="20"/>
          <w:szCs w:val="20"/>
        </w:rPr>
      </w:pPr>
      <w:r w:rsidRPr="00E61764">
        <w:rPr>
          <w:rFonts w:ascii="Verdana" w:hAnsi="Verdana"/>
          <w:sz w:val="20"/>
          <w:szCs w:val="20"/>
        </w:rPr>
        <w:t>References</w:t>
      </w:r>
    </w:p>
    <w:p w:rsidR="00816CB3" w:rsidRPr="00E61764" w:rsidRDefault="00816CB3" w:rsidP="00C52E2E">
      <w:pPr>
        <w:numPr>
          <w:ilvl w:val="1"/>
          <w:numId w:val="1"/>
        </w:numPr>
        <w:spacing w:after="240"/>
        <w:ind w:hanging="524"/>
        <w:jc w:val="both"/>
        <w:rPr>
          <w:rFonts w:ascii="Verdana" w:hAnsi="Verdana"/>
          <w:sz w:val="20"/>
          <w:szCs w:val="20"/>
        </w:rPr>
      </w:pPr>
      <w:r w:rsidRPr="00E61764">
        <w:rPr>
          <w:rFonts w:ascii="Verdana" w:hAnsi="Verdana"/>
          <w:sz w:val="20"/>
          <w:szCs w:val="20"/>
        </w:rPr>
        <w:t>Data Protection Questionnaire</w:t>
      </w:r>
    </w:p>
    <w:p w:rsidR="000270B9" w:rsidRPr="00E61764" w:rsidRDefault="000270B9" w:rsidP="00C52E2E">
      <w:pPr>
        <w:numPr>
          <w:ilvl w:val="1"/>
          <w:numId w:val="1"/>
        </w:numPr>
        <w:spacing w:after="240"/>
        <w:ind w:hanging="524"/>
        <w:jc w:val="both"/>
        <w:rPr>
          <w:rFonts w:ascii="Verdana" w:hAnsi="Verdana"/>
          <w:sz w:val="20"/>
          <w:szCs w:val="20"/>
        </w:rPr>
      </w:pPr>
      <w:r w:rsidRPr="00E61764">
        <w:rPr>
          <w:rFonts w:ascii="Verdana" w:hAnsi="Verdana"/>
          <w:sz w:val="20"/>
          <w:szCs w:val="20"/>
        </w:rPr>
        <w:t>Parent Company Guarantee</w:t>
      </w:r>
    </w:p>
    <w:p w:rsidR="000F47BA" w:rsidRPr="00E61764" w:rsidRDefault="000F47BA" w:rsidP="00A57E50">
      <w:pPr>
        <w:numPr>
          <w:ilvl w:val="0"/>
          <w:numId w:val="14"/>
        </w:numPr>
        <w:spacing w:after="240"/>
        <w:ind w:left="1276" w:hanging="426"/>
        <w:jc w:val="both"/>
        <w:rPr>
          <w:rFonts w:ascii="Verdana" w:hAnsi="Verdana"/>
          <w:sz w:val="20"/>
          <w:szCs w:val="20"/>
        </w:rPr>
      </w:pPr>
      <w:r w:rsidRPr="00E61764">
        <w:rPr>
          <w:rFonts w:ascii="Verdana" w:hAnsi="Verdana"/>
          <w:sz w:val="20"/>
          <w:szCs w:val="20"/>
        </w:rPr>
        <w:t>Checklist of documents to be returned</w:t>
      </w:r>
      <w:r w:rsidR="00304D7E" w:rsidRPr="00E61764">
        <w:rPr>
          <w:rFonts w:ascii="Verdana" w:hAnsi="Verdana"/>
          <w:sz w:val="20"/>
          <w:szCs w:val="20"/>
        </w:rPr>
        <w:t xml:space="preserve"> (Appendix </w:t>
      </w:r>
      <w:r w:rsidR="00094283" w:rsidRPr="00E61764">
        <w:rPr>
          <w:rFonts w:ascii="Verdana" w:hAnsi="Verdana"/>
          <w:sz w:val="20"/>
          <w:szCs w:val="20"/>
        </w:rPr>
        <w:t>4</w:t>
      </w:r>
      <w:r w:rsidR="009E5484" w:rsidRPr="00E61764">
        <w:rPr>
          <w:rFonts w:ascii="Verdana" w:hAnsi="Verdana"/>
          <w:sz w:val="20"/>
          <w:szCs w:val="20"/>
        </w:rPr>
        <w:t>)</w:t>
      </w:r>
    </w:p>
    <w:p w:rsidR="00C001CC" w:rsidRDefault="00C001CC" w:rsidP="00A57E50">
      <w:pPr>
        <w:numPr>
          <w:ilvl w:val="0"/>
          <w:numId w:val="14"/>
        </w:numPr>
        <w:spacing w:after="240"/>
        <w:ind w:left="1276" w:hanging="426"/>
        <w:jc w:val="both"/>
        <w:rPr>
          <w:rFonts w:ascii="Verdana" w:hAnsi="Verdana"/>
          <w:sz w:val="20"/>
          <w:szCs w:val="20"/>
        </w:rPr>
      </w:pPr>
      <w:r w:rsidRPr="00E61764">
        <w:rPr>
          <w:rFonts w:ascii="Verdana" w:hAnsi="Verdana"/>
          <w:sz w:val="20"/>
          <w:szCs w:val="20"/>
        </w:rPr>
        <w:t xml:space="preserve">Contract terms (Appendix </w:t>
      </w:r>
      <w:r w:rsidR="00094283" w:rsidRPr="00E61764">
        <w:rPr>
          <w:rFonts w:ascii="Verdana" w:hAnsi="Verdana"/>
          <w:sz w:val="20"/>
          <w:szCs w:val="20"/>
        </w:rPr>
        <w:t>5</w:t>
      </w:r>
      <w:r w:rsidRPr="00E61764">
        <w:rPr>
          <w:rFonts w:ascii="Verdana" w:hAnsi="Verdana"/>
          <w:sz w:val="20"/>
          <w:szCs w:val="20"/>
        </w:rPr>
        <w:t>)</w:t>
      </w:r>
    </w:p>
    <w:p w:rsidR="00E61764" w:rsidRPr="00E61764" w:rsidRDefault="00E61764" w:rsidP="00E61764">
      <w:pPr>
        <w:spacing w:after="240"/>
        <w:ind w:left="1276"/>
        <w:jc w:val="both"/>
        <w:rPr>
          <w:rFonts w:ascii="Verdana" w:hAnsi="Verdana"/>
          <w:sz w:val="20"/>
          <w:szCs w:val="20"/>
        </w:rPr>
      </w:pPr>
    </w:p>
    <w:p w:rsidR="00950755" w:rsidRPr="00E61764" w:rsidRDefault="00950755" w:rsidP="00B52ED9">
      <w:pPr>
        <w:pStyle w:val="Level1"/>
        <w:keepNext/>
        <w:rPr>
          <w:rStyle w:val="Level1asHeadingtext"/>
          <w:rFonts w:ascii="Verdana" w:hAnsi="Verdana"/>
        </w:rPr>
      </w:pPr>
      <w:r w:rsidRPr="00E61764">
        <w:rPr>
          <w:rStyle w:val="Level1asHeadingtext"/>
          <w:rFonts w:ascii="Verdana" w:hAnsi="Verdana"/>
        </w:rPr>
        <w:lastRenderedPageBreak/>
        <w:t>Tender Timetable and Contract Period</w:t>
      </w:r>
    </w:p>
    <w:p w:rsidR="00950755" w:rsidRDefault="00950755" w:rsidP="00B52ED9">
      <w:pPr>
        <w:pStyle w:val="Level2"/>
        <w:rPr>
          <w:rFonts w:ascii="Verdana" w:hAnsi="Verdana"/>
          <w:sz w:val="20"/>
          <w:szCs w:val="20"/>
        </w:rPr>
      </w:pPr>
      <w:r w:rsidRPr="00E61764">
        <w:rPr>
          <w:rFonts w:ascii="Verdana" w:hAnsi="Verdana"/>
          <w:sz w:val="20"/>
          <w:szCs w:val="20"/>
        </w:rPr>
        <w:t>UK Sport proposes the following timetable for the award of the</w:t>
      </w:r>
      <w:r w:rsidR="009822D2" w:rsidRPr="00E61764">
        <w:rPr>
          <w:rFonts w:ascii="Verdana" w:hAnsi="Verdana"/>
          <w:sz w:val="20"/>
          <w:szCs w:val="20"/>
        </w:rPr>
        <w:t xml:space="preserve"> </w:t>
      </w:r>
      <w:r w:rsidRPr="00E61764">
        <w:rPr>
          <w:rFonts w:ascii="Verdana" w:hAnsi="Verdana"/>
          <w:sz w:val="20"/>
          <w:szCs w:val="20"/>
        </w:rPr>
        <w:t>Contract</w:t>
      </w:r>
      <w:r w:rsidR="005C50DD" w:rsidRPr="00E61764">
        <w:rPr>
          <w:rFonts w:ascii="Verdana" w:hAnsi="Verdana"/>
          <w:sz w:val="20"/>
          <w:szCs w:val="20"/>
        </w:rPr>
        <w:t>. This is intended as a guide and whilst UK Sport does not intend to depart from the timetable, it reserves the right to do so at any time:</w:t>
      </w:r>
    </w:p>
    <w:tbl>
      <w:tblPr>
        <w:tblW w:w="0" w:type="auto"/>
        <w:tblInd w:w="959" w:type="dxa"/>
        <w:tblCellMar>
          <w:left w:w="0" w:type="dxa"/>
          <w:right w:w="0" w:type="dxa"/>
        </w:tblCellMar>
        <w:tblLook w:val="04A0" w:firstRow="1" w:lastRow="0" w:firstColumn="1" w:lastColumn="0" w:noHBand="0" w:noVBand="1"/>
      </w:tblPr>
      <w:tblGrid>
        <w:gridCol w:w="3284"/>
        <w:gridCol w:w="3544"/>
      </w:tblGrid>
      <w:tr w:rsidR="00AF0BDB" w:rsidTr="005B3488">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b/>
                <w:bCs/>
                <w:sz w:val="20"/>
                <w:szCs w:val="20"/>
              </w:rPr>
            </w:pPr>
            <w:r>
              <w:rPr>
                <w:rFonts w:ascii="Verdana" w:hAnsi="Verdana"/>
                <w:b/>
                <w:bCs/>
                <w:sz w:val="20"/>
                <w:szCs w:val="20"/>
              </w:rPr>
              <w:t>Date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b/>
                <w:bCs/>
                <w:sz w:val="20"/>
                <w:szCs w:val="20"/>
              </w:rPr>
            </w:pPr>
            <w:r>
              <w:rPr>
                <w:rFonts w:ascii="Verdana" w:hAnsi="Verdana"/>
                <w:b/>
                <w:bCs/>
                <w:sz w:val="20"/>
                <w:szCs w:val="20"/>
              </w:rPr>
              <w:t>Activity</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8 October 2015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Tender advertisement published and ITT made available to interested Tenderers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rsidP="00F34F94">
            <w:pPr>
              <w:spacing w:after="240"/>
              <w:jc w:val="both"/>
              <w:rPr>
                <w:rFonts w:ascii="Verdana" w:hAnsi="Verdana"/>
                <w:sz w:val="20"/>
                <w:szCs w:val="20"/>
              </w:rPr>
            </w:pPr>
            <w:r>
              <w:rPr>
                <w:rFonts w:ascii="Verdana" w:hAnsi="Verdana"/>
                <w:sz w:val="20"/>
                <w:szCs w:val="20"/>
              </w:rPr>
              <w:t>15 October 2015</w:t>
            </w:r>
            <w:r w:rsidR="00D14EB1">
              <w:rPr>
                <w:rFonts w:ascii="Verdana" w:hAnsi="Verdana"/>
                <w:sz w:val="20"/>
                <w:szCs w:val="20"/>
              </w:rPr>
              <w:t>,</w:t>
            </w:r>
            <w:r>
              <w:rPr>
                <w:rFonts w:ascii="Verdana" w:hAnsi="Verdana"/>
                <w:sz w:val="20"/>
                <w:szCs w:val="20"/>
              </w:rPr>
              <w:t xml:space="preserve"> </w:t>
            </w:r>
            <w:r w:rsidR="00F34F94">
              <w:rPr>
                <w:rFonts w:ascii="Verdana" w:hAnsi="Verdana"/>
                <w:sz w:val="20"/>
                <w:szCs w:val="20"/>
              </w:rPr>
              <w:t>5.30pm</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Tenderers to express interest and send contact details for lead contact &amp; submit clarification questions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rsidP="00F34F94">
            <w:pPr>
              <w:spacing w:after="240"/>
              <w:jc w:val="both"/>
              <w:rPr>
                <w:rFonts w:ascii="Verdana" w:hAnsi="Verdana"/>
                <w:sz w:val="20"/>
                <w:szCs w:val="20"/>
              </w:rPr>
            </w:pPr>
            <w:r>
              <w:rPr>
                <w:rFonts w:ascii="Verdana" w:hAnsi="Verdana"/>
                <w:sz w:val="20"/>
                <w:szCs w:val="20"/>
              </w:rPr>
              <w:t xml:space="preserve">22 October 2015 </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AF0BDB" w:rsidRDefault="00AF0BDB">
            <w:pPr>
              <w:spacing w:after="240"/>
              <w:jc w:val="both"/>
              <w:rPr>
                <w:rFonts w:ascii="Verdana" w:hAnsi="Verdana"/>
                <w:sz w:val="20"/>
                <w:szCs w:val="20"/>
              </w:rPr>
            </w:pPr>
            <w:r>
              <w:rPr>
                <w:rFonts w:ascii="Verdana" w:hAnsi="Verdana"/>
                <w:sz w:val="20"/>
                <w:szCs w:val="20"/>
              </w:rPr>
              <w:t>UK Sport to issue responses to clarification questions</w:t>
            </w:r>
          </w:p>
          <w:p w:rsidR="00AF0BDB" w:rsidRDefault="00AF0BDB">
            <w:pPr>
              <w:spacing w:after="240"/>
              <w:jc w:val="both"/>
              <w:rPr>
                <w:rFonts w:ascii="Verdana" w:hAnsi="Verdana"/>
                <w:sz w:val="20"/>
                <w:szCs w:val="20"/>
              </w:rPr>
            </w:pP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5B3488" w:rsidP="00F34F94">
            <w:pPr>
              <w:spacing w:after="240"/>
              <w:jc w:val="both"/>
              <w:rPr>
                <w:rFonts w:ascii="Verdana" w:hAnsi="Verdana"/>
                <w:sz w:val="20"/>
                <w:szCs w:val="20"/>
              </w:rPr>
            </w:pPr>
            <w:r>
              <w:rPr>
                <w:rFonts w:ascii="Verdana" w:hAnsi="Verdana"/>
                <w:sz w:val="20"/>
                <w:szCs w:val="20"/>
              </w:rPr>
              <w:t>5</w:t>
            </w:r>
            <w:r w:rsidR="00AF0BDB">
              <w:rPr>
                <w:rFonts w:ascii="Verdana" w:hAnsi="Verdana"/>
                <w:sz w:val="20"/>
                <w:szCs w:val="20"/>
              </w:rPr>
              <w:t xml:space="preserve"> November 2015</w:t>
            </w:r>
            <w:r>
              <w:rPr>
                <w:rFonts w:ascii="Verdana" w:hAnsi="Verdana"/>
                <w:sz w:val="20"/>
                <w:szCs w:val="20"/>
              </w:rPr>
              <w:t>,</w:t>
            </w:r>
            <w:r w:rsidR="00AF0BDB">
              <w:rPr>
                <w:rFonts w:ascii="Verdana" w:hAnsi="Verdana"/>
                <w:sz w:val="20"/>
                <w:szCs w:val="20"/>
              </w:rPr>
              <w:t xml:space="preserve"> </w:t>
            </w:r>
            <w:r w:rsidR="00F34F94">
              <w:rPr>
                <w:rFonts w:ascii="Verdana" w:hAnsi="Verdana"/>
                <w:sz w:val="20"/>
                <w:szCs w:val="20"/>
              </w:rPr>
              <w:t>5.30pm</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Deadline for receipt of tenders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5B3488" w:rsidP="00F34F94">
            <w:pPr>
              <w:spacing w:after="240"/>
              <w:jc w:val="both"/>
              <w:rPr>
                <w:rFonts w:ascii="Verdana" w:hAnsi="Verdana"/>
                <w:sz w:val="20"/>
                <w:szCs w:val="20"/>
              </w:rPr>
            </w:pPr>
            <w:r>
              <w:rPr>
                <w:rFonts w:ascii="Verdana" w:hAnsi="Verdana"/>
                <w:sz w:val="20"/>
                <w:szCs w:val="20"/>
              </w:rPr>
              <w:t>By 17</w:t>
            </w:r>
            <w:r w:rsidR="00AF0BDB">
              <w:rPr>
                <w:rFonts w:ascii="Verdana" w:hAnsi="Verdana"/>
                <w:sz w:val="20"/>
                <w:szCs w:val="20"/>
              </w:rPr>
              <w:t xml:space="preserve"> November 2015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Completion of Assessment of tenders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5B3488">
            <w:pPr>
              <w:spacing w:after="240"/>
              <w:jc w:val="both"/>
              <w:rPr>
                <w:rFonts w:ascii="Verdana" w:hAnsi="Verdana"/>
                <w:sz w:val="20"/>
                <w:szCs w:val="20"/>
              </w:rPr>
            </w:pPr>
            <w:r>
              <w:rPr>
                <w:rFonts w:ascii="Verdana" w:hAnsi="Verdana"/>
                <w:sz w:val="20"/>
                <w:szCs w:val="20"/>
              </w:rPr>
              <w:t>By 20</w:t>
            </w:r>
            <w:r w:rsidR="00AF0BDB">
              <w:rPr>
                <w:rFonts w:ascii="Verdana" w:hAnsi="Verdana"/>
                <w:sz w:val="20"/>
                <w:szCs w:val="20"/>
              </w:rPr>
              <w:t xml:space="preserve"> November 2015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rsidP="00F34F94">
            <w:pPr>
              <w:spacing w:after="240"/>
              <w:jc w:val="both"/>
              <w:rPr>
                <w:rFonts w:ascii="Verdana" w:hAnsi="Verdana"/>
                <w:sz w:val="20"/>
                <w:szCs w:val="20"/>
              </w:rPr>
            </w:pPr>
            <w:r>
              <w:rPr>
                <w:rFonts w:ascii="Verdana" w:hAnsi="Verdana"/>
                <w:sz w:val="20"/>
                <w:szCs w:val="20"/>
              </w:rPr>
              <w:t xml:space="preserve">Notification of </w:t>
            </w:r>
            <w:r w:rsidR="00F34F94">
              <w:rPr>
                <w:rFonts w:ascii="Verdana" w:hAnsi="Verdana"/>
                <w:sz w:val="20"/>
                <w:szCs w:val="20"/>
              </w:rPr>
              <w:t>unsuccessful/shortlisted tenderers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5B3488">
            <w:pPr>
              <w:spacing w:after="240"/>
              <w:jc w:val="both"/>
              <w:rPr>
                <w:rFonts w:ascii="Verdana" w:hAnsi="Verdana"/>
                <w:sz w:val="20"/>
                <w:szCs w:val="20"/>
              </w:rPr>
            </w:pPr>
            <w:r>
              <w:rPr>
                <w:rFonts w:ascii="Verdana" w:hAnsi="Verdana"/>
                <w:sz w:val="20"/>
                <w:szCs w:val="20"/>
              </w:rPr>
              <w:t>25</w:t>
            </w:r>
            <w:r w:rsidR="00AF0BDB" w:rsidRPr="00AF0BDB">
              <w:rPr>
                <w:rFonts w:ascii="Verdana" w:hAnsi="Verdana"/>
                <w:sz w:val="20"/>
                <w:szCs w:val="20"/>
              </w:rPr>
              <w:t xml:space="preserve"> November 2015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Presentations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By 1 Dec</w:t>
            </w:r>
            <w:r w:rsidR="00D14EB1">
              <w:rPr>
                <w:rFonts w:ascii="Verdana" w:hAnsi="Verdana"/>
                <w:sz w:val="20"/>
                <w:szCs w:val="20"/>
              </w:rPr>
              <w:t>ember</w:t>
            </w:r>
            <w:r>
              <w:rPr>
                <w:rFonts w:ascii="Verdana" w:hAnsi="Verdana"/>
                <w:sz w:val="20"/>
                <w:szCs w:val="20"/>
              </w:rPr>
              <w:t xml:space="preserve"> 2015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 xml:space="preserve">Notification of successful tenderer/unsuccessful </w:t>
            </w:r>
            <w:r w:rsidR="00F34F94">
              <w:rPr>
                <w:rFonts w:ascii="Verdana" w:hAnsi="Verdana"/>
                <w:sz w:val="20"/>
                <w:szCs w:val="20"/>
              </w:rPr>
              <w:t xml:space="preserve">shortlisted </w:t>
            </w:r>
            <w:r>
              <w:rPr>
                <w:rFonts w:ascii="Verdana" w:hAnsi="Verdana"/>
                <w:sz w:val="20"/>
                <w:szCs w:val="20"/>
              </w:rPr>
              <w:t>tenderers</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 xml:space="preserve">7 days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Standstill period</w:t>
            </w:r>
          </w:p>
        </w:tc>
      </w:tr>
      <w:tr w:rsidR="00AF0BDB" w:rsidTr="005B3488">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8 December 2015</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AF0BDB" w:rsidRDefault="00AF0BDB">
            <w:pPr>
              <w:spacing w:after="240"/>
              <w:jc w:val="both"/>
              <w:rPr>
                <w:rFonts w:ascii="Verdana" w:hAnsi="Verdana"/>
                <w:sz w:val="20"/>
                <w:szCs w:val="20"/>
              </w:rPr>
            </w:pPr>
            <w:r>
              <w:rPr>
                <w:rFonts w:ascii="Verdana" w:hAnsi="Verdana"/>
                <w:sz w:val="20"/>
                <w:szCs w:val="20"/>
              </w:rPr>
              <w:t>Contract commencement date</w:t>
            </w:r>
          </w:p>
        </w:tc>
      </w:tr>
    </w:tbl>
    <w:p w:rsidR="00950755" w:rsidRDefault="00950755" w:rsidP="00AF0BDB">
      <w:pPr>
        <w:pStyle w:val="Level2"/>
        <w:numPr>
          <w:ilvl w:val="0"/>
          <w:numId w:val="0"/>
        </w:numPr>
        <w:ind w:left="851"/>
        <w:rPr>
          <w:rFonts w:ascii="Verdana" w:hAnsi="Verdana" w:cs="Arial"/>
          <w:b/>
          <w:sz w:val="20"/>
          <w:szCs w:val="20"/>
        </w:rPr>
      </w:pPr>
    </w:p>
    <w:p w:rsidR="00E61764" w:rsidRPr="00E61764" w:rsidRDefault="00E61764" w:rsidP="00F97C72">
      <w:pPr>
        <w:spacing w:after="240"/>
        <w:jc w:val="both"/>
        <w:rPr>
          <w:rFonts w:ascii="Verdana" w:hAnsi="Verdana" w:cs="Arial"/>
          <w:b/>
          <w:sz w:val="20"/>
          <w:szCs w:val="20"/>
        </w:rPr>
      </w:pPr>
    </w:p>
    <w:p w:rsidR="00562F04" w:rsidRPr="00E61764" w:rsidRDefault="00562F04" w:rsidP="00FF24AA">
      <w:pPr>
        <w:pStyle w:val="Level1"/>
        <w:keepNext/>
        <w:rPr>
          <w:rStyle w:val="Level1asHeadingtext"/>
          <w:rFonts w:ascii="Verdana" w:hAnsi="Verdana"/>
          <w:bCs w:val="0"/>
          <w:caps w:val="0"/>
        </w:rPr>
      </w:pPr>
      <w:r w:rsidRPr="00E61764">
        <w:rPr>
          <w:rStyle w:val="Level1asHeadingtext"/>
          <w:rFonts w:ascii="Verdana" w:hAnsi="Verdana"/>
          <w:bCs w:val="0"/>
          <w:caps w:val="0"/>
        </w:rPr>
        <w:t>EXPRESSIONS OF INTEREST</w:t>
      </w:r>
    </w:p>
    <w:p w:rsidR="000E4E3D" w:rsidRDefault="000E4E3D" w:rsidP="000E4E3D">
      <w:pPr>
        <w:pStyle w:val="Level2"/>
        <w:rPr>
          <w:rStyle w:val="Level1asHeadingtext"/>
          <w:rFonts w:ascii="Verdana" w:hAnsi="Verdana"/>
          <w:b w:val="0"/>
          <w:bCs w:val="0"/>
          <w:caps w:val="0"/>
          <w:sz w:val="20"/>
          <w:szCs w:val="20"/>
        </w:rPr>
      </w:pPr>
      <w:r w:rsidRPr="00E61764">
        <w:rPr>
          <w:rStyle w:val="Level1asHeadingtext"/>
          <w:rFonts w:ascii="Verdana" w:hAnsi="Verdana"/>
          <w:b w:val="0"/>
          <w:bCs w:val="0"/>
          <w:caps w:val="0"/>
          <w:sz w:val="20"/>
          <w:szCs w:val="20"/>
        </w:rPr>
        <w:t xml:space="preserve">Suppliers wishing to tender are requested to </w:t>
      </w:r>
      <w:r w:rsidR="00A3223F" w:rsidRPr="00E61764">
        <w:rPr>
          <w:rStyle w:val="Level1asHeadingtext"/>
          <w:rFonts w:ascii="Verdana" w:hAnsi="Verdana"/>
          <w:b w:val="0"/>
          <w:bCs w:val="0"/>
          <w:caps w:val="0"/>
          <w:sz w:val="20"/>
          <w:szCs w:val="20"/>
        </w:rPr>
        <w:t>register their</w:t>
      </w:r>
      <w:r w:rsidRPr="00E61764">
        <w:rPr>
          <w:rStyle w:val="Level1asHeadingtext"/>
          <w:rFonts w:ascii="Verdana" w:hAnsi="Verdana"/>
          <w:b w:val="0"/>
          <w:bCs w:val="0"/>
          <w:caps w:val="0"/>
          <w:sz w:val="20"/>
          <w:szCs w:val="20"/>
        </w:rPr>
        <w:t xml:space="preserve"> expression of interest by emailing </w:t>
      </w:r>
      <w:hyperlink r:id="rId17" w:history="1">
        <w:r w:rsidR="005C4FD5" w:rsidRPr="00E61764">
          <w:rPr>
            <w:rStyle w:val="Hyperlink"/>
            <w:rFonts w:ascii="Verdana" w:hAnsi="Verdana"/>
            <w:sz w:val="20"/>
            <w:szCs w:val="20"/>
          </w:rPr>
          <w:t>paloma.bayolo@uksport.gov.uk</w:t>
        </w:r>
      </w:hyperlink>
      <w:r w:rsidR="005C4FD5" w:rsidRPr="00E61764">
        <w:rPr>
          <w:rStyle w:val="Level1asHeadingtext"/>
          <w:rFonts w:ascii="Verdana" w:hAnsi="Verdana"/>
          <w:b w:val="0"/>
          <w:bCs w:val="0"/>
          <w:caps w:val="0"/>
          <w:sz w:val="20"/>
          <w:szCs w:val="20"/>
        </w:rPr>
        <w:t xml:space="preserve"> </w:t>
      </w:r>
      <w:r w:rsidRPr="00E61764">
        <w:rPr>
          <w:rStyle w:val="Level1asHeadingtext"/>
          <w:rFonts w:ascii="Verdana" w:hAnsi="Verdana"/>
          <w:b w:val="0"/>
          <w:bCs w:val="0"/>
          <w:caps w:val="0"/>
          <w:sz w:val="20"/>
          <w:szCs w:val="20"/>
        </w:rPr>
        <w:t xml:space="preserve"> </w:t>
      </w:r>
      <w:r w:rsidRPr="00E61764">
        <w:rPr>
          <w:rStyle w:val="Level1asHeadingtext"/>
          <w:rFonts w:ascii="Verdana" w:hAnsi="Verdana"/>
          <w:bCs w:val="0"/>
          <w:caps w:val="0"/>
          <w:sz w:val="20"/>
          <w:szCs w:val="20"/>
        </w:rPr>
        <w:t>by</w:t>
      </w:r>
      <w:r w:rsidR="00F34F94">
        <w:rPr>
          <w:rStyle w:val="Level1asHeadingtext"/>
          <w:rFonts w:ascii="Verdana" w:hAnsi="Verdana"/>
          <w:bCs w:val="0"/>
          <w:caps w:val="0"/>
          <w:sz w:val="20"/>
          <w:szCs w:val="20"/>
        </w:rPr>
        <w:t xml:space="preserve"> 5.30pm</w:t>
      </w:r>
      <w:r w:rsidRPr="00E61764">
        <w:rPr>
          <w:rStyle w:val="Level1asHeadingtext"/>
          <w:rFonts w:ascii="Verdana" w:hAnsi="Verdana"/>
          <w:bCs w:val="0"/>
          <w:caps w:val="0"/>
          <w:sz w:val="20"/>
          <w:szCs w:val="20"/>
        </w:rPr>
        <w:t xml:space="preserve"> </w:t>
      </w:r>
      <w:r w:rsidR="00AF0BDB">
        <w:rPr>
          <w:rStyle w:val="Level1asHeadingtext"/>
          <w:rFonts w:ascii="Verdana" w:hAnsi="Verdana"/>
          <w:bCs w:val="0"/>
          <w:caps w:val="0"/>
          <w:sz w:val="20"/>
          <w:szCs w:val="20"/>
        </w:rPr>
        <w:t>15 October</w:t>
      </w:r>
      <w:r w:rsidR="0082431A" w:rsidRPr="00E61764">
        <w:rPr>
          <w:rStyle w:val="Level1asHeadingtext"/>
          <w:rFonts w:ascii="Verdana" w:hAnsi="Verdana"/>
          <w:bCs w:val="0"/>
          <w:caps w:val="0"/>
          <w:sz w:val="20"/>
          <w:szCs w:val="20"/>
        </w:rPr>
        <w:t xml:space="preserve"> </w:t>
      </w:r>
      <w:r w:rsidR="00AF0BDB">
        <w:rPr>
          <w:rStyle w:val="Level1asHeadingtext"/>
          <w:rFonts w:ascii="Verdana" w:hAnsi="Verdana"/>
          <w:bCs w:val="0"/>
          <w:caps w:val="0"/>
          <w:sz w:val="20"/>
          <w:szCs w:val="20"/>
        </w:rPr>
        <w:t xml:space="preserve">2015 </w:t>
      </w:r>
      <w:r w:rsidRPr="00E61764">
        <w:rPr>
          <w:rStyle w:val="Level1asHeadingtext"/>
          <w:rFonts w:ascii="Verdana" w:hAnsi="Verdana"/>
          <w:b w:val="0"/>
          <w:bCs w:val="0"/>
          <w:caps w:val="0"/>
          <w:sz w:val="20"/>
          <w:szCs w:val="20"/>
        </w:rPr>
        <w:t xml:space="preserve">along with any clarification questions they may have in accordance with paragraph 8 of this ITT. </w:t>
      </w:r>
    </w:p>
    <w:p w:rsidR="00E61764" w:rsidRPr="00E61764" w:rsidRDefault="00E61764" w:rsidP="00E61764">
      <w:pPr>
        <w:pStyle w:val="Level2"/>
        <w:numPr>
          <w:ilvl w:val="0"/>
          <w:numId w:val="0"/>
        </w:numPr>
        <w:ind w:left="851"/>
        <w:rPr>
          <w:rStyle w:val="Level1asHeadingtext"/>
          <w:rFonts w:ascii="Verdana" w:hAnsi="Verdana"/>
          <w:b w:val="0"/>
          <w:bCs w:val="0"/>
          <w:caps w:val="0"/>
          <w:sz w:val="20"/>
          <w:szCs w:val="20"/>
        </w:rPr>
      </w:pPr>
    </w:p>
    <w:p w:rsidR="00A77B61" w:rsidRPr="00E61764" w:rsidRDefault="00A77B61" w:rsidP="00FF24AA">
      <w:pPr>
        <w:pStyle w:val="Level1"/>
        <w:keepNext/>
        <w:rPr>
          <w:rFonts w:ascii="Verdana" w:hAnsi="Verdana"/>
        </w:rPr>
      </w:pPr>
      <w:r w:rsidRPr="00E61764">
        <w:rPr>
          <w:rStyle w:val="Level1asHeadingtext"/>
          <w:rFonts w:ascii="Verdana" w:hAnsi="Verdana"/>
        </w:rPr>
        <w:lastRenderedPageBreak/>
        <w:t>Contract</w:t>
      </w:r>
    </w:p>
    <w:p w:rsidR="00C001CC" w:rsidRPr="00E61764" w:rsidRDefault="00C001CC" w:rsidP="00C001CC">
      <w:pPr>
        <w:pStyle w:val="Level2"/>
        <w:rPr>
          <w:rFonts w:ascii="Verdana" w:hAnsi="Verdana"/>
          <w:sz w:val="20"/>
          <w:szCs w:val="20"/>
        </w:rPr>
      </w:pPr>
      <w:r w:rsidRPr="00E61764">
        <w:rPr>
          <w:rFonts w:ascii="Verdana" w:hAnsi="Verdana"/>
          <w:sz w:val="20"/>
          <w:szCs w:val="20"/>
        </w:rPr>
        <w:t xml:space="preserve">The contract shall commence on </w:t>
      </w:r>
      <w:r w:rsidR="00AF0BDB" w:rsidRPr="005B3488">
        <w:rPr>
          <w:rFonts w:ascii="Verdana" w:hAnsi="Verdana"/>
          <w:sz w:val="20"/>
          <w:szCs w:val="20"/>
        </w:rPr>
        <w:t xml:space="preserve">8 December </w:t>
      </w:r>
      <w:r w:rsidR="00B35F12" w:rsidRPr="005B3488">
        <w:rPr>
          <w:rFonts w:ascii="Verdana" w:hAnsi="Verdana"/>
          <w:sz w:val="20"/>
          <w:szCs w:val="20"/>
        </w:rPr>
        <w:t>2015</w:t>
      </w:r>
      <w:r w:rsidRPr="005B3488">
        <w:rPr>
          <w:rFonts w:ascii="Verdana" w:hAnsi="Verdana"/>
          <w:sz w:val="20"/>
          <w:szCs w:val="20"/>
        </w:rPr>
        <w:t xml:space="preserve"> until </w:t>
      </w:r>
      <w:r w:rsidR="005B3488">
        <w:rPr>
          <w:rFonts w:ascii="Verdana" w:hAnsi="Verdana"/>
          <w:sz w:val="20"/>
          <w:szCs w:val="20"/>
        </w:rPr>
        <w:t>7 December</w:t>
      </w:r>
      <w:r w:rsidR="00057ACC" w:rsidRPr="005B3488">
        <w:rPr>
          <w:rFonts w:ascii="Verdana" w:hAnsi="Verdana"/>
          <w:sz w:val="20"/>
          <w:szCs w:val="20"/>
        </w:rPr>
        <w:t xml:space="preserve"> </w:t>
      </w:r>
      <w:r w:rsidR="00F34F94" w:rsidRPr="005B3488">
        <w:rPr>
          <w:rFonts w:ascii="Verdana" w:hAnsi="Verdana"/>
          <w:sz w:val="20"/>
          <w:szCs w:val="20"/>
        </w:rPr>
        <w:t>20</w:t>
      </w:r>
      <w:r w:rsidR="00F34F94">
        <w:rPr>
          <w:rFonts w:ascii="Verdana" w:hAnsi="Verdana"/>
          <w:sz w:val="20"/>
          <w:szCs w:val="20"/>
        </w:rPr>
        <w:t>19</w:t>
      </w:r>
      <w:r w:rsidR="00F34F94" w:rsidRPr="005B3488">
        <w:rPr>
          <w:rFonts w:ascii="Verdana" w:hAnsi="Verdana"/>
          <w:sz w:val="20"/>
          <w:szCs w:val="20"/>
        </w:rPr>
        <w:t xml:space="preserve"> </w:t>
      </w:r>
      <w:r w:rsidRPr="00E61764">
        <w:rPr>
          <w:rFonts w:ascii="Verdana" w:hAnsi="Verdana"/>
          <w:sz w:val="20"/>
          <w:szCs w:val="20"/>
        </w:rPr>
        <w:t xml:space="preserve">unless terminated in accordance with the terms of the contract. </w:t>
      </w:r>
      <w:r w:rsidR="005C4FD5" w:rsidRPr="00E61764">
        <w:rPr>
          <w:rFonts w:ascii="Verdana" w:hAnsi="Verdana"/>
          <w:sz w:val="20"/>
          <w:szCs w:val="20"/>
        </w:rPr>
        <w:t xml:space="preserve">There will be a right to terminate the contract without cause after the first year on 6 </w:t>
      </w:r>
      <w:r w:rsidR="00280545" w:rsidRPr="00E61764">
        <w:rPr>
          <w:rFonts w:ascii="Verdana" w:hAnsi="Verdana"/>
          <w:sz w:val="20"/>
          <w:szCs w:val="20"/>
        </w:rPr>
        <w:t>months’ notice</w:t>
      </w:r>
      <w:r w:rsidR="005C4FD5" w:rsidRPr="00E61764">
        <w:rPr>
          <w:rFonts w:ascii="Verdana" w:hAnsi="Verdana"/>
          <w:sz w:val="20"/>
          <w:szCs w:val="20"/>
        </w:rPr>
        <w:t xml:space="preserve"> in writing</w:t>
      </w:r>
      <w:r w:rsidR="000F73F9" w:rsidRPr="00E61764">
        <w:rPr>
          <w:rFonts w:ascii="Verdana" w:hAnsi="Verdana"/>
          <w:sz w:val="20"/>
          <w:szCs w:val="20"/>
        </w:rPr>
        <w:t>, at any time during the year and any fees will be prorated accordingly</w:t>
      </w:r>
      <w:r w:rsidR="008D6F69" w:rsidRPr="00E61764">
        <w:rPr>
          <w:rFonts w:ascii="Verdana" w:hAnsi="Verdana"/>
          <w:sz w:val="20"/>
          <w:szCs w:val="20"/>
        </w:rPr>
        <w:t xml:space="preserve"> (including any license and support fees)</w:t>
      </w:r>
      <w:r w:rsidR="005C4FD5" w:rsidRPr="00E61764">
        <w:rPr>
          <w:rFonts w:ascii="Verdana" w:hAnsi="Verdana"/>
          <w:sz w:val="20"/>
          <w:szCs w:val="20"/>
        </w:rPr>
        <w:t xml:space="preserve">. </w:t>
      </w:r>
    </w:p>
    <w:p w:rsidR="007B056C" w:rsidRPr="00E61764" w:rsidRDefault="007B056C" w:rsidP="00C001CC">
      <w:pPr>
        <w:pStyle w:val="Level2"/>
        <w:rPr>
          <w:rFonts w:ascii="Verdana" w:hAnsi="Verdana"/>
          <w:sz w:val="20"/>
          <w:szCs w:val="20"/>
        </w:rPr>
      </w:pPr>
      <w:r w:rsidRPr="00E61764">
        <w:rPr>
          <w:rFonts w:ascii="Verdana" w:hAnsi="Verdana"/>
          <w:sz w:val="20"/>
          <w:szCs w:val="20"/>
        </w:rPr>
        <w:t xml:space="preserve">The successful </w:t>
      </w:r>
      <w:r w:rsidR="000A3394" w:rsidRPr="00E61764">
        <w:rPr>
          <w:rFonts w:ascii="Verdana" w:hAnsi="Verdana"/>
          <w:sz w:val="20"/>
          <w:szCs w:val="20"/>
        </w:rPr>
        <w:t xml:space="preserve">Tenderer will collaborate with UK Sport and offer the required support with any future tenders or any </w:t>
      </w:r>
      <w:r w:rsidR="00FA3FB8" w:rsidRPr="00E61764">
        <w:rPr>
          <w:rFonts w:ascii="Verdana" w:hAnsi="Verdana"/>
          <w:sz w:val="20"/>
          <w:szCs w:val="20"/>
        </w:rPr>
        <w:t xml:space="preserve">future </w:t>
      </w:r>
      <w:r w:rsidR="000A3394" w:rsidRPr="00E61764">
        <w:rPr>
          <w:rFonts w:ascii="Verdana" w:hAnsi="Verdana"/>
          <w:sz w:val="20"/>
          <w:szCs w:val="20"/>
        </w:rPr>
        <w:t xml:space="preserve">transition to a different supplier which may arise as a result of the contract coming to an end. </w:t>
      </w:r>
    </w:p>
    <w:p w:rsidR="007B056C" w:rsidRDefault="00C001CC" w:rsidP="007B056C">
      <w:pPr>
        <w:pStyle w:val="Level2"/>
        <w:rPr>
          <w:rFonts w:ascii="Verdana" w:hAnsi="Verdana"/>
          <w:sz w:val="20"/>
          <w:szCs w:val="20"/>
        </w:rPr>
      </w:pPr>
      <w:r w:rsidRPr="00E61764">
        <w:rPr>
          <w:rFonts w:ascii="Verdana" w:hAnsi="Verdana"/>
          <w:sz w:val="20"/>
          <w:szCs w:val="20"/>
        </w:rPr>
        <w:t>T</w:t>
      </w:r>
      <w:r w:rsidR="0015211F" w:rsidRPr="00E61764">
        <w:rPr>
          <w:rFonts w:ascii="Verdana" w:hAnsi="Verdana"/>
          <w:sz w:val="20"/>
          <w:szCs w:val="20"/>
        </w:rPr>
        <w:t xml:space="preserve">he </w:t>
      </w:r>
      <w:r w:rsidR="00D94835" w:rsidRPr="00E61764">
        <w:rPr>
          <w:rFonts w:ascii="Verdana" w:hAnsi="Verdana"/>
          <w:sz w:val="20"/>
          <w:szCs w:val="20"/>
        </w:rPr>
        <w:t xml:space="preserve">draft template </w:t>
      </w:r>
      <w:r w:rsidR="0015211F" w:rsidRPr="00E61764">
        <w:rPr>
          <w:rFonts w:ascii="Verdana" w:hAnsi="Verdana"/>
          <w:sz w:val="20"/>
          <w:szCs w:val="20"/>
        </w:rPr>
        <w:t xml:space="preserve">contract </w:t>
      </w:r>
      <w:r w:rsidRPr="00E61764">
        <w:rPr>
          <w:rFonts w:ascii="Verdana" w:hAnsi="Verdana"/>
          <w:sz w:val="20"/>
          <w:szCs w:val="20"/>
        </w:rPr>
        <w:t xml:space="preserve">is attached at Appendix </w:t>
      </w:r>
      <w:r w:rsidR="00F34F94">
        <w:rPr>
          <w:rFonts w:ascii="Verdana" w:hAnsi="Verdana"/>
          <w:sz w:val="20"/>
          <w:szCs w:val="20"/>
        </w:rPr>
        <w:t>5</w:t>
      </w:r>
      <w:r w:rsidR="0015211F" w:rsidRPr="00E61764">
        <w:rPr>
          <w:rFonts w:ascii="Verdana" w:hAnsi="Verdana"/>
          <w:sz w:val="20"/>
          <w:szCs w:val="20"/>
        </w:rPr>
        <w:t xml:space="preserve">. This is a standard UK Sport and it will only be amended on appointment of the successful Tenderer in order to incorporate </w:t>
      </w:r>
      <w:r w:rsidR="00D94835" w:rsidRPr="00E61764">
        <w:rPr>
          <w:rFonts w:ascii="Verdana" w:hAnsi="Verdana"/>
          <w:sz w:val="20"/>
          <w:szCs w:val="20"/>
        </w:rPr>
        <w:t>t</w:t>
      </w:r>
      <w:r w:rsidR="00F45676" w:rsidRPr="00E61764">
        <w:rPr>
          <w:rFonts w:ascii="Verdana" w:hAnsi="Verdana"/>
          <w:sz w:val="20"/>
          <w:szCs w:val="20"/>
        </w:rPr>
        <w:t xml:space="preserve">he Tenderers’ commercial offer </w:t>
      </w:r>
      <w:r w:rsidR="00D94835" w:rsidRPr="00E61764">
        <w:rPr>
          <w:rFonts w:ascii="Verdana" w:hAnsi="Verdana"/>
          <w:sz w:val="20"/>
          <w:szCs w:val="20"/>
        </w:rPr>
        <w:t>and any material points based on Tenders</w:t>
      </w:r>
      <w:r w:rsidR="0015211F" w:rsidRPr="00E61764">
        <w:rPr>
          <w:rFonts w:ascii="Verdana" w:hAnsi="Verdana"/>
          <w:sz w:val="20"/>
          <w:szCs w:val="20"/>
        </w:rPr>
        <w:t>.</w:t>
      </w:r>
    </w:p>
    <w:p w:rsidR="00E61764" w:rsidRPr="00E61764" w:rsidRDefault="00E61764" w:rsidP="00E61764">
      <w:pPr>
        <w:pStyle w:val="Level2"/>
        <w:numPr>
          <w:ilvl w:val="0"/>
          <w:numId w:val="0"/>
        </w:numPr>
        <w:ind w:left="851"/>
        <w:rPr>
          <w:rFonts w:ascii="Verdana" w:hAnsi="Verdana"/>
          <w:sz w:val="20"/>
          <w:szCs w:val="20"/>
        </w:rPr>
      </w:pPr>
    </w:p>
    <w:p w:rsidR="000F47BA" w:rsidRPr="00E61764" w:rsidRDefault="009C7F31" w:rsidP="00FF24AA">
      <w:pPr>
        <w:pStyle w:val="Level1"/>
        <w:keepNext/>
        <w:rPr>
          <w:rStyle w:val="Level1asHeadingtext"/>
          <w:rFonts w:ascii="Verdana" w:hAnsi="Verdana"/>
        </w:rPr>
      </w:pPr>
      <w:r w:rsidRPr="00E61764">
        <w:rPr>
          <w:rStyle w:val="Level1asHeadingtext"/>
          <w:rFonts w:ascii="Verdana" w:hAnsi="Verdana"/>
        </w:rPr>
        <w:t>Disclaimer Costs and Expenses and D</w:t>
      </w:r>
      <w:r w:rsidR="00950755" w:rsidRPr="00E61764">
        <w:rPr>
          <w:rStyle w:val="Level1asHeadingtext"/>
          <w:rFonts w:ascii="Verdana" w:hAnsi="Verdana"/>
        </w:rPr>
        <w:t>iscontinuance of Tender</w:t>
      </w:r>
    </w:p>
    <w:p w:rsidR="00CD3730" w:rsidRPr="00E61764" w:rsidRDefault="00B72E43" w:rsidP="00FF24AA">
      <w:pPr>
        <w:pStyle w:val="Level2"/>
        <w:rPr>
          <w:rFonts w:ascii="Verdana" w:hAnsi="Verdana"/>
          <w:sz w:val="20"/>
          <w:szCs w:val="20"/>
        </w:rPr>
      </w:pPr>
      <w:r w:rsidRPr="00E61764">
        <w:rPr>
          <w:rFonts w:ascii="Verdana" w:hAnsi="Verdana"/>
          <w:sz w:val="20"/>
          <w:szCs w:val="20"/>
        </w:rPr>
        <w:t xml:space="preserve">Nothing in this </w:t>
      </w:r>
      <w:r w:rsidR="00ED7A32" w:rsidRPr="00E61764">
        <w:rPr>
          <w:rFonts w:ascii="Verdana" w:hAnsi="Verdana"/>
          <w:sz w:val="20"/>
          <w:szCs w:val="20"/>
        </w:rPr>
        <w:t>ITT</w:t>
      </w:r>
      <w:r w:rsidRPr="00E61764">
        <w:rPr>
          <w:rFonts w:ascii="Verdana" w:hAnsi="Verdana"/>
          <w:sz w:val="20"/>
          <w:szCs w:val="20"/>
        </w:rPr>
        <w:t xml:space="preserve"> binds UK Sport to accept a </w:t>
      </w:r>
      <w:r w:rsidR="00562F04" w:rsidRPr="00E61764">
        <w:rPr>
          <w:rFonts w:ascii="Verdana" w:hAnsi="Verdana"/>
          <w:sz w:val="20"/>
          <w:szCs w:val="20"/>
        </w:rPr>
        <w:t>Tender</w:t>
      </w:r>
      <w:r w:rsidRPr="00E61764">
        <w:rPr>
          <w:rFonts w:ascii="Verdana" w:hAnsi="Verdana"/>
          <w:sz w:val="20"/>
          <w:szCs w:val="20"/>
        </w:rPr>
        <w:t xml:space="preserve"> and award a contract.</w:t>
      </w:r>
      <w:r w:rsidRPr="00E61764">
        <w:rPr>
          <w:rFonts w:ascii="Verdana" w:hAnsi="Verdana"/>
          <w:color w:val="000000" w:themeColor="text1"/>
          <w:sz w:val="20"/>
          <w:szCs w:val="20"/>
        </w:rPr>
        <w:t xml:space="preserve"> </w:t>
      </w:r>
      <w:r w:rsidRPr="00E61764">
        <w:rPr>
          <w:rFonts w:ascii="Verdana" w:hAnsi="Verdana"/>
          <w:sz w:val="20"/>
          <w:szCs w:val="20"/>
        </w:rPr>
        <w:t xml:space="preserve">UK Sport reserves the right to discontinue this Tender at any time during the </w:t>
      </w:r>
      <w:r w:rsidR="00562F04" w:rsidRPr="00E61764">
        <w:rPr>
          <w:rFonts w:ascii="Verdana" w:hAnsi="Verdana"/>
          <w:sz w:val="20"/>
          <w:szCs w:val="20"/>
        </w:rPr>
        <w:t>ITT</w:t>
      </w:r>
      <w:r w:rsidRPr="00E61764">
        <w:rPr>
          <w:rFonts w:ascii="Verdana" w:hAnsi="Verdana"/>
          <w:sz w:val="20"/>
          <w:szCs w:val="20"/>
        </w:rPr>
        <w:t xml:space="preserve"> process and not to</w:t>
      </w:r>
      <w:r w:rsidR="00D94835" w:rsidRPr="00E61764">
        <w:rPr>
          <w:rFonts w:ascii="Verdana" w:hAnsi="Verdana"/>
          <w:sz w:val="20"/>
          <w:szCs w:val="20"/>
        </w:rPr>
        <w:t xml:space="preserve"> accept </w:t>
      </w:r>
      <w:r w:rsidR="00562F04" w:rsidRPr="00E61764">
        <w:rPr>
          <w:rFonts w:ascii="Verdana" w:hAnsi="Verdana"/>
          <w:sz w:val="20"/>
          <w:szCs w:val="20"/>
        </w:rPr>
        <w:t>a Tender</w:t>
      </w:r>
      <w:r w:rsidRPr="00E61764">
        <w:rPr>
          <w:rFonts w:ascii="Verdana" w:hAnsi="Verdana"/>
          <w:sz w:val="20"/>
          <w:szCs w:val="20"/>
        </w:rPr>
        <w:t xml:space="preserve"> or award a contract. </w:t>
      </w:r>
    </w:p>
    <w:p w:rsidR="00B72E43" w:rsidRPr="00E61764" w:rsidRDefault="00B72E43" w:rsidP="00FF24AA">
      <w:pPr>
        <w:pStyle w:val="Level2"/>
        <w:rPr>
          <w:rFonts w:ascii="Verdana" w:hAnsi="Verdana"/>
          <w:sz w:val="20"/>
          <w:szCs w:val="20"/>
        </w:rPr>
      </w:pPr>
      <w:r w:rsidRPr="00E61764">
        <w:rPr>
          <w:rFonts w:ascii="Verdana" w:hAnsi="Verdana"/>
          <w:sz w:val="20"/>
          <w:szCs w:val="20"/>
        </w:rPr>
        <w:t xml:space="preserve">UK Sport shall not be liable to the </w:t>
      </w:r>
      <w:r w:rsidR="008320E7" w:rsidRPr="00E61764">
        <w:rPr>
          <w:rFonts w:ascii="Verdana" w:hAnsi="Verdana"/>
          <w:sz w:val="20"/>
          <w:szCs w:val="20"/>
        </w:rPr>
        <w:t>T</w:t>
      </w:r>
      <w:r w:rsidRPr="00E61764">
        <w:rPr>
          <w:rFonts w:ascii="Verdana" w:hAnsi="Verdana"/>
          <w:sz w:val="20"/>
          <w:szCs w:val="20"/>
        </w:rPr>
        <w:t xml:space="preserve">enderer in any way whatsoever for the Tenderer’s costs and expenses incurred during the tender process </w:t>
      </w:r>
      <w:r w:rsidR="008320E7" w:rsidRPr="00E61764">
        <w:rPr>
          <w:rFonts w:ascii="Verdana" w:hAnsi="Verdana"/>
          <w:sz w:val="20"/>
          <w:szCs w:val="20"/>
        </w:rPr>
        <w:t>from its discontinuance</w:t>
      </w:r>
      <w:r w:rsidRPr="00E61764">
        <w:rPr>
          <w:rFonts w:ascii="Verdana" w:hAnsi="Verdana"/>
          <w:sz w:val="20"/>
          <w:szCs w:val="20"/>
        </w:rPr>
        <w:t xml:space="preserve"> or in relation to which a contract is not awarded.    </w:t>
      </w:r>
    </w:p>
    <w:p w:rsidR="000F47BA" w:rsidRPr="00E61764" w:rsidRDefault="00950755" w:rsidP="00FF24AA">
      <w:pPr>
        <w:pStyle w:val="Level2"/>
        <w:rPr>
          <w:rFonts w:ascii="Verdana" w:hAnsi="Verdana"/>
          <w:sz w:val="20"/>
          <w:szCs w:val="20"/>
        </w:rPr>
      </w:pPr>
      <w:r w:rsidRPr="00E61764">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E61764">
        <w:rPr>
          <w:rFonts w:ascii="Verdana" w:hAnsi="Verdana"/>
          <w:sz w:val="20"/>
          <w:szCs w:val="20"/>
        </w:rPr>
        <w:t xml:space="preserve">its </w:t>
      </w:r>
      <w:r w:rsidRPr="00E61764">
        <w:rPr>
          <w:rFonts w:ascii="Verdana" w:hAnsi="Verdana"/>
          <w:sz w:val="20"/>
          <w:szCs w:val="20"/>
        </w:rPr>
        <w:t xml:space="preserve">Tender shall be borne by the Tenderer.  </w:t>
      </w:r>
    </w:p>
    <w:p w:rsidR="000F47BA" w:rsidRDefault="00950755" w:rsidP="00FF24AA">
      <w:pPr>
        <w:pStyle w:val="Level2"/>
        <w:rPr>
          <w:rFonts w:ascii="Verdana" w:hAnsi="Verdana"/>
          <w:sz w:val="20"/>
          <w:szCs w:val="20"/>
        </w:rPr>
      </w:pPr>
      <w:r w:rsidRPr="00E61764">
        <w:rPr>
          <w:rFonts w:ascii="Verdana" w:hAnsi="Verdana"/>
          <w:sz w:val="20"/>
          <w:szCs w:val="20"/>
        </w:rPr>
        <w:t>Tenderers shall ensure that they are familiar with the nature and extent of the obligations they will incur if their Tender is accepted.</w:t>
      </w:r>
    </w:p>
    <w:p w:rsidR="00E61764" w:rsidRPr="00E61764" w:rsidRDefault="00E61764" w:rsidP="00E61764">
      <w:pPr>
        <w:pStyle w:val="Level2"/>
        <w:numPr>
          <w:ilvl w:val="0"/>
          <w:numId w:val="0"/>
        </w:numPr>
        <w:ind w:left="851"/>
        <w:rPr>
          <w:rFonts w:ascii="Verdana" w:hAnsi="Verdana"/>
          <w:sz w:val="20"/>
          <w:szCs w:val="20"/>
        </w:rPr>
      </w:pPr>
    </w:p>
    <w:p w:rsidR="000F47BA" w:rsidRPr="00E61764" w:rsidRDefault="00950755" w:rsidP="00FF24AA">
      <w:pPr>
        <w:pStyle w:val="Level1"/>
        <w:keepNext/>
        <w:rPr>
          <w:rStyle w:val="Level1asHeadingtext"/>
          <w:rFonts w:ascii="Verdana" w:hAnsi="Verdana"/>
        </w:rPr>
      </w:pPr>
      <w:r w:rsidRPr="00E61764">
        <w:rPr>
          <w:rStyle w:val="Level1asHeadingtext"/>
          <w:rFonts w:ascii="Verdana" w:hAnsi="Verdana"/>
        </w:rPr>
        <w:t>Information and Queries</w:t>
      </w:r>
    </w:p>
    <w:p w:rsidR="00CD3730" w:rsidRPr="00E61764" w:rsidRDefault="00950755" w:rsidP="00FF24AA">
      <w:pPr>
        <w:pStyle w:val="Level2"/>
        <w:rPr>
          <w:rFonts w:ascii="Verdana" w:hAnsi="Verdana"/>
          <w:sz w:val="20"/>
          <w:szCs w:val="20"/>
        </w:rPr>
      </w:pPr>
      <w:r w:rsidRPr="00E61764">
        <w:rPr>
          <w:rFonts w:ascii="Verdana" w:hAnsi="Verdana"/>
          <w:sz w:val="20"/>
          <w:szCs w:val="20"/>
        </w:rPr>
        <w:t xml:space="preserve">Tenderers should carefully read all the documents </w:t>
      </w:r>
      <w:r w:rsidR="008320E7" w:rsidRPr="00E61764">
        <w:rPr>
          <w:rFonts w:ascii="Verdana" w:hAnsi="Verdana"/>
          <w:sz w:val="20"/>
          <w:szCs w:val="20"/>
        </w:rPr>
        <w:t xml:space="preserve">in this ITT </w:t>
      </w:r>
      <w:r w:rsidRPr="00E61764">
        <w:rPr>
          <w:rFonts w:ascii="Verdana" w:hAnsi="Verdana"/>
          <w:sz w:val="20"/>
          <w:szCs w:val="20"/>
        </w:rPr>
        <w:t>and fully acquaint them</w:t>
      </w:r>
      <w:r w:rsidR="00F45676" w:rsidRPr="00E61764">
        <w:rPr>
          <w:rFonts w:ascii="Verdana" w:hAnsi="Verdana"/>
          <w:sz w:val="20"/>
          <w:szCs w:val="20"/>
        </w:rPr>
        <w:t>selves with the requirements in this ITT</w:t>
      </w:r>
      <w:r w:rsidRPr="00E61764">
        <w:rPr>
          <w:rFonts w:ascii="Verdana" w:hAnsi="Verdana"/>
          <w:sz w:val="20"/>
          <w:szCs w:val="20"/>
        </w:rPr>
        <w:t xml:space="preserve">. </w:t>
      </w:r>
      <w:r w:rsidR="00B72E43" w:rsidRPr="00E61764">
        <w:rPr>
          <w:rFonts w:ascii="Verdana" w:hAnsi="Verdana"/>
          <w:sz w:val="20"/>
          <w:szCs w:val="20"/>
        </w:rPr>
        <w:t>A</w:t>
      </w:r>
      <w:r w:rsidRPr="00E61764">
        <w:rPr>
          <w:rFonts w:ascii="Verdana" w:hAnsi="Verdana"/>
          <w:sz w:val="20"/>
          <w:szCs w:val="20"/>
        </w:rPr>
        <w:t xml:space="preserve"> Tenderer may, by written communication to the </w:t>
      </w:r>
      <w:r w:rsidR="000F47BA" w:rsidRPr="00E61764">
        <w:rPr>
          <w:rFonts w:ascii="Verdana" w:hAnsi="Verdana"/>
          <w:sz w:val="20"/>
          <w:szCs w:val="20"/>
        </w:rPr>
        <w:t>C</w:t>
      </w:r>
      <w:r w:rsidRPr="00E61764">
        <w:rPr>
          <w:rFonts w:ascii="Verdana" w:hAnsi="Verdana"/>
          <w:sz w:val="20"/>
          <w:szCs w:val="20"/>
        </w:rPr>
        <w:t xml:space="preserve">ontact </w:t>
      </w:r>
      <w:r w:rsidR="000F47BA" w:rsidRPr="00E61764">
        <w:rPr>
          <w:rFonts w:ascii="Verdana" w:hAnsi="Verdana"/>
          <w:sz w:val="20"/>
          <w:szCs w:val="20"/>
        </w:rPr>
        <w:t>O</w:t>
      </w:r>
      <w:r w:rsidRPr="00E61764">
        <w:rPr>
          <w:rFonts w:ascii="Verdana" w:hAnsi="Verdana"/>
          <w:sz w:val="20"/>
          <w:szCs w:val="20"/>
        </w:rPr>
        <w:t xml:space="preserve">fficer, request clarification or further information in connection with the </w:t>
      </w:r>
      <w:r w:rsidR="008320E7" w:rsidRPr="00E61764">
        <w:rPr>
          <w:rFonts w:ascii="Verdana" w:hAnsi="Verdana"/>
          <w:sz w:val="20"/>
          <w:szCs w:val="20"/>
        </w:rPr>
        <w:t>ITT</w:t>
      </w:r>
      <w:r w:rsidRPr="00E61764">
        <w:rPr>
          <w:rFonts w:ascii="Verdana" w:hAnsi="Verdana"/>
          <w:sz w:val="20"/>
          <w:szCs w:val="20"/>
        </w:rPr>
        <w:t>. UK Sport will reasonably endeavour to answer all written enquiries prior to Tenders being submitted.</w:t>
      </w:r>
      <w:r w:rsidR="000F47BA" w:rsidRPr="00E61764">
        <w:rPr>
          <w:rFonts w:ascii="Verdana" w:hAnsi="Verdana"/>
          <w:sz w:val="20"/>
          <w:szCs w:val="20"/>
        </w:rPr>
        <w:t xml:space="preserve"> </w:t>
      </w:r>
      <w:r w:rsidR="00B72E43" w:rsidRPr="00E61764">
        <w:rPr>
          <w:rFonts w:ascii="Verdana" w:hAnsi="Verdana"/>
          <w:sz w:val="20"/>
          <w:szCs w:val="20"/>
        </w:rPr>
        <w:t>UK Sport re</w:t>
      </w:r>
      <w:r w:rsidR="008320E7" w:rsidRPr="00E61764">
        <w:rPr>
          <w:rFonts w:ascii="Verdana" w:hAnsi="Verdana"/>
          <w:sz w:val="20"/>
          <w:szCs w:val="20"/>
        </w:rPr>
        <w:t>serves the right not to respond</w:t>
      </w:r>
      <w:r w:rsidR="00B72E43" w:rsidRPr="00E61764">
        <w:rPr>
          <w:rFonts w:ascii="Verdana" w:hAnsi="Verdana"/>
          <w:sz w:val="20"/>
          <w:szCs w:val="20"/>
        </w:rPr>
        <w:t xml:space="preserve"> to a request for information or clarification. </w:t>
      </w:r>
    </w:p>
    <w:p w:rsidR="000F47BA" w:rsidRPr="00E61764" w:rsidRDefault="00CD3730" w:rsidP="00FF24AA">
      <w:pPr>
        <w:pStyle w:val="Level2"/>
        <w:rPr>
          <w:rFonts w:ascii="Verdana" w:hAnsi="Verdana"/>
          <w:sz w:val="20"/>
          <w:szCs w:val="20"/>
        </w:rPr>
      </w:pPr>
      <w:r w:rsidRPr="00E61764">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rsidR="000F47BA" w:rsidRPr="00E61764" w:rsidRDefault="00F45676" w:rsidP="00F45676">
      <w:pPr>
        <w:pStyle w:val="Level2"/>
        <w:rPr>
          <w:rFonts w:ascii="Verdana" w:hAnsi="Verdana"/>
          <w:sz w:val="20"/>
          <w:szCs w:val="20"/>
        </w:rPr>
      </w:pPr>
      <w:r w:rsidRPr="00E61764">
        <w:rPr>
          <w:rFonts w:ascii="Verdana" w:hAnsi="Verdana"/>
          <w:sz w:val="20"/>
          <w:szCs w:val="20"/>
        </w:rPr>
        <w:lastRenderedPageBreak/>
        <w:t>The deadline by</w:t>
      </w:r>
      <w:r w:rsidR="000F47BA" w:rsidRPr="00E61764">
        <w:rPr>
          <w:rFonts w:ascii="Verdana" w:hAnsi="Verdana"/>
          <w:sz w:val="20"/>
          <w:szCs w:val="20"/>
        </w:rPr>
        <w:t xml:space="preserve"> which to submit clarification questions</w:t>
      </w:r>
      <w:r w:rsidR="008320E7" w:rsidRPr="00E61764">
        <w:rPr>
          <w:rFonts w:ascii="Verdana" w:hAnsi="Verdana"/>
          <w:sz w:val="20"/>
          <w:szCs w:val="20"/>
        </w:rPr>
        <w:t xml:space="preserve"> and requests for further information</w:t>
      </w:r>
      <w:r w:rsidRPr="00E61764">
        <w:rPr>
          <w:rFonts w:ascii="Verdana" w:hAnsi="Verdana"/>
          <w:sz w:val="20"/>
          <w:szCs w:val="20"/>
        </w:rPr>
        <w:t xml:space="preserve"> is</w:t>
      </w:r>
      <w:r w:rsidR="00F34F94">
        <w:rPr>
          <w:rFonts w:ascii="Verdana" w:hAnsi="Verdana"/>
          <w:sz w:val="20"/>
          <w:szCs w:val="20"/>
        </w:rPr>
        <w:t xml:space="preserve"> 5.30pm</w:t>
      </w:r>
      <w:r w:rsidRPr="00E61764">
        <w:rPr>
          <w:rFonts w:ascii="Verdana" w:hAnsi="Verdana"/>
          <w:sz w:val="20"/>
          <w:szCs w:val="20"/>
        </w:rPr>
        <w:t xml:space="preserve"> </w:t>
      </w:r>
      <w:r w:rsidR="00AF0BDB" w:rsidRPr="00F34F94">
        <w:rPr>
          <w:rFonts w:ascii="Verdana" w:hAnsi="Verdana"/>
          <w:sz w:val="20"/>
          <w:szCs w:val="20"/>
        </w:rPr>
        <w:t>15</w:t>
      </w:r>
      <w:r w:rsidR="00DA3D26" w:rsidRPr="005B3488">
        <w:rPr>
          <w:rFonts w:ascii="Verdana" w:hAnsi="Verdana"/>
          <w:sz w:val="20"/>
          <w:szCs w:val="20"/>
        </w:rPr>
        <w:t xml:space="preserve"> October </w:t>
      </w:r>
      <w:r w:rsidR="00591D36" w:rsidRPr="005B3488">
        <w:rPr>
          <w:rFonts w:ascii="Verdana" w:hAnsi="Verdana"/>
          <w:sz w:val="20"/>
          <w:szCs w:val="20"/>
        </w:rPr>
        <w:t>2015</w:t>
      </w:r>
      <w:r w:rsidRPr="00F34F94">
        <w:rPr>
          <w:rFonts w:ascii="Verdana" w:hAnsi="Verdana"/>
          <w:sz w:val="20"/>
          <w:szCs w:val="20"/>
        </w:rPr>
        <w:t xml:space="preserve"> </w:t>
      </w:r>
      <w:r w:rsidR="000F47BA" w:rsidRPr="00F34F94">
        <w:rPr>
          <w:rFonts w:ascii="Verdana" w:hAnsi="Verdana"/>
          <w:sz w:val="20"/>
          <w:szCs w:val="20"/>
        </w:rPr>
        <w:t>Responses</w:t>
      </w:r>
      <w:r w:rsidR="000F47BA" w:rsidRPr="00E61764">
        <w:rPr>
          <w:rFonts w:ascii="Verdana" w:hAnsi="Verdana"/>
          <w:sz w:val="20"/>
          <w:szCs w:val="20"/>
        </w:rPr>
        <w:t xml:space="preserve"> will be </w:t>
      </w:r>
      <w:r w:rsidR="00CD3730" w:rsidRPr="00E61764">
        <w:rPr>
          <w:rFonts w:ascii="Verdana" w:hAnsi="Verdana"/>
          <w:sz w:val="20"/>
          <w:szCs w:val="20"/>
        </w:rPr>
        <w:t>circulated</w:t>
      </w:r>
      <w:r w:rsidR="00562F04" w:rsidRPr="00E61764">
        <w:rPr>
          <w:rFonts w:ascii="Verdana" w:hAnsi="Verdana"/>
          <w:sz w:val="20"/>
          <w:szCs w:val="20"/>
        </w:rPr>
        <w:t xml:space="preserve"> by </w:t>
      </w:r>
      <w:r w:rsidR="00065FED" w:rsidRPr="00E61764">
        <w:rPr>
          <w:rFonts w:ascii="Verdana" w:hAnsi="Verdana"/>
          <w:sz w:val="20"/>
          <w:szCs w:val="20"/>
        </w:rPr>
        <w:t xml:space="preserve">emailing </w:t>
      </w:r>
      <w:r w:rsidR="00562F04" w:rsidRPr="00E61764">
        <w:rPr>
          <w:rFonts w:ascii="Verdana" w:hAnsi="Verdana"/>
          <w:sz w:val="20"/>
          <w:szCs w:val="20"/>
        </w:rPr>
        <w:t>Tenderers</w:t>
      </w:r>
      <w:r w:rsidR="00065FED" w:rsidRPr="00E61764">
        <w:rPr>
          <w:rFonts w:ascii="Verdana" w:hAnsi="Verdana"/>
          <w:sz w:val="20"/>
          <w:szCs w:val="20"/>
        </w:rPr>
        <w:t xml:space="preserve"> that have expressed an interest </w:t>
      </w:r>
      <w:r w:rsidR="000F47BA" w:rsidRPr="00E61764">
        <w:rPr>
          <w:rFonts w:ascii="Verdana" w:hAnsi="Verdana"/>
          <w:sz w:val="20"/>
          <w:szCs w:val="20"/>
        </w:rPr>
        <w:t>on</w:t>
      </w:r>
      <w:r w:rsidR="0082431A" w:rsidRPr="00E61764">
        <w:rPr>
          <w:rFonts w:ascii="Verdana" w:hAnsi="Verdana"/>
          <w:sz w:val="20"/>
          <w:szCs w:val="20"/>
        </w:rPr>
        <w:t xml:space="preserve"> </w:t>
      </w:r>
      <w:r w:rsidR="00AF0BDB" w:rsidRPr="005B3488">
        <w:rPr>
          <w:rFonts w:ascii="Verdana" w:hAnsi="Verdana"/>
          <w:sz w:val="20"/>
          <w:szCs w:val="20"/>
        </w:rPr>
        <w:t xml:space="preserve">22 October </w:t>
      </w:r>
      <w:r w:rsidR="00591D36" w:rsidRPr="005B3488">
        <w:rPr>
          <w:rFonts w:ascii="Verdana" w:hAnsi="Verdana"/>
          <w:sz w:val="20"/>
          <w:szCs w:val="20"/>
        </w:rPr>
        <w:t>2015</w:t>
      </w:r>
      <w:r w:rsidRPr="005B3488">
        <w:rPr>
          <w:rFonts w:ascii="Verdana" w:hAnsi="Verdana"/>
          <w:sz w:val="20"/>
          <w:szCs w:val="20"/>
        </w:rPr>
        <w:t>.</w:t>
      </w:r>
      <w:r w:rsidRPr="00E61764">
        <w:rPr>
          <w:rFonts w:ascii="Verdana" w:hAnsi="Verdana"/>
          <w:sz w:val="20"/>
          <w:szCs w:val="20"/>
        </w:rPr>
        <w:t xml:space="preserve"> </w:t>
      </w:r>
    </w:p>
    <w:p w:rsidR="00950755" w:rsidRPr="00E61764" w:rsidRDefault="00950755" w:rsidP="00FF24AA">
      <w:pPr>
        <w:pStyle w:val="Level2"/>
        <w:rPr>
          <w:rFonts w:ascii="Verdana" w:hAnsi="Verdana"/>
          <w:sz w:val="20"/>
          <w:szCs w:val="20"/>
        </w:rPr>
      </w:pPr>
      <w:r w:rsidRPr="00E61764">
        <w:rPr>
          <w:rFonts w:ascii="Verdana" w:hAnsi="Verdana"/>
          <w:sz w:val="20"/>
          <w:szCs w:val="20"/>
        </w:rPr>
        <w:t xml:space="preserve">All enquiries in connection with this </w:t>
      </w:r>
      <w:r w:rsidR="00D91112" w:rsidRPr="00E61764">
        <w:rPr>
          <w:rFonts w:ascii="Verdana" w:hAnsi="Verdana"/>
          <w:sz w:val="20"/>
          <w:szCs w:val="20"/>
        </w:rPr>
        <w:t>ITT</w:t>
      </w:r>
      <w:r w:rsidRPr="00E61764">
        <w:rPr>
          <w:rFonts w:ascii="Verdana" w:hAnsi="Verdana"/>
          <w:sz w:val="20"/>
          <w:szCs w:val="20"/>
        </w:rPr>
        <w:t xml:space="preserve"> </w:t>
      </w:r>
      <w:r w:rsidR="00D91112" w:rsidRPr="00E61764">
        <w:rPr>
          <w:rFonts w:ascii="Verdana" w:hAnsi="Verdana"/>
          <w:sz w:val="20"/>
          <w:szCs w:val="20"/>
        </w:rPr>
        <w:t>must</w:t>
      </w:r>
      <w:r w:rsidRPr="00E61764">
        <w:rPr>
          <w:rFonts w:ascii="Verdana" w:hAnsi="Verdana"/>
          <w:sz w:val="20"/>
          <w:szCs w:val="20"/>
        </w:rPr>
        <w:t xml:space="preserve"> be made in accordance with </w:t>
      </w:r>
      <w:r w:rsidR="007F6FA3" w:rsidRPr="00E61764">
        <w:rPr>
          <w:rFonts w:ascii="Verdana" w:hAnsi="Verdana"/>
          <w:sz w:val="20"/>
          <w:szCs w:val="20"/>
        </w:rPr>
        <w:t>paragraph</w:t>
      </w:r>
      <w:r w:rsidR="00D91112" w:rsidRPr="00E61764">
        <w:rPr>
          <w:rFonts w:ascii="Verdana" w:hAnsi="Verdana"/>
          <w:sz w:val="20"/>
          <w:szCs w:val="20"/>
        </w:rPr>
        <w:t>s</w:t>
      </w:r>
      <w:r w:rsidR="007F6FA3" w:rsidRPr="00E61764">
        <w:rPr>
          <w:rFonts w:ascii="Verdana" w:hAnsi="Verdana"/>
          <w:sz w:val="20"/>
          <w:szCs w:val="20"/>
        </w:rPr>
        <w:t xml:space="preserve"> </w:t>
      </w:r>
      <w:r w:rsidR="005C4FD5" w:rsidRPr="00E61764">
        <w:rPr>
          <w:rFonts w:ascii="Verdana" w:hAnsi="Verdana"/>
          <w:sz w:val="20"/>
          <w:szCs w:val="20"/>
        </w:rPr>
        <w:t>8</w:t>
      </w:r>
      <w:r w:rsidRPr="00E61764">
        <w:rPr>
          <w:rFonts w:ascii="Verdana" w:hAnsi="Verdana"/>
          <w:sz w:val="20"/>
          <w:szCs w:val="20"/>
        </w:rPr>
        <w:t>.1</w:t>
      </w:r>
      <w:r w:rsidR="00D91112" w:rsidRPr="00E61764">
        <w:rPr>
          <w:rFonts w:ascii="Verdana" w:hAnsi="Verdana"/>
          <w:sz w:val="20"/>
          <w:szCs w:val="20"/>
        </w:rPr>
        <w:t xml:space="preserve"> and </w:t>
      </w:r>
      <w:r w:rsidR="005C4FD5" w:rsidRPr="00E61764">
        <w:rPr>
          <w:rFonts w:ascii="Verdana" w:hAnsi="Verdana"/>
          <w:sz w:val="20"/>
          <w:szCs w:val="20"/>
        </w:rPr>
        <w:t>8</w:t>
      </w:r>
      <w:r w:rsidR="00D91112" w:rsidRPr="00E61764">
        <w:rPr>
          <w:rFonts w:ascii="Verdana" w:hAnsi="Verdana"/>
          <w:sz w:val="20"/>
          <w:szCs w:val="20"/>
        </w:rPr>
        <w:t>.</w:t>
      </w:r>
      <w:r w:rsidR="00F44799" w:rsidRPr="00E61764">
        <w:rPr>
          <w:rFonts w:ascii="Verdana" w:hAnsi="Verdana"/>
          <w:sz w:val="20"/>
          <w:szCs w:val="20"/>
        </w:rPr>
        <w:t>3</w:t>
      </w:r>
      <w:r w:rsidRPr="00E61764">
        <w:rPr>
          <w:rFonts w:ascii="Verdana" w:hAnsi="Verdana"/>
          <w:sz w:val="20"/>
          <w:szCs w:val="20"/>
        </w:rPr>
        <w:t xml:space="preserve"> above. </w:t>
      </w:r>
      <w:r w:rsidR="00CD3730" w:rsidRPr="00E61764">
        <w:rPr>
          <w:rFonts w:ascii="Verdana" w:hAnsi="Verdana"/>
          <w:sz w:val="20"/>
          <w:szCs w:val="20"/>
        </w:rPr>
        <w:t>UK Sport reserves the righ</w:t>
      </w:r>
      <w:r w:rsidR="009011B9" w:rsidRPr="00E61764">
        <w:rPr>
          <w:rFonts w:ascii="Verdana" w:hAnsi="Verdana"/>
          <w:sz w:val="20"/>
          <w:szCs w:val="20"/>
        </w:rPr>
        <w:t>t to reject any Tenderer</w:t>
      </w:r>
      <w:r w:rsidR="00CD3730" w:rsidRPr="00E61764">
        <w:rPr>
          <w:rFonts w:ascii="Verdana" w:hAnsi="Verdana"/>
          <w:sz w:val="20"/>
          <w:szCs w:val="20"/>
        </w:rPr>
        <w:t xml:space="preserve"> that attemp</w:t>
      </w:r>
      <w:r w:rsidR="009011B9" w:rsidRPr="00E61764">
        <w:rPr>
          <w:rFonts w:ascii="Verdana" w:hAnsi="Verdana"/>
          <w:sz w:val="20"/>
          <w:szCs w:val="20"/>
        </w:rPr>
        <w:t>t</w:t>
      </w:r>
      <w:r w:rsidR="00CD3730" w:rsidRPr="00E61764">
        <w:rPr>
          <w:rFonts w:ascii="Verdana" w:hAnsi="Verdana"/>
          <w:sz w:val="20"/>
          <w:szCs w:val="20"/>
        </w:rPr>
        <w:t xml:space="preserve">s to </w:t>
      </w:r>
      <w:r w:rsidRPr="00E61764">
        <w:rPr>
          <w:rFonts w:ascii="Verdana" w:hAnsi="Verdana"/>
          <w:sz w:val="20"/>
          <w:szCs w:val="20"/>
        </w:rPr>
        <w:t xml:space="preserve">obtain information through </w:t>
      </w:r>
      <w:r w:rsidR="00CD3730" w:rsidRPr="00E61764">
        <w:rPr>
          <w:rFonts w:ascii="Verdana" w:hAnsi="Verdana"/>
          <w:sz w:val="20"/>
          <w:szCs w:val="20"/>
        </w:rPr>
        <w:t xml:space="preserve">any other </w:t>
      </w:r>
      <w:r w:rsidRPr="00E61764">
        <w:rPr>
          <w:rFonts w:ascii="Verdana" w:hAnsi="Verdana"/>
          <w:sz w:val="20"/>
          <w:szCs w:val="20"/>
        </w:rPr>
        <w:t>route.</w:t>
      </w:r>
    </w:p>
    <w:p w:rsidR="00950755" w:rsidRPr="00E61764" w:rsidRDefault="00950755" w:rsidP="00FF24AA">
      <w:pPr>
        <w:pStyle w:val="Body2"/>
        <w:rPr>
          <w:rFonts w:ascii="Verdana" w:hAnsi="Verdana"/>
          <w:sz w:val="20"/>
          <w:szCs w:val="20"/>
        </w:rPr>
      </w:pPr>
      <w:r w:rsidRPr="00E61764">
        <w:rPr>
          <w:rFonts w:ascii="Verdana" w:hAnsi="Verdana"/>
          <w:sz w:val="20"/>
          <w:szCs w:val="20"/>
        </w:rPr>
        <w:t>Contact Officer Name:</w:t>
      </w:r>
      <w:r w:rsidR="000F47BA" w:rsidRPr="00E61764">
        <w:rPr>
          <w:rFonts w:ascii="Verdana" w:hAnsi="Verdana"/>
          <w:sz w:val="20"/>
          <w:szCs w:val="20"/>
        </w:rPr>
        <w:t xml:space="preserve"> </w:t>
      </w:r>
      <w:r w:rsidR="00065FED" w:rsidRPr="00E61764">
        <w:rPr>
          <w:rFonts w:ascii="Verdana" w:hAnsi="Verdana"/>
          <w:sz w:val="20"/>
          <w:szCs w:val="20"/>
        </w:rPr>
        <w:t>Paloma Bayolo, HR Officer</w:t>
      </w:r>
    </w:p>
    <w:p w:rsidR="00950755" w:rsidRDefault="000F47BA" w:rsidP="00FF24AA">
      <w:pPr>
        <w:pStyle w:val="Body2"/>
        <w:rPr>
          <w:rFonts w:ascii="Verdana" w:hAnsi="Verdana"/>
          <w:sz w:val="20"/>
          <w:szCs w:val="20"/>
        </w:rPr>
      </w:pPr>
      <w:r w:rsidRPr="00E61764">
        <w:rPr>
          <w:rFonts w:ascii="Verdana" w:hAnsi="Verdana"/>
          <w:sz w:val="20"/>
          <w:szCs w:val="20"/>
        </w:rPr>
        <w:t>E mail:</w:t>
      </w:r>
      <w:r w:rsidR="001A76B3" w:rsidRPr="00E61764">
        <w:rPr>
          <w:rFonts w:ascii="Verdana" w:hAnsi="Verdana"/>
          <w:sz w:val="20"/>
          <w:szCs w:val="20"/>
        </w:rPr>
        <w:t xml:space="preserve"> </w:t>
      </w:r>
      <w:hyperlink r:id="rId18" w:history="1">
        <w:r w:rsidR="005C4FD5" w:rsidRPr="00E61764">
          <w:rPr>
            <w:rStyle w:val="Hyperlink"/>
            <w:rFonts w:ascii="Verdana" w:hAnsi="Verdana"/>
            <w:sz w:val="20"/>
            <w:szCs w:val="20"/>
            <w:lang w:val="es-ES_tradnl"/>
          </w:rPr>
          <w:t>Paloma.</w:t>
        </w:r>
        <w:r w:rsidR="005C4FD5" w:rsidRPr="00E61764">
          <w:rPr>
            <w:rStyle w:val="Hyperlink"/>
            <w:rFonts w:ascii="Verdana" w:hAnsi="Verdana"/>
            <w:sz w:val="20"/>
            <w:szCs w:val="20"/>
          </w:rPr>
          <w:t>Bayolo@uksport.gov.uk</w:t>
        </w:r>
      </w:hyperlink>
      <w:r w:rsidR="005C4FD5" w:rsidRPr="00E61764">
        <w:rPr>
          <w:rFonts w:ascii="Verdana" w:hAnsi="Verdana"/>
          <w:sz w:val="20"/>
          <w:szCs w:val="20"/>
        </w:rPr>
        <w:t xml:space="preserve"> </w:t>
      </w:r>
      <w:r w:rsidR="009027CB" w:rsidRPr="00E61764">
        <w:rPr>
          <w:rFonts w:ascii="Verdana" w:hAnsi="Verdana"/>
          <w:sz w:val="20"/>
          <w:szCs w:val="20"/>
        </w:rPr>
        <w:t xml:space="preserve"> </w:t>
      </w:r>
    </w:p>
    <w:p w:rsidR="00E61764" w:rsidRPr="00E61764" w:rsidRDefault="00E61764" w:rsidP="00FF24AA">
      <w:pPr>
        <w:pStyle w:val="Body2"/>
        <w:rPr>
          <w:rFonts w:ascii="Verdana" w:hAnsi="Verdana"/>
          <w:sz w:val="20"/>
          <w:szCs w:val="20"/>
        </w:rPr>
      </w:pPr>
    </w:p>
    <w:p w:rsidR="00950755" w:rsidRPr="00E61764" w:rsidRDefault="00950755" w:rsidP="00FF24AA">
      <w:pPr>
        <w:pStyle w:val="Level1"/>
        <w:keepNext/>
        <w:rPr>
          <w:rStyle w:val="Level1asHeadingtext"/>
          <w:rFonts w:ascii="Verdana" w:hAnsi="Verdana"/>
        </w:rPr>
      </w:pPr>
      <w:r w:rsidRPr="00E61764">
        <w:rPr>
          <w:rStyle w:val="Level1asHeadingtext"/>
          <w:rFonts w:ascii="Verdana" w:hAnsi="Verdana"/>
        </w:rPr>
        <w:t xml:space="preserve">Best Value </w:t>
      </w:r>
      <w:r w:rsidRPr="00E61764">
        <w:rPr>
          <w:rFonts w:ascii="Verdana" w:hAnsi="Verdana"/>
        </w:rPr>
        <w:tab/>
      </w:r>
    </w:p>
    <w:p w:rsidR="00950755" w:rsidRDefault="00950755" w:rsidP="00FF24AA">
      <w:pPr>
        <w:pStyle w:val="Level2"/>
        <w:rPr>
          <w:rFonts w:ascii="Verdana" w:hAnsi="Verdana"/>
          <w:sz w:val="20"/>
          <w:szCs w:val="20"/>
        </w:rPr>
      </w:pPr>
      <w:r w:rsidRPr="00E61764">
        <w:rPr>
          <w:rFonts w:ascii="Verdana" w:hAnsi="Verdana"/>
          <w:sz w:val="20"/>
          <w:szCs w:val="20"/>
        </w:rPr>
        <w:t xml:space="preserve">In pursuit of continuous service improvement and efficiency, UK Sport will require a commitment from the successful Tenderer to provide management information on </w:t>
      </w:r>
      <w:r w:rsidR="00047217" w:rsidRPr="00E61764">
        <w:rPr>
          <w:rFonts w:ascii="Verdana" w:hAnsi="Verdana"/>
          <w:sz w:val="20"/>
          <w:szCs w:val="20"/>
        </w:rPr>
        <w:t xml:space="preserve">the development of the </w:t>
      </w:r>
      <w:r w:rsidR="006661F2" w:rsidRPr="00E61764">
        <w:rPr>
          <w:rFonts w:ascii="Verdana" w:hAnsi="Verdana"/>
          <w:sz w:val="20"/>
          <w:szCs w:val="20"/>
        </w:rPr>
        <w:t>Services</w:t>
      </w:r>
      <w:r w:rsidRPr="00E61764">
        <w:rPr>
          <w:rFonts w:ascii="Verdana" w:hAnsi="Verdana"/>
          <w:sz w:val="20"/>
          <w:szCs w:val="20"/>
        </w:rPr>
        <w:t xml:space="preserve"> and to participate, free of charge, in projects associated with improvement </w:t>
      </w:r>
      <w:r w:rsidR="006661F2" w:rsidRPr="00E61764">
        <w:rPr>
          <w:rFonts w:ascii="Verdana" w:hAnsi="Verdana"/>
          <w:sz w:val="20"/>
          <w:szCs w:val="20"/>
        </w:rPr>
        <w:t xml:space="preserve">to the Services </w:t>
      </w:r>
      <w:r w:rsidRPr="00E61764">
        <w:rPr>
          <w:rFonts w:ascii="Verdana" w:hAnsi="Verdana"/>
          <w:sz w:val="20"/>
          <w:szCs w:val="20"/>
        </w:rPr>
        <w:t>and to implement required changes.</w:t>
      </w:r>
    </w:p>
    <w:p w:rsidR="00E61764" w:rsidRPr="00E61764" w:rsidRDefault="00E61764" w:rsidP="00E61764">
      <w:pPr>
        <w:pStyle w:val="Level2"/>
        <w:numPr>
          <w:ilvl w:val="0"/>
          <w:numId w:val="0"/>
        </w:numPr>
        <w:ind w:left="851"/>
        <w:rPr>
          <w:rFonts w:ascii="Verdana" w:hAnsi="Verdana"/>
          <w:sz w:val="20"/>
          <w:szCs w:val="20"/>
        </w:rPr>
      </w:pPr>
    </w:p>
    <w:p w:rsidR="00950755" w:rsidRPr="00E61764" w:rsidRDefault="00950755" w:rsidP="00FF24AA">
      <w:pPr>
        <w:pStyle w:val="Level1"/>
        <w:keepNext/>
        <w:rPr>
          <w:rStyle w:val="Level1asHeadingtext"/>
          <w:rFonts w:ascii="Verdana" w:hAnsi="Verdana"/>
        </w:rPr>
      </w:pPr>
      <w:r w:rsidRPr="00E61764">
        <w:rPr>
          <w:rStyle w:val="Level1asHeadingtext"/>
          <w:rFonts w:ascii="Verdana" w:hAnsi="Verdana"/>
        </w:rPr>
        <w:t>Preparation of Tender</w:t>
      </w:r>
    </w:p>
    <w:p w:rsidR="00950755" w:rsidRPr="00E61764" w:rsidRDefault="00AF4B42" w:rsidP="00FF24AA">
      <w:pPr>
        <w:pStyle w:val="Level2"/>
        <w:rPr>
          <w:rFonts w:ascii="Verdana" w:hAnsi="Verdana"/>
          <w:sz w:val="20"/>
          <w:szCs w:val="20"/>
        </w:rPr>
      </w:pPr>
      <w:r w:rsidRPr="00E61764">
        <w:rPr>
          <w:rFonts w:ascii="Verdana" w:hAnsi="Verdana"/>
          <w:sz w:val="20"/>
          <w:szCs w:val="20"/>
        </w:rPr>
        <w:t xml:space="preserve">This </w:t>
      </w:r>
      <w:r w:rsidR="00F97C72" w:rsidRPr="00E61764">
        <w:rPr>
          <w:rFonts w:ascii="Verdana" w:hAnsi="Verdana"/>
          <w:sz w:val="20"/>
          <w:szCs w:val="20"/>
        </w:rPr>
        <w:t>ITT</w:t>
      </w:r>
      <w:r w:rsidRPr="00E61764">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sidRPr="00E61764">
        <w:rPr>
          <w:rFonts w:ascii="Verdana" w:hAnsi="Verdana"/>
          <w:sz w:val="20"/>
          <w:szCs w:val="20"/>
        </w:rPr>
        <w:t>T</w:t>
      </w:r>
      <w:r w:rsidRPr="00E61764">
        <w:rPr>
          <w:rFonts w:ascii="Verdana" w:hAnsi="Verdana"/>
          <w:sz w:val="20"/>
          <w:szCs w:val="20"/>
        </w:rPr>
        <w:t xml:space="preserve">ender. UK Sport does not accept any liability, which might result from any inaccuracy of or omission from any such information. </w:t>
      </w:r>
      <w:r w:rsidR="00950755" w:rsidRPr="00E61764">
        <w:rPr>
          <w:rFonts w:ascii="Verdana" w:hAnsi="Verdana"/>
          <w:sz w:val="20"/>
          <w:szCs w:val="20"/>
        </w:rPr>
        <w:t xml:space="preserve">All information supplied by UK Sport in connection with this </w:t>
      </w:r>
      <w:r w:rsidR="00872710" w:rsidRPr="00E61764">
        <w:rPr>
          <w:rFonts w:ascii="Verdana" w:hAnsi="Verdana"/>
          <w:sz w:val="20"/>
          <w:szCs w:val="20"/>
        </w:rPr>
        <w:t>ITT</w:t>
      </w:r>
      <w:r w:rsidR="00950755" w:rsidRPr="00E61764">
        <w:rPr>
          <w:rFonts w:ascii="Verdana" w:hAnsi="Verdana"/>
          <w:sz w:val="20"/>
          <w:szCs w:val="20"/>
        </w:rPr>
        <w:t xml:space="preserve"> shall be treated as confidential by the Tenderer, except where, as determined by UK Sport, such information may be disclosed:-</w:t>
      </w:r>
    </w:p>
    <w:p w:rsidR="00950755" w:rsidRPr="00E61764" w:rsidRDefault="00950755" w:rsidP="00FF24AA">
      <w:pPr>
        <w:pStyle w:val="Level3"/>
        <w:rPr>
          <w:rFonts w:ascii="Verdana" w:hAnsi="Verdana"/>
          <w:sz w:val="20"/>
          <w:szCs w:val="20"/>
        </w:rPr>
      </w:pPr>
      <w:r w:rsidRPr="00E61764">
        <w:rPr>
          <w:rFonts w:ascii="Verdana" w:hAnsi="Verdana"/>
          <w:sz w:val="20"/>
          <w:szCs w:val="20"/>
        </w:rPr>
        <w:t>by the Tenderer in so far as it is necessary for the preparation, submission and evaluation of Tenders; and/or</w:t>
      </w:r>
    </w:p>
    <w:p w:rsidR="00950755" w:rsidRPr="00E61764" w:rsidRDefault="00950755" w:rsidP="00FF24AA">
      <w:pPr>
        <w:pStyle w:val="Level3"/>
        <w:rPr>
          <w:rFonts w:ascii="Verdana" w:hAnsi="Verdana"/>
          <w:iCs/>
          <w:sz w:val="20"/>
          <w:szCs w:val="20"/>
        </w:rPr>
      </w:pPr>
      <w:r w:rsidRPr="00E61764">
        <w:rPr>
          <w:rFonts w:ascii="Verdana" w:hAnsi="Verdana"/>
          <w:sz w:val="20"/>
          <w:szCs w:val="20"/>
        </w:rPr>
        <w:t>by UK Sport in exercising its rights, powers, duties and obligations in relation to the exercise of its functions and to facilitate public access to information.</w:t>
      </w:r>
    </w:p>
    <w:p w:rsidR="00E61764" w:rsidRPr="00E61764" w:rsidRDefault="00E61764" w:rsidP="00E61764">
      <w:pPr>
        <w:pStyle w:val="Level3"/>
        <w:numPr>
          <w:ilvl w:val="0"/>
          <w:numId w:val="0"/>
        </w:numPr>
        <w:ind w:left="1702"/>
        <w:rPr>
          <w:rFonts w:ascii="Verdana" w:hAnsi="Verdana"/>
          <w:iCs/>
          <w:sz w:val="20"/>
          <w:szCs w:val="20"/>
        </w:rPr>
      </w:pPr>
    </w:p>
    <w:p w:rsidR="00950755" w:rsidRPr="00E61764" w:rsidRDefault="00950755" w:rsidP="00FF24AA">
      <w:pPr>
        <w:pStyle w:val="Level1"/>
        <w:keepNext/>
        <w:rPr>
          <w:rStyle w:val="Level1asHeadingtext"/>
          <w:rFonts w:ascii="Verdana" w:hAnsi="Verdana"/>
        </w:rPr>
      </w:pPr>
      <w:r w:rsidRPr="00E61764">
        <w:rPr>
          <w:rStyle w:val="Level1asHeadingtext"/>
          <w:rFonts w:ascii="Verdana" w:hAnsi="Verdana"/>
        </w:rPr>
        <w:t>Freedom of Information and Transparency</w:t>
      </w:r>
    </w:p>
    <w:p w:rsidR="00950755" w:rsidRPr="00E61764" w:rsidRDefault="00950755" w:rsidP="00FF24AA">
      <w:pPr>
        <w:pStyle w:val="Level2"/>
        <w:rPr>
          <w:rFonts w:ascii="Verdana" w:hAnsi="Verdana"/>
          <w:iCs/>
          <w:sz w:val="20"/>
          <w:szCs w:val="20"/>
        </w:rPr>
      </w:pPr>
      <w:r w:rsidRPr="00E61764">
        <w:rPr>
          <w:rFonts w:ascii="Verdana" w:hAnsi="Verdana"/>
          <w:sz w:val="20"/>
          <w:szCs w:val="20"/>
        </w:rPr>
        <w:t xml:space="preserve">Under the Freedom </w:t>
      </w:r>
      <w:r w:rsidR="00DE770E" w:rsidRPr="00E61764">
        <w:rPr>
          <w:rFonts w:ascii="Verdana" w:hAnsi="Verdana"/>
          <w:sz w:val="20"/>
          <w:szCs w:val="20"/>
        </w:rPr>
        <w:t>o</w:t>
      </w:r>
      <w:r w:rsidRPr="00E61764">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E61764">
        <w:rPr>
          <w:rFonts w:ascii="Verdana" w:hAnsi="Verdana"/>
          <w:sz w:val="20"/>
          <w:szCs w:val="20"/>
        </w:rPr>
        <w:t>Tenderers</w:t>
      </w:r>
      <w:r w:rsidRPr="00E61764">
        <w:rPr>
          <w:rFonts w:ascii="Verdana" w:hAnsi="Verdana"/>
          <w:sz w:val="20"/>
          <w:szCs w:val="20"/>
        </w:rPr>
        <w:t>. This right does not extend to information which is</w:t>
      </w:r>
      <w:r w:rsidR="00872710" w:rsidRPr="00E61764">
        <w:rPr>
          <w:rFonts w:ascii="Verdana" w:hAnsi="Verdana"/>
          <w:sz w:val="20"/>
          <w:szCs w:val="20"/>
        </w:rPr>
        <w:t xml:space="preserve"> confidential and/or</w:t>
      </w:r>
      <w:r w:rsidRPr="00E61764">
        <w:rPr>
          <w:rFonts w:ascii="Verdana" w:hAnsi="Verdana"/>
          <w:sz w:val="20"/>
          <w:szCs w:val="20"/>
        </w:rPr>
        <w:t xml:space="preserve"> commercially sensitive or otherwise “exempt” from disclosure under FOI. </w:t>
      </w:r>
      <w:r w:rsidRPr="00E61764">
        <w:rPr>
          <w:rFonts w:ascii="Verdana" w:hAnsi="Verdana"/>
          <w:sz w:val="20"/>
          <w:szCs w:val="20"/>
        </w:rPr>
        <w:lastRenderedPageBreak/>
        <w:t xml:space="preserve">As a consequence only information that is genuinely </w:t>
      </w:r>
      <w:r w:rsidR="00577BDA" w:rsidRPr="00E61764">
        <w:rPr>
          <w:rFonts w:ascii="Verdana" w:hAnsi="Verdana"/>
          <w:sz w:val="20"/>
          <w:szCs w:val="20"/>
        </w:rPr>
        <w:t xml:space="preserve">confidential or </w:t>
      </w:r>
      <w:r w:rsidRPr="00E61764">
        <w:rPr>
          <w:rFonts w:ascii="Verdana" w:hAnsi="Verdana"/>
          <w:sz w:val="20"/>
          <w:szCs w:val="20"/>
        </w:rPr>
        <w:t xml:space="preserve">commercially sensitive or is otherwise exempt FOI information may </w:t>
      </w:r>
      <w:r w:rsidR="00577BDA" w:rsidRPr="00E61764">
        <w:rPr>
          <w:rFonts w:ascii="Verdana" w:hAnsi="Verdana"/>
          <w:sz w:val="20"/>
          <w:szCs w:val="20"/>
        </w:rPr>
        <w:t>not be disclosed under FOI</w:t>
      </w:r>
      <w:r w:rsidRPr="00E61764">
        <w:rPr>
          <w:rFonts w:ascii="Verdana" w:hAnsi="Verdana"/>
          <w:sz w:val="20"/>
          <w:szCs w:val="20"/>
        </w:rPr>
        <w:t>.</w:t>
      </w:r>
    </w:p>
    <w:p w:rsidR="00950755" w:rsidRPr="00E61764" w:rsidRDefault="00950755" w:rsidP="00FF24AA">
      <w:pPr>
        <w:pStyle w:val="Level2"/>
        <w:rPr>
          <w:rFonts w:ascii="Verdana" w:hAnsi="Verdana"/>
          <w:iCs/>
          <w:sz w:val="20"/>
          <w:szCs w:val="20"/>
        </w:rPr>
      </w:pPr>
      <w:r w:rsidRPr="00E61764">
        <w:rPr>
          <w:rFonts w:ascii="Verdana" w:hAnsi="Verdana"/>
          <w:sz w:val="20"/>
          <w:szCs w:val="20"/>
        </w:rPr>
        <w:t>Tenderers are therefore required to identify those areas in their Tender that they consider are confidential</w:t>
      </w:r>
      <w:r w:rsidR="00A326AD" w:rsidRPr="00E61764">
        <w:rPr>
          <w:rFonts w:ascii="Verdana" w:hAnsi="Verdana"/>
          <w:sz w:val="20"/>
          <w:szCs w:val="20"/>
        </w:rPr>
        <w:t xml:space="preserve"> and/or commercially sensitive</w:t>
      </w:r>
      <w:r w:rsidRPr="00E61764">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rsidR="00950755" w:rsidRDefault="00950755" w:rsidP="00FF24AA">
      <w:pPr>
        <w:pStyle w:val="Level2"/>
        <w:rPr>
          <w:rFonts w:ascii="Verdana" w:hAnsi="Verdana"/>
          <w:sz w:val="20"/>
          <w:szCs w:val="20"/>
        </w:rPr>
      </w:pPr>
      <w:r w:rsidRPr="00E61764">
        <w:rPr>
          <w:rFonts w:ascii="Verdana" w:hAnsi="Verdana"/>
          <w:sz w:val="20"/>
          <w:szCs w:val="20"/>
        </w:rPr>
        <w:t xml:space="preserve">UK Sport reserves the right to hold all or </w:t>
      </w:r>
      <w:r w:rsidR="00577BDA" w:rsidRPr="00E61764">
        <w:rPr>
          <w:rFonts w:ascii="Verdana" w:hAnsi="Verdana"/>
          <w:sz w:val="20"/>
          <w:szCs w:val="20"/>
        </w:rPr>
        <w:t>any information contained in a T</w:t>
      </w:r>
      <w:r w:rsidRPr="00E61764">
        <w:rPr>
          <w:rFonts w:ascii="Verdana" w:hAnsi="Verdana"/>
          <w:sz w:val="20"/>
          <w:szCs w:val="20"/>
        </w:rPr>
        <w:t>enderers</w:t>
      </w:r>
      <w:r w:rsidR="00F31335" w:rsidRPr="00E61764">
        <w:rPr>
          <w:rFonts w:ascii="Verdana" w:hAnsi="Verdana"/>
          <w:sz w:val="20"/>
          <w:szCs w:val="20"/>
        </w:rPr>
        <w:t>'</w:t>
      </w:r>
      <w:r w:rsidRPr="00E61764">
        <w:rPr>
          <w:rFonts w:ascii="Verdana" w:hAnsi="Verdana"/>
          <w:sz w:val="20"/>
          <w:szCs w:val="20"/>
        </w:rPr>
        <w:t xml:space="preserve"> </w:t>
      </w:r>
      <w:r w:rsidR="005904C6" w:rsidRPr="00E61764">
        <w:rPr>
          <w:rFonts w:ascii="Verdana" w:hAnsi="Verdana"/>
          <w:sz w:val="20"/>
          <w:szCs w:val="20"/>
        </w:rPr>
        <w:t>Tender</w:t>
      </w:r>
      <w:r w:rsidRPr="00E61764">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rsidR="00E61764" w:rsidRPr="00E61764" w:rsidRDefault="00E61764" w:rsidP="00E61764">
      <w:pPr>
        <w:pStyle w:val="Level2"/>
        <w:numPr>
          <w:ilvl w:val="0"/>
          <w:numId w:val="0"/>
        </w:numPr>
        <w:ind w:left="851"/>
        <w:rPr>
          <w:rFonts w:ascii="Verdana" w:hAnsi="Verdana"/>
          <w:sz w:val="20"/>
          <w:szCs w:val="20"/>
        </w:rPr>
      </w:pPr>
    </w:p>
    <w:p w:rsidR="00BD1DCC" w:rsidRPr="00E61764" w:rsidRDefault="00950755" w:rsidP="00FF24AA">
      <w:pPr>
        <w:pStyle w:val="Level1"/>
        <w:keepNext/>
        <w:rPr>
          <w:rStyle w:val="Level1asHeadingtext"/>
          <w:rFonts w:ascii="Verdana" w:hAnsi="Verdana"/>
        </w:rPr>
      </w:pPr>
      <w:r w:rsidRPr="00E61764">
        <w:rPr>
          <w:rStyle w:val="Level1asHeadingtext"/>
          <w:rFonts w:ascii="Verdana" w:hAnsi="Verdana"/>
        </w:rPr>
        <w:t xml:space="preserve">Preparation and Delivery of Tender Documents </w:t>
      </w:r>
      <w:r w:rsidR="00D424B8" w:rsidRPr="00E61764">
        <w:rPr>
          <w:rStyle w:val="Level1asHeadingtext"/>
          <w:rFonts w:ascii="Verdana" w:hAnsi="Verdana"/>
        </w:rPr>
        <w:t>&amp; Presentation Stage</w:t>
      </w:r>
    </w:p>
    <w:p w:rsidR="00BD1DCC" w:rsidRPr="00E61764" w:rsidRDefault="00950755" w:rsidP="00FF24AA">
      <w:pPr>
        <w:pStyle w:val="Level2"/>
        <w:rPr>
          <w:rFonts w:ascii="Verdana" w:hAnsi="Verdana"/>
          <w:sz w:val="20"/>
          <w:szCs w:val="20"/>
        </w:rPr>
      </w:pPr>
      <w:r w:rsidRPr="00E61764">
        <w:rPr>
          <w:rFonts w:ascii="Verdana" w:hAnsi="Verdana"/>
          <w:sz w:val="20"/>
          <w:szCs w:val="20"/>
        </w:rPr>
        <w:t>UK Sport reserves the right n</w:t>
      </w:r>
      <w:r w:rsidR="00133723" w:rsidRPr="00E61764">
        <w:rPr>
          <w:rFonts w:ascii="Verdana" w:hAnsi="Verdana"/>
          <w:sz w:val="20"/>
          <w:szCs w:val="20"/>
        </w:rPr>
        <w:t xml:space="preserve">ot to accept the lowest or any </w:t>
      </w:r>
      <w:proofErr w:type="gramStart"/>
      <w:r w:rsidR="00133723" w:rsidRPr="00E61764">
        <w:rPr>
          <w:rFonts w:ascii="Verdana" w:hAnsi="Verdana"/>
          <w:sz w:val="20"/>
          <w:szCs w:val="20"/>
        </w:rPr>
        <w:t>T</w:t>
      </w:r>
      <w:r w:rsidRPr="00E61764">
        <w:rPr>
          <w:rFonts w:ascii="Verdana" w:hAnsi="Verdana"/>
          <w:sz w:val="20"/>
          <w:szCs w:val="20"/>
        </w:rPr>
        <w:t>ender</w:t>
      </w:r>
      <w:proofErr w:type="gramEnd"/>
      <w:r w:rsidRPr="00E61764">
        <w:rPr>
          <w:rFonts w:ascii="Verdana" w:hAnsi="Verdana"/>
          <w:sz w:val="20"/>
          <w:szCs w:val="20"/>
        </w:rPr>
        <w:t xml:space="preserve">. </w:t>
      </w:r>
    </w:p>
    <w:p w:rsidR="00BD1DCC" w:rsidRPr="00E61764" w:rsidRDefault="00133723" w:rsidP="00FF24AA">
      <w:pPr>
        <w:pStyle w:val="Level2"/>
        <w:rPr>
          <w:rFonts w:ascii="Verdana" w:hAnsi="Verdana"/>
          <w:sz w:val="20"/>
          <w:szCs w:val="20"/>
        </w:rPr>
      </w:pPr>
      <w:r w:rsidRPr="00E61764">
        <w:rPr>
          <w:rFonts w:ascii="Verdana" w:hAnsi="Verdana"/>
          <w:sz w:val="20"/>
          <w:szCs w:val="20"/>
        </w:rPr>
        <w:t>The Tenderer</w:t>
      </w:r>
      <w:r w:rsidR="005C4FD5" w:rsidRPr="00E61764">
        <w:rPr>
          <w:rFonts w:ascii="Verdana" w:hAnsi="Verdana"/>
          <w:sz w:val="20"/>
          <w:szCs w:val="20"/>
        </w:rPr>
        <w:t xml:space="preserve"> shall</w:t>
      </w:r>
      <w:r w:rsidRPr="00E61764">
        <w:rPr>
          <w:rFonts w:ascii="Verdana" w:hAnsi="Verdana"/>
          <w:sz w:val="20"/>
          <w:szCs w:val="20"/>
        </w:rPr>
        <w:t xml:space="preserve"> </w:t>
      </w:r>
      <w:r w:rsidR="001A237B" w:rsidRPr="00E61764">
        <w:rPr>
          <w:rFonts w:ascii="Verdana" w:hAnsi="Verdana"/>
          <w:sz w:val="20"/>
          <w:szCs w:val="20"/>
        </w:rPr>
        <w:t xml:space="preserve">respond to the </w:t>
      </w:r>
      <w:r w:rsidR="005904C6" w:rsidRPr="00E61764">
        <w:rPr>
          <w:rFonts w:ascii="Verdana" w:hAnsi="Verdana"/>
          <w:sz w:val="20"/>
          <w:szCs w:val="20"/>
        </w:rPr>
        <w:t>Tender</w:t>
      </w:r>
      <w:r w:rsidR="001A237B" w:rsidRPr="00E61764">
        <w:rPr>
          <w:rFonts w:ascii="Verdana" w:hAnsi="Verdana"/>
          <w:sz w:val="20"/>
          <w:szCs w:val="20"/>
        </w:rPr>
        <w:t xml:space="preserve"> Requirements as set out in paragraph </w:t>
      </w:r>
      <w:r w:rsidR="006661F2" w:rsidRPr="00E61764">
        <w:rPr>
          <w:rFonts w:ascii="Verdana" w:hAnsi="Verdana"/>
          <w:sz w:val="20"/>
          <w:szCs w:val="20"/>
        </w:rPr>
        <w:t>16</w:t>
      </w:r>
      <w:r w:rsidR="001A237B" w:rsidRPr="00E61764">
        <w:rPr>
          <w:rFonts w:ascii="Verdana" w:hAnsi="Verdana"/>
          <w:sz w:val="20"/>
          <w:szCs w:val="20"/>
        </w:rPr>
        <w:t xml:space="preserve"> below. The Tenderer </w:t>
      </w:r>
      <w:r w:rsidRPr="00E61764">
        <w:rPr>
          <w:rFonts w:ascii="Verdana" w:hAnsi="Verdana"/>
          <w:sz w:val="20"/>
          <w:szCs w:val="20"/>
        </w:rPr>
        <w:t>must ensure that its T</w:t>
      </w:r>
      <w:r w:rsidR="00950755" w:rsidRPr="00E61764">
        <w:rPr>
          <w:rFonts w:ascii="Verdana" w:hAnsi="Verdana"/>
          <w:sz w:val="20"/>
          <w:szCs w:val="20"/>
        </w:rPr>
        <w:t xml:space="preserve">ender </w:t>
      </w:r>
      <w:r w:rsidR="00C92A94" w:rsidRPr="00E61764">
        <w:rPr>
          <w:rFonts w:ascii="Verdana" w:hAnsi="Verdana"/>
          <w:sz w:val="20"/>
          <w:szCs w:val="20"/>
        </w:rPr>
        <w:t>is</w:t>
      </w:r>
      <w:r w:rsidR="00950755" w:rsidRPr="00E61764">
        <w:rPr>
          <w:rFonts w:ascii="Verdana" w:hAnsi="Verdana"/>
          <w:sz w:val="20"/>
          <w:szCs w:val="20"/>
        </w:rPr>
        <w:t xml:space="preserve"> completed in </w:t>
      </w:r>
      <w:r w:rsidR="00C92A94" w:rsidRPr="00E61764">
        <w:rPr>
          <w:rFonts w:ascii="Verdana" w:hAnsi="Verdana"/>
          <w:sz w:val="20"/>
          <w:szCs w:val="20"/>
        </w:rPr>
        <w:t>its</w:t>
      </w:r>
      <w:r w:rsidR="00950755" w:rsidRPr="00E61764">
        <w:rPr>
          <w:rFonts w:ascii="Verdana" w:hAnsi="Verdana"/>
          <w:sz w:val="20"/>
          <w:szCs w:val="20"/>
        </w:rPr>
        <w:t xml:space="preserve"> entirety, including </w:t>
      </w:r>
      <w:r w:rsidR="00AF4B42" w:rsidRPr="00E61764">
        <w:rPr>
          <w:rFonts w:ascii="Verdana" w:hAnsi="Verdana"/>
          <w:sz w:val="20"/>
          <w:szCs w:val="20"/>
        </w:rPr>
        <w:t xml:space="preserve">all </w:t>
      </w:r>
      <w:r w:rsidR="00BD1DCC" w:rsidRPr="00E61764">
        <w:rPr>
          <w:rFonts w:ascii="Verdana" w:hAnsi="Verdana"/>
          <w:sz w:val="20"/>
          <w:szCs w:val="20"/>
        </w:rPr>
        <w:t>accompanying forms</w:t>
      </w:r>
      <w:r w:rsidR="00C92A94" w:rsidRPr="00E61764">
        <w:rPr>
          <w:rFonts w:ascii="Verdana" w:hAnsi="Verdana"/>
          <w:sz w:val="20"/>
          <w:szCs w:val="20"/>
        </w:rPr>
        <w:t xml:space="preserve"> at Appendix </w:t>
      </w:r>
      <w:r w:rsidR="00DE770E" w:rsidRPr="00E61764">
        <w:rPr>
          <w:rFonts w:ascii="Verdana" w:hAnsi="Verdana"/>
          <w:sz w:val="20"/>
          <w:szCs w:val="20"/>
        </w:rPr>
        <w:t>3</w:t>
      </w:r>
      <w:r w:rsidR="00950755" w:rsidRPr="00E61764">
        <w:rPr>
          <w:rFonts w:ascii="Verdana" w:hAnsi="Verdana"/>
          <w:sz w:val="20"/>
          <w:szCs w:val="20"/>
        </w:rPr>
        <w:t xml:space="preserve">. </w:t>
      </w:r>
    </w:p>
    <w:p w:rsidR="00950755" w:rsidRPr="00E61764" w:rsidRDefault="005C4FD5" w:rsidP="00FF24AA">
      <w:pPr>
        <w:pStyle w:val="Level2"/>
        <w:rPr>
          <w:rFonts w:ascii="Verdana" w:hAnsi="Verdana"/>
          <w:sz w:val="20"/>
          <w:szCs w:val="20"/>
        </w:rPr>
      </w:pPr>
      <w:r w:rsidRPr="00E61764">
        <w:rPr>
          <w:rFonts w:ascii="Verdana" w:hAnsi="Verdana"/>
          <w:sz w:val="20"/>
          <w:szCs w:val="20"/>
        </w:rPr>
        <w:t>Three copies of t</w:t>
      </w:r>
      <w:r w:rsidR="00950755" w:rsidRPr="00E61764">
        <w:rPr>
          <w:rFonts w:ascii="Verdana" w:hAnsi="Verdana"/>
          <w:sz w:val="20"/>
          <w:szCs w:val="20"/>
        </w:rPr>
        <w:t xml:space="preserve">he tender documents must be signed and delivered to: </w:t>
      </w:r>
    </w:p>
    <w:p w:rsidR="004A3FCA" w:rsidRPr="00E61764" w:rsidRDefault="00065FED" w:rsidP="00FF24AA">
      <w:pPr>
        <w:pStyle w:val="Body2"/>
        <w:contextualSpacing/>
        <w:rPr>
          <w:rFonts w:ascii="Verdana" w:hAnsi="Verdana"/>
          <w:sz w:val="20"/>
          <w:szCs w:val="20"/>
        </w:rPr>
      </w:pPr>
      <w:r w:rsidRPr="00E61764">
        <w:rPr>
          <w:rFonts w:ascii="Verdana" w:hAnsi="Verdana"/>
          <w:sz w:val="20"/>
          <w:szCs w:val="20"/>
        </w:rPr>
        <w:t>Paloma Bayolo</w:t>
      </w:r>
    </w:p>
    <w:p w:rsidR="00065FED" w:rsidRPr="00E61764" w:rsidRDefault="00065FED" w:rsidP="00FF24AA">
      <w:pPr>
        <w:pStyle w:val="Body2"/>
        <w:contextualSpacing/>
        <w:rPr>
          <w:rFonts w:ascii="Verdana" w:hAnsi="Verdana"/>
          <w:sz w:val="20"/>
          <w:szCs w:val="20"/>
        </w:rPr>
      </w:pPr>
      <w:r w:rsidRPr="00E61764">
        <w:rPr>
          <w:rFonts w:ascii="Verdana" w:hAnsi="Verdana"/>
          <w:sz w:val="20"/>
          <w:szCs w:val="20"/>
        </w:rPr>
        <w:t>HR Officer</w:t>
      </w:r>
    </w:p>
    <w:p w:rsidR="00950755" w:rsidRPr="00E61764" w:rsidRDefault="00D424B8" w:rsidP="00FF24AA">
      <w:pPr>
        <w:pStyle w:val="Body2"/>
        <w:contextualSpacing/>
        <w:rPr>
          <w:rFonts w:ascii="Verdana" w:hAnsi="Verdana"/>
          <w:sz w:val="20"/>
          <w:szCs w:val="20"/>
        </w:rPr>
      </w:pPr>
      <w:r w:rsidRPr="00E61764">
        <w:rPr>
          <w:rFonts w:ascii="Verdana" w:hAnsi="Verdana"/>
          <w:sz w:val="20"/>
          <w:szCs w:val="20"/>
        </w:rPr>
        <w:t>UK Sport</w:t>
      </w:r>
    </w:p>
    <w:p w:rsidR="00950755" w:rsidRPr="00E61764" w:rsidRDefault="00315E5E" w:rsidP="00FF24AA">
      <w:pPr>
        <w:pStyle w:val="Body2"/>
        <w:contextualSpacing/>
        <w:rPr>
          <w:rFonts w:ascii="Verdana" w:hAnsi="Verdana"/>
          <w:sz w:val="20"/>
          <w:szCs w:val="20"/>
        </w:rPr>
      </w:pPr>
      <w:r w:rsidRPr="00E61764">
        <w:rPr>
          <w:rFonts w:ascii="Verdana" w:hAnsi="Verdana"/>
          <w:sz w:val="20"/>
          <w:szCs w:val="20"/>
        </w:rPr>
        <w:t xml:space="preserve">Ground </w:t>
      </w:r>
      <w:r w:rsidR="00950755" w:rsidRPr="00E61764">
        <w:rPr>
          <w:rFonts w:ascii="Verdana" w:hAnsi="Verdana"/>
          <w:sz w:val="20"/>
          <w:szCs w:val="20"/>
        </w:rPr>
        <w:t>Floor</w:t>
      </w:r>
    </w:p>
    <w:p w:rsidR="00950755" w:rsidRPr="00E61764" w:rsidRDefault="00315E5E" w:rsidP="00FF24AA">
      <w:pPr>
        <w:pStyle w:val="Body2"/>
        <w:contextualSpacing/>
        <w:rPr>
          <w:rFonts w:ascii="Verdana" w:hAnsi="Verdana"/>
          <w:sz w:val="20"/>
          <w:szCs w:val="20"/>
        </w:rPr>
      </w:pPr>
      <w:r w:rsidRPr="00E61764">
        <w:rPr>
          <w:rFonts w:ascii="Verdana" w:hAnsi="Verdana"/>
          <w:sz w:val="20"/>
          <w:szCs w:val="20"/>
        </w:rPr>
        <w:t>21 Bloomsbury</w:t>
      </w:r>
      <w:r w:rsidR="00950755" w:rsidRPr="00E61764">
        <w:rPr>
          <w:rFonts w:ascii="Verdana" w:hAnsi="Verdana"/>
          <w:sz w:val="20"/>
          <w:szCs w:val="20"/>
        </w:rPr>
        <w:t xml:space="preserve"> Street</w:t>
      </w:r>
    </w:p>
    <w:p w:rsidR="00950755" w:rsidRPr="00E61764" w:rsidRDefault="00950755" w:rsidP="00FF24AA">
      <w:pPr>
        <w:pStyle w:val="Body2"/>
        <w:contextualSpacing/>
        <w:rPr>
          <w:rFonts w:ascii="Verdana" w:hAnsi="Verdana"/>
          <w:sz w:val="20"/>
          <w:szCs w:val="20"/>
        </w:rPr>
      </w:pPr>
      <w:r w:rsidRPr="00E61764">
        <w:rPr>
          <w:rFonts w:ascii="Verdana" w:hAnsi="Verdana"/>
          <w:sz w:val="20"/>
          <w:szCs w:val="20"/>
        </w:rPr>
        <w:t xml:space="preserve">London </w:t>
      </w:r>
    </w:p>
    <w:p w:rsidR="00950755" w:rsidRPr="00E61764" w:rsidRDefault="00315E5E" w:rsidP="00FF24AA">
      <w:pPr>
        <w:pStyle w:val="Body2"/>
        <w:contextualSpacing/>
        <w:rPr>
          <w:rFonts w:ascii="Verdana" w:hAnsi="Verdana"/>
          <w:sz w:val="20"/>
          <w:szCs w:val="20"/>
        </w:rPr>
      </w:pPr>
      <w:r w:rsidRPr="00E61764">
        <w:rPr>
          <w:rFonts w:ascii="Verdana" w:hAnsi="Verdana"/>
          <w:sz w:val="20"/>
          <w:szCs w:val="20"/>
        </w:rPr>
        <w:t>WC1B</w:t>
      </w:r>
      <w:r w:rsidR="00950755" w:rsidRPr="00E61764">
        <w:rPr>
          <w:rFonts w:ascii="Verdana" w:hAnsi="Verdana"/>
          <w:sz w:val="20"/>
          <w:szCs w:val="20"/>
        </w:rPr>
        <w:t xml:space="preserve"> </w:t>
      </w:r>
      <w:r w:rsidRPr="00E61764">
        <w:rPr>
          <w:rFonts w:ascii="Verdana" w:hAnsi="Verdana"/>
          <w:sz w:val="20"/>
          <w:szCs w:val="20"/>
        </w:rPr>
        <w:t>3HF</w:t>
      </w:r>
    </w:p>
    <w:p w:rsidR="00065FED" w:rsidRPr="00E61764" w:rsidRDefault="00065FED" w:rsidP="00FF24AA">
      <w:pPr>
        <w:pStyle w:val="Body2"/>
        <w:contextualSpacing/>
        <w:rPr>
          <w:rFonts w:ascii="Verdana" w:hAnsi="Verdana"/>
          <w:sz w:val="20"/>
          <w:szCs w:val="20"/>
        </w:rPr>
      </w:pPr>
    </w:p>
    <w:p w:rsidR="00280A85" w:rsidRPr="00E61764" w:rsidRDefault="00B93AB8" w:rsidP="00FF24AA">
      <w:pPr>
        <w:pStyle w:val="Body2"/>
        <w:rPr>
          <w:rFonts w:ascii="Verdana" w:hAnsi="Verdana"/>
          <w:sz w:val="20"/>
          <w:szCs w:val="20"/>
        </w:rPr>
      </w:pPr>
      <w:r w:rsidRPr="00E61764">
        <w:rPr>
          <w:rFonts w:ascii="Verdana" w:hAnsi="Verdana"/>
          <w:sz w:val="20"/>
          <w:szCs w:val="20"/>
        </w:rPr>
        <w:t xml:space="preserve">And e-mailed to </w:t>
      </w:r>
      <w:hyperlink r:id="rId19" w:history="1">
        <w:r w:rsidR="005C4FD5" w:rsidRPr="00E61764">
          <w:rPr>
            <w:rStyle w:val="Hyperlink"/>
            <w:rFonts w:ascii="Verdana" w:hAnsi="Verdana"/>
            <w:sz w:val="20"/>
            <w:szCs w:val="20"/>
          </w:rPr>
          <w:t>paloma.bayolo@uksport.gov.uk</w:t>
        </w:r>
      </w:hyperlink>
      <w:r w:rsidR="005C4FD5" w:rsidRPr="00E61764">
        <w:rPr>
          <w:rFonts w:ascii="Verdana" w:hAnsi="Verdana"/>
          <w:sz w:val="20"/>
          <w:szCs w:val="20"/>
        </w:rPr>
        <w:t xml:space="preserve"> </w:t>
      </w:r>
      <w:r w:rsidR="009027CB" w:rsidRPr="00E61764">
        <w:rPr>
          <w:rFonts w:ascii="Verdana" w:hAnsi="Verdana"/>
          <w:sz w:val="20"/>
          <w:szCs w:val="20"/>
        </w:rPr>
        <w:t xml:space="preserve"> </w:t>
      </w:r>
    </w:p>
    <w:p w:rsidR="00950755" w:rsidRPr="005B3488" w:rsidRDefault="00950755" w:rsidP="00FF24AA">
      <w:pPr>
        <w:pStyle w:val="Level2"/>
        <w:rPr>
          <w:rFonts w:ascii="Verdana" w:hAnsi="Verdana"/>
          <w:b/>
          <w:sz w:val="20"/>
          <w:szCs w:val="20"/>
        </w:rPr>
      </w:pPr>
      <w:r w:rsidRPr="00F34F94">
        <w:rPr>
          <w:rFonts w:ascii="Verdana" w:hAnsi="Verdana"/>
          <w:b/>
          <w:color w:val="FF0000"/>
          <w:sz w:val="20"/>
          <w:szCs w:val="20"/>
        </w:rPr>
        <w:t>Tender</w:t>
      </w:r>
      <w:r w:rsidR="00C92A94" w:rsidRPr="00F34F94">
        <w:rPr>
          <w:rFonts w:ascii="Verdana" w:hAnsi="Verdana"/>
          <w:b/>
          <w:color w:val="FF0000"/>
          <w:sz w:val="20"/>
          <w:szCs w:val="20"/>
        </w:rPr>
        <w:t>s</w:t>
      </w:r>
      <w:r w:rsidRPr="00F34F94">
        <w:rPr>
          <w:rFonts w:ascii="Verdana" w:hAnsi="Verdana"/>
          <w:b/>
          <w:color w:val="FF0000"/>
          <w:sz w:val="20"/>
          <w:szCs w:val="20"/>
        </w:rPr>
        <w:t xml:space="preserve"> </w:t>
      </w:r>
      <w:r w:rsidR="00C92A94" w:rsidRPr="00203BF9">
        <w:rPr>
          <w:rFonts w:ascii="Verdana" w:hAnsi="Verdana"/>
          <w:b/>
          <w:color w:val="FF0000"/>
          <w:sz w:val="20"/>
          <w:szCs w:val="20"/>
        </w:rPr>
        <w:t>must</w:t>
      </w:r>
      <w:r w:rsidRPr="00203BF9">
        <w:rPr>
          <w:rFonts w:ascii="Verdana" w:hAnsi="Verdana"/>
          <w:b/>
          <w:color w:val="FF0000"/>
          <w:sz w:val="20"/>
          <w:szCs w:val="20"/>
        </w:rPr>
        <w:t xml:space="preserve"> be delivered </w:t>
      </w:r>
      <w:r w:rsidR="00C92A94" w:rsidRPr="00786AB0">
        <w:rPr>
          <w:rFonts w:ascii="Verdana" w:hAnsi="Verdana"/>
          <w:b/>
          <w:color w:val="FF0000"/>
          <w:sz w:val="20"/>
          <w:szCs w:val="20"/>
        </w:rPr>
        <w:t xml:space="preserve">by </w:t>
      </w:r>
      <w:r w:rsidRPr="00F34F94">
        <w:rPr>
          <w:rFonts w:ascii="Verdana" w:hAnsi="Verdana"/>
          <w:b/>
          <w:color w:val="FF0000"/>
          <w:sz w:val="20"/>
          <w:szCs w:val="20"/>
        </w:rPr>
        <w:t xml:space="preserve">no later than </w:t>
      </w:r>
      <w:r w:rsidR="005C4FD5" w:rsidRPr="00F34F94">
        <w:rPr>
          <w:rFonts w:ascii="Verdana" w:hAnsi="Verdana"/>
          <w:b/>
          <w:color w:val="FF0000"/>
          <w:sz w:val="20"/>
          <w:szCs w:val="20"/>
        </w:rPr>
        <w:t>5.30pm</w:t>
      </w:r>
      <w:r w:rsidR="00DA3D26" w:rsidRPr="00F34F94">
        <w:rPr>
          <w:rFonts w:ascii="Verdana" w:hAnsi="Verdana"/>
          <w:b/>
          <w:color w:val="FF0000"/>
          <w:sz w:val="20"/>
          <w:szCs w:val="20"/>
        </w:rPr>
        <w:t xml:space="preserve"> </w:t>
      </w:r>
      <w:r w:rsidR="005B3488">
        <w:rPr>
          <w:rFonts w:ascii="Verdana" w:hAnsi="Verdana"/>
          <w:b/>
          <w:color w:val="FF0000"/>
          <w:sz w:val="20"/>
          <w:szCs w:val="20"/>
        </w:rPr>
        <w:t>5</w:t>
      </w:r>
      <w:r w:rsidR="00AF0BDB" w:rsidRPr="005B3488">
        <w:rPr>
          <w:rFonts w:ascii="Verdana" w:hAnsi="Verdana"/>
          <w:b/>
          <w:color w:val="FF0000"/>
          <w:sz w:val="20"/>
          <w:szCs w:val="20"/>
        </w:rPr>
        <w:t xml:space="preserve"> </w:t>
      </w:r>
      <w:r w:rsidR="00DA3D26" w:rsidRPr="005B3488">
        <w:rPr>
          <w:rFonts w:ascii="Verdana" w:hAnsi="Verdana"/>
          <w:b/>
          <w:color w:val="FF0000"/>
          <w:sz w:val="20"/>
          <w:szCs w:val="20"/>
        </w:rPr>
        <w:t>November</w:t>
      </w:r>
      <w:r w:rsidR="00F34F94" w:rsidRPr="005B3488">
        <w:rPr>
          <w:rFonts w:ascii="Verdana" w:hAnsi="Verdana"/>
          <w:b/>
          <w:color w:val="FF0000"/>
          <w:sz w:val="20"/>
          <w:szCs w:val="20"/>
        </w:rPr>
        <w:t xml:space="preserve"> </w:t>
      </w:r>
      <w:r w:rsidR="00E221D2" w:rsidRPr="005B3488">
        <w:rPr>
          <w:rFonts w:ascii="Verdana" w:hAnsi="Verdana"/>
          <w:b/>
          <w:color w:val="FF0000"/>
          <w:sz w:val="20"/>
          <w:szCs w:val="20"/>
        </w:rPr>
        <w:t>2015</w:t>
      </w:r>
      <w:r w:rsidR="00681156" w:rsidRPr="005B3488">
        <w:rPr>
          <w:rFonts w:ascii="Verdana" w:hAnsi="Verdana"/>
          <w:b/>
          <w:color w:val="FF0000"/>
          <w:sz w:val="20"/>
          <w:szCs w:val="20"/>
        </w:rPr>
        <w:t>.</w:t>
      </w:r>
      <w:r w:rsidRPr="005B3488">
        <w:rPr>
          <w:rFonts w:ascii="Verdana" w:hAnsi="Verdana"/>
          <w:b/>
          <w:color w:val="FF0000"/>
          <w:sz w:val="20"/>
          <w:szCs w:val="20"/>
        </w:rPr>
        <w:t xml:space="preserve"> </w:t>
      </w:r>
    </w:p>
    <w:p w:rsidR="00950755" w:rsidRPr="00E61764" w:rsidRDefault="002C28F6" w:rsidP="0091233A">
      <w:pPr>
        <w:pStyle w:val="Level2"/>
        <w:rPr>
          <w:rFonts w:ascii="Verdana" w:hAnsi="Verdana"/>
          <w:sz w:val="20"/>
          <w:szCs w:val="20"/>
        </w:rPr>
      </w:pPr>
      <w:r w:rsidRPr="00E61764">
        <w:rPr>
          <w:rFonts w:ascii="Verdana" w:hAnsi="Verdana"/>
          <w:sz w:val="20"/>
          <w:szCs w:val="20"/>
        </w:rPr>
        <w:t>No</w:t>
      </w:r>
      <w:r w:rsidR="00950755" w:rsidRPr="00E61764">
        <w:rPr>
          <w:rFonts w:ascii="Verdana" w:hAnsi="Verdana"/>
          <w:sz w:val="20"/>
          <w:szCs w:val="20"/>
        </w:rPr>
        <w:t xml:space="preserve"> envelope </w:t>
      </w:r>
      <w:r w:rsidRPr="00E61764">
        <w:rPr>
          <w:rFonts w:ascii="Verdana" w:hAnsi="Verdana"/>
          <w:sz w:val="20"/>
          <w:szCs w:val="20"/>
        </w:rPr>
        <w:t>shall bear on the outside any name or mark by which the Tenderer can be identified including any name or mark appearing on the envelope by virtue of the method of delivery, such as Post Office Recorded Delivery or courier.</w:t>
      </w:r>
      <w:r w:rsidR="00193F34" w:rsidRPr="00E61764">
        <w:rPr>
          <w:rFonts w:ascii="Verdana" w:hAnsi="Verdana"/>
          <w:sz w:val="20"/>
          <w:szCs w:val="20"/>
        </w:rPr>
        <w:t xml:space="preserve"> </w:t>
      </w:r>
      <w:r w:rsidR="009C7F31" w:rsidRPr="00E61764">
        <w:rPr>
          <w:rFonts w:ascii="Verdana" w:hAnsi="Verdana"/>
          <w:sz w:val="20"/>
          <w:szCs w:val="20"/>
        </w:rPr>
        <w:t xml:space="preserve">UK Sport will not accept tenders submitted by telegram, telex, fax, telephone or via online file sharing sites such as </w:t>
      </w:r>
      <w:r w:rsidRPr="00E61764">
        <w:rPr>
          <w:rFonts w:ascii="Verdana" w:hAnsi="Verdana"/>
          <w:sz w:val="20"/>
          <w:szCs w:val="20"/>
        </w:rPr>
        <w:t>Dropbox</w:t>
      </w:r>
      <w:r w:rsidR="009C7F31" w:rsidRPr="00E61764">
        <w:rPr>
          <w:rFonts w:ascii="Verdana" w:hAnsi="Verdana"/>
          <w:sz w:val="20"/>
          <w:szCs w:val="20"/>
        </w:rPr>
        <w:t xml:space="preserve">. </w:t>
      </w:r>
    </w:p>
    <w:p w:rsidR="009C7F31" w:rsidRPr="00E61764" w:rsidRDefault="00950755" w:rsidP="0091233A">
      <w:pPr>
        <w:pStyle w:val="Level2"/>
        <w:rPr>
          <w:rFonts w:ascii="Verdana" w:hAnsi="Verdana"/>
          <w:sz w:val="20"/>
          <w:szCs w:val="20"/>
        </w:rPr>
      </w:pPr>
      <w:r w:rsidRPr="00E61764">
        <w:rPr>
          <w:rFonts w:ascii="Verdana" w:hAnsi="Verdana"/>
          <w:sz w:val="20"/>
          <w:szCs w:val="20"/>
        </w:rPr>
        <w:t xml:space="preserve">Tenders shall remain open for acceptance for a period of </w:t>
      </w:r>
      <w:r w:rsidR="00B72E43" w:rsidRPr="00E61764">
        <w:rPr>
          <w:rFonts w:ascii="Verdana" w:hAnsi="Verdana"/>
          <w:sz w:val="20"/>
          <w:szCs w:val="20"/>
        </w:rPr>
        <w:t>6</w:t>
      </w:r>
      <w:r w:rsidRPr="00E61764">
        <w:rPr>
          <w:rFonts w:ascii="Verdana" w:hAnsi="Verdana"/>
          <w:sz w:val="20"/>
          <w:szCs w:val="20"/>
        </w:rPr>
        <w:t>0 days (</w:t>
      </w:r>
      <w:r w:rsidR="00B72E43" w:rsidRPr="00E61764">
        <w:rPr>
          <w:rFonts w:ascii="Verdana" w:hAnsi="Verdana"/>
          <w:sz w:val="20"/>
          <w:szCs w:val="20"/>
        </w:rPr>
        <w:t>sixty</w:t>
      </w:r>
      <w:r w:rsidRPr="00E61764">
        <w:rPr>
          <w:rFonts w:ascii="Verdana" w:hAnsi="Verdana"/>
          <w:sz w:val="20"/>
          <w:szCs w:val="20"/>
        </w:rPr>
        <w:t xml:space="preserve"> days) from the Tender submission date</w:t>
      </w:r>
      <w:r w:rsidR="009C7F31" w:rsidRPr="00E61764">
        <w:rPr>
          <w:rFonts w:ascii="Verdana" w:hAnsi="Verdana"/>
          <w:sz w:val="20"/>
          <w:szCs w:val="20"/>
        </w:rPr>
        <w:t>.</w:t>
      </w:r>
    </w:p>
    <w:p w:rsidR="005E068D" w:rsidRPr="00E61764" w:rsidRDefault="005E068D" w:rsidP="0091233A">
      <w:pPr>
        <w:pStyle w:val="Level1"/>
        <w:keepNext/>
        <w:rPr>
          <w:rStyle w:val="Level1asHeadingtext"/>
          <w:rFonts w:ascii="Verdana" w:hAnsi="Verdana"/>
        </w:rPr>
      </w:pPr>
      <w:r w:rsidRPr="00E61764">
        <w:rPr>
          <w:rStyle w:val="Level1asHeadingtext"/>
          <w:rFonts w:ascii="Verdana" w:hAnsi="Verdana"/>
        </w:rPr>
        <w:lastRenderedPageBreak/>
        <w:t>References</w:t>
      </w:r>
    </w:p>
    <w:p w:rsidR="004F53B3" w:rsidRDefault="004F53B3" w:rsidP="004F53B3">
      <w:pPr>
        <w:rPr>
          <w:color w:val="1F497D"/>
        </w:rPr>
      </w:pPr>
    </w:p>
    <w:p w:rsidR="004F53B3" w:rsidRDefault="004F53B3" w:rsidP="004F53B3">
      <w:pPr>
        <w:pStyle w:val="Level2"/>
        <w:rPr>
          <w:rFonts w:ascii="Verdana" w:hAnsi="Verdana"/>
          <w:sz w:val="20"/>
          <w:szCs w:val="20"/>
        </w:rPr>
      </w:pPr>
      <w:r>
        <w:rPr>
          <w:rFonts w:ascii="Verdana" w:hAnsi="Verdana"/>
          <w:sz w:val="20"/>
          <w:szCs w:val="20"/>
        </w:rPr>
        <w:t>Tenderers must complete the references form at Appendix 3. UK Sport reserves the right to contact referees during the ITT period</w:t>
      </w:r>
      <w:r>
        <w:rPr>
          <w:rFonts w:ascii="Verdana" w:hAnsi="Verdana"/>
          <w:color w:val="FF0000"/>
          <w:sz w:val="20"/>
          <w:szCs w:val="20"/>
        </w:rPr>
        <w:t xml:space="preserve">. </w:t>
      </w:r>
      <w:r>
        <w:rPr>
          <w:rFonts w:ascii="Verdana" w:hAnsi="Verdana"/>
          <w:b/>
          <w:bCs/>
          <w:color w:val="FF0000"/>
          <w:sz w:val="20"/>
          <w:szCs w:val="20"/>
        </w:rPr>
        <w:t xml:space="preserve">Please note that UK Sport and/or EIS will want to meet with </w:t>
      </w:r>
      <w:r w:rsidR="00F34F94">
        <w:rPr>
          <w:rFonts w:ascii="Verdana" w:hAnsi="Verdana"/>
          <w:b/>
          <w:bCs/>
          <w:color w:val="FF0000"/>
          <w:sz w:val="20"/>
          <w:szCs w:val="20"/>
        </w:rPr>
        <w:t>T</w:t>
      </w:r>
      <w:r>
        <w:rPr>
          <w:rFonts w:ascii="Verdana" w:hAnsi="Verdana"/>
          <w:b/>
          <w:bCs/>
          <w:color w:val="FF0000"/>
          <w:sz w:val="20"/>
          <w:szCs w:val="20"/>
        </w:rPr>
        <w:t>enderers’ referees to see their system at work in a live environment. Therefore</w:t>
      </w:r>
      <w:r w:rsidR="00F34F94">
        <w:rPr>
          <w:rFonts w:ascii="Verdana" w:hAnsi="Verdana"/>
          <w:b/>
          <w:bCs/>
          <w:color w:val="FF0000"/>
          <w:sz w:val="20"/>
          <w:szCs w:val="20"/>
        </w:rPr>
        <w:t xml:space="preserve"> Tenderers</w:t>
      </w:r>
      <w:r>
        <w:rPr>
          <w:rFonts w:ascii="Verdana" w:hAnsi="Verdana"/>
          <w:b/>
          <w:bCs/>
          <w:color w:val="FF0000"/>
          <w:sz w:val="20"/>
          <w:szCs w:val="20"/>
        </w:rPr>
        <w:t xml:space="preserve"> must provide referees who are willing to accommodate a visit to their premises for UK Sport and/or the EIS to be able to see a live demonstration of the system. The visits will happen between</w:t>
      </w:r>
      <w:proofErr w:type="gramStart"/>
      <w:r>
        <w:rPr>
          <w:rFonts w:ascii="Verdana" w:hAnsi="Verdana"/>
          <w:b/>
          <w:bCs/>
          <w:color w:val="FF0000"/>
          <w:sz w:val="20"/>
          <w:szCs w:val="20"/>
        </w:rPr>
        <w:t>  20</w:t>
      </w:r>
      <w:proofErr w:type="gramEnd"/>
      <w:r>
        <w:rPr>
          <w:rFonts w:ascii="Verdana" w:hAnsi="Verdana"/>
          <w:b/>
          <w:bCs/>
          <w:color w:val="FF0000"/>
          <w:sz w:val="20"/>
          <w:szCs w:val="20"/>
        </w:rPr>
        <w:t xml:space="preserve"> November and 1 December 2015.</w:t>
      </w:r>
    </w:p>
    <w:p w:rsidR="004F53B3" w:rsidRDefault="004F53B3" w:rsidP="004F53B3">
      <w:pPr>
        <w:pStyle w:val="Level2"/>
        <w:rPr>
          <w:rFonts w:ascii="Verdana" w:hAnsi="Verdana"/>
          <w:sz w:val="20"/>
          <w:szCs w:val="20"/>
        </w:rPr>
      </w:pPr>
      <w:r>
        <w:rPr>
          <w:rFonts w:ascii="Verdana" w:hAnsi="Verdana"/>
          <w:sz w:val="20"/>
          <w:szCs w:val="20"/>
        </w:rPr>
        <w:t>UK Sport will contact Tenderers individually for confirmation of their referees. Tenderers should give their referees advance notice of these reference calls and dates for the visits in order to avoid any delay.</w:t>
      </w:r>
    </w:p>
    <w:p w:rsidR="004F53B3" w:rsidRDefault="004F53B3" w:rsidP="004F53B3">
      <w:pPr>
        <w:pStyle w:val="Level2"/>
        <w:rPr>
          <w:rFonts w:ascii="Verdana" w:hAnsi="Verdana"/>
          <w:sz w:val="20"/>
          <w:szCs w:val="20"/>
        </w:rPr>
      </w:pPr>
      <w:r>
        <w:rPr>
          <w:rFonts w:ascii="Verdana" w:hAnsi="Verdana"/>
          <w:sz w:val="20"/>
          <w:szCs w:val="20"/>
        </w:rPr>
        <w:t xml:space="preserve">The reference calls/visits will not be evaluated. They are intended to verify the experience of Tenderers as described in their ITT submission. </w:t>
      </w:r>
    </w:p>
    <w:p w:rsidR="00E61764" w:rsidRPr="00E61764" w:rsidRDefault="00E61764" w:rsidP="00E61764">
      <w:pPr>
        <w:pStyle w:val="Level2"/>
        <w:numPr>
          <w:ilvl w:val="0"/>
          <w:numId w:val="0"/>
        </w:numPr>
        <w:ind w:left="851"/>
        <w:rPr>
          <w:rFonts w:ascii="Verdana" w:hAnsi="Verdana"/>
          <w:sz w:val="20"/>
          <w:szCs w:val="20"/>
        </w:rPr>
      </w:pPr>
    </w:p>
    <w:p w:rsidR="00950755" w:rsidRPr="00E61764" w:rsidRDefault="00950755" w:rsidP="0091233A">
      <w:pPr>
        <w:pStyle w:val="Level1"/>
        <w:keepNext/>
        <w:rPr>
          <w:rStyle w:val="Level1asHeadingtext"/>
          <w:rFonts w:ascii="Verdana" w:hAnsi="Verdana"/>
        </w:rPr>
      </w:pPr>
      <w:r w:rsidRPr="00E61764">
        <w:rPr>
          <w:rStyle w:val="Level1asHeadingtext"/>
          <w:rFonts w:ascii="Verdana" w:hAnsi="Verdana"/>
        </w:rPr>
        <w:t>Tender Evaluation</w:t>
      </w:r>
      <w:r w:rsidRPr="00E61764">
        <w:rPr>
          <w:rFonts w:ascii="Verdana" w:hAnsi="Verdana"/>
        </w:rPr>
        <w:t xml:space="preserve"> </w:t>
      </w:r>
    </w:p>
    <w:p w:rsidR="009F65C5" w:rsidRPr="00E61764" w:rsidRDefault="009F65C5" w:rsidP="0091233A">
      <w:pPr>
        <w:pStyle w:val="Level2"/>
        <w:rPr>
          <w:rFonts w:ascii="Verdana" w:hAnsi="Verdana"/>
          <w:sz w:val="20"/>
          <w:szCs w:val="20"/>
        </w:rPr>
      </w:pPr>
      <w:r w:rsidRPr="00E61764">
        <w:rPr>
          <w:rFonts w:ascii="Verdana" w:hAnsi="Verdana"/>
          <w:sz w:val="20"/>
          <w:szCs w:val="20"/>
        </w:rPr>
        <w:t>Prior to evaluating Tenders</w:t>
      </w:r>
      <w:r w:rsidR="009011B9" w:rsidRPr="00E61764">
        <w:rPr>
          <w:rFonts w:ascii="Verdana" w:hAnsi="Verdana"/>
          <w:sz w:val="20"/>
          <w:szCs w:val="20"/>
        </w:rPr>
        <w:t>,</w:t>
      </w:r>
      <w:r w:rsidRPr="00E61764">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rsidR="008D7329" w:rsidRPr="00E61764" w:rsidRDefault="008D7329" w:rsidP="0091233A">
      <w:pPr>
        <w:pStyle w:val="Level2"/>
        <w:rPr>
          <w:rFonts w:ascii="Verdana" w:hAnsi="Verdana"/>
          <w:sz w:val="20"/>
          <w:szCs w:val="20"/>
        </w:rPr>
      </w:pPr>
      <w:r w:rsidRPr="00E61764">
        <w:rPr>
          <w:rFonts w:ascii="Verdana" w:hAnsi="Verdana"/>
          <w:b/>
          <w:color w:val="FF0000"/>
          <w:sz w:val="20"/>
          <w:szCs w:val="20"/>
        </w:rPr>
        <w:t>IMPORTANT NOTICE:</w:t>
      </w:r>
      <w:r w:rsidRPr="00E61764">
        <w:rPr>
          <w:rFonts w:ascii="Verdana" w:hAnsi="Verdana"/>
          <w:color w:val="FF0000"/>
          <w:sz w:val="20"/>
          <w:szCs w:val="20"/>
        </w:rPr>
        <w:t xml:space="preserve"> </w:t>
      </w:r>
      <w:r w:rsidR="00F34F94">
        <w:rPr>
          <w:rFonts w:ascii="Verdana" w:hAnsi="Verdana"/>
          <w:color w:val="FF0000"/>
          <w:sz w:val="20"/>
          <w:szCs w:val="20"/>
        </w:rPr>
        <w:t>As stated in paragraph 2</w:t>
      </w:r>
      <w:r w:rsidR="00F34F94" w:rsidRPr="00E61764">
        <w:rPr>
          <w:rFonts w:ascii="Verdana" w:hAnsi="Verdana"/>
          <w:color w:val="FF0000"/>
          <w:sz w:val="20"/>
          <w:szCs w:val="20"/>
        </w:rPr>
        <w:t xml:space="preserve"> </w:t>
      </w:r>
      <w:r w:rsidR="00F34F94">
        <w:rPr>
          <w:rFonts w:ascii="Verdana" w:hAnsi="Verdana"/>
          <w:color w:val="FF0000"/>
          <w:sz w:val="20"/>
          <w:szCs w:val="20"/>
        </w:rPr>
        <w:t>T</w:t>
      </w:r>
      <w:r w:rsidRPr="00E61764">
        <w:rPr>
          <w:rFonts w:ascii="Verdana" w:hAnsi="Verdana"/>
          <w:color w:val="FF0000"/>
          <w:sz w:val="20"/>
          <w:szCs w:val="20"/>
        </w:rPr>
        <w:t>enderers are required to submit two sets of pricing</w:t>
      </w:r>
      <w:r w:rsidR="00DE420E" w:rsidRPr="00E61764">
        <w:rPr>
          <w:rFonts w:ascii="Verdana" w:hAnsi="Verdana"/>
          <w:color w:val="FF0000"/>
          <w:sz w:val="20"/>
          <w:szCs w:val="20"/>
        </w:rPr>
        <w:t>:</w:t>
      </w:r>
      <w:r w:rsidRPr="00E61764">
        <w:rPr>
          <w:rFonts w:ascii="Verdana" w:hAnsi="Verdana"/>
          <w:color w:val="FF0000"/>
          <w:sz w:val="20"/>
          <w:szCs w:val="20"/>
        </w:rPr>
        <w:t xml:space="preserve"> </w:t>
      </w:r>
      <w:r w:rsidR="00DE420E" w:rsidRPr="00E61764">
        <w:rPr>
          <w:rFonts w:ascii="Verdana" w:hAnsi="Verdana"/>
          <w:color w:val="FF0000"/>
          <w:sz w:val="20"/>
          <w:szCs w:val="20"/>
        </w:rPr>
        <w:t>t</w:t>
      </w:r>
      <w:r w:rsidRPr="00E61764">
        <w:rPr>
          <w:rFonts w:ascii="Verdana" w:hAnsi="Verdana"/>
          <w:color w:val="FF0000"/>
          <w:sz w:val="20"/>
          <w:szCs w:val="20"/>
        </w:rPr>
        <w:t xml:space="preserve">he first for the provision of the service to UK Sport in response to </w:t>
      </w:r>
      <w:r w:rsidR="00DE420E" w:rsidRPr="00E61764">
        <w:rPr>
          <w:rFonts w:ascii="Verdana" w:hAnsi="Verdana"/>
          <w:color w:val="FF0000"/>
          <w:sz w:val="20"/>
          <w:szCs w:val="20"/>
        </w:rPr>
        <w:t>the specification at Appendix 1; and t</w:t>
      </w:r>
      <w:r w:rsidRPr="00E61764">
        <w:rPr>
          <w:rFonts w:ascii="Verdana" w:hAnsi="Verdana"/>
          <w:color w:val="FF0000"/>
          <w:sz w:val="20"/>
          <w:szCs w:val="20"/>
        </w:rPr>
        <w:t xml:space="preserve">he second for the provision of the service to UK Sport </w:t>
      </w:r>
      <w:r w:rsidRPr="005B3488">
        <w:rPr>
          <w:rFonts w:ascii="Verdana" w:hAnsi="Verdana"/>
          <w:color w:val="FF0000"/>
          <w:sz w:val="20"/>
          <w:szCs w:val="20"/>
          <w:u w:val="single"/>
        </w:rPr>
        <w:t>and</w:t>
      </w:r>
      <w:r w:rsidRPr="00E61764">
        <w:rPr>
          <w:rFonts w:ascii="Verdana" w:hAnsi="Verdana"/>
          <w:color w:val="FF0000"/>
          <w:sz w:val="20"/>
          <w:szCs w:val="20"/>
        </w:rPr>
        <w:t xml:space="preserve"> EIS in response to the specifications at Appendix 1 and 2. The evaluation criteria that will apply to the prices are set out in paragraph 1</w:t>
      </w:r>
      <w:r w:rsidR="00730BE3" w:rsidRPr="00E61764">
        <w:rPr>
          <w:rFonts w:ascii="Verdana" w:hAnsi="Verdana"/>
          <w:color w:val="FF0000"/>
          <w:sz w:val="20"/>
          <w:szCs w:val="20"/>
        </w:rPr>
        <w:t>4.4</w:t>
      </w:r>
      <w:r w:rsidRPr="00E61764">
        <w:rPr>
          <w:rFonts w:ascii="Verdana" w:hAnsi="Verdana"/>
          <w:color w:val="FF0000"/>
          <w:sz w:val="20"/>
          <w:szCs w:val="20"/>
        </w:rPr>
        <w:t xml:space="preserve"> below.</w:t>
      </w:r>
      <w:r w:rsidRPr="00E61764">
        <w:rPr>
          <w:rFonts w:ascii="Verdana" w:hAnsi="Verdana"/>
          <w:sz w:val="20"/>
          <w:szCs w:val="20"/>
        </w:rPr>
        <w:t xml:space="preserve">   </w:t>
      </w:r>
    </w:p>
    <w:p w:rsidR="00AC5D4C" w:rsidRPr="00F34F94" w:rsidRDefault="00AC5D4C" w:rsidP="0091233A">
      <w:pPr>
        <w:pStyle w:val="Level2"/>
        <w:rPr>
          <w:rFonts w:ascii="Verdana" w:hAnsi="Verdana"/>
          <w:sz w:val="20"/>
          <w:szCs w:val="20"/>
        </w:rPr>
      </w:pPr>
      <w:r w:rsidRPr="005B3488">
        <w:rPr>
          <w:rFonts w:ascii="Verdana" w:hAnsi="Verdana"/>
          <w:sz w:val="20"/>
          <w:szCs w:val="20"/>
        </w:rPr>
        <w:t>The Tender Evaluation will have 2 stages:</w:t>
      </w:r>
    </w:p>
    <w:p w:rsidR="00AC5D4C" w:rsidRPr="00B827FC" w:rsidRDefault="00AC5D4C" w:rsidP="00730BE3">
      <w:pPr>
        <w:pStyle w:val="Level3"/>
        <w:rPr>
          <w:rFonts w:ascii="Verdana" w:hAnsi="Verdana"/>
          <w:sz w:val="20"/>
          <w:szCs w:val="20"/>
        </w:rPr>
      </w:pPr>
      <w:r w:rsidRPr="00B827FC">
        <w:rPr>
          <w:rFonts w:ascii="Verdana" w:hAnsi="Verdana"/>
          <w:sz w:val="20"/>
          <w:szCs w:val="20"/>
        </w:rPr>
        <w:t xml:space="preserve">Stage 1: scoring of the </w:t>
      </w:r>
      <w:r w:rsidR="00280545" w:rsidRPr="00B827FC">
        <w:rPr>
          <w:rFonts w:ascii="Verdana" w:hAnsi="Verdana"/>
          <w:sz w:val="20"/>
          <w:szCs w:val="20"/>
        </w:rPr>
        <w:t>tenderers’</w:t>
      </w:r>
      <w:r w:rsidRPr="00B827FC">
        <w:rPr>
          <w:rFonts w:ascii="Verdana" w:hAnsi="Verdana"/>
          <w:sz w:val="20"/>
          <w:szCs w:val="20"/>
        </w:rPr>
        <w:t xml:space="preserve"> submission against the criteria outlined </w:t>
      </w:r>
      <w:r w:rsidR="00F34F94">
        <w:rPr>
          <w:rFonts w:ascii="Verdana" w:hAnsi="Verdana"/>
          <w:sz w:val="20"/>
          <w:szCs w:val="20"/>
        </w:rPr>
        <w:t>in paragraph 14.4</w:t>
      </w:r>
      <w:r w:rsidR="00F34F94" w:rsidRPr="00B827FC">
        <w:rPr>
          <w:rFonts w:ascii="Verdana" w:hAnsi="Verdana"/>
          <w:sz w:val="20"/>
          <w:szCs w:val="20"/>
        </w:rPr>
        <w:t xml:space="preserve"> </w:t>
      </w:r>
    </w:p>
    <w:p w:rsidR="00AC5D4C" w:rsidRPr="00B827FC" w:rsidRDefault="00AC5D4C" w:rsidP="00730BE3">
      <w:pPr>
        <w:pStyle w:val="Level3"/>
        <w:rPr>
          <w:rFonts w:ascii="Verdana" w:hAnsi="Verdana"/>
          <w:sz w:val="20"/>
          <w:szCs w:val="20"/>
        </w:rPr>
      </w:pPr>
      <w:r w:rsidRPr="00B827FC">
        <w:rPr>
          <w:rFonts w:ascii="Verdana" w:hAnsi="Verdana"/>
          <w:sz w:val="20"/>
          <w:szCs w:val="20"/>
        </w:rPr>
        <w:t xml:space="preserve">Stage 2: scoring of the presentation/interview of those </w:t>
      </w:r>
      <w:r w:rsidR="00F34F94">
        <w:rPr>
          <w:rFonts w:ascii="Verdana" w:hAnsi="Verdana"/>
          <w:sz w:val="20"/>
          <w:szCs w:val="20"/>
        </w:rPr>
        <w:t>shortlisted Tenderers from</w:t>
      </w:r>
      <w:r w:rsidRPr="00B827FC">
        <w:rPr>
          <w:rFonts w:ascii="Verdana" w:hAnsi="Verdana"/>
          <w:sz w:val="20"/>
          <w:szCs w:val="20"/>
        </w:rPr>
        <w:t xml:space="preserve"> Stage 1</w:t>
      </w:r>
    </w:p>
    <w:p w:rsidR="00BB5A8D" w:rsidRDefault="00BB5A8D" w:rsidP="0091233A">
      <w:pPr>
        <w:pStyle w:val="Level2"/>
        <w:rPr>
          <w:rFonts w:ascii="Verdana" w:hAnsi="Verdana"/>
          <w:sz w:val="20"/>
          <w:szCs w:val="20"/>
        </w:rPr>
      </w:pPr>
      <w:r w:rsidRPr="00E61764">
        <w:rPr>
          <w:rFonts w:ascii="Verdana" w:hAnsi="Verdana"/>
          <w:sz w:val="20"/>
          <w:szCs w:val="20"/>
        </w:rPr>
        <w:t xml:space="preserve">UK Sport will carry out a Tender evaluation after the closing date for receipt of Tenders. Tenders will be evaluated on the basis of the most economically advantageous offer to UK Sport against the following weighted factors: </w:t>
      </w:r>
    </w:p>
    <w:p w:rsidR="00730BE3" w:rsidRPr="00E61764" w:rsidRDefault="00E61764" w:rsidP="00E61764">
      <w:pPr>
        <w:pStyle w:val="Level1"/>
        <w:numPr>
          <w:ilvl w:val="0"/>
          <w:numId w:val="0"/>
        </w:numPr>
        <w:ind w:left="720"/>
        <w:rPr>
          <w:rFonts w:ascii="Verdana" w:hAnsi="Verdana"/>
          <w:b/>
        </w:rPr>
      </w:pPr>
      <w:r>
        <w:rPr>
          <w:rFonts w:ascii="Verdana" w:hAnsi="Verdana"/>
          <w:b/>
        </w:rPr>
        <w:t xml:space="preserve">  </w:t>
      </w:r>
      <w:r w:rsidR="00730BE3" w:rsidRPr="00E61764">
        <w:rPr>
          <w:rFonts w:ascii="Verdana" w:hAnsi="Verdana"/>
          <w:b/>
          <w:u w:val="single"/>
        </w:rPr>
        <w:t xml:space="preserve">Option </w:t>
      </w:r>
      <w:proofErr w:type="gramStart"/>
      <w:r w:rsidR="00730BE3" w:rsidRPr="00E61764">
        <w:rPr>
          <w:rFonts w:ascii="Verdana" w:hAnsi="Verdana"/>
          <w:b/>
          <w:u w:val="single"/>
        </w:rPr>
        <w:t>A</w:t>
      </w:r>
      <w:proofErr w:type="gramEnd"/>
      <w:r w:rsidR="00730BE3" w:rsidRPr="00E61764">
        <w:rPr>
          <w:rFonts w:ascii="Verdana" w:hAnsi="Verdana"/>
          <w:b/>
        </w:rPr>
        <w:t xml:space="preserve"> (Integrated System for UK Sport only)</w:t>
      </w:r>
    </w:p>
    <w:p w:rsidR="00BB5A8D" w:rsidRPr="00E61764" w:rsidRDefault="00BB5A8D" w:rsidP="0091233A">
      <w:pPr>
        <w:pStyle w:val="Body2"/>
        <w:rPr>
          <w:rFonts w:ascii="Verdana" w:hAnsi="Verdana"/>
          <w:b/>
          <w:sz w:val="20"/>
          <w:szCs w:val="20"/>
        </w:rPr>
      </w:pPr>
      <w:r w:rsidRPr="00E61764">
        <w:rPr>
          <w:rFonts w:ascii="Verdana" w:hAnsi="Verdana"/>
          <w:b/>
          <w:sz w:val="20"/>
          <w:szCs w:val="20"/>
        </w:rPr>
        <w:t>Price and overall cost of the</w:t>
      </w:r>
      <w:r w:rsidR="003B2D8F" w:rsidRPr="00E61764">
        <w:rPr>
          <w:rFonts w:ascii="Verdana" w:hAnsi="Verdana"/>
          <w:b/>
          <w:sz w:val="20"/>
          <w:szCs w:val="20"/>
        </w:rPr>
        <w:t xml:space="preserve"> </w:t>
      </w:r>
      <w:r w:rsidR="00280545" w:rsidRPr="00E61764">
        <w:rPr>
          <w:rFonts w:ascii="Verdana" w:hAnsi="Verdana"/>
          <w:b/>
          <w:sz w:val="20"/>
          <w:szCs w:val="20"/>
        </w:rPr>
        <w:t>contract -</w:t>
      </w:r>
      <w:r w:rsidR="005C4FD5" w:rsidRPr="00E61764">
        <w:rPr>
          <w:rFonts w:ascii="Verdana" w:hAnsi="Verdana"/>
          <w:b/>
          <w:sz w:val="20"/>
          <w:szCs w:val="20"/>
        </w:rPr>
        <w:t xml:space="preserve"> 30% </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8D7329" w:rsidRPr="00E61764" w:rsidTr="00730BE3">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D7329" w:rsidRPr="00E61764" w:rsidRDefault="008D7329" w:rsidP="003616B3">
            <w:pPr>
              <w:ind w:left="644"/>
              <w:rPr>
                <w:rFonts w:ascii="Verdana" w:hAnsi="Verdana"/>
                <w:b/>
                <w:color w:val="FFFFFF" w:themeColor="background1"/>
                <w:sz w:val="20"/>
                <w:szCs w:val="20"/>
              </w:rPr>
            </w:pPr>
            <w:r w:rsidRPr="00E61764">
              <w:rPr>
                <w:rFonts w:ascii="Verdana" w:hAnsi="Verdana"/>
                <w:b/>
                <w:color w:val="FFFFFF" w:themeColor="background1"/>
                <w:sz w:val="20"/>
                <w:szCs w:val="20"/>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D7329" w:rsidRPr="00E61764" w:rsidRDefault="008D7329" w:rsidP="008D7329">
            <w:pPr>
              <w:rPr>
                <w:rFonts w:ascii="Verdana" w:hAnsi="Verdana"/>
                <w:b/>
                <w:color w:val="FFFFFF" w:themeColor="background1"/>
                <w:sz w:val="20"/>
                <w:szCs w:val="20"/>
              </w:rPr>
            </w:pPr>
            <w:r w:rsidRPr="00E61764">
              <w:rPr>
                <w:rFonts w:ascii="Verdana" w:hAnsi="Verdana"/>
                <w:b/>
                <w:color w:val="FFFFFF" w:themeColor="background1"/>
                <w:sz w:val="20"/>
                <w:szCs w:val="20"/>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D7329" w:rsidRPr="00E61764" w:rsidRDefault="008D7329" w:rsidP="003616B3">
            <w:pPr>
              <w:rPr>
                <w:rFonts w:ascii="Verdana" w:hAnsi="Verdana"/>
                <w:b/>
                <w:color w:val="FFFFFF" w:themeColor="background1"/>
                <w:sz w:val="20"/>
                <w:szCs w:val="20"/>
              </w:rPr>
            </w:pPr>
            <w:r w:rsidRPr="00E61764">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D7329" w:rsidRPr="00E61764" w:rsidRDefault="008D7329" w:rsidP="008D7329">
            <w:pPr>
              <w:rPr>
                <w:rFonts w:ascii="Verdana" w:hAnsi="Verdana"/>
                <w:b/>
                <w:color w:val="FFFFFF" w:themeColor="background1"/>
                <w:sz w:val="20"/>
                <w:szCs w:val="20"/>
              </w:rPr>
            </w:pPr>
            <w:r w:rsidRPr="00E61764">
              <w:rPr>
                <w:rFonts w:ascii="Verdana" w:hAnsi="Verdana"/>
                <w:b/>
                <w:color w:val="FFFFFF" w:themeColor="background1"/>
                <w:sz w:val="20"/>
                <w:szCs w:val="20"/>
              </w:rPr>
              <w:t xml:space="preserve">Score x Weight </w:t>
            </w:r>
          </w:p>
        </w:tc>
      </w:tr>
      <w:tr w:rsidR="008D7329" w:rsidRPr="00E61764" w:rsidTr="00730BE3">
        <w:trPr>
          <w:trHeight w:val="166"/>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jc w:val="both"/>
              <w:rPr>
                <w:rFonts w:ascii="Verdana" w:hAnsi="Verdana"/>
                <w:b/>
                <w:sz w:val="20"/>
                <w:szCs w:val="20"/>
              </w:rPr>
            </w:pPr>
            <w:r w:rsidRPr="00E61764">
              <w:rPr>
                <w:rFonts w:ascii="Verdana" w:hAnsi="Verdana"/>
                <w:b/>
                <w:sz w:val="20"/>
                <w:szCs w:val="20"/>
              </w:rPr>
              <w:t xml:space="preserve">Price </w:t>
            </w: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r w:rsidR="008D7329" w:rsidRPr="00E61764" w:rsidTr="00730BE3">
        <w:trPr>
          <w:trHeight w:val="166"/>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 xml:space="preserve">Implementation of a fully integrated system and set up of a payroll bureau. </w:t>
            </w:r>
            <w:r w:rsidRPr="00E61764">
              <w:rPr>
                <w:rFonts w:ascii="Verdana" w:hAnsi="Verdana"/>
                <w:sz w:val="20"/>
                <w:szCs w:val="20"/>
              </w:rPr>
              <w:lastRenderedPageBreak/>
              <w:t>Please provide a breakdown of pricing including:</w:t>
            </w:r>
          </w:p>
          <w:p w:rsidR="008D7329" w:rsidRPr="00E61764" w:rsidRDefault="008D7329" w:rsidP="003616B3">
            <w:pPr>
              <w:rPr>
                <w:rFonts w:ascii="Verdana" w:hAnsi="Verdana"/>
                <w:sz w:val="20"/>
                <w:szCs w:val="20"/>
              </w:rPr>
            </w:pPr>
          </w:p>
          <w:p w:rsidR="008D7329" w:rsidRPr="00E61764" w:rsidRDefault="00F34F94" w:rsidP="003616B3">
            <w:pPr>
              <w:pStyle w:val="ListParagraph"/>
              <w:numPr>
                <w:ilvl w:val="0"/>
                <w:numId w:val="36"/>
              </w:numPr>
              <w:spacing w:after="0" w:line="240" w:lineRule="auto"/>
              <w:rPr>
                <w:rFonts w:ascii="Verdana" w:hAnsi="Verdana"/>
                <w:sz w:val="20"/>
                <w:szCs w:val="20"/>
              </w:rPr>
            </w:pPr>
            <w:r w:rsidRPr="00E61764">
              <w:rPr>
                <w:rFonts w:ascii="Verdana" w:hAnsi="Verdana"/>
                <w:sz w:val="20"/>
                <w:szCs w:val="20"/>
              </w:rPr>
              <w:t>Consulta</w:t>
            </w:r>
            <w:r>
              <w:rPr>
                <w:rFonts w:ascii="Verdana" w:hAnsi="Verdana"/>
                <w:sz w:val="20"/>
                <w:szCs w:val="20"/>
              </w:rPr>
              <w:t>ncy</w:t>
            </w:r>
            <w:r w:rsidRPr="00E61764">
              <w:rPr>
                <w:rFonts w:ascii="Verdana" w:hAnsi="Verdana"/>
                <w:sz w:val="20"/>
                <w:szCs w:val="20"/>
              </w:rPr>
              <w:t xml:space="preserve"> </w:t>
            </w:r>
            <w:r w:rsidR="008D7329" w:rsidRPr="00E61764">
              <w:rPr>
                <w:rFonts w:ascii="Verdana" w:hAnsi="Verdana"/>
                <w:sz w:val="20"/>
                <w:szCs w:val="20"/>
              </w:rPr>
              <w:t xml:space="preserve">days </w:t>
            </w:r>
          </w:p>
          <w:p w:rsidR="008D7329" w:rsidRPr="00E61764" w:rsidRDefault="008D7329" w:rsidP="003616B3">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Training </w:t>
            </w:r>
          </w:p>
          <w:p w:rsidR="008D7329" w:rsidRPr="00E61764" w:rsidRDefault="008D7329" w:rsidP="003616B3">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Contingency for anything going wrong </w:t>
            </w:r>
          </w:p>
          <w:p w:rsidR="008D7329" w:rsidRPr="00E61764" w:rsidRDefault="008D7329" w:rsidP="003616B3">
            <w:pPr>
              <w:pStyle w:val="ListParagraph"/>
              <w:ind w:left="360"/>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r w:rsidR="008D7329" w:rsidRPr="00E61764" w:rsidTr="00730BE3">
        <w:trPr>
          <w:trHeight w:val="166"/>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lastRenderedPageBreak/>
              <w:t>Please set out the ongoing annual maintenance fees related to the bureau service. Include breakdown,</w:t>
            </w:r>
          </w:p>
          <w:p w:rsidR="008D7329" w:rsidRPr="00E61764" w:rsidRDefault="008D7329" w:rsidP="003616B3">
            <w:pPr>
              <w:rPr>
                <w:rFonts w:ascii="Verdana" w:hAnsi="Verdana"/>
                <w:sz w:val="20"/>
                <w:szCs w:val="20"/>
              </w:rPr>
            </w:pPr>
          </w:p>
          <w:p w:rsidR="008D7329" w:rsidRPr="00E61764" w:rsidRDefault="008D7329" w:rsidP="003616B3">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Payroll service </w:t>
            </w:r>
          </w:p>
          <w:p w:rsidR="008D7329" w:rsidRPr="00E61764" w:rsidRDefault="008D7329" w:rsidP="003616B3">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Ad-hoc if any </w:t>
            </w:r>
          </w:p>
          <w:p w:rsidR="008D7329" w:rsidRPr="00E61764" w:rsidRDefault="008D7329" w:rsidP="003616B3">
            <w:pPr>
              <w:jc w:val="both"/>
              <w:rPr>
                <w:rFonts w:ascii="Verdana" w:hAnsi="Verdan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r w:rsidR="008D7329" w:rsidRPr="00E61764" w:rsidTr="00730BE3">
        <w:trPr>
          <w:trHeight w:val="166"/>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 xml:space="preserve">Please set out the ongoing annual maintenance fees related to the running of the HRIS including service levels </w:t>
            </w:r>
          </w:p>
          <w:p w:rsidR="008D7329" w:rsidRPr="00E61764" w:rsidRDefault="008D7329" w:rsidP="003616B3">
            <w:pPr>
              <w:jc w:val="both"/>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r w:rsidR="008D7329" w:rsidRPr="00E61764" w:rsidTr="00730BE3">
        <w:trPr>
          <w:trHeight w:val="401"/>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jc w:val="both"/>
              <w:rPr>
                <w:rFonts w:ascii="Verdana" w:hAnsi="Verdana"/>
                <w:sz w:val="20"/>
                <w:szCs w:val="20"/>
              </w:rPr>
            </w:pPr>
            <w:r w:rsidRPr="00E61764">
              <w:rPr>
                <w:rFonts w:ascii="Verdana" w:hAnsi="Verdana"/>
                <w:b/>
                <w:sz w:val="20"/>
                <w:szCs w:val="20"/>
              </w:rPr>
              <w:t>Added value services</w:t>
            </w: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r w:rsidR="008D7329" w:rsidRPr="00E61764" w:rsidTr="00730BE3">
        <w:trPr>
          <w:trHeight w:val="745"/>
        </w:trPr>
        <w:tc>
          <w:tcPr>
            <w:tcW w:w="439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 xml:space="preserve">We would be keen to hear innovative pricing solutions your company will offer that will add value to the desired outcomes described within the specification </w:t>
            </w:r>
          </w:p>
          <w:p w:rsidR="008D7329" w:rsidRPr="00E61764" w:rsidRDefault="008D7329" w:rsidP="003616B3">
            <w:pPr>
              <w:rPr>
                <w:rFonts w:ascii="Verdana" w:hAnsi="Verdan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r w:rsidRPr="00E61764">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8D7329" w:rsidRPr="00E61764" w:rsidRDefault="008D7329" w:rsidP="003616B3">
            <w:pPr>
              <w:rPr>
                <w:rFonts w:ascii="Verdana" w:hAnsi="Verdana"/>
                <w:sz w:val="20"/>
                <w:szCs w:val="20"/>
              </w:rPr>
            </w:pPr>
          </w:p>
        </w:tc>
      </w:tr>
    </w:tbl>
    <w:p w:rsidR="00730BE3" w:rsidRPr="00E61764" w:rsidRDefault="00730BE3" w:rsidP="00730BE3">
      <w:pPr>
        <w:overflowPunct w:val="0"/>
        <w:autoSpaceDE w:val="0"/>
        <w:autoSpaceDN w:val="0"/>
        <w:adjustRightInd w:val="0"/>
        <w:spacing w:after="240"/>
        <w:ind w:firstLine="851"/>
        <w:jc w:val="both"/>
        <w:textAlignment w:val="baseline"/>
        <w:rPr>
          <w:rFonts w:ascii="Verdana" w:hAnsi="Verdana" w:cs="Arial"/>
          <w:b/>
          <w:sz w:val="20"/>
          <w:szCs w:val="20"/>
        </w:rPr>
      </w:pPr>
    </w:p>
    <w:p w:rsidR="00730BE3" w:rsidRPr="00E61764" w:rsidRDefault="00730BE3" w:rsidP="00730BE3">
      <w:pPr>
        <w:overflowPunct w:val="0"/>
        <w:autoSpaceDE w:val="0"/>
        <w:autoSpaceDN w:val="0"/>
        <w:adjustRightInd w:val="0"/>
        <w:spacing w:after="240"/>
        <w:ind w:firstLine="851"/>
        <w:jc w:val="both"/>
        <w:textAlignment w:val="baseline"/>
        <w:rPr>
          <w:rFonts w:ascii="Verdana" w:hAnsi="Verdana" w:cs="Arial"/>
          <w:b/>
          <w:sz w:val="20"/>
          <w:szCs w:val="20"/>
        </w:rPr>
      </w:pPr>
      <w:r w:rsidRPr="00E61764">
        <w:rPr>
          <w:rFonts w:ascii="Verdana" w:hAnsi="Verdana" w:cs="Arial"/>
          <w:b/>
          <w:sz w:val="20"/>
          <w:szCs w:val="20"/>
        </w:rPr>
        <w:t>Quality of service provision – 70%</w:t>
      </w:r>
    </w:p>
    <w:p w:rsidR="00730BE3" w:rsidRPr="00E61764" w:rsidRDefault="00730BE3" w:rsidP="00E61764">
      <w:pPr>
        <w:ind w:left="851"/>
        <w:rPr>
          <w:rFonts w:ascii="Verdana" w:hAnsi="Verdana"/>
          <w:sz w:val="20"/>
          <w:szCs w:val="20"/>
        </w:rPr>
      </w:pPr>
      <w:r w:rsidRPr="00E61764">
        <w:rPr>
          <w:rFonts w:ascii="Verdana" w:hAnsi="Verdana"/>
          <w:sz w:val="20"/>
          <w:szCs w:val="20"/>
        </w:rPr>
        <w:t>Please note that your responses to the criteria below must take into consideration the principles outlined in the Specification (including General Requirements</w:t>
      </w:r>
      <w:r w:rsidR="00F34F94">
        <w:rPr>
          <w:rFonts w:ascii="Verdana" w:hAnsi="Verdana"/>
          <w:sz w:val="20"/>
          <w:szCs w:val="20"/>
        </w:rPr>
        <w:t>)</w:t>
      </w:r>
      <w:r w:rsidRPr="00E61764">
        <w:rPr>
          <w:rFonts w:ascii="Verdana" w:hAnsi="Verdana"/>
          <w:sz w:val="20"/>
          <w:szCs w:val="20"/>
        </w:rPr>
        <w:t xml:space="preserve"> </w:t>
      </w:r>
      <w:r w:rsidR="00B827FC">
        <w:rPr>
          <w:rFonts w:ascii="Verdana" w:hAnsi="Verdana"/>
          <w:sz w:val="20"/>
          <w:szCs w:val="20"/>
        </w:rPr>
        <w:t>in Appendix 1.</w:t>
      </w:r>
      <w:r w:rsidRPr="00E61764">
        <w:rPr>
          <w:rFonts w:ascii="Verdana" w:hAnsi="Verdana"/>
          <w:sz w:val="20"/>
          <w:szCs w:val="20"/>
        </w:rPr>
        <w:t xml:space="preserve"> </w:t>
      </w:r>
    </w:p>
    <w:p w:rsidR="00730BE3" w:rsidRPr="00E61764" w:rsidRDefault="00730BE3" w:rsidP="00E61764">
      <w:pPr>
        <w:ind w:left="851"/>
        <w:rPr>
          <w:rFonts w:ascii="Verdana" w:hAnsi="Verdana"/>
          <w:sz w:val="20"/>
          <w:szCs w:val="20"/>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730BE3" w:rsidRPr="00E61764" w:rsidTr="00E61764">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30BE3" w:rsidRPr="00E61764" w:rsidRDefault="00730BE3" w:rsidP="00E61764">
            <w:pPr>
              <w:ind w:left="644"/>
              <w:rPr>
                <w:rFonts w:ascii="Verdana" w:hAnsi="Verdana"/>
                <w:b/>
                <w:color w:val="FFFFFF" w:themeColor="background1"/>
                <w:sz w:val="20"/>
                <w:szCs w:val="20"/>
              </w:rPr>
            </w:pPr>
            <w:r w:rsidRPr="00E61764">
              <w:rPr>
                <w:rFonts w:ascii="Verdana" w:hAnsi="Verdana"/>
                <w:b/>
                <w:color w:val="FFFFFF" w:themeColor="background1"/>
                <w:sz w:val="20"/>
                <w:szCs w:val="20"/>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30BE3" w:rsidRPr="00E61764" w:rsidRDefault="00730BE3" w:rsidP="00E61764">
            <w:pPr>
              <w:rPr>
                <w:rFonts w:ascii="Verdana" w:hAnsi="Verdana"/>
                <w:b/>
                <w:color w:val="FFFFFF" w:themeColor="background1"/>
                <w:sz w:val="20"/>
                <w:szCs w:val="20"/>
              </w:rPr>
            </w:pPr>
            <w:r w:rsidRPr="00E61764">
              <w:rPr>
                <w:rFonts w:ascii="Verdana" w:hAnsi="Verdana"/>
                <w:b/>
                <w:color w:val="FFFFFF" w:themeColor="background1"/>
                <w:sz w:val="20"/>
                <w:szCs w:val="20"/>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30BE3" w:rsidRPr="00E61764" w:rsidRDefault="00730BE3" w:rsidP="00E61764">
            <w:pPr>
              <w:rPr>
                <w:rFonts w:ascii="Verdana" w:hAnsi="Verdana"/>
                <w:b/>
                <w:color w:val="FFFFFF" w:themeColor="background1"/>
                <w:sz w:val="20"/>
                <w:szCs w:val="20"/>
              </w:rPr>
            </w:pPr>
            <w:r w:rsidRPr="00E61764">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30BE3" w:rsidRPr="00E61764" w:rsidRDefault="00730BE3" w:rsidP="00E61764">
            <w:pPr>
              <w:rPr>
                <w:rFonts w:ascii="Verdana" w:hAnsi="Verdana"/>
                <w:b/>
                <w:color w:val="FFFFFF" w:themeColor="background1"/>
                <w:sz w:val="20"/>
                <w:szCs w:val="20"/>
              </w:rPr>
            </w:pPr>
            <w:r w:rsidRPr="00E61764">
              <w:rPr>
                <w:rFonts w:ascii="Verdana" w:hAnsi="Verdana"/>
                <w:b/>
                <w:color w:val="FFFFFF" w:themeColor="background1"/>
                <w:sz w:val="20"/>
                <w:szCs w:val="20"/>
              </w:rPr>
              <w:t>Score x Weight</w:t>
            </w:r>
          </w:p>
        </w:tc>
      </w:tr>
      <w:tr w:rsidR="00730BE3"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Please outline the way in which you propose to deliver a seamless payroll bureau service to UK Sport. Of particular importance will be:</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What controls that you have in place to ensure the integrity of data and to avoid/spot errors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standards of data protection and preventive measures in place to prevent any Information Security Breach (as per ICO requirements) and adequate use of this data as per the Data Protection Act 1998.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service levels that you are willing to agree to, to ensure </w:t>
            </w:r>
            <w:r w:rsidRPr="00E61764">
              <w:rPr>
                <w:rFonts w:ascii="Verdana" w:hAnsi="Verdana"/>
                <w:sz w:val="20"/>
                <w:szCs w:val="20"/>
              </w:rPr>
              <w:lastRenderedPageBreak/>
              <w:t xml:space="preserve">adequate responsiveness from our payroll executive and compensatory actions that you are willing to take should these be breached </w:t>
            </w:r>
          </w:p>
          <w:p w:rsidR="00730BE3" w:rsidRPr="00E61764" w:rsidRDefault="00730BE3"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r>
      <w:tr w:rsidR="00730BE3"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lastRenderedPageBreak/>
              <w:t>Outline your proposed project approach, in particular:</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Methodology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Training to users/super-user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Your project timeline </w:t>
            </w:r>
          </w:p>
          <w:p w:rsidR="00730BE3" w:rsidRPr="00E61764" w:rsidRDefault="00730BE3" w:rsidP="00E61764">
            <w:pPr>
              <w:tabs>
                <w:tab w:val="left" w:pos="1212"/>
              </w:tabs>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r>
      <w:tr w:rsidR="00730BE3"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 xml:space="preserve">Please outline how your proposal will ensure the intuitiveness and ease of access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HR team members – please include full specification for your reporting facility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Employees – self-service </w:t>
            </w:r>
          </w:p>
          <w:p w:rsidR="00730BE3" w:rsidRPr="00E61764" w:rsidRDefault="00730BE3"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r>
      <w:tr w:rsidR="00730BE3"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Outline what assurances you have in regards to the reliability  of the integrated system, i.e.:</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Prevention of downtime </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Please provide details of your Disaster Recovery Plan</w:t>
            </w:r>
          </w:p>
          <w:p w:rsidR="00730BE3" w:rsidRPr="00E61764" w:rsidRDefault="00730BE3"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Compensatory actions that you are willing to take should these be breached </w:t>
            </w:r>
          </w:p>
          <w:p w:rsidR="00730BE3" w:rsidRPr="00E61764" w:rsidRDefault="00730BE3"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r w:rsidRPr="00E61764">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r>
      <w:tr w:rsidR="00730BE3" w:rsidRPr="00E61764" w:rsidTr="00E61764">
        <w:trPr>
          <w:trHeight w:val="745"/>
        </w:trPr>
        <w:tc>
          <w:tcPr>
            <w:tcW w:w="4536"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p w:rsidR="00730BE3" w:rsidRPr="00E61764" w:rsidRDefault="00730BE3" w:rsidP="00E61764">
            <w:pPr>
              <w:rPr>
                <w:rFonts w:ascii="Verdana" w:hAnsi="Verdana"/>
                <w:b/>
                <w:sz w:val="20"/>
                <w:szCs w:val="20"/>
              </w:rPr>
            </w:pPr>
            <w:r w:rsidRPr="00E61764">
              <w:rPr>
                <w:rFonts w:ascii="Verdana" w:hAnsi="Verdana"/>
                <w:sz w:val="20"/>
                <w:szCs w:val="20"/>
              </w:rPr>
              <w:t xml:space="preserve">     </w:t>
            </w:r>
            <w:r w:rsidRPr="00E61764">
              <w:rPr>
                <w:rFonts w:ascii="Verdana" w:hAnsi="Verdana"/>
                <w:b/>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p w:rsidR="00730BE3" w:rsidRPr="00E61764" w:rsidRDefault="00730BE3" w:rsidP="00E61764">
            <w:pPr>
              <w:rPr>
                <w:rFonts w:ascii="Verdana" w:hAnsi="Verdana"/>
                <w:sz w:val="20"/>
                <w:szCs w:val="20"/>
              </w:rPr>
            </w:pPr>
            <w:r w:rsidRPr="00E61764">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30BE3" w:rsidRPr="00E61764" w:rsidRDefault="00730BE3" w:rsidP="00E61764">
            <w:pPr>
              <w:rPr>
                <w:rFonts w:ascii="Verdana" w:hAnsi="Verdana"/>
                <w:sz w:val="20"/>
                <w:szCs w:val="20"/>
              </w:rPr>
            </w:pPr>
          </w:p>
        </w:tc>
      </w:tr>
    </w:tbl>
    <w:p w:rsidR="00C633AD" w:rsidRPr="00E61764" w:rsidRDefault="00C633AD" w:rsidP="00BB5A8D">
      <w:pPr>
        <w:overflowPunct w:val="0"/>
        <w:autoSpaceDE w:val="0"/>
        <w:autoSpaceDN w:val="0"/>
        <w:adjustRightInd w:val="0"/>
        <w:spacing w:after="240"/>
        <w:ind w:left="1080"/>
        <w:jc w:val="both"/>
        <w:textAlignment w:val="baseline"/>
        <w:rPr>
          <w:rFonts w:ascii="Verdana" w:hAnsi="Verdana" w:cs="Arial"/>
          <w:sz w:val="20"/>
          <w:szCs w:val="20"/>
        </w:rPr>
      </w:pPr>
    </w:p>
    <w:p w:rsidR="00C633AD" w:rsidRPr="00B82C6D" w:rsidRDefault="00B82C6D" w:rsidP="00B82C6D">
      <w:pPr>
        <w:pStyle w:val="Level1"/>
        <w:numPr>
          <w:ilvl w:val="0"/>
          <w:numId w:val="0"/>
        </w:numPr>
        <w:ind w:left="720"/>
        <w:rPr>
          <w:rFonts w:ascii="Verdana" w:hAnsi="Verdana"/>
          <w:b/>
        </w:rPr>
      </w:pPr>
      <w:r w:rsidRPr="00B82C6D">
        <w:rPr>
          <w:rFonts w:ascii="Verdana" w:hAnsi="Verdana"/>
          <w:b/>
        </w:rPr>
        <w:t xml:space="preserve"> </w:t>
      </w:r>
      <w:r w:rsidR="00C633AD" w:rsidRPr="00B82C6D">
        <w:rPr>
          <w:rFonts w:ascii="Verdana" w:hAnsi="Verdana"/>
          <w:b/>
          <w:u w:val="single"/>
        </w:rPr>
        <w:t>Option B</w:t>
      </w:r>
      <w:r w:rsidR="00C633AD" w:rsidRPr="00B82C6D">
        <w:rPr>
          <w:rFonts w:ascii="Verdana" w:hAnsi="Verdana"/>
          <w:b/>
        </w:rPr>
        <w:t xml:space="preserve"> (Integrated System for UK Sport and payroll for EIS)</w:t>
      </w:r>
    </w:p>
    <w:p w:rsidR="00730BE3" w:rsidRDefault="00B82C6D" w:rsidP="00B82C6D">
      <w:pPr>
        <w:ind w:left="720"/>
        <w:rPr>
          <w:rFonts w:ascii="Verdana" w:hAnsi="Verdana"/>
          <w:b/>
          <w:sz w:val="20"/>
          <w:szCs w:val="20"/>
        </w:rPr>
      </w:pPr>
      <w:r>
        <w:rPr>
          <w:rFonts w:ascii="Verdana" w:hAnsi="Verdana"/>
          <w:b/>
          <w:sz w:val="20"/>
          <w:szCs w:val="20"/>
        </w:rPr>
        <w:t xml:space="preserve"> </w:t>
      </w:r>
      <w:r w:rsidR="00730BE3" w:rsidRPr="00B82C6D">
        <w:rPr>
          <w:rFonts w:ascii="Verdana" w:hAnsi="Verdana"/>
          <w:b/>
          <w:sz w:val="20"/>
          <w:szCs w:val="20"/>
        </w:rPr>
        <w:t xml:space="preserve">Price and overall cost of the </w:t>
      </w:r>
      <w:r w:rsidR="00280545" w:rsidRPr="00B82C6D">
        <w:rPr>
          <w:rFonts w:ascii="Verdana" w:hAnsi="Verdana"/>
          <w:b/>
          <w:sz w:val="20"/>
          <w:szCs w:val="20"/>
        </w:rPr>
        <w:t>contract -</w:t>
      </w:r>
      <w:r w:rsidR="00730BE3" w:rsidRPr="00B82C6D">
        <w:rPr>
          <w:rFonts w:ascii="Verdana" w:hAnsi="Verdana"/>
          <w:b/>
          <w:sz w:val="20"/>
          <w:szCs w:val="20"/>
        </w:rPr>
        <w:t xml:space="preserve"> 30% </w:t>
      </w:r>
    </w:p>
    <w:p w:rsidR="00B82C6D" w:rsidRPr="00B82C6D" w:rsidRDefault="00B82C6D" w:rsidP="00730BE3">
      <w:pPr>
        <w:ind w:left="720"/>
        <w:rPr>
          <w:rFonts w:ascii="Verdana" w:hAnsi="Verdana"/>
          <w:b/>
          <w:sz w:val="20"/>
          <w:szCs w:val="20"/>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6"/>
        <w:gridCol w:w="1559"/>
        <w:gridCol w:w="1134"/>
      </w:tblGrid>
      <w:tr w:rsidR="00C633AD" w:rsidRPr="00E61764" w:rsidTr="00E61764">
        <w:trPr>
          <w:trHeight w:val="331"/>
        </w:trPr>
        <w:tc>
          <w:tcPr>
            <w:tcW w:w="43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633AD" w:rsidRPr="00E61764" w:rsidRDefault="00C633AD" w:rsidP="00E61764">
            <w:pPr>
              <w:ind w:left="644"/>
              <w:rPr>
                <w:rFonts w:ascii="Verdana" w:hAnsi="Verdana"/>
                <w:b/>
                <w:color w:val="FFFFFF" w:themeColor="background1"/>
                <w:sz w:val="20"/>
                <w:szCs w:val="20"/>
              </w:rPr>
            </w:pPr>
            <w:r w:rsidRPr="00E61764">
              <w:rPr>
                <w:rFonts w:ascii="Verdana" w:hAnsi="Verdana"/>
                <w:b/>
                <w:color w:val="FFFFFF" w:themeColor="background1"/>
                <w:sz w:val="20"/>
                <w:szCs w:val="20"/>
              </w:rPr>
              <w:t>Price Criteria</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633AD" w:rsidRPr="00E61764" w:rsidRDefault="00C633AD" w:rsidP="00E61764">
            <w:pPr>
              <w:rPr>
                <w:rFonts w:ascii="Verdana" w:hAnsi="Verdana"/>
                <w:b/>
                <w:color w:val="FFFFFF" w:themeColor="background1"/>
                <w:sz w:val="20"/>
                <w:szCs w:val="20"/>
              </w:rPr>
            </w:pPr>
            <w:r w:rsidRPr="00E61764">
              <w:rPr>
                <w:rFonts w:ascii="Verdana" w:hAnsi="Verdana"/>
                <w:b/>
                <w:color w:val="FFFFFF" w:themeColor="background1"/>
                <w:sz w:val="20"/>
                <w:szCs w:val="20"/>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633AD" w:rsidRPr="00E61764" w:rsidRDefault="00C633AD" w:rsidP="00E61764">
            <w:pPr>
              <w:rPr>
                <w:rFonts w:ascii="Verdana" w:hAnsi="Verdana"/>
                <w:b/>
                <w:color w:val="FFFFFF" w:themeColor="background1"/>
                <w:sz w:val="20"/>
                <w:szCs w:val="20"/>
              </w:rPr>
            </w:pPr>
            <w:r w:rsidRPr="00E61764">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33AD" w:rsidRPr="00E61764" w:rsidRDefault="00C633AD" w:rsidP="00E61764">
            <w:pPr>
              <w:rPr>
                <w:rFonts w:ascii="Verdana" w:hAnsi="Verdana"/>
                <w:b/>
                <w:color w:val="FFFFFF" w:themeColor="background1"/>
                <w:sz w:val="20"/>
                <w:szCs w:val="20"/>
              </w:rPr>
            </w:pPr>
            <w:r w:rsidRPr="00E61764">
              <w:rPr>
                <w:rFonts w:ascii="Verdana" w:hAnsi="Verdana"/>
                <w:b/>
                <w:color w:val="FFFFFF" w:themeColor="background1"/>
                <w:sz w:val="20"/>
                <w:szCs w:val="20"/>
              </w:rPr>
              <w:t xml:space="preserve">Score x Weight </w:t>
            </w:r>
          </w:p>
        </w:tc>
      </w:tr>
      <w:tr w:rsidR="00C633AD" w:rsidRPr="00E61764" w:rsidTr="00E61764">
        <w:trPr>
          <w:trHeight w:val="166"/>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jc w:val="both"/>
              <w:rPr>
                <w:rFonts w:ascii="Verdana" w:hAnsi="Verdana"/>
                <w:b/>
                <w:sz w:val="20"/>
                <w:szCs w:val="20"/>
              </w:rPr>
            </w:pPr>
            <w:r w:rsidRPr="00E61764">
              <w:rPr>
                <w:rFonts w:ascii="Verdana" w:hAnsi="Verdana"/>
                <w:b/>
                <w:sz w:val="20"/>
                <w:szCs w:val="20"/>
              </w:rPr>
              <w:t xml:space="preserve">Price </w:t>
            </w: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r w:rsidR="00C633AD" w:rsidRPr="00E61764" w:rsidTr="00E61764">
        <w:trPr>
          <w:trHeight w:val="166"/>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Implementation of a fully integrated system and set up of a payroll bureau. Please provide a breakdown of pricing including:</w:t>
            </w:r>
          </w:p>
          <w:p w:rsidR="00C633AD" w:rsidRPr="00E61764" w:rsidRDefault="00C633AD" w:rsidP="00E61764">
            <w:pPr>
              <w:rPr>
                <w:rFonts w:ascii="Verdana" w:hAnsi="Verdana"/>
                <w:sz w:val="20"/>
                <w:szCs w:val="20"/>
              </w:rPr>
            </w:pPr>
          </w:p>
          <w:p w:rsidR="00C633AD" w:rsidRPr="00E61764" w:rsidRDefault="00C633AD" w:rsidP="00E61764">
            <w:pPr>
              <w:pStyle w:val="ListParagraph"/>
              <w:numPr>
                <w:ilvl w:val="0"/>
                <w:numId w:val="36"/>
              </w:numPr>
              <w:spacing w:after="0" w:line="240" w:lineRule="auto"/>
              <w:rPr>
                <w:rFonts w:ascii="Verdana" w:hAnsi="Verdana"/>
                <w:sz w:val="20"/>
                <w:szCs w:val="20"/>
              </w:rPr>
            </w:pPr>
            <w:r w:rsidRPr="00E61764">
              <w:rPr>
                <w:rFonts w:ascii="Verdana" w:hAnsi="Verdana"/>
                <w:sz w:val="20"/>
                <w:szCs w:val="20"/>
              </w:rPr>
              <w:t>Consulta</w:t>
            </w:r>
            <w:r w:rsidR="00203BF9">
              <w:rPr>
                <w:rFonts w:ascii="Verdana" w:hAnsi="Verdana"/>
                <w:sz w:val="20"/>
                <w:szCs w:val="20"/>
              </w:rPr>
              <w:t>ncy</w:t>
            </w:r>
            <w:r w:rsidRPr="00E61764">
              <w:rPr>
                <w:rFonts w:ascii="Verdana" w:hAnsi="Verdana"/>
                <w:sz w:val="20"/>
                <w:szCs w:val="20"/>
              </w:rPr>
              <w:t xml:space="preserve"> days </w:t>
            </w:r>
          </w:p>
          <w:p w:rsidR="00C633AD" w:rsidRPr="00E61764" w:rsidRDefault="00C633AD" w:rsidP="00E61764">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Training </w:t>
            </w:r>
          </w:p>
          <w:p w:rsidR="00C633AD" w:rsidRPr="00E61764" w:rsidRDefault="00C633AD" w:rsidP="00B82C6D">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Contingency for anything going wrong </w:t>
            </w: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r w:rsidR="00C633AD" w:rsidRPr="00E61764" w:rsidTr="00E61764">
        <w:trPr>
          <w:trHeight w:val="166"/>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lastRenderedPageBreak/>
              <w:t>Please set out the ongoing annual maintenance fees related to the bureau service. Include breakdown,</w:t>
            </w:r>
          </w:p>
          <w:p w:rsidR="00C633AD" w:rsidRPr="00E61764" w:rsidRDefault="00C633AD" w:rsidP="00E61764">
            <w:pPr>
              <w:rPr>
                <w:rFonts w:ascii="Verdana" w:hAnsi="Verdana"/>
                <w:sz w:val="20"/>
                <w:szCs w:val="20"/>
              </w:rPr>
            </w:pPr>
          </w:p>
          <w:p w:rsidR="00C633AD" w:rsidRPr="00E61764" w:rsidRDefault="00C633AD" w:rsidP="00E61764">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Payroll service </w:t>
            </w:r>
          </w:p>
          <w:p w:rsidR="00C633AD" w:rsidRPr="00E61764" w:rsidRDefault="00C633AD" w:rsidP="00E61764">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Ad-hoc if any </w:t>
            </w:r>
          </w:p>
          <w:p w:rsidR="00C633AD" w:rsidRPr="00E61764" w:rsidRDefault="00C633AD" w:rsidP="00E61764">
            <w:pPr>
              <w:jc w:val="both"/>
              <w:rPr>
                <w:rFonts w:ascii="Verdana" w:hAnsi="Verdan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r w:rsidR="00C633AD" w:rsidRPr="00E61764" w:rsidTr="00E61764">
        <w:trPr>
          <w:trHeight w:val="166"/>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 xml:space="preserve">Please set out the ongoing annual maintenance fees related to the running of the HRIS including service levels </w:t>
            </w:r>
          </w:p>
          <w:p w:rsidR="00C633AD" w:rsidRPr="00E61764" w:rsidRDefault="00C633AD" w:rsidP="00E61764">
            <w:pPr>
              <w:jc w:val="both"/>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r w:rsidR="00C633AD" w:rsidRPr="00E61764" w:rsidTr="00E61764">
        <w:trPr>
          <w:trHeight w:val="401"/>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jc w:val="both"/>
              <w:rPr>
                <w:rFonts w:ascii="Verdana" w:hAnsi="Verdana"/>
                <w:sz w:val="20"/>
                <w:szCs w:val="20"/>
              </w:rPr>
            </w:pPr>
            <w:r w:rsidRPr="00E61764">
              <w:rPr>
                <w:rFonts w:ascii="Verdana" w:hAnsi="Verdana"/>
                <w:b/>
                <w:sz w:val="20"/>
                <w:szCs w:val="20"/>
              </w:rPr>
              <w:t>Added value services</w:t>
            </w: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r w:rsidR="00C633AD" w:rsidRPr="00E61764" w:rsidTr="00E61764">
        <w:trPr>
          <w:trHeight w:val="745"/>
        </w:trPr>
        <w:tc>
          <w:tcPr>
            <w:tcW w:w="439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 xml:space="preserve">We would be keen to hear innovative pricing solutions your company will offer that will add value to the desired outcomes described within the specification </w:t>
            </w:r>
          </w:p>
          <w:p w:rsidR="00C633AD" w:rsidRPr="00E61764" w:rsidRDefault="00C633AD" w:rsidP="00E61764">
            <w:pPr>
              <w:rPr>
                <w:rFonts w:ascii="Verdana" w:hAnsi="Verdana"/>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r w:rsidRPr="00E61764">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633AD" w:rsidRPr="00E61764" w:rsidRDefault="00C633AD" w:rsidP="00E61764">
            <w:pPr>
              <w:rPr>
                <w:rFonts w:ascii="Verdana" w:hAnsi="Verdana"/>
                <w:sz w:val="20"/>
                <w:szCs w:val="20"/>
              </w:rPr>
            </w:pPr>
          </w:p>
        </w:tc>
      </w:tr>
    </w:tbl>
    <w:p w:rsidR="00C633AD" w:rsidRPr="00E61764" w:rsidRDefault="00C633AD" w:rsidP="00BB5A8D">
      <w:pPr>
        <w:overflowPunct w:val="0"/>
        <w:autoSpaceDE w:val="0"/>
        <w:autoSpaceDN w:val="0"/>
        <w:adjustRightInd w:val="0"/>
        <w:spacing w:after="240"/>
        <w:ind w:left="1080"/>
        <w:jc w:val="both"/>
        <w:textAlignment w:val="baseline"/>
        <w:rPr>
          <w:rFonts w:ascii="Verdana" w:hAnsi="Verdana" w:cs="Arial"/>
          <w:sz w:val="20"/>
          <w:szCs w:val="20"/>
        </w:rPr>
      </w:pPr>
    </w:p>
    <w:p w:rsidR="00BB5A8D" w:rsidRPr="00E61764" w:rsidRDefault="00BF7831" w:rsidP="0091233A">
      <w:pPr>
        <w:overflowPunct w:val="0"/>
        <w:autoSpaceDE w:val="0"/>
        <w:autoSpaceDN w:val="0"/>
        <w:adjustRightInd w:val="0"/>
        <w:spacing w:after="240"/>
        <w:ind w:firstLine="851"/>
        <w:jc w:val="both"/>
        <w:textAlignment w:val="baseline"/>
        <w:rPr>
          <w:rFonts w:ascii="Verdana" w:hAnsi="Verdana" w:cs="Arial"/>
          <w:b/>
          <w:sz w:val="20"/>
          <w:szCs w:val="20"/>
        </w:rPr>
      </w:pPr>
      <w:r w:rsidRPr="00E61764">
        <w:rPr>
          <w:rFonts w:ascii="Verdana" w:hAnsi="Verdana" w:cs="Arial"/>
          <w:b/>
          <w:sz w:val="20"/>
          <w:szCs w:val="20"/>
        </w:rPr>
        <w:t xml:space="preserve">Quality of service provision </w:t>
      </w:r>
      <w:r w:rsidR="005C4FD5" w:rsidRPr="00E61764">
        <w:rPr>
          <w:rFonts w:ascii="Verdana" w:hAnsi="Verdana" w:cs="Arial"/>
          <w:b/>
          <w:sz w:val="20"/>
          <w:szCs w:val="20"/>
        </w:rPr>
        <w:t>– 70%</w:t>
      </w:r>
    </w:p>
    <w:p w:rsidR="004D229A" w:rsidRDefault="00C007BC" w:rsidP="002F41CD">
      <w:pPr>
        <w:ind w:left="851"/>
        <w:rPr>
          <w:rFonts w:ascii="Verdana" w:hAnsi="Verdana"/>
          <w:sz w:val="20"/>
          <w:szCs w:val="20"/>
        </w:rPr>
      </w:pPr>
      <w:r w:rsidRPr="00E61764">
        <w:rPr>
          <w:rFonts w:ascii="Verdana" w:hAnsi="Verdana"/>
          <w:sz w:val="20"/>
          <w:szCs w:val="20"/>
        </w:rPr>
        <w:t xml:space="preserve">Please note that your responses to the criteria below must take into </w:t>
      </w:r>
      <w:r w:rsidR="00280545" w:rsidRPr="00E61764">
        <w:rPr>
          <w:rFonts w:ascii="Verdana" w:hAnsi="Verdana"/>
          <w:sz w:val="20"/>
          <w:szCs w:val="20"/>
        </w:rPr>
        <w:t>consideration</w:t>
      </w:r>
      <w:r w:rsidR="002F41CD">
        <w:rPr>
          <w:rFonts w:ascii="Verdana" w:hAnsi="Verdana"/>
          <w:sz w:val="20"/>
          <w:szCs w:val="20"/>
        </w:rPr>
        <w:t xml:space="preserve"> </w:t>
      </w:r>
      <w:r w:rsidRPr="00E61764">
        <w:rPr>
          <w:rFonts w:ascii="Verdana" w:hAnsi="Verdana"/>
          <w:sz w:val="20"/>
          <w:szCs w:val="20"/>
        </w:rPr>
        <w:t xml:space="preserve">the principles outlined </w:t>
      </w:r>
      <w:r w:rsidR="00E81BA4" w:rsidRPr="00E61764">
        <w:rPr>
          <w:rFonts w:ascii="Verdana" w:hAnsi="Verdana"/>
          <w:sz w:val="20"/>
          <w:szCs w:val="20"/>
        </w:rPr>
        <w:t xml:space="preserve">in the Specification (including </w:t>
      </w:r>
      <w:r w:rsidRPr="00E61764">
        <w:rPr>
          <w:rFonts w:ascii="Verdana" w:hAnsi="Verdana"/>
          <w:sz w:val="20"/>
          <w:szCs w:val="20"/>
        </w:rPr>
        <w:t xml:space="preserve">General </w:t>
      </w:r>
      <w:r w:rsidR="00E81BA4" w:rsidRPr="00E61764">
        <w:rPr>
          <w:rFonts w:ascii="Verdana" w:hAnsi="Verdana"/>
          <w:sz w:val="20"/>
          <w:szCs w:val="20"/>
        </w:rPr>
        <w:t xml:space="preserve">Requirements </w:t>
      </w:r>
      <w:r w:rsidR="002F41CD">
        <w:rPr>
          <w:rFonts w:ascii="Verdana" w:hAnsi="Verdana"/>
          <w:sz w:val="20"/>
          <w:szCs w:val="20"/>
        </w:rPr>
        <w:t>in Appendix 1 &amp; 2)</w:t>
      </w:r>
      <w:r w:rsidRPr="00E61764">
        <w:rPr>
          <w:rFonts w:ascii="Verdana" w:hAnsi="Verdana"/>
          <w:sz w:val="20"/>
          <w:szCs w:val="20"/>
        </w:rPr>
        <w:t xml:space="preserve"> </w:t>
      </w:r>
    </w:p>
    <w:p w:rsidR="00B82C6D" w:rsidRPr="00E61764" w:rsidRDefault="00B82C6D" w:rsidP="00B82C6D">
      <w:pPr>
        <w:ind w:left="720"/>
        <w:rPr>
          <w:rFonts w:ascii="Verdana" w:hAnsi="Verdana"/>
          <w:b/>
          <w:sz w:val="20"/>
          <w:szCs w:val="20"/>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1559"/>
        <w:gridCol w:w="1134"/>
      </w:tblGrid>
      <w:tr w:rsidR="004D229A" w:rsidRPr="00E61764" w:rsidTr="00E61764">
        <w:trPr>
          <w:trHeight w:val="331"/>
        </w:trPr>
        <w:tc>
          <w:tcPr>
            <w:tcW w:w="45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D229A" w:rsidRPr="00E61764" w:rsidRDefault="004D229A" w:rsidP="00E61764">
            <w:pPr>
              <w:ind w:left="644"/>
              <w:rPr>
                <w:rFonts w:ascii="Verdana" w:hAnsi="Verdana"/>
                <w:b/>
                <w:color w:val="FFFFFF" w:themeColor="background1"/>
                <w:sz w:val="20"/>
                <w:szCs w:val="20"/>
              </w:rPr>
            </w:pPr>
            <w:r w:rsidRPr="00E61764">
              <w:rPr>
                <w:rFonts w:ascii="Verdana" w:hAnsi="Verdana"/>
                <w:b/>
                <w:color w:val="FFFFFF" w:themeColor="background1"/>
                <w:sz w:val="20"/>
                <w:szCs w:val="20"/>
              </w:rPr>
              <w:t>Quality Criteria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D229A" w:rsidRPr="00E61764" w:rsidRDefault="004D229A" w:rsidP="00E61764">
            <w:pPr>
              <w:rPr>
                <w:rFonts w:ascii="Verdana" w:hAnsi="Verdana"/>
                <w:b/>
                <w:color w:val="FFFFFF" w:themeColor="background1"/>
                <w:sz w:val="20"/>
                <w:szCs w:val="20"/>
              </w:rPr>
            </w:pPr>
            <w:r w:rsidRPr="00E61764">
              <w:rPr>
                <w:rFonts w:ascii="Verdana" w:hAnsi="Verdana"/>
                <w:b/>
                <w:color w:val="FFFFFF" w:themeColor="background1"/>
                <w:sz w:val="20"/>
                <w:szCs w:val="20"/>
              </w:rPr>
              <w:t>Score (Max 5)</w:t>
            </w:r>
          </w:p>
        </w:tc>
        <w:tc>
          <w:tcPr>
            <w:tcW w:w="155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D229A" w:rsidRPr="00E61764" w:rsidRDefault="004D229A" w:rsidP="00E61764">
            <w:pPr>
              <w:rPr>
                <w:rFonts w:ascii="Verdana" w:hAnsi="Verdana"/>
                <w:b/>
                <w:color w:val="FFFFFF" w:themeColor="background1"/>
                <w:sz w:val="20"/>
                <w:szCs w:val="20"/>
              </w:rPr>
            </w:pPr>
            <w:r w:rsidRPr="00E61764">
              <w:rPr>
                <w:rFonts w:ascii="Verdana" w:hAnsi="Verdana"/>
                <w:b/>
                <w:color w:val="FFFFFF" w:themeColor="background1"/>
                <w:sz w:val="20"/>
                <w:szCs w:val="20"/>
              </w:rPr>
              <w:t>Weighting</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D229A" w:rsidRPr="00E61764" w:rsidRDefault="004D229A" w:rsidP="00E61764">
            <w:pPr>
              <w:rPr>
                <w:rFonts w:ascii="Verdana" w:hAnsi="Verdana"/>
                <w:b/>
                <w:color w:val="FFFFFF" w:themeColor="background1"/>
                <w:sz w:val="20"/>
                <w:szCs w:val="20"/>
              </w:rPr>
            </w:pPr>
            <w:r w:rsidRPr="00E61764">
              <w:rPr>
                <w:rFonts w:ascii="Verdana" w:hAnsi="Verdana"/>
                <w:b/>
                <w:color w:val="FFFFFF" w:themeColor="background1"/>
                <w:sz w:val="20"/>
                <w:szCs w:val="20"/>
              </w:rPr>
              <w:t>Score x Weight</w:t>
            </w:r>
          </w:p>
        </w:tc>
      </w:tr>
      <w:tr w:rsidR="004D229A"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Please outline the way in which you propose to deliver a seamless payroll bureau service to UK Sport. Of particular importance will be:</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What controls that you have in place to ensure the integrity of data and to avoid/spot errors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standards of data protection and preventive measures in place to prevent any Information Security Breach (as per ICO requirements) and adequate use of this data as per the Data Protection Act 1998.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service levels that you are willing to agree to, to ensure adequate responsiveness from our payroll executive and compensatory actions that you are willing to take should these be breached </w:t>
            </w:r>
          </w:p>
          <w:p w:rsidR="004D229A" w:rsidRPr="00E61764" w:rsidRDefault="004D229A"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r w:rsidR="004D229A"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Outline your proposed project approach, in particular:</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Methodology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lastRenderedPageBreak/>
              <w:t xml:space="preserve">Training to users/super-user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Your project timeline </w:t>
            </w:r>
          </w:p>
          <w:p w:rsidR="004D229A" w:rsidRPr="00E61764" w:rsidRDefault="004D229A" w:rsidP="00E61764">
            <w:pPr>
              <w:tabs>
                <w:tab w:val="left" w:pos="1212"/>
              </w:tabs>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r w:rsidR="004D229A"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lastRenderedPageBreak/>
              <w:t xml:space="preserve">Please outline how your proposal will ensure the intuitiveness and ease of access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HR team members – please include full specification for your reporting facility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Employees – self-service </w:t>
            </w:r>
          </w:p>
          <w:p w:rsidR="004D229A" w:rsidRPr="00E61764" w:rsidRDefault="004D229A"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r w:rsidR="004D229A"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Outline what assurances you have in regards to the reliability  of the integrated system, i.e.:</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Prevention of downtime </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Please provide details of your Disaster Recovery Plan</w:t>
            </w:r>
          </w:p>
          <w:p w:rsidR="004D229A" w:rsidRPr="00E61764" w:rsidRDefault="004D229A"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Compensatory actions that you are willing to take should these be breached </w:t>
            </w:r>
          </w:p>
          <w:p w:rsidR="004D229A" w:rsidRPr="00E61764" w:rsidRDefault="004D229A" w:rsidP="00E61764">
            <w:pPr>
              <w:ind w:left="34"/>
              <w:jc w:val="both"/>
              <w:rPr>
                <w:rFonts w:ascii="Verdana" w:hAnsi="Verdana"/>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r w:rsidR="004D229A" w:rsidRPr="00E61764" w:rsidTr="00E61764">
        <w:trPr>
          <w:trHeight w:val="166"/>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 xml:space="preserve">Please outline how you foresee the integration of the payroll and the EIS </w:t>
            </w:r>
            <w:r w:rsidR="00280545" w:rsidRPr="00E61764">
              <w:rPr>
                <w:rFonts w:ascii="Verdana" w:hAnsi="Verdana"/>
                <w:sz w:val="20"/>
                <w:szCs w:val="20"/>
              </w:rPr>
              <w:t>database</w:t>
            </w:r>
            <w:r w:rsidRPr="00E61764">
              <w:rPr>
                <w:rFonts w:ascii="Verdana" w:hAnsi="Verdana"/>
                <w:sz w:val="20"/>
                <w:szCs w:val="20"/>
              </w:rPr>
              <w:t xml:space="preserve"> to work.</w:t>
            </w:r>
          </w:p>
          <w:p w:rsidR="004D229A" w:rsidRPr="00E61764" w:rsidRDefault="004D229A" w:rsidP="00E61764">
            <w:pPr>
              <w:rPr>
                <w:rFonts w:ascii="Verdana" w:hAnsi="Verdana"/>
                <w:sz w:val="20"/>
                <w:szCs w:val="20"/>
              </w:rPr>
            </w:pPr>
            <w:r w:rsidRPr="00E61764">
              <w:rPr>
                <w:rFonts w:ascii="Verdana" w:hAnsi="Verdana"/>
                <w:sz w:val="20"/>
                <w:szCs w:val="20"/>
              </w:rPr>
              <w:t xml:space="preserve">We are particularly interested in knowing a) the process to ensure the integrity of data across both systems and b)what the reporting tolls are going to look like </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r w:rsidRPr="00E61764">
              <w:rPr>
                <w:rFonts w:ascii="Verdana" w:hAnsi="Verdana"/>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r w:rsidR="004D229A" w:rsidRPr="00E61764" w:rsidTr="00E61764">
        <w:trPr>
          <w:trHeight w:val="745"/>
        </w:trPr>
        <w:tc>
          <w:tcPr>
            <w:tcW w:w="4536"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p w:rsidR="004D229A" w:rsidRPr="00E61764" w:rsidRDefault="004D229A" w:rsidP="00E61764">
            <w:pPr>
              <w:rPr>
                <w:rFonts w:ascii="Verdana" w:hAnsi="Verdana"/>
                <w:b/>
                <w:sz w:val="20"/>
                <w:szCs w:val="20"/>
              </w:rPr>
            </w:pPr>
            <w:r w:rsidRPr="00E61764">
              <w:rPr>
                <w:rFonts w:ascii="Verdana" w:hAnsi="Verdana"/>
                <w:sz w:val="20"/>
                <w:szCs w:val="20"/>
              </w:rPr>
              <w:t xml:space="preserve">     </w:t>
            </w:r>
            <w:r w:rsidRPr="00E61764">
              <w:rPr>
                <w:rFonts w:ascii="Verdana" w:hAnsi="Verdana"/>
                <w:b/>
                <w:sz w:val="20"/>
                <w:szCs w:val="20"/>
              </w:rPr>
              <w:t>Total</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p w:rsidR="004D229A" w:rsidRPr="00E61764" w:rsidRDefault="004D229A" w:rsidP="00E61764">
            <w:pPr>
              <w:rPr>
                <w:rFonts w:ascii="Verdana" w:hAnsi="Verdana"/>
                <w:sz w:val="20"/>
                <w:szCs w:val="20"/>
              </w:rPr>
            </w:pPr>
            <w:r w:rsidRPr="00E61764">
              <w:rPr>
                <w:rFonts w:ascii="Verdana" w:hAnsi="Verdana"/>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D229A" w:rsidRPr="00E61764" w:rsidRDefault="004D229A" w:rsidP="00E61764">
            <w:pPr>
              <w:rPr>
                <w:rFonts w:ascii="Verdana" w:hAnsi="Verdana"/>
                <w:sz w:val="20"/>
                <w:szCs w:val="20"/>
              </w:rPr>
            </w:pPr>
          </w:p>
        </w:tc>
      </w:tr>
    </w:tbl>
    <w:p w:rsidR="004D229A" w:rsidRPr="00E61764" w:rsidRDefault="004D229A" w:rsidP="00BB5A8D">
      <w:pPr>
        <w:overflowPunct w:val="0"/>
        <w:autoSpaceDE w:val="0"/>
        <w:autoSpaceDN w:val="0"/>
        <w:adjustRightInd w:val="0"/>
        <w:spacing w:after="240"/>
        <w:ind w:left="709"/>
        <w:jc w:val="both"/>
        <w:textAlignment w:val="baseline"/>
        <w:rPr>
          <w:rFonts w:ascii="Verdana" w:hAnsi="Verdana" w:cs="Arial"/>
          <w:sz w:val="20"/>
          <w:szCs w:val="20"/>
        </w:rPr>
      </w:pPr>
    </w:p>
    <w:p w:rsidR="004D229A" w:rsidRPr="00E61764" w:rsidRDefault="004D229A" w:rsidP="00BB5A8D">
      <w:pPr>
        <w:overflowPunct w:val="0"/>
        <w:autoSpaceDE w:val="0"/>
        <w:autoSpaceDN w:val="0"/>
        <w:adjustRightInd w:val="0"/>
        <w:spacing w:after="240"/>
        <w:ind w:left="709"/>
        <w:jc w:val="both"/>
        <w:textAlignment w:val="baseline"/>
        <w:rPr>
          <w:rFonts w:ascii="Verdana" w:hAnsi="Verdana" w:cs="Arial"/>
          <w:sz w:val="20"/>
          <w:szCs w:val="20"/>
        </w:rPr>
      </w:pPr>
    </w:p>
    <w:p w:rsidR="00692507" w:rsidRPr="00E61764" w:rsidRDefault="00D3061F" w:rsidP="00692507">
      <w:pPr>
        <w:pStyle w:val="CommentText"/>
        <w:rPr>
          <w:rFonts w:ascii="Verdana" w:hAnsi="Verdana"/>
        </w:rPr>
      </w:pPr>
      <w:r w:rsidRPr="00E61764">
        <w:rPr>
          <w:rFonts w:ascii="Verdana" w:hAnsi="Verdana"/>
        </w:rPr>
        <w:t xml:space="preserve">UK Sport </w:t>
      </w:r>
      <w:r w:rsidR="00C949C5" w:rsidRPr="00E61764">
        <w:rPr>
          <w:rFonts w:ascii="Verdana" w:hAnsi="Verdana"/>
        </w:rPr>
        <w:t xml:space="preserve">will invite </w:t>
      </w:r>
      <w:r w:rsidR="00203BF9">
        <w:rPr>
          <w:rFonts w:ascii="Verdana" w:hAnsi="Verdana"/>
        </w:rPr>
        <w:t>of the top</w:t>
      </w:r>
      <w:r w:rsidR="00C949C5" w:rsidRPr="00E61764">
        <w:rPr>
          <w:rFonts w:ascii="Verdana" w:hAnsi="Verdana"/>
        </w:rPr>
        <w:t xml:space="preserve"> </w:t>
      </w:r>
      <w:r w:rsidR="0026389B" w:rsidRPr="00E61764">
        <w:rPr>
          <w:rFonts w:ascii="Verdana" w:hAnsi="Verdana"/>
        </w:rPr>
        <w:t>2</w:t>
      </w:r>
      <w:r w:rsidR="00C949C5" w:rsidRPr="00E61764">
        <w:rPr>
          <w:rFonts w:ascii="Verdana" w:hAnsi="Verdana"/>
        </w:rPr>
        <w:t xml:space="preserve"> te</w:t>
      </w:r>
      <w:r w:rsidR="00E81BA4" w:rsidRPr="00E61764">
        <w:rPr>
          <w:rFonts w:ascii="Verdana" w:hAnsi="Verdana"/>
        </w:rPr>
        <w:t>n</w:t>
      </w:r>
      <w:r w:rsidR="00C949C5" w:rsidRPr="00E61764">
        <w:rPr>
          <w:rFonts w:ascii="Verdana" w:hAnsi="Verdana"/>
        </w:rPr>
        <w:t xml:space="preserve">derers </w:t>
      </w:r>
      <w:r w:rsidR="0026389B" w:rsidRPr="00E61764">
        <w:rPr>
          <w:rFonts w:ascii="Verdana" w:hAnsi="Verdana"/>
        </w:rPr>
        <w:t xml:space="preserve">for each option </w:t>
      </w:r>
      <w:r w:rsidR="004A3FCA" w:rsidRPr="00E61764">
        <w:rPr>
          <w:rFonts w:ascii="Verdana" w:hAnsi="Verdana"/>
        </w:rPr>
        <w:t xml:space="preserve">to present their tenders at UK Sport offices </w:t>
      </w:r>
      <w:r w:rsidR="00E75ED9" w:rsidRPr="00E61764">
        <w:rPr>
          <w:rFonts w:ascii="Verdana" w:hAnsi="Verdana"/>
        </w:rPr>
        <w:t>on</w:t>
      </w:r>
      <w:r w:rsidR="00E81BA4" w:rsidRPr="00E61764">
        <w:rPr>
          <w:rFonts w:ascii="Verdana" w:hAnsi="Verdana"/>
        </w:rPr>
        <w:t xml:space="preserve"> </w:t>
      </w:r>
      <w:r w:rsidR="000507E0">
        <w:rPr>
          <w:rFonts w:ascii="Verdana" w:hAnsi="Verdana"/>
        </w:rPr>
        <w:t>25</w:t>
      </w:r>
      <w:r w:rsidR="00F92ABF">
        <w:rPr>
          <w:rFonts w:ascii="Verdana" w:hAnsi="Verdana"/>
        </w:rPr>
        <w:t xml:space="preserve"> </w:t>
      </w:r>
      <w:r w:rsidR="00DA3D26" w:rsidRPr="000507E0">
        <w:rPr>
          <w:rFonts w:ascii="Verdana" w:hAnsi="Verdana"/>
        </w:rPr>
        <w:t>November</w:t>
      </w:r>
      <w:r w:rsidR="00F92ABF" w:rsidRPr="000507E0">
        <w:rPr>
          <w:rFonts w:ascii="Verdana" w:hAnsi="Verdana"/>
        </w:rPr>
        <w:t xml:space="preserve"> </w:t>
      </w:r>
      <w:r w:rsidR="00FB3054" w:rsidRPr="000507E0">
        <w:rPr>
          <w:rFonts w:ascii="Verdana" w:hAnsi="Verdana"/>
        </w:rPr>
        <w:t>2015</w:t>
      </w:r>
      <w:r w:rsidR="004A3FCA" w:rsidRPr="00E61764">
        <w:rPr>
          <w:rFonts w:ascii="Verdana" w:hAnsi="Verdana"/>
        </w:rPr>
        <w:t xml:space="preserve"> Further details on presentation times</w:t>
      </w:r>
      <w:r w:rsidR="00203BF9">
        <w:rPr>
          <w:rFonts w:ascii="Verdana" w:hAnsi="Verdana"/>
        </w:rPr>
        <w:t xml:space="preserve"> and</w:t>
      </w:r>
      <w:r w:rsidR="0026389B" w:rsidRPr="00E61764">
        <w:rPr>
          <w:rFonts w:ascii="Verdana" w:hAnsi="Verdana"/>
        </w:rPr>
        <w:t xml:space="preserve"> interview questions</w:t>
      </w:r>
      <w:r w:rsidR="004A3FCA" w:rsidRPr="00E61764">
        <w:rPr>
          <w:rFonts w:ascii="Verdana" w:hAnsi="Verdana"/>
        </w:rPr>
        <w:t xml:space="preserve"> will be provided nearer the time</w:t>
      </w:r>
      <w:r w:rsidR="00692507" w:rsidRPr="00E61764">
        <w:rPr>
          <w:rFonts w:ascii="Verdana" w:hAnsi="Verdana"/>
        </w:rPr>
        <w:t xml:space="preserve">. </w:t>
      </w:r>
      <w:r w:rsidR="00203BF9">
        <w:rPr>
          <w:rFonts w:ascii="Verdana" w:hAnsi="Verdana"/>
        </w:rPr>
        <w:t>T</w:t>
      </w:r>
      <w:r w:rsidR="00692507" w:rsidRPr="00E61764">
        <w:rPr>
          <w:rFonts w:ascii="Verdana" w:hAnsi="Verdana"/>
        </w:rPr>
        <w:t xml:space="preserve">he </w:t>
      </w:r>
      <w:r w:rsidR="00203BF9">
        <w:rPr>
          <w:rFonts w:ascii="Verdana" w:hAnsi="Verdana"/>
        </w:rPr>
        <w:t>shortlisted T</w:t>
      </w:r>
      <w:r w:rsidR="00692507" w:rsidRPr="00E61764">
        <w:rPr>
          <w:rFonts w:ascii="Verdana" w:hAnsi="Verdana"/>
        </w:rPr>
        <w:t>ender</w:t>
      </w:r>
      <w:r w:rsidR="00203BF9">
        <w:rPr>
          <w:rFonts w:ascii="Verdana" w:hAnsi="Verdana"/>
        </w:rPr>
        <w:t>er</w:t>
      </w:r>
      <w:r w:rsidR="00692507" w:rsidRPr="00E61764">
        <w:rPr>
          <w:rFonts w:ascii="Verdana" w:hAnsi="Verdana"/>
        </w:rPr>
        <w:t>s</w:t>
      </w:r>
      <w:r w:rsidR="0026389B" w:rsidRPr="00E61764">
        <w:rPr>
          <w:rFonts w:ascii="Verdana" w:hAnsi="Verdana"/>
        </w:rPr>
        <w:t xml:space="preserve"> </w:t>
      </w:r>
      <w:r w:rsidR="00203BF9">
        <w:rPr>
          <w:rFonts w:ascii="Verdana" w:hAnsi="Verdana"/>
        </w:rPr>
        <w:t>will be</w:t>
      </w:r>
      <w:r w:rsidR="0026389B" w:rsidRPr="00E61764">
        <w:rPr>
          <w:rFonts w:ascii="Verdana" w:hAnsi="Verdana"/>
        </w:rPr>
        <w:t xml:space="preserve"> evaluate</w:t>
      </w:r>
      <w:r w:rsidR="00203BF9">
        <w:rPr>
          <w:rFonts w:ascii="Verdana" w:hAnsi="Verdana"/>
        </w:rPr>
        <w:t>d against</w:t>
      </w:r>
      <w:r w:rsidR="0026389B" w:rsidRPr="00E61764">
        <w:rPr>
          <w:rFonts w:ascii="Verdana" w:hAnsi="Verdana"/>
        </w:rPr>
        <w:t xml:space="preserve"> interview questions</w:t>
      </w:r>
      <w:r w:rsidR="00692507" w:rsidRPr="00E61764">
        <w:rPr>
          <w:rFonts w:ascii="Verdana" w:hAnsi="Verdana"/>
        </w:rPr>
        <w:t xml:space="preserve">. </w:t>
      </w:r>
    </w:p>
    <w:p w:rsidR="00DE5C86" w:rsidRPr="00E61764" w:rsidRDefault="00DE5C86" w:rsidP="00692507">
      <w:pPr>
        <w:pStyle w:val="CommentText"/>
        <w:rPr>
          <w:rFonts w:ascii="Verdana" w:hAnsi="Verdana"/>
        </w:rPr>
      </w:pPr>
    </w:p>
    <w:p w:rsidR="0026389B" w:rsidRPr="00E61764" w:rsidRDefault="00BB5A8D" w:rsidP="00692507">
      <w:pPr>
        <w:pStyle w:val="Level2"/>
        <w:rPr>
          <w:rFonts w:ascii="Verdana" w:hAnsi="Verdana"/>
          <w:sz w:val="20"/>
          <w:szCs w:val="20"/>
        </w:rPr>
      </w:pPr>
      <w:r w:rsidRPr="00E61764">
        <w:rPr>
          <w:rFonts w:ascii="Verdana" w:hAnsi="Verdana"/>
          <w:sz w:val="20"/>
          <w:szCs w:val="20"/>
        </w:rPr>
        <w:t>The winner will be Tenderer wi</w:t>
      </w:r>
      <w:r w:rsidR="00280545">
        <w:rPr>
          <w:rFonts w:ascii="Verdana" w:hAnsi="Verdana"/>
          <w:sz w:val="20"/>
          <w:szCs w:val="20"/>
        </w:rPr>
        <w:t>th the highest score against</w:t>
      </w:r>
      <w:r w:rsidRPr="00E61764">
        <w:rPr>
          <w:rFonts w:ascii="Verdana" w:hAnsi="Verdana"/>
          <w:sz w:val="20"/>
          <w:szCs w:val="20"/>
        </w:rPr>
        <w:t xml:space="preserve"> </w:t>
      </w:r>
      <w:r w:rsidR="0026389B" w:rsidRPr="00E61764">
        <w:rPr>
          <w:rFonts w:ascii="Verdana" w:hAnsi="Verdana"/>
          <w:sz w:val="20"/>
          <w:szCs w:val="20"/>
        </w:rPr>
        <w:t>the interview questions</w:t>
      </w:r>
      <w:r w:rsidR="00203BF9">
        <w:rPr>
          <w:rFonts w:ascii="Verdana" w:hAnsi="Verdana"/>
          <w:sz w:val="20"/>
          <w:szCs w:val="20"/>
        </w:rPr>
        <w:t xml:space="preserve"> for the option chosen by UK Sport and EIS</w:t>
      </w:r>
      <w:r w:rsidRPr="00E61764">
        <w:rPr>
          <w:rFonts w:ascii="Verdana" w:hAnsi="Verdana"/>
          <w:sz w:val="20"/>
          <w:szCs w:val="20"/>
        </w:rPr>
        <w:t>.</w:t>
      </w:r>
    </w:p>
    <w:p w:rsidR="009C6D3A" w:rsidRDefault="0026389B" w:rsidP="009C6D3A">
      <w:pPr>
        <w:pStyle w:val="Level2"/>
        <w:rPr>
          <w:rFonts w:ascii="Verdana" w:hAnsi="Verdana"/>
          <w:sz w:val="20"/>
          <w:szCs w:val="20"/>
        </w:rPr>
      </w:pPr>
      <w:r w:rsidRPr="00E61764">
        <w:rPr>
          <w:rFonts w:ascii="Verdana" w:hAnsi="Verdana"/>
          <w:sz w:val="20"/>
          <w:szCs w:val="20"/>
        </w:rPr>
        <w:t xml:space="preserve">It will be to UK Sport’s and EIS’ discretion </w:t>
      </w:r>
      <w:r w:rsidR="00203BF9" w:rsidRPr="00E61764">
        <w:rPr>
          <w:rFonts w:ascii="Verdana" w:hAnsi="Verdana"/>
          <w:sz w:val="20"/>
          <w:szCs w:val="20"/>
        </w:rPr>
        <w:t>wh</w:t>
      </w:r>
      <w:r w:rsidR="00203BF9">
        <w:rPr>
          <w:rFonts w:ascii="Verdana" w:hAnsi="Verdana"/>
          <w:sz w:val="20"/>
          <w:szCs w:val="20"/>
        </w:rPr>
        <w:t>ich</w:t>
      </w:r>
      <w:r w:rsidR="00203BF9" w:rsidRPr="00E61764">
        <w:rPr>
          <w:rFonts w:ascii="Verdana" w:hAnsi="Verdana"/>
          <w:sz w:val="20"/>
          <w:szCs w:val="20"/>
        </w:rPr>
        <w:t xml:space="preserve"> </w:t>
      </w:r>
      <w:r w:rsidRPr="00E61764">
        <w:rPr>
          <w:rFonts w:ascii="Verdana" w:hAnsi="Verdana"/>
          <w:sz w:val="20"/>
          <w:szCs w:val="20"/>
        </w:rPr>
        <w:t>option (A or B) is chosen.</w:t>
      </w:r>
      <w:r w:rsidR="00BB5A8D" w:rsidRPr="00E61764">
        <w:rPr>
          <w:rFonts w:ascii="Verdana" w:hAnsi="Verdana"/>
          <w:sz w:val="20"/>
          <w:szCs w:val="20"/>
        </w:rPr>
        <w:t xml:space="preserve"> </w:t>
      </w:r>
    </w:p>
    <w:p w:rsidR="00B82C6D" w:rsidRPr="00E61764" w:rsidRDefault="00B82C6D" w:rsidP="00B82C6D">
      <w:pPr>
        <w:pStyle w:val="Level2"/>
        <w:numPr>
          <w:ilvl w:val="0"/>
          <w:numId w:val="0"/>
        </w:numPr>
        <w:ind w:left="851"/>
        <w:rPr>
          <w:rFonts w:ascii="Verdana" w:hAnsi="Verdana"/>
          <w:sz w:val="20"/>
          <w:szCs w:val="20"/>
        </w:rPr>
      </w:pPr>
    </w:p>
    <w:p w:rsidR="00F30312" w:rsidRPr="00E61764" w:rsidRDefault="00F30312" w:rsidP="0091233A">
      <w:pPr>
        <w:pStyle w:val="Level1"/>
        <w:keepNext/>
        <w:rPr>
          <w:rStyle w:val="Level1asHeadingtext"/>
          <w:rFonts w:ascii="Verdana" w:hAnsi="Verdana"/>
        </w:rPr>
      </w:pPr>
      <w:r w:rsidRPr="00E61764">
        <w:rPr>
          <w:rStyle w:val="Level1asHeadingtext"/>
          <w:rFonts w:ascii="Verdana" w:hAnsi="Verdana"/>
        </w:rPr>
        <w:t>The Tender Evaluation Scores</w:t>
      </w:r>
    </w:p>
    <w:p w:rsidR="005445F9" w:rsidRDefault="00F30312" w:rsidP="00291635">
      <w:pPr>
        <w:pStyle w:val="Level2"/>
        <w:rPr>
          <w:rFonts w:ascii="Verdana" w:hAnsi="Verdana"/>
          <w:sz w:val="20"/>
          <w:szCs w:val="20"/>
        </w:rPr>
      </w:pPr>
      <w:r w:rsidRPr="00E61764">
        <w:rPr>
          <w:rFonts w:ascii="Verdana" w:hAnsi="Verdana"/>
          <w:sz w:val="20"/>
          <w:szCs w:val="20"/>
        </w:rPr>
        <w:t xml:space="preserve">The response to each evaluation question will be awarded a score of between </w:t>
      </w:r>
      <w:r w:rsidR="00F44799" w:rsidRPr="00E61764">
        <w:rPr>
          <w:rFonts w:ascii="Verdana" w:hAnsi="Verdana"/>
          <w:sz w:val="20"/>
          <w:szCs w:val="20"/>
        </w:rPr>
        <w:t>1</w:t>
      </w:r>
      <w:r w:rsidRPr="00E61764">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w:t>
      </w:r>
      <w:r w:rsidRPr="00E61764">
        <w:rPr>
          <w:rFonts w:ascii="Verdana" w:hAnsi="Verdana"/>
          <w:sz w:val="20"/>
          <w:szCs w:val="20"/>
        </w:rPr>
        <w:lastRenderedPageBreak/>
        <w:t xml:space="preserve">scoring scale below by providing innovative submissions that exceed UK Sport’s core expectations as expressed in the Specification. UK Sport encourages Tenderers to present innovative </w:t>
      </w:r>
      <w:r w:rsidR="00C92A94" w:rsidRPr="00E61764">
        <w:rPr>
          <w:rFonts w:ascii="Verdana" w:hAnsi="Verdana"/>
          <w:sz w:val="20"/>
          <w:szCs w:val="20"/>
        </w:rPr>
        <w:t xml:space="preserve">pricing and </w:t>
      </w:r>
      <w:r w:rsidRPr="00E61764">
        <w:rPr>
          <w:rFonts w:ascii="Verdana" w:hAnsi="Verdana"/>
          <w:sz w:val="20"/>
          <w:szCs w:val="20"/>
        </w:rPr>
        <w:t xml:space="preserve">methods of service delivery that will add value to </w:t>
      </w:r>
      <w:r w:rsidR="00562F04" w:rsidRPr="00E61764">
        <w:rPr>
          <w:rFonts w:ascii="Verdana" w:hAnsi="Verdana"/>
          <w:sz w:val="20"/>
          <w:szCs w:val="20"/>
        </w:rPr>
        <w:t>the Services</w:t>
      </w:r>
      <w:r w:rsidR="00F44799" w:rsidRPr="00E61764">
        <w:rPr>
          <w:rFonts w:ascii="Verdana" w:hAnsi="Verdana"/>
          <w:sz w:val="20"/>
          <w:szCs w:val="20"/>
        </w:rPr>
        <w:t>, such proposals are likely to</w:t>
      </w:r>
      <w:r w:rsidRPr="00E61764">
        <w:rPr>
          <w:rFonts w:ascii="Verdana" w:hAnsi="Verdana"/>
          <w:sz w:val="20"/>
          <w:szCs w:val="20"/>
        </w:rPr>
        <w:t xml:space="preserve"> attract the highest scores.</w:t>
      </w:r>
    </w:p>
    <w:p w:rsidR="00B82C6D" w:rsidRPr="00E61764" w:rsidRDefault="00B82C6D" w:rsidP="00B82C6D">
      <w:pPr>
        <w:pStyle w:val="Level2"/>
        <w:numPr>
          <w:ilvl w:val="0"/>
          <w:numId w:val="0"/>
        </w:numPr>
        <w:ind w:left="851"/>
        <w:rPr>
          <w:rFonts w:ascii="Verdana" w:hAnsi="Verdana"/>
          <w:sz w:val="20"/>
          <w:szCs w:val="20"/>
        </w:rPr>
      </w:pPr>
    </w:p>
    <w:p w:rsidR="00F30312" w:rsidRPr="00E61764" w:rsidRDefault="00F30312" w:rsidP="00291635">
      <w:pPr>
        <w:pStyle w:val="Body2"/>
        <w:rPr>
          <w:rFonts w:ascii="Verdana" w:hAnsi="Verdana"/>
          <w:b/>
        </w:rPr>
      </w:pPr>
      <w:r w:rsidRPr="00E61764">
        <w:rPr>
          <w:rFonts w:ascii="Verdana" w:hAnsi="Verdana"/>
          <w:b/>
        </w:rPr>
        <w:t xml:space="preserve">ITT Quality Evaluation Scoring </w:t>
      </w:r>
      <w:r w:rsidR="0026096D" w:rsidRPr="00E61764">
        <w:rPr>
          <w:rFonts w:ascii="Verdana" w:hAnsi="Verdana"/>
          <w:b/>
        </w:rPr>
        <w:t>Methodology</w:t>
      </w:r>
    </w:p>
    <w:p w:rsidR="0026096D" w:rsidRPr="00E61764" w:rsidRDefault="0026096D" w:rsidP="00291635">
      <w:pPr>
        <w:pStyle w:val="Level2"/>
        <w:rPr>
          <w:rFonts w:ascii="Verdana" w:hAnsi="Verdana"/>
          <w:sz w:val="20"/>
          <w:szCs w:val="20"/>
        </w:rPr>
      </w:pPr>
      <w:r w:rsidRPr="00E61764">
        <w:rPr>
          <w:rFonts w:ascii="Verdana" w:hAnsi="Verdana"/>
          <w:sz w:val="20"/>
          <w:szCs w:val="20"/>
        </w:rPr>
        <w:t xml:space="preserve">The basis for the scoring of </w:t>
      </w:r>
      <w:r w:rsidR="005904C6" w:rsidRPr="00E61764">
        <w:rPr>
          <w:rFonts w:ascii="Verdana" w:hAnsi="Verdana"/>
          <w:sz w:val="20"/>
          <w:szCs w:val="20"/>
        </w:rPr>
        <w:t>Tenders</w:t>
      </w:r>
      <w:r w:rsidR="00B02C93" w:rsidRPr="00E61764">
        <w:rPr>
          <w:rFonts w:ascii="Verdana" w:hAnsi="Verdana"/>
          <w:sz w:val="20"/>
          <w:szCs w:val="20"/>
        </w:rPr>
        <w:t xml:space="preserve"> will be in accordance with the </w:t>
      </w:r>
      <w:r w:rsidRPr="00E61764">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E61764" w:rsidTr="00291635">
        <w:tc>
          <w:tcPr>
            <w:tcW w:w="544" w:type="dxa"/>
            <w:shd w:val="clear" w:color="auto" w:fill="548DD4" w:themeFill="text2" w:themeFillTint="99"/>
          </w:tcPr>
          <w:p w:rsidR="003E56F6" w:rsidRPr="00E61764" w:rsidRDefault="003E56F6" w:rsidP="003E56F6">
            <w:pPr>
              <w:jc w:val="cente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rsidR="003E56F6" w:rsidRPr="00E61764" w:rsidRDefault="00DC2A75" w:rsidP="003E56F6">
            <w:pPr>
              <w:ind w:firstLine="34"/>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Unsatisfactory</w:t>
            </w:r>
          </w:p>
        </w:tc>
        <w:tc>
          <w:tcPr>
            <w:tcW w:w="6299" w:type="dxa"/>
          </w:tcPr>
          <w:p w:rsidR="003E56F6" w:rsidRPr="00E61764" w:rsidRDefault="00DC2A75" w:rsidP="003E56F6">
            <w:pPr>
              <w:rPr>
                <w:rFonts w:ascii="Verdana" w:hAnsi="Verdana"/>
                <w:color w:val="000000" w:themeColor="text1"/>
                <w:spacing w:val="-8"/>
                <w:kern w:val="28"/>
                <w:sz w:val="20"/>
                <w:szCs w:val="20"/>
                <w:lang w:eastAsia="en-GB"/>
              </w:rPr>
            </w:pPr>
            <w:r w:rsidRPr="00E61764">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E61764" w:rsidTr="00291635">
        <w:trPr>
          <w:trHeight w:val="323"/>
        </w:trPr>
        <w:tc>
          <w:tcPr>
            <w:tcW w:w="544" w:type="dxa"/>
            <w:shd w:val="clear" w:color="auto" w:fill="548DD4" w:themeFill="text2" w:themeFillTint="99"/>
          </w:tcPr>
          <w:p w:rsidR="003E56F6" w:rsidRPr="00E61764" w:rsidRDefault="003E56F6" w:rsidP="003E56F6">
            <w:pPr>
              <w:jc w:val="cente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rsidR="003E56F6" w:rsidRPr="00E61764" w:rsidRDefault="00DC2A75" w:rsidP="003E56F6">
            <w:pPr>
              <w:ind w:firstLine="34"/>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Marginal</w:t>
            </w:r>
          </w:p>
          <w:p w:rsidR="003E56F6" w:rsidRPr="00E61764" w:rsidRDefault="003E56F6" w:rsidP="003E56F6">
            <w:pPr>
              <w:ind w:firstLine="34"/>
              <w:rPr>
                <w:rFonts w:ascii="Verdana" w:hAnsi="Verdana"/>
                <w:color w:val="FFFFFF" w:themeColor="background1"/>
                <w:spacing w:val="-8"/>
                <w:kern w:val="28"/>
                <w:sz w:val="20"/>
                <w:szCs w:val="20"/>
                <w:lang w:eastAsia="en-GB"/>
              </w:rPr>
            </w:pPr>
          </w:p>
        </w:tc>
        <w:tc>
          <w:tcPr>
            <w:tcW w:w="6299" w:type="dxa"/>
          </w:tcPr>
          <w:p w:rsidR="003E56F6" w:rsidRPr="00E61764" w:rsidRDefault="00DC2A75" w:rsidP="00DC2A75">
            <w:pPr>
              <w:rPr>
                <w:rFonts w:ascii="Verdana" w:hAnsi="Verdana"/>
                <w:color w:val="000000" w:themeColor="text1"/>
                <w:spacing w:val="-8"/>
                <w:kern w:val="28"/>
                <w:sz w:val="20"/>
                <w:szCs w:val="20"/>
                <w:lang w:eastAsia="en-GB"/>
              </w:rPr>
            </w:pPr>
            <w:r w:rsidRPr="00E61764">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E61764" w:rsidTr="00291635">
        <w:tc>
          <w:tcPr>
            <w:tcW w:w="544" w:type="dxa"/>
            <w:shd w:val="clear" w:color="auto" w:fill="548DD4" w:themeFill="text2" w:themeFillTint="99"/>
          </w:tcPr>
          <w:p w:rsidR="003E56F6" w:rsidRPr="00E61764" w:rsidRDefault="003E56F6" w:rsidP="003E56F6">
            <w:pPr>
              <w:jc w:val="cente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rsidR="003E56F6" w:rsidRPr="00E61764" w:rsidRDefault="003E56F6" w:rsidP="003E56F6">
            <w:pP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Satisfactory</w:t>
            </w:r>
          </w:p>
          <w:p w:rsidR="003E56F6" w:rsidRPr="00E61764" w:rsidRDefault="003E56F6" w:rsidP="003E56F6">
            <w:pPr>
              <w:ind w:left="720"/>
              <w:rPr>
                <w:rFonts w:ascii="Verdana" w:hAnsi="Verdana"/>
                <w:b/>
                <w:color w:val="FFFFFF" w:themeColor="background1"/>
                <w:spacing w:val="-8"/>
                <w:kern w:val="28"/>
                <w:sz w:val="20"/>
                <w:szCs w:val="20"/>
                <w:lang w:eastAsia="en-GB"/>
              </w:rPr>
            </w:pPr>
          </w:p>
        </w:tc>
        <w:tc>
          <w:tcPr>
            <w:tcW w:w="6299" w:type="dxa"/>
          </w:tcPr>
          <w:p w:rsidR="003E56F6" w:rsidRPr="00E61764" w:rsidRDefault="00DC2A75" w:rsidP="00B02C93">
            <w:pPr>
              <w:rPr>
                <w:rFonts w:ascii="Verdana" w:hAnsi="Verdana"/>
                <w:color w:val="000000" w:themeColor="text1"/>
                <w:spacing w:val="-8"/>
                <w:kern w:val="28"/>
                <w:sz w:val="20"/>
                <w:szCs w:val="20"/>
                <w:lang w:eastAsia="en-GB"/>
              </w:rPr>
            </w:pPr>
            <w:r w:rsidRPr="00E61764">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E61764">
              <w:rPr>
                <w:rFonts w:ascii="Verdana" w:hAnsi="Verdana"/>
                <w:color w:val="000000" w:themeColor="text1"/>
                <w:spacing w:val="-8"/>
                <w:kern w:val="28"/>
                <w:sz w:val="20"/>
                <w:szCs w:val="20"/>
                <w:lang w:eastAsia="en-GB"/>
              </w:rPr>
              <w:t xml:space="preserve"> </w:t>
            </w:r>
            <w:r w:rsidRPr="00E61764">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E61764">
              <w:rPr>
                <w:rFonts w:ascii="Verdana" w:hAnsi="Verdana"/>
                <w:color w:val="000000" w:themeColor="text1"/>
                <w:spacing w:val="-8"/>
                <w:kern w:val="28"/>
                <w:sz w:val="20"/>
                <w:szCs w:val="20"/>
                <w:lang w:eastAsia="en-GB"/>
              </w:rPr>
              <w:t xml:space="preserve"> </w:t>
            </w:r>
            <w:r w:rsidRPr="00E61764">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E61764" w:rsidTr="00291635">
        <w:tc>
          <w:tcPr>
            <w:tcW w:w="544" w:type="dxa"/>
            <w:shd w:val="clear" w:color="auto" w:fill="548DD4" w:themeFill="text2" w:themeFillTint="99"/>
          </w:tcPr>
          <w:p w:rsidR="003E56F6" w:rsidRPr="00E61764" w:rsidRDefault="003E56F6" w:rsidP="003E56F6">
            <w:pPr>
              <w:jc w:val="cente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rsidR="003E56F6" w:rsidRPr="00E61764" w:rsidRDefault="003E56F6" w:rsidP="003E56F6">
            <w:pP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Very Good</w:t>
            </w:r>
          </w:p>
        </w:tc>
        <w:tc>
          <w:tcPr>
            <w:tcW w:w="6299" w:type="dxa"/>
          </w:tcPr>
          <w:p w:rsidR="003E56F6" w:rsidRPr="00E61764" w:rsidRDefault="00DC2A75" w:rsidP="00B02C93">
            <w:pPr>
              <w:rPr>
                <w:rFonts w:ascii="Verdana" w:hAnsi="Verdana"/>
                <w:color w:val="000000" w:themeColor="text1"/>
                <w:spacing w:val="-8"/>
                <w:kern w:val="28"/>
                <w:sz w:val="20"/>
                <w:szCs w:val="20"/>
                <w:lang w:eastAsia="en-GB"/>
              </w:rPr>
            </w:pPr>
            <w:r w:rsidRPr="00E61764">
              <w:rPr>
                <w:rFonts w:ascii="Verdana" w:hAnsi="Verdana"/>
                <w:color w:val="000000" w:themeColor="text1"/>
                <w:spacing w:val="-8"/>
                <w:kern w:val="28"/>
                <w:sz w:val="20"/>
                <w:szCs w:val="20"/>
                <w:lang w:eastAsia="en-GB"/>
              </w:rPr>
              <w:t>A response that addresses a majority of the elements of the criterion. Such a response would normally be evidenced by significant strengths, few if any significant weaknesses, and present an above average level of successful performance expectation. In</w:t>
            </w:r>
            <w:r w:rsidR="00B02C93" w:rsidRPr="00E61764">
              <w:rPr>
                <w:rFonts w:ascii="Verdana" w:hAnsi="Verdana"/>
                <w:color w:val="000000" w:themeColor="text1"/>
                <w:spacing w:val="-8"/>
                <w:kern w:val="28"/>
                <w:sz w:val="20"/>
                <w:szCs w:val="20"/>
                <w:lang w:eastAsia="en-GB"/>
              </w:rPr>
              <w:t xml:space="preserve"> </w:t>
            </w:r>
            <w:r w:rsidRPr="00E61764">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E61764" w:rsidTr="00291635">
        <w:tc>
          <w:tcPr>
            <w:tcW w:w="544" w:type="dxa"/>
            <w:shd w:val="clear" w:color="auto" w:fill="548DD4" w:themeFill="text2" w:themeFillTint="99"/>
          </w:tcPr>
          <w:p w:rsidR="003E56F6" w:rsidRPr="00E61764" w:rsidRDefault="003E56F6" w:rsidP="003E56F6">
            <w:pPr>
              <w:jc w:val="cente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5</w:t>
            </w:r>
          </w:p>
        </w:tc>
        <w:tc>
          <w:tcPr>
            <w:tcW w:w="1866" w:type="dxa"/>
            <w:shd w:val="clear" w:color="auto" w:fill="548DD4" w:themeFill="text2" w:themeFillTint="99"/>
          </w:tcPr>
          <w:p w:rsidR="003E56F6" w:rsidRPr="00E61764" w:rsidRDefault="003E56F6" w:rsidP="003E56F6">
            <w:pPr>
              <w:rPr>
                <w:rFonts w:ascii="Verdana" w:hAnsi="Verdana"/>
                <w:b/>
                <w:color w:val="FFFFFF" w:themeColor="background1"/>
                <w:spacing w:val="-8"/>
                <w:kern w:val="28"/>
                <w:sz w:val="20"/>
                <w:szCs w:val="20"/>
                <w:lang w:eastAsia="en-GB"/>
              </w:rPr>
            </w:pPr>
            <w:r w:rsidRPr="00E61764">
              <w:rPr>
                <w:rFonts w:ascii="Verdana" w:hAnsi="Verdana"/>
                <w:b/>
                <w:color w:val="FFFFFF" w:themeColor="background1"/>
                <w:spacing w:val="-8"/>
                <w:kern w:val="28"/>
                <w:sz w:val="20"/>
                <w:szCs w:val="20"/>
                <w:lang w:eastAsia="en-GB"/>
              </w:rPr>
              <w:t>Excellent</w:t>
            </w:r>
          </w:p>
          <w:p w:rsidR="003E56F6" w:rsidRPr="00E61764" w:rsidRDefault="003E56F6" w:rsidP="003E56F6">
            <w:pPr>
              <w:rPr>
                <w:rFonts w:ascii="Verdana" w:hAnsi="Verdana"/>
                <w:b/>
                <w:color w:val="FFFFFF" w:themeColor="background1"/>
                <w:spacing w:val="-8"/>
                <w:kern w:val="28"/>
                <w:sz w:val="20"/>
                <w:szCs w:val="20"/>
                <w:lang w:eastAsia="en-GB"/>
              </w:rPr>
            </w:pPr>
          </w:p>
        </w:tc>
        <w:tc>
          <w:tcPr>
            <w:tcW w:w="6299" w:type="dxa"/>
          </w:tcPr>
          <w:p w:rsidR="003E56F6" w:rsidRPr="00E61764" w:rsidRDefault="00DC2A75" w:rsidP="00DC2A75">
            <w:pPr>
              <w:rPr>
                <w:rFonts w:ascii="Verdana" w:hAnsi="Verdana"/>
                <w:color w:val="000000" w:themeColor="text1"/>
                <w:spacing w:val="-8"/>
                <w:kern w:val="28"/>
                <w:sz w:val="20"/>
                <w:szCs w:val="20"/>
                <w:lang w:eastAsia="en-GB"/>
              </w:rPr>
            </w:pPr>
            <w:r w:rsidRPr="00E61764">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rsidR="00B82C6D" w:rsidRDefault="00B82C6D" w:rsidP="00B82C6D">
      <w:pPr>
        <w:pStyle w:val="Level1"/>
        <w:keepNext/>
        <w:numPr>
          <w:ilvl w:val="0"/>
          <w:numId w:val="0"/>
        </w:numPr>
        <w:spacing w:before="240"/>
        <w:ind w:left="851"/>
        <w:rPr>
          <w:rStyle w:val="Level1asHeadingtext"/>
          <w:rFonts w:ascii="Verdana" w:hAnsi="Verdana"/>
        </w:rPr>
      </w:pPr>
    </w:p>
    <w:p w:rsidR="000D6796" w:rsidRPr="00E61764" w:rsidRDefault="005904C6" w:rsidP="00291635">
      <w:pPr>
        <w:pStyle w:val="Level1"/>
        <w:keepNext/>
        <w:spacing w:before="240"/>
        <w:rPr>
          <w:rStyle w:val="Level1asHeadingtext"/>
          <w:rFonts w:ascii="Verdana" w:hAnsi="Verdana"/>
        </w:rPr>
      </w:pPr>
      <w:r w:rsidRPr="00E61764">
        <w:rPr>
          <w:rStyle w:val="Level1asHeadingtext"/>
          <w:rFonts w:ascii="Verdana" w:hAnsi="Verdana"/>
        </w:rPr>
        <w:t>Tender</w:t>
      </w:r>
      <w:r w:rsidR="000D6796" w:rsidRPr="00E61764">
        <w:rPr>
          <w:rStyle w:val="Level1asHeadingtext"/>
          <w:rFonts w:ascii="Verdana" w:hAnsi="Verdana"/>
        </w:rPr>
        <w:t xml:space="preserve"> Requirements</w:t>
      </w:r>
    </w:p>
    <w:p w:rsidR="000D6796" w:rsidRPr="00E61764" w:rsidRDefault="000D6796" w:rsidP="00291635">
      <w:pPr>
        <w:pStyle w:val="Level2"/>
        <w:rPr>
          <w:rFonts w:ascii="Verdana" w:hAnsi="Verdana"/>
          <w:sz w:val="20"/>
          <w:szCs w:val="20"/>
        </w:rPr>
      </w:pPr>
      <w:r w:rsidRPr="00E61764">
        <w:rPr>
          <w:rFonts w:ascii="Verdana" w:hAnsi="Verdana"/>
          <w:sz w:val="20"/>
          <w:szCs w:val="20"/>
        </w:rPr>
        <w:t xml:space="preserve">The </w:t>
      </w:r>
      <w:r w:rsidR="005904C6" w:rsidRPr="00E61764">
        <w:rPr>
          <w:rFonts w:ascii="Verdana" w:hAnsi="Verdana"/>
          <w:sz w:val="20"/>
          <w:szCs w:val="20"/>
        </w:rPr>
        <w:t>Tender</w:t>
      </w:r>
      <w:r w:rsidRPr="00E61764">
        <w:rPr>
          <w:rFonts w:ascii="Verdana" w:hAnsi="Verdana"/>
          <w:sz w:val="20"/>
          <w:szCs w:val="20"/>
        </w:rPr>
        <w:t xml:space="preserve"> requirement to the evaluation criteria are set out below. Tenderers are required to respond to ALL of the </w:t>
      </w:r>
      <w:r w:rsidR="005904C6" w:rsidRPr="00E61764">
        <w:rPr>
          <w:rFonts w:ascii="Verdana" w:hAnsi="Verdana"/>
          <w:sz w:val="20"/>
          <w:szCs w:val="20"/>
        </w:rPr>
        <w:t xml:space="preserve">Tender </w:t>
      </w:r>
      <w:r w:rsidR="001A237B" w:rsidRPr="00E61764">
        <w:rPr>
          <w:rFonts w:ascii="Verdana" w:hAnsi="Verdana"/>
          <w:sz w:val="20"/>
          <w:szCs w:val="20"/>
        </w:rPr>
        <w:t>requirements set out below</w:t>
      </w:r>
      <w:r w:rsidRPr="00E61764">
        <w:rPr>
          <w:rFonts w:ascii="Verdana" w:hAnsi="Verdana"/>
          <w:sz w:val="20"/>
          <w:szCs w:val="20"/>
        </w:rPr>
        <w:t xml:space="preserve">. To assist </w:t>
      </w:r>
      <w:r w:rsidR="001A237B" w:rsidRPr="00E61764">
        <w:rPr>
          <w:rFonts w:ascii="Verdana" w:hAnsi="Verdana"/>
          <w:sz w:val="20"/>
          <w:szCs w:val="20"/>
        </w:rPr>
        <w:t xml:space="preserve">UK Sport's </w:t>
      </w:r>
      <w:r w:rsidRPr="00E61764">
        <w:rPr>
          <w:rFonts w:ascii="Verdana" w:hAnsi="Verdana"/>
          <w:sz w:val="20"/>
          <w:szCs w:val="20"/>
        </w:rPr>
        <w:t xml:space="preserve">evaluation of a Tender submission, please ensure Tenders clearly cross-refer to the </w:t>
      </w:r>
      <w:r w:rsidR="005904C6" w:rsidRPr="00E61764">
        <w:rPr>
          <w:rFonts w:ascii="Verdana" w:hAnsi="Verdana"/>
          <w:sz w:val="20"/>
          <w:szCs w:val="20"/>
        </w:rPr>
        <w:t>Tender</w:t>
      </w:r>
      <w:r w:rsidR="001A237B" w:rsidRPr="00E61764">
        <w:rPr>
          <w:rFonts w:ascii="Verdana" w:hAnsi="Verdana"/>
          <w:sz w:val="20"/>
          <w:szCs w:val="20"/>
        </w:rPr>
        <w:t xml:space="preserve"> requirements set out below</w:t>
      </w:r>
      <w:r w:rsidRPr="00E61764">
        <w:rPr>
          <w:rFonts w:ascii="Verdana" w:hAnsi="Verdana"/>
          <w:sz w:val="20"/>
          <w:szCs w:val="20"/>
        </w:rPr>
        <w:t>. Any relevant supporting tender documentation must also be clearly identifiable by the evaluation criteria number.</w:t>
      </w:r>
    </w:p>
    <w:p w:rsidR="000D6796" w:rsidRPr="00E61764" w:rsidRDefault="000D6796" w:rsidP="00291635">
      <w:pPr>
        <w:pStyle w:val="Level2"/>
        <w:rPr>
          <w:rFonts w:ascii="Verdana" w:hAnsi="Verdana"/>
          <w:sz w:val="20"/>
          <w:szCs w:val="20"/>
        </w:rPr>
      </w:pPr>
      <w:r w:rsidRPr="00E61764">
        <w:rPr>
          <w:rFonts w:ascii="Verdana" w:hAnsi="Verdana"/>
          <w:sz w:val="20"/>
          <w:szCs w:val="20"/>
        </w:rPr>
        <w:t>Instructions for completing Tender</w:t>
      </w:r>
      <w:r w:rsidR="005904C6" w:rsidRPr="00E61764">
        <w:rPr>
          <w:rFonts w:ascii="Verdana" w:hAnsi="Verdana"/>
          <w:sz w:val="20"/>
          <w:szCs w:val="20"/>
        </w:rPr>
        <w:t>s</w:t>
      </w:r>
      <w:r w:rsidRPr="00E61764">
        <w:rPr>
          <w:rFonts w:ascii="Verdana" w:hAnsi="Verdana"/>
          <w:sz w:val="20"/>
          <w:szCs w:val="20"/>
        </w:rPr>
        <w:t xml:space="preserve"> – please ensure these are followed:</w:t>
      </w:r>
    </w:p>
    <w:p w:rsidR="000D6796" w:rsidRPr="00E61764" w:rsidRDefault="000D6796" w:rsidP="00291635">
      <w:pPr>
        <w:pStyle w:val="Level3"/>
        <w:rPr>
          <w:rFonts w:ascii="Verdana" w:hAnsi="Verdana"/>
          <w:sz w:val="20"/>
          <w:szCs w:val="20"/>
        </w:rPr>
      </w:pPr>
      <w:r w:rsidRPr="00E61764">
        <w:rPr>
          <w:rFonts w:ascii="Verdana" w:hAnsi="Verdana"/>
          <w:sz w:val="20"/>
          <w:szCs w:val="20"/>
        </w:rPr>
        <w:lastRenderedPageBreak/>
        <w:t>Answers must be on A4 paper with a minimum font size 11. The paper layout can either be landscape or portrait. A3 paper can be used where use of diagrams, graphs etc</w:t>
      </w:r>
      <w:r w:rsidR="00F44799" w:rsidRPr="00E61764">
        <w:rPr>
          <w:rFonts w:ascii="Verdana" w:hAnsi="Verdana"/>
          <w:sz w:val="20"/>
          <w:szCs w:val="20"/>
        </w:rPr>
        <w:t>.</w:t>
      </w:r>
      <w:r w:rsidR="001A237B" w:rsidRPr="00E61764">
        <w:rPr>
          <w:rFonts w:ascii="Verdana" w:hAnsi="Verdana"/>
          <w:sz w:val="20"/>
          <w:szCs w:val="20"/>
        </w:rPr>
        <w:t xml:space="preserve"> is required</w:t>
      </w:r>
      <w:r w:rsidRPr="00E61764">
        <w:rPr>
          <w:rFonts w:ascii="Verdana" w:hAnsi="Verdana"/>
          <w:sz w:val="20"/>
          <w:szCs w:val="20"/>
        </w:rPr>
        <w:t>.</w:t>
      </w:r>
    </w:p>
    <w:p w:rsidR="00D33E58" w:rsidRPr="00E61764" w:rsidRDefault="00D33E58" w:rsidP="00291635">
      <w:pPr>
        <w:pStyle w:val="Level3"/>
        <w:rPr>
          <w:rFonts w:ascii="Verdana" w:hAnsi="Verdana"/>
          <w:sz w:val="20"/>
          <w:szCs w:val="20"/>
        </w:rPr>
      </w:pPr>
      <w:r w:rsidRPr="00E61764">
        <w:rPr>
          <w:rFonts w:ascii="Verdana" w:hAnsi="Verdana"/>
          <w:sz w:val="20"/>
          <w:szCs w:val="20"/>
        </w:rPr>
        <w:t xml:space="preserve">Tenderers are required to provide information about its history; </w:t>
      </w:r>
      <w:r w:rsidR="00F44799" w:rsidRPr="00E61764">
        <w:rPr>
          <w:rFonts w:ascii="Verdana" w:hAnsi="Verdana"/>
          <w:sz w:val="20"/>
          <w:szCs w:val="20"/>
        </w:rPr>
        <w:t xml:space="preserve">strategy; </w:t>
      </w:r>
      <w:r w:rsidRPr="00E61764">
        <w:rPr>
          <w:rFonts w:ascii="Verdana" w:hAnsi="Verdana"/>
          <w:sz w:val="20"/>
          <w:szCs w:val="20"/>
        </w:rPr>
        <w:t xml:space="preserve">corporate structure; departments &amp; teams and key staff leading their Tender. This information is not subject to a word count limit. </w:t>
      </w:r>
    </w:p>
    <w:p w:rsidR="000D6796" w:rsidRPr="00E61764" w:rsidRDefault="000D6796" w:rsidP="00291635">
      <w:pPr>
        <w:pStyle w:val="Level3"/>
        <w:rPr>
          <w:rFonts w:ascii="Verdana" w:hAnsi="Verdana"/>
          <w:sz w:val="20"/>
          <w:szCs w:val="20"/>
        </w:rPr>
      </w:pPr>
      <w:r w:rsidRPr="00E61764">
        <w:rPr>
          <w:rFonts w:ascii="Verdana" w:hAnsi="Verdana"/>
          <w:sz w:val="20"/>
          <w:szCs w:val="20"/>
        </w:rPr>
        <w:t>Except to assist with proposals for the commercial sponsorship offer</w:t>
      </w:r>
      <w:r w:rsidR="005C0C2E" w:rsidRPr="00E61764">
        <w:rPr>
          <w:rFonts w:ascii="Verdana" w:hAnsi="Verdana"/>
          <w:sz w:val="20"/>
          <w:szCs w:val="20"/>
        </w:rPr>
        <w:t>, p</w:t>
      </w:r>
      <w:r w:rsidRPr="00E61764">
        <w:rPr>
          <w:rFonts w:ascii="Verdana" w:hAnsi="Verdana"/>
          <w:sz w:val="20"/>
          <w:szCs w:val="20"/>
        </w:rPr>
        <w:t>lease do not provide any corporate marketing material along with Tenders.</w:t>
      </w:r>
    </w:p>
    <w:p w:rsidR="000D6796" w:rsidRPr="00E61764" w:rsidRDefault="000D6796" w:rsidP="00291635">
      <w:pPr>
        <w:pStyle w:val="Level3"/>
        <w:rPr>
          <w:rFonts w:ascii="Verdana" w:hAnsi="Verdana"/>
          <w:sz w:val="20"/>
          <w:szCs w:val="20"/>
        </w:rPr>
      </w:pPr>
      <w:r w:rsidRPr="00E61764">
        <w:rPr>
          <w:rFonts w:ascii="Verdana" w:hAnsi="Verdana"/>
          <w:sz w:val="20"/>
          <w:szCs w:val="20"/>
        </w:rPr>
        <w:t xml:space="preserve">When providing examples, Tenderers must demonstrate knowledge and </w:t>
      </w:r>
      <w:r w:rsidR="001A237B" w:rsidRPr="00E61764">
        <w:rPr>
          <w:rFonts w:ascii="Verdana" w:hAnsi="Verdana"/>
          <w:sz w:val="20"/>
          <w:szCs w:val="20"/>
        </w:rPr>
        <w:t xml:space="preserve">understanding </w:t>
      </w:r>
      <w:r w:rsidRPr="00E61764">
        <w:rPr>
          <w:rFonts w:ascii="Verdana" w:hAnsi="Verdana"/>
          <w:sz w:val="20"/>
          <w:szCs w:val="20"/>
        </w:rPr>
        <w:t>of delivery of this type of work across comparable sectors. The examples must also demonstrate where the Tenderers have provided delivery to organisations similar to UK Sport.</w:t>
      </w:r>
    </w:p>
    <w:p w:rsidR="00C74AE6" w:rsidRPr="00E61764" w:rsidRDefault="00C74AE6" w:rsidP="00291635">
      <w:pPr>
        <w:pStyle w:val="Level3"/>
        <w:rPr>
          <w:rFonts w:ascii="Verdana" w:hAnsi="Verdana"/>
          <w:sz w:val="20"/>
          <w:szCs w:val="20"/>
        </w:rPr>
      </w:pPr>
      <w:r w:rsidRPr="00E61764">
        <w:rPr>
          <w:rFonts w:ascii="Verdana" w:hAnsi="Verdana"/>
          <w:sz w:val="20"/>
          <w:szCs w:val="20"/>
        </w:rPr>
        <w:t>If Tenderers do include examples, where possible, fresh examples for each criteria</w:t>
      </w:r>
      <w:r w:rsidR="005C0C2E" w:rsidRPr="00E61764">
        <w:rPr>
          <w:rFonts w:ascii="Verdana" w:hAnsi="Verdana"/>
          <w:sz w:val="20"/>
          <w:szCs w:val="20"/>
        </w:rPr>
        <w:t xml:space="preserve"> are preferred by UK Sport</w:t>
      </w:r>
      <w:r w:rsidRPr="00E61764">
        <w:rPr>
          <w:rFonts w:ascii="Verdana" w:hAnsi="Verdana"/>
          <w:sz w:val="20"/>
          <w:szCs w:val="20"/>
        </w:rPr>
        <w:t>. It is not acceptable to repeat the same example.</w:t>
      </w:r>
    </w:p>
    <w:p w:rsidR="00FB291B" w:rsidRPr="00B82C6D" w:rsidRDefault="00C74AE6" w:rsidP="004E5699">
      <w:pPr>
        <w:pStyle w:val="Level3"/>
        <w:spacing w:after="200" w:line="276" w:lineRule="auto"/>
        <w:rPr>
          <w:rFonts w:ascii="Verdana" w:hAnsi="Verdana"/>
          <w:sz w:val="20"/>
          <w:szCs w:val="20"/>
        </w:rPr>
      </w:pPr>
      <w:r w:rsidRPr="00B82C6D">
        <w:rPr>
          <w:rFonts w:ascii="Verdana" w:hAnsi="Verdana"/>
          <w:sz w:val="20"/>
          <w:szCs w:val="20"/>
        </w:rPr>
        <w:t xml:space="preserve">The word counts against each </w:t>
      </w:r>
      <w:r w:rsidR="005904C6" w:rsidRPr="00B82C6D">
        <w:rPr>
          <w:rFonts w:ascii="Verdana" w:hAnsi="Verdana"/>
          <w:sz w:val="20"/>
          <w:szCs w:val="20"/>
        </w:rPr>
        <w:t>tender</w:t>
      </w:r>
      <w:r w:rsidR="005C0C2E" w:rsidRPr="00B82C6D">
        <w:rPr>
          <w:rFonts w:ascii="Verdana" w:hAnsi="Verdana"/>
          <w:sz w:val="20"/>
          <w:szCs w:val="20"/>
        </w:rPr>
        <w:t xml:space="preserve"> requirement</w:t>
      </w:r>
      <w:r w:rsidRPr="00B82C6D">
        <w:rPr>
          <w:rFonts w:ascii="Verdana" w:hAnsi="Verdana"/>
          <w:sz w:val="20"/>
          <w:szCs w:val="20"/>
        </w:rPr>
        <w:t xml:space="preserve"> are </w:t>
      </w:r>
      <w:r w:rsidR="005C0C2E" w:rsidRPr="00B82C6D">
        <w:rPr>
          <w:rFonts w:ascii="Verdana" w:hAnsi="Verdana"/>
          <w:sz w:val="20"/>
          <w:szCs w:val="20"/>
        </w:rPr>
        <w:t>maximum word limits</w:t>
      </w:r>
      <w:r w:rsidRPr="00B82C6D">
        <w:rPr>
          <w:rFonts w:ascii="Verdana" w:hAnsi="Verdana"/>
          <w:sz w:val="20"/>
          <w:szCs w:val="20"/>
        </w:rPr>
        <w:t>. Tenderers can write less.</w:t>
      </w:r>
      <w:r w:rsidR="00FB291B" w:rsidRPr="00B82C6D">
        <w:rPr>
          <w:rFonts w:ascii="Verdana" w:hAnsi="Verdana"/>
          <w:sz w:val="20"/>
          <w:szCs w:val="20"/>
        </w:rPr>
        <w:br w:type="page"/>
      </w:r>
    </w:p>
    <w:p w:rsidR="00BF0777" w:rsidRPr="00E61764" w:rsidRDefault="00BF0777" w:rsidP="00BF0777">
      <w:pPr>
        <w:pStyle w:val="Level1"/>
        <w:numPr>
          <w:ilvl w:val="0"/>
          <w:numId w:val="0"/>
        </w:numPr>
        <w:ind w:left="720"/>
      </w:pPr>
      <w:r>
        <w:lastRenderedPageBreak/>
        <w:t xml:space="preserve">  </w:t>
      </w:r>
      <w:r w:rsidRPr="00BF0777">
        <w:rPr>
          <w:rFonts w:ascii="Verdana" w:hAnsi="Verdana"/>
          <w:b/>
        </w:rPr>
        <w:t xml:space="preserve">Option </w:t>
      </w:r>
      <w:proofErr w:type="gramStart"/>
      <w:r w:rsidRPr="00BF0777">
        <w:rPr>
          <w:rFonts w:ascii="Verdana" w:hAnsi="Verdana"/>
          <w:b/>
        </w:rPr>
        <w:t>A</w:t>
      </w:r>
      <w:proofErr w:type="gramEnd"/>
      <w:r w:rsidRPr="00BF0777">
        <w:rPr>
          <w:rFonts w:ascii="Verdana" w:hAnsi="Verdana"/>
          <w:b/>
        </w:rPr>
        <w:t xml:space="preserve"> (Integrated System for UK Sport only)</w:t>
      </w:r>
    </w:p>
    <w:tbl>
      <w:tblPr>
        <w:tblpPr w:leftFromText="180" w:rightFromText="180" w:vertAnchor="text" w:horzAnchor="margin" w:tblpX="891" w:tblpY="38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gridCol w:w="70"/>
      </w:tblGrid>
      <w:tr w:rsidR="00C74AE6"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74AE6" w:rsidRPr="00E61764" w:rsidRDefault="00C74AE6" w:rsidP="00291635">
            <w:pPr>
              <w:rPr>
                <w:rFonts w:ascii="Verdana" w:hAnsi="Verdana"/>
                <w:b/>
                <w:color w:val="FFFFFF" w:themeColor="background1"/>
                <w:sz w:val="22"/>
                <w:szCs w:val="22"/>
              </w:rPr>
            </w:pPr>
            <w:r w:rsidRPr="00E61764">
              <w:rPr>
                <w:rFonts w:ascii="Verdana" w:hAnsi="Verdana"/>
                <w:b/>
                <w:color w:val="FFFFFF" w:themeColor="background1"/>
                <w:sz w:val="22"/>
                <w:szCs w:val="22"/>
              </w:rPr>
              <w:t>Price Criteria</w:t>
            </w:r>
            <w:r w:rsidR="00DE420E" w:rsidRPr="00E61764">
              <w:rPr>
                <w:rFonts w:ascii="Verdana" w:hAnsi="Verdana"/>
                <w:b/>
                <w:color w:val="FFFFFF" w:themeColor="background1"/>
                <w:sz w:val="22"/>
                <w:szCs w:val="22"/>
              </w:rPr>
              <w:t xml:space="preserve"> (30%)</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74AE6" w:rsidRPr="00E61764" w:rsidRDefault="005904C6" w:rsidP="00291635">
            <w:pPr>
              <w:ind w:left="644"/>
              <w:rPr>
                <w:rFonts w:ascii="Verdana" w:hAnsi="Verdana"/>
                <w:b/>
                <w:color w:val="FFFFFF" w:themeColor="background1"/>
                <w:sz w:val="22"/>
                <w:szCs w:val="22"/>
              </w:rPr>
            </w:pPr>
            <w:r w:rsidRPr="00E61764">
              <w:rPr>
                <w:rFonts w:ascii="Verdana" w:hAnsi="Verdana"/>
                <w:b/>
                <w:color w:val="FFFFFF" w:themeColor="background1"/>
                <w:sz w:val="22"/>
                <w:szCs w:val="22"/>
              </w:rPr>
              <w:t>Tender</w:t>
            </w:r>
            <w:r w:rsidR="00183E38" w:rsidRPr="00E61764">
              <w:rPr>
                <w:rFonts w:ascii="Verdana" w:hAnsi="Verdana"/>
                <w:b/>
                <w:color w:val="FFFFFF" w:themeColor="background1"/>
                <w:sz w:val="22"/>
                <w:szCs w:val="22"/>
              </w:rPr>
              <w:t xml:space="preserve">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C74AE6" w:rsidRPr="00E61764" w:rsidRDefault="00C74AE6" w:rsidP="00DE420E">
            <w:pPr>
              <w:rPr>
                <w:rFonts w:ascii="Verdana" w:hAnsi="Verdana"/>
                <w:b/>
                <w:color w:val="FFFFFF" w:themeColor="background1"/>
                <w:sz w:val="22"/>
                <w:szCs w:val="22"/>
              </w:rPr>
            </w:pPr>
            <w:r w:rsidRPr="00E61764">
              <w:rPr>
                <w:rFonts w:ascii="Verdana" w:hAnsi="Verdana"/>
                <w:b/>
                <w:color w:val="FFFFFF" w:themeColor="background1"/>
                <w:sz w:val="22"/>
                <w:szCs w:val="22"/>
              </w:rPr>
              <w:t>Weighting</w:t>
            </w:r>
            <w:r w:rsidR="00F44799" w:rsidRPr="00E61764">
              <w:rPr>
                <w:rFonts w:ascii="Verdana" w:hAnsi="Verdana"/>
                <w:b/>
                <w:color w:val="FFFFFF" w:themeColor="background1"/>
                <w:sz w:val="22"/>
                <w:szCs w:val="22"/>
              </w:rPr>
              <w:t xml:space="preserve"> </w:t>
            </w:r>
          </w:p>
        </w:tc>
      </w:tr>
      <w:tr w:rsidR="00AB43AE" w:rsidRPr="00E61764" w:rsidTr="00730BE3">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Implementation of a fully integrated system and set up of a payroll bureau. Please provide a breakdown of pricing including:</w:t>
            </w:r>
          </w:p>
          <w:p w:rsidR="00AB43AE" w:rsidRPr="00E61764" w:rsidRDefault="00AB43AE" w:rsidP="00AB43AE">
            <w:pPr>
              <w:rPr>
                <w:rFonts w:ascii="Verdana" w:hAnsi="Verdana"/>
                <w:sz w:val="20"/>
                <w:szCs w:val="20"/>
              </w:rPr>
            </w:pPr>
          </w:p>
          <w:p w:rsidR="00AB43AE" w:rsidRPr="00E61764" w:rsidRDefault="00AC2B54" w:rsidP="00AB43AE">
            <w:pPr>
              <w:pStyle w:val="ListParagraph"/>
              <w:numPr>
                <w:ilvl w:val="0"/>
                <w:numId w:val="36"/>
              </w:numPr>
              <w:spacing w:after="0" w:line="240" w:lineRule="auto"/>
              <w:rPr>
                <w:rFonts w:ascii="Verdana" w:hAnsi="Verdana"/>
                <w:sz w:val="20"/>
                <w:szCs w:val="20"/>
              </w:rPr>
            </w:pPr>
            <w:r w:rsidRPr="00E61764">
              <w:rPr>
                <w:rFonts w:ascii="Verdana" w:hAnsi="Verdana"/>
                <w:sz w:val="20"/>
                <w:szCs w:val="20"/>
              </w:rPr>
              <w:t>Consulta</w:t>
            </w:r>
            <w:r>
              <w:rPr>
                <w:rFonts w:ascii="Verdana" w:hAnsi="Verdana"/>
                <w:sz w:val="20"/>
                <w:szCs w:val="20"/>
              </w:rPr>
              <w:t>ncy</w:t>
            </w:r>
            <w:r w:rsidRPr="00E61764">
              <w:rPr>
                <w:rFonts w:ascii="Verdana" w:hAnsi="Verdana"/>
                <w:sz w:val="20"/>
                <w:szCs w:val="20"/>
              </w:rPr>
              <w:t xml:space="preserve"> </w:t>
            </w:r>
            <w:r w:rsidR="00AB43AE" w:rsidRPr="00E61764">
              <w:rPr>
                <w:rFonts w:ascii="Verdana" w:hAnsi="Verdana"/>
                <w:sz w:val="20"/>
                <w:szCs w:val="20"/>
              </w:rPr>
              <w:t xml:space="preserve">days </w:t>
            </w:r>
          </w:p>
          <w:p w:rsidR="00AB43AE" w:rsidRPr="00E61764" w:rsidRDefault="00AB43AE" w:rsidP="00AB43AE">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Training </w:t>
            </w:r>
          </w:p>
          <w:p w:rsidR="00AB43AE" w:rsidRPr="00E61764" w:rsidRDefault="00AB43AE" w:rsidP="00AB43AE">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Contingency for anything going wrong </w:t>
            </w:r>
          </w:p>
          <w:p w:rsidR="00DE420E" w:rsidRPr="00E61764" w:rsidRDefault="00DE420E" w:rsidP="00730BE3">
            <w:pPr>
              <w:pStyle w:val="ListParagraph"/>
              <w:spacing w:after="0" w:line="240" w:lineRule="auto"/>
              <w:rPr>
                <w:rFonts w:ascii="Verdana" w:hAnsi="Verdana"/>
                <w:sz w:val="20"/>
                <w:szCs w:val="20"/>
              </w:rPr>
            </w:pPr>
          </w:p>
          <w:p w:rsidR="00AB43AE" w:rsidRPr="005B3488" w:rsidRDefault="00DE420E" w:rsidP="00DE420E">
            <w:pPr>
              <w:jc w:val="both"/>
              <w:rPr>
                <w:rFonts w:ascii="Verdana" w:hAnsi="Verdana"/>
                <w:b/>
                <w:sz w:val="20"/>
                <w:szCs w:val="20"/>
              </w:rPr>
            </w:pPr>
            <w:r w:rsidRPr="005B3488">
              <w:rPr>
                <w:rFonts w:ascii="Verdana" w:hAnsi="Verdana"/>
                <w:b/>
                <w:sz w:val="20"/>
                <w:szCs w:val="20"/>
              </w:rPr>
              <w:t>Maximum 750 words</w:t>
            </w:r>
          </w:p>
        </w:tc>
        <w:tc>
          <w:tcPr>
            <w:tcW w:w="2297" w:type="dxa"/>
            <w:gridSpan w:val="2"/>
          </w:tcPr>
          <w:p w:rsidR="00AB43AE" w:rsidRPr="00E61764" w:rsidRDefault="00AB43AE" w:rsidP="00AB43AE">
            <w:pPr>
              <w:spacing w:after="200" w:line="276" w:lineRule="auto"/>
              <w:rPr>
                <w:rFonts w:ascii="Verdana" w:hAnsi="Verdana"/>
              </w:rPr>
            </w:pPr>
            <w:r w:rsidRPr="00E61764">
              <w:rPr>
                <w:rFonts w:ascii="Verdana" w:hAnsi="Verdana"/>
                <w:sz w:val="20"/>
                <w:szCs w:val="20"/>
              </w:rPr>
              <w:t>25%</w:t>
            </w:r>
          </w:p>
        </w:tc>
      </w:tr>
      <w:tr w:rsidR="00AB43AE" w:rsidRPr="00E61764" w:rsidTr="00730BE3">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Please set out the ongoing annual maintenance fees related to the bureau service. Include breakdown,</w:t>
            </w:r>
          </w:p>
          <w:p w:rsidR="00AB43AE" w:rsidRPr="00E61764" w:rsidRDefault="00AB43AE" w:rsidP="00AB43AE">
            <w:pPr>
              <w:rPr>
                <w:rFonts w:ascii="Verdana" w:hAnsi="Verdana"/>
                <w:sz w:val="20"/>
                <w:szCs w:val="20"/>
              </w:rPr>
            </w:pPr>
          </w:p>
          <w:p w:rsidR="00AB43AE" w:rsidRPr="00E61764" w:rsidRDefault="00AB43AE" w:rsidP="00AB43AE">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Payroll service </w:t>
            </w:r>
          </w:p>
          <w:p w:rsidR="00AB43AE" w:rsidRPr="00E61764" w:rsidRDefault="00AB43AE" w:rsidP="00AB43AE">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Ad-hoc if any </w:t>
            </w:r>
          </w:p>
          <w:p w:rsidR="00AB43AE" w:rsidRPr="00E61764" w:rsidRDefault="00AB43AE" w:rsidP="00AB43AE">
            <w:pPr>
              <w:jc w:val="both"/>
              <w:rPr>
                <w:rFonts w:ascii="Verdana" w:hAnsi="Verdana"/>
                <w:sz w:val="20"/>
                <w:szCs w:val="20"/>
              </w:rPr>
            </w:pPr>
          </w:p>
          <w:p w:rsidR="00DE420E" w:rsidRPr="005B3488" w:rsidRDefault="00DE420E" w:rsidP="00DE420E">
            <w:pPr>
              <w:jc w:val="both"/>
              <w:rPr>
                <w:rFonts w:ascii="Verdana" w:hAnsi="Verdana"/>
                <w:b/>
                <w:sz w:val="20"/>
                <w:szCs w:val="20"/>
              </w:rPr>
            </w:pPr>
            <w:r w:rsidRPr="005B3488">
              <w:rPr>
                <w:rFonts w:ascii="Verdana" w:hAnsi="Verdana"/>
                <w:b/>
                <w:sz w:val="20"/>
                <w:szCs w:val="20"/>
              </w:rPr>
              <w:t>Maximum 1000 words</w:t>
            </w:r>
          </w:p>
        </w:tc>
        <w:tc>
          <w:tcPr>
            <w:tcW w:w="2297" w:type="dxa"/>
            <w:gridSpan w:val="2"/>
          </w:tcPr>
          <w:p w:rsidR="00AB43AE" w:rsidRPr="00E61764" w:rsidRDefault="00AB43AE" w:rsidP="00AB43AE">
            <w:pPr>
              <w:spacing w:after="200" w:line="276" w:lineRule="auto"/>
              <w:rPr>
                <w:rFonts w:ascii="Verdana" w:hAnsi="Verdana"/>
              </w:rPr>
            </w:pPr>
            <w:r w:rsidRPr="00E61764">
              <w:rPr>
                <w:rFonts w:ascii="Verdana" w:hAnsi="Verdana"/>
                <w:sz w:val="20"/>
                <w:szCs w:val="20"/>
              </w:rPr>
              <w:t>40%</w:t>
            </w:r>
          </w:p>
        </w:tc>
      </w:tr>
      <w:tr w:rsidR="00AB43AE" w:rsidRPr="00E61764" w:rsidTr="00730BE3">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pStyle w:val="ListParagraph"/>
              <w:numPr>
                <w:ilvl w:val="0"/>
                <w:numId w:val="15"/>
              </w:numPr>
              <w:tabs>
                <w:tab w:val="left" w:pos="0"/>
              </w:tabs>
              <w:ind w:left="0" w:right="92" w:firstLine="0"/>
              <w:rPr>
                <w:rFonts w:ascii="Verdana" w:hAnsi="Verdana" w:cs="Times New Roman"/>
                <w:b/>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 xml:space="preserve">Please set out the ongoing annual maintenance fees related to the running of the HRIS including service levels </w:t>
            </w:r>
          </w:p>
          <w:p w:rsidR="00AB43AE" w:rsidRPr="00E61764" w:rsidRDefault="00AB43AE" w:rsidP="00AB43AE">
            <w:pPr>
              <w:jc w:val="both"/>
              <w:rPr>
                <w:rFonts w:ascii="Verdana" w:hAnsi="Verdana"/>
                <w:sz w:val="20"/>
                <w:szCs w:val="20"/>
              </w:rPr>
            </w:pPr>
          </w:p>
          <w:p w:rsidR="00DE420E" w:rsidRPr="005B3488" w:rsidRDefault="00DE420E" w:rsidP="00AB43AE">
            <w:pPr>
              <w:jc w:val="both"/>
              <w:rPr>
                <w:rFonts w:ascii="Verdana" w:hAnsi="Verdana"/>
                <w:b/>
                <w:sz w:val="20"/>
                <w:szCs w:val="20"/>
              </w:rPr>
            </w:pPr>
            <w:r w:rsidRPr="005B3488">
              <w:rPr>
                <w:rFonts w:ascii="Verdana" w:hAnsi="Verdana"/>
                <w:b/>
                <w:sz w:val="20"/>
                <w:szCs w:val="20"/>
              </w:rPr>
              <w:t>Maximum 750 words</w:t>
            </w:r>
          </w:p>
        </w:tc>
        <w:tc>
          <w:tcPr>
            <w:tcW w:w="2297" w:type="dxa"/>
            <w:gridSpan w:val="2"/>
          </w:tcPr>
          <w:p w:rsidR="00AB43AE" w:rsidRPr="00E61764" w:rsidRDefault="00AB43AE" w:rsidP="00AB43AE">
            <w:pPr>
              <w:spacing w:after="200" w:line="276" w:lineRule="auto"/>
              <w:rPr>
                <w:rFonts w:ascii="Verdana" w:hAnsi="Verdana"/>
              </w:rPr>
            </w:pPr>
            <w:r w:rsidRPr="00E61764">
              <w:rPr>
                <w:rFonts w:ascii="Verdana" w:hAnsi="Verdana"/>
                <w:sz w:val="20"/>
                <w:szCs w:val="20"/>
              </w:rPr>
              <w:t>25%</w:t>
            </w:r>
          </w:p>
        </w:tc>
      </w:tr>
      <w:tr w:rsidR="00AB43AE"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DE420E" w:rsidP="00730BE3">
            <w:pPr>
              <w:pStyle w:val="ListParagraph"/>
              <w:tabs>
                <w:tab w:val="left" w:pos="0"/>
              </w:tabs>
              <w:ind w:left="0" w:right="92"/>
              <w:rPr>
                <w:rFonts w:ascii="Verdana" w:hAnsi="Verdana" w:cs="Times New Roman"/>
                <w:b/>
              </w:rPr>
            </w:pPr>
            <w:r w:rsidRPr="00E61764">
              <w:rPr>
                <w:rFonts w:ascii="Verdana" w:hAnsi="Verdana" w:cs="Times New Roman"/>
                <w:b/>
              </w:rPr>
              <w:t xml:space="preserve">4.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C2B54" w:rsidP="00AB43AE">
            <w:pPr>
              <w:rPr>
                <w:rFonts w:ascii="Verdana" w:hAnsi="Verdana"/>
                <w:sz w:val="20"/>
                <w:szCs w:val="20"/>
              </w:rPr>
            </w:pPr>
            <w:r>
              <w:t xml:space="preserve"> </w:t>
            </w:r>
            <w:r w:rsidRPr="00AC2B54">
              <w:rPr>
                <w:rFonts w:ascii="Verdana" w:hAnsi="Verdana"/>
                <w:sz w:val="20"/>
                <w:szCs w:val="20"/>
              </w:rPr>
              <w:t>We would be keen to hear innovative pricing solutions your company will offer that will add value to the desired outcomes that are described within the specification</w:t>
            </w:r>
          </w:p>
          <w:p w:rsidR="00AB43AE" w:rsidRPr="005B3488" w:rsidRDefault="004A5EC6" w:rsidP="00AB43AE">
            <w:pPr>
              <w:rPr>
                <w:rFonts w:ascii="Verdana" w:hAnsi="Verdana"/>
                <w:b/>
                <w:sz w:val="20"/>
                <w:szCs w:val="20"/>
              </w:rPr>
            </w:pPr>
            <w:r w:rsidRPr="005B3488">
              <w:rPr>
                <w:rFonts w:ascii="Verdana" w:hAnsi="Verdana"/>
                <w:b/>
                <w:sz w:val="20"/>
                <w:szCs w:val="20"/>
              </w:rPr>
              <w:t>Maximum</w:t>
            </w:r>
            <w:r w:rsidR="00AB43AE" w:rsidRPr="005B3488">
              <w:rPr>
                <w:rFonts w:ascii="Verdana" w:hAnsi="Verdana"/>
                <w:b/>
                <w:sz w:val="20"/>
                <w:szCs w:val="20"/>
              </w:rPr>
              <w:t xml:space="preserve"> </w:t>
            </w:r>
            <w:r w:rsidR="00DE420E" w:rsidRPr="005B3488">
              <w:rPr>
                <w:rFonts w:ascii="Verdana" w:hAnsi="Verdana"/>
                <w:b/>
                <w:sz w:val="20"/>
                <w:szCs w:val="20"/>
              </w:rPr>
              <w:t xml:space="preserve">750 </w:t>
            </w:r>
            <w:r w:rsidR="00AB43AE" w:rsidRPr="005B3488">
              <w:rPr>
                <w:rFonts w:ascii="Verdana" w:hAnsi="Verdana"/>
                <w:b/>
                <w:sz w:val="20"/>
                <w:szCs w:val="20"/>
              </w:rPr>
              <w:t>words</w:t>
            </w:r>
          </w:p>
          <w:p w:rsidR="00AB43AE" w:rsidRPr="00E61764" w:rsidRDefault="00AB43AE" w:rsidP="00AB43AE">
            <w:pPr>
              <w:jc w:val="both"/>
              <w:rPr>
                <w:rFonts w:ascii="Verdana" w:hAnsi="Verdana"/>
                <w:sz w:val="20"/>
                <w:szCs w:val="20"/>
              </w:rPr>
            </w:pPr>
            <w:r w:rsidRPr="00E61764">
              <w:rPr>
                <w:rFonts w:ascii="Verdana" w:hAnsi="Verdana"/>
                <w:sz w:val="20"/>
                <w:szCs w:val="20"/>
              </w:rPr>
              <w:t xml:space="preserve">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BF0777" w:rsidRDefault="00AB43AE" w:rsidP="00AB43AE">
            <w:pPr>
              <w:rPr>
                <w:rFonts w:ascii="Verdana" w:hAnsi="Verdana"/>
                <w:sz w:val="22"/>
                <w:szCs w:val="22"/>
              </w:rPr>
            </w:pPr>
            <w:r w:rsidRPr="00BF0777">
              <w:rPr>
                <w:rFonts w:ascii="Verdana" w:hAnsi="Verdana"/>
                <w:sz w:val="22"/>
                <w:szCs w:val="22"/>
              </w:rPr>
              <w:t>10%</w:t>
            </w:r>
          </w:p>
        </w:tc>
      </w:tr>
      <w:tr w:rsidR="00AB43AE"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AB43AE" w:rsidRPr="00E61764" w:rsidRDefault="00AB43AE" w:rsidP="00730BE3">
            <w:pPr>
              <w:pStyle w:val="ListParagraph"/>
              <w:tabs>
                <w:tab w:val="left" w:pos="0"/>
              </w:tabs>
              <w:ind w:left="0" w:right="92"/>
              <w:rPr>
                <w:rFonts w:ascii="Verdana" w:hAnsi="Verdana" w:cs="Times New Roman"/>
                <w:b/>
              </w:rPr>
            </w:pPr>
            <w:r w:rsidRPr="00E61764">
              <w:rPr>
                <w:rFonts w:ascii="Verdana" w:hAnsi="Verdana" w:cs="Times New Roman"/>
                <w:b/>
                <w:color w:val="FFFFFF" w:themeColor="background1"/>
              </w:rPr>
              <w:t>Quality Criteria</w:t>
            </w:r>
            <w:r w:rsidR="00DE420E" w:rsidRPr="00E61764">
              <w:rPr>
                <w:rFonts w:ascii="Verdana" w:hAnsi="Verdana" w:cs="Times New Roman"/>
                <w:b/>
                <w:color w:val="FFFFFF" w:themeColor="background1"/>
              </w:rPr>
              <w:t xml:space="preserve"> (70%)</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AB43AE" w:rsidRPr="00E61764" w:rsidRDefault="00AB43AE" w:rsidP="00AB43AE">
            <w:pPr>
              <w:jc w:val="both"/>
              <w:rPr>
                <w:rFonts w:ascii="Verdana" w:hAnsi="Verdana"/>
                <w:sz w:val="20"/>
                <w:szCs w:val="20"/>
              </w:rPr>
            </w:pPr>
            <w:r w:rsidRPr="00E61764">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AB43AE" w:rsidRPr="00E61764" w:rsidRDefault="00AB43AE" w:rsidP="00DE420E">
            <w:pPr>
              <w:rPr>
                <w:rFonts w:ascii="Verdana" w:hAnsi="Verdana"/>
                <w:b/>
                <w:sz w:val="22"/>
                <w:szCs w:val="22"/>
              </w:rPr>
            </w:pPr>
            <w:r w:rsidRPr="00E61764">
              <w:rPr>
                <w:rFonts w:ascii="Verdana" w:hAnsi="Verdana"/>
                <w:b/>
                <w:color w:val="FFFFFF" w:themeColor="background1"/>
                <w:sz w:val="22"/>
                <w:szCs w:val="22"/>
              </w:rPr>
              <w:t xml:space="preserve">Weighting </w:t>
            </w:r>
          </w:p>
        </w:tc>
      </w:tr>
      <w:tr w:rsidR="00AB43AE"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pStyle w:val="ListParagraph"/>
              <w:ind w:left="0"/>
              <w:rPr>
                <w:rFonts w:ascii="Verdana" w:hAnsi="Verdana" w:cs="Times New Roman"/>
                <w:b/>
              </w:rPr>
            </w:pPr>
            <w:r w:rsidRPr="00E61764">
              <w:rPr>
                <w:rFonts w:ascii="Verdana" w:hAnsi="Verdana"/>
                <w:b/>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Please outline the way in which you propose to deliver a seamless payroll bureau service to UK Sport. Of particular importance will be:</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What controls that you have in place to ensure the integrity of data and to avoid/spot errors </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standards of data protection and preventive measures in place to prevent any Information Security Breach (as per ICO requirements) and adequate use of this data as per the Data Protection Act 1998. </w:t>
            </w:r>
          </w:p>
          <w:p w:rsidR="00AB43AE"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service levels that you are willing to agree to, to ensure adequate </w:t>
            </w:r>
            <w:r w:rsidRPr="00E61764">
              <w:rPr>
                <w:rFonts w:ascii="Verdana" w:hAnsi="Verdana"/>
                <w:sz w:val="20"/>
                <w:szCs w:val="20"/>
              </w:rPr>
              <w:lastRenderedPageBreak/>
              <w:t xml:space="preserve">responsiveness from our payroll executive and compensatory actions that you are willing to take should these be breached </w:t>
            </w:r>
          </w:p>
          <w:p w:rsidR="00795434" w:rsidRPr="00E61764" w:rsidRDefault="00795434" w:rsidP="00795434">
            <w:pPr>
              <w:pStyle w:val="ListParagraph"/>
              <w:spacing w:after="0" w:line="240" w:lineRule="auto"/>
              <w:ind w:left="768"/>
              <w:rPr>
                <w:rFonts w:ascii="Verdana" w:hAnsi="Verdana"/>
                <w:sz w:val="20"/>
                <w:szCs w:val="20"/>
              </w:rPr>
            </w:pPr>
          </w:p>
          <w:p w:rsidR="00AB43AE" w:rsidRPr="00E61764" w:rsidRDefault="00163350" w:rsidP="00AB43AE">
            <w:pPr>
              <w:rPr>
                <w:rFonts w:ascii="Verdana" w:hAnsi="Verdana"/>
                <w:b/>
                <w:sz w:val="20"/>
                <w:szCs w:val="20"/>
              </w:rPr>
            </w:pPr>
            <w:r w:rsidRPr="00E61764">
              <w:rPr>
                <w:rFonts w:ascii="Verdana" w:hAnsi="Verdana"/>
                <w:b/>
                <w:sz w:val="20"/>
                <w:szCs w:val="20"/>
              </w:rPr>
              <w:t>Maximum 2000 words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b/>
                <w:sz w:val="22"/>
                <w:szCs w:val="22"/>
              </w:rPr>
            </w:pPr>
            <w:r w:rsidRPr="00E61764">
              <w:rPr>
                <w:rFonts w:ascii="Verdana" w:hAnsi="Verdana"/>
                <w:sz w:val="22"/>
                <w:szCs w:val="22"/>
              </w:rPr>
              <w:lastRenderedPageBreak/>
              <w:t>35%</w:t>
            </w:r>
          </w:p>
        </w:tc>
      </w:tr>
      <w:tr w:rsidR="00AB43AE"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795434" w:rsidP="00AB43AE">
            <w:pPr>
              <w:pStyle w:val="ListParagraph"/>
              <w:ind w:left="0"/>
              <w:rPr>
                <w:rFonts w:ascii="Verdana" w:hAnsi="Verdana" w:cs="Times New Roman"/>
                <w:b/>
              </w:rPr>
            </w:pPr>
            <w:r>
              <w:rPr>
                <w:rFonts w:ascii="Verdana" w:hAnsi="Verdana" w:cs="Times New Roman"/>
                <w:b/>
              </w:rPr>
              <w:lastRenderedPageBreak/>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Outline your proposed project approach, in particular:</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Methodology </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Training to users/super-user </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Your project timeline </w:t>
            </w:r>
          </w:p>
          <w:p w:rsidR="00AB43AE" w:rsidRPr="00E61764" w:rsidRDefault="00AB43AE" w:rsidP="00AB43AE">
            <w:pPr>
              <w:ind w:left="259"/>
              <w:jc w:val="both"/>
              <w:rPr>
                <w:rFonts w:ascii="Verdana" w:hAnsi="Verdana"/>
                <w:sz w:val="20"/>
                <w:szCs w:val="20"/>
              </w:rPr>
            </w:pPr>
          </w:p>
          <w:p w:rsidR="00AB43AE" w:rsidRPr="00E61764" w:rsidRDefault="004A5EC6" w:rsidP="00AB43AE">
            <w:pPr>
              <w:ind w:left="259"/>
              <w:jc w:val="both"/>
              <w:rPr>
                <w:rFonts w:ascii="Verdana" w:hAnsi="Verdana"/>
                <w:b/>
                <w:sz w:val="20"/>
                <w:szCs w:val="20"/>
              </w:rPr>
            </w:pPr>
            <w:r w:rsidRPr="00E61764">
              <w:rPr>
                <w:rFonts w:ascii="Verdana" w:hAnsi="Verdana"/>
                <w:b/>
                <w:sz w:val="20"/>
                <w:szCs w:val="20"/>
              </w:rPr>
              <w:t>Maximum</w:t>
            </w:r>
            <w:r w:rsidR="00AB43AE" w:rsidRPr="00E61764">
              <w:rPr>
                <w:rFonts w:ascii="Verdana" w:hAnsi="Verdana"/>
                <w:b/>
                <w:sz w:val="20"/>
                <w:szCs w:val="20"/>
              </w:rPr>
              <w:t xml:space="preserve"> 2000 words </w:t>
            </w:r>
          </w:p>
          <w:p w:rsidR="00AB43AE" w:rsidRPr="00E61764" w:rsidRDefault="00AB43AE" w:rsidP="00AB43AE">
            <w:pPr>
              <w:rPr>
                <w:rFonts w:ascii="Verdana" w:hAnsi="Verdana"/>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2"/>
                <w:szCs w:val="22"/>
              </w:rPr>
            </w:pPr>
            <w:r w:rsidRPr="00E61764">
              <w:rPr>
                <w:rFonts w:ascii="Verdana" w:hAnsi="Verdana"/>
                <w:sz w:val="22"/>
                <w:szCs w:val="22"/>
              </w:rPr>
              <w:t>15%</w:t>
            </w:r>
          </w:p>
        </w:tc>
      </w:tr>
      <w:tr w:rsidR="00AB43AE" w:rsidRPr="00E61764" w:rsidTr="00730BE3">
        <w:trPr>
          <w:gridAfter w:val="1"/>
          <w:wAfter w:w="70" w:type="dxa"/>
          <w:trHeight w:val="117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795434" w:rsidP="00AB43AE">
            <w:pPr>
              <w:pStyle w:val="ListParagraph"/>
              <w:tabs>
                <w:tab w:val="left" w:pos="0"/>
              </w:tabs>
              <w:ind w:left="0" w:right="92"/>
              <w:rPr>
                <w:rFonts w:ascii="Verdana" w:hAnsi="Verdana" w:cs="Times New Roman"/>
                <w:b/>
                <w:color w:val="FFFFFF" w:themeColor="background1"/>
              </w:rPr>
            </w:pPr>
            <w:r w:rsidRPr="00795434">
              <w:rPr>
                <w:rFonts w:ascii="Verdana" w:hAnsi="Verdana" w:cs="Times New Roman"/>
                <w:b/>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sz w:val="20"/>
                <w:szCs w:val="20"/>
              </w:rPr>
            </w:pPr>
            <w:r w:rsidRPr="00E61764">
              <w:rPr>
                <w:rFonts w:ascii="Verdana" w:hAnsi="Verdana"/>
                <w:sz w:val="20"/>
                <w:szCs w:val="20"/>
              </w:rPr>
              <w:t xml:space="preserve">Please outline how your proposal will ensure the intuitiveness and ease of access </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HR team members – please include full specification for your reporting facility </w:t>
            </w:r>
          </w:p>
          <w:p w:rsidR="00AB43AE" w:rsidRPr="00E61764" w:rsidRDefault="00AB43AE"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Employees – self-service </w:t>
            </w:r>
          </w:p>
          <w:p w:rsidR="00AB43AE" w:rsidRPr="00E61764" w:rsidRDefault="00AB43AE" w:rsidP="00AB43AE">
            <w:pPr>
              <w:spacing w:line="276" w:lineRule="auto"/>
              <w:ind w:left="317"/>
              <w:jc w:val="both"/>
              <w:rPr>
                <w:rFonts w:ascii="Verdana" w:hAnsi="Verdana"/>
                <w:b/>
                <w:sz w:val="20"/>
                <w:szCs w:val="20"/>
              </w:rPr>
            </w:pPr>
          </w:p>
          <w:p w:rsidR="00AB43AE" w:rsidRPr="00E61764" w:rsidRDefault="00163350" w:rsidP="00AB43AE">
            <w:pPr>
              <w:spacing w:line="276" w:lineRule="auto"/>
              <w:ind w:left="317"/>
              <w:jc w:val="both"/>
              <w:rPr>
                <w:rFonts w:ascii="Verdana" w:hAnsi="Verdana"/>
                <w:b/>
                <w:sz w:val="20"/>
                <w:szCs w:val="20"/>
              </w:rPr>
            </w:pPr>
            <w:r w:rsidRPr="00E61764">
              <w:rPr>
                <w:rFonts w:ascii="Verdana" w:hAnsi="Verdana"/>
                <w:b/>
                <w:sz w:val="20"/>
                <w:szCs w:val="20"/>
              </w:rPr>
              <w:t>Maximum</w:t>
            </w:r>
            <w:r w:rsidR="00AB43AE" w:rsidRPr="00E61764">
              <w:rPr>
                <w:rFonts w:ascii="Verdana" w:hAnsi="Verdana"/>
                <w:b/>
                <w:sz w:val="20"/>
                <w:szCs w:val="20"/>
              </w:rPr>
              <w:t xml:space="preserve"> 2000 words</w:t>
            </w:r>
          </w:p>
          <w:p w:rsidR="00AB43AE" w:rsidRPr="00E61764" w:rsidRDefault="00AB43AE" w:rsidP="00AB43AE">
            <w:pPr>
              <w:ind w:left="601"/>
              <w:jc w:val="both"/>
              <w:rPr>
                <w:rFonts w:ascii="Verdana" w:hAnsi="Verdana"/>
                <w:b/>
                <w:color w:val="FFFFFF" w:themeColor="background1"/>
                <w:sz w:val="22"/>
                <w:szCs w:val="22"/>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AB43AE" w:rsidRPr="00E61764" w:rsidRDefault="00AB43AE" w:rsidP="00AB43AE">
            <w:pPr>
              <w:rPr>
                <w:rFonts w:ascii="Verdana" w:hAnsi="Verdana"/>
                <w:b/>
                <w:color w:val="FFFFFF" w:themeColor="background1"/>
                <w:sz w:val="22"/>
                <w:szCs w:val="22"/>
              </w:rPr>
            </w:pPr>
            <w:r w:rsidRPr="00E61764">
              <w:rPr>
                <w:rFonts w:ascii="Verdana" w:hAnsi="Verdana"/>
                <w:sz w:val="22"/>
                <w:szCs w:val="22"/>
              </w:rPr>
              <w:t>30%</w:t>
            </w:r>
          </w:p>
        </w:tc>
      </w:tr>
      <w:tr w:rsidR="00413E58" w:rsidRPr="00E61764" w:rsidTr="00730BE3">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413E58" w:rsidRPr="00E61764" w:rsidRDefault="00795434" w:rsidP="00AB43AE">
            <w:pPr>
              <w:tabs>
                <w:tab w:val="left" w:pos="0"/>
              </w:tabs>
              <w:ind w:right="92"/>
              <w:rPr>
                <w:rFonts w:ascii="Verdana" w:hAnsi="Verdana"/>
                <w:b/>
                <w:sz w:val="22"/>
                <w:szCs w:val="22"/>
              </w:rPr>
            </w:pPr>
            <w:r>
              <w:rPr>
                <w:rFonts w:ascii="Verdana" w:hAnsi="Verdana"/>
                <w:b/>
                <w:sz w:val="22"/>
                <w:szCs w:val="22"/>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3E58" w:rsidRPr="00E61764" w:rsidRDefault="00413E58" w:rsidP="00AB43AE">
            <w:pPr>
              <w:rPr>
                <w:rFonts w:ascii="Verdana" w:hAnsi="Verdana"/>
                <w:sz w:val="20"/>
                <w:szCs w:val="20"/>
              </w:rPr>
            </w:pPr>
            <w:r w:rsidRPr="00E61764">
              <w:rPr>
                <w:rFonts w:ascii="Verdana" w:hAnsi="Verdana"/>
                <w:sz w:val="20"/>
                <w:szCs w:val="20"/>
              </w:rPr>
              <w:t>Outline what assurances you have in regards to the reliability  of the integrated system, i.e.:</w:t>
            </w:r>
          </w:p>
          <w:p w:rsidR="00413E58" w:rsidRPr="00E61764" w:rsidRDefault="00413E58"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Prevention of downtime </w:t>
            </w:r>
          </w:p>
          <w:p w:rsidR="00413E58" w:rsidRPr="00E61764" w:rsidRDefault="00413E58"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Please provide details of your Disaster Recovery Plan</w:t>
            </w:r>
          </w:p>
          <w:p w:rsidR="00413E58" w:rsidRPr="00E61764" w:rsidRDefault="00413E58" w:rsidP="00AB43AE">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Compensatory actions that you are willing to take should these be breached </w:t>
            </w:r>
          </w:p>
          <w:p w:rsidR="00413E58" w:rsidRPr="00E61764" w:rsidRDefault="00413E58" w:rsidP="00AB43AE">
            <w:pPr>
              <w:spacing w:line="276" w:lineRule="auto"/>
              <w:ind w:left="317"/>
              <w:jc w:val="both"/>
              <w:rPr>
                <w:rFonts w:ascii="Verdana" w:hAnsi="Verdana"/>
                <w:b/>
                <w:sz w:val="20"/>
                <w:szCs w:val="20"/>
              </w:rPr>
            </w:pPr>
          </w:p>
          <w:p w:rsidR="00413E58" w:rsidRPr="00E61764" w:rsidRDefault="00413E58" w:rsidP="00AB43AE">
            <w:pPr>
              <w:spacing w:line="276" w:lineRule="auto"/>
              <w:ind w:left="317"/>
              <w:jc w:val="both"/>
              <w:rPr>
                <w:rFonts w:ascii="Verdana" w:hAnsi="Verdana"/>
                <w:b/>
                <w:sz w:val="20"/>
                <w:szCs w:val="20"/>
              </w:rPr>
            </w:pPr>
            <w:r w:rsidRPr="00E61764">
              <w:rPr>
                <w:rFonts w:ascii="Verdana" w:hAnsi="Verdana"/>
                <w:b/>
                <w:sz w:val="20"/>
                <w:szCs w:val="20"/>
              </w:rPr>
              <w:t>Maximum 1500 words</w:t>
            </w:r>
          </w:p>
          <w:p w:rsidR="00413E58" w:rsidRPr="00E61764" w:rsidRDefault="00413E58" w:rsidP="00AB43AE">
            <w:pPr>
              <w:numPr>
                <w:ilvl w:val="3"/>
                <w:numId w:val="12"/>
              </w:numPr>
              <w:suppressAutoHyphens/>
              <w:ind w:left="259"/>
              <w:jc w:val="both"/>
              <w:outlineLvl w:val="3"/>
              <w:rPr>
                <w:rFonts w:ascii="Verdana" w:hAnsi="Verdana"/>
                <w:b/>
                <w:sz w:val="22"/>
                <w:szCs w:val="22"/>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413E58" w:rsidRPr="00E61764" w:rsidRDefault="00413E58" w:rsidP="00AB43AE">
            <w:pPr>
              <w:rPr>
                <w:rFonts w:ascii="Verdana" w:hAnsi="Verdana"/>
                <w:b/>
                <w:sz w:val="22"/>
                <w:szCs w:val="22"/>
              </w:rPr>
            </w:pPr>
            <w:r w:rsidRPr="00E61764">
              <w:rPr>
                <w:rFonts w:ascii="Verdana" w:hAnsi="Verdana"/>
                <w:sz w:val="22"/>
                <w:szCs w:val="22"/>
              </w:rPr>
              <w:t>20%</w:t>
            </w:r>
          </w:p>
        </w:tc>
      </w:tr>
    </w:tbl>
    <w:p w:rsidR="000D6796" w:rsidRPr="00E61764" w:rsidRDefault="000D6796" w:rsidP="00A57E15">
      <w:pPr>
        <w:pStyle w:val="ListParagraph"/>
        <w:spacing w:after="240"/>
        <w:ind w:left="709"/>
        <w:jc w:val="both"/>
        <w:rPr>
          <w:rFonts w:ascii="Verdana" w:hAnsi="Verdana" w:cs="Arial"/>
          <w:sz w:val="20"/>
          <w:szCs w:val="20"/>
        </w:rPr>
      </w:pPr>
    </w:p>
    <w:p w:rsidR="000D6796" w:rsidRPr="00E61764" w:rsidRDefault="000D6796" w:rsidP="00A57E15">
      <w:pPr>
        <w:pStyle w:val="ListParagraph"/>
        <w:spacing w:after="240"/>
        <w:ind w:left="709"/>
        <w:jc w:val="both"/>
        <w:rPr>
          <w:rFonts w:ascii="Verdana" w:hAnsi="Verdana" w:cs="Arial"/>
          <w:sz w:val="20"/>
          <w:szCs w:val="20"/>
        </w:rPr>
      </w:pPr>
    </w:p>
    <w:p w:rsidR="00D257F8" w:rsidRPr="00E61764" w:rsidRDefault="00D257F8" w:rsidP="00A57E15">
      <w:pPr>
        <w:pStyle w:val="ListParagraph"/>
        <w:spacing w:after="240"/>
        <w:ind w:left="709"/>
        <w:jc w:val="both"/>
        <w:rPr>
          <w:rFonts w:ascii="Verdana" w:hAnsi="Verdana" w:cs="Arial"/>
          <w:sz w:val="20"/>
          <w:szCs w:val="20"/>
        </w:rPr>
      </w:pPr>
    </w:p>
    <w:p w:rsidR="00D257F8" w:rsidRPr="00E61764" w:rsidRDefault="00D257F8" w:rsidP="00A57E15">
      <w:pPr>
        <w:pStyle w:val="ListParagraph"/>
        <w:spacing w:after="240"/>
        <w:ind w:left="709"/>
        <w:jc w:val="both"/>
        <w:rPr>
          <w:rFonts w:ascii="Verdana" w:hAnsi="Verdana" w:cs="Arial"/>
          <w:sz w:val="20"/>
          <w:szCs w:val="20"/>
        </w:rPr>
      </w:pPr>
    </w:p>
    <w:p w:rsidR="00D257F8" w:rsidRPr="00E61764" w:rsidRDefault="00D257F8" w:rsidP="00A57E15">
      <w:pPr>
        <w:pStyle w:val="ListParagraph"/>
        <w:spacing w:after="240"/>
        <w:ind w:left="709"/>
        <w:jc w:val="both"/>
        <w:rPr>
          <w:rFonts w:ascii="Verdana" w:hAnsi="Verdana" w:cs="Arial"/>
          <w:sz w:val="20"/>
          <w:szCs w:val="20"/>
        </w:rPr>
      </w:pPr>
    </w:p>
    <w:p w:rsidR="00F44799" w:rsidRPr="00E61764" w:rsidRDefault="00F44799">
      <w:pPr>
        <w:spacing w:after="200" w:line="276" w:lineRule="auto"/>
        <w:rPr>
          <w:rFonts w:ascii="Verdana" w:eastAsiaTheme="minorHAnsi" w:hAnsi="Verdana" w:cs="Arial"/>
          <w:sz w:val="20"/>
          <w:szCs w:val="20"/>
        </w:rPr>
      </w:pPr>
      <w:r w:rsidRPr="00E61764">
        <w:rPr>
          <w:rFonts w:ascii="Verdana" w:hAnsi="Verdana" w:cs="Arial"/>
          <w:sz w:val="20"/>
          <w:szCs w:val="20"/>
        </w:rPr>
        <w:br w:type="page"/>
      </w:r>
    </w:p>
    <w:p w:rsidR="00BF0777" w:rsidRPr="00B82C6D" w:rsidRDefault="00BF0777" w:rsidP="00BF0777">
      <w:pPr>
        <w:pStyle w:val="Level1"/>
        <w:numPr>
          <w:ilvl w:val="0"/>
          <w:numId w:val="0"/>
        </w:numPr>
        <w:ind w:left="720"/>
        <w:rPr>
          <w:rFonts w:ascii="Verdana" w:hAnsi="Verdana"/>
          <w:b/>
        </w:rPr>
      </w:pPr>
      <w:r w:rsidRPr="00B82C6D">
        <w:rPr>
          <w:rFonts w:ascii="Verdana" w:hAnsi="Verdana"/>
          <w:b/>
          <w:u w:val="single"/>
        </w:rPr>
        <w:lastRenderedPageBreak/>
        <w:t>Option B</w:t>
      </w:r>
      <w:r w:rsidRPr="00B82C6D">
        <w:rPr>
          <w:rFonts w:ascii="Verdana" w:hAnsi="Verdana"/>
          <w:b/>
        </w:rPr>
        <w:t xml:space="preserve"> (Integrated System for UK Sport and payroll for EIS)</w:t>
      </w:r>
    </w:p>
    <w:tbl>
      <w:tblPr>
        <w:tblpPr w:leftFromText="180" w:rightFromText="180" w:vertAnchor="text" w:horzAnchor="margin" w:tblpX="891" w:tblpY="38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2227"/>
        <w:gridCol w:w="70"/>
      </w:tblGrid>
      <w:tr w:rsidR="00521730"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521730" w:rsidRPr="00E61764" w:rsidRDefault="00521730" w:rsidP="00E61764">
            <w:pPr>
              <w:rPr>
                <w:rFonts w:ascii="Verdana" w:hAnsi="Verdana"/>
                <w:b/>
                <w:color w:val="FFFFFF" w:themeColor="background1"/>
                <w:sz w:val="22"/>
                <w:szCs w:val="22"/>
              </w:rPr>
            </w:pPr>
            <w:r w:rsidRPr="00E61764">
              <w:rPr>
                <w:rFonts w:ascii="Verdana" w:hAnsi="Verdana"/>
                <w:b/>
                <w:color w:val="FFFFFF" w:themeColor="background1"/>
                <w:sz w:val="22"/>
                <w:szCs w:val="22"/>
              </w:rPr>
              <w:t>Price Criteria (30%)</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521730" w:rsidRPr="00E61764" w:rsidRDefault="00521730" w:rsidP="00E61764">
            <w:pPr>
              <w:ind w:left="644"/>
              <w:rPr>
                <w:rFonts w:ascii="Verdana" w:hAnsi="Verdana"/>
                <w:b/>
                <w:color w:val="FFFFFF" w:themeColor="background1"/>
                <w:sz w:val="22"/>
                <w:szCs w:val="22"/>
              </w:rPr>
            </w:pPr>
            <w:r w:rsidRPr="00E61764">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521730" w:rsidRPr="00E61764" w:rsidRDefault="00521730" w:rsidP="00E61764">
            <w:pPr>
              <w:rPr>
                <w:rFonts w:ascii="Verdana" w:hAnsi="Verdana"/>
                <w:b/>
                <w:color w:val="FFFFFF" w:themeColor="background1"/>
                <w:sz w:val="22"/>
                <w:szCs w:val="22"/>
              </w:rPr>
            </w:pPr>
            <w:r w:rsidRPr="00E61764">
              <w:rPr>
                <w:rFonts w:ascii="Verdana" w:hAnsi="Verdana"/>
                <w:b/>
                <w:color w:val="FFFFFF" w:themeColor="background1"/>
                <w:sz w:val="22"/>
                <w:szCs w:val="22"/>
              </w:rPr>
              <w:t xml:space="preserve">Weighting </w:t>
            </w:r>
          </w:p>
        </w:tc>
      </w:tr>
      <w:tr w:rsidR="00521730" w:rsidRPr="00E61764" w:rsidTr="00795434">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795434" w:rsidP="00795434">
            <w:pPr>
              <w:pStyle w:val="ListParagraph"/>
              <w:tabs>
                <w:tab w:val="left" w:pos="0"/>
              </w:tabs>
              <w:ind w:left="0" w:right="92"/>
              <w:rPr>
                <w:rFonts w:ascii="Verdana" w:hAnsi="Verdana" w:cs="Times New Roman"/>
                <w:b/>
              </w:rPr>
            </w:pPr>
            <w:r>
              <w:rPr>
                <w:rFonts w:ascii="Verdana" w:hAnsi="Verdana" w:cs="Times New Roman"/>
                <w:b/>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521730" w:rsidP="00E61764">
            <w:pPr>
              <w:rPr>
                <w:rFonts w:ascii="Verdana" w:hAnsi="Verdana"/>
                <w:sz w:val="20"/>
                <w:szCs w:val="20"/>
              </w:rPr>
            </w:pPr>
            <w:r w:rsidRPr="00E61764">
              <w:rPr>
                <w:rFonts w:ascii="Verdana" w:hAnsi="Verdana"/>
                <w:sz w:val="20"/>
                <w:szCs w:val="20"/>
              </w:rPr>
              <w:t>Implementation of a fully integrated system and set up of a payroll bureau. Please provide a breakdown of pricing including:</w:t>
            </w:r>
          </w:p>
          <w:p w:rsidR="00521730" w:rsidRPr="00E61764" w:rsidRDefault="00521730" w:rsidP="00E61764">
            <w:pPr>
              <w:rPr>
                <w:rFonts w:ascii="Verdana" w:hAnsi="Verdana"/>
                <w:sz w:val="20"/>
                <w:szCs w:val="20"/>
              </w:rPr>
            </w:pPr>
          </w:p>
          <w:p w:rsidR="00521730" w:rsidRPr="00E61764" w:rsidRDefault="00521730" w:rsidP="00E61764">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Consultation days </w:t>
            </w:r>
          </w:p>
          <w:p w:rsidR="00521730" w:rsidRPr="00E61764" w:rsidRDefault="00521730" w:rsidP="00E61764">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Training </w:t>
            </w:r>
          </w:p>
          <w:p w:rsidR="00521730" w:rsidRPr="00E61764" w:rsidRDefault="00521730" w:rsidP="00E61764">
            <w:pPr>
              <w:pStyle w:val="ListParagraph"/>
              <w:numPr>
                <w:ilvl w:val="0"/>
                <w:numId w:val="36"/>
              </w:numPr>
              <w:spacing w:after="0" w:line="240" w:lineRule="auto"/>
              <w:rPr>
                <w:rFonts w:ascii="Verdana" w:hAnsi="Verdana"/>
                <w:sz w:val="20"/>
                <w:szCs w:val="20"/>
              </w:rPr>
            </w:pPr>
            <w:r w:rsidRPr="00E61764">
              <w:rPr>
                <w:rFonts w:ascii="Verdana" w:hAnsi="Verdana"/>
                <w:sz w:val="20"/>
                <w:szCs w:val="20"/>
              </w:rPr>
              <w:t xml:space="preserve">Contingency for anything going wrong </w:t>
            </w:r>
          </w:p>
          <w:p w:rsidR="00521730" w:rsidRPr="00E61764" w:rsidRDefault="00521730" w:rsidP="00E61764">
            <w:pPr>
              <w:pStyle w:val="ListParagraph"/>
              <w:spacing w:after="0" w:line="240" w:lineRule="auto"/>
              <w:rPr>
                <w:rFonts w:ascii="Verdana" w:hAnsi="Verdana"/>
                <w:sz w:val="20"/>
                <w:szCs w:val="20"/>
              </w:rPr>
            </w:pPr>
          </w:p>
          <w:p w:rsidR="00521730" w:rsidRPr="005B3488" w:rsidRDefault="00521730" w:rsidP="00E61764">
            <w:pPr>
              <w:jc w:val="both"/>
              <w:rPr>
                <w:rFonts w:ascii="Verdana" w:hAnsi="Verdana"/>
                <w:b/>
                <w:sz w:val="20"/>
                <w:szCs w:val="20"/>
              </w:rPr>
            </w:pPr>
            <w:r w:rsidRPr="005B3488">
              <w:rPr>
                <w:rFonts w:ascii="Verdana" w:hAnsi="Verdana"/>
                <w:b/>
                <w:sz w:val="20"/>
                <w:szCs w:val="20"/>
              </w:rPr>
              <w:t>Maximum 750 words</w:t>
            </w:r>
          </w:p>
        </w:tc>
        <w:tc>
          <w:tcPr>
            <w:tcW w:w="2297" w:type="dxa"/>
            <w:gridSpan w:val="2"/>
          </w:tcPr>
          <w:p w:rsidR="00521730" w:rsidRPr="00E61764" w:rsidRDefault="00521730" w:rsidP="00E61764">
            <w:pPr>
              <w:spacing w:after="200" w:line="276" w:lineRule="auto"/>
              <w:rPr>
                <w:rFonts w:ascii="Verdana" w:hAnsi="Verdana"/>
              </w:rPr>
            </w:pPr>
            <w:r w:rsidRPr="00E61764">
              <w:rPr>
                <w:rFonts w:ascii="Verdana" w:hAnsi="Verdana"/>
                <w:sz w:val="20"/>
                <w:szCs w:val="20"/>
              </w:rPr>
              <w:t>25%</w:t>
            </w:r>
          </w:p>
        </w:tc>
      </w:tr>
      <w:tr w:rsidR="00521730" w:rsidRPr="00E61764" w:rsidTr="00795434">
        <w:trPr>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795434" w:rsidP="00795434">
            <w:pPr>
              <w:pStyle w:val="ListParagraph"/>
              <w:tabs>
                <w:tab w:val="left" w:pos="0"/>
              </w:tabs>
              <w:ind w:left="0" w:right="92"/>
              <w:rPr>
                <w:rFonts w:ascii="Verdana" w:hAnsi="Verdana" w:cs="Times New Roman"/>
                <w:b/>
              </w:rPr>
            </w:pPr>
            <w:r>
              <w:rPr>
                <w:rFonts w:ascii="Verdana" w:hAnsi="Verdana" w:cs="Times New Roman"/>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521730" w:rsidP="00E61764">
            <w:pPr>
              <w:rPr>
                <w:rFonts w:ascii="Verdana" w:hAnsi="Verdana"/>
                <w:sz w:val="20"/>
                <w:szCs w:val="20"/>
              </w:rPr>
            </w:pPr>
            <w:r w:rsidRPr="00E61764">
              <w:rPr>
                <w:rFonts w:ascii="Verdana" w:hAnsi="Verdana"/>
                <w:sz w:val="20"/>
                <w:szCs w:val="20"/>
              </w:rPr>
              <w:t>Please set out the ongoing annual maintenance fees related to the bureau service. Include breakdown,</w:t>
            </w:r>
          </w:p>
          <w:p w:rsidR="00521730" w:rsidRPr="00E61764" w:rsidRDefault="00521730" w:rsidP="00E61764">
            <w:pPr>
              <w:rPr>
                <w:rFonts w:ascii="Verdana" w:hAnsi="Verdana"/>
                <w:sz w:val="20"/>
                <w:szCs w:val="20"/>
              </w:rPr>
            </w:pPr>
          </w:p>
          <w:p w:rsidR="00521730" w:rsidRPr="00E61764" w:rsidRDefault="00521730" w:rsidP="00E61764">
            <w:pPr>
              <w:pStyle w:val="ListParagraph"/>
              <w:numPr>
                <w:ilvl w:val="0"/>
                <w:numId w:val="37"/>
              </w:numPr>
              <w:spacing w:after="0" w:line="240" w:lineRule="auto"/>
              <w:rPr>
                <w:rFonts w:ascii="Verdana" w:hAnsi="Verdana"/>
                <w:sz w:val="20"/>
                <w:szCs w:val="20"/>
              </w:rPr>
            </w:pPr>
            <w:r w:rsidRPr="00E61764">
              <w:rPr>
                <w:rFonts w:ascii="Verdana" w:hAnsi="Verdana"/>
                <w:sz w:val="20"/>
                <w:szCs w:val="20"/>
              </w:rPr>
              <w:lastRenderedPageBreak/>
              <w:t xml:space="preserve">Payroll service </w:t>
            </w:r>
          </w:p>
          <w:p w:rsidR="00521730" w:rsidRPr="00E61764" w:rsidRDefault="00521730" w:rsidP="00E61764">
            <w:pPr>
              <w:pStyle w:val="ListParagraph"/>
              <w:numPr>
                <w:ilvl w:val="0"/>
                <w:numId w:val="37"/>
              </w:numPr>
              <w:spacing w:after="0" w:line="240" w:lineRule="auto"/>
              <w:rPr>
                <w:rFonts w:ascii="Verdana" w:hAnsi="Verdana"/>
                <w:sz w:val="20"/>
                <w:szCs w:val="20"/>
              </w:rPr>
            </w:pPr>
            <w:r w:rsidRPr="00E61764">
              <w:rPr>
                <w:rFonts w:ascii="Verdana" w:hAnsi="Verdana"/>
                <w:sz w:val="20"/>
                <w:szCs w:val="20"/>
              </w:rPr>
              <w:t xml:space="preserve">Ad-hoc if any </w:t>
            </w:r>
          </w:p>
          <w:p w:rsidR="00521730" w:rsidRPr="00E61764" w:rsidRDefault="00521730" w:rsidP="00E61764">
            <w:pPr>
              <w:jc w:val="both"/>
              <w:rPr>
                <w:rFonts w:ascii="Verdana" w:hAnsi="Verdana"/>
                <w:sz w:val="20"/>
                <w:szCs w:val="20"/>
              </w:rPr>
            </w:pPr>
          </w:p>
          <w:p w:rsidR="00521730" w:rsidRPr="005B3488" w:rsidRDefault="00521730" w:rsidP="00E61764">
            <w:pPr>
              <w:jc w:val="both"/>
              <w:rPr>
                <w:rFonts w:ascii="Verdana" w:hAnsi="Verdana"/>
                <w:b/>
                <w:sz w:val="20"/>
                <w:szCs w:val="20"/>
              </w:rPr>
            </w:pPr>
            <w:r w:rsidRPr="005B3488">
              <w:rPr>
                <w:rFonts w:ascii="Verdana" w:hAnsi="Verdana"/>
                <w:b/>
                <w:sz w:val="20"/>
                <w:szCs w:val="20"/>
              </w:rPr>
              <w:t>Maximum 1000 words</w:t>
            </w:r>
          </w:p>
        </w:tc>
        <w:tc>
          <w:tcPr>
            <w:tcW w:w="2297" w:type="dxa"/>
            <w:gridSpan w:val="2"/>
          </w:tcPr>
          <w:p w:rsidR="00521730" w:rsidRPr="00E61764" w:rsidRDefault="00521730" w:rsidP="00E61764">
            <w:pPr>
              <w:spacing w:after="200" w:line="276" w:lineRule="auto"/>
              <w:rPr>
                <w:rFonts w:ascii="Verdana" w:hAnsi="Verdana"/>
              </w:rPr>
            </w:pPr>
            <w:r w:rsidRPr="00E61764">
              <w:rPr>
                <w:rFonts w:ascii="Verdana" w:hAnsi="Verdana"/>
                <w:sz w:val="20"/>
                <w:szCs w:val="20"/>
              </w:rPr>
              <w:lastRenderedPageBreak/>
              <w:t>40%</w:t>
            </w:r>
          </w:p>
        </w:tc>
      </w:tr>
      <w:tr w:rsidR="00521730" w:rsidRPr="00E61764" w:rsidTr="00795434">
        <w:trPr>
          <w:trHeight w:val="1406"/>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795434" w:rsidP="00795434">
            <w:pPr>
              <w:pStyle w:val="ListParagraph"/>
              <w:tabs>
                <w:tab w:val="left" w:pos="0"/>
              </w:tabs>
              <w:ind w:left="0" w:right="92"/>
              <w:rPr>
                <w:rFonts w:ascii="Verdana" w:hAnsi="Verdana" w:cs="Times New Roman"/>
                <w:b/>
              </w:rPr>
            </w:pPr>
            <w:r>
              <w:rPr>
                <w:rFonts w:ascii="Verdana" w:hAnsi="Verdana" w:cs="Times New Roman"/>
                <w:b/>
              </w:rPr>
              <w:lastRenderedPageBreak/>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21730" w:rsidRPr="00E61764" w:rsidRDefault="00521730" w:rsidP="00E61764">
            <w:pPr>
              <w:rPr>
                <w:rFonts w:ascii="Verdana" w:hAnsi="Verdana"/>
                <w:sz w:val="20"/>
                <w:szCs w:val="20"/>
              </w:rPr>
            </w:pPr>
            <w:r w:rsidRPr="00E61764">
              <w:rPr>
                <w:rFonts w:ascii="Verdana" w:hAnsi="Verdana"/>
                <w:sz w:val="20"/>
                <w:szCs w:val="20"/>
              </w:rPr>
              <w:t xml:space="preserve">Please set out the ongoing annual maintenance fees related to the running of the HRIS including service levels </w:t>
            </w:r>
          </w:p>
          <w:p w:rsidR="00521730" w:rsidRPr="00E61764" w:rsidRDefault="00521730" w:rsidP="00E61764">
            <w:pPr>
              <w:jc w:val="both"/>
              <w:rPr>
                <w:rFonts w:ascii="Verdana" w:hAnsi="Verdana"/>
                <w:sz w:val="20"/>
                <w:szCs w:val="20"/>
              </w:rPr>
            </w:pPr>
          </w:p>
          <w:p w:rsidR="00521730" w:rsidRPr="005B3488" w:rsidRDefault="00521730" w:rsidP="00E61764">
            <w:pPr>
              <w:jc w:val="both"/>
              <w:rPr>
                <w:rFonts w:ascii="Verdana" w:hAnsi="Verdana"/>
                <w:b/>
                <w:sz w:val="20"/>
                <w:szCs w:val="20"/>
              </w:rPr>
            </w:pPr>
            <w:r w:rsidRPr="005B3488">
              <w:rPr>
                <w:rFonts w:ascii="Verdana" w:hAnsi="Verdana"/>
                <w:b/>
                <w:sz w:val="20"/>
                <w:szCs w:val="20"/>
              </w:rPr>
              <w:t>Maximum 750 words</w:t>
            </w:r>
          </w:p>
        </w:tc>
        <w:tc>
          <w:tcPr>
            <w:tcW w:w="2297" w:type="dxa"/>
            <w:gridSpan w:val="2"/>
          </w:tcPr>
          <w:p w:rsidR="00521730" w:rsidRPr="00E61764" w:rsidRDefault="00521730" w:rsidP="00E61764">
            <w:pPr>
              <w:spacing w:after="200" w:line="276" w:lineRule="auto"/>
              <w:rPr>
                <w:rFonts w:ascii="Verdana" w:hAnsi="Verdana"/>
              </w:rPr>
            </w:pPr>
            <w:r w:rsidRPr="00E61764">
              <w:rPr>
                <w:rFonts w:ascii="Verdana" w:hAnsi="Verdana"/>
                <w:sz w:val="20"/>
                <w:szCs w:val="20"/>
              </w:rPr>
              <w:t>25%</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pStyle w:val="ListParagraph"/>
              <w:tabs>
                <w:tab w:val="left" w:pos="0"/>
              </w:tabs>
              <w:ind w:left="0" w:right="92"/>
              <w:rPr>
                <w:rFonts w:ascii="Verdana" w:hAnsi="Verdana" w:cs="Times New Roman"/>
                <w:b/>
              </w:rPr>
            </w:pPr>
            <w:r>
              <w:rPr>
                <w:rFonts w:ascii="Verdana" w:hAnsi="Verdana" w:cs="Times New Roman"/>
                <w:b/>
              </w:rPr>
              <w:t>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AC2B54" w:rsidP="00E61764">
            <w:pPr>
              <w:rPr>
                <w:rFonts w:ascii="Verdana" w:hAnsi="Verdana"/>
                <w:sz w:val="20"/>
                <w:szCs w:val="20"/>
              </w:rPr>
            </w:pPr>
            <w:r w:rsidRPr="00AC2B54">
              <w:rPr>
                <w:rFonts w:ascii="Verdana" w:hAnsi="Verdana"/>
                <w:sz w:val="20"/>
                <w:szCs w:val="20"/>
              </w:rPr>
              <w:t>We would be keen to hear innovative pricing solutions your company will offer that will add value to the desired outcomes that are described within the specification</w:t>
            </w:r>
            <w:r w:rsidRPr="00AC2B54" w:rsidDel="00AC2B54">
              <w:rPr>
                <w:rFonts w:ascii="Verdana" w:hAnsi="Verdana"/>
                <w:sz w:val="20"/>
                <w:szCs w:val="20"/>
              </w:rPr>
              <w:t xml:space="preserve"> </w:t>
            </w:r>
          </w:p>
          <w:p w:rsidR="00795434" w:rsidRPr="005B3488" w:rsidRDefault="00795434" w:rsidP="00E61764">
            <w:pPr>
              <w:rPr>
                <w:rFonts w:ascii="Verdana" w:hAnsi="Verdana"/>
                <w:b/>
                <w:sz w:val="20"/>
                <w:szCs w:val="20"/>
              </w:rPr>
            </w:pPr>
            <w:r w:rsidRPr="005B3488">
              <w:rPr>
                <w:rFonts w:ascii="Verdana" w:hAnsi="Verdana"/>
                <w:b/>
                <w:sz w:val="20"/>
                <w:szCs w:val="20"/>
              </w:rPr>
              <w:t>Maximum 750 words</w:t>
            </w:r>
          </w:p>
          <w:p w:rsidR="00795434" w:rsidRPr="00E61764" w:rsidRDefault="00795434" w:rsidP="00E61764">
            <w:pPr>
              <w:jc w:val="both"/>
              <w:rPr>
                <w:rFonts w:ascii="Verdana" w:hAnsi="Verdana"/>
                <w:sz w:val="20"/>
                <w:szCs w:val="20"/>
              </w:rPr>
            </w:pPr>
            <w:r w:rsidRPr="00E61764">
              <w:rPr>
                <w:rFonts w:ascii="Verdana" w:hAnsi="Verdana"/>
                <w:sz w:val="20"/>
                <w:szCs w:val="20"/>
              </w:rPr>
              <w:t xml:space="preserve">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sz w:val="22"/>
                <w:szCs w:val="22"/>
              </w:rPr>
            </w:pPr>
            <w:r w:rsidRPr="00E61764">
              <w:rPr>
                <w:rFonts w:ascii="Verdana" w:hAnsi="Verdana"/>
                <w:b/>
                <w:sz w:val="22"/>
                <w:szCs w:val="22"/>
              </w:rPr>
              <w:t>10%</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95434" w:rsidRPr="00E61764" w:rsidRDefault="00795434" w:rsidP="00E61764">
            <w:pPr>
              <w:pStyle w:val="ListParagraph"/>
              <w:tabs>
                <w:tab w:val="left" w:pos="0"/>
              </w:tabs>
              <w:ind w:left="0" w:right="92"/>
              <w:rPr>
                <w:rFonts w:ascii="Verdana" w:hAnsi="Verdana" w:cs="Times New Roman"/>
                <w:b/>
              </w:rPr>
            </w:pPr>
            <w:r w:rsidRPr="00E61764">
              <w:rPr>
                <w:rFonts w:ascii="Verdana" w:hAnsi="Verdana" w:cs="Times New Roman"/>
                <w:b/>
                <w:color w:val="FFFFFF" w:themeColor="background1"/>
              </w:rPr>
              <w:t>Quality Criteria (70%)</w:t>
            </w:r>
          </w:p>
        </w:tc>
        <w:tc>
          <w:tcPr>
            <w:tcW w:w="51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95434" w:rsidRPr="00E61764" w:rsidRDefault="00795434" w:rsidP="00E61764">
            <w:pPr>
              <w:jc w:val="both"/>
              <w:rPr>
                <w:rFonts w:ascii="Verdana" w:hAnsi="Verdana"/>
                <w:sz w:val="20"/>
                <w:szCs w:val="20"/>
              </w:rPr>
            </w:pPr>
            <w:r w:rsidRPr="00E61764">
              <w:rPr>
                <w:rFonts w:ascii="Verdana" w:hAnsi="Verdana"/>
                <w:b/>
                <w:color w:val="FFFFFF" w:themeColor="background1"/>
                <w:sz w:val="22"/>
                <w:szCs w:val="22"/>
              </w:rPr>
              <w:t>Tender Requirement</w:t>
            </w:r>
          </w:p>
        </w:tc>
        <w:tc>
          <w:tcPr>
            <w:tcW w:w="222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95434" w:rsidRPr="00E61764" w:rsidRDefault="00795434" w:rsidP="00E61764">
            <w:pPr>
              <w:rPr>
                <w:rFonts w:ascii="Verdana" w:hAnsi="Verdana"/>
                <w:b/>
                <w:sz w:val="22"/>
                <w:szCs w:val="22"/>
              </w:rPr>
            </w:pPr>
            <w:r w:rsidRPr="00E61764">
              <w:rPr>
                <w:rFonts w:ascii="Verdana" w:hAnsi="Verdana"/>
                <w:b/>
                <w:color w:val="FFFFFF" w:themeColor="background1"/>
                <w:sz w:val="22"/>
                <w:szCs w:val="22"/>
              </w:rPr>
              <w:t xml:space="preserve">Weighting </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pStyle w:val="ListParagraph"/>
              <w:tabs>
                <w:tab w:val="left" w:pos="0"/>
              </w:tabs>
              <w:ind w:left="0" w:right="92"/>
              <w:rPr>
                <w:rFonts w:ascii="Verdana" w:hAnsi="Verdana" w:cs="Times New Roman"/>
                <w:b/>
              </w:rPr>
            </w:pPr>
            <w:r w:rsidRPr="00E61764">
              <w:rPr>
                <w:rFonts w:ascii="Verdana" w:hAnsi="Verdana"/>
                <w:b/>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0"/>
                <w:szCs w:val="20"/>
              </w:rPr>
            </w:pPr>
            <w:r w:rsidRPr="00E61764">
              <w:rPr>
                <w:rFonts w:ascii="Verdana" w:hAnsi="Verdana"/>
                <w:sz w:val="20"/>
                <w:szCs w:val="20"/>
              </w:rPr>
              <w:t>Please outline the way in which you propose to deliver a seamless payroll bureau service to UK Sport</w:t>
            </w:r>
            <w:r>
              <w:rPr>
                <w:rFonts w:ascii="Verdana" w:hAnsi="Verdana"/>
                <w:sz w:val="20"/>
                <w:szCs w:val="20"/>
              </w:rPr>
              <w:t xml:space="preserve"> &amp; EIS</w:t>
            </w:r>
            <w:r w:rsidRPr="00E61764">
              <w:rPr>
                <w:rFonts w:ascii="Verdana" w:hAnsi="Verdana"/>
                <w:sz w:val="20"/>
                <w:szCs w:val="20"/>
              </w:rPr>
              <w:t>. Of particular importance will be:</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What controls that you have in place to ensure the integrity of data and to avoid/spot errors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standards of data protection and preventive measures in place to prevent any Information Security Breach (as per ICO requirements) and adequate use of this data as per the Data Protection Act 1998. </w:t>
            </w:r>
          </w:p>
          <w:p w:rsidR="0079543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The service levels that you are willing to agree to, to ensure adequate responsiveness from our payroll executive and compensatory actions that you are willing to take should these be breached </w:t>
            </w:r>
          </w:p>
          <w:p w:rsidR="00795434" w:rsidRPr="00E61764" w:rsidRDefault="00795434" w:rsidP="006B6FFD">
            <w:pPr>
              <w:pStyle w:val="ListParagraph"/>
              <w:spacing w:after="0" w:line="240" w:lineRule="auto"/>
              <w:ind w:left="768"/>
              <w:rPr>
                <w:rFonts w:ascii="Verdana" w:hAnsi="Verdana"/>
                <w:sz w:val="20"/>
                <w:szCs w:val="20"/>
              </w:rPr>
            </w:pPr>
          </w:p>
          <w:p w:rsidR="00795434" w:rsidRPr="00E61764" w:rsidRDefault="00795434" w:rsidP="00E61764">
            <w:pPr>
              <w:jc w:val="both"/>
              <w:rPr>
                <w:rFonts w:ascii="Verdana" w:hAnsi="Verdana"/>
                <w:sz w:val="20"/>
                <w:szCs w:val="20"/>
              </w:rPr>
            </w:pPr>
            <w:r w:rsidRPr="00E61764">
              <w:rPr>
                <w:rFonts w:ascii="Verdana" w:hAnsi="Verdana"/>
                <w:b/>
                <w:sz w:val="20"/>
                <w:szCs w:val="20"/>
              </w:rPr>
              <w:t>Maximum 2000 words</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sz w:val="22"/>
                <w:szCs w:val="22"/>
              </w:rPr>
            </w:pPr>
            <w:r w:rsidRPr="00E61764">
              <w:rPr>
                <w:rFonts w:ascii="Verdana" w:hAnsi="Verdana"/>
                <w:sz w:val="22"/>
                <w:szCs w:val="22"/>
              </w:rPr>
              <w:t>25%</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pStyle w:val="ListParagraph"/>
              <w:ind w:left="0"/>
              <w:rPr>
                <w:rFonts w:ascii="Verdana" w:hAnsi="Verdana" w:cs="Times New Roman"/>
                <w:b/>
              </w:rPr>
            </w:pPr>
            <w:r>
              <w:rPr>
                <w:rFonts w:ascii="Verdana" w:hAnsi="Verdana" w:cs="Times New Roman"/>
                <w:b/>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0"/>
                <w:szCs w:val="20"/>
              </w:rPr>
            </w:pPr>
            <w:r w:rsidRPr="00E61764">
              <w:rPr>
                <w:rFonts w:ascii="Verdana" w:hAnsi="Verdana"/>
                <w:sz w:val="20"/>
                <w:szCs w:val="20"/>
              </w:rPr>
              <w:t>Outline your proposed project approach, in particular:</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Methodology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Training to users/super-user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Your project timeline </w:t>
            </w:r>
          </w:p>
          <w:p w:rsidR="00795434" w:rsidRPr="00E61764" w:rsidRDefault="00795434" w:rsidP="00E61764">
            <w:pPr>
              <w:ind w:left="259"/>
              <w:jc w:val="both"/>
              <w:rPr>
                <w:rFonts w:ascii="Verdana" w:hAnsi="Verdana"/>
                <w:sz w:val="20"/>
                <w:szCs w:val="20"/>
              </w:rPr>
            </w:pPr>
          </w:p>
          <w:p w:rsidR="00795434" w:rsidRPr="00E61764" w:rsidRDefault="00795434" w:rsidP="00E61764">
            <w:pPr>
              <w:ind w:left="259"/>
              <w:jc w:val="both"/>
              <w:rPr>
                <w:rFonts w:ascii="Verdana" w:hAnsi="Verdana"/>
                <w:b/>
                <w:sz w:val="20"/>
                <w:szCs w:val="20"/>
              </w:rPr>
            </w:pPr>
            <w:r w:rsidRPr="00E61764">
              <w:rPr>
                <w:rFonts w:ascii="Verdana" w:hAnsi="Verdana"/>
                <w:b/>
                <w:sz w:val="20"/>
                <w:szCs w:val="20"/>
              </w:rPr>
              <w:t xml:space="preserve">Maximum 2000 words </w:t>
            </w:r>
          </w:p>
          <w:p w:rsidR="00795434" w:rsidRPr="00E61764" w:rsidRDefault="00795434" w:rsidP="00E61764">
            <w:pPr>
              <w:rPr>
                <w:rFonts w:ascii="Verdana" w:hAnsi="Verdana"/>
                <w:b/>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sz w:val="22"/>
                <w:szCs w:val="22"/>
              </w:rPr>
            </w:pPr>
            <w:r w:rsidRPr="00E61764">
              <w:rPr>
                <w:rFonts w:ascii="Verdana" w:hAnsi="Verdana"/>
                <w:sz w:val="22"/>
                <w:szCs w:val="22"/>
              </w:rPr>
              <w:t>15%</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pStyle w:val="ListParagraph"/>
              <w:ind w:left="0"/>
              <w:rPr>
                <w:rFonts w:ascii="Verdana" w:hAnsi="Verdana" w:cs="Times New Roman"/>
                <w:b/>
              </w:rPr>
            </w:pPr>
            <w:r>
              <w:rPr>
                <w:rFonts w:ascii="Verdana" w:hAnsi="Verdana" w:cs="Times New Roman"/>
                <w:b/>
              </w:rPr>
              <w:t>3</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0"/>
                <w:szCs w:val="20"/>
              </w:rPr>
            </w:pPr>
            <w:r w:rsidRPr="00E61764">
              <w:rPr>
                <w:rFonts w:ascii="Verdana" w:hAnsi="Verdana"/>
                <w:sz w:val="20"/>
                <w:szCs w:val="20"/>
              </w:rPr>
              <w:t xml:space="preserve">Please outline how your proposal will ensure the intuitiveness and ease of access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For HR team members – please include full specification for your reporting facility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lastRenderedPageBreak/>
              <w:t xml:space="preserve">For Employees – self-service </w:t>
            </w:r>
          </w:p>
          <w:p w:rsidR="00795434" w:rsidRPr="00E61764" w:rsidRDefault="00795434" w:rsidP="00E61764">
            <w:pPr>
              <w:spacing w:line="276" w:lineRule="auto"/>
              <w:ind w:left="317"/>
              <w:jc w:val="both"/>
              <w:rPr>
                <w:rFonts w:ascii="Verdana" w:hAnsi="Verdana"/>
                <w:b/>
                <w:sz w:val="20"/>
                <w:szCs w:val="20"/>
              </w:rPr>
            </w:pPr>
          </w:p>
          <w:p w:rsidR="00795434" w:rsidRPr="00E61764" w:rsidRDefault="00795434" w:rsidP="00E61764">
            <w:pPr>
              <w:spacing w:line="276" w:lineRule="auto"/>
              <w:ind w:left="317"/>
              <w:jc w:val="both"/>
              <w:rPr>
                <w:rFonts w:ascii="Verdana" w:hAnsi="Verdana"/>
                <w:b/>
                <w:sz w:val="20"/>
                <w:szCs w:val="20"/>
              </w:rPr>
            </w:pPr>
            <w:r w:rsidRPr="00E61764">
              <w:rPr>
                <w:rFonts w:ascii="Verdana" w:hAnsi="Verdana"/>
                <w:b/>
                <w:sz w:val="20"/>
                <w:szCs w:val="20"/>
              </w:rPr>
              <w:t>Maximum 2000 words</w:t>
            </w:r>
          </w:p>
          <w:p w:rsidR="00795434" w:rsidRPr="00E61764" w:rsidRDefault="00795434" w:rsidP="00E61764">
            <w:pPr>
              <w:rPr>
                <w:rFonts w:ascii="Verdana" w:hAnsi="Verdana"/>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2"/>
                <w:szCs w:val="22"/>
              </w:rPr>
            </w:pPr>
            <w:r w:rsidRPr="00E61764">
              <w:rPr>
                <w:rFonts w:ascii="Verdana" w:hAnsi="Verdana"/>
                <w:sz w:val="22"/>
                <w:szCs w:val="22"/>
              </w:rPr>
              <w:lastRenderedPageBreak/>
              <w:t>20%</w:t>
            </w:r>
          </w:p>
        </w:tc>
      </w:tr>
      <w:tr w:rsidR="00795434" w:rsidRPr="00E61764" w:rsidTr="00795434">
        <w:trPr>
          <w:gridAfter w:val="1"/>
          <w:wAfter w:w="70" w:type="dxa"/>
          <w:trHeight w:val="117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795434" w:rsidRDefault="00795434" w:rsidP="00E61764">
            <w:pPr>
              <w:pStyle w:val="ListParagraph"/>
              <w:tabs>
                <w:tab w:val="left" w:pos="0"/>
              </w:tabs>
              <w:ind w:left="0" w:right="92"/>
              <w:rPr>
                <w:rFonts w:ascii="Verdana" w:hAnsi="Verdana" w:cs="Times New Roman"/>
                <w:b/>
              </w:rPr>
            </w:pPr>
            <w:r w:rsidRPr="00795434">
              <w:rPr>
                <w:rFonts w:ascii="Verdana" w:hAnsi="Verdana" w:cs="Times New Roman"/>
                <w:b/>
              </w:rPr>
              <w:lastRenderedPageBreak/>
              <w:t>4</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0"/>
                <w:szCs w:val="20"/>
              </w:rPr>
            </w:pPr>
            <w:r w:rsidRPr="00E61764">
              <w:rPr>
                <w:rFonts w:ascii="Verdana" w:hAnsi="Verdana"/>
                <w:sz w:val="20"/>
                <w:szCs w:val="20"/>
              </w:rPr>
              <w:t>Outline what assurances you have in regards to the reliability  of the integrated system, i.e.:</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Prevention of downtime </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Please provide details of your Disaster Recovery Plan</w:t>
            </w:r>
          </w:p>
          <w:p w:rsidR="00795434" w:rsidRPr="00E61764" w:rsidRDefault="00795434" w:rsidP="00E61764">
            <w:pPr>
              <w:pStyle w:val="ListParagraph"/>
              <w:numPr>
                <w:ilvl w:val="0"/>
                <w:numId w:val="38"/>
              </w:numPr>
              <w:spacing w:after="0" w:line="240" w:lineRule="auto"/>
              <w:rPr>
                <w:rFonts w:ascii="Verdana" w:hAnsi="Verdana"/>
                <w:sz w:val="20"/>
                <w:szCs w:val="20"/>
              </w:rPr>
            </w:pPr>
            <w:r w:rsidRPr="00E61764">
              <w:rPr>
                <w:rFonts w:ascii="Verdana" w:hAnsi="Verdana"/>
                <w:sz w:val="20"/>
                <w:szCs w:val="20"/>
              </w:rPr>
              <w:t xml:space="preserve">Compensatory actions that you are willing to take should these be breached </w:t>
            </w:r>
          </w:p>
          <w:p w:rsidR="00795434" w:rsidRPr="00E61764" w:rsidRDefault="00795434" w:rsidP="00E61764">
            <w:pPr>
              <w:spacing w:line="276" w:lineRule="auto"/>
              <w:ind w:left="317"/>
              <w:jc w:val="both"/>
              <w:rPr>
                <w:rFonts w:ascii="Verdana" w:hAnsi="Verdana"/>
                <w:b/>
                <w:sz w:val="20"/>
                <w:szCs w:val="20"/>
              </w:rPr>
            </w:pPr>
          </w:p>
          <w:p w:rsidR="00795434" w:rsidRPr="00E61764" w:rsidRDefault="00795434" w:rsidP="00E61764">
            <w:pPr>
              <w:spacing w:line="276" w:lineRule="auto"/>
              <w:ind w:left="317"/>
              <w:jc w:val="both"/>
              <w:rPr>
                <w:rFonts w:ascii="Verdana" w:hAnsi="Verdana"/>
                <w:b/>
                <w:sz w:val="20"/>
                <w:szCs w:val="20"/>
              </w:rPr>
            </w:pPr>
            <w:r w:rsidRPr="00E61764">
              <w:rPr>
                <w:rFonts w:ascii="Verdana" w:hAnsi="Verdana"/>
                <w:b/>
                <w:sz w:val="20"/>
                <w:szCs w:val="20"/>
              </w:rPr>
              <w:t>Maximum 1500 words</w:t>
            </w:r>
          </w:p>
          <w:p w:rsidR="00795434" w:rsidRPr="00E61764" w:rsidRDefault="00795434" w:rsidP="00E61764">
            <w:pPr>
              <w:ind w:left="601"/>
              <w:jc w:val="both"/>
              <w:rPr>
                <w:rFonts w:ascii="Verdana" w:hAnsi="Verdana"/>
                <w:b/>
                <w:color w:val="FFFFFF" w:themeColor="background1"/>
                <w:sz w:val="22"/>
                <w:szCs w:val="22"/>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color w:val="FFFFFF" w:themeColor="background1"/>
                <w:sz w:val="22"/>
                <w:szCs w:val="22"/>
              </w:rPr>
            </w:pPr>
            <w:r w:rsidRPr="00E61764">
              <w:rPr>
                <w:rFonts w:ascii="Verdana" w:hAnsi="Verdana"/>
                <w:sz w:val="22"/>
                <w:szCs w:val="22"/>
              </w:rPr>
              <w:t>10%</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795434" w:rsidRDefault="00795434" w:rsidP="00E61764">
            <w:pPr>
              <w:tabs>
                <w:tab w:val="left" w:pos="0"/>
              </w:tabs>
              <w:ind w:right="92"/>
              <w:rPr>
                <w:rFonts w:ascii="Verdana" w:hAnsi="Verdana"/>
                <w:b/>
                <w:sz w:val="22"/>
                <w:szCs w:val="22"/>
              </w:rPr>
            </w:pPr>
            <w:r w:rsidRPr="00795434">
              <w:rPr>
                <w:rFonts w:ascii="Verdana" w:hAnsi="Verdana"/>
                <w:b/>
                <w:sz w:val="20"/>
                <w:szCs w:val="20"/>
              </w:rPr>
              <w:t xml:space="preserve"> 5</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0"/>
                <w:szCs w:val="20"/>
              </w:rPr>
            </w:pPr>
            <w:r w:rsidRPr="00E61764">
              <w:rPr>
                <w:rFonts w:ascii="Verdana" w:hAnsi="Verdana"/>
                <w:sz w:val="20"/>
                <w:szCs w:val="20"/>
              </w:rPr>
              <w:t>Please outline how you foresee the integration of the payroll and the EIS database to work.</w:t>
            </w:r>
          </w:p>
          <w:p w:rsidR="00795434" w:rsidRPr="00E61764" w:rsidRDefault="00795434" w:rsidP="00E61764">
            <w:pPr>
              <w:rPr>
                <w:rFonts w:ascii="Verdana" w:hAnsi="Verdana"/>
                <w:sz w:val="20"/>
                <w:szCs w:val="20"/>
              </w:rPr>
            </w:pPr>
            <w:r w:rsidRPr="00E61764">
              <w:rPr>
                <w:rFonts w:ascii="Verdana" w:hAnsi="Verdana"/>
                <w:sz w:val="20"/>
                <w:szCs w:val="20"/>
              </w:rPr>
              <w:t>We are particularly interested in knowing a) the process to ensure the integrity of data across both systems and b) what the reporting tolls are going to look like</w:t>
            </w:r>
          </w:p>
          <w:p w:rsidR="00795434" w:rsidRPr="00E61764" w:rsidRDefault="00795434" w:rsidP="00E61764">
            <w:pPr>
              <w:rPr>
                <w:rFonts w:ascii="Verdana" w:hAnsi="Verdana"/>
                <w:sz w:val="20"/>
                <w:szCs w:val="20"/>
              </w:rPr>
            </w:pPr>
          </w:p>
          <w:p w:rsidR="00795434" w:rsidRPr="00E61764" w:rsidRDefault="00280545" w:rsidP="00E61764">
            <w:pPr>
              <w:numPr>
                <w:ilvl w:val="3"/>
                <w:numId w:val="12"/>
              </w:numPr>
              <w:suppressAutoHyphens/>
              <w:ind w:left="259"/>
              <w:jc w:val="both"/>
              <w:outlineLvl w:val="3"/>
              <w:rPr>
                <w:rFonts w:ascii="Verdana" w:hAnsi="Verdana"/>
                <w:b/>
                <w:sz w:val="22"/>
                <w:szCs w:val="22"/>
              </w:rPr>
            </w:pPr>
            <w:r w:rsidRPr="00E61764">
              <w:rPr>
                <w:rFonts w:ascii="Verdana" w:hAnsi="Verdana"/>
                <w:b/>
                <w:sz w:val="20"/>
                <w:szCs w:val="20"/>
              </w:rPr>
              <w:t>Maximum</w:t>
            </w:r>
            <w:r w:rsidR="00795434" w:rsidRPr="00E61764">
              <w:rPr>
                <w:rFonts w:ascii="Verdana" w:hAnsi="Verdana"/>
                <w:b/>
                <w:sz w:val="20"/>
                <w:szCs w:val="20"/>
              </w:rPr>
              <w:t xml:space="preserve"> 1000 words </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sz w:val="22"/>
                <w:szCs w:val="22"/>
              </w:rPr>
            </w:pPr>
            <w:r w:rsidRPr="00E61764">
              <w:rPr>
                <w:rFonts w:ascii="Verdana" w:hAnsi="Verdana"/>
                <w:sz w:val="20"/>
                <w:szCs w:val="20"/>
              </w:rPr>
              <w:t>30%</w:t>
            </w:r>
          </w:p>
        </w:tc>
      </w:tr>
      <w:tr w:rsidR="00795434" w:rsidRPr="00E61764" w:rsidTr="00795434">
        <w:trPr>
          <w:gridAfter w:val="1"/>
          <w:wAfter w:w="70" w:type="dxa"/>
          <w:trHeight w:val="331"/>
        </w:trPr>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tabs>
                <w:tab w:val="left" w:pos="0"/>
              </w:tabs>
              <w:ind w:right="92"/>
              <w:rPr>
                <w:rFonts w:ascii="Verdana" w:hAnsi="Verdana"/>
                <w:b/>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b/>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rsidR="00795434" w:rsidRPr="00E61764" w:rsidRDefault="00795434" w:rsidP="00E61764">
            <w:pPr>
              <w:rPr>
                <w:rFonts w:ascii="Verdana" w:hAnsi="Verdana"/>
                <w:sz w:val="22"/>
                <w:szCs w:val="22"/>
              </w:rPr>
            </w:pPr>
          </w:p>
        </w:tc>
      </w:tr>
    </w:tbl>
    <w:p w:rsidR="00521730" w:rsidRPr="00E61764" w:rsidRDefault="00521730" w:rsidP="00521730">
      <w:pPr>
        <w:pStyle w:val="ListParagraph"/>
        <w:spacing w:after="240"/>
        <w:ind w:left="709"/>
        <w:jc w:val="both"/>
        <w:rPr>
          <w:rFonts w:ascii="Verdana" w:hAnsi="Verdana" w:cs="Arial"/>
          <w:sz w:val="20"/>
          <w:szCs w:val="20"/>
        </w:rPr>
      </w:pPr>
    </w:p>
    <w:p w:rsidR="00521730" w:rsidRPr="00E61764" w:rsidRDefault="00521730" w:rsidP="00521730">
      <w:pPr>
        <w:pStyle w:val="ListParagraph"/>
        <w:spacing w:after="240"/>
        <w:ind w:left="709"/>
        <w:jc w:val="both"/>
        <w:rPr>
          <w:rFonts w:ascii="Verdana" w:hAnsi="Verdana" w:cs="Arial"/>
          <w:sz w:val="20"/>
          <w:szCs w:val="20"/>
        </w:rPr>
      </w:pPr>
    </w:p>
    <w:p w:rsidR="00521730" w:rsidRPr="00E61764" w:rsidRDefault="00521730" w:rsidP="00521730">
      <w:pPr>
        <w:pStyle w:val="ListParagraph"/>
        <w:spacing w:after="240"/>
        <w:ind w:left="709"/>
        <w:jc w:val="both"/>
        <w:rPr>
          <w:rFonts w:ascii="Verdana" w:hAnsi="Verdana" w:cs="Arial"/>
          <w:sz w:val="20"/>
          <w:szCs w:val="20"/>
        </w:rPr>
      </w:pPr>
    </w:p>
    <w:p w:rsidR="00521730" w:rsidRPr="00E61764" w:rsidRDefault="00521730" w:rsidP="00521730">
      <w:pPr>
        <w:pStyle w:val="ListParagraph"/>
        <w:spacing w:after="240"/>
        <w:ind w:left="709"/>
        <w:jc w:val="both"/>
        <w:rPr>
          <w:rFonts w:ascii="Verdana" w:hAnsi="Verdana" w:cs="Arial"/>
          <w:sz w:val="20"/>
          <w:szCs w:val="20"/>
        </w:rPr>
      </w:pPr>
    </w:p>
    <w:p w:rsidR="00521730" w:rsidRPr="00E61764" w:rsidRDefault="00521730" w:rsidP="00521730">
      <w:pPr>
        <w:pStyle w:val="ListParagraph"/>
        <w:spacing w:after="240"/>
        <w:ind w:left="709"/>
        <w:jc w:val="both"/>
        <w:rPr>
          <w:rFonts w:ascii="Verdana" w:hAnsi="Verdana" w:cs="Arial"/>
          <w:sz w:val="20"/>
          <w:szCs w:val="20"/>
        </w:rPr>
      </w:pPr>
    </w:p>
    <w:p w:rsidR="0095615C" w:rsidRDefault="0095615C"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hAnsi="Verdana" w:cs="Arial"/>
          <w:sz w:val="20"/>
          <w:szCs w:val="20"/>
        </w:rPr>
      </w:pPr>
    </w:p>
    <w:p w:rsidR="00BF0777" w:rsidRDefault="00BF0777" w:rsidP="00BF0777">
      <w:pPr>
        <w:spacing w:after="200" w:line="276" w:lineRule="auto"/>
        <w:rPr>
          <w:rFonts w:ascii="Verdana" w:eastAsiaTheme="minorHAnsi" w:hAnsi="Verdana" w:cs="Arial"/>
          <w:sz w:val="20"/>
          <w:szCs w:val="20"/>
        </w:rPr>
      </w:pPr>
    </w:p>
    <w:p w:rsidR="00D44B74" w:rsidRPr="00BF0777" w:rsidRDefault="00D44B74" w:rsidP="00BF0777">
      <w:pPr>
        <w:spacing w:after="200" w:line="276" w:lineRule="auto"/>
        <w:rPr>
          <w:rFonts w:ascii="Verdana" w:eastAsiaTheme="minorHAnsi" w:hAnsi="Verdana" w:cs="Arial"/>
          <w:sz w:val="20"/>
          <w:szCs w:val="20"/>
        </w:rPr>
      </w:pPr>
    </w:p>
    <w:p w:rsidR="00950755" w:rsidRPr="00E61764" w:rsidRDefault="00950755" w:rsidP="00D257F8">
      <w:pPr>
        <w:pStyle w:val="Level1"/>
        <w:widowControl w:val="0"/>
        <w:spacing w:before="240"/>
        <w:rPr>
          <w:rStyle w:val="Level1asHeadingtext"/>
          <w:rFonts w:ascii="Verdana" w:hAnsi="Verdana"/>
        </w:rPr>
      </w:pPr>
      <w:r w:rsidRPr="00E61764">
        <w:rPr>
          <w:rStyle w:val="Level1asHeadingtext"/>
          <w:rFonts w:ascii="Verdana" w:hAnsi="Verdana"/>
        </w:rPr>
        <w:lastRenderedPageBreak/>
        <w:t>Staffing Issues and TUPE</w:t>
      </w:r>
    </w:p>
    <w:p w:rsidR="00950755" w:rsidRPr="00E61764" w:rsidRDefault="00950755" w:rsidP="00D257F8">
      <w:pPr>
        <w:pStyle w:val="Level2"/>
        <w:rPr>
          <w:rFonts w:ascii="Verdana" w:hAnsi="Verdana"/>
          <w:sz w:val="20"/>
          <w:szCs w:val="20"/>
        </w:rPr>
      </w:pPr>
      <w:r w:rsidRPr="00E61764">
        <w:rPr>
          <w:rFonts w:ascii="Verdana" w:hAnsi="Verdana"/>
          <w:sz w:val="20"/>
          <w:szCs w:val="20"/>
        </w:rPr>
        <w:t xml:space="preserve">UK Sport is neither the transferor nor transferee of the staff employed by its current contractors in the circumstances of any </w:t>
      </w:r>
      <w:r w:rsidR="00995D6C" w:rsidRPr="00E61764">
        <w:rPr>
          <w:rFonts w:ascii="Verdana" w:hAnsi="Verdana"/>
          <w:sz w:val="20"/>
          <w:szCs w:val="20"/>
        </w:rPr>
        <w:t>policy/c</w:t>
      </w:r>
      <w:r w:rsidRPr="00E61764">
        <w:rPr>
          <w:rFonts w:ascii="Verdana" w:hAnsi="Verdana"/>
          <w:sz w:val="20"/>
          <w:szCs w:val="20"/>
        </w:rPr>
        <w:t xml:space="preserve">ontract awarded as a result of the procurement process of which this </w:t>
      </w:r>
      <w:r w:rsidR="009506F8" w:rsidRPr="00E61764">
        <w:rPr>
          <w:rFonts w:ascii="Verdana" w:hAnsi="Verdana"/>
          <w:sz w:val="20"/>
          <w:szCs w:val="20"/>
        </w:rPr>
        <w:t>ITT</w:t>
      </w:r>
      <w:r w:rsidRPr="00E61764">
        <w:rPr>
          <w:rFonts w:ascii="Verdana" w:hAnsi="Verdana"/>
          <w:sz w:val="20"/>
          <w:szCs w:val="20"/>
        </w:rPr>
        <w:t xml:space="preserve"> forms part of.</w:t>
      </w:r>
    </w:p>
    <w:p w:rsidR="00D44B74" w:rsidRDefault="000D5A84" w:rsidP="00D44B74">
      <w:pPr>
        <w:pStyle w:val="Level2"/>
        <w:spacing w:after="0"/>
        <w:rPr>
          <w:rFonts w:ascii="Verdana" w:hAnsi="Verdana"/>
          <w:sz w:val="20"/>
          <w:szCs w:val="20"/>
        </w:rPr>
      </w:pPr>
      <w:r w:rsidRPr="00E61764">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rsidR="00D44B74" w:rsidRDefault="00D44B74" w:rsidP="00D44B74">
      <w:pPr>
        <w:pStyle w:val="Level2"/>
        <w:numPr>
          <w:ilvl w:val="0"/>
          <w:numId w:val="0"/>
        </w:numPr>
        <w:spacing w:after="0"/>
        <w:ind w:left="851"/>
        <w:rPr>
          <w:rFonts w:ascii="Verdana" w:hAnsi="Verdana"/>
          <w:sz w:val="20"/>
          <w:szCs w:val="20"/>
        </w:rPr>
      </w:pPr>
    </w:p>
    <w:p w:rsidR="00D44B74" w:rsidRPr="00D44B74" w:rsidRDefault="00D44B74" w:rsidP="00D44B74">
      <w:pPr>
        <w:pStyle w:val="Level2"/>
        <w:numPr>
          <w:ilvl w:val="0"/>
          <w:numId w:val="0"/>
        </w:numPr>
        <w:spacing w:after="0"/>
        <w:ind w:left="851"/>
        <w:rPr>
          <w:rFonts w:ascii="Verdana" w:hAnsi="Verdana"/>
          <w:sz w:val="20"/>
          <w:szCs w:val="20"/>
        </w:rPr>
      </w:pPr>
    </w:p>
    <w:p w:rsidR="0095615C" w:rsidRPr="00E61764" w:rsidRDefault="0095615C" w:rsidP="00D44B74">
      <w:pPr>
        <w:pStyle w:val="Level1"/>
        <w:keepNext/>
        <w:rPr>
          <w:rStyle w:val="Level1asHeadingtext"/>
          <w:rFonts w:ascii="Verdana" w:hAnsi="Verdana"/>
        </w:rPr>
      </w:pPr>
      <w:r w:rsidRPr="00E61764">
        <w:rPr>
          <w:rStyle w:val="Level1asHeadingtext"/>
          <w:rFonts w:ascii="Verdana" w:hAnsi="Verdana"/>
        </w:rPr>
        <w:t>PARENT COMPANY GUARANTEE</w:t>
      </w:r>
    </w:p>
    <w:p w:rsidR="00CA5459" w:rsidRPr="00E61764" w:rsidRDefault="00AC2B54" w:rsidP="005B3488">
      <w:pPr>
        <w:pStyle w:val="Level1"/>
        <w:keepNext/>
        <w:numPr>
          <w:ilvl w:val="0"/>
          <w:numId w:val="0"/>
        </w:numPr>
        <w:ind w:left="851"/>
        <w:rPr>
          <w:rFonts w:ascii="Verdana" w:hAnsi="Verdana"/>
          <w:sz w:val="20"/>
          <w:szCs w:val="20"/>
        </w:rPr>
      </w:pPr>
      <w:r>
        <w:rPr>
          <w:rFonts w:ascii="Verdana" w:hAnsi="Verdana"/>
          <w:sz w:val="20"/>
          <w:szCs w:val="20"/>
        </w:rPr>
        <w:t xml:space="preserve">UK Sport may require </w:t>
      </w:r>
      <w:r w:rsidR="00CA5459" w:rsidRPr="0065780C">
        <w:rPr>
          <w:rFonts w:ascii="Verdana" w:hAnsi="Verdana"/>
          <w:sz w:val="20"/>
          <w:szCs w:val="20"/>
        </w:rPr>
        <w:t>security</w:t>
      </w:r>
      <w:r w:rsidR="00CA5459" w:rsidRPr="00E61764">
        <w:rPr>
          <w:rFonts w:ascii="Verdana" w:hAnsi="Verdana"/>
          <w:sz w:val="20"/>
          <w:szCs w:val="20"/>
        </w:rPr>
        <w:t xml:space="preserve"> as protection in the event that successful Tenderer does not perform the service by reason of breach of contract or insolvency.  </w:t>
      </w:r>
    </w:p>
    <w:p w:rsidR="00CA5459" w:rsidRPr="00E61764" w:rsidRDefault="00CA5459" w:rsidP="00CA5459">
      <w:pPr>
        <w:pStyle w:val="Level2"/>
        <w:rPr>
          <w:rFonts w:ascii="Verdana" w:hAnsi="Verdana"/>
          <w:sz w:val="20"/>
          <w:szCs w:val="20"/>
        </w:rPr>
      </w:pPr>
      <w:r w:rsidRPr="00E61764">
        <w:rPr>
          <w:rFonts w:ascii="Verdana" w:hAnsi="Verdana"/>
          <w:sz w:val="20"/>
          <w:szCs w:val="20"/>
        </w:rPr>
        <w:t xml:space="preserve">A Parent Company Guarantee at Appendix 3 is UK Sport’s standard form of Parent Company Guarantee. </w:t>
      </w:r>
    </w:p>
    <w:p w:rsidR="0095615C" w:rsidRPr="00D5205C" w:rsidRDefault="00CA5459" w:rsidP="00730BE3">
      <w:pPr>
        <w:pStyle w:val="Level2"/>
        <w:rPr>
          <w:rFonts w:ascii="Verdana" w:hAnsi="Verdana"/>
          <w:b/>
          <w:bCs/>
          <w:caps/>
          <w:lang w:eastAsia="en-US"/>
        </w:rPr>
      </w:pPr>
      <w:r w:rsidRPr="00E61764">
        <w:rPr>
          <w:rFonts w:ascii="Verdana" w:hAnsi="Verdana"/>
          <w:sz w:val="20"/>
          <w:szCs w:val="20"/>
        </w:rPr>
        <w:t>Tenderers must provide with their tenders a written undertaking completed by its Parent Company to enter into a Parent Company Guarantee. The Form of Undertaking needs to be submitted with Tenders only. If required the standard Parent Company Guarantee will be completed at the same time as the contract.</w:t>
      </w:r>
    </w:p>
    <w:p w:rsidR="00D5205C" w:rsidRPr="00E61764" w:rsidRDefault="00D5205C" w:rsidP="00D5205C">
      <w:pPr>
        <w:pStyle w:val="Level2"/>
        <w:numPr>
          <w:ilvl w:val="0"/>
          <w:numId w:val="0"/>
        </w:numPr>
        <w:ind w:left="851"/>
        <w:rPr>
          <w:rStyle w:val="Level1asHeadingtext"/>
          <w:rFonts w:ascii="Verdana" w:hAnsi="Verdana"/>
          <w:lang w:eastAsia="en-US"/>
        </w:rPr>
      </w:pPr>
    </w:p>
    <w:p w:rsidR="00950755" w:rsidRPr="00E61764" w:rsidRDefault="00950755" w:rsidP="00D257F8">
      <w:pPr>
        <w:pStyle w:val="Level1"/>
        <w:keepNext/>
        <w:rPr>
          <w:rStyle w:val="Level1asHeadingtext"/>
          <w:rFonts w:ascii="Verdana" w:hAnsi="Verdana"/>
        </w:rPr>
      </w:pPr>
      <w:r w:rsidRPr="00E61764">
        <w:rPr>
          <w:rStyle w:val="Level1asHeadingtext"/>
          <w:rFonts w:ascii="Verdana" w:hAnsi="Verdana"/>
        </w:rPr>
        <w:lastRenderedPageBreak/>
        <w:t>Non-Consideration of Tender</w:t>
      </w:r>
    </w:p>
    <w:p w:rsidR="00950755" w:rsidRPr="00E61764" w:rsidRDefault="00950755" w:rsidP="00D257F8">
      <w:pPr>
        <w:pStyle w:val="Level2"/>
        <w:rPr>
          <w:rFonts w:ascii="Verdana" w:hAnsi="Verdana"/>
          <w:sz w:val="20"/>
          <w:szCs w:val="20"/>
        </w:rPr>
      </w:pPr>
      <w:r w:rsidRPr="00E61764">
        <w:rPr>
          <w:rFonts w:ascii="Verdana" w:hAnsi="Verdana"/>
          <w:sz w:val="20"/>
          <w:szCs w:val="20"/>
        </w:rPr>
        <w:t>A Tender may not be considered if</w:t>
      </w:r>
      <w:r w:rsidRPr="00E61764">
        <w:rPr>
          <w:rFonts w:ascii="Verdana" w:hAnsi="Verdana"/>
          <w:noProof/>
          <w:sz w:val="20"/>
          <w:szCs w:val="20"/>
        </w:rPr>
        <w:t xml:space="preserve">: </w:t>
      </w:r>
    </w:p>
    <w:p w:rsidR="00950755" w:rsidRPr="00E61764" w:rsidRDefault="00950755" w:rsidP="00D257F8">
      <w:pPr>
        <w:pStyle w:val="Level3"/>
        <w:rPr>
          <w:rFonts w:ascii="Verdana" w:hAnsi="Verdana"/>
          <w:noProof/>
          <w:sz w:val="20"/>
          <w:szCs w:val="20"/>
        </w:rPr>
      </w:pPr>
      <w:r w:rsidRPr="00E61764">
        <w:rPr>
          <w:rFonts w:ascii="Verdana" w:hAnsi="Verdana"/>
          <w:noProof/>
          <w:sz w:val="20"/>
          <w:szCs w:val="20"/>
        </w:rPr>
        <w:t xml:space="preserve">it is not in accordance with these instructions or is in breach of any instruction or clause set out elsewhere in the </w:t>
      </w:r>
      <w:r w:rsidR="009506F8" w:rsidRPr="00E61764">
        <w:rPr>
          <w:rFonts w:ascii="Verdana" w:hAnsi="Verdana"/>
          <w:noProof/>
          <w:sz w:val="20"/>
          <w:szCs w:val="20"/>
        </w:rPr>
        <w:t>ITT</w:t>
      </w:r>
      <w:r w:rsidRPr="00E61764">
        <w:rPr>
          <w:rFonts w:ascii="Verdana" w:hAnsi="Verdana"/>
          <w:noProof/>
          <w:sz w:val="20"/>
          <w:szCs w:val="20"/>
        </w:rPr>
        <w:t xml:space="preserve">; or </w:t>
      </w:r>
    </w:p>
    <w:p w:rsidR="00950755" w:rsidRPr="00E61764" w:rsidRDefault="00950755" w:rsidP="00D257F8">
      <w:pPr>
        <w:pStyle w:val="Level3"/>
        <w:rPr>
          <w:rFonts w:ascii="Verdana" w:hAnsi="Verdana"/>
          <w:noProof/>
          <w:sz w:val="20"/>
          <w:szCs w:val="20"/>
        </w:rPr>
      </w:pPr>
      <w:r w:rsidRPr="00E61764">
        <w:rPr>
          <w:rFonts w:ascii="Verdana" w:hAnsi="Verdana"/>
          <w:noProof/>
          <w:sz w:val="20"/>
          <w:szCs w:val="20"/>
        </w:rPr>
        <w:t xml:space="preserve">it makes or attempts to make any variation or alteration to any of the </w:t>
      </w:r>
      <w:r w:rsidR="009506F8" w:rsidRPr="00E61764">
        <w:rPr>
          <w:rFonts w:ascii="Verdana" w:hAnsi="Verdana"/>
          <w:noProof/>
          <w:sz w:val="20"/>
          <w:szCs w:val="20"/>
        </w:rPr>
        <w:t>ITT</w:t>
      </w:r>
      <w:r w:rsidRPr="00E61764">
        <w:rPr>
          <w:rFonts w:ascii="Verdana" w:hAnsi="Verdana"/>
          <w:noProof/>
          <w:sz w:val="20"/>
          <w:szCs w:val="20"/>
        </w:rPr>
        <w:t xml:space="preserve"> save where authorised in writing by the Contact Officer; or is expressly permitted; or</w:t>
      </w:r>
    </w:p>
    <w:p w:rsidR="00950755" w:rsidRPr="00E61764" w:rsidRDefault="00950755" w:rsidP="00D257F8">
      <w:pPr>
        <w:pStyle w:val="Level3"/>
        <w:rPr>
          <w:rFonts w:ascii="Verdana" w:hAnsi="Verdana"/>
          <w:sz w:val="20"/>
          <w:szCs w:val="20"/>
        </w:rPr>
      </w:pPr>
      <w:r w:rsidRPr="00E61764">
        <w:rPr>
          <w:rFonts w:ascii="Verdana" w:hAnsi="Verdana"/>
          <w:noProof/>
          <w:sz w:val="20"/>
          <w:szCs w:val="20"/>
        </w:rPr>
        <w:t>the Tenderer fails to provide within 7 days any relevant documentary evidence requested by UK Sport and not supplied with the Tender held by any signatory to the Tender; or</w:t>
      </w:r>
    </w:p>
    <w:p w:rsidR="00950755" w:rsidRPr="00E61764" w:rsidRDefault="00950755" w:rsidP="00D257F8">
      <w:pPr>
        <w:pStyle w:val="Level3"/>
        <w:rPr>
          <w:rFonts w:ascii="Verdana" w:hAnsi="Verdana"/>
          <w:sz w:val="20"/>
          <w:szCs w:val="20"/>
        </w:rPr>
      </w:pPr>
      <w:r w:rsidRPr="00E61764">
        <w:rPr>
          <w:rFonts w:ascii="Verdana" w:hAnsi="Verdana"/>
          <w:noProof/>
          <w:sz w:val="20"/>
          <w:szCs w:val="20"/>
        </w:rPr>
        <w:t>it has attempted or does attempt to make its Tender conditional on the acceptance by UK Sport of any other Tender contract or proposal; or</w:t>
      </w:r>
    </w:p>
    <w:p w:rsidR="00950755" w:rsidRDefault="009C7F31" w:rsidP="00D257F8">
      <w:pPr>
        <w:pStyle w:val="Level3"/>
        <w:rPr>
          <w:rFonts w:ascii="Verdana" w:hAnsi="Verdana"/>
          <w:sz w:val="20"/>
          <w:szCs w:val="20"/>
        </w:rPr>
      </w:pPr>
      <w:r w:rsidRPr="00E61764">
        <w:rPr>
          <w:rFonts w:ascii="Verdana" w:hAnsi="Verdana"/>
          <w:noProof/>
          <w:sz w:val="20"/>
          <w:szCs w:val="20"/>
        </w:rPr>
        <w:t xml:space="preserve">it </w:t>
      </w:r>
      <w:r w:rsidR="009506F8" w:rsidRPr="00E61764">
        <w:rPr>
          <w:rFonts w:ascii="Verdana" w:hAnsi="Verdana"/>
          <w:noProof/>
          <w:sz w:val="20"/>
          <w:szCs w:val="20"/>
        </w:rPr>
        <w:t>does not comply</w:t>
      </w:r>
      <w:r w:rsidR="006661F2" w:rsidRPr="00E61764">
        <w:rPr>
          <w:rFonts w:ascii="Verdana" w:hAnsi="Verdana"/>
          <w:noProof/>
          <w:sz w:val="20"/>
          <w:szCs w:val="20"/>
        </w:rPr>
        <w:t xml:space="preserve"> with paragraph 12</w:t>
      </w:r>
      <w:r w:rsidR="00950755" w:rsidRPr="00E61764">
        <w:rPr>
          <w:rFonts w:ascii="Verdana" w:hAnsi="Verdana"/>
          <w:sz w:val="20"/>
          <w:szCs w:val="20"/>
        </w:rPr>
        <w:t xml:space="preserve">. </w:t>
      </w:r>
    </w:p>
    <w:p w:rsidR="00D5205C" w:rsidRPr="00E61764" w:rsidRDefault="00D5205C" w:rsidP="00D5205C">
      <w:pPr>
        <w:pStyle w:val="Level3"/>
        <w:numPr>
          <w:ilvl w:val="0"/>
          <w:numId w:val="0"/>
        </w:numPr>
        <w:ind w:left="1702"/>
        <w:rPr>
          <w:rFonts w:ascii="Verdana" w:hAnsi="Verdana"/>
          <w:sz w:val="20"/>
          <w:szCs w:val="20"/>
        </w:rPr>
      </w:pPr>
    </w:p>
    <w:p w:rsidR="00950755" w:rsidRPr="00E61764" w:rsidRDefault="00950755" w:rsidP="00D257F8">
      <w:pPr>
        <w:pStyle w:val="Level1"/>
        <w:keepNext/>
        <w:rPr>
          <w:rStyle w:val="Level1asHeadingtext"/>
          <w:rFonts w:ascii="Verdana" w:hAnsi="Verdana"/>
        </w:rPr>
      </w:pPr>
      <w:r w:rsidRPr="00E61764">
        <w:rPr>
          <w:rStyle w:val="Level1asHeadingtext"/>
          <w:rFonts w:ascii="Verdana" w:hAnsi="Verdana"/>
        </w:rPr>
        <w:t>Rejection of Tender</w:t>
      </w:r>
    </w:p>
    <w:p w:rsidR="00950755" w:rsidRPr="00E61764" w:rsidRDefault="00950755" w:rsidP="00D257F8">
      <w:pPr>
        <w:pStyle w:val="Level2"/>
        <w:rPr>
          <w:rFonts w:ascii="Verdana" w:hAnsi="Verdana"/>
          <w:sz w:val="20"/>
          <w:szCs w:val="20"/>
        </w:rPr>
      </w:pPr>
      <w:r w:rsidRPr="00E61764">
        <w:rPr>
          <w:rFonts w:ascii="Verdana" w:hAnsi="Verdana"/>
          <w:sz w:val="20"/>
          <w:szCs w:val="20"/>
        </w:rPr>
        <w:t>UK Sport may reject any Tender (which shall be without prejudice to UK Sport’s legal remedies) submitted by a Tenderer who has:</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directly</w:t>
      </w:r>
      <w:proofErr w:type="gramEnd"/>
      <w:r w:rsidRPr="00E61764">
        <w:rPr>
          <w:rFonts w:ascii="Verdana" w:hAnsi="Verdana"/>
          <w:sz w:val="20"/>
          <w:szCs w:val="20"/>
        </w:rPr>
        <w:t xml:space="preserve"> or indirectly canvassed any official of UK Sport concerning the acceptance of any Tender or who has directly or indirectly obtained or attempted to obtain information from any such member or offic</w:t>
      </w:r>
      <w:r w:rsidR="006661F2" w:rsidRPr="00E61764">
        <w:rPr>
          <w:rFonts w:ascii="Verdana" w:hAnsi="Verdana"/>
          <w:sz w:val="20"/>
          <w:szCs w:val="20"/>
        </w:rPr>
        <w:t>ial concerning any other tender.</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fixed</w:t>
      </w:r>
      <w:proofErr w:type="gramEnd"/>
      <w:r w:rsidRPr="00E61764">
        <w:rPr>
          <w:rFonts w:ascii="Verdana" w:hAnsi="Verdana"/>
          <w:sz w:val="20"/>
          <w:szCs w:val="20"/>
        </w:rPr>
        <w:t xml:space="preserve"> or adjusted the prices shown in accordance with any agreement or arran</w:t>
      </w:r>
      <w:r w:rsidR="006661F2" w:rsidRPr="00E61764">
        <w:rPr>
          <w:rFonts w:ascii="Verdana" w:hAnsi="Verdana"/>
          <w:sz w:val="20"/>
          <w:szCs w:val="20"/>
        </w:rPr>
        <w:t>gement with any other person.</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communicated</w:t>
      </w:r>
      <w:proofErr w:type="gramEnd"/>
      <w:r w:rsidRPr="00E61764">
        <w:rPr>
          <w:rFonts w:ascii="Verdana" w:hAnsi="Verdana"/>
          <w:sz w:val="20"/>
          <w:szCs w:val="20"/>
        </w:rPr>
        <w:t xml:space="preserve">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E61764">
        <w:rPr>
          <w:rFonts w:ascii="Verdana" w:hAnsi="Verdana"/>
          <w:sz w:val="20"/>
          <w:szCs w:val="20"/>
        </w:rPr>
        <w:t>ITT</w:t>
      </w:r>
      <w:r w:rsidR="006661F2" w:rsidRPr="00E61764">
        <w:rPr>
          <w:rFonts w:ascii="Verdana" w:hAnsi="Verdana"/>
          <w:sz w:val="20"/>
          <w:szCs w:val="20"/>
        </w:rPr>
        <w:t>.</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entered</w:t>
      </w:r>
      <w:proofErr w:type="gramEnd"/>
      <w:r w:rsidRPr="00E61764">
        <w:rPr>
          <w:rFonts w:ascii="Verdana" w:hAnsi="Verdana"/>
          <w:sz w:val="20"/>
          <w:szCs w:val="20"/>
        </w:rPr>
        <w:t xml:space="preserve"> into any agreement with any other company, firm or individual so that the other company, firm or individual refrains from submitting a Tender or limits or restricts h</w:t>
      </w:r>
      <w:r w:rsidR="006661F2" w:rsidRPr="00E61764">
        <w:rPr>
          <w:rFonts w:ascii="Verdana" w:hAnsi="Verdana"/>
          <w:sz w:val="20"/>
          <w:szCs w:val="20"/>
        </w:rPr>
        <w:t>is price or anything similar.</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made</w:t>
      </w:r>
      <w:proofErr w:type="gramEnd"/>
      <w:r w:rsidRPr="00E61764">
        <w:rPr>
          <w:rFonts w:ascii="Verdana" w:hAnsi="Verdana"/>
          <w:sz w:val="20"/>
          <w:szCs w:val="20"/>
        </w:rPr>
        <w:t xml:space="preserve"> or offered to make any type of payment or gift to any UK Sport employee or member or to anyone else where or not the person is directly connected to UK Sport directly connect</w:t>
      </w:r>
      <w:r w:rsidR="006661F2" w:rsidRPr="00E61764">
        <w:rPr>
          <w:rFonts w:ascii="Verdana" w:hAnsi="Verdana"/>
          <w:sz w:val="20"/>
          <w:szCs w:val="20"/>
        </w:rPr>
        <w:t xml:space="preserve">ed with this Tender exercise. </w:t>
      </w:r>
    </w:p>
    <w:p w:rsidR="00950755" w:rsidRPr="00E61764" w:rsidRDefault="00950755" w:rsidP="00D257F8">
      <w:pPr>
        <w:pStyle w:val="Level3"/>
        <w:rPr>
          <w:rFonts w:ascii="Verdana" w:hAnsi="Verdana"/>
          <w:sz w:val="20"/>
          <w:szCs w:val="20"/>
        </w:rPr>
      </w:pPr>
      <w:proofErr w:type="gramStart"/>
      <w:r w:rsidRPr="00E61764">
        <w:rPr>
          <w:rFonts w:ascii="Verdana" w:hAnsi="Verdana"/>
          <w:sz w:val="20"/>
          <w:szCs w:val="20"/>
        </w:rPr>
        <w:t>offered</w:t>
      </w:r>
      <w:proofErr w:type="gramEnd"/>
      <w:r w:rsidRPr="00E61764">
        <w:rPr>
          <w:rFonts w:ascii="Verdana" w:hAnsi="Verdana"/>
          <w:sz w:val="20"/>
          <w:szCs w:val="20"/>
        </w:rPr>
        <w:t xml:space="preserve"> or given or agreed to give any officer or member of UK Sport any gift or consideration of any kind as an inducement or bribe to influence its decision in relation to the tendering procedure.</w:t>
      </w:r>
    </w:p>
    <w:p w:rsidR="00950755" w:rsidRPr="00E61764" w:rsidRDefault="00950755" w:rsidP="008317BC">
      <w:pPr>
        <w:pStyle w:val="Body3"/>
        <w:ind w:left="851"/>
        <w:rPr>
          <w:rFonts w:ascii="Verdana" w:hAnsi="Verdana"/>
          <w:sz w:val="20"/>
          <w:szCs w:val="20"/>
        </w:rPr>
      </w:pPr>
      <w:r w:rsidRPr="00E61764">
        <w:rPr>
          <w:rFonts w:ascii="Verdana" w:hAnsi="Verdana"/>
          <w:sz w:val="20"/>
          <w:szCs w:val="20"/>
        </w:rPr>
        <w:lastRenderedPageBreak/>
        <w:t xml:space="preserve">The word “Tenderer” for these purposes shall be deemed to include any and all persons employed by the Tenderer or who are purporting to act on the Tenderers behalf whether the Tenderer is aware of their acts or not.  </w:t>
      </w:r>
    </w:p>
    <w:p w:rsidR="00F06E79" w:rsidRPr="00E61764" w:rsidRDefault="00F06E79" w:rsidP="008317BC">
      <w:pPr>
        <w:pStyle w:val="Body3"/>
        <w:ind w:left="851"/>
        <w:rPr>
          <w:rFonts w:ascii="Verdana" w:hAnsi="Verdana"/>
          <w:sz w:val="20"/>
          <w:szCs w:val="20"/>
        </w:rPr>
      </w:pPr>
    </w:p>
    <w:p w:rsidR="00950755" w:rsidRPr="00E61764" w:rsidRDefault="00950755" w:rsidP="00D257F8">
      <w:pPr>
        <w:pStyle w:val="Level1"/>
        <w:keepNext/>
        <w:rPr>
          <w:rStyle w:val="Level1asHeadingtext"/>
          <w:rFonts w:ascii="Verdana" w:hAnsi="Verdana"/>
        </w:rPr>
      </w:pPr>
      <w:r w:rsidRPr="00E61764">
        <w:rPr>
          <w:rStyle w:val="Level1asHeadingtext"/>
          <w:rFonts w:ascii="Verdana" w:hAnsi="Verdana"/>
        </w:rPr>
        <w:t>Acceptance of Tender</w:t>
      </w:r>
    </w:p>
    <w:p w:rsidR="00950755" w:rsidRPr="00E61764" w:rsidRDefault="00FC4DF8" w:rsidP="00D257F8">
      <w:pPr>
        <w:pStyle w:val="Level2"/>
        <w:rPr>
          <w:rFonts w:ascii="Verdana" w:hAnsi="Verdana"/>
          <w:sz w:val="20"/>
          <w:szCs w:val="20"/>
        </w:rPr>
      </w:pPr>
      <w:r w:rsidRPr="00E61764">
        <w:rPr>
          <w:rFonts w:ascii="Verdana" w:hAnsi="Verdana"/>
          <w:sz w:val="20"/>
          <w:szCs w:val="20"/>
        </w:rPr>
        <w:t xml:space="preserve">Following evaluation of </w:t>
      </w:r>
      <w:r w:rsidR="005904C6" w:rsidRPr="00E61764">
        <w:rPr>
          <w:rFonts w:ascii="Verdana" w:hAnsi="Verdana"/>
          <w:sz w:val="20"/>
          <w:szCs w:val="20"/>
        </w:rPr>
        <w:t>Tenders</w:t>
      </w:r>
      <w:r w:rsidRPr="00E61764">
        <w:rPr>
          <w:rFonts w:ascii="Verdana" w:hAnsi="Verdana"/>
          <w:sz w:val="20"/>
          <w:szCs w:val="20"/>
        </w:rPr>
        <w:t xml:space="preserve">, the selection of a preferred Tenderer </w:t>
      </w:r>
      <w:r w:rsidR="00950755" w:rsidRPr="00E61764">
        <w:rPr>
          <w:rFonts w:ascii="Verdana" w:hAnsi="Verdana"/>
          <w:sz w:val="20"/>
          <w:szCs w:val="20"/>
        </w:rPr>
        <w:t xml:space="preserve">shall be subject to a </w:t>
      </w:r>
      <w:r w:rsidR="00E75ED9" w:rsidRPr="00E61764">
        <w:rPr>
          <w:rFonts w:ascii="Verdana" w:hAnsi="Verdana"/>
          <w:sz w:val="20"/>
          <w:szCs w:val="20"/>
        </w:rPr>
        <w:t>7</w:t>
      </w:r>
      <w:r w:rsidR="00950755" w:rsidRPr="00E61764">
        <w:rPr>
          <w:rFonts w:ascii="Verdana" w:hAnsi="Verdana"/>
          <w:sz w:val="20"/>
          <w:szCs w:val="20"/>
        </w:rPr>
        <w:t xml:space="preserve"> day standstill period.</w:t>
      </w:r>
    </w:p>
    <w:p w:rsidR="00950755" w:rsidRPr="00E61764" w:rsidRDefault="00950755" w:rsidP="00D257F8">
      <w:pPr>
        <w:pStyle w:val="Level2"/>
        <w:rPr>
          <w:rFonts w:ascii="Verdana" w:hAnsi="Verdana"/>
          <w:sz w:val="20"/>
          <w:szCs w:val="20"/>
        </w:rPr>
      </w:pPr>
      <w:r w:rsidRPr="00E61764">
        <w:rPr>
          <w:rFonts w:ascii="Verdana" w:hAnsi="Verdana"/>
          <w:sz w:val="20"/>
          <w:szCs w:val="20"/>
        </w:rPr>
        <w:t>Until the formal signing</w:t>
      </w:r>
      <w:r w:rsidR="00645136" w:rsidRPr="00E61764">
        <w:rPr>
          <w:rFonts w:ascii="Verdana" w:hAnsi="Verdana"/>
          <w:sz w:val="20"/>
          <w:szCs w:val="20"/>
        </w:rPr>
        <w:t xml:space="preserve"> </w:t>
      </w:r>
      <w:r w:rsidRPr="00E61764">
        <w:rPr>
          <w:rFonts w:ascii="Verdana" w:hAnsi="Verdana"/>
          <w:sz w:val="20"/>
          <w:szCs w:val="20"/>
        </w:rPr>
        <w:t xml:space="preserve">of the contract together with the formal letter of acceptance shall constitute a legally binding contract which shall commence on the day after the </w:t>
      </w:r>
      <w:r w:rsidR="003305D5" w:rsidRPr="00E61764">
        <w:rPr>
          <w:rFonts w:ascii="Verdana" w:hAnsi="Verdana"/>
          <w:sz w:val="20"/>
          <w:szCs w:val="20"/>
        </w:rPr>
        <w:t>7</w:t>
      </w:r>
      <w:r w:rsidRPr="00E61764">
        <w:rPr>
          <w:rFonts w:ascii="Verdana" w:hAnsi="Verdana"/>
          <w:sz w:val="20"/>
          <w:szCs w:val="20"/>
        </w:rPr>
        <w:t xml:space="preserve"> day standstill period has ended. The </w:t>
      </w:r>
      <w:r w:rsidR="00090964" w:rsidRPr="00E61764">
        <w:rPr>
          <w:rFonts w:ascii="Verdana" w:hAnsi="Verdana"/>
          <w:sz w:val="20"/>
          <w:szCs w:val="20"/>
        </w:rPr>
        <w:t>7</w:t>
      </w:r>
      <w:r w:rsidRPr="00E61764">
        <w:rPr>
          <w:rFonts w:ascii="Verdana" w:hAnsi="Verdana"/>
          <w:sz w:val="20"/>
          <w:szCs w:val="20"/>
        </w:rPr>
        <w:t xml:space="preserve"> day standstill period shall commence from the date </w:t>
      </w:r>
      <w:r w:rsidR="00645136" w:rsidRPr="00E61764">
        <w:rPr>
          <w:rFonts w:ascii="Verdana" w:hAnsi="Verdana"/>
          <w:sz w:val="20"/>
          <w:szCs w:val="20"/>
        </w:rPr>
        <w:t>notification to the successful Tenderer</w:t>
      </w:r>
      <w:r w:rsidRPr="00E61764">
        <w:rPr>
          <w:rFonts w:ascii="Verdana" w:hAnsi="Verdana"/>
          <w:sz w:val="20"/>
          <w:szCs w:val="20"/>
        </w:rPr>
        <w:t xml:space="preserve">. </w:t>
      </w:r>
    </w:p>
    <w:p w:rsidR="002771A3" w:rsidRDefault="00950755" w:rsidP="00D257F8">
      <w:pPr>
        <w:pStyle w:val="Level2"/>
        <w:rPr>
          <w:rFonts w:ascii="Verdana" w:hAnsi="Verdana"/>
          <w:sz w:val="20"/>
          <w:szCs w:val="20"/>
        </w:rPr>
      </w:pPr>
      <w:r w:rsidRPr="00E61764">
        <w:rPr>
          <w:rFonts w:ascii="Verdana" w:hAnsi="Verdana"/>
          <w:sz w:val="20"/>
          <w:szCs w:val="20"/>
        </w:rPr>
        <w:t xml:space="preserve">After the </w:t>
      </w:r>
      <w:r w:rsidR="00090964" w:rsidRPr="00E61764">
        <w:rPr>
          <w:rFonts w:ascii="Verdana" w:hAnsi="Verdana"/>
          <w:sz w:val="20"/>
          <w:szCs w:val="20"/>
        </w:rPr>
        <w:t>7</w:t>
      </w:r>
      <w:r w:rsidRPr="00E61764">
        <w:rPr>
          <w:rFonts w:ascii="Verdana" w:hAnsi="Verdana"/>
          <w:sz w:val="20"/>
          <w:szCs w:val="20"/>
        </w:rPr>
        <w:t xml:space="preserve"> day standstill period has elapsed, UK Spo</w:t>
      </w:r>
      <w:r w:rsidR="00645136" w:rsidRPr="00E61764">
        <w:rPr>
          <w:rFonts w:ascii="Verdana" w:hAnsi="Verdana"/>
          <w:sz w:val="20"/>
          <w:szCs w:val="20"/>
        </w:rPr>
        <w:t>rt will request the successful T</w:t>
      </w:r>
      <w:r w:rsidRPr="00E61764">
        <w:rPr>
          <w:rFonts w:ascii="Verdana" w:hAnsi="Verdana"/>
          <w:sz w:val="20"/>
          <w:szCs w:val="20"/>
        </w:rPr>
        <w:t xml:space="preserve">enderer to </w:t>
      </w:r>
      <w:r w:rsidR="00645136" w:rsidRPr="00E61764">
        <w:rPr>
          <w:rFonts w:ascii="Verdana" w:hAnsi="Verdana"/>
          <w:sz w:val="20"/>
          <w:szCs w:val="20"/>
        </w:rPr>
        <w:t>sign the co</w:t>
      </w:r>
      <w:r w:rsidRPr="00E61764">
        <w:rPr>
          <w:rFonts w:ascii="Verdana" w:hAnsi="Verdana"/>
          <w:sz w:val="20"/>
          <w:szCs w:val="20"/>
        </w:rPr>
        <w:t xml:space="preserve">ntract. </w:t>
      </w:r>
      <w:r w:rsidR="00FC4DF8" w:rsidRPr="00E61764">
        <w:rPr>
          <w:rFonts w:ascii="Verdana" w:hAnsi="Verdana"/>
          <w:sz w:val="20"/>
          <w:szCs w:val="20"/>
        </w:rPr>
        <w:t>F</w:t>
      </w:r>
      <w:r w:rsidRPr="00E61764">
        <w:rPr>
          <w:rFonts w:ascii="Verdana" w:hAnsi="Verdana"/>
          <w:sz w:val="20"/>
          <w:szCs w:val="20"/>
        </w:rPr>
        <w:t>ailure to comply with U</w:t>
      </w:r>
      <w:r w:rsidR="00726FF1" w:rsidRPr="00E61764">
        <w:rPr>
          <w:rFonts w:ascii="Verdana" w:hAnsi="Verdana"/>
          <w:sz w:val="20"/>
          <w:szCs w:val="20"/>
        </w:rPr>
        <w:t xml:space="preserve">K Sport’s requests to promptly sign the </w:t>
      </w:r>
      <w:r w:rsidRPr="00E61764">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E61764">
        <w:rPr>
          <w:rFonts w:ascii="Verdana" w:hAnsi="Verdana"/>
          <w:sz w:val="20"/>
          <w:szCs w:val="20"/>
        </w:rPr>
        <w:t>signed by the successful T</w:t>
      </w:r>
      <w:r w:rsidRPr="00E61764">
        <w:rPr>
          <w:rFonts w:ascii="Verdana" w:hAnsi="Verdana"/>
          <w:sz w:val="20"/>
          <w:szCs w:val="20"/>
        </w:rPr>
        <w:t xml:space="preserve">enderer.  </w:t>
      </w:r>
    </w:p>
    <w:p w:rsidR="00D5205C" w:rsidRPr="00E61764" w:rsidRDefault="00D5205C" w:rsidP="00D5205C">
      <w:pPr>
        <w:pStyle w:val="Level2"/>
        <w:numPr>
          <w:ilvl w:val="0"/>
          <w:numId w:val="0"/>
        </w:numPr>
        <w:ind w:left="851"/>
        <w:rPr>
          <w:rFonts w:ascii="Verdana" w:hAnsi="Verdana"/>
          <w:sz w:val="20"/>
          <w:szCs w:val="20"/>
        </w:rPr>
      </w:pPr>
    </w:p>
    <w:p w:rsidR="002771A3" w:rsidRPr="00E61764" w:rsidRDefault="00950755" w:rsidP="00D257F8">
      <w:pPr>
        <w:pStyle w:val="Level1"/>
        <w:keepNext/>
        <w:rPr>
          <w:rStyle w:val="Level1asHeadingtext"/>
          <w:rFonts w:ascii="Verdana" w:hAnsi="Verdana"/>
        </w:rPr>
      </w:pPr>
      <w:r w:rsidRPr="00E61764">
        <w:rPr>
          <w:rStyle w:val="Level1asHeadingtext"/>
          <w:rFonts w:ascii="Verdana" w:hAnsi="Verdana"/>
        </w:rPr>
        <w:t>Tender Material</w:t>
      </w:r>
      <w:r w:rsidRPr="00E61764">
        <w:rPr>
          <w:rFonts w:ascii="Verdana" w:hAnsi="Verdana"/>
        </w:rPr>
        <w:t xml:space="preserve"> </w:t>
      </w:r>
    </w:p>
    <w:p w:rsidR="002771A3" w:rsidRPr="00E61764" w:rsidRDefault="00950755" w:rsidP="00607740">
      <w:pPr>
        <w:pStyle w:val="Level2"/>
        <w:rPr>
          <w:rFonts w:ascii="Verdana" w:hAnsi="Verdana"/>
          <w:sz w:val="20"/>
          <w:szCs w:val="20"/>
        </w:rPr>
      </w:pPr>
      <w:r w:rsidRPr="00E61764">
        <w:rPr>
          <w:rFonts w:ascii="Verdana" w:hAnsi="Verdana"/>
          <w:sz w:val="20"/>
          <w:szCs w:val="20"/>
        </w:rPr>
        <w:t xml:space="preserve">ITT Material means information (including for example, </w:t>
      </w:r>
      <w:r w:rsidR="007A0C80" w:rsidRPr="00E61764">
        <w:rPr>
          <w:rFonts w:ascii="Verdana" w:hAnsi="Verdana"/>
          <w:sz w:val="20"/>
          <w:szCs w:val="20"/>
        </w:rPr>
        <w:t xml:space="preserve">presentation slides, </w:t>
      </w:r>
      <w:r w:rsidRPr="00E61764">
        <w:rPr>
          <w:rFonts w:ascii="Verdana" w:hAnsi="Verdana"/>
          <w:sz w:val="20"/>
          <w:szCs w:val="20"/>
        </w:rPr>
        <w:t>drawings, handbooks, manuals, repor</w:t>
      </w:r>
      <w:r w:rsidR="000060BE" w:rsidRPr="00E61764">
        <w:rPr>
          <w:rFonts w:ascii="Verdana" w:hAnsi="Verdana"/>
          <w:sz w:val="20"/>
          <w:szCs w:val="20"/>
        </w:rPr>
        <w:t>ts, instructions, specifications</w:t>
      </w:r>
      <w:r w:rsidRPr="00E61764">
        <w:rPr>
          <w:rFonts w:ascii="Verdana" w:hAnsi="Verdana"/>
          <w:sz w:val="20"/>
          <w:szCs w:val="20"/>
        </w:rPr>
        <w:t xml:space="preserve"> and notes of pre-tender clarification meetings, in whatever form or medium), issued to Tenderers by UK Sport or on its behalf, or to which Tenderers have been given access, for the purposes of responding to this </w:t>
      </w:r>
      <w:r w:rsidR="007A0C80" w:rsidRPr="00E61764">
        <w:rPr>
          <w:rFonts w:ascii="Verdana" w:hAnsi="Verdana"/>
          <w:sz w:val="20"/>
          <w:szCs w:val="20"/>
        </w:rPr>
        <w:t>ITT</w:t>
      </w:r>
      <w:r w:rsidRPr="00E61764">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rsidR="002771A3" w:rsidRPr="00E61764" w:rsidRDefault="00950755" w:rsidP="00607740">
      <w:pPr>
        <w:pStyle w:val="Level2"/>
        <w:rPr>
          <w:rFonts w:ascii="Verdana" w:hAnsi="Verdana"/>
          <w:sz w:val="20"/>
          <w:szCs w:val="20"/>
        </w:rPr>
      </w:pPr>
      <w:r w:rsidRPr="00E61764">
        <w:rPr>
          <w:rFonts w:ascii="Verdana" w:hAnsi="Verdana"/>
          <w:sz w:val="20"/>
          <w:szCs w:val="20"/>
        </w:rPr>
        <w:t xml:space="preserve">In the event that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rsidR="00950755" w:rsidRDefault="00950755" w:rsidP="00607740">
      <w:pPr>
        <w:pStyle w:val="Level2"/>
        <w:rPr>
          <w:rFonts w:ascii="Verdana" w:hAnsi="Verdana"/>
          <w:sz w:val="20"/>
          <w:szCs w:val="20"/>
        </w:rPr>
      </w:pPr>
      <w:r w:rsidRPr="00E61764">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E61764">
        <w:rPr>
          <w:rFonts w:ascii="Verdana" w:hAnsi="Verdana"/>
          <w:sz w:val="20"/>
          <w:szCs w:val="20"/>
        </w:rPr>
        <w:t>UK Sport</w:t>
      </w:r>
      <w:r w:rsidRPr="00E61764">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rsidR="00D5205C" w:rsidRPr="00E61764" w:rsidRDefault="00D5205C" w:rsidP="00D5205C">
      <w:pPr>
        <w:pStyle w:val="Level2"/>
        <w:numPr>
          <w:ilvl w:val="0"/>
          <w:numId w:val="0"/>
        </w:numPr>
        <w:ind w:left="851"/>
        <w:rPr>
          <w:rFonts w:ascii="Verdana" w:hAnsi="Verdana"/>
          <w:sz w:val="20"/>
          <w:szCs w:val="20"/>
        </w:rPr>
      </w:pPr>
    </w:p>
    <w:p w:rsidR="009C7F31" w:rsidRPr="00E61764" w:rsidRDefault="009C7F31" w:rsidP="00607740">
      <w:pPr>
        <w:pStyle w:val="Level1"/>
        <w:keepNext/>
        <w:rPr>
          <w:rStyle w:val="Level1asHeadingtext"/>
          <w:rFonts w:ascii="Verdana" w:hAnsi="Verdana"/>
        </w:rPr>
      </w:pPr>
      <w:r w:rsidRPr="00E61764">
        <w:rPr>
          <w:rStyle w:val="Level1asHeadingtext"/>
          <w:rFonts w:ascii="Verdana" w:hAnsi="Verdana"/>
        </w:rPr>
        <w:lastRenderedPageBreak/>
        <w:t>Publicity and Branding</w:t>
      </w:r>
    </w:p>
    <w:p w:rsidR="00B93AB8" w:rsidRPr="00E61764" w:rsidRDefault="009C7F31" w:rsidP="00607740">
      <w:pPr>
        <w:pStyle w:val="Body1"/>
        <w:rPr>
          <w:rFonts w:ascii="Verdana" w:hAnsi="Verdana"/>
          <w:sz w:val="20"/>
          <w:szCs w:val="20"/>
        </w:rPr>
      </w:pPr>
      <w:r w:rsidRPr="00E61764">
        <w:rPr>
          <w:rFonts w:ascii="Verdana" w:hAnsi="Verdana"/>
          <w:sz w:val="20"/>
          <w:szCs w:val="20"/>
        </w:rPr>
        <w:t>Tenderers shall not make any advertisement, public statement or press announcement in relation to this Tender or award of the contract should they be successful.</w:t>
      </w:r>
      <w:r w:rsidR="007A0C80" w:rsidRPr="00E61764">
        <w:rPr>
          <w:rFonts w:ascii="Verdana" w:hAnsi="Verdana"/>
          <w:sz w:val="20"/>
          <w:szCs w:val="20"/>
        </w:rPr>
        <w:t xml:space="preserve"> A joint public statement and press announcement will be made at a date agreed between the successful tenderer and UK Sport.  </w:t>
      </w:r>
    </w:p>
    <w:p w:rsidR="005445F9" w:rsidRPr="00E61764" w:rsidRDefault="005445F9" w:rsidP="00607740">
      <w:pPr>
        <w:pStyle w:val="Body1"/>
        <w:rPr>
          <w:rFonts w:ascii="Verdana" w:hAnsi="Verdana"/>
          <w:sz w:val="20"/>
          <w:szCs w:val="20"/>
        </w:rPr>
      </w:pPr>
    </w:p>
    <w:p w:rsidR="008317BC" w:rsidRPr="00E61764" w:rsidRDefault="008317BC">
      <w:pPr>
        <w:spacing w:after="200" w:line="276" w:lineRule="auto"/>
        <w:rPr>
          <w:rFonts w:ascii="Verdana" w:hAnsi="Verdana"/>
          <w:b/>
          <w:sz w:val="20"/>
          <w:szCs w:val="20"/>
        </w:rPr>
      </w:pPr>
      <w:r w:rsidRPr="00E61764">
        <w:rPr>
          <w:rFonts w:ascii="Verdana" w:hAnsi="Verdana"/>
          <w:b/>
          <w:sz w:val="20"/>
          <w:szCs w:val="20"/>
        </w:rPr>
        <w:br w:type="page"/>
      </w:r>
    </w:p>
    <w:p w:rsidR="00126EFD" w:rsidRPr="00E61764" w:rsidRDefault="00126EFD" w:rsidP="001D721E">
      <w:pPr>
        <w:jc w:val="center"/>
        <w:rPr>
          <w:rFonts w:ascii="Verdana" w:hAnsi="Verdana"/>
          <w:b/>
        </w:rPr>
      </w:pPr>
      <w:r w:rsidRPr="00E61764">
        <w:rPr>
          <w:rFonts w:ascii="Verdana" w:hAnsi="Verdana"/>
          <w:b/>
        </w:rPr>
        <w:lastRenderedPageBreak/>
        <w:t xml:space="preserve">Appendix 1 </w:t>
      </w:r>
    </w:p>
    <w:p w:rsidR="009E5F36" w:rsidRPr="00E61764" w:rsidRDefault="00B93AB8" w:rsidP="001D721E">
      <w:pPr>
        <w:jc w:val="center"/>
        <w:rPr>
          <w:rFonts w:ascii="Verdana" w:hAnsi="Verdana"/>
          <w:b/>
        </w:rPr>
      </w:pPr>
      <w:r w:rsidRPr="00E61764">
        <w:rPr>
          <w:rFonts w:ascii="Verdana" w:hAnsi="Verdana"/>
          <w:b/>
        </w:rPr>
        <w:t>Specification</w:t>
      </w:r>
      <w:r w:rsidR="000060BE" w:rsidRPr="00E61764">
        <w:rPr>
          <w:rFonts w:ascii="Verdana" w:hAnsi="Verdana"/>
          <w:b/>
        </w:rPr>
        <w:t xml:space="preserve"> </w:t>
      </w:r>
      <w:r w:rsidR="00F91C04" w:rsidRPr="00E61764">
        <w:rPr>
          <w:rFonts w:ascii="Verdana" w:hAnsi="Verdana"/>
          <w:b/>
        </w:rPr>
        <w:t>– UK Sport</w:t>
      </w:r>
    </w:p>
    <w:p w:rsidR="005C4D83" w:rsidRDefault="005C4D83" w:rsidP="00F44799">
      <w:pPr>
        <w:spacing w:after="200" w:line="276" w:lineRule="auto"/>
        <w:rPr>
          <w:rStyle w:val="A0"/>
          <w:rFonts w:ascii="Verdana" w:hAnsi="Verdana" w:cs="Verdana"/>
          <w:sz w:val="20"/>
          <w:szCs w:val="20"/>
        </w:rPr>
      </w:pPr>
    </w:p>
    <w:p w:rsidR="003F052D" w:rsidRPr="00E61764" w:rsidRDefault="003F052D" w:rsidP="00F44799">
      <w:pPr>
        <w:spacing w:after="200" w:line="276" w:lineRule="auto"/>
        <w:rPr>
          <w:rStyle w:val="A0"/>
          <w:rFonts w:ascii="Verdana" w:hAnsi="Verdana" w:cs="Verdana"/>
          <w:sz w:val="20"/>
          <w:szCs w:val="20"/>
        </w:rPr>
      </w:pPr>
    </w:p>
    <w:p w:rsidR="00B178AD" w:rsidRPr="005302D0" w:rsidRDefault="00B178AD" w:rsidP="00B178AD">
      <w:pPr>
        <w:pStyle w:val="Heading1"/>
        <w:rPr>
          <w:rFonts w:ascii="Verdana" w:eastAsiaTheme="majorEastAsia" w:hAnsi="Verdana" w:cstheme="majorBidi"/>
          <w:b w:val="0"/>
          <w:sz w:val="32"/>
          <w:szCs w:val="32"/>
        </w:rPr>
      </w:pPr>
      <w:bookmarkStart w:id="0" w:name="_Toc428976071"/>
      <w:r w:rsidRPr="005302D0">
        <w:rPr>
          <w:rFonts w:ascii="Verdana" w:hAnsi="Verdana"/>
          <w:b w:val="0"/>
        </w:rPr>
        <w:t>Objectives and deliverables</w:t>
      </w:r>
      <w:bookmarkEnd w:id="0"/>
      <w:r w:rsidRPr="005302D0">
        <w:rPr>
          <w:rFonts w:ascii="Verdana" w:hAnsi="Verdana"/>
          <w:b w:val="0"/>
        </w:rPr>
        <w:t xml:space="preserve"> </w:t>
      </w:r>
    </w:p>
    <w:p w:rsidR="00B178AD" w:rsidRPr="005302D0" w:rsidRDefault="00B178AD" w:rsidP="00B178AD">
      <w:pPr>
        <w:rPr>
          <w:rFonts w:ascii="Verdana" w:hAnsi="Verdana"/>
        </w:rPr>
      </w:pPr>
    </w:p>
    <w:p w:rsidR="00B178AD" w:rsidRPr="005302D0" w:rsidRDefault="00B178AD" w:rsidP="00B178AD">
      <w:pPr>
        <w:rPr>
          <w:rFonts w:ascii="Verdana" w:hAnsi="Verdana"/>
          <w:sz w:val="20"/>
          <w:szCs w:val="20"/>
        </w:rPr>
      </w:pPr>
      <w:r w:rsidRPr="005302D0">
        <w:rPr>
          <w:rFonts w:ascii="Verdana" w:hAnsi="Verdana"/>
          <w:sz w:val="20"/>
          <w:szCs w:val="20"/>
        </w:rPr>
        <w:t>UKS is seeking to appoint a provider that can supply both an integrated HRIS and payroll solution and a fully serviced Payroll Bureau.</w:t>
      </w:r>
    </w:p>
    <w:p w:rsidR="007B245F" w:rsidRPr="005302D0" w:rsidRDefault="007B245F"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The purpose and aim of this project is to have a fit for purpose integrated HRIS in place which will free up HR from the more administrative duties and be able to support the wider organisational strategy, whilst making cost efficiencies in the running costs.</w:t>
      </w:r>
    </w:p>
    <w:p w:rsidR="007B245F" w:rsidRPr="005302D0" w:rsidRDefault="007B245F"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It is expected that the new services will help us achieve:</w:t>
      </w:r>
    </w:p>
    <w:p w:rsidR="007B245F" w:rsidRPr="005302D0" w:rsidRDefault="007B245F" w:rsidP="00B178AD">
      <w:pPr>
        <w:rPr>
          <w:rFonts w:ascii="Verdana" w:hAnsi="Verdana"/>
          <w:sz w:val="20"/>
          <w:szCs w:val="20"/>
        </w:rPr>
      </w:pP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Improved processes efficiency and reduction in manual administrative tasks</w:t>
      </w: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 xml:space="preserve">Improved ease of reporting </w:t>
      </w: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 xml:space="preserve">Improved compliance </w:t>
      </w: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 xml:space="preserve">Accuracy and consistency - minimising error rate, in particular those that are payroll related. </w:t>
      </w: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 xml:space="preserve">Synergy - Improved communication among HR, Payroll, Finance, IT through effective workflows which will result in the streamlining of processes </w:t>
      </w:r>
    </w:p>
    <w:p w:rsidR="00B178AD" w:rsidRPr="005302D0" w:rsidRDefault="00B178AD" w:rsidP="00A57E50">
      <w:pPr>
        <w:pStyle w:val="ListParagraph"/>
        <w:numPr>
          <w:ilvl w:val="0"/>
          <w:numId w:val="18"/>
        </w:numPr>
        <w:spacing w:after="160" w:line="256" w:lineRule="auto"/>
        <w:rPr>
          <w:rFonts w:ascii="Verdana" w:hAnsi="Verdana"/>
          <w:sz w:val="20"/>
          <w:szCs w:val="20"/>
        </w:rPr>
      </w:pPr>
      <w:r w:rsidRPr="005302D0">
        <w:rPr>
          <w:rFonts w:ascii="Verdana" w:hAnsi="Verdana"/>
          <w:sz w:val="20"/>
          <w:szCs w:val="20"/>
        </w:rPr>
        <w:t>Empower managers, for instance, to complete staff appraisals online, to monitor staff learning and development, absence and improve their access to management information and  reporting related to their teams</w:t>
      </w:r>
    </w:p>
    <w:p w:rsidR="00B178AD" w:rsidRPr="005302D0" w:rsidRDefault="00B178AD" w:rsidP="00A57E50">
      <w:pPr>
        <w:pStyle w:val="ListParagraph"/>
        <w:numPr>
          <w:ilvl w:val="0"/>
          <w:numId w:val="18"/>
        </w:numPr>
        <w:spacing w:after="160" w:line="256" w:lineRule="auto"/>
        <w:rPr>
          <w:rFonts w:ascii="Verdana" w:hAnsi="Verdana"/>
          <w:b/>
          <w:sz w:val="20"/>
          <w:szCs w:val="20"/>
        </w:rPr>
      </w:pPr>
      <w:r w:rsidRPr="005302D0">
        <w:rPr>
          <w:rFonts w:ascii="Verdana" w:hAnsi="Verdana"/>
          <w:sz w:val="20"/>
          <w:szCs w:val="20"/>
        </w:rPr>
        <w:t>Improved access for employees to relevant information though self-service, so many of the queries (payroll, benefits, update personal information) that are currently handled by HR will now be easily answered online</w:t>
      </w:r>
    </w:p>
    <w:p w:rsidR="00B178AD" w:rsidRPr="005302D0" w:rsidRDefault="00B178AD" w:rsidP="00B178AD">
      <w:pPr>
        <w:pStyle w:val="Heading1"/>
        <w:rPr>
          <w:rFonts w:ascii="Verdana" w:hAnsi="Verdana"/>
          <w:b w:val="0"/>
          <w:sz w:val="32"/>
          <w:szCs w:val="32"/>
        </w:rPr>
      </w:pPr>
    </w:p>
    <w:p w:rsidR="00B178AD" w:rsidRPr="005302D0" w:rsidRDefault="00B178AD" w:rsidP="00B178AD">
      <w:pPr>
        <w:pStyle w:val="Heading1"/>
        <w:rPr>
          <w:rFonts w:ascii="Verdana" w:hAnsi="Verdana"/>
          <w:b w:val="0"/>
        </w:rPr>
      </w:pPr>
      <w:bookmarkStart w:id="1" w:name="_Toc428976072"/>
      <w:r w:rsidRPr="005302D0">
        <w:rPr>
          <w:rFonts w:ascii="Verdana" w:hAnsi="Verdana"/>
          <w:b w:val="0"/>
        </w:rPr>
        <w:t>Background</w:t>
      </w:r>
      <w:bookmarkEnd w:id="1"/>
    </w:p>
    <w:p w:rsidR="00B178AD" w:rsidRPr="005302D0" w:rsidRDefault="00B178AD" w:rsidP="00B178AD">
      <w:pPr>
        <w:rPr>
          <w:rFonts w:ascii="Verdana" w:hAnsi="Verdana"/>
          <w:sz w:val="20"/>
          <w:szCs w:val="20"/>
        </w:rPr>
      </w:pPr>
    </w:p>
    <w:p w:rsidR="00B178AD" w:rsidRPr="005302D0" w:rsidRDefault="00B178AD" w:rsidP="00B178AD">
      <w:pPr>
        <w:rPr>
          <w:rFonts w:ascii="Verdana" w:hAnsi="Verdana"/>
          <w:i/>
          <w:sz w:val="20"/>
          <w:szCs w:val="20"/>
          <w:u w:val="single"/>
        </w:rPr>
      </w:pPr>
      <w:r w:rsidRPr="005302D0">
        <w:rPr>
          <w:rFonts w:ascii="Verdana" w:hAnsi="Verdana"/>
          <w:i/>
          <w:sz w:val="20"/>
          <w:szCs w:val="20"/>
          <w:u w:val="single"/>
        </w:rPr>
        <w:t>Database</w:t>
      </w:r>
    </w:p>
    <w:p w:rsidR="005938E9" w:rsidRPr="005302D0" w:rsidRDefault="005938E9" w:rsidP="00B178AD">
      <w:pPr>
        <w:rPr>
          <w:rFonts w:ascii="Verdana" w:hAnsi="Verdana"/>
          <w:i/>
          <w:sz w:val="20"/>
          <w:szCs w:val="20"/>
          <w:u w:val="single"/>
        </w:rPr>
      </w:pPr>
    </w:p>
    <w:p w:rsidR="00B178AD" w:rsidRPr="005302D0" w:rsidRDefault="00DE5C86" w:rsidP="00B178AD">
      <w:pPr>
        <w:rPr>
          <w:rFonts w:ascii="Verdana" w:hAnsi="Verdana"/>
          <w:sz w:val="20"/>
          <w:szCs w:val="20"/>
        </w:rPr>
      </w:pPr>
      <w:r w:rsidRPr="005302D0">
        <w:rPr>
          <w:rFonts w:ascii="Verdana" w:hAnsi="Verdana"/>
          <w:sz w:val="20"/>
          <w:szCs w:val="20"/>
        </w:rPr>
        <w:t>Our current</w:t>
      </w:r>
      <w:r w:rsidR="00B178AD" w:rsidRPr="005302D0">
        <w:rPr>
          <w:rFonts w:ascii="Verdana" w:hAnsi="Verdana"/>
          <w:sz w:val="20"/>
          <w:szCs w:val="20"/>
        </w:rPr>
        <w:t xml:space="preserve"> HR database</w:t>
      </w:r>
      <w:r w:rsidRPr="005302D0">
        <w:rPr>
          <w:rFonts w:ascii="Verdana" w:hAnsi="Verdana"/>
          <w:sz w:val="20"/>
          <w:szCs w:val="20"/>
        </w:rPr>
        <w:t xml:space="preserve"> i</w:t>
      </w:r>
      <w:r w:rsidR="00B178AD" w:rsidRPr="005302D0">
        <w:rPr>
          <w:rFonts w:ascii="Verdana" w:hAnsi="Verdana"/>
          <w:sz w:val="20"/>
          <w:szCs w:val="20"/>
        </w:rPr>
        <w:t xml:space="preserve">s on-premise and sits on a dedicated server; it requires regular software updates and occasional involvement of our IT department. </w:t>
      </w:r>
    </w:p>
    <w:p w:rsidR="00DE5C86" w:rsidRPr="005302D0" w:rsidRDefault="00DE5C86"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 xml:space="preserve">Employees’ documents such as letters and contracts are currently stored in a </w:t>
      </w:r>
      <w:r w:rsidR="00280545" w:rsidRPr="005302D0">
        <w:rPr>
          <w:rFonts w:ascii="Verdana" w:hAnsi="Verdana"/>
          <w:sz w:val="20"/>
          <w:szCs w:val="20"/>
        </w:rPr>
        <w:t>SharePoint</w:t>
      </w:r>
      <w:r w:rsidRPr="005302D0">
        <w:rPr>
          <w:rFonts w:ascii="Verdana" w:hAnsi="Verdana"/>
          <w:sz w:val="20"/>
          <w:szCs w:val="20"/>
        </w:rPr>
        <w:t xml:space="preserve"> environment. This makes the retrieval of employee related documents rather cumbersome. </w:t>
      </w:r>
    </w:p>
    <w:p w:rsidR="00DE5C86" w:rsidRPr="005302D0" w:rsidRDefault="00DE5C86"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 xml:space="preserve">The use of the database, including the reporting function are perceived to be rather clunky. It would be a desirable outcome, to ensure that the new system is also able to integrate with </w:t>
      </w:r>
      <w:r w:rsidR="00280545" w:rsidRPr="005302D0">
        <w:rPr>
          <w:rFonts w:ascii="Verdana" w:hAnsi="Verdana"/>
          <w:sz w:val="20"/>
          <w:szCs w:val="20"/>
        </w:rPr>
        <w:t>SharePoint</w:t>
      </w:r>
      <w:r w:rsidRPr="005302D0">
        <w:rPr>
          <w:rFonts w:ascii="Verdana" w:hAnsi="Verdana"/>
          <w:sz w:val="20"/>
          <w:szCs w:val="20"/>
        </w:rPr>
        <w:t xml:space="preserve"> or, if this was not possible, for the new system to be able to store employee related documents (if the later was the case, we would need to understand if this storage would have a cost implications). </w:t>
      </w:r>
    </w:p>
    <w:p w:rsidR="00B178AD" w:rsidRPr="005302D0" w:rsidRDefault="00B178AD" w:rsidP="00B178AD">
      <w:pPr>
        <w:rPr>
          <w:rFonts w:ascii="Verdana" w:hAnsi="Verdana"/>
          <w:sz w:val="20"/>
          <w:szCs w:val="20"/>
        </w:rPr>
      </w:pPr>
      <w:r w:rsidRPr="005302D0">
        <w:rPr>
          <w:rFonts w:ascii="Verdana" w:hAnsi="Verdana"/>
          <w:sz w:val="20"/>
          <w:szCs w:val="20"/>
        </w:rPr>
        <w:t xml:space="preserve">The bulk of the administration activity at the moment, lies within recruitment (shortlisting, putting packs together, producing the interview documentation), payroll related activities and the production of documentation across all areas. These will therefore be the main focus areas within the project. </w:t>
      </w:r>
    </w:p>
    <w:p w:rsidR="00B178AD" w:rsidRPr="005302D0" w:rsidRDefault="00B178AD" w:rsidP="00B178AD">
      <w:pPr>
        <w:rPr>
          <w:rFonts w:ascii="Verdana" w:hAnsi="Verdana"/>
          <w:sz w:val="20"/>
          <w:szCs w:val="20"/>
          <w:u w:val="single"/>
        </w:rPr>
      </w:pPr>
    </w:p>
    <w:p w:rsidR="00B178AD" w:rsidRPr="005302D0" w:rsidRDefault="00B178AD" w:rsidP="00B178AD">
      <w:pPr>
        <w:rPr>
          <w:rFonts w:ascii="Verdana" w:hAnsi="Verdana"/>
          <w:i/>
          <w:sz w:val="20"/>
          <w:szCs w:val="20"/>
          <w:u w:val="single"/>
        </w:rPr>
      </w:pPr>
      <w:r w:rsidRPr="005302D0">
        <w:rPr>
          <w:rFonts w:ascii="Verdana" w:hAnsi="Verdana"/>
          <w:i/>
          <w:sz w:val="20"/>
          <w:szCs w:val="20"/>
          <w:u w:val="single"/>
        </w:rPr>
        <w:t>Payroll</w:t>
      </w:r>
    </w:p>
    <w:p w:rsidR="005938E9" w:rsidRPr="005302D0" w:rsidRDefault="005938E9" w:rsidP="00B178AD">
      <w:pPr>
        <w:rPr>
          <w:rFonts w:ascii="Verdana" w:hAnsi="Verdana"/>
          <w:i/>
          <w:sz w:val="20"/>
          <w:szCs w:val="20"/>
          <w:u w:val="single"/>
        </w:rPr>
      </w:pPr>
    </w:p>
    <w:p w:rsidR="00B178AD" w:rsidRPr="005302D0" w:rsidRDefault="00B178AD" w:rsidP="00B178AD">
      <w:pPr>
        <w:rPr>
          <w:rFonts w:ascii="Verdana" w:hAnsi="Verdana"/>
          <w:sz w:val="20"/>
          <w:szCs w:val="20"/>
        </w:rPr>
      </w:pPr>
      <w:r w:rsidRPr="005302D0">
        <w:rPr>
          <w:rFonts w:ascii="Verdana" w:hAnsi="Verdana"/>
          <w:sz w:val="20"/>
          <w:szCs w:val="20"/>
        </w:rPr>
        <w:t xml:space="preserve">Currently, UKS’ payroll is outsourced </w:t>
      </w:r>
      <w:r w:rsidR="007B056C" w:rsidRPr="005302D0">
        <w:rPr>
          <w:rFonts w:ascii="Verdana" w:hAnsi="Verdana"/>
          <w:sz w:val="20"/>
          <w:szCs w:val="20"/>
        </w:rPr>
        <w:t>to a provider</w:t>
      </w:r>
      <w:r w:rsidRPr="005302D0">
        <w:rPr>
          <w:rFonts w:ascii="Verdana" w:hAnsi="Verdana"/>
          <w:sz w:val="20"/>
          <w:szCs w:val="20"/>
        </w:rPr>
        <w:t xml:space="preserve"> who have been providing a fully serviced payroll bureau for over 10 years. The HR team has got access to viewing information and is able to produce some reports through their </w:t>
      </w:r>
      <w:proofErr w:type="spellStart"/>
      <w:r w:rsidRPr="005302D0">
        <w:rPr>
          <w:rFonts w:ascii="Verdana" w:hAnsi="Verdana"/>
          <w:sz w:val="20"/>
          <w:szCs w:val="20"/>
        </w:rPr>
        <w:t>HRe</w:t>
      </w:r>
      <w:proofErr w:type="spellEnd"/>
      <w:r w:rsidRPr="005302D0">
        <w:rPr>
          <w:rFonts w:ascii="Verdana" w:hAnsi="Verdana"/>
          <w:sz w:val="20"/>
          <w:szCs w:val="20"/>
        </w:rPr>
        <w:t xml:space="preserve"> software which is on the cloud. Our Finance department processes expenses through their own software</w:t>
      </w:r>
      <w:r w:rsidR="007B245F" w:rsidRPr="005302D0">
        <w:rPr>
          <w:rFonts w:ascii="Verdana" w:hAnsi="Verdana"/>
          <w:sz w:val="20"/>
          <w:szCs w:val="20"/>
        </w:rPr>
        <w:t>.</w:t>
      </w:r>
      <w:r w:rsidRPr="005302D0">
        <w:rPr>
          <w:rFonts w:ascii="Verdana" w:hAnsi="Verdana"/>
          <w:sz w:val="20"/>
          <w:szCs w:val="20"/>
        </w:rPr>
        <w:t xml:space="preserve"> Payslips are available on-line and the reporting function is not intuitive.</w:t>
      </w:r>
    </w:p>
    <w:p w:rsidR="00B178AD" w:rsidRPr="005302D0" w:rsidRDefault="00B178AD" w:rsidP="00B178AD">
      <w:pPr>
        <w:rPr>
          <w:rFonts w:ascii="Verdana" w:hAnsi="Verdana"/>
          <w:i/>
          <w:sz w:val="20"/>
          <w:szCs w:val="20"/>
          <w:u w:val="single"/>
        </w:rPr>
      </w:pPr>
    </w:p>
    <w:p w:rsidR="00B178AD" w:rsidRPr="005302D0" w:rsidRDefault="00B178AD" w:rsidP="00B178AD">
      <w:pPr>
        <w:rPr>
          <w:rFonts w:ascii="Verdana" w:hAnsi="Verdana"/>
          <w:i/>
          <w:sz w:val="20"/>
          <w:szCs w:val="20"/>
          <w:u w:val="single"/>
        </w:rPr>
      </w:pPr>
      <w:r w:rsidRPr="005302D0">
        <w:rPr>
          <w:rFonts w:ascii="Verdana" w:hAnsi="Verdana"/>
          <w:i/>
          <w:sz w:val="20"/>
          <w:szCs w:val="20"/>
          <w:u w:val="single"/>
        </w:rPr>
        <w:t xml:space="preserve">Administration/Other processes </w:t>
      </w:r>
    </w:p>
    <w:p w:rsidR="005938E9" w:rsidRPr="005302D0" w:rsidRDefault="005938E9" w:rsidP="00B178AD">
      <w:pPr>
        <w:rPr>
          <w:rFonts w:ascii="Verdana" w:hAnsi="Verdana"/>
          <w:i/>
          <w:sz w:val="20"/>
          <w:szCs w:val="20"/>
          <w:u w:val="single"/>
        </w:rPr>
      </w:pPr>
    </w:p>
    <w:p w:rsidR="00B178AD" w:rsidRPr="005302D0" w:rsidRDefault="00B178AD" w:rsidP="00B178AD">
      <w:pPr>
        <w:rPr>
          <w:rFonts w:ascii="Verdana" w:hAnsi="Verdana"/>
          <w:sz w:val="20"/>
          <w:szCs w:val="20"/>
        </w:rPr>
      </w:pPr>
      <w:r w:rsidRPr="005302D0">
        <w:rPr>
          <w:rFonts w:ascii="Verdana" w:hAnsi="Verdana"/>
          <w:sz w:val="20"/>
          <w:szCs w:val="20"/>
        </w:rPr>
        <w:t xml:space="preserve">In order to process payroll, the HR team at UKS populates a spreadsheet with the instructions which is then submitted to </w:t>
      </w:r>
      <w:r w:rsidR="00DE5C86" w:rsidRPr="005302D0">
        <w:rPr>
          <w:rFonts w:ascii="Verdana" w:hAnsi="Verdana"/>
          <w:sz w:val="20"/>
          <w:szCs w:val="20"/>
        </w:rPr>
        <w:t xml:space="preserve">our payroll provider </w:t>
      </w:r>
      <w:r w:rsidRPr="005302D0">
        <w:rPr>
          <w:rFonts w:ascii="Verdana" w:hAnsi="Verdana"/>
          <w:sz w:val="20"/>
          <w:szCs w:val="20"/>
        </w:rPr>
        <w:t xml:space="preserve">via a secured shared-site within UKS intranet. </w:t>
      </w:r>
      <w:r w:rsidR="00DE5C86" w:rsidRPr="005302D0">
        <w:rPr>
          <w:rFonts w:ascii="Verdana" w:hAnsi="Verdana"/>
          <w:sz w:val="20"/>
          <w:szCs w:val="20"/>
        </w:rPr>
        <w:t>Our payroll provider</w:t>
      </w:r>
      <w:r w:rsidR="00DE5C86" w:rsidRPr="005302D0" w:rsidDel="00DE5C86">
        <w:rPr>
          <w:rFonts w:ascii="Verdana" w:hAnsi="Verdana"/>
          <w:sz w:val="20"/>
          <w:szCs w:val="20"/>
        </w:rPr>
        <w:t xml:space="preserve"> </w:t>
      </w:r>
      <w:r w:rsidRPr="005302D0">
        <w:rPr>
          <w:rFonts w:ascii="Verdana" w:hAnsi="Verdana"/>
          <w:sz w:val="20"/>
          <w:szCs w:val="20"/>
        </w:rPr>
        <w:t xml:space="preserve">will then action the instructions and upload a trial in </w:t>
      </w:r>
      <w:proofErr w:type="spellStart"/>
      <w:r w:rsidRPr="005302D0">
        <w:rPr>
          <w:rFonts w:ascii="Verdana" w:hAnsi="Verdana"/>
          <w:sz w:val="20"/>
          <w:szCs w:val="20"/>
        </w:rPr>
        <w:t>HRe</w:t>
      </w:r>
      <w:proofErr w:type="spellEnd"/>
      <w:r w:rsidRPr="005302D0">
        <w:rPr>
          <w:rFonts w:ascii="Verdana" w:hAnsi="Verdana"/>
          <w:sz w:val="20"/>
          <w:szCs w:val="20"/>
        </w:rPr>
        <w:t xml:space="preserve"> for HR at UKS to check. Once both parties are in agreement, a live trial is actioned and payroll is made live. </w:t>
      </w:r>
    </w:p>
    <w:p w:rsidR="00B178AD" w:rsidRPr="005302D0" w:rsidRDefault="00B178AD" w:rsidP="00B178AD">
      <w:pPr>
        <w:rPr>
          <w:rFonts w:ascii="Verdana" w:hAnsi="Verdana"/>
          <w:sz w:val="20"/>
          <w:szCs w:val="20"/>
        </w:rPr>
      </w:pPr>
      <w:r w:rsidRPr="005302D0">
        <w:rPr>
          <w:rFonts w:ascii="Verdana" w:hAnsi="Verdana"/>
          <w:sz w:val="20"/>
          <w:szCs w:val="20"/>
        </w:rPr>
        <w:t xml:space="preserve">Once this is live, the HR Administrator updates </w:t>
      </w:r>
      <w:r w:rsidR="00DE5C86" w:rsidRPr="005302D0">
        <w:rPr>
          <w:rFonts w:ascii="Verdana" w:hAnsi="Verdana"/>
          <w:sz w:val="20"/>
          <w:szCs w:val="20"/>
        </w:rPr>
        <w:t xml:space="preserve">the HR database </w:t>
      </w:r>
      <w:r w:rsidRPr="005302D0">
        <w:rPr>
          <w:rFonts w:ascii="Verdana" w:hAnsi="Verdana"/>
          <w:sz w:val="20"/>
          <w:szCs w:val="20"/>
        </w:rPr>
        <w:t xml:space="preserve">with the salaries and changes. Finance will then do a reconciliation between the information held in </w:t>
      </w:r>
      <w:r w:rsidR="00DE5C86" w:rsidRPr="005302D0">
        <w:rPr>
          <w:rFonts w:ascii="Verdana" w:hAnsi="Verdana"/>
          <w:sz w:val="20"/>
          <w:szCs w:val="20"/>
        </w:rPr>
        <w:t>the HR database</w:t>
      </w:r>
      <w:r w:rsidRPr="005302D0">
        <w:rPr>
          <w:rFonts w:ascii="Verdana" w:hAnsi="Verdana"/>
          <w:sz w:val="20"/>
          <w:szCs w:val="20"/>
        </w:rPr>
        <w:t xml:space="preserve"> and the figures that they see have gone through on the reports they get from </w:t>
      </w:r>
      <w:r w:rsidR="00DE5C86" w:rsidRPr="005302D0">
        <w:rPr>
          <w:rFonts w:ascii="Verdana" w:hAnsi="Verdana"/>
          <w:sz w:val="20"/>
          <w:szCs w:val="20"/>
        </w:rPr>
        <w:t>our payroll provider</w:t>
      </w:r>
      <w:r w:rsidRPr="005302D0">
        <w:rPr>
          <w:rFonts w:ascii="Verdana" w:hAnsi="Verdana"/>
          <w:sz w:val="20"/>
          <w:szCs w:val="20"/>
        </w:rPr>
        <w:t>. This acts as our control check exercise which enables us to identify errors (i.e. incorrect salaries, payments and so on).</w:t>
      </w:r>
    </w:p>
    <w:p w:rsidR="00DE5C86" w:rsidRPr="005302D0" w:rsidRDefault="00DE5C86" w:rsidP="00B178AD">
      <w:pPr>
        <w:rPr>
          <w:rFonts w:ascii="Verdana" w:hAnsi="Verdana"/>
          <w:sz w:val="20"/>
          <w:szCs w:val="20"/>
        </w:rPr>
      </w:pPr>
    </w:p>
    <w:p w:rsidR="00B178AD" w:rsidRPr="005302D0" w:rsidRDefault="00B178AD" w:rsidP="00B178AD">
      <w:pPr>
        <w:rPr>
          <w:rFonts w:ascii="Verdana" w:hAnsi="Verdana"/>
          <w:i/>
          <w:sz w:val="20"/>
          <w:szCs w:val="20"/>
        </w:rPr>
      </w:pPr>
      <w:r w:rsidRPr="005302D0">
        <w:rPr>
          <w:rFonts w:ascii="Verdana" w:hAnsi="Verdana"/>
          <w:sz w:val="20"/>
          <w:szCs w:val="20"/>
        </w:rPr>
        <w:t xml:space="preserve">Some other processes operate within the </w:t>
      </w:r>
      <w:r w:rsidR="00280545" w:rsidRPr="005302D0">
        <w:rPr>
          <w:rFonts w:ascii="Verdana" w:hAnsi="Verdana"/>
          <w:sz w:val="20"/>
          <w:szCs w:val="20"/>
        </w:rPr>
        <w:t>SharePoint</w:t>
      </w:r>
      <w:r w:rsidRPr="005302D0">
        <w:rPr>
          <w:rFonts w:ascii="Verdana" w:hAnsi="Verdana"/>
          <w:sz w:val="20"/>
          <w:szCs w:val="20"/>
        </w:rPr>
        <w:t xml:space="preserve"> environment, such as: annual leave request/authorisation, completion of certain compliance forms such as </w:t>
      </w:r>
      <w:r w:rsidRPr="005302D0">
        <w:rPr>
          <w:rFonts w:ascii="Verdana" w:hAnsi="Verdana"/>
          <w:i/>
          <w:sz w:val="20"/>
          <w:szCs w:val="20"/>
        </w:rPr>
        <w:t>Declaration of Interest, Gifts register</w:t>
      </w:r>
      <w:r w:rsidRPr="005302D0">
        <w:rPr>
          <w:rFonts w:ascii="Verdana" w:hAnsi="Verdana"/>
          <w:sz w:val="20"/>
          <w:szCs w:val="20"/>
        </w:rPr>
        <w:t xml:space="preserve">, </w:t>
      </w:r>
      <w:r w:rsidRPr="005302D0">
        <w:rPr>
          <w:rFonts w:ascii="Verdana" w:hAnsi="Verdana"/>
          <w:i/>
          <w:sz w:val="20"/>
          <w:szCs w:val="20"/>
        </w:rPr>
        <w:t>Diversity figures, etc.</w:t>
      </w:r>
    </w:p>
    <w:p w:rsidR="00DE5C86" w:rsidRPr="005302D0" w:rsidRDefault="00DE5C86"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IT and Facilities run their own separate Starters and Leavers processes following manual notification from HR.</w:t>
      </w: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i/>
          <w:sz w:val="20"/>
          <w:szCs w:val="20"/>
          <w:u w:val="single"/>
        </w:rPr>
      </w:pPr>
      <w:r w:rsidRPr="005302D0">
        <w:rPr>
          <w:rFonts w:ascii="Verdana" w:hAnsi="Verdana"/>
          <w:i/>
          <w:sz w:val="20"/>
          <w:szCs w:val="20"/>
          <w:u w:val="single"/>
        </w:rPr>
        <w:t>Overview</w:t>
      </w:r>
    </w:p>
    <w:tbl>
      <w:tblPr>
        <w:tblStyle w:val="TableGrid"/>
        <w:tblpPr w:leftFromText="180" w:rightFromText="180" w:vertAnchor="text" w:horzAnchor="margin" w:tblpY="304"/>
        <w:tblW w:w="0" w:type="auto"/>
        <w:tblLook w:val="04A0" w:firstRow="1" w:lastRow="0" w:firstColumn="1" w:lastColumn="0" w:noHBand="0" w:noVBand="1"/>
      </w:tblPr>
      <w:tblGrid>
        <w:gridCol w:w="2754"/>
        <w:gridCol w:w="1417"/>
      </w:tblGrid>
      <w:tr w:rsidR="00B178AD" w:rsidRPr="005302D0" w:rsidTr="00B178AD">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rPr>
                <w:rFonts w:ascii="Verdana" w:hAnsi="Verdana"/>
                <w:sz w:val="20"/>
                <w:szCs w:val="20"/>
              </w:rPr>
            </w:pPr>
            <w:r w:rsidRPr="005302D0">
              <w:rPr>
                <w:rFonts w:ascii="Verdana" w:hAnsi="Verdana"/>
                <w:sz w:val="20"/>
                <w:szCs w:val="20"/>
              </w:rPr>
              <w:t xml:space="preserve">Number of payrolls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jc w:val="center"/>
              <w:rPr>
                <w:rFonts w:ascii="Verdana" w:hAnsi="Verdana"/>
                <w:sz w:val="20"/>
                <w:szCs w:val="20"/>
              </w:rPr>
            </w:pPr>
            <w:r w:rsidRPr="005302D0">
              <w:rPr>
                <w:rFonts w:ascii="Verdana" w:hAnsi="Verdana"/>
                <w:sz w:val="20"/>
                <w:szCs w:val="20"/>
              </w:rPr>
              <w:t>1</w:t>
            </w:r>
          </w:p>
        </w:tc>
      </w:tr>
      <w:tr w:rsidR="00B178AD" w:rsidRPr="005302D0" w:rsidTr="00B178AD">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rPr>
                <w:rFonts w:ascii="Verdana" w:hAnsi="Verdana"/>
                <w:sz w:val="20"/>
                <w:szCs w:val="20"/>
              </w:rPr>
            </w:pPr>
            <w:r w:rsidRPr="005302D0">
              <w:rPr>
                <w:rFonts w:ascii="Verdana" w:hAnsi="Verdana"/>
                <w:sz w:val="20"/>
                <w:szCs w:val="20"/>
              </w:rPr>
              <w:t>Frequency of Payment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jc w:val="center"/>
              <w:rPr>
                <w:rFonts w:ascii="Verdana" w:hAnsi="Verdana"/>
                <w:sz w:val="20"/>
                <w:szCs w:val="20"/>
              </w:rPr>
            </w:pPr>
            <w:r w:rsidRPr="005302D0">
              <w:rPr>
                <w:rFonts w:ascii="Verdana" w:hAnsi="Verdana"/>
                <w:sz w:val="20"/>
                <w:szCs w:val="20"/>
              </w:rPr>
              <w:t>Monthly</w:t>
            </w:r>
          </w:p>
        </w:tc>
      </w:tr>
      <w:tr w:rsidR="00B178AD" w:rsidRPr="005302D0" w:rsidTr="00B178AD">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rPr>
                <w:rFonts w:ascii="Verdana" w:hAnsi="Verdana"/>
                <w:sz w:val="20"/>
                <w:szCs w:val="20"/>
              </w:rPr>
            </w:pPr>
            <w:r w:rsidRPr="005302D0">
              <w:rPr>
                <w:rFonts w:ascii="Verdana" w:hAnsi="Verdana"/>
                <w:sz w:val="20"/>
                <w:szCs w:val="20"/>
              </w:rPr>
              <w:t xml:space="preserve">Number of employees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jc w:val="center"/>
              <w:rPr>
                <w:rFonts w:ascii="Verdana" w:hAnsi="Verdana"/>
                <w:sz w:val="20"/>
                <w:szCs w:val="20"/>
              </w:rPr>
            </w:pPr>
            <w:r w:rsidRPr="005302D0">
              <w:rPr>
                <w:rFonts w:ascii="Verdana" w:hAnsi="Verdana"/>
                <w:sz w:val="20"/>
                <w:szCs w:val="20"/>
              </w:rPr>
              <w:t>c. 110</w:t>
            </w:r>
          </w:p>
        </w:tc>
      </w:tr>
      <w:tr w:rsidR="00B178AD" w:rsidRPr="005302D0" w:rsidTr="00B178AD">
        <w:trPr>
          <w:trHeight w:hRule="exact" w:val="928"/>
        </w:trPr>
        <w:tc>
          <w:tcPr>
            <w:tcW w:w="2754"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rPr>
                <w:rFonts w:ascii="Verdana" w:hAnsi="Verdana"/>
                <w:sz w:val="20"/>
                <w:szCs w:val="20"/>
              </w:rPr>
            </w:pPr>
            <w:r w:rsidRPr="005302D0">
              <w:rPr>
                <w:rFonts w:ascii="Verdana" w:hAnsi="Verdana"/>
                <w:sz w:val="20"/>
                <w:szCs w:val="20"/>
              </w:rPr>
              <w:t>Number of payslips (</w:t>
            </w:r>
            <w:proofErr w:type="spellStart"/>
            <w:r w:rsidRPr="005302D0">
              <w:rPr>
                <w:rFonts w:ascii="Verdana" w:hAnsi="Verdana"/>
                <w:sz w:val="20"/>
                <w:szCs w:val="20"/>
              </w:rPr>
              <w:t>inc.</w:t>
            </w:r>
            <w:proofErr w:type="spellEnd"/>
            <w:r w:rsidRPr="005302D0">
              <w:rPr>
                <w:rFonts w:ascii="Verdana" w:hAnsi="Verdana"/>
                <w:sz w:val="20"/>
                <w:szCs w:val="20"/>
              </w:rPr>
              <w:t xml:space="preserve"> Board/Audit members, </w:t>
            </w:r>
            <w:r w:rsidR="00280545" w:rsidRPr="005302D0">
              <w:rPr>
                <w:rFonts w:ascii="Verdana" w:hAnsi="Verdana"/>
                <w:sz w:val="20"/>
                <w:szCs w:val="20"/>
              </w:rPr>
              <w:t>etc.</w:t>
            </w:r>
            <w:r w:rsidRPr="005302D0">
              <w:rPr>
                <w:rFonts w:ascii="Verdana" w:hAnsi="Verdana"/>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jc w:val="center"/>
              <w:rPr>
                <w:rFonts w:ascii="Verdana" w:hAnsi="Verdana"/>
                <w:sz w:val="20"/>
                <w:szCs w:val="20"/>
              </w:rPr>
            </w:pPr>
            <w:r w:rsidRPr="005302D0">
              <w:rPr>
                <w:rFonts w:ascii="Verdana" w:hAnsi="Verdana"/>
                <w:sz w:val="20"/>
                <w:szCs w:val="20"/>
              </w:rPr>
              <w:t>Up to 125</w:t>
            </w:r>
          </w:p>
        </w:tc>
      </w:tr>
      <w:tr w:rsidR="00B178AD" w:rsidRPr="005302D0" w:rsidTr="00B178AD">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rPr>
                <w:rFonts w:ascii="Verdana" w:hAnsi="Verdana"/>
                <w:sz w:val="20"/>
                <w:szCs w:val="20"/>
              </w:rPr>
            </w:pPr>
            <w:r w:rsidRPr="005302D0">
              <w:rPr>
                <w:rFonts w:ascii="Verdana" w:hAnsi="Verdana"/>
                <w:sz w:val="20"/>
                <w:szCs w:val="20"/>
              </w:rPr>
              <w:t xml:space="preserve">Number of locations/branches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78AD" w:rsidRPr="005302D0" w:rsidRDefault="00B178AD">
            <w:pPr>
              <w:pStyle w:val="ListParagraph"/>
              <w:spacing w:after="0" w:line="240" w:lineRule="auto"/>
              <w:ind w:left="0"/>
              <w:jc w:val="center"/>
              <w:rPr>
                <w:rFonts w:ascii="Verdana" w:hAnsi="Verdana"/>
                <w:sz w:val="20"/>
                <w:szCs w:val="20"/>
              </w:rPr>
            </w:pPr>
            <w:r w:rsidRPr="005302D0">
              <w:rPr>
                <w:rFonts w:ascii="Verdana" w:hAnsi="Verdana"/>
                <w:sz w:val="20"/>
                <w:szCs w:val="20"/>
              </w:rPr>
              <w:t>1</w:t>
            </w:r>
          </w:p>
        </w:tc>
      </w:tr>
    </w:tbl>
    <w:p w:rsidR="00B178AD" w:rsidRPr="005302D0" w:rsidRDefault="00B178AD" w:rsidP="00B178AD">
      <w:pPr>
        <w:rPr>
          <w:rFonts w:ascii="Verdana" w:hAnsi="Verdana" w:cstheme="minorBidi"/>
          <w:sz w:val="20"/>
          <w:szCs w:val="20"/>
          <w:u w:val="single"/>
          <w:lang w:eastAsia="zh-CN"/>
        </w:rPr>
      </w:pPr>
    </w:p>
    <w:p w:rsidR="00B178AD" w:rsidRPr="005302D0" w:rsidRDefault="00B178AD" w:rsidP="00B178AD">
      <w:pPr>
        <w:rPr>
          <w:rFonts w:ascii="Verdana" w:hAnsi="Verdana"/>
          <w:sz w:val="20"/>
          <w:szCs w:val="20"/>
        </w:rPr>
      </w:pPr>
    </w:p>
    <w:p w:rsidR="00B178AD" w:rsidRPr="005302D0" w:rsidRDefault="00B178AD" w:rsidP="00B178AD">
      <w:pPr>
        <w:rPr>
          <w:rFonts w:ascii="Verdana" w:hAnsi="Verdana"/>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B178AD" w:rsidRPr="005302D0" w:rsidRDefault="00B178AD"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277D28" w:rsidP="00B178AD">
      <w:pPr>
        <w:rPr>
          <w:rFonts w:ascii="Verdana" w:hAnsi="Verdana"/>
          <w:b/>
          <w:sz w:val="20"/>
          <w:szCs w:val="20"/>
        </w:rPr>
      </w:pPr>
    </w:p>
    <w:p w:rsidR="00277D28" w:rsidRPr="005302D0" w:rsidRDefault="00B178AD" w:rsidP="00B178AD">
      <w:pPr>
        <w:rPr>
          <w:rFonts w:ascii="Verdana" w:hAnsi="Verdana"/>
          <w:i/>
          <w:sz w:val="20"/>
          <w:szCs w:val="20"/>
          <w:u w:val="single"/>
        </w:rPr>
      </w:pPr>
      <w:r w:rsidRPr="005302D0">
        <w:rPr>
          <w:rFonts w:ascii="Verdana" w:hAnsi="Verdana"/>
          <w:i/>
          <w:sz w:val="20"/>
          <w:szCs w:val="20"/>
          <w:u w:val="single"/>
        </w:rPr>
        <w:t>Notice Periods</w:t>
      </w:r>
      <w:r w:rsidR="00277D28" w:rsidRPr="005302D0">
        <w:rPr>
          <w:rFonts w:ascii="Verdana" w:hAnsi="Verdana"/>
          <w:i/>
          <w:sz w:val="20"/>
          <w:szCs w:val="20"/>
          <w:u w:val="single"/>
        </w:rPr>
        <w:t xml:space="preserve"> for </w:t>
      </w:r>
      <w:r w:rsidR="00280545" w:rsidRPr="005302D0">
        <w:rPr>
          <w:rFonts w:ascii="Verdana" w:hAnsi="Verdana"/>
          <w:i/>
          <w:sz w:val="20"/>
          <w:szCs w:val="20"/>
          <w:u w:val="single"/>
        </w:rPr>
        <w:t>incumbent</w:t>
      </w:r>
      <w:r w:rsidR="00277D28" w:rsidRPr="005302D0">
        <w:rPr>
          <w:rFonts w:ascii="Verdana" w:hAnsi="Verdana"/>
          <w:i/>
          <w:sz w:val="20"/>
          <w:szCs w:val="20"/>
          <w:u w:val="single"/>
        </w:rPr>
        <w:t xml:space="preserve"> providers</w:t>
      </w:r>
    </w:p>
    <w:p w:rsidR="00B178AD" w:rsidRPr="005302D0" w:rsidRDefault="00B178AD" w:rsidP="00B178AD">
      <w:pPr>
        <w:rPr>
          <w:rFonts w:ascii="Verdana" w:hAnsi="Verdana"/>
          <w:i/>
          <w:sz w:val="20"/>
          <w:szCs w:val="20"/>
          <w:u w:val="single"/>
        </w:rPr>
      </w:pPr>
      <w:r w:rsidRPr="005302D0">
        <w:rPr>
          <w:rFonts w:ascii="Verdana" w:hAnsi="Verdana"/>
          <w:i/>
          <w:sz w:val="20"/>
          <w:szCs w:val="20"/>
          <w:u w:val="single"/>
        </w:rPr>
        <w:t xml:space="preserve"> </w:t>
      </w:r>
    </w:p>
    <w:tbl>
      <w:tblPr>
        <w:tblStyle w:val="TableGrid"/>
        <w:tblW w:w="0" w:type="auto"/>
        <w:tblLook w:val="04A0" w:firstRow="1" w:lastRow="0" w:firstColumn="1" w:lastColumn="0" w:noHBand="0" w:noVBand="1"/>
      </w:tblPr>
      <w:tblGrid>
        <w:gridCol w:w="2405"/>
        <w:gridCol w:w="1418"/>
      </w:tblGrid>
      <w:tr w:rsidR="00B178AD" w:rsidRPr="005302D0" w:rsidTr="00065626">
        <w:tc>
          <w:tcPr>
            <w:tcW w:w="2405" w:type="dxa"/>
            <w:tcBorders>
              <w:top w:val="single" w:sz="4" w:space="0" w:color="auto"/>
              <w:left w:val="single" w:sz="4" w:space="0" w:color="auto"/>
              <w:bottom w:val="single" w:sz="4" w:space="0" w:color="auto"/>
              <w:right w:val="single" w:sz="4" w:space="0" w:color="auto"/>
            </w:tcBorders>
          </w:tcPr>
          <w:p w:rsidR="00B178AD" w:rsidRPr="005302D0" w:rsidRDefault="00DE5C86">
            <w:pPr>
              <w:rPr>
                <w:rFonts w:ascii="Verdana" w:hAnsi="Verdana"/>
                <w:sz w:val="20"/>
                <w:szCs w:val="20"/>
              </w:rPr>
            </w:pPr>
            <w:r w:rsidRPr="005302D0">
              <w:rPr>
                <w:rFonts w:ascii="Verdana" w:hAnsi="Verdana"/>
                <w:sz w:val="20"/>
                <w:szCs w:val="20"/>
              </w:rPr>
              <w:t>Payroll supplier</w:t>
            </w:r>
          </w:p>
          <w:p w:rsidR="00B178AD" w:rsidRPr="005302D0" w:rsidRDefault="00B178AD">
            <w:pPr>
              <w:rPr>
                <w:rFonts w:ascii="Verdana" w:hAnsi="Verdana"/>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B178AD" w:rsidRPr="005302D0" w:rsidRDefault="00B178AD">
            <w:pPr>
              <w:rPr>
                <w:rFonts w:ascii="Verdana" w:hAnsi="Verdana"/>
                <w:b/>
                <w:sz w:val="20"/>
                <w:szCs w:val="20"/>
              </w:rPr>
            </w:pPr>
            <w:r w:rsidRPr="005302D0">
              <w:rPr>
                <w:rFonts w:ascii="Verdana" w:hAnsi="Verdana"/>
                <w:sz w:val="20"/>
                <w:szCs w:val="20"/>
              </w:rPr>
              <w:t>6 months</w:t>
            </w:r>
          </w:p>
        </w:tc>
      </w:tr>
      <w:tr w:rsidR="00B178AD" w:rsidRPr="005302D0" w:rsidTr="00065626">
        <w:tc>
          <w:tcPr>
            <w:tcW w:w="2405" w:type="dxa"/>
            <w:tcBorders>
              <w:top w:val="single" w:sz="4" w:space="0" w:color="auto"/>
              <w:left w:val="single" w:sz="4" w:space="0" w:color="auto"/>
              <w:bottom w:val="single" w:sz="4" w:space="0" w:color="auto"/>
              <w:right w:val="single" w:sz="4" w:space="0" w:color="auto"/>
            </w:tcBorders>
          </w:tcPr>
          <w:p w:rsidR="00B178AD" w:rsidRPr="005302D0" w:rsidRDefault="00DE5C86">
            <w:pPr>
              <w:rPr>
                <w:rFonts w:ascii="Verdana" w:hAnsi="Verdana"/>
                <w:b/>
                <w:sz w:val="20"/>
                <w:szCs w:val="20"/>
              </w:rPr>
            </w:pPr>
            <w:r w:rsidRPr="005302D0">
              <w:rPr>
                <w:rFonts w:ascii="Verdana" w:hAnsi="Verdana"/>
                <w:sz w:val="20"/>
                <w:szCs w:val="20"/>
              </w:rPr>
              <w:t>HR Database provider</w:t>
            </w:r>
          </w:p>
          <w:p w:rsidR="00B178AD" w:rsidRPr="005302D0" w:rsidRDefault="00B178AD">
            <w:pPr>
              <w:rPr>
                <w:rFonts w:ascii="Verdana" w:hAnsi="Verdana"/>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B178AD" w:rsidRPr="005302D0" w:rsidRDefault="005938E9">
            <w:pPr>
              <w:rPr>
                <w:rFonts w:ascii="Verdana" w:hAnsi="Verdana"/>
                <w:b/>
                <w:sz w:val="20"/>
                <w:szCs w:val="20"/>
              </w:rPr>
            </w:pPr>
            <w:r w:rsidRPr="005302D0">
              <w:rPr>
                <w:rFonts w:ascii="Verdana" w:hAnsi="Verdana"/>
                <w:sz w:val="20"/>
                <w:szCs w:val="20"/>
              </w:rPr>
              <w:t>3</w:t>
            </w:r>
            <w:r w:rsidR="00B178AD" w:rsidRPr="005302D0">
              <w:rPr>
                <w:rFonts w:ascii="Verdana" w:hAnsi="Verdana"/>
                <w:sz w:val="20"/>
                <w:szCs w:val="20"/>
              </w:rPr>
              <w:t xml:space="preserve"> month</w:t>
            </w:r>
            <w:r w:rsidR="005302D0" w:rsidRPr="005302D0">
              <w:rPr>
                <w:rFonts w:ascii="Verdana" w:hAnsi="Verdana"/>
                <w:sz w:val="20"/>
                <w:szCs w:val="20"/>
              </w:rPr>
              <w:t>s</w:t>
            </w:r>
          </w:p>
        </w:tc>
      </w:tr>
    </w:tbl>
    <w:p w:rsidR="00B178AD" w:rsidRPr="005302D0" w:rsidRDefault="00B178AD" w:rsidP="00B178AD">
      <w:pPr>
        <w:rPr>
          <w:rFonts w:ascii="Verdana" w:hAnsi="Verdana" w:cstheme="minorBidi"/>
          <w:b/>
          <w:sz w:val="20"/>
          <w:szCs w:val="20"/>
          <w:lang w:eastAsia="zh-CN"/>
        </w:rPr>
      </w:pPr>
    </w:p>
    <w:p w:rsidR="00B178AD" w:rsidRPr="005302D0" w:rsidRDefault="00B178AD" w:rsidP="00B178AD">
      <w:pPr>
        <w:rPr>
          <w:rFonts w:ascii="Verdana" w:hAnsi="Verdana"/>
          <w:b/>
          <w:sz w:val="20"/>
          <w:szCs w:val="20"/>
        </w:rPr>
      </w:pPr>
    </w:p>
    <w:p w:rsidR="005938E9" w:rsidRPr="005302D0" w:rsidRDefault="005938E9" w:rsidP="00B178AD">
      <w:pPr>
        <w:rPr>
          <w:rFonts w:ascii="Verdana" w:hAnsi="Verdana"/>
          <w:b/>
          <w:sz w:val="20"/>
          <w:szCs w:val="20"/>
        </w:rPr>
      </w:pPr>
    </w:p>
    <w:p w:rsidR="00B178AD" w:rsidRPr="005302D0" w:rsidRDefault="00B178AD" w:rsidP="00B178AD">
      <w:pPr>
        <w:pStyle w:val="Heading1"/>
        <w:rPr>
          <w:rFonts w:ascii="Verdana" w:hAnsi="Verdana"/>
          <w:b w:val="0"/>
          <w:sz w:val="20"/>
        </w:rPr>
      </w:pPr>
      <w:bookmarkStart w:id="2" w:name="_Toc428976073"/>
      <w:r w:rsidRPr="005302D0">
        <w:rPr>
          <w:rFonts w:ascii="Verdana" w:hAnsi="Verdana"/>
          <w:b w:val="0"/>
        </w:rPr>
        <w:t>Specification</w:t>
      </w:r>
      <w:bookmarkEnd w:id="2"/>
      <w:r w:rsidRPr="005302D0">
        <w:rPr>
          <w:rFonts w:ascii="Verdana" w:hAnsi="Verdana"/>
          <w:b w:val="0"/>
          <w:sz w:val="20"/>
        </w:rPr>
        <w:t xml:space="preserve"> </w:t>
      </w:r>
    </w:p>
    <w:p w:rsidR="003A3024" w:rsidRPr="005302D0" w:rsidRDefault="003A3024" w:rsidP="00174659">
      <w:pPr>
        <w:rPr>
          <w:rFonts w:ascii="Verdana" w:hAnsi="Verdana"/>
        </w:rPr>
      </w:pPr>
    </w:p>
    <w:p w:rsidR="00B178AD" w:rsidRPr="005302D0" w:rsidRDefault="00B178AD" w:rsidP="00B178AD">
      <w:pPr>
        <w:rPr>
          <w:rFonts w:ascii="Verdana" w:hAnsi="Verdana"/>
          <w:b/>
          <w:sz w:val="20"/>
          <w:szCs w:val="20"/>
        </w:rPr>
      </w:pPr>
    </w:p>
    <w:p w:rsidR="00B178AD" w:rsidRPr="005302D0" w:rsidRDefault="00B178AD" w:rsidP="000C0F75">
      <w:pPr>
        <w:pStyle w:val="Heading2"/>
        <w:ind w:left="0"/>
        <w:jc w:val="left"/>
        <w:rPr>
          <w:rFonts w:ascii="Verdana" w:hAnsi="Verdana"/>
          <w:b w:val="0"/>
          <w:i/>
          <w:sz w:val="22"/>
          <w:szCs w:val="26"/>
        </w:rPr>
      </w:pPr>
      <w:bookmarkStart w:id="3" w:name="_Toc428976074"/>
      <w:r w:rsidRPr="005302D0">
        <w:rPr>
          <w:rFonts w:ascii="Verdana" w:hAnsi="Verdana"/>
          <w:b w:val="0"/>
          <w:i/>
          <w:sz w:val="22"/>
        </w:rPr>
        <w:t>Integrated System</w:t>
      </w:r>
      <w:bookmarkEnd w:id="3"/>
      <w:r w:rsidRPr="005302D0">
        <w:rPr>
          <w:rFonts w:ascii="Verdana" w:hAnsi="Verdana"/>
          <w:b w:val="0"/>
          <w:i/>
          <w:sz w:val="22"/>
        </w:rPr>
        <w:t xml:space="preserve"> </w:t>
      </w:r>
    </w:p>
    <w:p w:rsidR="00B178AD" w:rsidRPr="005302D0" w:rsidRDefault="00B178AD" w:rsidP="00B178AD">
      <w:pPr>
        <w:rPr>
          <w:rFonts w:ascii="Verdana" w:hAnsi="Verdana"/>
          <w:sz w:val="20"/>
          <w:szCs w:val="20"/>
        </w:rPr>
      </w:pPr>
      <w:r w:rsidRPr="005302D0">
        <w:rPr>
          <w:rFonts w:ascii="Verdana" w:hAnsi="Verdana"/>
          <w:sz w:val="20"/>
          <w:szCs w:val="20"/>
        </w:rPr>
        <w:t xml:space="preserve">There is a need to ensure as much integration of the above 2 systems and </w:t>
      </w:r>
      <w:r w:rsidR="00280545" w:rsidRPr="005302D0">
        <w:rPr>
          <w:rFonts w:ascii="Verdana" w:hAnsi="Verdana"/>
          <w:sz w:val="20"/>
          <w:szCs w:val="20"/>
        </w:rPr>
        <w:t>SharePoint</w:t>
      </w:r>
      <w:r w:rsidRPr="005302D0">
        <w:rPr>
          <w:rFonts w:ascii="Verdana" w:hAnsi="Verdana"/>
          <w:sz w:val="20"/>
          <w:szCs w:val="20"/>
        </w:rPr>
        <w:t xml:space="preserve"> with the intention to:</w:t>
      </w:r>
    </w:p>
    <w:p w:rsidR="00DA7F24" w:rsidRPr="005302D0" w:rsidRDefault="00DA7F24" w:rsidP="00B178AD">
      <w:pPr>
        <w:rPr>
          <w:rFonts w:ascii="Verdana" w:hAnsi="Verdana"/>
          <w:sz w:val="20"/>
          <w:szCs w:val="20"/>
        </w:rPr>
      </w:pP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 xml:space="preserve">Minimise HR’s input in the payroll process (manual input, checking, </w:t>
      </w:r>
      <w:r w:rsidR="00280545" w:rsidRPr="005302D0">
        <w:rPr>
          <w:rFonts w:ascii="Verdana" w:hAnsi="Verdana"/>
          <w:sz w:val="20"/>
          <w:szCs w:val="20"/>
        </w:rPr>
        <w:t>etc.</w:t>
      </w:r>
      <w:r w:rsidRPr="005302D0">
        <w:rPr>
          <w:rFonts w:ascii="Verdana" w:hAnsi="Verdana"/>
          <w:sz w:val="20"/>
          <w:szCs w:val="20"/>
        </w:rPr>
        <w:t>)</w:t>
      </w: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 xml:space="preserve">Eliminate the duplication of data currently spread across 2 systems </w:t>
      </w: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 xml:space="preserve">Eliminate room for error as much as possible – this at the moment is quite high </w:t>
      </w: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Empower Line Managers to have more access to useful information about their team members</w:t>
      </w: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 xml:space="preserve">Empower employees to have access to view and amend, where appropriate, their own personal details and development information </w:t>
      </w:r>
    </w:p>
    <w:p w:rsidR="00B178AD" w:rsidRPr="005302D0" w:rsidRDefault="00B178AD" w:rsidP="00A57E50">
      <w:pPr>
        <w:pStyle w:val="ListParagraph"/>
        <w:numPr>
          <w:ilvl w:val="0"/>
          <w:numId w:val="19"/>
        </w:numPr>
        <w:spacing w:after="160" w:line="256" w:lineRule="auto"/>
        <w:rPr>
          <w:rFonts w:ascii="Verdana" w:hAnsi="Verdana"/>
          <w:sz w:val="20"/>
          <w:szCs w:val="20"/>
        </w:rPr>
      </w:pPr>
      <w:r w:rsidRPr="005302D0">
        <w:rPr>
          <w:rFonts w:ascii="Verdana" w:hAnsi="Verdana"/>
          <w:sz w:val="20"/>
          <w:szCs w:val="20"/>
        </w:rPr>
        <w:t xml:space="preserve">Have access to an agile, flexible and comprehensive reporting function </w:t>
      </w:r>
    </w:p>
    <w:p w:rsidR="00B178AD" w:rsidRPr="005302D0" w:rsidRDefault="00B178AD" w:rsidP="00B178AD">
      <w:pPr>
        <w:rPr>
          <w:rFonts w:ascii="Verdana" w:hAnsi="Verdana"/>
          <w:sz w:val="20"/>
          <w:szCs w:val="20"/>
        </w:rPr>
      </w:pPr>
      <w:r w:rsidRPr="005302D0">
        <w:rPr>
          <w:rFonts w:ascii="Verdana" w:hAnsi="Verdana"/>
          <w:sz w:val="20"/>
          <w:szCs w:val="20"/>
        </w:rPr>
        <w:t>This new system must be very intuitive. This will be one of the key defining factors during the decision making process.</w:t>
      </w:r>
    </w:p>
    <w:p w:rsidR="005938E9" w:rsidRPr="005302D0" w:rsidRDefault="005938E9" w:rsidP="00B178AD">
      <w:pPr>
        <w:rPr>
          <w:rFonts w:ascii="Verdana" w:hAnsi="Verdana"/>
          <w:sz w:val="20"/>
          <w:szCs w:val="20"/>
        </w:rPr>
      </w:pPr>
    </w:p>
    <w:p w:rsidR="00B178AD" w:rsidRPr="005302D0" w:rsidRDefault="00B178AD" w:rsidP="00B178AD">
      <w:pPr>
        <w:rPr>
          <w:rFonts w:ascii="Verdana" w:hAnsi="Verdana"/>
          <w:sz w:val="22"/>
          <w:szCs w:val="22"/>
        </w:rPr>
      </w:pPr>
    </w:p>
    <w:p w:rsidR="00B178AD" w:rsidRPr="005302D0" w:rsidRDefault="00B178AD" w:rsidP="00B178AD">
      <w:pPr>
        <w:rPr>
          <w:rFonts w:ascii="Verdana" w:hAnsi="Verdana"/>
          <w:i/>
        </w:rPr>
      </w:pPr>
      <w:r w:rsidRPr="005302D0">
        <w:rPr>
          <w:rFonts w:ascii="Verdana" w:hAnsi="Verdana"/>
          <w:i/>
        </w:rPr>
        <w:t xml:space="preserve">General </w:t>
      </w:r>
    </w:p>
    <w:p w:rsidR="00DA7F24" w:rsidRPr="005302D0" w:rsidRDefault="00DA7F24" w:rsidP="00B178AD">
      <w:pPr>
        <w:rPr>
          <w:rFonts w:ascii="Verdana" w:hAnsi="Verdana"/>
          <w:i/>
        </w:rPr>
      </w:pPr>
    </w:p>
    <w:p w:rsidR="00B178AD" w:rsidRPr="005302D0" w:rsidRDefault="00B178AD" w:rsidP="00A57E50">
      <w:pPr>
        <w:pStyle w:val="ListParagraph"/>
        <w:numPr>
          <w:ilvl w:val="0"/>
          <w:numId w:val="20"/>
        </w:numPr>
        <w:spacing w:after="160" w:line="240" w:lineRule="auto"/>
        <w:ind w:left="357" w:hanging="357"/>
        <w:rPr>
          <w:rFonts w:ascii="Verdana" w:hAnsi="Verdana"/>
          <w:sz w:val="20"/>
          <w:szCs w:val="20"/>
        </w:rPr>
      </w:pPr>
      <w:r w:rsidRPr="005302D0">
        <w:rPr>
          <w:rFonts w:ascii="Verdana" w:hAnsi="Verdana"/>
          <w:sz w:val="20"/>
          <w:szCs w:val="20"/>
        </w:rPr>
        <w:t>Database which is able to hold accurate, secure and meaningful employee data with a good presentational outlook</w:t>
      </w:r>
      <w:r w:rsidR="00DA7F24" w:rsidRPr="005302D0">
        <w:rPr>
          <w:rFonts w:ascii="Verdana" w:hAnsi="Verdana"/>
          <w:sz w:val="20"/>
          <w:szCs w:val="20"/>
        </w:rPr>
        <w:t xml:space="preserve">: </w:t>
      </w:r>
    </w:p>
    <w:p w:rsidR="00DA7F24" w:rsidRPr="005302D0" w:rsidRDefault="00DA7F24" w:rsidP="00730BE3">
      <w:pPr>
        <w:pStyle w:val="ListParagraph"/>
        <w:spacing w:after="160" w:line="240" w:lineRule="auto"/>
        <w:ind w:left="357"/>
        <w:rPr>
          <w:rFonts w:ascii="Verdana" w:hAnsi="Verdana"/>
          <w:sz w:val="20"/>
          <w:szCs w:val="20"/>
        </w:rPr>
      </w:pP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Personal data – as a minimum: name, address, email, phone. DOP, age, gender, marital status, nationality, emergency contacts, next of kin, bank details, NI number</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Job title and job history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Multiple jobs: occasionally, employees will hold 2 different posts at the same time. This will also be able to split the salary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Type of contract – i.e. employee, contractor, </w:t>
      </w:r>
      <w:r w:rsidR="00280545" w:rsidRPr="005302D0">
        <w:rPr>
          <w:rFonts w:ascii="Verdana" w:hAnsi="Verdana"/>
          <w:sz w:val="20"/>
          <w:szCs w:val="20"/>
        </w:rPr>
        <w:t>student,</w:t>
      </w:r>
      <w:r w:rsidRPr="005302D0">
        <w:rPr>
          <w:rFonts w:ascii="Verdana" w:hAnsi="Verdana"/>
          <w:sz w:val="20"/>
          <w:szCs w:val="20"/>
        </w:rPr>
        <w:t xml:space="preserve"> work placement, agency, </w:t>
      </w:r>
      <w:r w:rsidR="00280545" w:rsidRPr="005302D0">
        <w:rPr>
          <w:rFonts w:ascii="Verdana" w:hAnsi="Verdana"/>
          <w:sz w:val="20"/>
          <w:szCs w:val="20"/>
        </w:rPr>
        <w:t>etc.</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Location where they actually work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Department and Directorate</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Salary and salary history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Working hours and pattern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Sickness</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Leave record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Maternity, paternity, adoption information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Pension details including contribution rates a ability to give pensionable salary figure which include pension allowance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Allowances and deductions </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Contract details (type, starting and end date, probation dates, notice period)</w:t>
      </w:r>
    </w:p>
    <w:p w:rsidR="00C8674D" w:rsidRPr="005302D0" w:rsidRDefault="00C8674D"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Job description </w:t>
      </w:r>
    </w:p>
    <w:p w:rsidR="00C8674D" w:rsidRPr="005302D0" w:rsidRDefault="000C486E"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DBS information </w:t>
      </w:r>
    </w:p>
    <w:p w:rsidR="00DA7F24" w:rsidRPr="005302D0" w:rsidRDefault="000C486E" w:rsidP="001660F7">
      <w:pPr>
        <w:pStyle w:val="ListParagraph"/>
        <w:numPr>
          <w:ilvl w:val="0"/>
          <w:numId w:val="41"/>
        </w:numPr>
        <w:spacing w:after="160" w:line="240" w:lineRule="auto"/>
        <w:rPr>
          <w:rFonts w:ascii="Verdana" w:hAnsi="Verdana"/>
          <w:sz w:val="20"/>
          <w:szCs w:val="20"/>
        </w:rPr>
      </w:pPr>
      <w:r w:rsidRPr="005302D0">
        <w:rPr>
          <w:rFonts w:ascii="Verdana" w:hAnsi="Verdana"/>
          <w:sz w:val="20"/>
          <w:szCs w:val="20"/>
        </w:rPr>
        <w:t xml:space="preserve">Full </w:t>
      </w:r>
      <w:r w:rsidR="002968A4" w:rsidRPr="005302D0">
        <w:rPr>
          <w:rFonts w:ascii="Verdana" w:hAnsi="Verdana"/>
          <w:sz w:val="20"/>
          <w:szCs w:val="20"/>
        </w:rPr>
        <w:t>equ</w:t>
      </w:r>
      <w:r w:rsidRPr="005302D0">
        <w:rPr>
          <w:rFonts w:ascii="Verdana" w:hAnsi="Verdana"/>
          <w:sz w:val="20"/>
          <w:szCs w:val="20"/>
        </w:rPr>
        <w:t xml:space="preserve">ality monitoring data </w:t>
      </w:r>
    </w:p>
    <w:p w:rsidR="00DA7F24" w:rsidRPr="005302D0" w:rsidRDefault="00DA7F24" w:rsidP="00730BE3">
      <w:pPr>
        <w:pStyle w:val="ListParagraph"/>
        <w:spacing w:after="160" w:line="240" w:lineRule="auto"/>
        <w:ind w:left="357"/>
        <w:rPr>
          <w:rFonts w:ascii="Verdana" w:hAnsi="Verdana"/>
          <w:sz w:val="20"/>
          <w:szCs w:val="20"/>
        </w:rPr>
      </w:pPr>
    </w:p>
    <w:p w:rsidR="00B178AD" w:rsidRPr="005302D0" w:rsidRDefault="00B178AD" w:rsidP="00A57E50">
      <w:pPr>
        <w:pStyle w:val="ListParagraph"/>
        <w:numPr>
          <w:ilvl w:val="0"/>
          <w:numId w:val="20"/>
        </w:numPr>
        <w:spacing w:after="160" w:line="240" w:lineRule="auto"/>
        <w:ind w:left="357" w:hanging="357"/>
        <w:rPr>
          <w:rFonts w:ascii="Verdana" w:hAnsi="Verdana"/>
          <w:sz w:val="20"/>
          <w:szCs w:val="20"/>
        </w:rPr>
      </w:pPr>
      <w:r w:rsidRPr="005302D0">
        <w:rPr>
          <w:rFonts w:ascii="Verdana" w:hAnsi="Verdana"/>
          <w:sz w:val="20"/>
          <w:szCs w:val="20"/>
        </w:rPr>
        <w:t xml:space="preserve">Tight controls that enable the team to spot any errors </w:t>
      </w:r>
    </w:p>
    <w:p w:rsidR="00B178AD" w:rsidRPr="005302D0" w:rsidRDefault="00B178AD" w:rsidP="004E5699">
      <w:pPr>
        <w:pStyle w:val="ListParagraph"/>
        <w:numPr>
          <w:ilvl w:val="0"/>
          <w:numId w:val="20"/>
        </w:numPr>
        <w:spacing w:after="160" w:line="240" w:lineRule="auto"/>
        <w:ind w:left="357" w:hanging="357"/>
        <w:rPr>
          <w:rFonts w:ascii="Verdana" w:hAnsi="Verdana"/>
          <w:sz w:val="20"/>
          <w:szCs w:val="20"/>
        </w:rPr>
      </w:pPr>
      <w:r w:rsidRPr="005302D0">
        <w:rPr>
          <w:rFonts w:ascii="Verdana" w:hAnsi="Verdana"/>
          <w:sz w:val="20"/>
          <w:szCs w:val="20"/>
        </w:rPr>
        <w:lastRenderedPageBreak/>
        <w:t xml:space="preserve">Good audit tool </w:t>
      </w:r>
    </w:p>
    <w:p w:rsidR="00B178AD" w:rsidRPr="005302D0" w:rsidRDefault="00B178AD" w:rsidP="00A57E50">
      <w:pPr>
        <w:pStyle w:val="ListParagraph"/>
        <w:numPr>
          <w:ilvl w:val="0"/>
          <w:numId w:val="20"/>
        </w:numPr>
        <w:spacing w:after="160" w:line="240" w:lineRule="auto"/>
        <w:ind w:left="357" w:hanging="357"/>
        <w:rPr>
          <w:rFonts w:ascii="Verdana" w:hAnsi="Verdana"/>
          <w:sz w:val="20"/>
          <w:szCs w:val="20"/>
        </w:rPr>
      </w:pPr>
      <w:r w:rsidRPr="005302D0">
        <w:rPr>
          <w:rFonts w:ascii="Verdana" w:hAnsi="Verdana"/>
          <w:sz w:val="20"/>
          <w:szCs w:val="20"/>
        </w:rPr>
        <w:t xml:space="preserve">Workflows in place to substitute existing manual administrative processes. The main ones are: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New starters (activates the record of the successful applicant as a new starter, issues offer letter, contract, payroll set up, paperwork to managers, notification to IT and Facilities and holds relevant documents such as Declaration of Interest)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Leavers (paperwork to manager, exit interview, payroll processing, Equipment return form sign off)</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Alerts of the end of fixed term contracts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Alerts to HR and employee expiry dates for end of benefits (i.e. HLS, CTW, STICK)</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Probation (alerts to line manager and HR of key dates, triage among HR, line manager and employee – issuing of paperwork and confirmation of outcomes)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Salary changes – authorisation process (electronic sign-off) and issuing of the relevant paperwork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Ability to tailor reports, workflow, fields, </w:t>
      </w:r>
      <w:r w:rsidR="00280545" w:rsidRPr="005302D0">
        <w:rPr>
          <w:rFonts w:ascii="Verdana" w:hAnsi="Verdana"/>
          <w:sz w:val="20"/>
          <w:szCs w:val="20"/>
        </w:rPr>
        <w:t xml:space="preserve">etc. </w:t>
      </w:r>
      <w:r w:rsidRPr="005302D0">
        <w:rPr>
          <w:rFonts w:ascii="Verdana" w:hAnsi="Verdana"/>
          <w:sz w:val="20"/>
          <w:szCs w:val="20"/>
        </w:rPr>
        <w:t xml:space="preserve"> The HR Team needs to be in control of this tailoring as much as possible to minimise ongoing costs.</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Annual Leave – will calculate allowance including pro-rating for part time employees and those on odd patterns </w:t>
      </w:r>
    </w:p>
    <w:p w:rsidR="00B178AD"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Provision of online payslips but issuing hard copies for P45s and P60s</w:t>
      </w:r>
    </w:p>
    <w:p w:rsidR="002968A4" w:rsidRPr="005302D0" w:rsidRDefault="00B178AD" w:rsidP="00A57E5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Ideally, we would like integration with </w:t>
      </w:r>
      <w:r w:rsidR="00280545" w:rsidRPr="005302D0">
        <w:rPr>
          <w:rFonts w:ascii="Verdana" w:hAnsi="Verdana"/>
          <w:sz w:val="20"/>
          <w:szCs w:val="20"/>
        </w:rPr>
        <w:t>SharePoint</w:t>
      </w:r>
      <w:r w:rsidRPr="005302D0">
        <w:rPr>
          <w:rFonts w:ascii="Verdana" w:hAnsi="Verdana"/>
          <w:sz w:val="20"/>
          <w:szCs w:val="20"/>
        </w:rPr>
        <w:t xml:space="preserve"> for HR related documents or a suitable alternative and with Open Accounts, our Finance software.</w:t>
      </w:r>
    </w:p>
    <w:p w:rsidR="002968A4" w:rsidRPr="005302D0" w:rsidRDefault="002968A4" w:rsidP="00730BE3">
      <w:pPr>
        <w:pStyle w:val="ListParagraph"/>
        <w:numPr>
          <w:ilvl w:val="0"/>
          <w:numId w:val="20"/>
        </w:numPr>
        <w:spacing w:after="160" w:line="240" w:lineRule="auto"/>
        <w:ind w:left="357" w:hanging="357"/>
        <w:rPr>
          <w:rFonts w:ascii="Verdana" w:hAnsi="Verdana"/>
          <w:sz w:val="20"/>
          <w:szCs w:val="20"/>
        </w:rPr>
      </w:pPr>
      <w:r w:rsidRPr="005302D0">
        <w:rPr>
          <w:rFonts w:ascii="Verdana" w:hAnsi="Verdana"/>
          <w:sz w:val="20"/>
          <w:szCs w:val="20"/>
        </w:rPr>
        <w:t xml:space="preserve">Mail-merge and template letters </w:t>
      </w:r>
    </w:p>
    <w:p w:rsidR="002968A4" w:rsidRPr="005302D0" w:rsidRDefault="002968A4" w:rsidP="005302D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Attach electronic copies of documents to records </w:t>
      </w:r>
    </w:p>
    <w:p w:rsidR="002968A4" w:rsidRPr="005302D0" w:rsidRDefault="00280545" w:rsidP="005302D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Automatically</w:t>
      </w:r>
      <w:r w:rsidR="002968A4" w:rsidRPr="005302D0">
        <w:rPr>
          <w:rFonts w:ascii="Verdana" w:hAnsi="Verdana"/>
          <w:sz w:val="20"/>
          <w:szCs w:val="20"/>
        </w:rPr>
        <w:t xml:space="preserve"> </w:t>
      </w:r>
      <w:r w:rsidRPr="005302D0">
        <w:rPr>
          <w:rFonts w:ascii="Verdana" w:hAnsi="Verdana"/>
          <w:sz w:val="20"/>
          <w:szCs w:val="20"/>
        </w:rPr>
        <w:t>attached</w:t>
      </w:r>
      <w:r w:rsidR="002968A4" w:rsidRPr="005302D0">
        <w:rPr>
          <w:rFonts w:ascii="Verdana" w:hAnsi="Verdana"/>
          <w:sz w:val="20"/>
          <w:szCs w:val="20"/>
        </w:rPr>
        <w:t xml:space="preserve"> </w:t>
      </w:r>
      <w:r w:rsidRPr="005302D0">
        <w:rPr>
          <w:rFonts w:ascii="Verdana" w:hAnsi="Verdana"/>
          <w:sz w:val="20"/>
          <w:szCs w:val="20"/>
        </w:rPr>
        <w:t>copies</w:t>
      </w:r>
      <w:r w:rsidR="002968A4" w:rsidRPr="005302D0">
        <w:rPr>
          <w:rFonts w:ascii="Verdana" w:hAnsi="Verdana"/>
          <w:sz w:val="20"/>
          <w:szCs w:val="20"/>
        </w:rPr>
        <w:t xml:space="preserve"> of </w:t>
      </w:r>
      <w:r w:rsidRPr="005302D0">
        <w:rPr>
          <w:rFonts w:ascii="Verdana" w:hAnsi="Verdana"/>
          <w:sz w:val="20"/>
          <w:szCs w:val="20"/>
        </w:rPr>
        <w:t>bulk</w:t>
      </w:r>
      <w:r w:rsidR="002968A4" w:rsidRPr="005302D0">
        <w:rPr>
          <w:rFonts w:ascii="Verdana" w:hAnsi="Verdana"/>
          <w:sz w:val="20"/>
          <w:szCs w:val="20"/>
        </w:rPr>
        <w:t xml:space="preserve"> mail-merge letters to individual records without having to individually attach each one </w:t>
      </w:r>
    </w:p>
    <w:p w:rsidR="002968A4" w:rsidRPr="005302D0" w:rsidRDefault="002968A4" w:rsidP="005302D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Mail-merge letters directly from the system or from </w:t>
      </w:r>
      <w:r w:rsidR="00280545" w:rsidRPr="005302D0">
        <w:rPr>
          <w:rFonts w:ascii="Verdana" w:hAnsi="Verdana"/>
          <w:sz w:val="20"/>
          <w:szCs w:val="20"/>
        </w:rPr>
        <w:t>reports</w:t>
      </w:r>
      <w:r w:rsidRPr="005302D0">
        <w:rPr>
          <w:rFonts w:ascii="Verdana" w:hAnsi="Verdana"/>
          <w:sz w:val="20"/>
          <w:szCs w:val="20"/>
        </w:rPr>
        <w:t xml:space="preserve"> </w:t>
      </w:r>
    </w:p>
    <w:p w:rsidR="002968A4" w:rsidRPr="005302D0" w:rsidRDefault="002968A4" w:rsidP="005302D0">
      <w:pPr>
        <w:pStyle w:val="ListParagraph"/>
        <w:numPr>
          <w:ilvl w:val="0"/>
          <w:numId w:val="21"/>
        </w:numPr>
        <w:spacing w:after="160" w:line="256" w:lineRule="auto"/>
        <w:rPr>
          <w:rFonts w:ascii="Verdana" w:hAnsi="Verdana"/>
          <w:sz w:val="20"/>
          <w:szCs w:val="20"/>
        </w:rPr>
      </w:pPr>
      <w:r w:rsidRPr="005302D0">
        <w:rPr>
          <w:rFonts w:ascii="Verdana" w:hAnsi="Verdana"/>
          <w:sz w:val="20"/>
          <w:szCs w:val="20"/>
        </w:rPr>
        <w:t xml:space="preserve">Have template letters on the system that are generated when a change is created </w:t>
      </w:r>
    </w:p>
    <w:p w:rsidR="002968A4" w:rsidRPr="005302D0" w:rsidRDefault="002968A4" w:rsidP="00730BE3">
      <w:pPr>
        <w:rPr>
          <w:rFonts w:ascii="Verdana" w:hAnsi="Verdana"/>
          <w:sz w:val="20"/>
          <w:szCs w:val="20"/>
        </w:rPr>
      </w:pPr>
    </w:p>
    <w:p w:rsidR="00B178AD" w:rsidRPr="005302D0" w:rsidRDefault="00B178AD" w:rsidP="00B178AD">
      <w:pPr>
        <w:rPr>
          <w:rFonts w:ascii="Verdana" w:hAnsi="Verdana"/>
          <w:i/>
        </w:rPr>
      </w:pPr>
      <w:r w:rsidRPr="005302D0">
        <w:rPr>
          <w:rFonts w:ascii="Verdana" w:hAnsi="Verdana"/>
          <w:i/>
        </w:rPr>
        <w:t>Self service Employees</w:t>
      </w:r>
    </w:p>
    <w:p w:rsidR="005938E9" w:rsidRPr="005302D0" w:rsidRDefault="005938E9" w:rsidP="00B178AD">
      <w:pPr>
        <w:rPr>
          <w:rFonts w:ascii="Verdana" w:hAnsi="Verdana"/>
          <w:i/>
          <w:sz w:val="22"/>
          <w:szCs w:val="22"/>
        </w:rPr>
      </w:pPr>
    </w:p>
    <w:p w:rsidR="00B178AD" w:rsidRPr="005302D0" w:rsidRDefault="00B178AD" w:rsidP="00A57E50">
      <w:pPr>
        <w:pStyle w:val="ListParagraph"/>
        <w:numPr>
          <w:ilvl w:val="0"/>
          <w:numId w:val="22"/>
        </w:numPr>
        <w:spacing w:after="120" w:line="240" w:lineRule="auto"/>
        <w:ind w:left="357" w:hanging="357"/>
        <w:rPr>
          <w:rFonts w:ascii="Verdana" w:hAnsi="Verdana"/>
          <w:sz w:val="20"/>
          <w:szCs w:val="20"/>
        </w:rPr>
      </w:pPr>
      <w:r w:rsidRPr="005302D0">
        <w:rPr>
          <w:rFonts w:ascii="Verdana" w:hAnsi="Verdana"/>
          <w:sz w:val="20"/>
          <w:szCs w:val="20"/>
        </w:rPr>
        <w:t xml:space="preserve">Being able to look up and amend own personal information (address, bank account details, next of kin, </w:t>
      </w:r>
      <w:r w:rsidR="00280545" w:rsidRPr="005302D0">
        <w:rPr>
          <w:rFonts w:ascii="Verdana" w:hAnsi="Verdana"/>
          <w:sz w:val="20"/>
          <w:szCs w:val="20"/>
        </w:rPr>
        <w:t>etc.</w:t>
      </w:r>
      <w:r w:rsidRPr="005302D0">
        <w:rPr>
          <w:rFonts w:ascii="Verdana" w:hAnsi="Verdana"/>
          <w:sz w:val="20"/>
          <w:szCs w:val="20"/>
        </w:rPr>
        <w:t xml:space="preserve">)  </w:t>
      </w:r>
    </w:p>
    <w:p w:rsidR="00B178AD" w:rsidRPr="005302D0" w:rsidRDefault="00B178AD" w:rsidP="00A57E50">
      <w:pPr>
        <w:pStyle w:val="ListParagraph"/>
        <w:numPr>
          <w:ilvl w:val="0"/>
          <w:numId w:val="22"/>
        </w:numPr>
        <w:spacing w:after="120" w:line="240" w:lineRule="auto"/>
        <w:ind w:left="357" w:hanging="357"/>
        <w:rPr>
          <w:rFonts w:ascii="Verdana" w:hAnsi="Verdana"/>
          <w:sz w:val="20"/>
          <w:szCs w:val="20"/>
        </w:rPr>
      </w:pPr>
      <w:r w:rsidRPr="005302D0">
        <w:rPr>
          <w:rFonts w:ascii="Verdana" w:hAnsi="Verdana"/>
          <w:sz w:val="20"/>
          <w:szCs w:val="20"/>
        </w:rPr>
        <w:t xml:space="preserve">Booking annual leave </w:t>
      </w:r>
    </w:p>
    <w:p w:rsidR="00B178AD" w:rsidRPr="005302D0" w:rsidRDefault="00B178AD" w:rsidP="00A57E50">
      <w:pPr>
        <w:pStyle w:val="ListParagraph"/>
        <w:numPr>
          <w:ilvl w:val="0"/>
          <w:numId w:val="22"/>
        </w:numPr>
        <w:spacing w:after="120" w:line="240" w:lineRule="auto"/>
        <w:ind w:left="357" w:hanging="357"/>
        <w:rPr>
          <w:rFonts w:ascii="Verdana" w:hAnsi="Verdana"/>
          <w:sz w:val="20"/>
          <w:szCs w:val="20"/>
        </w:rPr>
      </w:pPr>
      <w:r w:rsidRPr="005302D0">
        <w:rPr>
          <w:rFonts w:ascii="Verdana" w:hAnsi="Verdana"/>
          <w:sz w:val="20"/>
          <w:szCs w:val="20"/>
        </w:rPr>
        <w:t xml:space="preserve">Record sickness or other absence </w:t>
      </w:r>
    </w:p>
    <w:p w:rsidR="00B178AD" w:rsidRPr="005302D0" w:rsidRDefault="00B178AD" w:rsidP="00A57E50">
      <w:pPr>
        <w:pStyle w:val="ListParagraph"/>
        <w:numPr>
          <w:ilvl w:val="0"/>
          <w:numId w:val="22"/>
        </w:numPr>
        <w:spacing w:after="120" w:line="240" w:lineRule="auto"/>
        <w:ind w:left="357" w:hanging="357"/>
        <w:rPr>
          <w:rFonts w:ascii="Verdana" w:hAnsi="Verdana"/>
          <w:sz w:val="20"/>
          <w:szCs w:val="20"/>
        </w:rPr>
      </w:pPr>
      <w:r w:rsidRPr="005302D0">
        <w:rPr>
          <w:rFonts w:ascii="Verdana" w:hAnsi="Verdana"/>
          <w:sz w:val="20"/>
          <w:szCs w:val="20"/>
        </w:rPr>
        <w:t>Request of benefits such as:</w:t>
      </w:r>
    </w:p>
    <w:p w:rsidR="00B178AD" w:rsidRPr="005302D0" w:rsidRDefault="00B178AD" w:rsidP="00A57E50">
      <w:pPr>
        <w:pStyle w:val="ListParagraph"/>
        <w:numPr>
          <w:ilvl w:val="0"/>
          <w:numId w:val="23"/>
        </w:numPr>
        <w:spacing w:after="160" w:line="256" w:lineRule="auto"/>
        <w:rPr>
          <w:rFonts w:ascii="Verdana" w:hAnsi="Verdana"/>
          <w:sz w:val="20"/>
          <w:szCs w:val="20"/>
        </w:rPr>
      </w:pPr>
      <w:r w:rsidRPr="005302D0">
        <w:rPr>
          <w:rFonts w:ascii="Verdana" w:hAnsi="Verdana"/>
          <w:sz w:val="20"/>
          <w:szCs w:val="20"/>
        </w:rPr>
        <w:t xml:space="preserve">Healthy Life style </w:t>
      </w:r>
    </w:p>
    <w:p w:rsidR="00B178AD" w:rsidRPr="005302D0" w:rsidRDefault="00B178AD" w:rsidP="00A57E50">
      <w:pPr>
        <w:pStyle w:val="ListParagraph"/>
        <w:numPr>
          <w:ilvl w:val="0"/>
          <w:numId w:val="23"/>
        </w:numPr>
        <w:spacing w:after="160" w:line="256" w:lineRule="auto"/>
        <w:rPr>
          <w:rFonts w:ascii="Verdana" w:hAnsi="Verdana"/>
          <w:sz w:val="20"/>
          <w:szCs w:val="20"/>
        </w:rPr>
      </w:pPr>
      <w:r w:rsidRPr="005302D0">
        <w:rPr>
          <w:rFonts w:ascii="Verdana" w:hAnsi="Verdana"/>
          <w:sz w:val="20"/>
          <w:szCs w:val="20"/>
        </w:rPr>
        <w:t xml:space="preserve">Season Ticket Loan </w:t>
      </w:r>
    </w:p>
    <w:p w:rsidR="00B178AD" w:rsidRPr="005302D0" w:rsidRDefault="00B178AD" w:rsidP="00A57E50">
      <w:pPr>
        <w:pStyle w:val="ListParagraph"/>
        <w:numPr>
          <w:ilvl w:val="0"/>
          <w:numId w:val="23"/>
        </w:numPr>
        <w:spacing w:after="160" w:line="256" w:lineRule="auto"/>
        <w:rPr>
          <w:rFonts w:ascii="Verdana" w:hAnsi="Verdana"/>
          <w:sz w:val="20"/>
          <w:szCs w:val="20"/>
        </w:rPr>
      </w:pPr>
      <w:r w:rsidRPr="005302D0">
        <w:rPr>
          <w:rFonts w:ascii="Verdana" w:hAnsi="Verdana"/>
          <w:sz w:val="20"/>
          <w:szCs w:val="20"/>
        </w:rPr>
        <w:t>Child Care Vouchers</w:t>
      </w:r>
    </w:p>
    <w:p w:rsidR="00B178AD" w:rsidRPr="005302D0" w:rsidRDefault="00B178AD" w:rsidP="00A57E50">
      <w:pPr>
        <w:pStyle w:val="ListParagraph"/>
        <w:numPr>
          <w:ilvl w:val="0"/>
          <w:numId w:val="23"/>
        </w:numPr>
        <w:spacing w:after="160" w:line="256" w:lineRule="auto"/>
        <w:rPr>
          <w:rFonts w:ascii="Verdana" w:hAnsi="Verdana"/>
          <w:sz w:val="20"/>
          <w:szCs w:val="20"/>
        </w:rPr>
      </w:pPr>
      <w:r w:rsidRPr="005302D0">
        <w:rPr>
          <w:rFonts w:ascii="Verdana" w:hAnsi="Verdana"/>
          <w:sz w:val="20"/>
          <w:szCs w:val="20"/>
        </w:rPr>
        <w:t xml:space="preserve">Cycle to Work </w:t>
      </w:r>
    </w:p>
    <w:p w:rsidR="00B178AD" w:rsidRPr="005302D0" w:rsidRDefault="00B178AD" w:rsidP="00A57E50">
      <w:pPr>
        <w:pStyle w:val="ListParagraph"/>
        <w:numPr>
          <w:ilvl w:val="0"/>
          <w:numId w:val="23"/>
        </w:numPr>
        <w:spacing w:after="160" w:line="256" w:lineRule="auto"/>
        <w:rPr>
          <w:rFonts w:ascii="Verdana" w:hAnsi="Verdana"/>
          <w:sz w:val="20"/>
          <w:szCs w:val="20"/>
        </w:rPr>
      </w:pPr>
      <w:r w:rsidRPr="005302D0">
        <w:rPr>
          <w:rFonts w:ascii="Verdana" w:hAnsi="Verdana"/>
          <w:sz w:val="20"/>
          <w:szCs w:val="20"/>
        </w:rPr>
        <w:t xml:space="preserve">Eye care vouchers </w:t>
      </w:r>
    </w:p>
    <w:p w:rsidR="00B178AD" w:rsidRPr="005302D0" w:rsidRDefault="00B178AD" w:rsidP="00B178AD">
      <w:pPr>
        <w:rPr>
          <w:rFonts w:ascii="Verdana" w:hAnsi="Verdana"/>
          <w:b/>
          <w:i/>
          <w:sz w:val="22"/>
          <w:szCs w:val="22"/>
        </w:rPr>
      </w:pPr>
    </w:p>
    <w:p w:rsidR="00B178AD" w:rsidRPr="005302D0" w:rsidRDefault="00B178AD" w:rsidP="00B178AD">
      <w:pPr>
        <w:rPr>
          <w:rFonts w:ascii="Verdana" w:hAnsi="Verdana"/>
          <w:i/>
        </w:rPr>
      </w:pPr>
      <w:r w:rsidRPr="005302D0">
        <w:rPr>
          <w:rFonts w:ascii="Verdana" w:hAnsi="Verdana"/>
          <w:i/>
        </w:rPr>
        <w:t>Self-service Line Managers</w:t>
      </w:r>
    </w:p>
    <w:p w:rsidR="005938E9" w:rsidRPr="005302D0" w:rsidRDefault="005938E9" w:rsidP="00B178AD">
      <w:pPr>
        <w:rPr>
          <w:rFonts w:ascii="Verdana" w:hAnsi="Verdana"/>
          <w:i/>
        </w:rPr>
      </w:pPr>
    </w:p>
    <w:p w:rsidR="00B178AD" w:rsidRPr="005302D0" w:rsidRDefault="00B178AD" w:rsidP="00A57E50">
      <w:pPr>
        <w:pStyle w:val="ListParagraph"/>
        <w:numPr>
          <w:ilvl w:val="0"/>
          <w:numId w:val="24"/>
        </w:numPr>
        <w:spacing w:after="120" w:line="240" w:lineRule="auto"/>
        <w:rPr>
          <w:rFonts w:ascii="Verdana" w:hAnsi="Verdana"/>
          <w:sz w:val="20"/>
          <w:szCs w:val="20"/>
        </w:rPr>
      </w:pPr>
      <w:r w:rsidRPr="005302D0">
        <w:rPr>
          <w:rFonts w:ascii="Verdana" w:hAnsi="Verdana"/>
          <w:sz w:val="20"/>
          <w:szCs w:val="20"/>
        </w:rPr>
        <w:t xml:space="preserve">Salaries </w:t>
      </w:r>
    </w:p>
    <w:p w:rsidR="00B178AD" w:rsidRPr="005302D0" w:rsidRDefault="00B178AD" w:rsidP="00A57E50">
      <w:pPr>
        <w:pStyle w:val="ListParagraph"/>
        <w:numPr>
          <w:ilvl w:val="0"/>
          <w:numId w:val="24"/>
        </w:numPr>
        <w:spacing w:after="120" w:line="240" w:lineRule="auto"/>
        <w:ind w:left="357" w:hanging="357"/>
        <w:rPr>
          <w:rFonts w:ascii="Verdana" w:hAnsi="Verdana"/>
          <w:sz w:val="20"/>
          <w:szCs w:val="20"/>
        </w:rPr>
      </w:pPr>
      <w:r w:rsidRPr="005302D0">
        <w:rPr>
          <w:rFonts w:ascii="Verdana" w:hAnsi="Verdana"/>
          <w:sz w:val="20"/>
          <w:szCs w:val="20"/>
        </w:rPr>
        <w:t xml:space="preserve">Absence </w:t>
      </w:r>
    </w:p>
    <w:p w:rsidR="00B178AD" w:rsidRPr="005302D0" w:rsidRDefault="00B178AD" w:rsidP="00A57E50">
      <w:pPr>
        <w:pStyle w:val="ListParagraph"/>
        <w:numPr>
          <w:ilvl w:val="0"/>
          <w:numId w:val="24"/>
        </w:numPr>
        <w:spacing w:after="120" w:line="240" w:lineRule="auto"/>
        <w:ind w:left="357" w:hanging="357"/>
        <w:rPr>
          <w:rFonts w:ascii="Verdana" w:hAnsi="Verdana"/>
          <w:sz w:val="20"/>
          <w:szCs w:val="20"/>
        </w:rPr>
      </w:pPr>
      <w:r w:rsidRPr="005302D0">
        <w:rPr>
          <w:rFonts w:ascii="Verdana" w:hAnsi="Verdana"/>
          <w:sz w:val="20"/>
          <w:szCs w:val="20"/>
        </w:rPr>
        <w:t xml:space="preserve">Annual leave </w:t>
      </w:r>
    </w:p>
    <w:p w:rsidR="00B178AD" w:rsidRPr="005302D0" w:rsidRDefault="00B178AD" w:rsidP="00A57E50">
      <w:pPr>
        <w:pStyle w:val="ListParagraph"/>
        <w:numPr>
          <w:ilvl w:val="0"/>
          <w:numId w:val="24"/>
        </w:numPr>
        <w:spacing w:after="120" w:line="240" w:lineRule="auto"/>
        <w:ind w:left="357" w:hanging="357"/>
        <w:rPr>
          <w:rFonts w:ascii="Verdana" w:hAnsi="Verdana"/>
          <w:sz w:val="20"/>
          <w:szCs w:val="20"/>
        </w:rPr>
      </w:pPr>
      <w:r w:rsidRPr="005302D0">
        <w:rPr>
          <w:rFonts w:ascii="Verdana" w:hAnsi="Verdana"/>
          <w:sz w:val="20"/>
          <w:szCs w:val="20"/>
        </w:rPr>
        <w:t xml:space="preserve">PDP </w:t>
      </w:r>
    </w:p>
    <w:p w:rsidR="00B178AD" w:rsidRPr="005302D0" w:rsidRDefault="00B178AD" w:rsidP="00A57E50">
      <w:pPr>
        <w:pStyle w:val="ListParagraph"/>
        <w:numPr>
          <w:ilvl w:val="0"/>
          <w:numId w:val="24"/>
        </w:numPr>
        <w:spacing w:after="120" w:line="240" w:lineRule="auto"/>
        <w:ind w:left="357" w:hanging="357"/>
        <w:rPr>
          <w:rFonts w:ascii="Verdana" w:hAnsi="Verdana"/>
          <w:sz w:val="20"/>
          <w:szCs w:val="20"/>
        </w:rPr>
      </w:pPr>
      <w:r w:rsidRPr="005302D0">
        <w:rPr>
          <w:rFonts w:ascii="Verdana" w:hAnsi="Verdana"/>
          <w:sz w:val="20"/>
          <w:szCs w:val="20"/>
        </w:rPr>
        <w:t>Team’s L&amp;D and general CPD</w:t>
      </w:r>
    </w:p>
    <w:p w:rsidR="00DA7F24" w:rsidRPr="005302D0" w:rsidRDefault="00DA7F24" w:rsidP="00A57E50">
      <w:pPr>
        <w:pStyle w:val="ListParagraph"/>
        <w:numPr>
          <w:ilvl w:val="0"/>
          <w:numId w:val="24"/>
        </w:numPr>
        <w:spacing w:after="120" w:line="240" w:lineRule="auto"/>
        <w:ind w:left="357" w:hanging="357"/>
        <w:rPr>
          <w:rFonts w:ascii="Verdana" w:hAnsi="Verdana"/>
          <w:sz w:val="20"/>
          <w:szCs w:val="20"/>
        </w:rPr>
      </w:pPr>
      <w:r w:rsidRPr="005302D0">
        <w:rPr>
          <w:rFonts w:ascii="Verdana" w:hAnsi="Verdana"/>
          <w:sz w:val="20"/>
          <w:szCs w:val="20"/>
        </w:rPr>
        <w:lastRenderedPageBreak/>
        <w:t>Enable managers to run basic reports on their teams</w:t>
      </w:r>
    </w:p>
    <w:p w:rsidR="00B178AD" w:rsidRPr="005302D0" w:rsidRDefault="00B178AD" w:rsidP="00B178AD">
      <w:pPr>
        <w:rPr>
          <w:rFonts w:ascii="Verdana" w:hAnsi="Verdana"/>
          <w:i/>
        </w:rPr>
      </w:pPr>
      <w:r w:rsidRPr="005302D0">
        <w:rPr>
          <w:rFonts w:ascii="Verdana" w:hAnsi="Verdana"/>
          <w:i/>
        </w:rPr>
        <w:t>Job Evaluations</w:t>
      </w:r>
    </w:p>
    <w:p w:rsidR="005938E9" w:rsidRPr="005302D0" w:rsidRDefault="005938E9" w:rsidP="00B178AD">
      <w:pPr>
        <w:rPr>
          <w:rFonts w:ascii="Verdana" w:hAnsi="Verdana"/>
          <w:i/>
          <w:sz w:val="22"/>
          <w:szCs w:val="22"/>
        </w:rPr>
      </w:pPr>
    </w:p>
    <w:p w:rsidR="00B178AD" w:rsidRPr="005302D0" w:rsidRDefault="00B178AD" w:rsidP="00A57E50">
      <w:pPr>
        <w:pStyle w:val="ListParagraph"/>
        <w:numPr>
          <w:ilvl w:val="0"/>
          <w:numId w:val="25"/>
        </w:numPr>
        <w:spacing w:after="120" w:line="240" w:lineRule="auto"/>
        <w:rPr>
          <w:rFonts w:ascii="Verdana" w:hAnsi="Verdana"/>
          <w:sz w:val="20"/>
          <w:szCs w:val="20"/>
        </w:rPr>
      </w:pPr>
      <w:r w:rsidRPr="005302D0">
        <w:rPr>
          <w:rFonts w:ascii="Verdana" w:hAnsi="Verdana"/>
          <w:sz w:val="20"/>
          <w:szCs w:val="20"/>
        </w:rPr>
        <w:t xml:space="preserve">Workflow for request and authorisation process </w:t>
      </w:r>
    </w:p>
    <w:p w:rsidR="00B178AD" w:rsidRPr="005302D0" w:rsidRDefault="00B178AD" w:rsidP="00A57E50">
      <w:pPr>
        <w:pStyle w:val="ListParagraph"/>
        <w:numPr>
          <w:ilvl w:val="0"/>
          <w:numId w:val="25"/>
        </w:numPr>
        <w:spacing w:after="120" w:line="240" w:lineRule="auto"/>
        <w:ind w:left="357" w:hanging="357"/>
        <w:rPr>
          <w:rFonts w:ascii="Verdana" w:hAnsi="Verdana"/>
          <w:sz w:val="20"/>
          <w:szCs w:val="20"/>
        </w:rPr>
      </w:pPr>
      <w:r w:rsidRPr="005302D0">
        <w:rPr>
          <w:rFonts w:ascii="Verdana" w:hAnsi="Verdana"/>
          <w:sz w:val="20"/>
          <w:szCs w:val="20"/>
        </w:rPr>
        <w:t xml:space="preserve">Ability to store scores </w:t>
      </w:r>
    </w:p>
    <w:p w:rsidR="00B178AD" w:rsidRPr="005302D0" w:rsidRDefault="00B178AD" w:rsidP="00A57E50">
      <w:pPr>
        <w:pStyle w:val="ListParagraph"/>
        <w:numPr>
          <w:ilvl w:val="0"/>
          <w:numId w:val="25"/>
        </w:numPr>
        <w:spacing w:after="120" w:line="240" w:lineRule="auto"/>
        <w:ind w:left="357" w:hanging="357"/>
        <w:rPr>
          <w:rFonts w:ascii="Verdana" w:hAnsi="Verdana"/>
          <w:sz w:val="20"/>
          <w:szCs w:val="20"/>
        </w:rPr>
      </w:pPr>
      <w:r w:rsidRPr="005302D0">
        <w:rPr>
          <w:rFonts w:ascii="Verdana" w:hAnsi="Verdana"/>
          <w:sz w:val="20"/>
          <w:szCs w:val="20"/>
        </w:rPr>
        <w:t xml:space="preserve">Ability to include notes (i.e. benchmarking information, </w:t>
      </w:r>
      <w:r w:rsidR="00280545" w:rsidRPr="005302D0">
        <w:rPr>
          <w:rFonts w:ascii="Verdana" w:hAnsi="Verdana"/>
          <w:sz w:val="20"/>
          <w:szCs w:val="20"/>
        </w:rPr>
        <w:t>etc.</w:t>
      </w:r>
      <w:r w:rsidRPr="005302D0">
        <w:rPr>
          <w:rFonts w:ascii="Verdana" w:hAnsi="Verdana"/>
          <w:sz w:val="20"/>
          <w:szCs w:val="20"/>
        </w:rPr>
        <w:t>)</w:t>
      </w:r>
    </w:p>
    <w:p w:rsidR="00B178AD" w:rsidRPr="005302D0" w:rsidRDefault="00B178AD" w:rsidP="00A57E50">
      <w:pPr>
        <w:pStyle w:val="ListParagraph"/>
        <w:numPr>
          <w:ilvl w:val="0"/>
          <w:numId w:val="25"/>
        </w:numPr>
        <w:spacing w:after="120" w:line="240" w:lineRule="auto"/>
        <w:ind w:left="357" w:hanging="357"/>
        <w:rPr>
          <w:rFonts w:ascii="Verdana" w:hAnsi="Verdana"/>
          <w:sz w:val="20"/>
          <w:szCs w:val="20"/>
        </w:rPr>
      </w:pPr>
      <w:r w:rsidRPr="005302D0">
        <w:rPr>
          <w:rFonts w:ascii="Verdana" w:hAnsi="Verdana"/>
          <w:sz w:val="20"/>
          <w:szCs w:val="20"/>
        </w:rPr>
        <w:t xml:space="preserve">Workflow for salary change authorisation </w:t>
      </w:r>
    </w:p>
    <w:p w:rsidR="00B178AD" w:rsidRPr="005302D0" w:rsidRDefault="00B178AD" w:rsidP="00B178AD">
      <w:pPr>
        <w:rPr>
          <w:rFonts w:ascii="Verdana" w:hAnsi="Verdana"/>
          <w:b/>
          <w:i/>
          <w:sz w:val="22"/>
          <w:szCs w:val="22"/>
        </w:rPr>
      </w:pPr>
    </w:p>
    <w:p w:rsidR="00B178AD" w:rsidRPr="005302D0" w:rsidRDefault="00B178AD" w:rsidP="00B178AD">
      <w:pPr>
        <w:rPr>
          <w:rFonts w:ascii="Verdana" w:hAnsi="Verdana"/>
          <w:i/>
        </w:rPr>
      </w:pPr>
      <w:r w:rsidRPr="005302D0">
        <w:rPr>
          <w:rFonts w:ascii="Verdana" w:hAnsi="Verdana"/>
          <w:i/>
        </w:rPr>
        <w:t xml:space="preserve">Performance Management </w:t>
      </w:r>
    </w:p>
    <w:p w:rsidR="005302D0" w:rsidRPr="005302D0" w:rsidRDefault="005302D0" w:rsidP="00B178AD">
      <w:pPr>
        <w:rPr>
          <w:rFonts w:ascii="Verdana" w:hAnsi="Verdana"/>
          <w:i/>
        </w:rPr>
      </w:pPr>
    </w:p>
    <w:p w:rsidR="00B178AD" w:rsidRPr="005302D0" w:rsidRDefault="00B178AD" w:rsidP="00730BE3">
      <w:pPr>
        <w:pStyle w:val="ListParagraph"/>
        <w:numPr>
          <w:ilvl w:val="0"/>
          <w:numId w:val="28"/>
        </w:numPr>
        <w:spacing w:after="120" w:line="240" w:lineRule="auto"/>
        <w:rPr>
          <w:rFonts w:ascii="Verdana" w:hAnsi="Verdana"/>
          <w:sz w:val="20"/>
          <w:szCs w:val="20"/>
        </w:rPr>
      </w:pPr>
      <w:r w:rsidRPr="005302D0">
        <w:rPr>
          <w:rFonts w:ascii="Verdana" w:hAnsi="Verdana"/>
          <w:sz w:val="20"/>
          <w:szCs w:val="20"/>
        </w:rPr>
        <w:t xml:space="preserve">Electronic forms </w:t>
      </w:r>
      <w:r w:rsidR="007B4B8A" w:rsidRPr="005302D0">
        <w:rPr>
          <w:rFonts w:ascii="Verdana" w:hAnsi="Verdana"/>
          <w:sz w:val="20"/>
          <w:szCs w:val="20"/>
        </w:rPr>
        <w:t>- ability to hold PDP form for each employee</w:t>
      </w:r>
    </w:p>
    <w:p w:rsidR="00B178AD" w:rsidRPr="005302D0" w:rsidRDefault="00B178AD" w:rsidP="00A57E50">
      <w:pPr>
        <w:pStyle w:val="ListParagraph"/>
        <w:numPr>
          <w:ilvl w:val="0"/>
          <w:numId w:val="26"/>
        </w:numPr>
        <w:spacing w:after="120" w:line="240" w:lineRule="auto"/>
        <w:ind w:left="357" w:hanging="357"/>
        <w:rPr>
          <w:rFonts w:ascii="Verdana" w:hAnsi="Verdana"/>
          <w:sz w:val="20"/>
          <w:szCs w:val="20"/>
        </w:rPr>
      </w:pPr>
      <w:r w:rsidRPr="005302D0">
        <w:rPr>
          <w:rFonts w:ascii="Verdana" w:hAnsi="Verdana"/>
          <w:sz w:val="20"/>
          <w:szCs w:val="20"/>
        </w:rPr>
        <w:t>Allows for comments from both employee and manager</w:t>
      </w:r>
    </w:p>
    <w:p w:rsidR="00B178AD" w:rsidRPr="005302D0" w:rsidRDefault="00B178AD" w:rsidP="00A57E50">
      <w:pPr>
        <w:pStyle w:val="ListParagraph"/>
        <w:numPr>
          <w:ilvl w:val="0"/>
          <w:numId w:val="27"/>
        </w:numPr>
        <w:spacing w:after="120" w:line="240" w:lineRule="auto"/>
        <w:rPr>
          <w:rFonts w:ascii="Verdana" w:hAnsi="Verdana"/>
          <w:sz w:val="20"/>
          <w:szCs w:val="20"/>
        </w:rPr>
      </w:pPr>
      <w:r w:rsidRPr="005302D0">
        <w:rPr>
          <w:rFonts w:ascii="Verdana" w:hAnsi="Verdana"/>
          <w:sz w:val="20"/>
          <w:szCs w:val="20"/>
        </w:rPr>
        <w:t>Being able to set up objectives with weighting</w:t>
      </w:r>
      <w:r w:rsidR="007B4B8A" w:rsidRPr="005302D0">
        <w:rPr>
          <w:rFonts w:ascii="Verdana" w:hAnsi="Verdana"/>
          <w:sz w:val="20"/>
          <w:szCs w:val="20"/>
        </w:rPr>
        <w:t xml:space="preserve"> (this includes competencies)</w:t>
      </w:r>
      <w:r w:rsidRPr="005302D0">
        <w:rPr>
          <w:rFonts w:ascii="Verdana" w:hAnsi="Verdana"/>
          <w:sz w:val="20"/>
          <w:szCs w:val="20"/>
        </w:rPr>
        <w:t xml:space="preserve"> </w:t>
      </w:r>
    </w:p>
    <w:p w:rsidR="00B178AD" w:rsidRPr="005302D0" w:rsidRDefault="00B178AD" w:rsidP="00A57E50">
      <w:pPr>
        <w:pStyle w:val="ListParagraph"/>
        <w:numPr>
          <w:ilvl w:val="0"/>
          <w:numId w:val="27"/>
        </w:numPr>
        <w:spacing w:after="120" w:line="240" w:lineRule="auto"/>
        <w:rPr>
          <w:rFonts w:ascii="Verdana" w:hAnsi="Verdana"/>
          <w:sz w:val="20"/>
          <w:szCs w:val="20"/>
        </w:rPr>
      </w:pPr>
      <w:proofErr w:type="spellStart"/>
      <w:r w:rsidRPr="005302D0">
        <w:rPr>
          <w:rFonts w:ascii="Verdana" w:hAnsi="Verdana"/>
          <w:sz w:val="20"/>
          <w:szCs w:val="20"/>
        </w:rPr>
        <w:t>Stablish</w:t>
      </w:r>
      <w:proofErr w:type="spellEnd"/>
      <w:r w:rsidRPr="005302D0">
        <w:rPr>
          <w:rFonts w:ascii="Verdana" w:hAnsi="Verdana"/>
          <w:sz w:val="20"/>
          <w:szCs w:val="20"/>
        </w:rPr>
        <w:t xml:space="preserve"> % at appraisal time and calculation for bonus</w:t>
      </w:r>
    </w:p>
    <w:p w:rsidR="00B178AD" w:rsidRPr="005302D0" w:rsidRDefault="00B178AD" w:rsidP="00A57E50">
      <w:pPr>
        <w:pStyle w:val="ListParagraph"/>
        <w:numPr>
          <w:ilvl w:val="0"/>
          <w:numId w:val="27"/>
        </w:numPr>
        <w:spacing w:after="120" w:line="240" w:lineRule="auto"/>
        <w:ind w:left="357" w:hanging="357"/>
        <w:rPr>
          <w:rFonts w:ascii="Verdana" w:hAnsi="Verdana"/>
          <w:sz w:val="20"/>
          <w:szCs w:val="20"/>
        </w:rPr>
      </w:pPr>
      <w:r w:rsidRPr="005302D0">
        <w:rPr>
          <w:rFonts w:ascii="Verdana" w:hAnsi="Verdana"/>
          <w:sz w:val="20"/>
          <w:szCs w:val="20"/>
        </w:rPr>
        <w:t xml:space="preserve">Sing off workflow function </w:t>
      </w:r>
    </w:p>
    <w:p w:rsidR="00B178AD" w:rsidRPr="005302D0" w:rsidRDefault="00B178AD" w:rsidP="00B178AD">
      <w:pPr>
        <w:rPr>
          <w:rFonts w:ascii="Verdana" w:hAnsi="Verdana"/>
          <w:i/>
          <w:sz w:val="22"/>
          <w:szCs w:val="22"/>
        </w:rPr>
      </w:pPr>
    </w:p>
    <w:p w:rsidR="00B178AD" w:rsidRPr="005302D0" w:rsidRDefault="00B178AD" w:rsidP="00B178AD">
      <w:pPr>
        <w:rPr>
          <w:rFonts w:ascii="Verdana" w:hAnsi="Verdana"/>
          <w:i/>
        </w:rPr>
      </w:pPr>
      <w:r w:rsidRPr="005302D0">
        <w:rPr>
          <w:rFonts w:ascii="Verdana" w:hAnsi="Verdana"/>
          <w:i/>
        </w:rPr>
        <w:t>L&amp;D</w:t>
      </w:r>
    </w:p>
    <w:p w:rsidR="005302D0" w:rsidRPr="005302D0" w:rsidRDefault="005302D0" w:rsidP="00B178AD">
      <w:pPr>
        <w:rPr>
          <w:rFonts w:ascii="Verdana" w:hAnsi="Verdana"/>
          <w:i/>
        </w:rPr>
      </w:pPr>
    </w:p>
    <w:p w:rsidR="00B178AD" w:rsidRPr="005302D0" w:rsidRDefault="00B178AD" w:rsidP="001660F7">
      <w:pPr>
        <w:pStyle w:val="ListParagraph"/>
        <w:numPr>
          <w:ilvl w:val="0"/>
          <w:numId w:val="44"/>
        </w:numPr>
        <w:spacing w:after="120" w:line="240" w:lineRule="auto"/>
        <w:rPr>
          <w:rFonts w:ascii="Verdana" w:hAnsi="Verdana"/>
          <w:sz w:val="20"/>
          <w:szCs w:val="20"/>
        </w:rPr>
      </w:pPr>
      <w:r w:rsidRPr="005302D0">
        <w:rPr>
          <w:rFonts w:ascii="Verdana" w:hAnsi="Verdana"/>
          <w:sz w:val="20"/>
          <w:szCs w:val="20"/>
        </w:rPr>
        <w:t xml:space="preserve">Automatic collection of Development Needs from PDP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Ability to introduce ad-hoc Development Needs throughout the year as they arise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Workshops/Training (date, attendance, </w:t>
      </w:r>
      <w:r w:rsidR="00280545" w:rsidRPr="005302D0">
        <w:rPr>
          <w:rFonts w:ascii="Verdana" w:hAnsi="Verdana"/>
          <w:sz w:val="20"/>
          <w:szCs w:val="20"/>
        </w:rPr>
        <w:t>etc.</w:t>
      </w:r>
      <w:r w:rsidRPr="005302D0">
        <w:rPr>
          <w:rFonts w:ascii="Verdana" w:hAnsi="Verdana"/>
          <w:sz w:val="20"/>
          <w:szCs w:val="20"/>
        </w:rPr>
        <w:t>)</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Qualifications – spend to claw back upon exit within a defined period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Other training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Learning Logs - CPD</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General spend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Workflow to email out an evaluation form upon completion of workshops </w:t>
      </w:r>
    </w:p>
    <w:p w:rsidR="00B178AD" w:rsidRPr="005302D0" w:rsidRDefault="00B178AD" w:rsidP="001660F7">
      <w:pPr>
        <w:pStyle w:val="ListParagraph"/>
        <w:numPr>
          <w:ilvl w:val="0"/>
          <w:numId w:val="44"/>
        </w:numPr>
        <w:spacing w:after="120" w:line="240" w:lineRule="auto"/>
        <w:ind w:left="357" w:hanging="357"/>
        <w:rPr>
          <w:rFonts w:ascii="Verdana" w:hAnsi="Verdana"/>
          <w:sz w:val="20"/>
          <w:szCs w:val="20"/>
        </w:rPr>
      </w:pPr>
      <w:r w:rsidRPr="005302D0">
        <w:rPr>
          <w:rFonts w:ascii="Verdana" w:hAnsi="Verdana"/>
          <w:sz w:val="20"/>
          <w:szCs w:val="20"/>
        </w:rPr>
        <w:t xml:space="preserve">Inductions – booking, attendance and links with Outlook  </w:t>
      </w:r>
    </w:p>
    <w:p w:rsidR="00B178AD" w:rsidRPr="005302D0" w:rsidRDefault="00B178AD" w:rsidP="00B178AD">
      <w:pPr>
        <w:rPr>
          <w:rFonts w:ascii="Verdana" w:hAnsi="Verdana"/>
          <w:b/>
          <w:i/>
          <w:sz w:val="22"/>
          <w:szCs w:val="22"/>
        </w:rPr>
      </w:pPr>
    </w:p>
    <w:p w:rsidR="00B178AD" w:rsidRPr="005302D0" w:rsidRDefault="00B178AD" w:rsidP="008B70A7">
      <w:pPr>
        <w:rPr>
          <w:rFonts w:ascii="Verdana" w:hAnsi="Verdana"/>
          <w:i/>
        </w:rPr>
      </w:pPr>
      <w:r w:rsidRPr="005302D0">
        <w:rPr>
          <w:rFonts w:ascii="Verdana" w:hAnsi="Verdana"/>
          <w:i/>
        </w:rPr>
        <w:t>Recruitment</w:t>
      </w:r>
    </w:p>
    <w:p w:rsidR="005302D0" w:rsidRPr="005302D0" w:rsidRDefault="005302D0" w:rsidP="008B70A7">
      <w:pPr>
        <w:rPr>
          <w:rFonts w:ascii="Verdana" w:hAnsi="Verdana"/>
          <w:i/>
        </w:rPr>
      </w:pPr>
    </w:p>
    <w:p w:rsidR="00B178AD" w:rsidRPr="005302D0" w:rsidRDefault="00B178AD" w:rsidP="008B70A7">
      <w:pPr>
        <w:rPr>
          <w:rFonts w:ascii="Verdana" w:hAnsi="Verdana"/>
          <w:sz w:val="20"/>
          <w:szCs w:val="20"/>
        </w:rPr>
      </w:pPr>
      <w:r w:rsidRPr="005302D0">
        <w:rPr>
          <w:rFonts w:ascii="Verdana" w:hAnsi="Verdana"/>
          <w:sz w:val="20"/>
          <w:szCs w:val="20"/>
        </w:rPr>
        <w:t>Being recruitment administration a core part of the administration, UK Sport will most probably be looking at a module as opposed to the general and more basic recruitment function available within any reputable HR system. We will require that this part of the system/module will have the capability of doing the following:</w:t>
      </w:r>
    </w:p>
    <w:p w:rsidR="007B4B8A" w:rsidRPr="005302D0" w:rsidRDefault="007B4B8A" w:rsidP="00B178AD">
      <w:pPr>
        <w:rPr>
          <w:rFonts w:ascii="Verdana" w:hAnsi="Verdana"/>
          <w:sz w:val="20"/>
          <w:szCs w:val="20"/>
        </w:rPr>
      </w:pP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Links in with UKS website and intranet – Advertising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Workflow to send email to Sport England and EIS once a vacancy is made life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Applicants apply online </w:t>
      </w:r>
    </w:p>
    <w:p w:rsidR="00B178AD" w:rsidRPr="005302D0" w:rsidRDefault="00B178AD" w:rsidP="00A57E50">
      <w:pPr>
        <w:pStyle w:val="ListParagraph"/>
        <w:numPr>
          <w:ilvl w:val="0"/>
          <w:numId w:val="30"/>
        </w:numPr>
        <w:spacing w:after="120" w:line="240" w:lineRule="auto"/>
        <w:ind w:left="1077" w:hanging="357"/>
        <w:rPr>
          <w:rFonts w:ascii="Verdana" w:hAnsi="Verdana"/>
          <w:sz w:val="20"/>
          <w:szCs w:val="20"/>
        </w:rPr>
      </w:pPr>
      <w:r w:rsidRPr="005302D0">
        <w:rPr>
          <w:rFonts w:ascii="Verdana" w:hAnsi="Verdana"/>
          <w:sz w:val="20"/>
          <w:szCs w:val="20"/>
        </w:rPr>
        <w:t xml:space="preserve">CVs submission </w:t>
      </w:r>
    </w:p>
    <w:p w:rsidR="00B178AD" w:rsidRPr="005302D0" w:rsidRDefault="00B178AD" w:rsidP="00A57E50">
      <w:pPr>
        <w:pStyle w:val="ListParagraph"/>
        <w:numPr>
          <w:ilvl w:val="0"/>
          <w:numId w:val="30"/>
        </w:numPr>
        <w:spacing w:after="120" w:line="240" w:lineRule="auto"/>
        <w:ind w:left="1077" w:hanging="357"/>
        <w:rPr>
          <w:rFonts w:ascii="Verdana" w:hAnsi="Verdana"/>
          <w:sz w:val="20"/>
          <w:szCs w:val="20"/>
        </w:rPr>
      </w:pPr>
      <w:r w:rsidRPr="005302D0">
        <w:rPr>
          <w:rFonts w:ascii="Verdana" w:hAnsi="Verdana"/>
          <w:sz w:val="20"/>
          <w:szCs w:val="20"/>
        </w:rPr>
        <w:t xml:space="preserve">Cover letter </w:t>
      </w:r>
    </w:p>
    <w:p w:rsidR="00B178AD" w:rsidRPr="005302D0" w:rsidRDefault="00B178AD" w:rsidP="00A57E50">
      <w:pPr>
        <w:pStyle w:val="ListParagraph"/>
        <w:numPr>
          <w:ilvl w:val="0"/>
          <w:numId w:val="30"/>
        </w:numPr>
        <w:spacing w:after="120" w:line="240" w:lineRule="auto"/>
        <w:ind w:left="1077" w:hanging="357"/>
        <w:rPr>
          <w:rFonts w:ascii="Verdana" w:hAnsi="Verdana"/>
          <w:sz w:val="20"/>
          <w:szCs w:val="20"/>
        </w:rPr>
      </w:pPr>
      <w:r w:rsidRPr="005302D0">
        <w:rPr>
          <w:rFonts w:ascii="Verdana" w:hAnsi="Verdana"/>
          <w:sz w:val="20"/>
          <w:szCs w:val="20"/>
        </w:rPr>
        <w:t xml:space="preserve">Automated responses such as acknowledgement and reject messages  </w:t>
      </w:r>
    </w:p>
    <w:p w:rsidR="00B178AD" w:rsidRPr="005302D0" w:rsidRDefault="00B178AD" w:rsidP="00B178AD">
      <w:pPr>
        <w:pStyle w:val="ListParagraph"/>
        <w:spacing w:after="120" w:line="240" w:lineRule="auto"/>
        <w:ind w:left="1077"/>
        <w:rPr>
          <w:rFonts w:ascii="Verdana" w:hAnsi="Verdana"/>
          <w:sz w:val="20"/>
          <w:szCs w:val="20"/>
        </w:rPr>
      </w:pP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Capability for shortlisting with managers’ access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Electronic Interview schedule</w:t>
      </w:r>
      <w:r w:rsidR="007B4B8A" w:rsidRPr="005302D0">
        <w:rPr>
          <w:rFonts w:ascii="Verdana" w:hAnsi="Verdana"/>
          <w:sz w:val="20"/>
          <w:szCs w:val="20"/>
        </w:rPr>
        <w:t xml:space="preserve"> -</w:t>
      </w:r>
      <w:r w:rsidRPr="005302D0">
        <w:rPr>
          <w:rFonts w:ascii="Verdana" w:hAnsi="Verdana"/>
          <w:sz w:val="20"/>
          <w:szCs w:val="20"/>
        </w:rPr>
        <w:t xml:space="preserve"> ability to send out invites and for the candidate to book their appointment on-line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Applicant profiling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Pre-employment checks (CRB, references, </w:t>
      </w:r>
      <w:r w:rsidR="00280545" w:rsidRPr="005302D0">
        <w:rPr>
          <w:rFonts w:ascii="Verdana" w:hAnsi="Verdana"/>
          <w:sz w:val="20"/>
          <w:szCs w:val="20"/>
        </w:rPr>
        <w:t>etc.</w:t>
      </w:r>
      <w:r w:rsidRPr="005302D0">
        <w:rPr>
          <w:rFonts w:ascii="Verdana" w:hAnsi="Verdana"/>
          <w:sz w:val="20"/>
          <w:szCs w:val="20"/>
        </w:rPr>
        <w:t xml:space="preserve">)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Reporting tool on diversity</w:t>
      </w:r>
    </w:p>
    <w:p w:rsidR="007B4B8A" w:rsidRPr="005302D0" w:rsidRDefault="007B4B8A"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Allow recruiting manager to view and shortlist candidates</w:t>
      </w:r>
    </w:p>
    <w:p w:rsidR="00A92741" w:rsidRPr="005302D0" w:rsidRDefault="00A92741" w:rsidP="00B178AD">
      <w:pPr>
        <w:rPr>
          <w:rFonts w:ascii="Verdana" w:hAnsi="Verdana"/>
          <w:i/>
        </w:rPr>
      </w:pPr>
    </w:p>
    <w:p w:rsidR="00A92741" w:rsidRPr="005302D0" w:rsidRDefault="00A92741" w:rsidP="00B178AD">
      <w:pPr>
        <w:rPr>
          <w:rFonts w:ascii="Verdana" w:hAnsi="Verdana"/>
          <w:i/>
        </w:rPr>
      </w:pPr>
    </w:p>
    <w:p w:rsidR="00B178AD" w:rsidRDefault="00B178AD" w:rsidP="008B70A7">
      <w:pPr>
        <w:pStyle w:val="Heading2"/>
        <w:spacing w:after="0" w:line="240" w:lineRule="auto"/>
        <w:ind w:left="0"/>
        <w:jc w:val="left"/>
        <w:rPr>
          <w:rFonts w:ascii="Verdana" w:hAnsi="Verdana"/>
          <w:b w:val="0"/>
          <w:i/>
          <w:sz w:val="22"/>
        </w:rPr>
      </w:pPr>
      <w:r w:rsidRPr="005302D0">
        <w:rPr>
          <w:rFonts w:ascii="Verdana" w:hAnsi="Verdana"/>
          <w:b w:val="0"/>
          <w:i/>
          <w:sz w:val="22"/>
        </w:rPr>
        <w:t xml:space="preserve">Branding </w:t>
      </w:r>
    </w:p>
    <w:p w:rsidR="008B70A7" w:rsidRPr="008B70A7" w:rsidRDefault="008B70A7" w:rsidP="008B70A7"/>
    <w:p w:rsidR="00B178AD" w:rsidRPr="005302D0" w:rsidRDefault="00B178AD" w:rsidP="008B70A7">
      <w:pPr>
        <w:rPr>
          <w:rFonts w:ascii="Verdana" w:hAnsi="Verdana"/>
          <w:sz w:val="20"/>
          <w:szCs w:val="20"/>
        </w:rPr>
      </w:pPr>
      <w:r w:rsidRPr="005302D0">
        <w:rPr>
          <w:rFonts w:ascii="Verdana" w:hAnsi="Verdana"/>
          <w:sz w:val="20"/>
          <w:szCs w:val="20"/>
        </w:rPr>
        <w:t>Screens will be branded with the UK Sport colours and logo, in particular with the Self-service module. Ideally, this will match our intranet’s style</w:t>
      </w:r>
      <w:r w:rsidR="005302D0">
        <w:rPr>
          <w:rFonts w:ascii="Verdana" w:hAnsi="Verdana"/>
          <w:sz w:val="20"/>
          <w:szCs w:val="20"/>
        </w:rPr>
        <w:t>.</w:t>
      </w:r>
      <w:r w:rsidRPr="005302D0">
        <w:rPr>
          <w:rFonts w:ascii="Verdana" w:hAnsi="Verdana"/>
          <w:sz w:val="20"/>
          <w:szCs w:val="20"/>
        </w:rPr>
        <w:t xml:space="preserve"> </w:t>
      </w:r>
    </w:p>
    <w:p w:rsidR="00B178AD" w:rsidRPr="005302D0" w:rsidRDefault="00B178AD" w:rsidP="005302D0">
      <w:pPr>
        <w:rPr>
          <w:rFonts w:ascii="Verdana" w:hAnsi="Verdana"/>
          <w:sz w:val="20"/>
          <w:szCs w:val="20"/>
        </w:rPr>
      </w:pPr>
    </w:p>
    <w:p w:rsidR="005302D0" w:rsidRDefault="005302D0" w:rsidP="005302D0">
      <w:pPr>
        <w:pStyle w:val="Heading2"/>
        <w:spacing w:after="0" w:line="240" w:lineRule="auto"/>
        <w:ind w:left="0"/>
        <w:jc w:val="left"/>
        <w:rPr>
          <w:rFonts w:ascii="Verdana" w:hAnsi="Verdana"/>
          <w:b w:val="0"/>
          <w:i/>
          <w:sz w:val="22"/>
        </w:rPr>
      </w:pPr>
      <w:bookmarkStart w:id="4" w:name="_Toc428976075"/>
    </w:p>
    <w:p w:rsidR="00B178AD" w:rsidRPr="005302D0" w:rsidRDefault="00B178AD" w:rsidP="005302D0">
      <w:pPr>
        <w:pStyle w:val="Heading2"/>
        <w:spacing w:after="0" w:line="240" w:lineRule="auto"/>
        <w:ind w:left="0"/>
        <w:jc w:val="left"/>
        <w:rPr>
          <w:rFonts w:ascii="Verdana" w:hAnsi="Verdana"/>
          <w:i/>
          <w:sz w:val="22"/>
          <w:szCs w:val="26"/>
        </w:rPr>
      </w:pPr>
      <w:r w:rsidRPr="005302D0">
        <w:rPr>
          <w:rFonts w:ascii="Verdana" w:hAnsi="Verdana"/>
          <w:b w:val="0"/>
          <w:i/>
          <w:sz w:val="22"/>
        </w:rPr>
        <w:t>Reports</w:t>
      </w:r>
      <w:bookmarkEnd w:id="4"/>
      <w:r w:rsidRPr="005302D0">
        <w:rPr>
          <w:rFonts w:ascii="Verdana" w:hAnsi="Verdana"/>
          <w:b w:val="0"/>
          <w:i/>
          <w:sz w:val="22"/>
        </w:rPr>
        <w:t xml:space="preserve"> </w:t>
      </w:r>
    </w:p>
    <w:p w:rsidR="008B70A7" w:rsidRDefault="008B70A7" w:rsidP="00B178AD">
      <w:pPr>
        <w:rPr>
          <w:rFonts w:ascii="Verdana" w:hAnsi="Verdana"/>
          <w:sz w:val="20"/>
          <w:szCs w:val="20"/>
        </w:rPr>
      </w:pPr>
    </w:p>
    <w:p w:rsidR="00B178AD" w:rsidRPr="005302D0" w:rsidRDefault="00B178AD" w:rsidP="00B178AD">
      <w:pPr>
        <w:rPr>
          <w:rFonts w:ascii="Verdana" w:hAnsi="Verdana"/>
          <w:sz w:val="20"/>
          <w:szCs w:val="20"/>
        </w:rPr>
      </w:pPr>
      <w:r w:rsidRPr="005302D0">
        <w:rPr>
          <w:rFonts w:ascii="Verdana" w:hAnsi="Verdana"/>
          <w:sz w:val="20"/>
          <w:szCs w:val="20"/>
        </w:rPr>
        <w:t>This integrated system will be able to run advanced reports, both standard and customised, for example:</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Standard payroll reports with monthly HMRC reconciliations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General Ledger export for Finance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Standard and bespoke reports (including advanced reporting)</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Salaries including historical data</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Full costs (by employee, department, directorate, </w:t>
      </w:r>
      <w:r w:rsidR="00280545" w:rsidRPr="005302D0">
        <w:rPr>
          <w:rFonts w:ascii="Verdana" w:hAnsi="Verdana"/>
          <w:sz w:val="20"/>
          <w:szCs w:val="20"/>
        </w:rPr>
        <w:t>etc.</w:t>
      </w:r>
      <w:r w:rsidRPr="005302D0">
        <w:rPr>
          <w:rFonts w:ascii="Verdana" w:hAnsi="Verdana"/>
          <w:sz w:val="20"/>
          <w:szCs w:val="20"/>
        </w:rPr>
        <w:t>)</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Jobs and historical data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Diversity figures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Turnover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Absence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PDP data</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L&amp;D information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Other metrics </w:t>
      </w:r>
    </w:p>
    <w:p w:rsidR="00B178AD" w:rsidRPr="005302D0" w:rsidRDefault="00B178AD"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Controls / auditing </w:t>
      </w:r>
    </w:p>
    <w:p w:rsidR="00DA7F24" w:rsidRPr="005302D0" w:rsidRDefault="00DA7F24"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Being able to report on a specific field </w:t>
      </w:r>
    </w:p>
    <w:p w:rsidR="00DA7F24" w:rsidRDefault="00DA7F24" w:rsidP="00A57E50">
      <w:pPr>
        <w:pStyle w:val="ListParagraph"/>
        <w:numPr>
          <w:ilvl w:val="0"/>
          <w:numId w:val="29"/>
        </w:numPr>
        <w:spacing w:after="120" w:line="240" w:lineRule="auto"/>
        <w:ind w:left="357" w:hanging="357"/>
        <w:rPr>
          <w:rFonts w:ascii="Verdana" w:hAnsi="Verdana"/>
          <w:sz w:val="20"/>
          <w:szCs w:val="20"/>
        </w:rPr>
      </w:pPr>
      <w:r w:rsidRPr="005302D0">
        <w:rPr>
          <w:rFonts w:ascii="Verdana" w:hAnsi="Verdana"/>
          <w:sz w:val="20"/>
          <w:szCs w:val="20"/>
        </w:rPr>
        <w:t xml:space="preserve">Being able to report on a specific date </w:t>
      </w:r>
    </w:p>
    <w:p w:rsidR="0040230B" w:rsidRPr="005302D0" w:rsidRDefault="0040230B" w:rsidP="00A57E50">
      <w:pPr>
        <w:pStyle w:val="ListParagraph"/>
        <w:numPr>
          <w:ilvl w:val="0"/>
          <w:numId w:val="29"/>
        </w:numPr>
        <w:spacing w:after="120" w:line="240" w:lineRule="auto"/>
        <w:ind w:left="357" w:hanging="357"/>
        <w:rPr>
          <w:rFonts w:ascii="Verdana" w:hAnsi="Verdana"/>
          <w:sz w:val="20"/>
          <w:szCs w:val="20"/>
        </w:rPr>
      </w:pPr>
      <w:r>
        <w:rPr>
          <w:rFonts w:ascii="Verdana" w:hAnsi="Verdana"/>
          <w:sz w:val="20"/>
          <w:szCs w:val="20"/>
        </w:rPr>
        <w:t>Being able to produce Total Rewards Package</w:t>
      </w:r>
    </w:p>
    <w:p w:rsidR="00B178AD" w:rsidRPr="005302D0" w:rsidRDefault="00B178AD" w:rsidP="00B178AD">
      <w:pPr>
        <w:rPr>
          <w:rFonts w:ascii="Verdana" w:hAnsi="Verdana"/>
          <w:b/>
          <w:sz w:val="20"/>
          <w:szCs w:val="20"/>
        </w:rPr>
      </w:pPr>
      <w:r w:rsidRPr="005302D0">
        <w:rPr>
          <w:rFonts w:ascii="Verdana" w:hAnsi="Verdana"/>
          <w:sz w:val="20"/>
          <w:szCs w:val="20"/>
        </w:rPr>
        <w:t>The customisation must be very intuitive.</w:t>
      </w:r>
    </w:p>
    <w:p w:rsidR="008B70A7" w:rsidRDefault="008B70A7" w:rsidP="008B70A7">
      <w:pPr>
        <w:pStyle w:val="Heading2"/>
        <w:ind w:left="0"/>
        <w:jc w:val="left"/>
        <w:rPr>
          <w:rFonts w:ascii="Verdana" w:hAnsi="Verdana"/>
          <w:b w:val="0"/>
          <w:i/>
          <w:sz w:val="22"/>
        </w:rPr>
      </w:pPr>
      <w:bookmarkStart w:id="5" w:name="_Toc428976076"/>
    </w:p>
    <w:p w:rsidR="00B178AD" w:rsidRDefault="00B178AD" w:rsidP="008B70A7">
      <w:pPr>
        <w:pStyle w:val="Heading2"/>
        <w:spacing w:after="0" w:line="240" w:lineRule="auto"/>
        <w:ind w:left="0" w:right="34"/>
        <w:jc w:val="left"/>
        <w:rPr>
          <w:rFonts w:ascii="Verdana" w:hAnsi="Verdana"/>
          <w:b w:val="0"/>
          <w:i/>
          <w:sz w:val="22"/>
        </w:rPr>
      </w:pPr>
      <w:r w:rsidRPr="005302D0">
        <w:rPr>
          <w:rFonts w:ascii="Verdana" w:hAnsi="Verdana"/>
          <w:b w:val="0"/>
          <w:i/>
          <w:sz w:val="22"/>
        </w:rPr>
        <w:t>Payroll Bureau</w:t>
      </w:r>
      <w:bookmarkEnd w:id="5"/>
      <w:r w:rsidRPr="005302D0">
        <w:rPr>
          <w:rFonts w:ascii="Verdana" w:hAnsi="Verdana"/>
          <w:b w:val="0"/>
          <w:i/>
          <w:sz w:val="22"/>
        </w:rPr>
        <w:t xml:space="preserve"> </w:t>
      </w:r>
    </w:p>
    <w:p w:rsidR="008B70A7" w:rsidRPr="008B70A7" w:rsidRDefault="008B70A7" w:rsidP="008B70A7"/>
    <w:p w:rsidR="00B178AD" w:rsidRPr="005302D0" w:rsidRDefault="00B178AD" w:rsidP="00B178AD">
      <w:pPr>
        <w:rPr>
          <w:rFonts w:ascii="Verdana" w:hAnsi="Verdana"/>
          <w:sz w:val="20"/>
          <w:szCs w:val="20"/>
        </w:rPr>
      </w:pPr>
      <w:r w:rsidRPr="005302D0">
        <w:rPr>
          <w:rFonts w:ascii="Verdana" w:hAnsi="Verdana"/>
          <w:sz w:val="20"/>
          <w:szCs w:val="20"/>
        </w:rPr>
        <w:t>We will require a payroll executive at the payroll bureau who is able to efficiently deal with queries within 24hours of the query</w:t>
      </w:r>
      <w:r w:rsidR="00A824F9" w:rsidRPr="005302D0">
        <w:rPr>
          <w:rFonts w:ascii="Verdana" w:hAnsi="Verdana"/>
          <w:sz w:val="20"/>
          <w:szCs w:val="20"/>
        </w:rPr>
        <w:t>.</w:t>
      </w:r>
    </w:p>
    <w:p w:rsidR="00A824F9" w:rsidRPr="005302D0" w:rsidRDefault="00A824F9" w:rsidP="00B178AD">
      <w:pPr>
        <w:rPr>
          <w:rFonts w:ascii="Verdana" w:hAnsi="Verdana"/>
          <w:sz w:val="20"/>
          <w:szCs w:val="20"/>
        </w:rPr>
      </w:pPr>
    </w:p>
    <w:p w:rsidR="00B178AD" w:rsidRDefault="00B178AD" w:rsidP="00B178AD">
      <w:pPr>
        <w:rPr>
          <w:rFonts w:ascii="Verdana" w:hAnsi="Verdana"/>
          <w:sz w:val="20"/>
          <w:szCs w:val="20"/>
        </w:rPr>
      </w:pPr>
      <w:r w:rsidRPr="005302D0">
        <w:rPr>
          <w:rFonts w:ascii="Verdana" w:hAnsi="Verdana"/>
          <w:sz w:val="20"/>
          <w:szCs w:val="20"/>
        </w:rPr>
        <w:t>The monthly payroll processing will include:</w:t>
      </w:r>
    </w:p>
    <w:p w:rsidR="008B70A7" w:rsidRPr="005302D0" w:rsidRDefault="008B70A7" w:rsidP="00B178AD">
      <w:pPr>
        <w:rPr>
          <w:rFonts w:ascii="Verdana" w:hAnsi="Verdana"/>
          <w:sz w:val="20"/>
          <w:szCs w:val="20"/>
        </w:rPr>
      </w:pPr>
    </w:p>
    <w:p w:rsidR="00B178AD" w:rsidRPr="005302D0" w:rsidRDefault="00B178AD" w:rsidP="00A57E50">
      <w:pPr>
        <w:pStyle w:val="ListParagraph"/>
        <w:numPr>
          <w:ilvl w:val="0"/>
          <w:numId w:val="31"/>
        </w:numPr>
        <w:spacing w:after="120" w:line="240" w:lineRule="auto"/>
        <w:rPr>
          <w:rFonts w:ascii="Verdana" w:hAnsi="Verdana"/>
          <w:sz w:val="20"/>
          <w:szCs w:val="20"/>
        </w:rPr>
      </w:pPr>
      <w:r w:rsidRPr="005302D0">
        <w:rPr>
          <w:rFonts w:ascii="Verdana" w:hAnsi="Verdana"/>
          <w:sz w:val="20"/>
          <w:szCs w:val="20"/>
        </w:rPr>
        <w:t>Setting up new employees</w:t>
      </w:r>
    </w:p>
    <w:p w:rsidR="00B178AD" w:rsidRPr="005302D0" w:rsidRDefault="00B178AD" w:rsidP="00A57E50">
      <w:pPr>
        <w:pStyle w:val="ListParagraph"/>
        <w:numPr>
          <w:ilvl w:val="0"/>
          <w:numId w:val="31"/>
        </w:numPr>
        <w:spacing w:after="120" w:line="240" w:lineRule="auto"/>
        <w:rPr>
          <w:rFonts w:ascii="Verdana" w:hAnsi="Verdana"/>
          <w:sz w:val="20"/>
          <w:szCs w:val="20"/>
        </w:rPr>
      </w:pPr>
      <w:r w:rsidRPr="005302D0">
        <w:rPr>
          <w:rFonts w:ascii="Verdana" w:hAnsi="Verdana"/>
          <w:sz w:val="20"/>
          <w:szCs w:val="20"/>
        </w:rPr>
        <w:t>Leavers – pro-rata calculations on salary and annual leave and deductions if appropriate (i.e. season ticket loans, training)</w:t>
      </w:r>
    </w:p>
    <w:p w:rsidR="00B178AD" w:rsidRPr="005302D0" w:rsidRDefault="00B178AD" w:rsidP="00A57E50">
      <w:pPr>
        <w:pStyle w:val="ListParagraph"/>
        <w:numPr>
          <w:ilvl w:val="0"/>
          <w:numId w:val="31"/>
        </w:numPr>
        <w:spacing w:after="120" w:line="240" w:lineRule="auto"/>
        <w:rPr>
          <w:rFonts w:ascii="Verdana" w:hAnsi="Verdana"/>
          <w:sz w:val="20"/>
          <w:szCs w:val="20"/>
        </w:rPr>
      </w:pPr>
      <w:r w:rsidRPr="005302D0">
        <w:rPr>
          <w:rFonts w:ascii="Verdana" w:hAnsi="Verdana"/>
          <w:sz w:val="20"/>
          <w:szCs w:val="20"/>
        </w:rPr>
        <w:t xml:space="preserve">All statutory calculations as per HMRC guidelines (i.e. </w:t>
      </w:r>
      <w:r w:rsidR="00280545" w:rsidRPr="005302D0">
        <w:rPr>
          <w:rFonts w:ascii="Verdana" w:hAnsi="Verdana"/>
          <w:sz w:val="20"/>
          <w:szCs w:val="20"/>
        </w:rPr>
        <w:t>maternity</w:t>
      </w:r>
      <w:r w:rsidRPr="005302D0">
        <w:rPr>
          <w:rFonts w:ascii="Verdana" w:hAnsi="Verdana"/>
          <w:sz w:val="20"/>
          <w:szCs w:val="20"/>
        </w:rPr>
        <w:t xml:space="preserve">, paternity, adoption, sick pay, </w:t>
      </w:r>
      <w:r w:rsidR="00280545" w:rsidRPr="005302D0">
        <w:rPr>
          <w:rFonts w:ascii="Verdana" w:hAnsi="Verdana"/>
          <w:sz w:val="20"/>
          <w:szCs w:val="20"/>
        </w:rPr>
        <w:t>etc.</w:t>
      </w:r>
      <w:r w:rsidRPr="005302D0">
        <w:rPr>
          <w:rFonts w:ascii="Verdana" w:hAnsi="Verdana"/>
          <w:sz w:val="20"/>
          <w:szCs w:val="20"/>
        </w:rPr>
        <w:t>)</w:t>
      </w:r>
    </w:p>
    <w:p w:rsidR="00B178AD" w:rsidRPr="005302D0" w:rsidRDefault="00B178AD" w:rsidP="00A57E50">
      <w:pPr>
        <w:pStyle w:val="ListParagraph"/>
        <w:numPr>
          <w:ilvl w:val="0"/>
          <w:numId w:val="31"/>
        </w:numPr>
        <w:spacing w:after="120" w:line="240" w:lineRule="auto"/>
        <w:rPr>
          <w:rFonts w:ascii="Verdana" w:hAnsi="Verdana"/>
          <w:sz w:val="20"/>
          <w:szCs w:val="20"/>
        </w:rPr>
      </w:pPr>
      <w:r w:rsidRPr="005302D0">
        <w:rPr>
          <w:rFonts w:ascii="Verdana" w:hAnsi="Verdana"/>
          <w:sz w:val="20"/>
          <w:szCs w:val="20"/>
        </w:rPr>
        <w:t>Other calculations</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Child care vouchers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Season Ticket Loans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Backdated pay calculations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Pro-rata calculations </w:t>
      </w:r>
      <w:r w:rsidR="00897648" w:rsidRPr="005302D0">
        <w:rPr>
          <w:rFonts w:ascii="Verdana" w:hAnsi="Verdana"/>
          <w:sz w:val="20"/>
          <w:szCs w:val="20"/>
        </w:rPr>
        <w:t>(i.e. part-time)</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Healthy Life Style </w:t>
      </w:r>
    </w:p>
    <w:p w:rsidR="008D3E44" w:rsidRPr="005302D0" w:rsidRDefault="008D3E44"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Pension allowance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Holiday calculations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Cycle to Work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lastRenderedPageBreak/>
        <w:t>Ad-hoc payments, bonuses</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Bulk activity – i.e. salary reviews (1% effective as of 1 July every year)</w:t>
      </w:r>
    </w:p>
    <w:p w:rsidR="00B178AD" w:rsidRPr="005302D0" w:rsidRDefault="00B178AD" w:rsidP="00B178AD">
      <w:pPr>
        <w:pStyle w:val="ListParagraph"/>
        <w:rPr>
          <w:rFonts w:ascii="Verdana" w:hAnsi="Verdana"/>
          <w:sz w:val="20"/>
          <w:szCs w:val="20"/>
        </w:rPr>
      </w:pPr>
    </w:p>
    <w:p w:rsidR="00B178AD" w:rsidRPr="005302D0" w:rsidRDefault="00B178AD" w:rsidP="00A57E50">
      <w:pPr>
        <w:pStyle w:val="ListParagraph"/>
        <w:numPr>
          <w:ilvl w:val="0"/>
          <w:numId w:val="31"/>
        </w:numPr>
        <w:spacing w:after="160" w:line="256" w:lineRule="auto"/>
        <w:rPr>
          <w:rFonts w:ascii="Verdana" w:hAnsi="Verdana"/>
          <w:sz w:val="20"/>
          <w:szCs w:val="20"/>
        </w:rPr>
      </w:pPr>
      <w:r w:rsidRPr="005302D0">
        <w:rPr>
          <w:rFonts w:ascii="Verdana" w:hAnsi="Verdana"/>
          <w:sz w:val="20"/>
          <w:szCs w:val="20"/>
        </w:rPr>
        <w:t>Pension – LPFA</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Notifies LPFA of starters and leavers through their website providing detail information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Answers LPFA queries </w:t>
      </w:r>
      <w:r w:rsidR="003D606A" w:rsidRPr="005302D0">
        <w:rPr>
          <w:rFonts w:ascii="Verdana" w:hAnsi="Verdana"/>
          <w:sz w:val="20"/>
          <w:szCs w:val="20"/>
        </w:rPr>
        <w:t xml:space="preserve">(not essential) </w:t>
      </w:r>
    </w:p>
    <w:p w:rsidR="003D606A" w:rsidRPr="005302D0" w:rsidRDefault="003D606A"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Calculates pensionable pay and FTE </w:t>
      </w:r>
      <w:r w:rsidR="00A23B1A" w:rsidRPr="005302D0">
        <w:rPr>
          <w:rFonts w:ascii="Verdana" w:hAnsi="Verdana"/>
          <w:sz w:val="20"/>
          <w:szCs w:val="20"/>
        </w:rPr>
        <w:t xml:space="preserve">on specific dates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Submits monthly returns</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Automatically changes rate contribution when appropriate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Ensure relevant payments are made to the LPFA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Auto-enrolment </w:t>
      </w:r>
    </w:p>
    <w:p w:rsidR="00B178AD" w:rsidRPr="005302D0" w:rsidRDefault="00B178AD" w:rsidP="00B178AD">
      <w:pPr>
        <w:pStyle w:val="ListParagraph"/>
        <w:rPr>
          <w:rFonts w:ascii="Verdana" w:hAnsi="Verdana"/>
          <w:sz w:val="20"/>
          <w:szCs w:val="20"/>
        </w:rPr>
      </w:pPr>
    </w:p>
    <w:p w:rsidR="00B178AD" w:rsidRPr="005302D0" w:rsidRDefault="00B178AD" w:rsidP="00A57E50">
      <w:pPr>
        <w:pStyle w:val="ListParagraph"/>
        <w:numPr>
          <w:ilvl w:val="0"/>
          <w:numId w:val="31"/>
        </w:numPr>
        <w:spacing w:after="160" w:line="256" w:lineRule="auto"/>
        <w:rPr>
          <w:rFonts w:ascii="Verdana" w:hAnsi="Verdana"/>
          <w:sz w:val="20"/>
          <w:szCs w:val="20"/>
        </w:rPr>
      </w:pPr>
      <w:r w:rsidRPr="005302D0">
        <w:rPr>
          <w:rFonts w:ascii="Verdana" w:hAnsi="Verdana"/>
          <w:sz w:val="20"/>
          <w:szCs w:val="20"/>
        </w:rPr>
        <w:t xml:space="preserve">Benefits administration </w:t>
      </w:r>
    </w:p>
    <w:p w:rsidR="00B178AD" w:rsidRPr="005302D0" w:rsidRDefault="00B178AD" w:rsidP="00B178AD">
      <w:pPr>
        <w:ind w:left="360"/>
        <w:rPr>
          <w:rFonts w:ascii="Verdana" w:hAnsi="Verdana"/>
          <w:sz w:val="20"/>
          <w:szCs w:val="20"/>
        </w:rPr>
      </w:pPr>
      <w:r w:rsidRPr="005302D0">
        <w:rPr>
          <w:rFonts w:ascii="Verdana" w:hAnsi="Verdana"/>
          <w:sz w:val="20"/>
          <w:szCs w:val="20"/>
        </w:rPr>
        <w:t>Includes the list above and also start and end dates for this with alerts to HR (and/or employee where appropriate) of the expiry date of these</w:t>
      </w:r>
    </w:p>
    <w:p w:rsidR="00B178AD" w:rsidRPr="005302D0" w:rsidRDefault="00B178AD" w:rsidP="00B178AD">
      <w:pPr>
        <w:pStyle w:val="ListParagraph"/>
        <w:ind w:left="360"/>
        <w:rPr>
          <w:rFonts w:ascii="Verdana" w:hAnsi="Verdana"/>
          <w:sz w:val="20"/>
          <w:szCs w:val="20"/>
        </w:rPr>
      </w:pPr>
    </w:p>
    <w:p w:rsidR="00B178AD" w:rsidRPr="005302D0" w:rsidRDefault="00B178AD" w:rsidP="00A57E50">
      <w:pPr>
        <w:pStyle w:val="ListParagraph"/>
        <w:numPr>
          <w:ilvl w:val="0"/>
          <w:numId w:val="31"/>
        </w:numPr>
        <w:spacing w:after="160" w:line="256" w:lineRule="auto"/>
        <w:rPr>
          <w:rFonts w:ascii="Verdana" w:hAnsi="Verdana"/>
          <w:sz w:val="20"/>
          <w:szCs w:val="20"/>
        </w:rPr>
      </w:pPr>
      <w:r w:rsidRPr="005302D0">
        <w:rPr>
          <w:rFonts w:ascii="Verdana" w:hAnsi="Verdana"/>
          <w:sz w:val="20"/>
          <w:szCs w:val="20"/>
        </w:rPr>
        <w:t>HMRC</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Real Time information submissions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Full Payment schedule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Employers payment summary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Year End Declaration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Upload data from HMRC – P6, P9 , Student Loan start and stop notifications and NI number verification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 xml:space="preserve">P45 verification </w:t>
      </w:r>
    </w:p>
    <w:p w:rsidR="00B178AD" w:rsidRPr="005302D0" w:rsidRDefault="00B178AD" w:rsidP="00B178AD">
      <w:pPr>
        <w:rPr>
          <w:rFonts w:ascii="Verdana" w:hAnsi="Verdana"/>
          <w:sz w:val="20"/>
          <w:szCs w:val="20"/>
        </w:rPr>
      </w:pPr>
    </w:p>
    <w:p w:rsidR="00B178AD" w:rsidRPr="005302D0" w:rsidRDefault="00B178AD" w:rsidP="00A57E50">
      <w:pPr>
        <w:pStyle w:val="ListParagraph"/>
        <w:numPr>
          <w:ilvl w:val="0"/>
          <w:numId w:val="31"/>
        </w:numPr>
        <w:spacing w:after="160" w:line="256" w:lineRule="auto"/>
        <w:jc w:val="both"/>
        <w:rPr>
          <w:rFonts w:ascii="Verdana" w:hAnsi="Verdana"/>
          <w:sz w:val="20"/>
          <w:szCs w:val="20"/>
        </w:rPr>
      </w:pPr>
      <w:r w:rsidRPr="005302D0">
        <w:rPr>
          <w:rFonts w:ascii="Verdana" w:hAnsi="Verdana"/>
          <w:sz w:val="20"/>
          <w:szCs w:val="20"/>
        </w:rPr>
        <w:t>The payments will be debited from UK Sport’s bank account each month through the BACS system, in accordance with the following timetable :</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PAYE/NIC Payment------19</w:t>
      </w:r>
      <w:r w:rsidRPr="005302D0">
        <w:rPr>
          <w:rFonts w:ascii="Verdana" w:hAnsi="Verdana"/>
          <w:sz w:val="20"/>
          <w:szCs w:val="20"/>
          <w:vertAlign w:val="superscript"/>
        </w:rPr>
        <w:t>th</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Pensions/CCV-------------21st</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Net Pay---------------------25</w:t>
      </w:r>
      <w:r w:rsidRPr="005302D0">
        <w:rPr>
          <w:rFonts w:ascii="Verdana" w:hAnsi="Verdana"/>
          <w:sz w:val="20"/>
          <w:szCs w:val="20"/>
          <w:vertAlign w:val="superscript"/>
        </w:rPr>
        <w:t>th</w:t>
      </w:r>
    </w:p>
    <w:p w:rsidR="00B178AD" w:rsidRPr="005302D0" w:rsidRDefault="00B178AD" w:rsidP="00A57E50">
      <w:pPr>
        <w:pStyle w:val="ListParagraph"/>
        <w:numPr>
          <w:ilvl w:val="0"/>
          <w:numId w:val="32"/>
        </w:numPr>
        <w:spacing w:after="160" w:line="256" w:lineRule="auto"/>
        <w:ind w:left="720"/>
        <w:rPr>
          <w:rFonts w:ascii="Verdana" w:hAnsi="Verdana"/>
          <w:sz w:val="20"/>
          <w:szCs w:val="20"/>
        </w:rPr>
      </w:pPr>
      <w:r w:rsidRPr="005302D0">
        <w:rPr>
          <w:rFonts w:ascii="Verdana" w:hAnsi="Verdana"/>
          <w:sz w:val="20"/>
          <w:szCs w:val="20"/>
        </w:rPr>
        <w:t>GAYE/PCS------------------25</w:t>
      </w:r>
      <w:r w:rsidRPr="005302D0">
        <w:rPr>
          <w:rFonts w:ascii="Verdana" w:hAnsi="Verdana"/>
          <w:sz w:val="20"/>
          <w:szCs w:val="20"/>
          <w:vertAlign w:val="superscript"/>
        </w:rPr>
        <w:t>th</w:t>
      </w:r>
    </w:p>
    <w:p w:rsidR="00B178AD" w:rsidRPr="005302D0" w:rsidRDefault="00B178AD" w:rsidP="00B178AD">
      <w:pPr>
        <w:rPr>
          <w:rFonts w:ascii="Verdana" w:hAnsi="Verdana"/>
          <w:sz w:val="20"/>
          <w:szCs w:val="20"/>
        </w:rPr>
      </w:pPr>
      <w:r w:rsidRPr="005302D0">
        <w:rPr>
          <w:rFonts w:ascii="Verdana" w:hAnsi="Verdana"/>
          <w:sz w:val="20"/>
          <w:szCs w:val="20"/>
        </w:rPr>
        <w:t xml:space="preserve"> The Finance Team must have access to the reporting function </w:t>
      </w:r>
    </w:p>
    <w:p w:rsidR="00B178AD" w:rsidRPr="005302D0" w:rsidRDefault="00B178AD" w:rsidP="00B178AD">
      <w:pPr>
        <w:rPr>
          <w:rFonts w:ascii="Verdana" w:hAnsi="Verdana"/>
          <w:sz w:val="20"/>
          <w:szCs w:val="20"/>
        </w:rPr>
      </w:pPr>
    </w:p>
    <w:p w:rsidR="00B178AD" w:rsidRPr="005302D0" w:rsidRDefault="00B178AD" w:rsidP="00B178AD">
      <w:pPr>
        <w:rPr>
          <w:rFonts w:ascii="Verdana" w:hAnsi="Verdana"/>
          <w:sz w:val="20"/>
          <w:szCs w:val="20"/>
        </w:rPr>
      </w:pPr>
    </w:p>
    <w:p w:rsidR="003A3024" w:rsidRPr="005302D0" w:rsidRDefault="003A3024" w:rsidP="003A3024">
      <w:pPr>
        <w:pStyle w:val="Heading1"/>
        <w:rPr>
          <w:rFonts w:ascii="Verdana" w:hAnsi="Verdana"/>
          <w:b w:val="0"/>
        </w:rPr>
      </w:pPr>
      <w:r w:rsidRPr="005302D0">
        <w:rPr>
          <w:rFonts w:ascii="Verdana" w:hAnsi="Verdana"/>
        </w:rPr>
        <w:t xml:space="preserve">General </w:t>
      </w:r>
      <w:r w:rsidR="00E81BA4" w:rsidRPr="005302D0">
        <w:rPr>
          <w:rFonts w:ascii="Verdana" w:hAnsi="Verdana"/>
        </w:rPr>
        <w:t>Requirements</w:t>
      </w:r>
    </w:p>
    <w:p w:rsidR="003A3024" w:rsidRPr="005302D0" w:rsidRDefault="003A3024" w:rsidP="003A3024">
      <w:pPr>
        <w:rPr>
          <w:rFonts w:ascii="Verdana" w:hAnsi="Verdana"/>
        </w:rPr>
      </w:pPr>
    </w:p>
    <w:p w:rsidR="003A3024" w:rsidRPr="005302D0" w:rsidRDefault="003A3024" w:rsidP="003A3024">
      <w:pPr>
        <w:pStyle w:val="ListParagraph"/>
        <w:numPr>
          <w:ilvl w:val="0"/>
          <w:numId w:val="33"/>
        </w:numPr>
        <w:spacing w:after="160" w:line="259" w:lineRule="auto"/>
        <w:rPr>
          <w:rFonts w:ascii="Verdana" w:hAnsi="Verdana"/>
          <w:i/>
          <w:sz w:val="20"/>
          <w:szCs w:val="20"/>
        </w:rPr>
      </w:pPr>
      <w:r w:rsidRPr="005302D0">
        <w:rPr>
          <w:rFonts w:ascii="Verdana" w:hAnsi="Verdana"/>
          <w:i/>
          <w:sz w:val="20"/>
          <w:szCs w:val="20"/>
        </w:rPr>
        <w:t xml:space="preserve">System availability and Service Levels  </w:t>
      </w:r>
    </w:p>
    <w:p w:rsidR="007404B0" w:rsidRPr="005302D0" w:rsidRDefault="003A3024" w:rsidP="003A3024">
      <w:pPr>
        <w:ind w:left="360"/>
        <w:rPr>
          <w:rFonts w:ascii="Verdana" w:hAnsi="Verdana"/>
          <w:sz w:val="20"/>
          <w:szCs w:val="20"/>
        </w:rPr>
      </w:pPr>
      <w:r w:rsidRPr="005302D0">
        <w:rPr>
          <w:rFonts w:ascii="Verdana" w:hAnsi="Verdana"/>
          <w:sz w:val="20"/>
          <w:szCs w:val="20"/>
        </w:rPr>
        <w:t>This will measure the intuitiveness and reliability of the system as a whole (i.e. how often it crashes and controls in place to ensure up-time) and the quality of processing, the flexibility and the ease of access to the system and to the different components.</w:t>
      </w:r>
      <w:r w:rsidR="00513883" w:rsidRPr="005302D0">
        <w:rPr>
          <w:rFonts w:ascii="Verdana" w:hAnsi="Verdana"/>
          <w:sz w:val="20"/>
          <w:szCs w:val="20"/>
        </w:rPr>
        <w:t xml:space="preserve"> It will also measure the service levels agreement with the provider, i.e. </w:t>
      </w:r>
      <w:r w:rsidR="00280545" w:rsidRPr="005302D0">
        <w:rPr>
          <w:rFonts w:ascii="Verdana" w:hAnsi="Verdana"/>
          <w:sz w:val="20"/>
          <w:szCs w:val="20"/>
        </w:rPr>
        <w:t>existence</w:t>
      </w:r>
      <w:r w:rsidR="00513883" w:rsidRPr="005302D0">
        <w:rPr>
          <w:rFonts w:ascii="Verdana" w:hAnsi="Verdana"/>
          <w:sz w:val="20"/>
          <w:szCs w:val="20"/>
        </w:rPr>
        <w:t xml:space="preserve"> of a Help Desk and response times.</w:t>
      </w:r>
      <w:r w:rsidR="007404B0" w:rsidRPr="005302D0">
        <w:rPr>
          <w:rFonts w:ascii="Verdana" w:hAnsi="Verdana"/>
          <w:sz w:val="20"/>
          <w:szCs w:val="20"/>
        </w:rPr>
        <w:t xml:space="preserve"> </w:t>
      </w:r>
    </w:p>
    <w:p w:rsidR="007404B0" w:rsidRPr="005302D0" w:rsidRDefault="007404B0" w:rsidP="003A3024">
      <w:pPr>
        <w:ind w:left="360"/>
        <w:rPr>
          <w:rFonts w:ascii="Verdana" w:hAnsi="Verdana"/>
          <w:sz w:val="20"/>
          <w:szCs w:val="20"/>
        </w:rPr>
      </w:pPr>
    </w:p>
    <w:p w:rsidR="003A3024" w:rsidRPr="005302D0" w:rsidRDefault="007404B0" w:rsidP="003A3024">
      <w:pPr>
        <w:ind w:left="360"/>
        <w:rPr>
          <w:rFonts w:ascii="Verdana" w:hAnsi="Verdana"/>
          <w:sz w:val="20"/>
          <w:szCs w:val="20"/>
        </w:rPr>
      </w:pPr>
      <w:r w:rsidRPr="005302D0">
        <w:rPr>
          <w:rFonts w:ascii="Verdana" w:hAnsi="Verdana"/>
          <w:sz w:val="20"/>
          <w:szCs w:val="20"/>
        </w:rPr>
        <w:t>Ideally, we would be looking for the provision of a service desk which is open during business hours 8am to 6 pm and includes access to application and database support</w:t>
      </w:r>
      <w:r w:rsidR="00B66787" w:rsidRPr="005302D0">
        <w:rPr>
          <w:rFonts w:ascii="Verdana" w:hAnsi="Verdana"/>
          <w:sz w:val="20"/>
          <w:szCs w:val="20"/>
        </w:rPr>
        <w:t>.</w:t>
      </w:r>
    </w:p>
    <w:p w:rsidR="009C6D3A" w:rsidRPr="005302D0" w:rsidRDefault="009C6D3A" w:rsidP="003A3024">
      <w:pPr>
        <w:ind w:left="360"/>
        <w:rPr>
          <w:rFonts w:ascii="Verdana" w:hAnsi="Verdana"/>
          <w:sz w:val="20"/>
          <w:szCs w:val="20"/>
        </w:rPr>
      </w:pPr>
    </w:p>
    <w:p w:rsidR="009C6D3A" w:rsidRPr="005302D0" w:rsidRDefault="009C6D3A" w:rsidP="003A3024">
      <w:pPr>
        <w:ind w:left="360"/>
        <w:rPr>
          <w:rFonts w:ascii="Verdana" w:hAnsi="Verdana"/>
          <w:sz w:val="20"/>
          <w:szCs w:val="20"/>
        </w:rPr>
      </w:pPr>
      <w:r w:rsidRPr="005302D0">
        <w:rPr>
          <w:rFonts w:ascii="Verdana" w:hAnsi="Verdana"/>
          <w:sz w:val="20"/>
          <w:szCs w:val="20"/>
        </w:rPr>
        <w:lastRenderedPageBreak/>
        <w:t>Service Levels will be monitored regularly and acted upon. Our KPIs will be based on the criteria used for the purpose of this t</w:t>
      </w:r>
      <w:r w:rsidR="00022748" w:rsidRPr="005302D0">
        <w:rPr>
          <w:rFonts w:ascii="Verdana" w:hAnsi="Verdana"/>
          <w:sz w:val="20"/>
          <w:szCs w:val="20"/>
        </w:rPr>
        <w:t>e</w:t>
      </w:r>
      <w:r w:rsidRPr="005302D0">
        <w:rPr>
          <w:rFonts w:ascii="Verdana" w:hAnsi="Verdana"/>
          <w:sz w:val="20"/>
          <w:szCs w:val="20"/>
        </w:rPr>
        <w:t xml:space="preserve">nder and will inform the service levels expectations. Review meetings might be held between </w:t>
      </w:r>
      <w:r w:rsidR="001267DA" w:rsidRPr="005302D0">
        <w:rPr>
          <w:rFonts w:ascii="Verdana" w:hAnsi="Verdana"/>
          <w:sz w:val="20"/>
          <w:szCs w:val="20"/>
        </w:rPr>
        <w:t>the new supplier and U</w:t>
      </w:r>
      <w:r w:rsidRPr="005302D0">
        <w:rPr>
          <w:rFonts w:ascii="Verdana" w:hAnsi="Verdana"/>
          <w:sz w:val="20"/>
          <w:szCs w:val="20"/>
        </w:rPr>
        <w:t>K Sport and/or EIS bi-annually within the fir</w:t>
      </w:r>
      <w:r w:rsidR="00022748" w:rsidRPr="005302D0">
        <w:rPr>
          <w:rFonts w:ascii="Verdana" w:hAnsi="Verdana"/>
          <w:sz w:val="20"/>
          <w:szCs w:val="20"/>
        </w:rPr>
        <w:t>st</w:t>
      </w:r>
      <w:r w:rsidRPr="005302D0">
        <w:rPr>
          <w:rFonts w:ascii="Verdana" w:hAnsi="Verdana"/>
          <w:sz w:val="20"/>
          <w:szCs w:val="20"/>
        </w:rPr>
        <w:t xml:space="preserve"> 12 months and annually thereafter. </w:t>
      </w:r>
    </w:p>
    <w:p w:rsidR="00513883" w:rsidRPr="005302D0" w:rsidRDefault="00513883" w:rsidP="003A3024">
      <w:pPr>
        <w:ind w:left="360"/>
        <w:rPr>
          <w:rFonts w:ascii="Verdana" w:hAnsi="Verdana"/>
          <w:sz w:val="20"/>
          <w:szCs w:val="20"/>
        </w:rPr>
      </w:pPr>
    </w:p>
    <w:p w:rsidR="003A3024" w:rsidRPr="005302D0" w:rsidRDefault="003A3024" w:rsidP="003A3024">
      <w:pPr>
        <w:ind w:left="360"/>
        <w:rPr>
          <w:rFonts w:ascii="Verdana" w:hAnsi="Verdana"/>
          <w:sz w:val="20"/>
          <w:szCs w:val="20"/>
        </w:rPr>
      </w:pPr>
      <w:r w:rsidRPr="005302D0">
        <w:rPr>
          <w:rFonts w:ascii="Verdana" w:hAnsi="Verdana"/>
          <w:sz w:val="20"/>
          <w:szCs w:val="20"/>
        </w:rPr>
        <w:t>Please provide relevant information relating to disaster recovery.</w:t>
      </w:r>
    </w:p>
    <w:p w:rsidR="00112F03" w:rsidRPr="005302D0" w:rsidRDefault="00112F03" w:rsidP="003A3024">
      <w:pPr>
        <w:ind w:left="360"/>
        <w:rPr>
          <w:rFonts w:ascii="Verdana" w:hAnsi="Verdana"/>
          <w:sz w:val="20"/>
          <w:szCs w:val="20"/>
        </w:rPr>
      </w:pPr>
    </w:p>
    <w:p w:rsidR="003A3024" w:rsidRPr="005302D0" w:rsidRDefault="003A3024" w:rsidP="003A3024">
      <w:pPr>
        <w:pStyle w:val="ListParagraph"/>
        <w:numPr>
          <w:ilvl w:val="0"/>
          <w:numId w:val="33"/>
        </w:numPr>
        <w:spacing w:after="160" w:line="259" w:lineRule="auto"/>
        <w:rPr>
          <w:rFonts w:ascii="Verdana" w:hAnsi="Verdana"/>
          <w:i/>
          <w:sz w:val="20"/>
          <w:szCs w:val="20"/>
        </w:rPr>
      </w:pPr>
      <w:r w:rsidRPr="005302D0">
        <w:rPr>
          <w:rFonts w:ascii="Verdana" w:hAnsi="Verdana"/>
          <w:i/>
          <w:sz w:val="20"/>
          <w:szCs w:val="20"/>
        </w:rPr>
        <w:t xml:space="preserve">Information Management  </w:t>
      </w:r>
    </w:p>
    <w:p w:rsidR="003A3024" w:rsidRPr="005302D0" w:rsidRDefault="003A3024" w:rsidP="003A3024">
      <w:pPr>
        <w:ind w:left="360"/>
        <w:rPr>
          <w:rFonts w:ascii="Verdana" w:hAnsi="Verdana"/>
          <w:sz w:val="20"/>
          <w:szCs w:val="20"/>
        </w:rPr>
      </w:pPr>
      <w:r w:rsidRPr="005302D0">
        <w:rPr>
          <w:rFonts w:ascii="Verdana" w:hAnsi="Verdana"/>
          <w:sz w:val="20"/>
          <w:szCs w:val="20"/>
        </w:rPr>
        <w:t>This will measure:</w:t>
      </w:r>
    </w:p>
    <w:p w:rsidR="003A3024" w:rsidRPr="005302D0" w:rsidRDefault="003A3024" w:rsidP="003A3024">
      <w:pPr>
        <w:pStyle w:val="ListParagraph"/>
        <w:numPr>
          <w:ilvl w:val="0"/>
          <w:numId w:val="34"/>
        </w:numPr>
        <w:spacing w:after="160" w:line="259" w:lineRule="auto"/>
        <w:rPr>
          <w:rFonts w:ascii="Verdana" w:hAnsi="Verdana"/>
          <w:sz w:val="20"/>
          <w:szCs w:val="20"/>
        </w:rPr>
      </w:pPr>
      <w:r w:rsidRPr="005302D0">
        <w:rPr>
          <w:rFonts w:ascii="Verdana" w:hAnsi="Verdana"/>
          <w:sz w:val="20"/>
          <w:szCs w:val="20"/>
        </w:rPr>
        <w:t>the security of this data</w:t>
      </w:r>
    </w:p>
    <w:p w:rsidR="003A3024" w:rsidRPr="005302D0" w:rsidRDefault="003A3024" w:rsidP="003A3024">
      <w:pPr>
        <w:pStyle w:val="ListParagraph"/>
        <w:numPr>
          <w:ilvl w:val="1"/>
          <w:numId w:val="34"/>
        </w:numPr>
        <w:spacing w:after="160" w:line="259" w:lineRule="auto"/>
        <w:rPr>
          <w:rFonts w:ascii="Verdana" w:hAnsi="Verdana"/>
          <w:sz w:val="20"/>
          <w:szCs w:val="20"/>
        </w:rPr>
      </w:pPr>
      <w:r w:rsidRPr="005302D0">
        <w:rPr>
          <w:rFonts w:ascii="Verdana" w:hAnsi="Verdana"/>
          <w:sz w:val="20"/>
          <w:szCs w:val="20"/>
        </w:rPr>
        <w:t xml:space="preserve">data should be encrypted and remain in </w:t>
      </w:r>
      <w:r w:rsidR="00112F03" w:rsidRPr="005302D0">
        <w:rPr>
          <w:rFonts w:ascii="Verdana" w:hAnsi="Verdana"/>
          <w:sz w:val="20"/>
          <w:szCs w:val="20"/>
        </w:rPr>
        <w:t xml:space="preserve">virtual </w:t>
      </w:r>
      <w:r w:rsidRPr="005302D0">
        <w:rPr>
          <w:rFonts w:ascii="Verdana" w:hAnsi="Verdana"/>
          <w:sz w:val="20"/>
          <w:szCs w:val="20"/>
        </w:rPr>
        <w:t>UK/EU data centres only</w:t>
      </w:r>
      <w:r w:rsidR="00112F03" w:rsidRPr="005302D0">
        <w:rPr>
          <w:rFonts w:ascii="Verdana" w:hAnsi="Verdana"/>
          <w:sz w:val="20"/>
          <w:szCs w:val="20"/>
        </w:rPr>
        <w:t xml:space="preserve"> (compliant with IL2/IL3)</w:t>
      </w:r>
    </w:p>
    <w:p w:rsidR="00112F03" w:rsidRPr="005302D0" w:rsidRDefault="003A3024" w:rsidP="00112F03">
      <w:pPr>
        <w:pStyle w:val="ListParagraph"/>
        <w:numPr>
          <w:ilvl w:val="1"/>
          <w:numId w:val="34"/>
        </w:numPr>
        <w:spacing w:after="0" w:line="240" w:lineRule="auto"/>
        <w:rPr>
          <w:rFonts w:ascii="Verdana" w:hAnsi="Verdana"/>
          <w:sz w:val="20"/>
          <w:szCs w:val="20"/>
        </w:rPr>
      </w:pPr>
      <w:r w:rsidRPr="005302D0">
        <w:rPr>
          <w:rFonts w:ascii="Verdana" w:hAnsi="Verdana"/>
          <w:sz w:val="20"/>
          <w:szCs w:val="20"/>
        </w:rPr>
        <w:t>Site should enforce complex password policies and secure self-service resets</w:t>
      </w:r>
    </w:p>
    <w:p w:rsidR="00112F03" w:rsidRPr="005302D0" w:rsidRDefault="00112F03" w:rsidP="00112F03">
      <w:pPr>
        <w:pStyle w:val="ListParagraph"/>
        <w:numPr>
          <w:ilvl w:val="1"/>
          <w:numId w:val="34"/>
        </w:numPr>
        <w:spacing w:after="0" w:line="240" w:lineRule="auto"/>
        <w:rPr>
          <w:rFonts w:ascii="Verdana" w:hAnsi="Verdana"/>
          <w:sz w:val="20"/>
          <w:szCs w:val="20"/>
        </w:rPr>
      </w:pPr>
      <w:r w:rsidRPr="005302D0">
        <w:rPr>
          <w:rFonts w:ascii="Verdana" w:hAnsi="Verdana"/>
          <w:sz w:val="20"/>
          <w:szCs w:val="20"/>
        </w:rPr>
        <w:t>Your information security policies should comply with ISO 27001/27002/27011</w:t>
      </w:r>
    </w:p>
    <w:p w:rsidR="003A3024" w:rsidRPr="005302D0" w:rsidRDefault="003A3024" w:rsidP="003A3024">
      <w:pPr>
        <w:pStyle w:val="ListParagraph"/>
        <w:numPr>
          <w:ilvl w:val="0"/>
          <w:numId w:val="34"/>
        </w:numPr>
        <w:spacing w:after="160" w:line="259" w:lineRule="auto"/>
        <w:rPr>
          <w:rFonts w:ascii="Verdana" w:hAnsi="Verdana"/>
          <w:sz w:val="20"/>
          <w:szCs w:val="20"/>
        </w:rPr>
      </w:pPr>
      <w:r w:rsidRPr="005302D0">
        <w:rPr>
          <w:rFonts w:ascii="Verdana" w:hAnsi="Verdana"/>
          <w:sz w:val="20"/>
          <w:szCs w:val="20"/>
        </w:rPr>
        <w:t>ease of access/use</w:t>
      </w:r>
    </w:p>
    <w:p w:rsidR="003A3024" w:rsidRPr="005302D0" w:rsidRDefault="003A3024" w:rsidP="003A3024">
      <w:pPr>
        <w:pStyle w:val="ListParagraph"/>
        <w:numPr>
          <w:ilvl w:val="0"/>
          <w:numId w:val="34"/>
        </w:numPr>
        <w:spacing w:after="160" w:line="259" w:lineRule="auto"/>
        <w:rPr>
          <w:rFonts w:ascii="Verdana" w:hAnsi="Verdana"/>
          <w:sz w:val="20"/>
          <w:szCs w:val="20"/>
        </w:rPr>
      </w:pPr>
      <w:r w:rsidRPr="005302D0">
        <w:rPr>
          <w:rFonts w:ascii="Verdana" w:hAnsi="Verdana"/>
          <w:sz w:val="20"/>
          <w:szCs w:val="20"/>
        </w:rPr>
        <w:t>ease to manipulate the data</w:t>
      </w:r>
    </w:p>
    <w:p w:rsidR="003A3024" w:rsidRPr="005302D0" w:rsidRDefault="003A3024" w:rsidP="003A3024">
      <w:pPr>
        <w:pStyle w:val="ListParagraph"/>
        <w:numPr>
          <w:ilvl w:val="0"/>
          <w:numId w:val="34"/>
        </w:numPr>
        <w:spacing w:after="160" w:line="259" w:lineRule="auto"/>
        <w:rPr>
          <w:rFonts w:ascii="Verdana" w:hAnsi="Verdana"/>
          <w:sz w:val="20"/>
          <w:szCs w:val="20"/>
        </w:rPr>
      </w:pPr>
      <w:r w:rsidRPr="005302D0">
        <w:rPr>
          <w:rFonts w:ascii="Verdana" w:hAnsi="Verdana"/>
          <w:sz w:val="20"/>
          <w:szCs w:val="20"/>
        </w:rPr>
        <w:t xml:space="preserve">quality of report and flexibility to produce meaningful metrics </w:t>
      </w:r>
    </w:p>
    <w:p w:rsidR="003A3024" w:rsidRPr="005302D0" w:rsidRDefault="003A3024" w:rsidP="003A3024">
      <w:pPr>
        <w:pStyle w:val="ListParagraph"/>
        <w:numPr>
          <w:ilvl w:val="0"/>
          <w:numId w:val="34"/>
        </w:numPr>
        <w:spacing w:after="160" w:line="259" w:lineRule="auto"/>
        <w:rPr>
          <w:rFonts w:ascii="Verdana" w:hAnsi="Verdana"/>
          <w:sz w:val="20"/>
          <w:szCs w:val="20"/>
        </w:rPr>
      </w:pPr>
      <w:r w:rsidRPr="005302D0">
        <w:rPr>
          <w:rFonts w:ascii="Verdana" w:hAnsi="Verdana"/>
          <w:sz w:val="20"/>
          <w:szCs w:val="20"/>
        </w:rPr>
        <w:t>quality of presentation of data (i.e. dashboards for HR, Managers and/or employees)</w:t>
      </w:r>
    </w:p>
    <w:p w:rsidR="003A3024" w:rsidRPr="005302D0" w:rsidRDefault="003A3024" w:rsidP="003A3024">
      <w:pPr>
        <w:pStyle w:val="ListParagraph"/>
        <w:rPr>
          <w:rFonts w:ascii="Verdana" w:hAnsi="Verdana"/>
          <w:sz w:val="20"/>
          <w:szCs w:val="20"/>
        </w:rPr>
      </w:pPr>
      <w:r w:rsidRPr="005302D0">
        <w:rPr>
          <w:rFonts w:ascii="Verdana" w:hAnsi="Verdana"/>
          <w:sz w:val="20"/>
          <w:szCs w:val="20"/>
        </w:rPr>
        <w:t xml:space="preserve"> </w:t>
      </w:r>
    </w:p>
    <w:p w:rsidR="003A3024" w:rsidRPr="005302D0" w:rsidRDefault="003A3024" w:rsidP="003A3024">
      <w:pPr>
        <w:pStyle w:val="ListParagraph"/>
        <w:numPr>
          <w:ilvl w:val="0"/>
          <w:numId w:val="33"/>
        </w:numPr>
        <w:spacing w:after="160" w:line="259" w:lineRule="auto"/>
        <w:rPr>
          <w:rFonts w:ascii="Verdana" w:hAnsi="Verdana"/>
          <w:sz w:val="20"/>
          <w:szCs w:val="20"/>
        </w:rPr>
      </w:pPr>
      <w:r w:rsidRPr="005302D0">
        <w:rPr>
          <w:rFonts w:ascii="Verdana" w:hAnsi="Verdana"/>
          <w:i/>
          <w:sz w:val="20"/>
          <w:szCs w:val="20"/>
        </w:rPr>
        <w:t xml:space="preserve">System </w:t>
      </w:r>
      <w:proofErr w:type="spellStart"/>
      <w:r w:rsidRPr="005302D0">
        <w:rPr>
          <w:rFonts w:ascii="Verdana" w:hAnsi="Verdana"/>
          <w:i/>
          <w:sz w:val="20"/>
          <w:szCs w:val="20"/>
        </w:rPr>
        <w:t>Functionability</w:t>
      </w:r>
      <w:proofErr w:type="spellEnd"/>
      <w:r w:rsidRPr="005302D0">
        <w:rPr>
          <w:rFonts w:ascii="Verdana" w:hAnsi="Verdana"/>
          <w:i/>
          <w:sz w:val="20"/>
          <w:szCs w:val="20"/>
        </w:rPr>
        <w:t xml:space="preserve"> </w:t>
      </w:r>
    </w:p>
    <w:p w:rsidR="003A3024" w:rsidRPr="005302D0" w:rsidRDefault="003A3024" w:rsidP="003A3024">
      <w:pPr>
        <w:ind w:left="360"/>
        <w:rPr>
          <w:rFonts w:ascii="Verdana" w:hAnsi="Verdana"/>
          <w:sz w:val="20"/>
          <w:szCs w:val="20"/>
        </w:rPr>
      </w:pPr>
      <w:r w:rsidRPr="005302D0">
        <w:rPr>
          <w:rFonts w:ascii="Verdana" w:hAnsi="Verdana"/>
          <w:sz w:val="20"/>
          <w:szCs w:val="20"/>
        </w:rPr>
        <w:t>This will be based on the usefulness of the system and the ease of use for individuals and will measure the impact on productivity (</w:t>
      </w:r>
      <w:r w:rsidR="00280545" w:rsidRPr="005302D0">
        <w:rPr>
          <w:rFonts w:ascii="Verdana" w:hAnsi="Verdana"/>
          <w:sz w:val="20"/>
          <w:szCs w:val="20"/>
        </w:rPr>
        <w:t>i.e.</w:t>
      </w:r>
      <w:r w:rsidRPr="005302D0">
        <w:rPr>
          <w:rFonts w:ascii="Verdana" w:hAnsi="Verdana"/>
          <w:sz w:val="20"/>
          <w:szCs w:val="20"/>
        </w:rPr>
        <w:t xml:space="preserve"> less time used is obtaining information) </w:t>
      </w:r>
    </w:p>
    <w:p w:rsidR="003A3024" w:rsidRPr="005302D0" w:rsidRDefault="003A3024" w:rsidP="003A3024">
      <w:pPr>
        <w:pStyle w:val="ListParagraph"/>
        <w:ind w:left="360"/>
        <w:rPr>
          <w:rFonts w:ascii="Verdana" w:hAnsi="Verdana"/>
          <w:sz w:val="20"/>
          <w:szCs w:val="20"/>
        </w:rPr>
      </w:pPr>
    </w:p>
    <w:p w:rsidR="003A3024" w:rsidRPr="005302D0" w:rsidRDefault="003A3024" w:rsidP="003A3024">
      <w:pPr>
        <w:pStyle w:val="ListParagraph"/>
        <w:numPr>
          <w:ilvl w:val="0"/>
          <w:numId w:val="33"/>
        </w:numPr>
        <w:spacing w:after="160" w:line="259" w:lineRule="auto"/>
        <w:rPr>
          <w:rFonts w:ascii="Verdana" w:hAnsi="Verdana"/>
          <w:i/>
          <w:sz w:val="20"/>
          <w:szCs w:val="20"/>
        </w:rPr>
      </w:pPr>
      <w:r w:rsidRPr="005302D0">
        <w:rPr>
          <w:rFonts w:ascii="Verdana" w:hAnsi="Verdana"/>
          <w:i/>
          <w:sz w:val="20"/>
          <w:szCs w:val="20"/>
        </w:rPr>
        <w:t>Pricing (Cost Saving)</w:t>
      </w:r>
    </w:p>
    <w:p w:rsidR="00A72F29" w:rsidRDefault="00A72F29" w:rsidP="003A3024">
      <w:pPr>
        <w:pStyle w:val="ListParagraph"/>
        <w:ind w:left="360"/>
        <w:rPr>
          <w:rFonts w:ascii="Verdana" w:hAnsi="Verdana"/>
          <w:sz w:val="20"/>
          <w:szCs w:val="20"/>
        </w:rPr>
      </w:pPr>
    </w:p>
    <w:p w:rsidR="003A3024" w:rsidRPr="005302D0" w:rsidRDefault="003A3024" w:rsidP="003A3024">
      <w:pPr>
        <w:pStyle w:val="ListParagraph"/>
        <w:ind w:left="360"/>
        <w:rPr>
          <w:rFonts w:ascii="Verdana" w:hAnsi="Verdana"/>
          <w:sz w:val="20"/>
          <w:szCs w:val="20"/>
        </w:rPr>
      </w:pPr>
      <w:r w:rsidRPr="005302D0">
        <w:rPr>
          <w:rFonts w:ascii="Verdana" w:hAnsi="Verdana"/>
          <w:sz w:val="20"/>
          <w:szCs w:val="20"/>
        </w:rPr>
        <w:t>This will show what saving UK Sport will be able to make on the annual running of this system. It will include the total spent (i.e. maintenance and provision of services)</w:t>
      </w:r>
      <w:r w:rsidR="007203C0" w:rsidRPr="005302D0">
        <w:rPr>
          <w:rFonts w:ascii="Verdana" w:hAnsi="Verdana"/>
          <w:sz w:val="20"/>
          <w:szCs w:val="20"/>
        </w:rPr>
        <w:t xml:space="preserve">. </w:t>
      </w:r>
    </w:p>
    <w:p w:rsidR="003A3024" w:rsidRPr="005302D0" w:rsidRDefault="003A3024" w:rsidP="003A3024">
      <w:pPr>
        <w:pStyle w:val="ListParagraph"/>
        <w:ind w:left="360"/>
        <w:rPr>
          <w:rFonts w:ascii="Verdana" w:hAnsi="Verdana"/>
          <w:sz w:val="20"/>
          <w:szCs w:val="20"/>
        </w:rPr>
      </w:pPr>
    </w:p>
    <w:p w:rsidR="003A3024" w:rsidRPr="005302D0" w:rsidRDefault="003A3024" w:rsidP="003A3024">
      <w:pPr>
        <w:pStyle w:val="ListParagraph"/>
        <w:numPr>
          <w:ilvl w:val="0"/>
          <w:numId w:val="33"/>
        </w:numPr>
        <w:spacing w:after="160" w:line="259" w:lineRule="auto"/>
        <w:rPr>
          <w:rFonts w:ascii="Verdana" w:hAnsi="Verdana"/>
          <w:i/>
          <w:sz w:val="20"/>
          <w:szCs w:val="20"/>
        </w:rPr>
      </w:pPr>
      <w:r w:rsidRPr="005302D0">
        <w:rPr>
          <w:rFonts w:ascii="Verdana" w:hAnsi="Verdana"/>
          <w:i/>
          <w:sz w:val="20"/>
          <w:szCs w:val="20"/>
        </w:rPr>
        <w:t xml:space="preserve">Project approach </w:t>
      </w:r>
    </w:p>
    <w:p w:rsidR="003A3024" w:rsidRPr="005302D0" w:rsidRDefault="003A3024" w:rsidP="003A3024">
      <w:pPr>
        <w:pStyle w:val="ListParagraph"/>
        <w:numPr>
          <w:ilvl w:val="0"/>
          <w:numId w:val="35"/>
        </w:numPr>
        <w:spacing w:after="160" w:line="259" w:lineRule="auto"/>
        <w:rPr>
          <w:rFonts w:ascii="Verdana" w:hAnsi="Verdana"/>
          <w:i/>
          <w:sz w:val="20"/>
          <w:szCs w:val="20"/>
        </w:rPr>
      </w:pPr>
      <w:r w:rsidRPr="005302D0">
        <w:rPr>
          <w:rFonts w:ascii="Verdana" w:hAnsi="Verdana"/>
          <w:sz w:val="20"/>
          <w:szCs w:val="20"/>
        </w:rPr>
        <w:t xml:space="preserve">Methodology </w:t>
      </w:r>
    </w:p>
    <w:p w:rsidR="003A3024" w:rsidRPr="005302D0" w:rsidRDefault="003A3024" w:rsidP="003A3024">
      <w:pPr>
        <w:pStyle w:val="ListParagraph"/>
        <w:numPr>
          <w:ilvl w:val="0"/>
          <w:numId w:val="35"/>
        </w:numPr>
        <w:spacing w:after="160" w:line="259" w:lineRule="auto"/>
        <w:rPr>
          <w:rFonts w:ascii="Verdana" w:hAnsi="Verdana"/>
          <w:i/>
          <w:sz w:val="20"/>
          <w:szCs w:val="20"/>
        </w:rPr>
      </w:pPr>
      <w:r w:rsidRPr="005302D0">
        <w:rPr>
          <w:rFonts w:ascii="Verdana" w:hAnsi="Verdana"/>
          <w:sz w:val="20"/>
          <w:szCs w:val="20"/>
        </w:rPr>
        <w:t xml:space="preserve">Training to super-users </w:t>
      </w:r>
    </w:p>
    <w:p w:rsidR="003A3024" w:rsidRPr="005302D0" w:rsidRDefault="003A3024" w:rsidP="003A3024">
      <w:pPr>
        <w:pStyle w:val="ListParagraph"/>
        <w:numPr>
          <w:ilvl w:val="0"/>
          <w:numId w:val="35"/>
        </w:numPr>
        <w:spacing w:after="160" w:line="259" w:lineRule="auto"/>
        <w:rPr>
          <w:rFonts w:ascii="Verdana" w:hAnsi="Verdana"/>
          <w:i/>
          <w:sz w:val="20"/>
          <w:szCs w:val="20"/>
        </w:rPr>
      </w:pPr>
      <w:r w:rsidRPr="005302D0">
        <w:rPr>
          <w:rFonts w:ascii="Verdana" w:hAnsi="Verdana"/>
          <w:i/>
          <w:sz w:val="20"/>
          <w:szCs w:val="20"/>
        </w:rPr>
        <w:t xml:space="preserve">Delivered on time and within budget </w:t>
      </w:r>
      <w:r w:rsidR="00A677EC" w:rsidRPr="005302D0">
        <w:rPr>
          <w:rFonts w:ascii="Verdana" w:hAnsi="Verdana"/>
          <w:i/>
          <w:sz w:val="20"/>
          <w:szCs w:val="20"/>
        </w:rPr>
        <w:t>(according to your timeline which must not exceed 12 months)</w:t>
      </w:r>
    </w:p>
    <w:p w:rsidR="003A3024" w:rsidRPr="005302D0" w:rsidRDefault="003A3024" w:rsidP="003A3024">
      <w:pPr>
        <w:pStyle w:val="ListParagraph"/>
        <w:numPr>
          <w:ilvl w:val="0"/>
          <w:numId w:val="35"/>
        </w:numPr>
        <w:spacing w:after="160" w:line="259" w:lineRule="auto"/>
        <w:rPr>
          <w:rFonts w:ascii="Verdana" w:hAnsi="Verdana"/>
          <w:i/>
          <w:sz w:val="20"/>
          <w:szCs w:val="20"/>
        </w:rPr>
      </w:pPr>
      <w:r w:rsidRPr="005302D0">
        <w:rPr>
          <w:rFonts w:ascii="Verdana" w:hAnsi="Verdana"/>
          <w:i/>
          <w:sz w:val="20"/>
          <w:szCs w:val="20"/>
        </w:rPr>
        <w:t>On-boarding and off-boarding of data (i.e. costs implications)</w:t>
      </w:r>
    </w:p>
    <w:p w:rsidR="003A3024" w:rsidRPr="005302D0" w:rsidRDefault="003A3024" w:rsidP="003A3024">
      <w:pPr>
        <w:pStyle w:val="ListParagraph"/>
        <w:ind w:left="360"/>
        <w:rPr>
          <w:rFonts w:ascii="Verdana" w:hAnsi="Verdana"/>
          <w:i/>
          <w:sz w:val="20"/>
          <w:szCs w:val="20"/>
        </w:rPr>
      </w:pPr>
    </w:p>
    <w:p w:rsidR="00377326" w:rsidRPr="005302D0" w:rsidRDefault="00377326" w:rsidP="00377326">
      <w:pPr>
        <w:pStyle w:val="ListParagraph"/>
        <w:jc w:val="both"/>
        <w:rPr>
          <w:rFonts w:ascii="Verdana" w:hAnsi="Verdana"/>
          <w:sz w:val="20"/>
          <w:szCs w:val="20"/>
        </w:rPr>
      </w:pPr>
    </w:p>
    <w:p w:rsidR="00B93AB8" w:rsidRPr="005302D0" w:rsidRDefault="00B93AB8" w:rsidP="00A77B61">
      <w:pPr>
        <w:spacing w:after="200" w:line="276" w:lineRule="auto"/>
        <w:rPr>
          <w:rFonts w:ascii="Verdana" w:hAnsi="Verdana"/>
          <w:sz w:val="20"/>
          <w:szCs w:val="20"/>
        </w:rPr>
      </w:pPr>
      <w:r w:rsidRPr="005302D0">
        <w:rPr>
          <w:rFonts w:ascii="Verdana" w:hAnsi="Verdana"/>
          <w:sz w:val="20"/>
          <w:szCs w:val="20"/>
        </w:rPr>
        <w:br w:type="page"/>
      </w:r>
    </w:p>
    <w:p w:rsidR="003F052D" w:rsidRDefault="00451F23" w:rsidP="003F052D">
      <w:pPr>
        <w:jc w:val="center"/>
        <w:rPr>
          <w:rFonts w:ascii="Verdana" w:hAnsi="Verdana"/>
          <w:b/>
        </w:rPr>
      </w:pPr>
      <w:r w:rsidRPr="005302D0">
        <w:rPr>
          <w:rFonts w:ascii="Verdana" w:hAnsi="Verdana"/>
          <w:b/>
        </w:rPr>
        <w:lastRenderedPageBreak/>
        <w:t>Appendix 2</w:t>
      </w:r>
    </w:p>
    <w:p w:rsidR="001A0325" w:rsidRPr="005302D0" w:rsidRDefault="001A0325" w:rsidP="003F052D">
      <w:pPr>
        <w:jc w:val="center"/>
        <w:rPr>
          <w:rFonts w:ascii="Verdana" w:hAnsi="Verdana"/>
          <w:b/>
          <w:sz w:val="20"/>
          <w:szCs w:val="20"/>
        </w:rPr>
      </w:pPr>
      <w:r w:rsidRPr="005302D0">
        <w:rPr>
          <w:rFonts w:ascii="Verdana" w:hAnsi="Verdana"/>
          <w:b/>
          <w:sz w:val="20"/>
          <w:szCs w:val="20"/>
        </w:rPr>
        <w:t xml:space="preserve">Specification </w:t>
      </w:r>
      <w:r w:rsidR="007C0D6B" w:rsidRPr="005302D0">
        <w:rPr>
          <w:rFonts w:ascii="Verdana" w:hAnsi="Verdana"/>
          <w:b/>
          <w:sz w:val="20"/>
          <w:szCs w:val="20"/>
        </w:rPr>
        <w:t>for P</w:t>
      </w:r>
      <w:r w:rsidRPr="005302D0">
        <w:rPr>
          <w:rFonts w:ascii="Verdana" w:hAnsi="Verdana"/>
          <w:b/>
          <w:sz w:val="20"/>
          <w:szCs w:val="20"/>
        </w:rPr>
        <w:t>ayroll - EIS</w:t>
      </w:r>
    </w:p>
    <w:p w:rsidR="001A0325" w:rsidRDefault="001A0325" w:rsidP="001A0325">
      <w:pPr>
        <w:spacing w:after="200" w:line="276" w:lineRule="auto"/>
        <w:rPr>
          <w:rFonts w:ascii="Verdana" w:hAnsi="Verdana"/>
          <w:sz w:val="20"/>
          <w:szCs w:val="20"/>
        </w:rPr>
      </w:pPr>
    </w:p>
    <w:p w:rsidR="003F052D" w:rsidRPr="005302D0" w:rsidRDefault="003F052D" w:rsidP="001A0325">
      <w:pPr>
        <w:spacing w:after="200" w:line="276" w:lineRule="auto"/>
        <w:rPr>
          <w:rFonts w:ascii="Verdana" w:hAnsi="Verdana"/>
          <w:sz w:val="20"/>
          <w:szCs w:val="20"/>
        </w:rPr>
      </w:pPr>
    </w:p>
    <w:p w:rsidR="007C0D6B" w:rsidRPr="005302D0" w:rsidRDefault="007C0D6B" w:rsidP="00730BE3">
      <w:pPr>
        <w:pStyle w:val="Default"/>
        <w:rPr>
          <w:rFonts w:ascii="Verdana" w:hAnsi="Verdana"/>
          <w:b/>
          <w:bCs/>
          <w:color w:val="auto"/>
          <w:sz w:val="28"/>
          <w:szCs w:val="28"/>
        </w:rPr>
      </w:pPr>
      <w:r w:rsidRPr="005302D0">
        <w:rPr>
          <w:rFonts w:ascii="Verdana" w:hAnsi="Verdana"/>
          <w:b/>
          <w:bCs/>
          <w:color w:val="auto"/>
          <w:sz w:val="28"/>
          <w:szCs w:val="28"/>
        </w:rPr>
        <w:t>Overview</w:t>
      </w:r>
    </w:p>
    <w:tbl>
      <w:tblPr>
        <w:tblStyle w:val="TableGrid"/>
        <w:tblpPr w:leftFromText="180" w:rightFromText="180" w:vertAnchor="text" w:horzAnchor="margin" w:tblpY="304"/>
        <w:tblW w:w="0" w:type="auto"/>
        <w:tblLook w:val="04A0" w:firstRow="1" w:lastRow="0" w:firstColumn="1" w:lastColumn="0" w:noHBand="0" w:noVBand="1"/>
      </w:tblPr>
      <w:tblGrid>
        <w:gridCol w:w="2754"/>
        <w:gridCol w:w="3620"/>
      </w:tblGrid>
      <w:tr w:rsidR="007C0D6B" w:rsidRPr="005302D0" w:rsidTr="00730BE3">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rPr>
                <w:rFonts w:ascii="Verdana" w:hAnsi="Verdana"/>
                <w:sz w:val="20"/>
                <w:szCs w:val="20"/>
              </w:rPr>
            </w:pPr>
            <w:r w:rsidRPr="005302D0">
              <w:rPr>
                <w:rFonts w:ascii="Verdana" w:hAnsi="Verdana"/>
                <w:sz w:val="20"/>
                <w:szCs w:val="20"/>
              </w:rPr>
              <w:t xml:space="preserve">Number of payrolls </w:t>
            </w:r>
          </w:p>
        </w:tc>
        <w:tc>
          <w:tcPr>
            <w:tcW w:w="3620"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jc w:val="center"/>
              <w:rPr>
                <w:rFonts w:ascii="Verdana" w:hAnsi="Verdana"/>
                <w:sz w:val="20"/>
                <w:szCs w:val="20"/>
              </w:rPr>
            </w:pPr>
            <w:r w:rsidRPr="005302D0">
              <w:rPr>
                <w:rFonts w:ascii="Verdana" w:hAnsi="Verdana"/>
                <w:sz w:val="20"/>
                <w:szCs w:val="20"/>
              </w:rPr>
              <w:t>1</w:t>
            </w:r>
          </w:p>
        </w:tc>
      </w:tr>
      <w:tr w:rsidR="007C0D6B" w:rsidRPr="005302D0" w:rsidTr="00730BE3">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rPr>
                <w:rFonts w:ascii="Verdana" w:hAnsi="Verdana"/>
                <w:sz w:val="20"/>
                <w:szCs w:val="20"/>
              </w:rPr>
            </w:pPr>
            <w:r w:rsidRPr="005302D0">
              <w:rPr>
                <w:rFonts w:ascii="Verdana" w:hAnsi="Verdana"/>
                <w:sz w:val="20"/>
                <w:szCs w:val="20"/>
              </w:rPr>
              <w:t>Frequency of Payment</w:t>
            </w:r>
          </w:p>
        </w:tc>
        <w:tc>
          <w:tcPr>
            <w:tcW w:w="3620"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jc w:val="center"/>
              <w:rPr>
                <w:rFonts w:ascii="Verdana" w:hAnsi="Verdana"/>
                <w:sz w:val="20"/>
                <w:szCs w:val="20"/>
              </w:rPr>
            </w:pPr>
            <w:r w:rsidRPr="005302D0">
              <w:rPr>
                <w:rFonts w:ascii="Verdana" w:hAnsi="Verdana"/>
                <w:sz w:val="20"/>
                <w:szCs w:val="20"/>
              </w:rPr>
              <w:t>Monthly</w:t>
            </w:r>
          </w:p>
        </w:tc>
      </w:tr>
      <w:tr w:rsidR="007C0D6B" w:rsidRPr="005302D0" w:rsidTr="00730BE3">
        <w:trPr>
          <w:trHeight w:hRule="exact" w:val="567"/>
        </w:trPr>
        <w:tc>
          <w:tcPr>
            <w:tcW w:w="2754"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rPr>
                <w:rFonts w:ascii="Verdana" w:hAnsi="Verdana"/>
                <w:sz w:val="20"/>
                <w:szCs w:val="20"/>
              </w:rPr>
            </w:pPr>
            <w:r w:rsidRPr="005302D0">
              <w:rPr>
                <w:rFonts w:ascii="Verdana" w:hAnsi="Verdana"/>
                <w:sz w:val="20"/>
                <w:szCs w:val="20"/>
              </w:rPr>
              <w:t xml:space="preserve">Number of employees </w:t>
            </w:r>
          </w:p>
        </w:tc>
        <w:tc>
          <w:tcPr>
            <w:tcW w:w="3620"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jc w:val="center"/>
              <w:rPr>
                <w:rFonts w:ascii="Verdana" w:hAnsi="Verdana"/>
                <w:sz w:val="20"/>
                <w:szCs w:val="20"/>
              </w:rPr>
            </w:pPr>
            <w:r w:rsidRPr="005302D0">
              <w:rPr>
                <w:rFonts w:ascii="Verdana" w:hAnsi="Verdana"/>
                <w:sz w:val="20"/>
                <w:szCs w:val="20"/>
              </w:rPr>
              <w:t>c. 283</w:t>
            </w:r>
          </w:p>
        </w:tc>
      </w:tr>
      <w:tr w:rsidR="007C0D6B" w:rsidRPr="005302D0" w:rsidTr="00730BE3">
        <w:trPr>
          <w:trHeight w:hRule="exact" w:val="928"/>
        </w:trPr>
        <w:tc>
          <w:tcPr>
            <w:tcW w:w="2754"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280545">
            <w:pPr>
              <w:pStyle w:val="ListParagraph"/>
              <w:spacing w:after="0" w:line="240" w:lineRule="auto"/>
              <w:ind w:left="0"/>
              <w:rPr>
                <w:rFonts w:ascii="Verdana" w:hAnsi="Verdana"/>
                <w:sz w:val="20"/>
                <w:szCs w:val="20"/>
              </w:rPr>
            </w:pPr>
            <w:r w:rsidRPr="005302D0">
              <w:rPr>
                <w:rFonts w:ascii="Verdana" w:hAnsi="Verdana"/>
                <w:sz w:val="20"/>
                <w:szCs w:val="20"/>
              </w:rPr>
              <w:t>Number of payslips (</w:t>
            </w:r>
            <w:r w:rsidR="00280545">
              <w:rPr>
                <w:rFonts w:ascii="Verdana" w:hAnsi="Verdana"/>
                <w:sz w:val="20"/>
                <w:szCs w:val="20"/>
              </w:rPr>
              <w:t xml:space="preserve">           </w:t>
            </w:r>
            <w:r w:rsidRPr="005302D0">
              <w:rPr>
                <w:rFonts w:ascii="Verdana" w:hAnsi="Verdana"/>
                <w:sz w:val="20"/>
                <w:szCs w:val="20"/>
              </w:rPr>
              <w:t xml:space="preserve"> Board/Audit members, </w:t>
            </w:r>
            <w:r w:rsidR="00015FE0" w:rsidRPr="005302D0">
              <w:rPr>
                <w:rFonts w:ascii="Verdana" w:hAnsi="Verdana"/>
                <w:sz w:val="20"/>
                <w:szCs w:val="20"/>
              </w:rPr>
              <w:t>etc.</w:t>
            </w:r>
            <w:r w:rsidRPr="005302D0">
              <w:rPr>
                <w:rFonts w:ascii="Verdana" w:hAnsi="Verdana"/>
                <w:sz w:val="20"/>
                <w:szCs w:val="20"/>
              </w:rPr>
              <w:t>)</w:t>
            </w:r>
          </w:p>
        </w:tc>
        <w:tc>
          <w:tcPr>
            <w:tcW w:w="3620"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jc w:val="center"/>
              <w:rPr>
                <w:rFonts w:ascii="Verdana" w:hAnsi="Verdana"/>
                <w:sz w:val="20"/>
                <w:szCs w:val="20"/>
              </w:rPr>
            </w:pPr>
            <w:r w:rsidRPr="005302D0">
              <w:rPr>
                <w:rFonts w:ascii="Verdana" w:hAnsi="Verdana"/>
                <w:sz w:val="20"/>
                <w:szCs w:val="20"/>
              </w:rPr>
              <w:t xml:space="preserve">Up </w:t>
            </w:r>
            <w:r w:rsidR="00CA0D1C" w:rsidRPr="005302D0">
              <w:rPr>
                <w:rFonts w:ascii="Verdana" w:hAnsi="Verdana"/>
                <w:sz w:val="20"/>
                <w:szCs w:val="20"/>
              </w:rPr>
              <w:t>to 300</w:t>
            </w:r>
          </w:p>
        </w:tc>
      </w:tr>
      <w:tr w:rsidR="007C0D6B" w:rsidRPr="005302D0" w:rsidTr="00730BE3">
        <w:trPr>
          <w:trHeight w:hRule="exact" w:val="780"/>
        </w:trPr>
        <w:tc>
          <w:tcPr>
            <w:tcW w:w="2754"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094283">
            <w:pPr>
              <w:pStyle w:val="ListParagraph"/>
              <w:spacing w:after="0" w:line="240" w:lineRule="auto"/>
              <w:ind w:left="0"/>
              <w:rPr>
                <w:rFonts w:ascii="Verdana" w:hAnsi="Verdana"/>
                <w:sz w:val="20"/>
                <w:szCs w:val="20"/>
              </w:rPr>
            </w:pPr>
            <w:r w:rsidRPr="005302D0">
              <w:rPr>
                <w:rFonts w:ascii="Verdana" w:hAnsi="Verdana"/>
                <w:sz w:val="20"/>
                <w:szCs w:val="20"/>
              </w:rPr>
              <w:t xml:space="preserve">Number of locations/branches </w:t>
            </w:r>
          </w:p>
        </w:tc>
        <w:tc>
          <w:tcPr>
            <w:tcW w:w="3620" w:type="dxa"/>
            <w:tcBorders>
              <w:top w:val="single" w:sz="4" w:space="0" w:color="auto"/>
              <w:left w:val="single" w:sz="4" w:space="0" w:color="auto"/>
              <w:bottom w:val="single" w:sz="4" w:space="0" w:color="auto"/>
              <w:right w:val="single" w:sz="4" w:space="0" w:color="auto"/>
            </w:tcBorders>
            <w:vAlign w:val="center"/>
            <w:hideMark/>
          </w:tcPr>
          <w:p w:rsidR="007C0D6B" w:rsidRPr="005302D0" w:rsidRDefault="007C0D6B" w:rsidP="00730BE3">
            <w:pPr>
              <w:rPr>
                <w:rFonts w:ascii="Verdana" w:hAnsi="Verdana"/>
                <w:sz w:val="20"/>
                <w:szCs w:val="20"/>
              </w:rPr>
            </w:pPr>
            <w:r w:rsidRPr="005302D0">
              <w:rPr>
                <w:rFonts w:ascii="Verdana" w:hAnsi="Verdana"/>
                <w:sz w:val="20"/>
                <w:szCs w:val="20"/>
              </w:rPr>
              <w:t>Head office – Manchester (locations nationwide)</w:t>
            </w:r>
          </w:p>
          <w:p w:rsidR="007C0D6B" w:rsidRPr="005302D0" w:rsidRDefault="007C0D6B" w:rsidP="00094283">
            <w:pPr>
              <w:pStyle w:val="ListParagraph"/>
              <w:spacing w:after="0" w:line="240" w:lineRule="auto"/>
              <w:ind w:left="0"/>
              <w:jc w:val="center"/>
              <w:rPr>
                <w:rFonts w:ascii="Verdana" w:hAnsi="Verdana"/>
                <w:sz w:val="20"/>
                <w:szCs w:val="20"/>
              </w:rPr>
            </w:pPr>
          </w:p>
        </w:tc>
      </w:tr>
    </w:tbl>
    <w:p w:rsidR="007C0D6B" w:rsidRPr="005302D0" w:rsidRDefault="007C0D6B" w:rsidP="001A0325">
      <w:pPr>
        <w:rPr>
          <w:rFonts w:ascii="Verdana" w:hAnsi="Verdana"/>
          <w:sz w:val="20"/>
          <w:szCs w:val="20"/>
        </w:rPr>
      </w:pPr>
    </w:p>
    <w:p w:rsidR="001A0325" w:rsidRPr="005302D0" w:rsidRDefault="001A0325" w:rsidP="001A0325">
      <w:pPr>
        <w:rPr>
          <w:rFonts w:ascii="Verdana" w:hAnsi="Verdana"/>
          <w:sz w:val="20"/>
          <w:szCs w:val="20"/>
        </w:rPr>
      </w:pPr>
    </w:p>
    <w:p w:rsidR="001A0325" w:rsidRPr="005302D0" w:rsidRDefault="001A0325">
      <w:pPr>
        <w:spacing w:after="200" w:line="276" w:lineRule="auto"/>
        <w:rPr>
          <w:rFonts w:ascii="Verdana" w:hAnsi="Verdana"/>
          <w:b/>
        </w:rPr>
      </w:pPr>
    </w:p>
    <w:p w:rsidR="007C0D6B" w:rsidRPr="005302D0" w:rsidRDefault="007C0D6B">
      <w:pPr>
        <w:spacing w:after="200" w:line="276" w:lineRule="auto"/>
        <w:rPr>
          <w:rFonts w:ascii="Verdana" w:hAnsi="Verdana"/>
          <w:b/>
        </w:rPr>
      </w:pPr>
    </w:p>
    <w:p w:rsidR="007C0D6B" w:rsidRPr="005302D0" w:rsidRDefault="007C0D6B">
      <w:pPr>
        <w:spacing w:after="200" w:line="276" w:lineRule="auto"/>
        <w:rPr>
          <w:rFonts w:ascii="Verdana" w:hAnsi="Verdana"/>
          <w:b/>
        </w:rPr>
      </w:pPr>
    </w:p>
    <w:p w:rsidR="007C0D6B" w:rsidRPr="005302D0" w:rsidRDefault="007C0D6B">
      <w:pPr>
        <w:spacing w:after="200" w:line="276" w:lineRule="auto"/>
        <w:rPr>
          <w:rFonts w:ascii="Verdana" w:hAnsi="Verdana"/>
          <w:b/>
        </w:rPr>
      </w:pPr>
    </w:p>
    <w:p w:rsidR="007C0D6B" w:rsidRPr="005302D0" w:rsidRDefault="007C0D6B">
      <w:pPr>
        <w:spacing w:after="200" w:line="276" w:lineRule="auto"/>
        <w:rPr>
          <w:rFonts w:ascii="Verdana" w:hAnsi="Verdana"/>
          <w:b/>
        </w:rPr>
      </w:pPr>
    </w:p>
    <w:p w:rsidR="007C0D6B" w:rsidRPr="005302D0" w:rsidRDefault="007C0D6B">
      <w:pPr>
        <w:spacing w:after="200" w:line="276" w:lineRule="auto"/>
        <w:rPr>
          <w:rFonts w:ascii="Verdana" w:hAnsi="Verdana"/>
          <w:b/>
        </w:rPr>
      </w:pPr>
    </w:p>
    <w:p w:rsidR="007C0D6B" w:rsidRPr="005302D0" w:rsidRDefault="007C0D6B">
      <w:pPr>
        <w:spacing w:after="200" w:line="276" w:lineRule="auto"/>
        <w:rPr>
          <w:rFonts w:ascii="Verdana" w:hAnsi="Verdana"/>
          <w:b/>
        </w:rPr>
      </w:pPr>
    </w:p>
    <w:p w:rsidR="00DC4477" w:rsidRPr="005E2825" w:rsidRDefault="00DC4477" w:rsidP="00DC4477">
      <w:pPr>
        <w:pStyle w:val="Default"/>
        <w:rPr>
          <w:rFonts w:ascii="Verdana" w:hAnsi="Verdana"/>
          <w:b/>
          <w:bCs/>
          <w:color w:val="auto"/>
          <w:sz w:val="20"/>
          <w:szCs w:val="20"/>
        </w:rPr>
      </w:pPr>
      <w:r w:rsidRPr="005E2825">
        <w:rPr>
          <w:rFonts w:ascii="Verdana" w:hAnsi="Verdana"/>
          <w:b/>
          <w:bCs/>
          <w:color w:val="auto"/>
          <w:sz w:val="20"/>
          <w:szCs w:val="20"/>
        </w:rPr>
        <w:t>Payroll</w:t>
      </w:r>
    </w:p>
    <w:p w:rsidR="00CA0D1C" w:rsidRPr="005E2825" w:rsidRDefault="00CA0D1C" w:rsidP="00DC4477">
      <w:pPr>
        <w:pStyle w:val="ListParagraph"/>
        <w:rPr>
          <w:rFonts w:ascii="Verdana" w:hAnsi="Verdana"/>
          <w:sz w:val="20"/>
          <w:szCs w:val="20"/>
        </w:rPr>
      </w:pPr>
    </w:p>
    <w:p w:rsidR="00CA0D1C" w:rsidRPr="005E2825" w:rsidRDefault="00C6251B" w:rsidP="005E2825">
      <w:pPr>
        <w:pStyle w:val="ListParagraph"/>
        <w:ind w:left="0"/>
        <w:rPr>
          <w:rFonts w:ascii="Verdana" w:hAnsi="Verdana"/>
          <w:sz w:val="20"/>
          <w:szCs w:val="20"/>
        </w:rPr>
      </w:pPr>
      <w:r w:rsidRPr="005E2825">
        <w:rPr>
          <w:rFonts w:ascii="Verdana" w:hAnsi="Verdana"/>
          <w:sz w:val="20"/>
          <w:szCs w:val="20"/>
        </w:rPr>
        <w:t xml:space="preserve">The structure of </w:t>
      </w:r>
      <w:r w:rsidR="00CA0D1C" w:rsidRPr="005E2825">
        <w:rPr>
          <w:rFonts w:ascii="Verdana" w:hAnsi="Verdana"/>
          <w:sz w:val="20"/>
          <w:szCs w:val="20"/>
        </w:rPr>
        <w:t xml:space="preserve">UK Sport’s and </w:t>
      </w:r>
      <w:r w:rsidR="00DC4477" w:rsidRPr="005E2825">
        <w:rPr>
          <w:rFonts w:ascii="Verdana" w:hAnsi="Verdana"/>
          <w:sz w:val="20"/>
          <w:szCs w:val="20"/>
        </w:rPr>
        <w:t>EIS</w:t>
      </w:r>
      <w:r w:rsidR="00CA0D1C" w:rsidRPr="005E2825">
        <w:rPr>
          <w:rFonts w:ascii="Verdana" w:hAnsi="Verdana"/>
          <w:sz w:val="20"/>
          <w:szCs w:val="20"/>
        </w:rPr>
        <w:t>’ payrolls are very similar</w:t>
      </w:r>
      <w:r w:rsidR="00EC7124" w:rsidRPr="005E2825">
        <w:rPr>
          <w:rFonts w:ascii="Verdana" w:hAnsi="Verdana"/>
          <w:sz w:val="20"/>
          <w:szCs w:val="20"/>
        </w:rPr>
        <w:t xml:space="preserve"> and specification should include the ones for UK Sport</w:t>
      </w:r>
      <w:r w:rsidR="00CA0D1C" w:rsidRPr="005E2825">
        <w:rPr>
          <w:rFonts w:ascii="Verdana" w:hAnsi="Verdana"/>
          <w:sz w:val="20"/>
          <w:szCs w:val="20"/>
        </w:rPr>
        <w:t>.</w:t>
      </w:r>
      <w:r w:rsidR="00EC7124" w:rsidRPr="005E2825">
        <w:rPr>
          <w:rFonts w:ascii="Verdana" w:hAnsi="Verdana"/>
          <w:sz w:val="20"/>
          <w:szCs w:val="20"/>
        </w:rPr>
        <w:t xml:space="preserve"> This should include the ability to report monthly to be able to update their current database which is cloud based </w:t>
      </w:r>
    </w:p>
    <w:p w:rsidR="00CA0D1C" w:rsidRPr="005E2825" w:rsidRDefault="00CA0D1C" w:rsidP="005E2825">
      <w:pPr>
        <w:pStyle w:val="ListParagraph"/>
        <w:ind w:left="0"/>
        <w:rPr>
          <w:rFonts w:ascii="Verdana" w:hAnsi="Verdana"/>
          <w:sz w:val="20"/>
          <w:szCs w:val="20"/>
        </w:rPr>
      </w:pPr>
    </w:p>
    <w:p w:rsidR="00DC4477" w:rsidRPr="005E2825" w:rsidRDefault="00CA0D1C" w:rsidP="005E2825">
      <w:pPr>
        <w:pStyle w:val="ListParagraph"/>
        <w:ind w:left="0"/>
        <w:rPr>
          <w:rFonts w:ascii="Verdana" w:hAnsi="Verdana"/>
          <w:sz w:val="20"/>
          <w:szCs w:val="20"/>
        </w:rPr>
      </w:pPr>
      <w:r w:rsidRPr="005E2825">
        <w:rPr>
          <w:rFonts w:ascii="Verdana" w:hAnsi="Verdana"/>
          <w:sz w:val="20"/>
          <w:szCs w:val="20"/>
        </w:rPr>
        <w:t>EIS</w:t>
      </w:r>
      <w:r w:rsidR="00DC4477" w:rsidRPr="005E2825">
        <w:rPr>
          <w:rFonts w:ascii="Verdana" w:hAnsi="Verdana"/>
          <w:sz w:val="20"/>
          <w:szCs w:val="20"/>
        </w:rPr>
        <w:t xml:space="preserve"> currently has an outsourced payroll service.  A bespoke monthly report to mirror the information required by the payroll provider would be needed.  This report would be run </w:t>
      </w:r>
      <w:proofErr w:type="spellStart"/>
      <w:r w:rsidR="00DC4477" w:rsidRPr="005E2825">
        <w:rPr>
          <w:rFonts w:ascii="Verdana" w:hAnsi="Verdana"/>
          <w:sz w:val="20"/>
          <w:szCs w:val="20"/>
        </w:rPr>
        <w:t>mid month</w:t>
      </w:r>
      <w:proofErr w:type="spellEnd"/>
      <w:r w:rsidR="00DC4477" w:rsidRPr="005E2825">
        <w:rPr>
          <w:rFonts w:ascii="Verdana" w:hAnsi="Verdana"/>
          <w:sz w:val="20"/>
          <w:szCs w:val="20"/>
        </w:rPr>
        <w:t xml:space="preserve"> but would cover any changes happening during the whole month.  Information required is as follows:</w:t>
      </w:r>
    </w:p>
    <w:p w:rsidR="00EC7124" w:rsidRPr="005E2825" w:rsidRDefault="00EC7124" w:rsidP="005E2825">
      <w:pPr>
        <w:pStyle w:val="ListParagraph"/>
        <w:ind w:left="0"/>
        <w:rPr>
          <w:rFonts w:ascii="Verdana" w:hAnsi="Verdana"/>
          <w:sz w:val="20"/>
          <w:szCs w:val="20"/>
        </w:rPr>
      </w:pP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Employee reference</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Name</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Monthly salary amount</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NI number</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Contracted hours</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Allowances including pension allowance</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Deductions (standard monthly deductions) – childcare vouchers, cycle to work scheme, Christmas saver</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New starters – address, NI, bank details, contract terms</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Maternity and Paternity – details and dates (no calculations required)</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Change of address</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Changes to hours</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Sickness – any days taken sick that month and by whom</w:t>
      </w:r>
    </w:p>
    <w:p w:rsidR="00DC4477" w:rsidRPr="005E2825" w:rsidRDefault="00DC4477" w:rsidP="001660F7">
      <w:pPr>
        <w:pStyle w:val="ListParagraph"/>
        <w:numPr>
          <w:ilvl w:val="0"/>
          <w:numId w:val="40"/>
        </w:numPr>
        <w:ind w:left="360"/>
        <w:rPr>
          <w:rFonts w:ascii="Verdana" w:hAnsi="Verdana"/>
          <w:sz w:val="20"/>
          <w:szCs w:val="20"/>
        </w:rPr>
      </w:pPr>
      <w:r w:rsidRPr="005E2825">
        <w:rPr>
          <w:rFonts w:ascii="Verdana" w:hAnsi="Verdana"/>
          <w:sz w:val="20"/>
          <w:szCs w:val="20"/>
        </w:rPr>
        <w:t>Leavers – date of leaving and details</w:t>
      </w:r>
    </w:p>
    <w:p w:rsidR="001A0325" w:rsidRPr="00E61764" w:rsidRDefault="001A0325">
      <w:pPr>
        <w:spacing w:after="200" w:line="276" w:lineRule="auto"/>
        <w:rPr>
          <w:rFonts w:ascii="Verdana" w:hAnsi="Verdana"/>
          <w:b/>
        </w:rPr>
      </w:pPr>
    </w:p>
    <w:p w:rsidR="00EC7124" w:rsidRPr="00E61764" w:rsidRDefault="00EC7124" w:rsidP="001D721E">
      <w:pPr>
        <w:jc w:val="center"/>
        <w:rPr>
          <w:rFonts w:ascii="Verdana" w:hAnsi="Verdana"/>
          <w:b/>
        </w:rPr>
      </w:pPr>
      <w:r w:rsidRPr="00E61764">
        <w:rPr>
          <w:rFonts w:ascii="Verdana" w:hAnsi="Verdana"/>
          <w:b/>
        </w:rPr>
        <w:t>Appendix 3</w:t>
      </w:r>
    </w:p>
    <w:p w:rsidR="00B93AB8" w:rsidRPr="00E61764" w:rsidRDefault="00B93AB8" w:rsidP="001D721E">
      <w:pPr>
        <w:jc w:val="center"/>
        <w:rPr>
          <w:rFonts w:ascii="Verdana" w:hAnsi="Verdana"/>
          <w:b/>
        </w:rPr>
      </w:pPr>
      <w:r w:rsidRPr="00E61764">
        <w:rPr>
          <w:rFonts w:ascii="Verdana" w:hAnsi="Verdana"/>
          <w:b/>
        </w:rPr>
        <w:t>Forms</w:t>
      </w:r>
    </w:p>
    <w:p w:rsidR="00B93AB8" w:rsidRPr="00E61764" w:rsidRDefault="00B93AB8" w:rsidP="001D721E">
      <w:pPr>
        <w:jc w:val="center"/>
        <w:rPr>
          <w:rFonts w:ascii="Verdana" w:hAnsi="Verdana"/>
        </w:rPr>
      </w:pPr>
    </w:p>
    <w:p w:rsidR="00B93AB8" w:rsidRPr="00E61764" w:rsidRDefault="00B93AB8" w:rsidP="001D721E">
      <w:pPr>
        <w:jc w:val="center"/>
        <w:rPr>
          <w:rFonts w:ascii="Verdana" w:hAnsi="Verdana"/>
        </w:rPr>
      </w:pPr>
    </w:p>
    <w:p w:rsidR="00B93AB8" w:rsidRPr="00E61764" w:rsidRDefault="00B93AB8" w:rsidP="001D721E">
      <w:pPr>
        <w:jc w:val="center"/>
        <w:rPr>
          <w:rFonts w:ascii="Verdana" w:hAnsi="Verdana"/>
        </w:rPr>
      </w:pPr>
    </w:p>
    <w:p w:rsidR="00B93AB8" w:rsidRPr="00E61764" w:rsidRDefault="00B93AB8" w:rsidP="001D721E">
      <w:pPr>
        <w:jc w:val="center"/>
        <w:rPr>
          <w:rFonts w:ascii="Verdana" w:hAnsi="Verdana"/>
        </w:rPr>
      </w:pPr>
    </w:p>
    <w:p w:rsidR="00B93AB8" w:rsidRPr="00E61764" w:rsidRDefault="00B93AB8" w:rsidP="001D721E">
      <w:pPr>
        <w:spacing w:after="200" w:line="276" w:lineRule="auto"/>
        <w:jc w:val="center"/>
        <w:rPr>
          <w:rFonts w:ascii="Verdana" w:hAnsi="Verdana"/>
        </w:rPr>
      </w:pPr>
    </w:p>
    <w:p w:rsidR="00B93AB8" w:rsidRPr="00E61764" w:rsidRDefault="00B93AB8" w:rsidP="001D721E">
      <w:pPr>
        <w:jc w:val="center"/>
        <w:rPr>
          <w:rFonts w:ascii="Verdana" w:hAnsi="Verdana"/>
        </w:rPr>
      </w:pPr>
    </w:p>
    <w:p w:rsidR="00B93AB8" w:rsidRPr="00E61764" w:rsidRDefault="00B93AB8" w:rsidP="001D721E">
      <w:pPr>
        <w:jc w:val="center"/>
        <w:rPr>
          <w:rFonts w:ascii="Verdana" w:hAnsi="Verdana"/>
        </w:rPr>
      </w:pPr>
    </w:p>
    <w:p w:rsidR="00874AD8" w:rsidRPr="00E61764" w:rsidRDefault="00B93AB8" w:rsidP="00451F23">
      <w:pPr>
        <w:spacing w:after="200" w:line="276" w:lineRule="auto"/>
        <w:jc w:val="center"/>
        <w:rPr>
          <w:rFonts w:ascii="Verdana" w:hAnsi="Verdana" w:cs="Arial"/>
          <w:b/>
          <w:color w:val="FF0000"/>
          <w:sz w:val="20"/>
          <w:szCs w:val="20"/>
        </w:rPr>
      </w:pPr>
      <w:r w:rsidRPr="00E61764">
        <w:rPr>
          <w:rFonts w:ascii="Verdana" w:hAnsi="Verdana"/>
        </w:rPr>
        <w:br w:type="page"/>
      </w:r>
      <w:r w:rsidR="00451F23" w:rsidRPr="00E61764">
        <w:rPr>
          <w:rFonts w:ascii="Verdana" w:hAnsi="Verdana" w:cs="Arial"/>
          <w:b/>
          <w:color w:val="FF0000"/>
          <w:sz w:val="20"/>
          <w:szCs w:val="20"/>
        </w:rPr>
        <w:lastRenderedPageBreak/>
        <w:t xml:space="preserve"> </w:t>
      </w:r>
    </w:p>
    <w:p w:rsidR="001D721E" w:rsidRPr="00E61764" w:rsidRDefault="00274C79" w:rsidP="008317BC">
      <w:pPr>
        <w:spacing w:after="200" w:line="276" w:lineRule="auto"/>
        <w:jc w:val="center"/>
        <w:rPr>
          <w:rFonts w:ascii="Verdana" w:hAnsi="Verdana"/>
          <w:b/>
          <w:sz w:val="20"/>
          <w:szCs w:val="20"/>
        </w:rPr>
      </w:pPr>
      <w:r w:rsidRPr="00E61764">
        <w:rPr>
          <w:rFonts w:ascii="Verdana" w:hAnsi="Verdana"/>
          <w:b/>
          <w:sz w:val="20"/>
          <w:szCs w:val="20"/>
        </w:rPr>
        <w:t>THE U</w:t>
      </w:r>
      <w:r w:rsidR="001D721E" w:rsidRPr="00E61764">
        <w:rPr>
          <w:rFonts w:ascii="Verdana" w:hAnsi="Verdana"/>
          <w:b/>
          <w:sz w:val="20"/>
          <w:szCs w:val="20"/>
        </w:rPr>
        <w:t>NITED KINGDOM SPORTS COUNCIL</w:t>
      </w:r>
    </w:p>
    <w:p w:rsidR="00274C79" w:rsidRPr="00E61764" w:rsidRDefault="00215270" w:rsidP="00274C79">
      <w:pPr>
        <w:jc w:val="center"/>
        <w:rPr>
          <w:rFonts w:ascii="Verdana" w:hAnsi="Verdana"/>
          <w:b/>
          <w:color w:val="FF0000"/>
          <w:sz w:val="20"/>
          <w:szCs w:val="20"/>
        </w:rPr>
      </w:pPr>
      <w:r w:rsidRPr="00E61764">
        <w:rPr>
          <w:rFonts w:ascii="Verdana" w:hAnsi="Verdana"/>
          <w:b/>
          <w:color w:val="FF0000"/>
          <w:sz w:val="20"/>
          <w:szCs w:val="20"/>
        </w:rPr>
        <w:t>HR</w:t>
      </w:r>
      <w:r w:rsidR="00274C79" w:rsidRPr="00E61764">
        <w:rPr>
          <w:rFonts w:ascii="Verdana" w:hAnsi="Verdana"/>
          <w:b/>
          <w:color w:val="FF0000"/>
          <w:sz w:val="20"/>
          <w:szCs w:val="20"/>
        </w:rPr>
        <w:t xml:space="preserve"> TEAM</w:t>
      </w:r>
    </w:p>
    <w:p w:rsidR="00274C79" w:rsidRPr="00E61764" w:rsidRDefault="00274C79" w:rsidP="00274C79">
      <w:pPr>
        <w:jc w:val="center"/>
        <w:rPr>
          <w:rFonts w:ascii="Verdana" w:hAnsi="Verdana"/>
          <w:b/>
          <w:color w:val="FF0000"/>
          <w:sz w:val="20"/>
          <w:szCs w:val="20"/>
        </w:rPr>
      </w:pPr>
    </w:p>
    <w:p w:rsidR="00274C79" w:rsidRPr="00E61764" w:rsidRDefault="00274C79" w:rsidP="00274C79">
      <w:pPr>
        <w:pStyle w:val="Title"/>
        <w:spacing w:after="240"/>
        <w:rPr>
          <w:rFonts w:ascii="Verdana" w:hAnsi="Verdana"/>
          <w:sz w:val="20"/>
          <w:szCs w:val="20"/>
        </w:rPr>
      </w:pPr>
      <w:r w:rsidRPr="00E61764">
        <w:rPr>
          <w:rFonts w:ascii="Verdana" w:hAnsi="Verdana"/>
          <w:sz w:val="20"/>
          <w:szCs w:val="20"/>
        </w:rPr>
        <w:t>PROVISION OF</w:t>
      </w:r>
      <w:r w:rsidR="009307CE" w:rsidRPr="00E61764">
        <w:rPr>
          <w:rFonts w:ascii="Verdana" w:hAnsi="Verdana"/>
          <w:sz w:val="20"/>
          <w:szCs w:val="20"/>
        </w:rPr>
        <w:t xml:space="preserve"> </w:t>
      </w:r>
      <w:r w:rsidR="00215270" w:rsidRPr="00E61764">
        <w:rPr>
          <w:rFonts w:ascii="Verdana" w:hAnsi="Verdana"/>
          <w:sz w:val="20"/>
          <w:szCs w:val="20"/>
        </w:rPr>
        <w:t>HRIS SYSTEM AND PAYROLL BUREAU</w:t>
      </w:r>
    </w:p>
    <w:p w:rsidR="001D721E" w:rsidRPr="00E61764" w:rsidRDefault="001D721E" w:rsidP="001D721E">
      <w:pPr>
        <w:jc w:val="center"/>
        <w:rPr>
          <w:rFonts w:ascii="Verdana" w:hAnsi="Verdana"/>
          <w:b/>
          <w:color w:val="FF0000"/>
          <w:sz w:val="20"/>
          <w:szCs w:val="20"/>
        </w:rPr>
      </w:pPr>
    </w:p>
    <w:p w:rsidR="001D721E" w:rsidRPr="00E61764" w:rsidRDefault="001D721E" w:rsidP="001D721E">
      <w:pPr>
        <w:jc w:val="center"/>
        <w:rPr>
          <w:rFonts w:ascii="Verdana" w:hAnsi="Verdana"/>
          <w:b/>
          <w:sz w:val="20"/>
          <w:szCs w:val="20"/>
        </w:rPr>
      </w:pPr>
    </w:p>
    <w:p w:rsidR="00345419" w:rsidRPr="00E61764" w:rsidRDefault="00345419" w:rsidP="00345419">
      <w:pPr>
        <w:jc w:val="center"/>
        <w:rPr>
          <w:rFonts w:ascii="Verdana" w:hAnsi="Verdana"/>
          <w:sz w:val="20"/>
          <w:szCs w:val="20"/>
          <w:u w:val="single"/>
        </w:rPr>
      </w:pPr>
      <w:r w:rsidRPr="00E61764">
        <w:rPr>
          <w:rFonts w:ascii="Verdana" w:hAnsi="Verdana"/>
          <w:b/>
          <w:sz w:val="20"/>
          <w:szCs w:val="20"/>
          <w:u w:val="single"/>
        </w:rPr>
        <w:t xml:space="preserve">FORM OF TENDER </w:t>
      </w:r>
    </w:p>
    <w:p w:rsidR="00345419" w:rsidRPr="00E61764" w:rsidRDefault="00345419" w:rsidP="00345419">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 xml:space="preserve">The completion of the documents will be taken as </w:t>
      </w:r>
      <w:r w:rsidR="00746FA4" w:rsidRPr="00E61764">
        <w:rPr>
          <w:rFonts w:ascii="Verdana" w:hAnsi="Verdana"/>
          <w:sz w:val="20"/>
          <w:szCs w:val="20"/>
        </w:rPr>
        <w:t>part</w:t>
      </w:r>
      <w:r w:rsidRPr="00E61764">
        <w:rPr>
          <w:rFonts w:ascii="Verdana" w:hAnsi="Verdana"/>
          <w:sz w:val="20"/>
          <w:szCs w:val="20"/>
        </w:rPr>
        <w:t xml:space="preserve"> of the </w:t>
      </w:r>
      <w:r w:rsidR="00562F04" w:rsidRPr="00E61764">
        <w:rPr>
          <w:rFonts w:ascii="Verdana" w:hAnsi="Verdana"/>
          <w:sz w:val="20"/>
          <w:szCs w:val="20"/>
        </w:rPr>
        <w:t>contract</w:t>
      </w:r>
      <w:r w:rsidRPr="00E61764">
        <w:rPr>
          <w:rFonts w:ascii="Verdana" w:hAnsi="Verdana"/>
          <w:sz w:val="20"/>
          <w:szCs w:val="20"/>
        </w:rPr>
        <w:t xml:space="preserve"> between the Tenderer and UK Sport. </w:t>
      </w:r>
    </w:p>
    <w:p w:rsidR="00345419" w:rsidRPr="00E61764" w:rsidRDefault="00345419" w:rsidP="00345419">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 xml:space="preserve">Please note that if any errors, omissions or mistakes are identified during the tender evaluation process UK Sport may: </w:t>
      </w:r>
    </w:p>
    <w:p w:rsidR="00345419" w:rsidRPr="00E61764" w:rsidRDefault="00345419" w:rsidP="00345419">
      <w:pPr>
        <w:rPr>
          <w:rFonts w:ascii="Verdana" w:hAnsi="Verdana"/>
          <w:sz w:val="20"/>
          <w:szCs w:val="20"/>
        </w:rPr>
      </w:pPr>
    </w:p>
    <w:p w:rsidR="00345419" w:rsidRPr="00E6176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Invalidate the tender</w:t>
      </w:r>
      <w:r w:rsidR="00746FA4" w:rsidRPr="00E61764">
        <w:rPr>
          <w:rFonts w:ascii="Verdana" w:hAnsi="Verdana"/>
          <w:sz w:val="20"/>
          <w:szCs w:val="20"/>
        </w:rPr>
        <w:t>;</w:t>
      </w:r>
      <w:r w:rsidRPr="00E61764">
        <w:rPr>
          <w:rFonts w:ascii="Verdana" w:hAnsi="Verdana"/>
          <w:sz w:val="20"/>
          <w:szCs w:val="20"/>
        </w:rPr>
        <w:t xml:space="preserve"> or</w:t>
      </w:r>
    </w:p>
    <w:p w:rsidR="00345419" w:rsidRPr="00E61764" w:rsidRDefault="00345419" w:rsidP="00345419">
      <w:pPr>
        <w:rPr>
          <w:rFonts w:ascii="Verdana" w:hAnsi="Verdana"/>
          <w:sz w:val="20"/>
          <w:szCs w:val="20"/>
        </w:rPr>
      </w:pPr>
    </w:p>
    <w:p w:rsidR="00345419" w:rsidRPr="00E6176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 xml:space="preserve">Ask the tenderer to stand by the </w:t>
      </w:r>
      <w:r w:rsidR="00746FA4" w:rsidRPr="00E61764">
        <w:rPr>
          <w:rFonts w:ascii="Verdana" w:hAnsi="Verdana"/>
          <w:sz w:val="20"/>
          <w:szCs w:val="20"/>
        </w:rPr>
        <w:t>T</w:t>
      </w:r>
      <w:r w:rsidRPr="00E61764">
        <w:rPr>
          <w:rFonts w:ascii="Verdana" w:hAnsi="Verdana"/>
          <w:sz w:val="20"/>
          <w:szCs w:val="20"/>
        </w:rPr>
        <w:t>ender as submitted or withdraw it</w:t>
      </w:r>
      <w:r w:rsidR="00746FA4" w:rsidRPr="00E61764">
        <w:rPr>
          <w:rFonts w:ascii="Verdana" w:hAnsi="Verdana"/>
          <w:sz w:val="20"/>
          <w:szCs w:val="20"/>
        </w:rPr>
        <w:t>;</w:t>
      </w:r>
      <w:r w:rsidRPr="00E61764">
        <w:rPr>
          <w:rFonts w:ascii="Verdana" w:hAnsi="Verdana"/>
          <w:sz w:val="20"/>
          <w:szCs w:val="20"/>
        </w:rPr>
        <w:t xml:space="preserve"> or </w:t>
      </w:r>
    </w:p>
    <w:p w:rsidR="00345419" w:rsidRPr="00E61764" w:rsidRDefault="00345419" w:rsidP="00345419">
      <w:pPr>
        <w:rPr>
          <w:rFonts w:ascii="Verdana" w:hAnsi="Verdana"/>
          <w:sz w:val="20"/>
          <w:szCs w:val="20"/>
        </w:rPr>
      </w:pPr>
    </w:p>
    <w:p w:rsidR="00345419" w:rsidRPr="00E61764" w:rsidRDefault="00345419" w:rsidP="00C52E2E">
      <w:pPr>
        <w:numPr>
          <w:ilvl w:val="0"/>
          <w:numId w:val="3"/>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Allow the Tender to be amended</w:t>
      </w:r>
      <w:r w:rsidR="00746FA4" w:rsidRPr="00E61764">
        <w:rPr>
          <w:rFonts w:ascii="Verdana" w:hAnsi="Verdana"/>
          <w:sz w:val="20"/>
          <w:szCs w:val="20"/>
        </w:rPr>
        <w:t>.</w:t>
      </w:r>
      <w:r w:rsidRPr="00E61764">
        <w:rPr>
          <w:rFonts w:ascii="Verdana" w:hAnsi="Verdana"/>
          <w:sz w:val="20"/>
          <w:szCs w:val="20"/>
        </w:rPr>
        <w:t xml:space="preserve"> </w:t>
      </w:r>
    </w:p>
    <w:p w:rsidR="00345419" w:rsidRPr="00E61764" w:rsidRDefault="00345419" w:rsidP="00345419">
      <w:pPr>
        <w:rPr>
          <w:rFonts w:ascii="Verdana" w:hAnsi="Verdana"/>
          <w:sz w:val="20"/>
          <w:szCs w:val="20"/>
        </w:rPr>
      </w:pPr>
    </w:p>
    <w:p w:rsidR="00345419" w:rsidRPr="00E61764" w:rsidRDefault="00345419" w:rsidP="00345419">
      <w:pPr>
        <w:jc w:val="center"/>
        <w:rPr>
          <w:rFonts w:ascii="Verdana" w:hAnsi="Verdana"/>
          <w:b/>
          <w:sz w:val="20"/>
          <w:szCs w:val="20"/>
        </w:rPr>
      </w:pPr>
      <w:r w:rsidRPr="00E61764">
        <w:rPr>
          <w:rFonts w:ascii="Verdana" w:hAnsi="Verdana"/>
          <w:b/>
          <w:sz w:val="20"/>
          <w:szCs w:val="20"/>
        </w:rPr>
        <w:t xml:space="preserve">TO: </w:t>
      </w:r>
      <w:r w:rsidR="00726FF1" w:rsidRPr="00E61764">
        <w:rPr>
          <w:rFonts w:ascii="Verdana" w:hAnsi="Verdana"/>
          <w:b/>
          <w:sz w:val="20"/>
          <w:szCs w:val="20"/>
        </w:rPr>
        <w:t xml:space="preserve">THE </w:t>
      </w:r>
      <w:r w:rsidRPr="00E61764">
        <w:rPr>
          <w:rFonts w:ascii="Verdana" w:hAnsi="Verdana"/>
          <w:b/>
          <w:sz w:val="20"/>
          <w:szCs w:val="20"/>
        </w:rPr>
        <w:t>UNITED KINGDOM SPORTS COUNCIL</w:t>
      </w:r>
    </w:p>
    <w:p w:rsidR="00345419" w:rsidRPr="00E61764" w:rsidRDefault="00345419" w:rsidP="00345419">
      <w:pPr>
        <w:rPr>
          <w:rFonts w:ascii="Verdana" w:hAnsi="Verdana"/>
          <w:b/>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 xml:space="preserve">I/we hereby undertake to </w:t>
      </w:r>
    </w:p>
    <w:p w:rsidR="00345419" w:rsidRPr="00E61764" w:rsidRDefault="00345419" w:rsidP="00345419">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 xml:space="preserve">Provide </w:t>
      </w:r>
      <w:r w:rsidR="00562F04" w:rsidRPr="00E61764">
        <w:rPr>
          <w:rFonts w:ascii="Verdana" w:hAnsi="Verdana"/>
          <w:sz w:val="20"/>
          <w:szCs w:val="20"/>
        </w:rPr>
        <w:t xml:space="preserve">the Services </w:t>
      </w:r>
      <w:r w:rsidRPr="00E61764">
        <w:rPr>
          <w:rFonts w:ascii="Verdana" w:hAnsi="Verdana"/>
          <w:sz w:val="20"/>
          <w:szCs w:val="20"/>
        </w:rPr>
        <w:t xml:space="preserve">under the </w:t>
      </w:r>
      <w:r w:rsidR="00726FF1" w:rsidRPr="00E61764">
        <w:rPr>
          <w:rFonts w:ascii="Verdana" w:hAnsi="Verdana"/>
          <w:sz w:val="20"/>
          <w:szCs w:val="20"/>
        </w:rPr>
        <w:t>terms</w:t>
      </w:r>
      <w:r w:rsidRPr="00E61764">
        <w:rPr>
          <w:rFonts w:ascii="Verdana" w:hAnsi="Verdana"/>
          <w:sz w:val="20"/>
          <w:szCs w:val="20"/>
        </w:rPr>
        <w:t xml:space="preserve"> contained within </w:t>
      </w:r>
      <w:r w:rsidR="00726FF1" w:rsidRPr="00E61764">
        <w:rPr>
          <w:rFonts w:ascii="Verdana" w:hAnsi="Verdana"/>
          <w:sz w:val="20"/>
          <w:szCs w:val="20"/>
        </w:rPr>
        <w:t>this ITT</w:t>
      </w:r>
      <w:r w:rsidRPr="00E61764">
        <w:rPr>
          <w:rFonts w:ascii="Verdana" w:hAnsi="Verdana"/>
          <w:sz w:val="20"/>
          <w:szCs w:val="20"/>
        </w:rPr>
        <w:t xml:space="preserve"> which, for the avoidance of doubt include all of the following: </w:t>
      </w:r>
    </w:p>
    <w:p w:rsidR="00345419" w:rsidRPr="00E61764" w:rsidRDefault="00345419" w:rsidP="00345419">
      <w:pPr>
        <w:rPr>
          <w:rFonts w:ascii="Verdana" w:hAnsi="Verdana"/>
          <w:sz w:val="20"/>
          <w:szCs w:val="20"/>
        </w:rPr>
      </w:pPr>
    </w:p>
    <w:p w:rsidR="00345419" w:rsidRPr="00E61764" w:rsidRDefault="009C6C66" w:rsidP="00345419">
      <w:pPr>
        <w:ind w:left="360"/>
        <w:rPr>
          <w:rFonts w:ascii="Verdana" w:hAnsi="Verdana"/>
          <w:sz w:val="20"/>
          <w:szCs w:val="20"/>
        </w:rPr>
      </w:pPr>
      <w:r w:rsidRPr="00E61764">
        <w:rPr>
          <w:rFonts w:ascii="Verdana" w:hAnsi="Verdana"/>
          <w:sz w:val="20"/>
          <w:szCs w:val="20"/>
        </w:rPr>
        <w:t>Contract</w:t>
      </w:r>
    </w:p>
    <w:p w:rsidR="00345419" w:rsidRPr="00E61764" w:rsidRDefault="00345419" w:rsidP="00345419">
      <w:pPr>
        <w:ind w:left="360"/>
        <w:rPr>
          <w:rFonts w:ascii="Verdana" w:hAnsi="Verdana"/>
          <w:sz w:val="20"/>
          <w:szCs w:val="20"/>
        </w:rPr>
      </w:pPr>
      <w:r w:rsidRPr="00E61764">
        <w:rPr>
          <w:rFonts w:ascii="Verdana" w:hAnsi="Verdana"/>
          <w:sz w:val="20"/>
          <w:szCs w:val="20"/>
        </w:rPr>
        <w:t xml:space="preserve">Specification </w:t>
      </w:r>
      <w:r w:rsidR="000060BE" w:rsidRPr="00E61764">
        <w:rPr>
          <w:rFonts w:ascii="Verdana" w:hAnsi="Verdana"/>
          <w:sz w:val="20"/>
          <w:szCs w:val="20"/>
        </w:rPr>
        <w:t xml:space="preserve">&amp; Pricing </w:t>
      </w:r>
      <w:r w:rsidRPr="00E61764">
        <w:rPr>
          <w:rFonts w:ascii="Verdana" w:hAnsi="Verdana"/>
          <w:sz w:val="20"/>
          <w:szCs w:val="20"/>
        </w:rPr>
        <w:t xml:space="preserve">Form of Tender </w:t>
      </w:r>
    </w:p>
    <w:p w:rsidR="00345419" w:rsidRPr="00E61764" w:rsidRDefault="00345419" w:rsidP="00345419">
      <w:pPr>
        <w:ind w:left="360"/>
        <w:rPr>
          <w:rFonts w:ascii="Verdana" w:hAnsi="Verdana"/>
          <w:sz w:val="20"/>
          <w:szCs w:val="20"/>
        </w:rPr>
      </w:pPr>
      <w:r w:rsidRPr="00E61764">
        <w:rPr>
          <w:rFonts w:ascii="Verdana" w:hAnsi="Verdana"/>
          <w:sz w:val="20"/>
          <w:szCs w:val="20"/>
        </w:rPr>
        <w:t xml:space="preserve">Certificate of Bona fide tendering </w:t>
      </w:r>
    </w:p>
    <w:p w:rsidR="00345419" w:rsidRPr="00E61764" w:rsidRDefault="00AD1D00" w:rsidP="00345419">
      <w:pPr>
        <w:ind w:left="360"/>
        <w:rPr>
          <w:rFonts w:ascii="Verdana" w:hAnsi="Verdana"/>
          <w:sz w:val="20"/>
          <w:szCs w:val="20"/>
        </w:rPr>
      </w:pPr>
      <w:r w:rsidRPr="00E61764">
        <w:rPr>
          <w:rFonts w:ascii="Verdana" w:hAnsi="Verdana"/>
          <w:sz w:val="20"/>
          <w:szCs w:val="20"/>
        </w:rPr>
        <w:t xml:space="preserve">Certificates of </w:t>
      </w:r>
      <w:r w:rsidR="00345419" w:rsidRPr="00E61764">
        <w:rPr>
          <w:rFonts w:ascii="Verdana" w:hAnsi="Verdana"/>
          <w:sz w:val="20"/>
          <w:szCs w:val="20"/>
        </w:rPr>
        <w:t xml:space="preserve">Insurance </w:t>
      </w:r>
    </w:p>
    <w:p w:rsidR="00345419" w:rsidRPr="00E61764" w:rsidRDefault="00345419" w:rsidP="00345419">
      <w:pPr>
        <w:ind w:left="360"/>
        <w:rPr>
          <w:rFonts w:ascii="Verdana" w:hAnsi="Verdana"/>
          <w:sz w:val="20"/>
          <w:szCs w:val="20"/>
        </w:rPr>
      </w:pPr>
      <w:r w:rsidRPr="00E61764">
        <w:rPr>
          <w:rFonts w:ascii="Verdana" w:hAnsi="Verdana"/>
          <w:sz w:val="20"/>
          <w:szCs w:val="20"/>
        </w:rPr>
        <w:t xml:space="preserve">Tenderers statement in relation to Freedom of Information </w:t>
      </w:r>
    </w:p>
    <w:p w:rsidR="00345419" w:rsidRDefault="00345419" w:rsidP="00345419">
      <w:pPr>
        <w:tabs>
          <w:tab w:val="num" w:pos="426"/>
        </w:tabs>
        <w:jc w:val="both"/>
        <w:rPr>
          <w:rFonts w:ascii="Verdana" w:hAnsi="Verdana"/>
          <w:sz w:val="20"/>
          <w:szCs w:val="20"/>
        </w:rPr>
      </w:pPr>
      <w:r w:rsidRPr="00E61764">
        <w:rPr>
          <w:rFonts w:ascii="Verdana" w:hAnsi="Verdana"/>
          <w:sz w:val="20"/>
          <w:szCs w:val="20"/>
        </w:rPr>
        <w:t xml:space="preserve">     Non-Canvassing, Non-Collusion and Non-Corruption Certificate</w:t>
      </w:r>
    </w:p>
    <w:p w:rsidR="00786AB0" w:rsidRPr="00E61764" w:rsidRDefault="00786AB0" w:rsidP="00345419">
      <w:pPr>
        <w:tabs>
          <w:tab w:val="num" w:pos="426"/>
        </w:tabs>
        <w:jc w:val="both"/>
        <w:rPr>
          <w:rFonts w:ascii="Verdana" w:hAnsi="Verdana"/>
          <w:sz w:val="20"/>
          <w:szCs w:val="20"/>
        </w:rPr>
      </w:pPr>
      <w:r>
        <w:rPr>
          <w:rFonts w:ascii="Verdana" w:hAnsi="Verdana"/>
          <w:sz w:val="20"/>
          <w:szCs w:val="20"/>
        </w:rPr>
        <w:tab/>
        <w:t>Parent Company Guarantee</w:t>
      </w:r>
    </w:p>
    <w:p w:rsidR="00345419" w:rsidRPr="00E61764" w:rsidRDefault="00345419" w:rsidP="00345419">
      <w:pPr>
        <w:ind w:left="360"/>
        <w:rPr>
          <w:rFonts w:ascii="Verdana" w:hAnsi="Verdana"/>
          <w:sz w:val="20"/>
          <w:szCs w:val="20"/>
        </w:rPr>
      </w:pPr>
    </w:p>
    <w:p w:rsidR="001D721E" w:rsidRPr="00E61764" w:rsidRDefault="00726FF1" w:rsidP="001D721E">
      <w:pPr>
        <w:rPr>
          <w:rFonts w:ascii="Verdana" w:hAnsi="Verdana"/>
          <w:sz w:val="20"/>
          <w:szCs w:val="20"/>
        </w:rPr>
      </w:pPr>
      <w:r w:rsidRPr="00E61764">
        <w:rPr>
          <w:rFonts w:ascii="Verdana" w:hAnsi="Verdana"/>
          <w:sz w:val="20"/>
          <w:szCs w:val="20"/>
        </w:rPr>
        <w:t>At the price</w:t>
      </w:r>
      <w:r w:rsidR="001D721E" w:rsidRPr="00E61764">
        <w:rPr>
          <w:rFonts w:ascii="Verdana" w:hAnsi="Verdana"/>
          <w:sz w:val="20"/>
          <w:szCs w:val="20"/>
        </w:rPr>
        <w:t xml:space="preserve"> given in the </w:t>
      </w:r>
      <w:r w:rsidRPr="00E61764">
        <w:rPr>
          <w:rFonts w:ascii="Verdana" w:hAnsi="Verdana"/>
          <w:sz w:val="20"/>
          <w:szCs w:val="20"/>
        </w:rPr>
        <w:t>Tender.</w:t>
      </w:r>
      <w:r w:rsidR="001D721E" w:rsidRPr="00E61764">
        <w:rPr>
          <w:rFonts w:ascii="Verdana" w:hAnsi="Verdana"/>
          <w:sz w:val="20"/>
          <w:szCs w:val="20"/>
        </w:rPr>
        <w:t xml:space="preserve"> </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r w:rsidRPr="00E61764">
        <w:rPr>
          <w:rFonts w:ascii="Verdana" w:hAnsi="Verdana"/>
          <w:sz w:val="20"/>
          <w:szCs w:val="20"/>
        </w:rPr>
        <w:t>Dated this……………………….day of……………………………………………20</w:t>
      </w:r>
      <w:r w:rsidR="00726FF1" w:rsidRPr="00E61764">
        <w:rPr>
          <w:rFonts w:ascii="Verdana" w:hAnsi="Verdana"/>
          <w:sz w:val="20"/>
          <w:szCs w:val="20"/>
        </w:rPr>
        <w:t>15</w:t>
      </w:r>
      <w:r w:rsidRPr="00E61764">
        <w:rPr>
          <w:rFonts w:ascii="Verdana" w:hAnsi="Verdana"/>
          <w:sz w:val="20"/>
          <w:szCs w:val="20"/>
        </w:rPr>
        <w:t>.</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r w:rsidRPr="00E61764">
        <w:rPr>
          <w:rFonts w:ascii="Verdana" w:hAnsi="Verdana"/>
          <w:sz w:val="20"/>
          <w:szCs w:val="20"/>
        </w:rPr>
        <w:t xml:space="preserve">Signature………………………position in company…………………………………. </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r w:rsidRPr="00E61764">
        <w:rPr>
          <w:rFonts w:ascii="Verdana" w:hAnsi="Verdana"/>
          <w:sz w:val="20"/>
          <w:szCs w:val="20"/>
        </w:rPr>
        <w:t>Name of Company………………………………………………………………………………………….</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r w:rsidRPr="00E61764">
        <w:rPr>
          <w:rFonts w:ascii="Verdana" w:hAnsi="Verdana"/>
          <w:sz w:val="20"/>
          <w:szCs w:val="20"/>
        </w:rPr>
        <w:br w:type="page"/>
      </w:r>
    </w:p>
    <w:p w:rsidR="001D721E" w:rsidRPr="00E61764" w:rsidRDefault="00AD1D00" w:rsidP="001D721E">
      <w:pPr>
        <w:jc w:val="center"/>
        <w:rPr>
          <w:rFonts w:ascii="Verdana" w:hAnsi="Verdana"/>
          <w:b/>
          <w:sz w:val="20"/>
          <w:szCs w:val="20"/>
        </w:rPr>
      </w:pPr>
      <w:r w:rsidRPr="00E61764">
        <w:rPr>
          <w:rFonts w:ascii="Verdana" w:hAnsi="Verdana"/>
          <w:b/>
          <w:sz w:val="20"/>
          <w:szCs w:val="20"/>
        </w:rPr>
        <w:lastRenderedPageBreak/>
        <w:t xml:space="preserve">THE </w:t>
      </w:r>
      <w:r w:rsidR="001D721E" w:rsidRPr="00E61764">
        <w:rPr>
          <w:rFonts w:ascii="Verdana" w:hAnsi="Verdana"/>
          <w:b/>
          <w:sz w:val="20"/>
          <w:szCs w:val="20"/>
        </w:rPr>
        <w:t>UNITED KINGDOM SPORTS COUNCIL</w:t>
      </w:r>
    </w:p>
    <w:p w:rsidR="001D721E" w:rsidRPr="00E61764" w:rsidRDefault="001D721E" w:rsidP="001D721E">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1D721E" w:rsidRPr="00E61764" w:rsidRDefault="001D721E" w:rsidP="009307CE">
      <w:pPr>
        <w:pStyle w:val="Title"/>
        <w:spacing w:after="240"/>
        <w:rPr>
          <w:rFonts w:ascii="Verdana" w:hAnsi="Verdana"/>
          <w:sz w:val="20"/>
          <w:szCs w:val="20"/>
        </w:rPr>
      </w:pPr>
    </w:p>
    <w:p w:rsidR="001D721E" w:rsidRPr="00E61764" w:rsidRDefault="001D721E" w:rsidP="001D721E">
      <w:pPr>
        <w:pStyle w:val="Title"/>
        <w:rPr>
          <w:rFonts w:ascii="Verdana" w:hAnsi="Verdana"/>
          <w:sz w:val="20"/>
          <w:szCs w:val="20"/>
          <w:u w:val="single"/>
        </w:rPr>
      </w:pPr>
      <w:r w:rsidRPr="00E61764">
        <w:rPr>
          <w:rFonts w:ascii="Verdana" w:hAnsi="Verdana"/>
          <w:sz w:val="20"/>
          <w:szCs w:val="20"/>
          <w:u w:val="single"/>
        </w:rPr>
        <w:t xml:space="preserve">BONA FIDE TENDERING CERTIFICATE </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b/>
          <w:bCs/>
          <w:sz w:val="20"/>
          <w:szCs w:val="20"/>
        </w:rPr>
        <w:t>TO:</w:t>
      </w:r>
      <w:r w:rsidRPr="00E61764">
        <w:rPr>
          <w:rFonts w:ascii="Verdana" w:hAnsi="Verdana"/>
          <w:bCs/>
          <w:sz w:val="20"/>
          <w:szCs w:val="20"/>
        </w:rPr>
        <w:t xml:space="preserve"> The United Kingdom Sports Council (‘UK Sport’):</w:t>
      </w:r>
    </w:p>
    <w:p w:rsidR="00345419" w:rsidRPr="00E61764" w:rsidRDefault="00345419" w:rsidP="00345419">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rsidR="00345419" w:rsidRPr="00E61764" w:rsidRDefault="00345419" w:rsidP="00345419">
      <w:pPr>
        <w:rPr>
          <w:rFonts w:ascii="Verdana" w:hAnsi="Verdana"/>
          <w:sz w:val="20"/>
          <w:szCs w:val="20"/>
        </w:rPr>
      </w:pPr>
    </w:p>
    <w:p w:rsidR="00345419" w:rsidRPr="00E61764" w:rsidRDefault="00345419" w:rsidP="00C52E2E">
      <w:pPr>
        <w:numPr>
          <w:ilvl w:val="0"/>
          <w:numId w:val="4"/>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We have communicated the amount of our tender to any other person before the time of submission of this tender;</w:t>
      </w:r>
    </w:p>
    <w:p w:rsidR="00345419" w:rsidRPr="00E61764" w:rsidRDefault="00345419" w:rsidP="00345419">
      <w:pPr>
        <w:ind w:left="720" w:hanging="720"/>
        <w:rPr>
          <w:rFonts w:ascii="Verdana" w:hAnsi="Verdana"/>
          <w:sz w:val="20"/>
          <w:szCs w:val="20"/>
        </w:rPr>
      </w:pPr>
    </w:p>
    <w:p w:rsidR="00345419" w:rsidRPr="00E61764" w:rsidRDefault="00345419" w:rsidP="00C52E2E">
      <w:pPr>
        <w:numPr>
          <w:ilvl w:val="0"/>
          <w:numId w:val="4"/>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 xml:space="preserve">any other tenderer was reimbursed any part of their tendering costs; </w:t>
      </w:r>
    </w:p>
    <w:p w:rsidR="00345419" w:rsidRPr="00E61764" w:rsidRDefault="00345419" w:rsidP="00345419">
      <w:pPr>
        <w:ind w:left="360"/>
        <w:rPr>
          <w:rFonts w:ascii="Verdana" w:hAnsi="Verdana"/>
          <w:sz w:val="20"/>
          <w:szCs w:val="20"/>
        </w:rPr>
      </w:pPr>
    </w:p>
    <w:p w:rsidR="00345419" w:rsidRPr="00E61764" w:rsidRDefault="00345419" w:rsidP="00C52E2E">
      <w:pPr>
        <w:numPr>
          <w:ilvl w:val="0"/>
          <w:numId w:val="4"/>
        </w:numPr>
        <w:overflowPunct w:val="0"/>
        <w:autoSpaceDE w:val="0"/>
        <w:autoSpaceDN w:val="0"/>
        <w:adjustRightInd w:val="0"/>
        <w:textAlignment w:val="baseline"/>
        <w:rPr>
          <w:rFonts w:ascii="Verdana" w:hAnsi="Verdana"/>
          <w:sz w:val="20"/>
          <w:szCs w:val="20"/>
        </w:rPr>
      </w:pPr>
      <w:proofErr w:type="gramStart"/>
      <w:r w:rsidRPr="00E61764">
        <w:rPr>
          <w:rFonts w:ascii="Verdana" w:hAnsi="Verdana"/>
          <w:sz w:val="20"/>
          <w:szCs w:val="20"/>
        </w:rPr>
        <w:t>our</w:t>
      </w:r>
      <w:proofErr w:type="gramEnd"/>
      <w:r w:rsidRPr="00E61764">
        <w:rPr>
          <w:rFonts w:ascii="Verdana" w:hAnsi="Verdana"/>
          <w:sz w:val="20"/>
          <w:szCs w:val="20"/>
        </w:rPr>
        <w:t xml:space="preserve"> tendered prices have been adjusted by reference to those of any other tenderer. </w:t>
      </w:r>
    </w:p>
    <w:p w:rsidR="00345419" w:rsidRPr="00E61764" w:rsidRDefault="00345419" w:rsidP="00345419">
      <w:pPr>
        <w:rPr>
          <w:rFonts w:ascii="Verdana" w:hAnsi="Verdana"/>
          <w:sz w:val="20"/>
          <w:szCs w:val="20"/>
        </w:rPr>
      </w:pPr>
    </w:p>
    <w:p w:rsidR="00345419" w:rsidRPr="00E61764" w:rsidRDefault="00345419" w:rsidP="00345419">
      <w:pPr>
        <w:rPr>
          <w:rFonts w:ascii="Verdana" w:hAnsi="Verdana"/>
          <w:sz w:val="20"/>
          <w:szCs w:val="20"/>
        </w:rPr>
      </w:pPr>
      <w:r w:rsidRPr="00E61764">
        <w:rPr>
          <w:rFonts w:ascii="Verdana" w:hAnsi="Verdana"/>
          <w:sz w:val="20"/>
          <w:szCs w:val="20"/>
        </w:rPr>
        <w:t>We understand that UK Sport reserves the right to seek clarification and/or negotiate pre – tender and post tender.</w:t>
      </w:r>
    </w:p>
    <w:p w:rsidR="00345419" w:rsidRPr="00E61764" w:rsidRDefault="00345419" w:rsidP="00345419">
      <w:pPr>
        <w:rPr>
          <w:rFonts w:ascii="Verdana" w:hAnsi="Verdana"/>
          <w:sz w:val="20"/>
          <w:szCs w:val="20"/>
        </w:rPr>
      </w:pPr>
    </w:p>
    <w:p w:rsidR="001D721E" w:rsidRPr="00E61764" w:rsidRDefault="00345419" w:rsidP="00345419">
      <w:pPr>
        <w:tabs>
          <w:tab w:val="left" w:pos="6804"/>
        </w:tabs>
        <w:rPr>
          <w:rFonts w:ascii="Verdana" w:hAnsi="Verdana"/>
          <w:sz w:val="20"/>
          <w:szCs w:val="20"/>
        </w:rPr>
      </w:pPr>
      <w:r w:rsidRPr="00E61764">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E61764">
        <w:rPr>
          <w:rFonts w:ascii="Verdana" w:hAnsi="Verdana"/>
          <w:sz w:val="20"/>
          <w:szCs w:val="20"/>
        </w:rPr>
        <w:t>Contract.</w:t>
      </w:r>
    </w:p>
    <w:p w:rsidR="001D721E" w:rsidRPr="00E61764" w:rsidRDefault="001D721E" w:rsidP="001D721E">
      <w:pPr>
        <w:ind w:left="720" w:hanging="720"/>
        <w:rPr>
          <w:rFonts w:ascii="Verdana" w:hAnsi="Verdana"/>
          <w:sz w:val="20"/>
          <w:szCs w:val="20"/>
        </w:rPr>
      </w:pPr>
    </w:p>
    <w:p w:rsidR="001D721E" w:rsidRPr="00E61764" w:rsidRDefault="001D721E" w:rsidP="00672C88">
      <w:pPr>
        <w:ind w:left="720" w:hanging="720"/>
        <w:jc w:val="both"/>
        <w:rPr>
          <w:rFonts w:ascii="Verdana" w:hAnsi="Verdana"/>
          <w:sz w:val="20"/>
          <w:szCs w:val="20"/>
        </w:rPr>
      </w:pPr>
    </w:p>
    <w:p w:rsidR="0020536B" w:rsidRPr="00E61764" w:rsidRDefault="0020536B" w:rsidP="00672C88">
      <w:pPr>
        <w:jc w:val="both"/>
        <w:rPr>
          <w:rFonts w:ascii="Verdana" w:hAnsi="Verdana"/>
          <w:sz w:val="20"/>
          <w:szCs w:val="20"/>
        </w:rPr>
      </w:pPr>
      <w:r w:rsidRPr="00E61764">
        <w:rPr>
          <w:rFonts w:ascii="Verdana" w:hAnsi="Verdana"/>
          <w:sz w:val="20"/>
          <w:szCs w:val="20"/>
        </w:rPr>
        <w:t>Dated this……………………….day of……………………………………………2015</w:t>
      </w:r>
    </w:p>
    <w:p w:rsidR="0020536B" w:rsidRPr="00E61764" w:rsidRDefault="0020536B" w:rsidP="00672C88">
      <w:pPr>
        <w:jc w:val="both"/>
        <w:rPr>
          <w:rFonts w:ascii="Verdana" w:hAnsi="Verdana"/>
          <w:sz w:val="20"/>
          <w:szCs w:val="20"/>
        </w:rPr>
      </w:pPr>
    </w:p>
    <w:p w:rsidR="0020536B" w:rsidRPr="00E61764" w:rsidRDefault="0020536B" w:rsidP="00672C88">
      <w:pPr>
        <w:jc w:val="both"/>
        <w:rPr>
          <w:rFonts w:ascii="Verdana" w:hAnsi="Verdana"/>
          <w:sz w:val="20"/>
          <w:szCs w:val="20"/>
        </w:rPr>
      </w:pPr>
      <w:r w:rsidRPr="00E61764">
        <w:rPr>
          <w:rFonts w:ascii="Verdana" w:hAnsi="Verdana"/>
          <w:sz w:val="20"/>
          <w:szCs w:val="20"/>
        </w:rPr>
        <w:t xml:space="preserve">Signature………………………position in company…………………………………. </w:t>
      </w:r>
    </w:p>
    <w:p w:rsidR="0020536B" w:rsidRPr="00E61764" w:rsidRDefault="0020536B" w:rsidP="00672C88">
      <w:pPr>
        <w:jc w:val="both"/>
        <w:rPr>
          <w:rFonts w:ascii="Verdana" w:hAnsi="Verdana"/>
          <w:sz w:val="20"/>
          <w:szCs w:val="20"/>
        </w:rPr>
      </w:pPr>
    </w:p>
    <w:p w:rsidR="0020536B" w:rsidRPr="00E61764" w:rsidRDefault="0020536B" w:rsidP="00672C88">
      <w:pPr>
        <w:jc w:val="both"/>
        <w:rPr>
          <w:rFonts w:ascii="Verdana" w:hAnsi="Verdana"/>
          <w:sz w:val="20"/>
          <w:szCs w:val="20"/>
        </w:rPr>
      </w:pPr>
      <w:r w:rsidRPr="00E61764">
        <w:rPr>
          <w:rFonts w:ascii="Verdana" w:hAnsi="Verdana"/>
          <w:sz w:val="20"/>
          <w:szCs w:val="20"/>
        </w:rPr>
        <w:t>Name of Company………………………………………………………………………………………….</w:t>
      </w:r>
    </w:p>
    <w:p w:rsidR="0020536B" w:rsidRPr="00E61764" w:rsidRDefault="0020536B" w:rsidP="0020536B">
      <w:pPr>
        <w:rPr>
          <w:rFonts w:ascii="Verdana" w:hAnsi="Verdana"/>
          <w:sz w:val="20"/>
          <w:szCs w:val="20"/>
        </w:rPr>
      </w:pPr>
    </w:p>
    <w:p w:rsidR="001D721E" w:rsidRPr="00E61764" w:rsidRDefault="001D721E">
      <w:pPr>
        <w:spacing w:after="200" w:line="276" w:lineRule="auto"/>
        <w:rPr>
          <w:rFonts w:ascii="Verdana" w:hAnsi="Verdana"/>
          <w:sz w:val="20"/>
          <w:szCs w:val="20"/>
        </w:rPr>
      </w:pPr>
      <w:r w:rsidRPr="00E61764">
        <w:rPr>
          <w:rFonts w:ascii="Verdana" w:hAnsi="Verdana"/>
          <w:sz w:val="20"/>
          <w:szCs w:val="20"/>
        </w:rPr>
        <w:br w:type="page"/>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E61764">
        <w:rPr>
          <w:rFonts w:ascii="Verdana" w:hAnsi="Verdana"/>
          <w:b/>
          <w:sz w:val="20"/>
          <w:szCs w:val="20"/>
        </w:rPr>
        <w:lastRenderedPageBreak/>
        <w:t>(THIS CERTIFICATE MUST BE COMPLETED BY THE TENDERERS BROKER/INSURER)</w:t>
      </w:r>
      <w:r w:rsidRPr="00E61764">
        <w:rPr>
          <w:rFonts w:ascii="Verdana" w:hAnsi="Verdana"/>
          <w:b/>
          <w:sz w:val="20"/>
          <w:szCs w:val="20"/>
        </w:rPr>
        <w:fldChar w:fldCharType="begin"/>
      </w:r>
      <w:r w:rsidRPr="00E61764">
        <w:rPr>
          <w:rFonts w:ascii="Verdana" w:hAnsi="Verdana"/>
          <w:b/>
          <w:sz w:val="20"/>
          <w:szCs w:val="20"/>
        </w:rPr>
        <w:instrText xml:space="preserve">PRIVATE </w:instrText>
      </w:r>
      <w:r w:rsidRPr="00E61764">
        <w:rPr>
          <w:rFonts w:ascii="Verdana" w:hAnsi="Verdana"/>
          <w:b/>
          <w:sz w:val="20"/>
          <w:szCs w:val="20"/>
        </w:rPr>
        <w:fldChar w:fldCharType="end"/>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rsidR="00274C79" w:rsidRPr="00E61764" w:rsidRDefault="00274C79" w:rsidP="00274C79">
      <w:pPr>
        <w:jc w:val="center"/>
        <w:rPr>
          <w:rFonts w:ascii="Verdana" w:hAnsi="Verdana"/>
          <w:b/>
          <w:sz w:val="20"/>
          <w:szCs w:val="20"/>
        </w:rPr>
      </w:pPr>
      <w:r w:rsidRPr="00E61764">
        <w:rPr>
          <w:rFonts w:ascii="Verdana" w:hAnsi="Verdana"/>
          <w:b/>
          <w:sz w:val="20"/>
          <w:szCs w:val="20"/>
        </w:rPr>
        <w:t>THE UNITED KINGDOM SPORTS COUNCIL</w:t>
      </w:r>
    </w:p>
    <w:p w:rsidR="00274C79" w:rsidRPr="00E61764" w:rsidRDefault="00274C79" w:rsidP="00274C79">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rsidR="001D721E" w:rsidRPr="00E61764"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E61764">
        <w:rPr>
          <w:rFonts w:ascii="Verdana" w:hAnsi="Verdana"/>
          <w:b/>
          <w:sz w:val="20"/>
          <w:szCs w:val="20"/>
          <w:u w:val="single"/>
        </w:rPr>
        <w:t>CERTIFICATE RELATING TO EMPLOYER</w:t>
      </w:r>
      <w:r w:rsidR="001D721E" w:rsidRPr="00E61764">
        <w:rPr>
          <w:rFonts w:ascii="Verdana" w:hAnsi="Verdana"/>
          <w:b/>
          <w:sz w:val="20"/>
          <w:szCs w:val="20"/>
          <w:u w:val="single"/>
        </w:rPr>
        <w:t xml:space="preserve">S LIABILITY INSURANCE </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E61764">
        <w:rPr>
          <w:rFonts w:ascii="Verdana" w:hAnsi="Verdana"/>
          <w:b/>
          <w:spacing w:val="-3"/>
          <w:sz w:val="20"/>
          <w:szCs w:val="20"/>
        </w:rPr>
        <w:t>TO:</w:t>
      </w:r>
      <w:r w:rsidRPr="00E61764">
        <w:rPr>
          <w:rFonts w:ascii="Verdana" w:hAnsi="Verdana"/>
          <w:b/>
          <w:spacing w:val="-3"/>
          <w:sz w:val="20"/>
          <w:szCs w:val="20"/>
        </w:rPr>
        <w:tab/>
      </w:r>
      <w:r w:rsidR="00746FA4" w:rsidRPr="00E61764">
        <w:rPr>
          <w:rFonts w:ascii="Verdana" w:hAnsi="Verdana"/>
          <w:bCs/>
          <w:sz w:val="20"/>
          <w:szCs w:val="20"/>
        </w:rPr>
        <w:t>The United Kingdom Sports Council (‘UK Sport’):</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rsidR="001D721E" w:rsidRPr="00E61764"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E61764">
        <w:rPr>
          <w:rFonts w:ascii="Verdana" w:hAnsi="Verdana"/>
          <w:spacing w:val="-3"/>
          <w:sz w:val="20"/>
          <w:szCs w:val="20"/>
        </w:rPr>
        <w:t xml:space="preserve">This Certificate is to assure UK Sport that the Insurance Policy Number </w:t>
      </w:r>
      <w:r w:rsidRPr="00E61764">
        <w:rPr>
          <w:rFonts w:ascii="Verdana" w:hAnsi="Verdana"/>
          <w:spacing w:val="-3"/>
          <w:sz w:val="20"/>
          <w:szCs w:val="20"/>
          <w:u w:val="single"/>
        </w:rPr>
        <w:t xml:space="preserve">  </w:t>
      </w:r>
      <w:r w:rsidRPr="00E61764">
        <w:rPr>
          <w:rFonts w:ascii="Verdana" w:hAnsi="Verdana"/>
          <w:spacing w:val="-3"/>
          <w:sz w:val="20"/>
          <w:szCs w:val="20"/>
        </w:rPr>
        <w:t>.......</w:t>
      </w:r>
      <w:r w:rsidR="00746FA4" w:rsidRPr="00E61764">
        <w:rPr>
          <w:rFonts w:ascii="Verdana" w:hAnsi="Verdana"/>
          <w:spacing w:val="-3"/>
          <w:sz w:val="20"/>
          <w:szCs w:val="20"/>
        </w:rPr>
        <w:t xml:space="preserve">..................... holds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 xml:space="preserve">Insert Tenderer </w:t>
      </w:r>
      <w:proofErr w:type="gramStart"/>
      <w:r w:rsidR="00E45E57" w:rsidRPr="00E61764">
        <w:rPr>
          <w:rFonts w:ascii="Verdana" w:hAnsi="Verdana"/>
          <w:i/>
          <w:spacing w:val="-3"/>
          <w:sz w:val="20"/>
          <w:szCs w:val="20"/>
          <w:highlight w:val="yellow"/>
        </w:rPr>
        <w:t>Name</w:t>
      </w:r>
      <w:r w:rsidR="00E45E57" w:rsidRPr="00E61764">
        <w:rPr>
          <w:rFonts w:ascii="Verdana" w:hAnsi="Verdana"/>
          <w:i/>
          <w:spacing w:val="-3"/>
          <w:sz w:val="20"/>
          <w:szCs w:val="20"/>
        </w:rPr>
        <w:t xml:space="preserve"> ]</w:t>
      </w:r>
      <w:proofErr w:type="gramEnd"/>
      <w:r w:rsidRPr="00E61764">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Insert Tenderer Name</w:t>
      </w:r>
      <w:r w:rsidR="00E45E57" w:rsidRPr="00E61764">
        <w:rPr>
          <w:rFonts w:ascii="Verdana" w:hAnsi="Verdana"/>
          <w:i/>
          <w:spacing w:val="-3"/>
          <w:sz w:val="20"/>
          <w:szCs w:val="20"/>
        </w:rPr>
        <w:t xml:space="preserve"> ]</w:t>
      </w:r>
      <w:r w:rsidR="00746FA4" w:rsidRPr="00E61764">
        <w:rPr>
          <w:rFonts w:ascii="Verdana" w:hAnsi="Verdana"/>
          <w:spacing w:val="-3"/>
          <w:sz w:val="20"/>
          <w:szCs w:val="20"/>
        </w:rPr>
        <w:t xml:space="preserve"> or their </w:t>
      </w:r>
      <w:r w:rsidRPr="00E61764">
        <w:rPr>
          <w:rFonts w:ascii="Verdana" w:hAnsi="Verdana"/>
          <w:spacing w:val="-3"/>
          <w:sz w:val="20"/>
          <w:szCs w:val="20"/>
        </w:rPr>
        <w:t>Agent.</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rsidR="001D721E" w:rsidRPr="00E61764"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E61764">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rsidR="001D721E" w:rsidRPr="00E61764"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E61764">
        <w:rPr>
          <w:rFonts w:ascii="Verdana" w:hAnsi="Verdana"/>
          <w:spacing w:val="-3"/>
          <w:sz w:val="20"/>
          <w:szCs w:val="20"/>
        </w:rPr>
        <w:t xml:space="preserve">We have due regard to UK Sport's interests in the policy in respect of the risks to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Insert Tenderer Name</w:t>
      </w:r>
      <w:r w:rsidR="00E45E57" w:rsidRPr="00E61764">
        <w:rPr>
          <w:rFonts w:ascii="Verdana" w:hAnsi="Verdana"/>
          <w:i/>
          <w:spacing w:val="-3"/>
          <w:sz w:val="20"/>
          <w:szCs w:val="20"/>
        </w:rPr>
        <w:t xml:space="preserve"> ]</w:t>
      </w:r>
      <w:r w:rsidRPr="00E61764">
        <w:rPr>
          <w:rFonts w:ascii="Verdana" w:hAnsi="Verdana"/>
          <w:spacing w:val="-3"/>
          <w:sz w:val="20"/>
          <w:szCs w:val="20"/>
        </w:rPr>
        <w:t xml:space="preserve"> employees and others and undertake to inform immediately the UK Sport's Legal </w:t>
      </w:r>
      <w:r w:rsidR="007544A4" w:rsidRPr="00E61764">
        <w:rPr>
          <w:rFonts w:ascii="Verdana" w:hAnsi="Verdana"/>
          <w:spacing w:val="-3"/>
          <w:sz w:val="20"/>
          <w:szCs w:val="20"/>
        </w:rPr>
        <w:t>Team</w:t>
      </w:r>
      <w:r w:rsidRPr="00E61764">
        <w:rPr>
          <w:rFonts w:ascii="Verdana" w:hAnsi="Verdana"/>
          <w:spacing w:val="-3"/>
          <w:sz w:val="20"/>
          <w:szCs w:val="20"/>
        </w:rPr>
        <w:t xml:space="preserve"> if the insurance cover is discontinued or invalidated during the Contract Period.</w:t>
      </w:r>
    </w:p>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rsidR="001D721E" w:rsidRPr="00E61764"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E61764">
        <w:rPr>
          <w:rFonts w:ascii="Verdana" w:hAnsi="Verdana"/>
          <w:sz w:val="20"/>
          <w:szCs w:val="20"/>
        </w:rPr>
        <w:t xml:space="preserve">We accept the obligation implied by this Certificate to produce on request irrespective of the timing, the Insurance Policies and Premium receipts. </w:t>
      </w: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rsidR="001D721E" w:rsidRPr="00E61764"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E61764">
        <w:rPr>
          <w:rFonts w:ascii="Verdana" w:hAnsi="Verdana"/>
          <w:sz w:val="20"/>
          <w:szCs w:val="20"/>
        </w:rPr>
        <w:t>The insurance in respect of this Contract for any one incident without any limitation of the number of claims from……………………..to…………………………. in a co</w:t>
      </w:r>
      <w:r w:rsidR="007544A4" w:rsidRPr="00E61764">
        <w:rPr>
          <w:rFonts w:ascii="Verdana" w:hAnsi="Verdana"/>
          <w:sz w:val="20"/>
          <w:szCs w:val="20"/>
        </w:rPr>
        <w:t>ntract year is not less than £5</w:t>
      </w:r>
      <w:r w:rsidRPr="00E61764">
        <w:rPr>
          <w:rFonts w:ascii="Verdana" w:hAnsi="Verdana"/>
          <w:sz w:val="20"/>
          <w:szCs w:val="20"/>
        </w:rPr>
        <w:t xml:space="preserve"> million. </w:t>
      </w: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rsidR="001D721E" w:rsidRPr="00E61764" w:rsidRDefault="001D721E" w:rsidP="005B3488">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textAlignment w:val="baseline"/>
        <w:rPr>
          <w:rFonts w:ascii="Verdana" w:hAnsi="Verdana"/>
          <w:spacing w:val="-3"/>
          <w:sz w:val="20"/>
          <w:szCs w:val="20"/>
        </w:rPr>
      </w:pPr>
      <w:r w:rsidRPr="00E61764">
        <w:rPr>
          <w:rFonts w:ascii="Verdana" w:hAnsi="Verdana"/>
          <w:spacing w:val="-3"/>
          <w:sz w:val="20"/>
          <w:szCs w:val="20"/>
        </w:rPr>
        <w:t xml:space="preserve">Insurers address…………………………………………………………………………………………………. </w:t>
      </w: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rPr>
          <w:rFonts w:ascii="Verdana" w:hAnsi="Verdana"/>
          <w:spacing w:val="-3"/>
          <w:sz w:val="20"/>
          <w:szCs w:val="20"/>
        </w:rPr>
      </w:pP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r w:rsidRPr="00E61764">
        <w:rPr>
          <w:rFonts w:ascii="Verdana" w:hAnsi="Verdana"/>
          <w:spacing w:val="-3"/>
          <w:sz w:val="20"/>
          <w:szCs w:val="20"/>
        </w:rPr>
        <w:t>……………………………………………………………………………………………………………………………………</w:t>
      </w: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r w:rsidRPr="00E61764">
        <w:rPr>
          <w:rFonts w:ascii="Verdana" w:hAnsi="Verdana"/>
          <w:spacing w:val="-3"/>
          <w:sz w:val="20"/>
          <w:szCs w:val="20"/>
        </w:rPr>
        <w:t xml:space="preserve">Insurers authorised signatory……………………………………………………….Date ……………….. </w:t>
      </w: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r w:rsidRPr="00E61764">
        <w:rPr>
          <w:rFonts w:ascii="Verdana" w:hAnsi="Verdana"/>
          <w:spacing w:val="-3"/>
          <w:sz w:val="20"/>
          <w:szCs w:val="20"/>
        </w:rPr>
        <w:t>Status/Designation……………………………………………………………Policy No……………………….</w:t>
      </w: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r w:rsidRPr="00E61764">
        <w:rPr>
          <w:rFonts w:ascii="Verdana" w:hAnsi="Verdana"/>
          <w:spacing w:val="-3"/>
          <w:sz w:val="20"/>
          <w:szCs w:val="20"/>
        </w:rPr>
        <w:t>Expiry Date…………………………………………… Signed……………………………………………………..</w:t>
      </w: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p>
    <w:p w:rsidR="001D721E" w:rsidRPr="00E61764" w:rsidRDefault="001D721E" w:rsidP="005B3488">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rPr>
          <w:rFonts w:ascii="Verdana" w:hAnsi="Verdana"/>
          <w:spacing w:val="-3"/>
          <w:sz w:val="20"/>
          <w:szCs w:val="20"/>
        </w:rPr>
      </w:pPr>
      <w:r w:rsidRPr="00E61764">
        <w:rPr>
          <w:rFonts w:ascii="Verdana" w:hAnsi="Verdana"/>
          <w:spacing w:val="-3"/>
          <w:sz w:val="20"/>
          <w:szCs w:val="20"/>
        </w:rPr>
        <w:t>On behalf of (company name and address)……………………………………………………………..</w:t>
      </w: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E61764">
        <w:rPr>
          <w:rFonts w:ascii="Verdana" w:hAnsi="Verdana"/>
          <w:spacing w:val="-3"/>
          <w:sz w:val="20"/>
          <w:szCs w:val="20"/>
        </w:rPr>
        <w:lastRenderedPageBreak/>
        <w:t>…………………………………………………………………………………………………………………………………..</w:t>
      </w: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rsidR="001D721E" w:rsidRPr="00E61764"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E61764">
        <w:rPr>
          <w:rFonts w:ascii="Verdana" w:hAnsi="Verdana"/>
          <w:spacing w:val="-3"/>
          <w:sz w:val="20"/>
          <w:szCs w:val="20"/>
        </w:rPr>
        <w:t>Insurers/Brokers stamp……………………………………………………………………………………………</w:t>
      </w:r>
    </w:p>
    <w:p w:rsidR="001D721E" w:rsidRPr="00E61764"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rsidR="001D721E" w:rsidRPr="00E61764"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E61764" w:rsidTr="00451F23">
        <w:tc>
          <w:tcPr>
            <w:tcW w:w="10850" w:type="dxa"/>
            <w:tcBorders>
              <w:top w:val="double" w:sz="6" w:space="0" w:color="auto"/>
              <w:left w:val="double" w:sz="6" w:space="0" w:color="auto"/>
              <w:right w:val="double" w:sz="6" w:space="0" w:color="auto"/>
            </w:tcBorders>
          </w:tcPr>
          <w:p w:rsidR="001D721E" w:rsidRPr="00E61764" w:rsidRDefault="001D721E" w:rsidP="001D721E">
            <w:pPr>
              <w:tabs>
                <w:tab w:val="center" w:pos="5305"/>
              </w:tabs>
              <w:suppressAutoHyphens/>
              <w:spacing w:before="90" w:after="54"/>
              <w:rPr>
                <w:rFonts w:ascii="Verdana" w:hAnsi="Verdana"/>
                <w:b/>
                <w:spacing w:val="-3"/>
                <w:sz w:val="20"/>
                <w:szCs w:val="20"/>
              </w:rPr>
            </w:pPr>
            <w:r w:rsidRPr="00E61764">
              <w:rPr>
                <w:rFonts w:ascii="Verdana" w:hAnsi="Verdana"/>
                <w:b/>
                <w:spacing w:val="-3"/>
                <w:sz w:val="20"/>
                <w:szCs w:val="20"/>
              </w:rPr>
              <w:fldChar w:fldCharType="begin"/>
            </w:r>
            <w:r w:rsidRPr="00E61764">
              <w:rPr>
                <w:rFonts w:ascii="Verdana" w:hAnsi="Verdana"/>
                <w:b/>
                <w:spacing w:val="-3"/>
                <w:sz w:val="20"/>
                <w:szCs w:val="20"/>
              </w:rPr>
              <w:instrText xml:space="preserve">PRIVATE </w:instrText>
            </w:r>
            <w:r w:rsidRPr="00E61764">
              <w:rPr>
                <w:rFonts w:ascii="Verdana" w:hAnsi="Verdana"/>
                <w:b/>
                <w:spacing w:val="-3"/>
                <w:sz w:val="20"/>
                <w:szCs w:val="20"/>
              </w:rPr>
              <w:fldChar w:fldCharType="end"/>
            </w:r>
            <w:r w:rsidRPr="00E61764">
              <w:rPr>
                <w:rFonts w:ascii="Verdana" w:hAnsi="Verdana"/>
                <w:b/>
                <w:spacing w:val="-3"/>
                <w:sz w:val="20"/>
                <w:szCs w:val="20"/>
              </w:rPr>
              <w:tab/>
              <w:t>FOR OFFICIAL USE</w:t>
            </w:r>
          </w:p>
        </w:tc>
      </w:tr>
      <w:tr w:rsidR="001D721E" w:rsidRPr="00E61764" w:rsidTr="00451F23">
        <w:tc>
          <w:tcPr>
            <w:tcW w:w="10850" w:type="dxa"/>
            <w:tcBorders>
              <w:top w:val="single" w:sz="6" w:space="0" w:color="auto"/>
              <w:left w:val="double" w:sz="6" w:space="0" w:color="auto"/>
              <w:right w:val="double" w:sz="6" w:space="0" w:color="auto"/>
            </w:tcBorders>
          </w:tcPr>
          <w:p w:rsidR="001D721E" w:rsidRPr="00E61764"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E61764">
              <w:rPr>
                <w:rFonts w:ascii="Verdana" w:hAnsi="Verdana"/>
                <w:b/>
                <w:spacing w:val="-3"/>
                <w:sz w:val="20"/>
                <w:szCs w:val="20"/>
              </w:rPr>
              <w:t xml:space="preserve">POLICY INSPECTION </w:t>
            </w:r>
            <w:proofErr w:type="gramStart"/>
            <w:r w:rsidRPr="00E61764">
              <w:rPr>
                <w:rFonts w:ascii="Verdana" w:hAnsi="Verdana"/>
                <w:b/>
                <w:spacing w:val="-3"/>
                <w:sz w:val="20"/>
                <w:szCs w:val="20"/>
              </w:rPr>
              <w:t>DATE ......................................</w:t>
            </w:r>
            <w:proofErr w:type="gramEnd"/>
            <w:r w:rsidRPr="00E61764">
              <w:rPr>
                <w:rFonts w:ascii="Verdana" w:hAnsi="Verdana"/>
                <w:b/>
                <w:spacing w:val="-3"/>
                <w:sz w:val="20"/>
                <w:szCs w:val="20"/>
              </w:rPr>
              <w:t xml:space="preserve"> OFFICER'S SIGNATURE</w:t>
            </w:r>
          </w:p>
        </w:tc>
      </w:tr>
      <w:tr w:rsidR="001D721E" w:rsidRPr="00E61764" w:rsidTr="00451F23">
        <w:tc>
          <w:tcPr>
            <w:tcW w:w="10850" w:type="dxa"/>
            <w:tcBorders>
              <w:top w:val="single" w:sz="6" w:space="0" w:color="auto"/>
              <w:left w:val="double" w:sz="6" w:space="0" w:color="auto"/>
              <w:bottom w:val="double" w:sz="6" w:space="0" w:color="auto"/>
              <w:right w:val="double" w:sz="6" w:space="0" w:color="auto"/>
            </w:tcBorders>
          </w:tcPr>
          <w:p w:rsidR="001D721E" w:rsidRPr="00E61764"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E61764">
              <w:rPr>
                <w:rFonts w:ascii="Verdana" w:hAnsi="Verdana"/>
                <w:b/>
                <w:spacing w:val="-3"/>
                <w:sz w:val="20"/>
                <w:szCs w:val="20"/>
              </w:rPr>
              <w:t xml:space="preserve">PREMIUM INSPECTION </w:t>
            </w:r>
            <w:proofErr w:type="gramStart"/>
            <w:r w:rsidRPr="00E61764">
              <w:rPr>
                <w:rFonts w:ascii="Verdana" w:hAnsi="Verdana"/>
                <w:b/>
                <w:spacing w:val="-3"/>
                <w:sz w:val="20"/>
                <w:szCs w:val="20"/>
              </w:rPr>
              <w:t>DATE .....................................</w:t>
            </w:r>
            <w:proofErr w:type="gramEnd"/>
            <w:r w:rsidRPr="00E61764">
              <w:rPr>
                <w:rFonts w:ascii="Verdana" w:hAnsi="Verdana"/>
                <w:b/>
                <w:spacing w:val="-3"/>
                <w:sz w:val="20"/>
                <w:szCs w:val="20"/>
              </w:rPr>
              <w:t xml:space="preserve"> OFFICER'S SIGNATURE</w:t>
            </w:r>
          </w:p>
        </w:tc>
      </w:tr>
    </w:tbl>
    <w:p w:rsidR="001D721E" w:rsidRPr="00E61764"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rsidR="006404C4" w:rsidRPr="00E61764" w:rsidRDefault="006404C4">
      <w:pPr>
        <w:spacing w:after="200" w:line="276" w:lineRule="auto"/>
        <w:rPr>
          <w:rFonts w:ascii="Verdana" w:hAnsi="Verdana"/>
          <w:sz w:val="20"/>
          <w:szCs w:val="20"/>
        </w:rPr>
      </w:pPr>
      <w:r w:rsidRPr="00E61764">
        <w:rPr>
          <w:rFonts w:ascii="Verdana" w:hAnsi="Verdana"/>
          <w:sz w:val="20"/>
          <w:szCs w:val="20"/>
        </w:rPr>
        <w:br w:type="page"/>
      </w:r>
    </w:p>
    <w:p w:rsidR="006404C4" w:rsidRPr="00E61764" w:rsidRDefault="006404C4" w:rsidP="006404C4">
      <w:pPr>
        <w:jc w:val="center"/>
        <w:rPr>
          <w:rFonts w:ascii="Verdana" w:hAnsi="Verdana"/>
          <w:b/>
          <w:sz w:val="20"/>
          <w:szCs w:val="20"/>
        </w:rPr>
      </w:pPr>
      <w:r w:rsidRPr="00E61764">
        <w:rPr>
          <w:rFonts w:ascii="Verdana" w:hAnsi="Verdana"/>
          <w:b/>
          <w:sz w:val="20"/>
          <w:szCs w:val="20"/>
        </w:rPr>
        <w:lastRenderedPageBreak/>
        <w:t>THE UNITED KINGDOM SPORTS COUNCIL</w:t>
      </w:r>
    </w:p>
    <w:p w:rsidR="006404C4" w:rsidRPr="00E61764" w:rsidRDefault="006404C4" w:rsidP="006404C4">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1D721E" w:rsidRPr="00E61764" w:rsidRDefault="001D721E" w:rsidP="001D721E">
      <w:pPr>
        <w:jc w:val="center"/>
        <w:rPr>
          <w:rFonts w:ascii="Verdana" w:hAnsi="Verdana"/>
          <w:b/>
          <w:bCs/>
          <w:sz w:val="20"/>
          <w:szCs w:val="20"/>
        </w:rPr>
      </w:pPr>
    </w:p>
    <w:p w:rsidR="001D721E" w:rsidRPr="00E61764" w:rsidRDefault="001D721E" w:rsidP="001D721E">
      <w:pPr>
        <w:ind w:left="-567" w:right="-809"/>
        <w:jc w:val="center"/>
        <w:rPr>
          <w:rFonts w:ascii="Verdana" w:hAnsi="Verdana"/>
          <w:b/>
          <w:bCs/>
          <w:sz w:val="20"/>
          <w:szCs w:val="20"/>
          <w:u w:val="single"/>
        </w:rPr>
      </w:pPr>
      <w:r w:rsidRPr="00E61764">
        <w:rPr>
          <w:rFonts w:ascii="Verdana" w:hAnsi="Verdana"/>
          <w:b/>
          <w:bCs/>
          <w:sz w:val="20"/>
          <w:szCs w:val="20"/>
          <w:u w:val="single"/>
        </w:rPr>
        <w:t xml:space="preserve">CERTIFICATE RELATING TO PUBLIC LIABILITY/THIRD PARTY INSURANCE </w:t>
      </w:r>
    </w:p>
    <w:p w:rsidR="001D721E" w:rsidRPr="00E61764" w:rsidRDefault="001D721E" w:rsidP="001D721E">
      <w:pPr>
        <w:jc w:val="center"/>
        <w:rPr>
          <w:rFonts w:ascii="Verdana" w:hAnsi="Verdana"/>
          <w:b/>
          <w:bCs/>
          <w:sz w:val="20"/>
          <w:szCs w:val="20"/>
        </w:rPr>
      </w:pPr>
    </w:p>
    <w:p w:rsidR="001D721E" w:rsidRPr="00E61764" w:rsidRDefault="001D721E" w:rsidP="001D721E">
      <w:pPr>
        <w:pStyle w:val="Heading1"/>
        <w:jc w:val="left"/>
        <w:rPr>
          <w:rFonts w:ascii="Verdana" w:hAnsi="Verdana"/>
          <w:sz w:val="20"/>
        </w:rPr>
      </w:pPr>
      <w:r w:rsidRPr="00E61764">
        <w:rPr>
          <w:rFonts w:ascii="Verdana" w:hAnsi="Verdana"/>
          <w:sz w:val="20"/>
        </w:rPr>
        <w:t xml:space="preserve">TO:  </w:t>
      </w:r>
      <w:r w:rsidRPr="00E61764">
        <w:rPr>
          <w:rFonts w:ascii="Verdana" w:hAnsi="Verdana"/>
          <w:b w:val="0"/>
          <w:sz w:val="20"/>
        </w:rPr>
        <w:t>The United Kingdom Sports Council (‘UK Sport’)</w:t>
      </w:r>
    </w:p>
    <w:p w:rsidR="001D721E" w:rsidRPr="00E61764" w:rsidRDefault="001D721E" w:rsidP="001D721E">
      <w:pPr>
        <w:rPr>
          <w:rFonts w:ascii="Verdana" w:hAnsi="Verdana"/>
          <w:sz w:val="20"/>
          <w:szCs w:val="20"/>
        </w:rPr>
      </w:pPr>
    </w:p>
    <w:p w:rsidR="001D721E" w:rsidRPr="00E61764" w:rsidRDefault="001D721E" w:rsidP="001D721E">
      <w:pPr>
        <w:rPr>
          <w:rFonts w:ascii="Verdana" w:hAnsi="Verdana"/>
          <w:sz w:val="20"/>
          <w:szCs w:val="20"/>
        </w:rPr>
      </w:pPr>
    </w:p>
    <w:p w:rsidR="001D721E" w:rsidRPr="00E61764"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E61764">
        <w:rPr>
          <w:rFonts w:ascii="Verdana" w:hAnsi="Verdana"/>
          <w:sz w:val="20"/>
          <w:szCs w:val="20"/>
        </w:rPr>
        <w:t>This certificate is to assure UK Sport that Insurance Pol</w:t>
      </w:r>
      <w:r w:rsidR="00AD4B1E" w:rsidRPr="00E61764">
        <w:rPr>
          <w:rFonts w:ascii="Verdana" w:hAnsi="Verdana"/>
          <w:sz w:val="20"/>
          <w:szCs w:val="20"/>
        </w:rPr>
        <w:t>icy Number ………. with ……………………….</w:t>
      </w:r>
      <w:r w:rsidRPr="00E61764">
        <w:rPr>
          <w:rFonts w:ascii="Verdana" w:hAnsi="Verdana"/>
          <w:sz w:val="20"/>
          <w:szCs w:val="20"/>
        </w:rPr>
        <w:t xml:space="preserve">holds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 xml:space="preserve">Insert Tenderer </w:t>
      </w:r>
      <w:proofErr w:type="gramStart"/>
      <w:r w:rsidR="00E45E57" w:rsidRPr="00E61764">
        <w:rPr>
          <w:rFonts w:ascii="Verdana" w:hAnsi="Verdana"/>
          <w:i/>
          <w:spacing w:val="-3"/>
          <w:sz w:val="20"/>
          <w:szCs w:val="20"/>
          <w:highlight w:val="yellow"/>
        </w:rPr>
        <w:t>Name</w:t>
      </w:r>
      <w:r w:rsidR="00E45E57" w:rsidRPr="00E61764">
        <w:rPr>
          <w:rFonts w:ascii="Verdana" w:hAnsi="Verdana"/>
          <w:i/>
          <w:spacing w:val="-3"/>
          <w:sz w:val="20"/>
          <w:szCs w:val="20"/>
        </w:rPr>
        <w:t xml:space="preserve"> ]</w:t>
      </w:r>
      <w:proofErr w:type="gramEnd"/>
      <w:r w:rsidRPr="00E61764">
        <w:rPr>
          <w:rFonts w:ascii="Verdana" w:hAnsi="Verdana"/>
          <w:sz w:val="20"/>
          <w:szCs w:val="20"/>
        </w:rPr>
        <w:t xml:space="preserve"> covered throughout the </w:t>
      </w:r>
      <w:r w:rsidR="00AD4B1E" w:rsidRPr="00E61764">
        <w:rPr>
          <w:rFonts w:ascii="Verdana" w:hAnsi="Verdana"/>
          <w:sz w:val="20"/>
          <w:szCs w:val="20"/>
        </w:rPr>
        <w:t>term of</w:t>
      </w:r>
      <w:r w:rsidR="00562F04" w:rsidRPr="00E61764">
        <w:rPr>
          <w:rFonts w:ascii="Verdana" w:hAnsi="Verdana"/>
          <w:sz w:val="20"/>
          <w:szCs w:val="20"/>
        </w:rPr>
        <w:t xml:space="preserve"> the contract </w:t>
      </w:r>
      <w:r w:rsidRPr="00E61764">
        <w:rPr>
          <w:rFonts w:ascii="Verdana" w:hAnsi="Verdana"/>
          <w:sz w:val="20"/>
          <w:szCs w:val="20"/>
        </w:rPr>
        <w:t xml:space="preserve">and in accordance with the </w:t>
      </w:r>
      <w:r w:rsidR="00562F04" w:rsidRPr="00E61764">
        <w:rPr>
          <w:rFonts w:ascii="Verdana" w:hAnsi="Verdana"/>
          <w:sz w:val="20"/>
          <w:szCs w:val="20"/>
        </w:rPr>
        <w:t>contract terms</w:t>
      </w:r>
      <w:r w:rsidRPr="00E61764">
        <w:rPr>
          <w:rFonts w:ascii="Verdana" w:hAnsi="Verdana"/>
          <w:sz w:val="20"/>
          <w:szCs w:val="20"/>
        </w:rPr>
        <w:t>, against any accident, damage, loss or injury which may occur to any property or to any persons by or arising</w:t>
      </w:r>
      <w:r w:rsidR="009F7C39" w:rsidRPr="00E61764">
        <w:rPr>
          <w:rFonts w:ascii="Verdana" w:hAnsi="Verdana"/>
          <w:sz w:val="20"/>
          <w:szCs w:val="20"/>
        </w:rPr>
        <w:t xml:space="preserve"> out of the performance of the S</w:t>
      </w:r>
      <w:r w:rsidRPr="00E61764">
        <w:rPr>
          <w:rFonts w:ascii="Verdana" w:hAnsi="Verdana"/>
          <w:sz w:val="20"/>
          <w:szCs w:val="20"/>
        </w:rPr>
        <w:t xml:space="preserve">ervices under the </w:t>
      </w:r>
      <w:r w:rsidR="00562F04" w:rsidRPr="00E61764">
        <w:rPr>
          <w:rFonts w:ascii="Verdana" w:hAnsi="Verdana"/>
          <w:sz w:val="20"/>
          <w:szCs w:val="20"/>
        </w:rPr>
        <w:t>contract</w:t>
      </w:r>
      <w:r w:rsidR="00AD4B1E" w:rsidRPr="00E61764">
        <w:rPr>
          <w:rFonts w:ascii="Verdana" w:hAnsi="Verdana"/>
          <w:sz w:val="20"/>
          <w:szCs w:val="20"/>
        </w:rPr>
        <w:t xml:space="preserve"> </w:t>
      </w:r>
      <w:r w:rsidRPr="00E61764">
        <w:rPr>
          <w:rFonts w:ascii="Verdana" w:hAnsi="Verdana"/>
          <w:sz w:val="20"/>
          <w:szCs w:val="20"/>
        </w:rPr>
        <w:t xml:space="preserve">without limiting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Insert Tenderer Name</w:t>
      </w:r>
      <w:r w:rsidR="00E45E57" w:rsidRPr="00E61764">
        <w:rPr>
          <w:rFonts w:ascii="Verdana" w:hAnsi="Verdana"/>
          <w:i/>
          <w:spacing w:val="-3"/>
          <w:sz w:val="20"/>
          <w:szCs w:val="20"/>
        </w:rPr>
        <w:t xml:space="preserve"> ]</w:t>
      </w:r>
      <w:r w:rsidRPr="00E61764">
        <w:rPr>
          <w:rFonts w:ascii="Verdana" w:hAnsi="Verdana"/>
          <w:sz w:val="20"/>
          <w:szCs w:val="20"/>
        </w:rPr>
        <w:t xml:space="preserve"> obligations and responsibilities.</w:t>
      </w:r>
    </w:p>
    <w:p w:rsidR="001D721E" w:rsidRPr="00E61764" w:rsidRDefault="001D721E" w:rsidP="00AD4B1E">
      <w:pPr>
        <w:jc w:val="both"/>
        <w:rPr>
          <w:rFonts w:ascii="Verdana" w:hAnsi="Verdana"/>
          <w:sz w:val="20"/>
          <w:szCs w:val="20"/>
        </w:rPr>
      </w:pPr>
    </w:p>
    <w:p w:rsidR="001D721E" w:rsidRPr="00E61764"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E61764">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rsidR="001D721E" w:rsidRPr="00E61764" w:rsidRDefault="001D721E" w:rsidP="00AD4B1E">
      <w:pPr>
        <w:ind w:left="720" w:hanging="720"/>
        <w:jc w:val="both"/>
        <w:rPr>
          <w:rFonts w:ascii="Verdana" w:hAnsi="Verdana"/>
          <w:sz w:val="20"/>
          <w:szCs w:val="20"/>
        </w:rPr>
      </w:pPr>
    </w:p>
    <w:p w:rsidR="001D721E" w:rsidRPr="00E61764"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E61764">
        <w:rPr>
          <w:rFonts w:ascii="Verdana" w:hAnsi="Verdana"/>
          <w:sz w:val="20"/>
          <w:szCs w:val="20"/>
        </w:rPr>
        <w:t xml:space="preserve">The terms of the </w:t>
      </w:r>
      <w:r w:rsidR="00AD4B1E" w:rsidRPr="00E61764">
        <w:rPr>
          <w:rFonts w:ascii="Verdana" w:hAnsi="Verdana"/>
          <w:sz w:val="20"/>
          <w:szCs w:val="20"/>
        </w:rPr>
        <w:t>i</w:t>
      </w:r>
      <w:r w:rsidRPr="00E61764">
        <w:rPr>
          <w:rFonts w:ascii="Verdana" w:hAnsi="Verdana"/>
          <w:sz w:val="20"/>
          <w:szCs w:val="20"/>
        </w:rPr>
        <w:t xml:space="preserve">nsurance include an indemnity to principal’s clause whereby in the event of any claim, in respect of which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 xml:space="preserve">Insert Tenderer </w:t>
      </w:r>
      <w:proofErr w:type="gramStart"/>
      <w:r w:rsidR="00E45E57" w:rsidRPr="00E61764">
        <w:rPr>
          <w:rFonts w:ascii="Verdana" w:hAnsi="Verdana"/>
          <w:i/>
          <w:spacing w:val="-3"/>
          <w:sz w:val="20"/>
          <w:szCs w:val="20"/>
          <w:highlight w:val="yellow"/>
        </w:rPr>
        <w:t>Name</w:t>
      </w:r>
      <w:r w:rsidR="00E45E57" w:rsidRPr="00E61764">
        <w:rPr>
          <w:rFonts w:ascii="Verdana" w:hAnsi="Verdana"/>
          <w:i/>
          <w:spacing w:val="-3"/>
          <w:sz w:val="20"/>
          <w:szCs w:val="20"/>
        </w:rPr>
        <w:t xml:space="preserve"> ]</w:t>
      </w:r>
      <w:proofErr w:type="gramEnd"/>
      <w:r w:rsidRPr="00E61764">
        <w:rPr>
          <w:rFonts w:ascii="Verdana" w:hAnsi="Verdana"/>
          <w:sz w:val="20"/>
          <w:szCs w:val="20"/>
        </w:rPr>
        <w:t xml:space="preserve"> would be entitled to receive indemnity under </w:t>
      </w:r>
      <w:r w:rsidR="00AD4B1E" w:rsidRPr="00E61764">
        <w:rPr>
          <w:rFonts w:ascii="Verdana" w:hAnsi="Verdana"/>
          <w:sz w:val="20"/>
          <w:szCs w:val="20"/>
        </w:rPr>
        <w:t>its insurance policy</w:t>
      </w:r>
      <w:r w:rsidRPr="00E61764">
        <w:rPr>
          <w:rFonts w:ascii="Verdana" w:hAnsi="Verdana"/>
          <w:sz w:val="20"/>
          <w:szCs w:val="20"/>
        </w:rPr>
        <w:t xml:space="preserve"> being made against UK Sport, </w:t>
      </w:r>
      <w:r w:rsidR="00E45E57" w:rsidRPr="00E61764">
        <w:rPr>
          <w:rFonts w:ascii="Verdana" w:hAnsi="Verdana"/>
          <w:i/>
          <w:spacing w:val="-3"/>
          <w:sz w:val="20"/>
          <w:szCs w:val="20"/>
        </w:rPr>
        <w:t>[</w:t>
      </w:r>
      <w:r w:rsidR="00E45E57" w:rsidRPr="00E61764">
        <w:rPr>
          <w:rFonts w:ascii="Verdana" w:hAnsi="Verdana"/>
          <w:i/>
          <w:spacing w:val="-3"/>
          <w:sz w:val="20"/>
          <w:szCs w:val="20"/>
          <w:highlight w:val="yellow"/>
        </w:rPr>
        <w:t>Insert Tenderer Name</w:t>
      </w:r>
      <w:r w:rsidR="00E45E57" w:rsidRPr="00E61764">
        <w:rPr>
          <w:rFonts w:ascii="Verdana" w:hAnsi="Verdana"/>
          <w:i/>
          <w:spacing w:val="-3"/>
          <w:sz w:val="20"/>
          <w:szCs w:val="20"/>
        </w:rPr>
        <w:t xml:space="preserve"> ]</w:t>
      </w:r>
      <w:r w:rsidR="00AD4B1E" w:rsidRPr="00E61764">
        <w:rPr>
          <w:rFonts w:ascii="Verdana" w:hAnsi="Verdana"/>
          <w:sz w:val="20"/>
          <w:szCs w:val="20"/>
        </w:rPr>
        <w:t>]</w:t>
      </w:r>
      <w:r w:rsidRPr="00E61764">
        <w:rPr>
          <w:rFonts w:ascii="Verdana" w:hAnsi="Verdana"/>
          <w:sz w:val="20"/>
          <w:szCs w:val="20"/>
        </w:rPr>
        <w:t xml:space="preserve"> </w:t>
      </w:r>
      <w:r w:rsidR="00E45E57" w:rsidRPr="00E61764">
        <w:rPr>
          <w:rFonts w:ascii="Verdana" w:hAnsi="Verdana"/>
          <w:sz w:val="20"/>
          <w:szCs w:val="20"/>
        </w:rPr>
        <w:t>i</w:t>
      </w:r>
      <w:r w:rsidRPr="00E61764">
        <w:rPr>
          <w:rFonts w:ascii="Verdana" w:hAnsi="Verdana"/>
          <w:sz w:val="20"/>
          <w:szCs w:val="20"/>
        </w:rPr>
        <w:t>nsurers will indemnify UK Sport in like manner against such a claim and any costs, charges and expenses in respect thereof.</w:t>
      </w:r>
    </w:p>
    <w:p w:rsidR="001D721E" w:rsidRPr="00E61764" w:rsidRDefault="001D721E" w:rsidP="00AD4B1E">
      <w:pPr>
        <w:ind w:left="720" w:hanging="720"/>
        <w:jc w:val="both"/>
        <w:rPr>
          <w:rFonts w:ascii="Verdana" w:hAnsi="Verdana"/>
          <w:sz w:val="20"/>
          <w:szCs w:val="20"/>
        </w:rPr>
      </w:pPr>
    </w:p>
    <w:p w:rsidR="001D721E" w:rsidRPr="00E61764"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E61764">
        <w:rPr>
          <w:rFonts w:ascii="Verdana" w:hAnsi="Verdana"/>
          <w:sz w:val="20"/>
          <w:szCs w:val="20"/>
        </w:rPr>
        <w:t>We accept the obligation implied by this certificate to produce on request irrespective of timing, the Insurance Policies and Premium receipts.</w:t>
      </w:r>
    </w:p>
    <w:p w:rsidR="001D721E" w:rsidRPr="00E61764" w:rsidRDefault="001D721E" w:rsidP="00AD4B1E">
      <w:pPr>
        <w:jc w:val="both"/>
        <w:rPr>
          <w:rFonts w:ascii="Verdana" w:hAnsi="Verdana"/>
          <w:sz w:val="20"/>
          <w:szCs w:val="20"/>
        </w:rPr>
      </w:pPr>
    </w:p>
    <w:p w:rsidR="001D721E" w:rsidRPr="00E61764"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E61764">
        <w:rPr>
          <w:rFonts w:ascii="Verdana" w:hAnsi="Verdana"/>
          <w:sz w:val="20"/>
          <w:szCs w:val="20"/>
        </w:rPr>
        <w:t xml:space="preserve">The insurance in respect of </w:t>
      </w:r>
      <w:r w:rsidR="009F7C39" w:rsidRPr="00E61764">
        <w:rPr>
          <w:rFonts w:ascii="Verdana" w:hAnsi="Verdana"/>
          <w:sz w:val="20"/>
          <w:szCs w:val="20"/>
        </w:rPr>
        <w:t>the S</w:t>
      </w:r>
      <w:r w:rsidR="00AD4B1E" w:rsidRPr="00E61764">
        <w:rPr>
          <w:rFonts w:ascii="Verdana" w:hAnsi="Verdana"/>
          <w:sz w:val="20"/>
          <w:szCs w:val="20"/>
        </w:rPr>
        <w:t xml:space="preserve">ervices under the </w:t>
      </w:r>
      <w:r w:rsidR="00562F04" w:rsidRPr="00E61764">
        <w:rPr>
          <w:rFonts w:ascii="Verdana" w:hAnsi="Verdana"/>
          <w:sz w:val="20"/>
          <w:szCs w:val="20"/>
        </w:rPr>
        <w:t>contract</w:t>
      </w:r>
      <w:r w:rsidRPr="00E61764">
        <w:rPr>
          <w:rFonts w:ascii="Verdana" w:hAnsi="Verdana"/>
          <w:sz w:val="20"/>
          <w:szCs w:val="20"/>
        </w:rPr>
        <w:t xml:space="preserve"> for any one accident without any limitation of the number of claims from………………to ……………………… in </w:t>
      </w:r>
      <w:r w:rsidR="00AD4B1E" w:rsidRPr="00E61764">
        <w:rPr>
          <w:rFonts w:ascii="Verdana" w:hAnsi="Verdana"/>
          <w:sz w:val="20"/>
          <w:szCs w:val="20"/>
        </w:rPr>
        <w:t>each</w:t>
      </w:r>
      <w:r w:rsidRPr="00E61764">
        <w:rPr>
          <w:rFonts w:ascii="Verdana" w:hAnsi="Verdana"/>
          <w:sz w:val="20"/>
          <w:szCs w:val="20"/>
        </w:rPr>
        <w:t xml:space="preserve"> year is not less </w:t>
      </w:r>
      <w:r w:rsidR="007544A4" w:rsidRPr="00E61764">
        <w:rPr>
          <w:rFonts w:ascii="Verdana" w:hAnsi="Verdana"/>
          <w:sz w:val="20"/>
          <w:szCs w:val="20"/>
        </w:rPr>
        <w:t>than £5</w:t>
      </w:r>
      <w:r w:rsidRPr="00E61764">
        <w:rPr>
          <w:rFonts w:ascii="Verdana" w:hAnsi="Verdana"/>
          <w:sz w:val="20"/>
          <w:szCs w:val="20"/>
        </w:rPr>
        <w:t xml:space="preserve"> million.</w:t>
      </w:r>
    </w:p>
    <w:p w:rsidR="001D721E" w:rsidRPr="00E61764" w:rsidRDefault="001D721E" w:rsidP="001D721E">
      <w:pPr>
        <w:ind w:left="360"/>
        <w:rPr>
          <w:rFonts w:ascii="Verdana" w:hAnsi="Verdana"/>
          <w:color w:val="FF0000"/>
          <w:sz w:val="20"/>
          <w:szCs w:val="20"/>
        </w:rPr>
      </w:pPr>
    </w:p>
    <w:p w:rsidR="001D721E" w:rsidRPr="00E61764" w:rsidRDefault="001D721E" w:rsidP="00C52E2E">
      <w:pPr>
        <w:numPr>
          <w:ilvl w:val="0"/>
          <w:numId w:val="7"/>
        </w:numPr>
        <w:overflowPunct w:val="0"/>
        <w:autoSpaceDE w:val="0"/>
        <w:autoSpaceDN w:val="0"/>
        <w:adjustRightInd w:val="0"/>
        <w:textAlignment w:val="baseline"/>
        <w:rPr>
          <w:rFonts w:ascii="Verdana" w:hAnsi="Verdana"/>
          <w:sz w:val="20"/>
          <w:szCs w:val="20"/>
        </w:rPr>
      </w:pPr>
      <w:r w:rsidRPr="00E61764">
        <w:rPr>
          <w:rFonts w:ascii="Verdana" w:hAnsi="Verdana"/>
          <w:sz w:val="20"/>
          <w:szCs w:val="20"/>
        </w:rPr>
        <w:t>Insurers address………………………………………………………………………………………………</w:t>
      </w:r>
    </w:p>
    <w:p w:rsidR="001D721E" w:rsidRPr="00E61764" w:rsidRDefault="001D721E" w:rsidP="001D721E">
      <w:pPr>
        <w:rPr>
          <w:rFonts w:ascii="Verdana" w:hAnsi="Verdana"/>
          <w:sz w:val="20"/>
          <w:szCs w:val="20"/>
        </w:rPr>
      </w:pPr>
    </w:p>
    <w:p w:rsidR="001D721E" w:rsidRPr="00E61764" w:rsidRDefault="001D721E" w:rsidP="001D721E">
      <w:pPr>
        <w:ind w:left="360"/>
        <w:rPr>
          <w:rFonts w:ascii="Verdana" w:hAnsi="Verdana"/>
          <w:sz w:val="20"/>
          <w:szCs w:val="20"/>
        </w:rPr>
      </w:pPr>
      <w:r w:rsidRPr="00E61764">
        <w:rPr>
          <w:rFonts w:ascii="Verdana" w:hAnsi="Verdana"/>
          <w:sz w:val="20"/>
          <w:szCs w:val="20"/>
        </w:rPr>
        <w:t>………………………………………………………………………………………………………………</w:t>
      </w:r>
    </w:p>
    <w:p w:rsidR="001D721E" w:rsidRPr="00E61764" w:rsidRDefault="001D721E" w:rsidP="001D721E">
      <w:pPr>
        <w:ind w:left="360"/>
        <w:rPr>
          <w:rFonts w:ascii="Verdana" w:hAnsi="Verdana"/>
          <w:sz w:val="20"/>
          <w:szCs w:val="20"/>
        </w:rPr>
      </w:pPr>
    </w:p>
    <w:p w:rsidR="001D721E" w:rsidRPr="00E61764" w:rsidRDefault="001D721E" w:rsidP="001D721E">
      <w:pPr>
        <w:ind w:left="360"/>
        <w:rPr>
          <w:rFonts w:ascii="Verdana" w:hAnsi="Verdana"/>
          <w:sz w:val="20"/>
          <w:szCs w:val="20"/>
        </w:rPr>
      </w:pPr>
      <w:r w:rsidRPr="00E61764">
        <w:rPr>
          <w:rFonts w:ascii="Verdana" w:hAnsi="Verdana"/>
          <w:sz w:val="20"/>
          <w:szCs w:val="20"/>
        </w:rPr>
        <w:t xml:space="preserve">Insurers authorised signatory…………………………………………………. Date…………………………. </w:t>
      </w:r>
    </w:p>
    <w:p w:rsidR="001D721E" w:rsidRPr="00E61764" w:rsidRDefault="001D721E" w:rsidP="001D721E">
      <w:pPr>
        <w:ind w:left="360"/>
        <w:rPr>
          <w:rFonts w:ascii="Verdana" w:hAnsi="Verdana"/>
          <w:sz w:val="20"/>
          <w:szCs w:val="20"/>
        </w:rPr>
      </w:pPr>
    </w:p>
    <w:p w:rsidR="001D721E" w:rsidRPr="00E61764" w:rsidRDefault="001D721E" w:rsidP="001D721E">
      <w:pPr>
        <w:ind w:left="360"/>
        <w:rPr>
          <w:rFonts w:ascii="Verdana" w:hAnsi="Verdana"/>
          <w:sz w:val="20"/>
          <w:szCs w:val="20"/>
        </w:rPr>
      </w:pPr>
      <w:r w:rsidRPr="00E61764">
        <w:rPr>
          <w:rFonts w:ascii="Verdana" w:hAnsi="Verdana"/>
          <w:sz w:val="20"/>
          <w:szCs w:val="20"/>
        </w:rPr>
        <w:t xml:space="preserve">Status/Designation……………………………………………….. Signed………………………………………… </w:t>
      </w:r>
    </w:p>
    <w:p w:rsidR="001D721E" w:rsidRPr="00E61764" w:rsidRDefault="001D721E" w:rsidP="001D721E">
      <w:pPr>
        <w:ind w:left="360"/>
        <w:rPr>
          <w:rFonts w:ascii="Verdana" w:hAnsi="Verdana"/>
          <w:sz w:val="20"/>
          <w:szCs w:val="20"/>
        </w:rPr>
      </w:pPr>
    </w:p>
    <w:p w:rsidR="001D721E" w:rsidRPr="00E61764" w:rsidRDefault="001D721E" w:rsidP="001D721E">
      <w:pPr>
        <w:ind w:left="360"/>
        <w:rPr>
          <w:rFonts w:ascii="Verdana" w:hAnsi="Verdana"/>
          <w:sz w:val="20"/>
          <w:szCs w:val="20"/>
        </w:rPr>
      </w:pPr>
      <w:r w:rsidRPr="00E61764">
        <w:rPr>
          <w:rFonts w:ascii="Verdana" w:hAnsi="Verdana"/>
          <w:sz w:val="20"/>
          <w:szCs w:val="20"/>
        </w:rPr>
        <w:t xml:space="preserve">On behalf of (Company name and address)……………………………………………………………….. </w:t>
      </w:r>
    </w:p>
    <w:p w:rsidR="001D721E" w:rsidRPr="00E61764" w:rsidRDefault="001D721E" w:rsidP="001D721E">
      <w:pPr>
        <w:ind w:left="360"/>
        <w:rPr>
          <w:rFonts w:ascii="Verdana" w:hAnsi="Verdana"/>
          <w:sz w:val="20"/>
          <w:szCs w:val="20"/>
        </w:rPr>
      </w:pPr>
    </w:p>
    <w:p w:rsidR="001D721E" w:rsidRPr="00E61764" w:rsidRDefault="001D721E" w:rsidP="001D721E">
      <w:pPr>
        <w:ind w:left="360"/>
        <w:rPr>
          <w:rFonts w:ascii="Verdana" w:hAnsi="Verdana"/>
          <w:sz w:val="20"/>
          <w:szCs w:val="20"/>
        </w:rPr>
      </w:pPr>
      <w:r w:rsidRPr="00E61764">
        <w:rPr>
          <w:rFonts w:ascii="Verdana" w:hAnsi="Verdana"/>
          <w:sz w:val="20"/>
          <w:szCs w:val="20"/>
        </w:rPr>
        <w:t>………………………………………………………………………………………………………………</w:t>
      </w:r>
    </w:p>
    <w:p w:rsidR="001D721E" w:rsidRPr="00E61764" w:rsidRDefault="001D721E" w:rsidP="001D721E">
      <w:pPr>
        <w:ind w:left="360"/>
        <w:rPr>
          <w:rFonts w:ascii="Verdana" w:hAnsi="Verdana"/>
          <w:sz w:val="20"/>
          <w:szCs w:val="20"/>
        </w:rPr>
      </w:pPr>
      <w:r w:rsidRPr="00E61764">
        <w:rPr>
          <w:rFonts w:ascii="Verdana" w:hAnsi="Verdana"/>
          <w:sz w:val="20"/>
          <w:szCs w:val="20"/>
        </w:rPr>
        <w:t xml:space="preserve">Insurers/Brokers stamp………………………………………………………………………………………………. </w:t>
      </w:r>
    </w:p>
    <w:p w:rsidR="006831C1" w:rsidRPr="00E61764" w:rsidRDefault="006831C1"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1D721E" w:rsidRPr="00E61764" w:rsidTr="001D721E">
        <w:tc>
          <w:tcPr>
            <w:tcW w:w="9855" w:type="dxa"/>
          </w:tcPr>
          <w:p w:rsidR="001D721E" w:rsidRPr="00E61764" w:rsidRDefault="001D721E" w:rsidP="001D721E">
            <w:pPr>
              <w:jc w:val="center"/>
              <w:rPr>
                <w:rFonts w:ascii="Verdana" w:hAnsi="Verdana"/>
                <w:b/>
                <w:sz w:val="20"/>
                <w:szCs w:val="20"/>
              </w:rPr>
            </w:pPr>
            <w:r w:rsidRPr="00E61764">
              <w:rPr>
                <w:rFonts w:ascii="Verdana" w:hAnsi="Verdana"/>
                <w:b/>
                <w:sz w:val="20"/>
                <w:szCs w:val="20"/>
              </w:rPr>
              <w:t>FOR OFFICIAL USE</w:t>
            </w:r>
          </w:p>
        </w:tc>
      </w:tr>
      <w:tr w:rsidR="001D721E" w:rsidRPr="00E61764" w:rsidTr="001D721E">
        <w:tc>
          <w:tcPr>
            <w:tcW w:w="9855" w:type="dxa"/>
          </w:tcPr>
          <w:p w:rsidR="001D721E" w:rsidRPr="00E61764" w:rsidRDefault="001D721E" w:rsidP="001D721E">
            <w:pPr>
              <w:rPr>
                <w:rFonts w:ascii="Verdana" w:hAnsi="Verdana"/>
                <w:sz w:val="20"/>
                <w:szCs w:val="20"/>
              </w:rPr>
            </w:pPr>
            <w:r w:rsidRPr="00E61764">
              <w:rPr>
                <w:rFonts w:ascii="Verdana" w:hAnsi="Verdana"/>
                <w:b/>
                <w:sz w:val="20"/>
                <w:szCs w:val="20"/>
              </w:rPr>
              <w:t>POLICY INSPECTION DATE</w:t>
            </w:r>
            <w:r w:rsidRPr="00E61764">
              <w:rPr>
                <w:rFonts w:ascii="Verdana" w:hAnsi="Verdana"/>
                <w:sz w:val="20"/>
                <w:szCs w:val="20"/>
              </w:rPr>
              <w:t xml:space="preserve">……………… </w:t>
            </w:r>
            <w:r w:rsidRPr="00E61764">
              <w:rPr>
                <w:rFonts w:ascii="Verdana" w:hAnsi="Verdana"/>
                <w:b/>
                <w:sz w:val="20"/>
                <w:szCs w:val="20"/>
              </w:rPr>
              <w:t>OFFICERSSIGNATURE</w:t>
            </w:r>
            <w:r w:rsidRPr="00E61764">
              <w:rPr>
                <w:rFonts w:ascii="Verdana" w:hAnsi="Verdana"/>
                <w:sz w:val="20"/>
                <w:szCs w:val="20"/>
              </w:rPr>
              <w:t>………………………………….</w:t>
            </w:r>
          </w:p>
        </w:tc>
      </w:tr>
      <w:tr w:rsidR="001D721E" w:rsidRPr="00E61764" w:rsidTr="001D721E">
        <w:tc>
          <w:tcPr>
            <w:tcW w:w="9855" w:type="dxa"/>
          </w:tcPr>
          <w:p w:rsidR="001D721E" w:rsidRPr="00E61764" w:rsidRDefault="001D721E" w:rsidP="001D721E">
            <w:pPr>
              <w:rPr>
                <w:rFonts w:ascii="Verdana" w:hAnsi="Verdana"/>
                <w:sz w:val="20"/>
                <w:szCs w:val="20"/>
              </w:rPr>
            </w:pPr>
            <w:r w:rsidRPr="00E61764">
              <w:rPr>
                <w:rFonts w:ascii="Verdana" w:hAnsi="Verdana"/>
                <w:b/>
                <w:sz w:val="20"/>
                <w:szCs w:val="20"/>
              </w:rPr>
              <w:t>PREMIUM INSPECTION DATE</w:t>
            </w:r>
            <w:r w:rsidRPr="00E61764">
              <w:rPr>
                <w:rFonts w:ascii="Verdana" w:hAnsi="Verdana"/>
                <w:sz w:val="20"/>
                <w:szCs w:val="20"/>
              </w:rPr>
              <w:t>………………</w:t>
            </w:r>
            <w:r w:rsidRPr="00E61764">
              <w:rPr>
                <w:rFonts w:ascii="Verdana" w:hAnsi="Verdana"/>
                <w:b/>
                <w:sz w:val="20"/>
                <w:szCs w:val="20"/>
              </w:rPr>
              <w:t>OFFICERS SIGNATURE</w:t>
            </w:r>
            <w:r w:rsidRPr="00E61764">
              <w:rPr>
                <w:rFonts w:ascii="Verdana" w:hAnsi="Verdana"/>
                <w:sz w:val="20"/>
                <w:szCs w:val="20"/>
              </w:rPr>
              <w:t>………………………………</w:t>
            </w:r>
          </w:p>
        </w:tc>
      </w:tr>
    </w:tbl>
    <w:p w:rsidR="001D721E" w:rsidRPr="00E61764" w:rsidRDefault="001D721E" w:rsidP="001D721E">
      <w:pPr>
        <w:rPr>
          <w:rFonts w:ascii="Verdana" w:hAnsi="Verdana"/>
          <w:sz w:val="20"/>
          <w:szCs w:val="20"/>
        </w:rPr>
      </w:pPr>
    </w:p>
    <w:p w:rsidR="00834990" w:rsidRPr="00E61764" w:rsidRDefault="00834990">
      <w:pPr>
        <w:spacing w:after="200" w:line="276" w:lineRule="auto"/>
        <w:rPr>
          <w:rFonts w:ascii="Verdana" w:hAnsi="Verdana"/>
          <w:b/>
          <w:sz w:val="20"/>
          <w:szCs w:val="20"/>
        </w:rPr>
      </w:pPr>
      <w:r w:rsidRPr="00E61764">
        <w:rPr>
          <w:rFonts w:ascii="Verdana" w:hAnsi="Verdana"/>
          <w:b/>
          <w:sz w:val="20"/>
          <w:szCs w:val="20"/>
        </w:rPr>
        <w:br w:type="page"/>
      </w:r>
    </w:p>
    <w:p w:rsidR="00274C79" w:rsidRPr="00E61764" w:rsidRDefault="00274C79" w:rsidP="00274C79">
      <w:pPr>
        <w:jc w:val="center"/>
        <w:rPr>
          <w:rFonts w:ascii="Verdana" w:hAnsi="Verdana"/>
          <w:b/>
          <w:sz w:val="20"/>
          <w:szCs w:val="20"/>
        </w:rPr>
      </w:pPr>
      <w:r w:rsidRPr="00E61764">
        <w:rPr>
          <w:rFonts w:ascii="Verdana" w:hAnsi="Verdana"/>
          <w:b/>
          <w:sz w:val="20"/>
          <w:szCs w:val="20"/>
        </w:rPr>
        <w:lastRenderedPageBreak/>
        <w:t>THE UNITED KINGDOM SPORTS COUNCIL</w:t>
      </w:r>
    </w:p>
    <w:p w:rsidR="00274C79" w:rsidRPr="00E61764" w:rsidRDefault="00274C79" w:rsidP="00274C79">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AE7094" w:rsidRPr="00E61764" w:rsidRDefault="00AE7094" w:rsidP="00AE7094">
      <w:pPr>
        <w:pStyle w:val="Style1"/>
        <w:jc w:val="center"/>
        <w:rPr>
          <w:rFonts w:ascii="Verdana" w:hAnsi="Verdana"/>
          <w:b/>
          <w:bCs/>
          <w:sz w:val="20"/>
          <w:u w:val="single"/>
        </w:rPr>
      </w:pPr>
      <w:r w:rsidRPr="00E61764">
        <w:rPr>
          <w:rFonts w:ascii="Verdana" w:hAnsi="Verdana"/>
          <w:b/>
          <w:bCs/>
          <w:sz w:val="20"/>
          <w:u w:val="single"/>
        </w:rPr>
        <w:t xml:space="preserve">TENDERERS STATEMENT IN RELATION TO THE </w:t>
      </w:r>
      <w:r w:rsidR="009307CE" w:rsidRPr="00E61764">
        <w:rPr>
          <w:rFonts w:ascii="Verdana" w:hAnsi="Verdana"/>
          <w:b/>
          <w:bCs/>
          <w:sz w:val="20"/>
          <w:u w:val="single"/>
        </w:rPr>
        <w:t>FREEDOM OF INFORMATION ACT 2000</w:t>
      </w:r>
      <w:r w:rsidRPr="00E61764">
        <w:rPr>
          <w:rFonts w:ascii="Verdana" w:hAnsi="Verdana"/>
          <w:b/>
          <w:bCs/>
          <w:sz w:val="20"/>
          <w:u w:val="single"/>
        </w:rPr>
        <w:t xml:space="preserve"> </w:t>
      </w:r>
    </w:p>
    <w:p w:rsidR="00AE7094" w:rsidRPr="00E61764" w:rsidRDefault="00AE7094" w:rsidP="00AE7094">
      <w:pPr>
        <w:pStyle w:val="Style1"/>
        <w:rPr>
          <w:rFonts w:ascii="Verdana" w:hAnsi="Verdana"/>
          <w:b/>
          <w:bCs/>
          <w:i/>
          <w:sz w:val="20"/>
          <w:u w:val="single"/>
        </w:rPr>
      </w:pPr>
    </w:p>
    <w:p w:rsidR="00AE7094" w:rsidRPr="00E61764" w:rsidRDefault="00AE7094" w:rsidP="00AE7094">
      <w:pPr>
        <w:pStyle w:val="Style1"/>
        <w:rPr>
          <w:rFonts w:ascii="Verdana" w:hAnsi="Verdana"/>
          <w:bCs/>
          <w:i/>
          <w:sz w:val="20"/>
        </w:rPr>
      </w:pPr>
      <w:r w:rsidRPr="00E61764">
        <w:rPr>
          <w:rFonts w:ascii="Verdana" w:hAnsi="Verdana"/>
          <w:bCs/>
          <w:i/>
          <w:sz w:val="20"/>
        </w:rPr>
        <w:t>Tenderers are required to read the following and complete the table below and sign/date the document</w:t>
      </w:r>
    </w:p>
    <w:p w:rsidR="00AE7094" w:rsidRPr="00E61764" w:rsidRDefault="00AE7094" w:rsidP="00AE7094">
      <w:pPr>
        <w:pStyle w:val="Style1"/>
        <w:rPr>
          <w:rFonts w:ascii="Verdana" w:hAnsi="Verdana"/>
          <w:b/>
          <w:bCs/>
          <w:sz w:val="20"/>
          <w:u w:val="single"/>
        </w:rPr>
      </w:pPr>
    </w:p>
    <w:p w:rsidR="00AE7094" w:rsidRPr="00E61764" w:rsidRDefault="00AE7094" w:rsidP="00AE7094">
      <w:pPr>
        <w:pStyle w:val="Style1"/>
        <w:rPr>
          <w:rFonts w:ascii="Verdana" w:hAnsi="Verdana"/>
          <w:sz w:val="20"/>
        </w:rPr>
      </w:pPr>
    </w:p>
    <w:p w:rsidR="00AE7094" w:rsidRPr="00E61764" w:rsidRDefault="00AE7094" w:rsidP="00672C88">
      <w:pPr>
        <w:pStyle w:val="Style1"/>
        <w:jc w:val="both"/>
        <w:rPr>
          <w:rFonts w:ascii="Verdana" w:hAnsi="Verdana"/>
          <w:sz w:val="20"/>
        </w:rPr>
      </w:pPr>
      <w:r w:rsidRPr="00E61764">
        <w:rPr>
          <w:rFonts w:ascii="Verdana" w:hAnsi="Verdana"/>
          <w:sz w:val="20"/>
        </w:rPr>
        <w:t>We have</w:t>
      </w:r>
      <w:r w:rsidR="00672C88" w:rsidRPr="00E61764">
        <w:rPr>
          <w:rFonts w:ascii="Verdana" w:hAnsi="Verdana"/>
          <w:sz w:val="20"/>
        </w:rPr>
        <w:t xml:space="preserve"> read and understand paragraph 1</w:t>
      </w:r>
      <w:r w:rsidR="009307CE" w:rsidRPr="00E61764">
        <w:rPr>
          <w:rFonts w:ascii="Verdana" w:hAnsi="Verdana"/>
          <w:sz w:val="20"/>
        </w:rPr>
        <w:t>0</w:t>
      </w:r>
      <w:r w:rsidRPr="00E61764">
        <w:rPr>
          <w:rFonts w:ascii="Verdana" w:hAnsi="Verdana"/>
          <w:sz w:val="20"/>
        </w:rPr>
        <w:t xml:space="preserve"> of the Invitation to Tender for </w:t>
      </w:r>
      <w:r w:rsidR="00562F04" w:rsidRPr="00E61764">
        <w:rPr>
          <w:rFonts w:ascii="Verdana" w:hAnsi="Verdana"/>
          <w:sz w:val="20"/>
        </w:rPr>
        <w:t>the Services</w:t>
      </w:r>
      <w:r w:rsidRPr="00E61764">
        <w:rPr>
          <w:rFonts w:ascii="Verdana" w:hAnsi="Verdana"/>
          <w:sz w:val="20"/>
        </w:rPr>
        <w:t xml:space="preserve"> and acknowledge that UK Sport has obligations in relation to Freedom of Information.</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for </w:t>
      </w:r>
      <w:r w:rsidR="009307CE" w:rsidRPr="00E61764">
        <w:rPr>
          <w:rFonts w:ascii="Verdana" w:hAnsi="Verdana"/>
          <w:sz w:val="20"/>
        </w:rPr>
        <w:t xml:space="preserve">redevelopment of the Site </w:t>
      </w:r>
      <w:r w:rsidRPr="00E61764">
        <w:rPr>
          <w:rFonts w:ascii="Verdana" w:hAnsi="Verdana"/>
          <w:sz w:val="20"/>
        </w:rPr>
        <w:t>with UK Sport.</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 xml:space="preserve">We understand that Section 41 of the Act provides an absolute exemption for disclosure of information held by a public authority, which would constitute an actionable breach of confidence. </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During the course of the tender process all the information provided to UK Sport by us under Table 1 is provided in confidence up to the date of the award of the Contract by UK Sport.</w:t>
      </w:r>
    </w:p>
    <w:p w:rsidR="00AE7094" w:rsidRPr="00E61764" w:rsidRDefault="00AE7094" w:rsidP="00AE7094">
      <w:pPr>
        <w:pStyle w:val="Style1"/>
        <w:jc w:val="both"/>
        <w:rPr>
          <w:rFonts w:ascii="Verdana" w:hAnsi="Verdana"/>
          <w:sz w:val="20"/>
        </w:rPr>
      </w:pPr>
    </w:p>
    <w:p w:rsidR="00AE7094" w:rsidRPr="00E61764" w:rsidRDefault="00E45E57" w:rsidP="00AE7094">
      <w:pPr>
        <w:pStyle w:val="Style1"/>
        <w:jc w:val="both"/>
        <w:rPr>
          <w:rFonts w:ascii="Verdana" w:hAnsi="Verdana"/>
          <w:sz w:val="20"/>
        </w:rPr>
      </w:pPr>
      <w:r w:rsidRPr="00E61764">
        <w:rPr>
          <w:rFonts w:ascii="Verdana" w:hAnsi="Verdana"/>
          <w:sz w:val="20"/>
        </w:rPr>
        <w:t xml:space="preserve">If we are awarded the contract </w:t>
      </w:r>
      <w:r w:rsidR="00AE7094" w:rsidRPr="00E61764">
        <w:rPr>
          <w:rFonts w:ascii="Verdana" w:hAnsi="Verdana"/>
          <w:sz w:val="20"/>
        </w:rPr>
        <w:t xml:space="preserve">we ask that the information in table 1 be put in a confidential and commercially sensitive schedule to the </w:t>
      </w:r>
      <w:r w:rsidRPr="00E61764">
        <w:rPr>
          <w:rFonts w:ascii="Verdana" w:hAnsi="Verdana"/>
          <w:sz w:val="20"/>
        </w:rPr>
        <w:t>contract</w:t>
      </w:r>
      <w:r w:rsidR="00AE7094" w:rsidRPr="00E61764">
        <w:rPr>
          <w:rFonts w:ascii="Verdana" w:hAnsi="Verdana"/>
          <w:sz w:val="20"/>
        </w:rPr>
        <w:t>.</w:t>
      </w:r>
    </w:p>
    <w:p w:rsidR="00AE7094" w:rsidRPr="00E61764" w:rsidRDefault="00AE7094" w:rsidP="00AE7094">
      <w:pPr>
        <w:jc w:val="both"/>
        <w:rPr>
          <w:rFonts w:ascii="Verdana" w:hAnsi="Verdana"/>
          <w:sz w:val="20"/>
          <w:szCs w:val="20"/>
        </w:rPr>
      </w:pPr>
    </w:p>
    <w:p w:rsidR="00AE7094" w:rsidRPr="00E61764" w:rsidRDefault="00AE7094" w:rsidP="00AE7094">
      <w:pPr>
        <w:jc w:val="both"/>
        <w:rPr>
          <w:rFonts w:ascii="Verdana" w:hAnsi="Verdana"/>
          <w:sz w:val="20"/>
          <w:szCs w:val="20"/>
        </w:rPr>
      </w:pPr>
      <w:r w:rsidRPr="00E61764">
        <w:rPr>
          <w:rFonts w:ascii="Verdana" w:hAnsi="Verdana"/>
          <w:sz w:val="20"/>
          <w:szCs w:val="20"/>
        </w:rPr>
        <w:t xml:space="preserve">Table1: Section 41 - confidential and Section 43 - commercially sensitive information  </w:t>
      </w:r>
    </w:p>
    <w:p w:rsidR="00AE7094" w:rsidRPr="00E61764"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E61764" w:rsidTr="00AE7094">
        <w:tc>
          <w:tcPr>
            <w:tcW w:w="1800" w:type="dxa"/>
          </w:tcPr>
          <w:p w:rsidR="00AE7094" w:rsidRPr="00E61764" w:rsidRDefault="00AE7094" w:rsidP="00AE7094">
            <w:pPr>
              <w:jc w:val="both"/>
              <w:rPr>
                <w:rFonts w:ascii="Verdana" w:hAnsi="Verdana"/>
                <w:b/>
                <w:sz w:val="20"/>
                <w:szCs w:val="20"/>
              </w:rPr>
            </w:pPr>
          </w:p>
          <w:p w:rsidR="00AE7094" w:rsidRPr="00E61764" w:rsidRDefault="00AE7094" w:rsidP="00AE7094">
            <w:pPr>
              <w:jc w:val="both"/>
              <w:rPr>
                <w:rFonts w:ascii="Verdana" w:hAnsi="Verdana"/>
                <w:b/>
                <w:sz w:val="20"/>
                <w:szCs w:val="20"/>
              </w:rPr>
            </w:pPr>
            <w:r w:rsidRPr="00E61764">
              <w:rPr>
                <w:rFonts w:ascii="Verdana" w:hAnsi="Verdana"/>
                <w:b/>
                <w:sz w:val="20"/>
                <w:szCs w:val="20"/>
              </w:rPr>
              <w:t>Exemption(s) claimed</w:t>
            </w:r>
          </w:p>
        </w:tc>
        <w:tc>
          <w:tcPr>
            <w:tcW w:w="4579" w:type="dxa"/>
          </w:tcPr>
          <w:p w:rsidR="00AE7094" w:rsidRPr="00E61764" w:rsidRDefault="00AE7094" w:rsidP="00AE7094">
            <w:pPr>
              <w:jc w:val="both"/>
              <w:rPr>
                <w:rFonts w:ascii="Verdana" w:hAnsi="Verdana"/>
                <w:b/>
                <w:sz w:val="20"/>
                <w:szCs w:val="20"/>
              </w:rPr>
            </w:pPr>
          </w:p>
          <w:p w:rsidR="00AE7094" w:rsidRPr="00E61764" w:rsidRDefault="00AE7094" w:rsidP="00AE7094">
            <w:pPr>
              <w:jc w:val="both"/>
              <w:rPr>
                <w:rFonts w:ascii="Verdana" w:hAnsi="Verdana"/>
                <w:b/>
                <w:sz w:val="20"/>
                <w:szCs w:val="20"/>
              </w:rPr>
            </w:pPr>
            <w:r w:rsidRPr="00E61764">
              <w:rPr>
                <w:rFonts w:ascii="Verdana" w:hAnsi="Verdana"/>
                <w:b/>
                <w:sz w:val="20"/>
                <w:szCs w:val="20"/>
              </w:rPr>
              <w:t>Information</w:t>
            </w:r>
          </w:p>
        </w:tc>
        <w:tc>
          <w:tcPr>
            <w:tcW w:w="1418" w:type="dxa"/>
          </w:tcPr>
          <w:p w:rsidR="00AE7094" w:rsidRPr="00E61764" w:rsidRDefault="00AE7094" w:rsidP="00AE7094">
            <w:pPr>
              <w:jc w:val="both"/>
              <w:rPr>
                <w:rFonts w:ascii="Verdana" w:hAnsi="Verdana"/>
                <w:b/>
                <w:sz w:val="20"/>
                <w:szCs w:val="20"/>
              </w:rPr>
            </w:pPr>
          </w:p>
          <w:p w:rsidR="00AE7094" w:rsidRPr="00E61764" w:rsidRDefault="00AE7094" w:rsidP="00AE7094">
            <w:pPr>
              <w:rPr>
                <w:rFonts w:ascii="Verdana" w:hAnsi="Verdana"/>
                <w:b/>
                <w:sz w:val="20"/>
                <w:szCs w:val="20"/>
              </w:rPr>
            </w:pPr>
            <w:r w:rsidRPr="00E61764">
              <w:rPr>
                <w:rFonts w:ascii="Verdana" w:hAnsi="Verdana"/>
                <w:b/>
                <w:sz w:val="20"/>
                <w:szCs w:val="20"/>
              </w:rPr>
              <w:t>Minimum Period of exemption</w:t>
            </w:r>
          </w:p>
          <w:p w:rsidR="00AE7094" w:rsidRPr="00E61764" w:rsidRDefault="00AE7094" w:rsidP="00AE7094">
            <w:pPr>
              <w:jc w:val="both"/>
              <w:rPr>
                <w:rFonts w:ascii="Verdana" w:hAnsi="Verdana"/>
                <w:b/>
                <w:sz w:val="20"/>
                <w:szCs w:val="20"/>
              </w:rPr>
            </w:pPr>
          </w:p>
        </w:tc>
      </w:tr>
      <w:tr w:rsidR="00AE7094" w:rsidRPr="00E61764" w:rsidTr="00AE7094">
        <w:trPr>
          <w:trHeight w:val="800"/>
        </w:trPr>
        <w:tc>
          <w:tcPr>
            <w:tcW w:w="1800" w:type="dxa"/>
          </w:tcPr>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Section</w:t>
            </w:r>
          </w:p>
          <w:p w:rsidR="00AE7094" w:rsidRPr="00E61764" w:rsidRDefault="00AE7094" w:rsidP="00AE7094">
            <w:pPr>
              <w:pStyle w:val="Style1"/>
              <w:jc w:val="both"/>
              <w:rPr>
                <w:rFonts w:ascii="Verdana" w:hAnsi="Verdana"/>
                <w:sz w:val="20"/>
              </w:rPr>
            </w:pPr>
            <w:r w:rsidRPr="00E61764">
              <w:rPr>
                <w:rFonts w:ascii="Verdana" w:hAnsi="Verdana"/>
                <w:sz w:val="20"/>
              </w:rPr>
              <w:t xml:space="preserve">41 </w:t>
            </w:r>
          </w:p>
        </w:tc>
        <w:tc>
          <w:tcPr>
            <w:tcW w:w="4579" w:type="dxa"/>
          </w:tcPr>
          <w:p w:rsidR="00AE7094" w:rsidRPr="00E61764" w:rsidRDefault="00AE7094" w:rsidP="00AE7094">
            <w:pPr>
              <w:pStyle w:val="Style1"/>
              <w:jc w:val="both"/>
              <w:rPr>
                <w:rFonts w:ascii="Verdana" w:hAnsi="Verdana"/>
                <w:b/>
                <w:snapToGrid w:val="0"/>
                <w:color w:val="000000"/>
                <w:sz w:val="20"/>
              </w:rPr>
            </w:pPr>
          </w:p>
          <w:p w:rsidR="00AE7094" w:rsidRPr="00E61764" w:rsidRDefault="00AE7094" w:rsidP="00AE7094">
            <w:pPr>
              <w:pStyle w:val="Style1"/>
              <w:tabs>
                <w:tab w:val="num" w:pos="459"/>
              </w:tabs>
              <w:ind w:left="459" w:hanging="425"/>
              <w:jc w:val="both"/>
              <w:rPr>
                <w:rFonts w:ascii="Verdana" w:hAnsi="Verdana"/>
                <w:sz w:val="20"/>
              </w:rPr>
            </w:pPr>
          </w:p>
        </w:tc>
        <w:tc>
          <w:tcPr>
            <w:tcW w:w="1418" w:type="dxa"/>
          </w:tcPr>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p>
        </w:tc>
      </w:tr>
      <w:tr w:rsidR="00AE7094" w:rsidRPr="00E61764" w:rsidTr="00AE7094">
        <w:trPr>
          <w:trHeight w:val="585"/>
        </w:trPr>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t xml:space="preserve">Section </w:t>
            </w:r>
          </w:p>
          <w:p w:rsidR="00AE7094" w:rsidRPr="00E61764" w:rsidRDefault="00AE7094" w:rsidP="00AE7094">
            <w:pPr>
              <w:pStyle w:val="Style1"/>
              <w:jc w:val="both"/>
              <w:rPr>
                <w:rFonts w:ascii="Verdana" w:hAnsi="Verdana"/>
                <w:sz w:val="20"/>
              </w:rPr>
            </w:pPr>
            <w:r w:rsidRPr="00E61764">
              <w:rPr>
                <w:rFonts w:ascii="Verdana" w:hAnsi="Verdana"/>
                <w:sz w:val="20"/>
              </w:rPr>
              <w:t>41</w:t>
            </w:r>
          </w:p>
        </w:tc>
        <w:tc>
          <w:tcPr>
            <w:tcW w:w="4579" w:type="dxa"/>
          </w:tcPr>
          <w:p w:rsidR="00AE7094" w:rsidRPr="00E61764" w:rsidRDefault="00AE7094" w:rsidP="00AE7094">
            <w:pPr>
              <w:pStyle w:val="Style1"/>
              <w:jc w:val="both"/>
              <w:rPr>
                <w:rFonts w:ascii="Verdana" w:hAnsi="Verdana"/>
                <w:b/>
                <w:snapToGrid w:val="0"/>
                <w:color w:val="000000"/>
                <w:sz w:val="20"/>
              </w:rPr>
            </w:pPr>
          </w:p>
        </w:tc>
        <w:tc>
          <w:tcPr>
            <w:tcW w:w="1418" w:type="dxa"/>
          </w:tcPr>
          <w:p w:rsidR="00AE7094" w:rsidRPr="00E61764" w:rsidRDefault="00AE7094" w:rsidP="00AE7094">
            <w:pPr>
              <w:pStyle w:val="Style1"/>
              <w:jc w:val="both"/>
              <w:rPr>
                <w:rFonts w:ascii="Verdana" w:hAnsi="Verdana"/>
                <w:sz w:val="20"/>
              </w:rPr>
            </w:pPr>
          </w:p>
        </w:tc>
      </w:tr>
      <w:tr w:rsidR="00AE7094" w:rsidRPr="00E61764" w:rsidTr="00AE7094">
        <w:trPr>
          <w:trHeight w:val="620"/>
        </w:trPr>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t xml:space="preserve">Section </w:t>
            </w:r>
          </w:p>
          <w:p w:rsidR="00AE7094" w:rsidRPr="00E61764" w:rsidRDefault="00AE7094" w:rsidP="00AE7094">
            <w:pPr>
              <w:pStyle w:val="Style1"/>
              <w:jc w:val="both"/>
              <w:rPr>
                <w:rFonts w:ascii="Verdana" w:hAnsi="Verdana"/>
                <w:sz w:val="20"/>
              </w:rPr>
            </w:pPr>
            <w:r w:rsidRPr="00E61764">
              <w:rPr>
                <w:rFonts w:ascii="Verdana" w:hAnsi="Verdana"/>
                <w:sz w:val="20"/>
              </w:rPr>
              <w:t>41</w:t>
            </w:r>
          </w:p>
        </w:tc>
        <w:tc>
          <w:tcPr>
            <w:tcW w:w="4579" w:type="dxa"/>
          </w:tcPr>
          <w:p w:rsidR="00AE7094" w:rsidRPr="00E61764" w:rsidRDefault="00AE7094" w:rsidP="00AE7094">
            <w:pPr>
              <w:pStyle w:val="Style1"/>
              <w:jc w:val="both"/>
              <w:rPr>
                <w:rFonts w:ascii="Verdana" w:hAnsi="Verdana"/>
                <w:b/>
                <w:snapToGrid w:val="0"/>
                <w:color w:val="000000"/>
                <w:sz w:val="20"/>
              </w:rPr>
            </w:pPr>
          </w:p>
        </w:tc>
        <w:tc>
          <w:tcPr>
            <w:tcW w:w="1418" w:type="dxa"/>
          </w:tcPr>
          <w:p w:rsidR="00AE7094" w:rsidRPr="00E61764" w:rsidRDefault="00AE7094" w:rsidP="00AE7094">
            <w:pPr>
              <w:pStyle w:val="Style1"/>
              <w:jc w:val="both"/>
              <w:rPr>
                <w:rFonts w:ascii="Verdana" w:hAnsi="Verdana"/>
                <w:sz w:val="20"/>
              </w:rPr>
            </w:pPr>
          </w:p>
        </w:tc>
      </w:tr>
      <w:tr w:rsidR="00AE7094" w:rsidRPr="00E61764" w:rsidTr="00AE7094">
        <w:trPr>
          <w:trHeight w:val="670"/>
        </w:trPr>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lastRenderedPageBreak/>
              <w:t>Section</w:t>
            </w:r>
          </w:p>
          <w:p w:rsidR="00AE7094" w:rsidRPr="00E61764" w:rsidRDefault="00AE7094" w:rsidP="00AE7094">
            <w:pPr>
              <w:pStyle w:val="Style1"/>
              <w:jc w:val="both"/>
              <w:rPr>
                <w:rFonts w:ascii="Verdana" w:hAnsi="Verdana"/>
                <w:sz w:val="20"/>
              </w:rPr>
            </w:pPr>
            <w:r w:rsidRPr="00E61764">
              <w:rPr>
                <w:rFonts w:ascii="Verdana" w:hAnsi="Verdana"/>
                <w:sz w:val="20"/>
              </w:rPr>
              <w:t>41</w:t>
            </w:r>
          </w:p>
        </w:tc>
        <w:tc>
          <w:tcPr>
            <w:tcW w:w="4579" w:type="dxa"/>
          </w:tcPr>
          <w:p w:rsidR="00AE7094" w:rsidRPr="00E61764" w:rsidRDefault="00AE7094" w:rsidP="00AE7094">
            <w:pPr>
              <w:pStyle w:val="Style1"/>
              <w:jc w:val="both"/>
              <w:rPr>
                <w:rFonts w:ascii="Verdana" w:hAnsi="Verdana"/>
                <w:b/>
                <w:snapToGrid w:val="0"/>
                <w:color w:val="000000"/>
                <w:sz w:val="20"/>
              </w:rPr>
            </w:pPr>
          </w:p>
        </w:tc>
        <w:tc>
          <w:tcPr>
            <w:tcW w:w="1418" w:type="dxa"/>
          </w:tcPr>
          <w:p w:rsidR="00AE7094" w:rsidRPr="00E61764" w:rsidRDefault="00AE7094" w:rsidP="00AE7094">
            <w:pPr>
              <w:pStyle w:val="Style1"/>
              <w:jc w:val="both"/>
              <w:rPr>
                <w:rFonts w:ascii="Verdana" w:hAnsi="Verdana"/>
                <w:sz w:val="20"/>
              </w:rPr>
            </w:pPr>
          </w:p>
        </w:tc>
      </w:tr>
      <w:tr w:rsidR="00AE7094" w:rsidRPr="00E61764" w:rsidTr="00AE7094">
        <w:trPr>
          <w:trHeight w:val="720"/>
        </w:trPr>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t xml:space="preserve">Section </w:t>
            </w:r>
          </w:p>
          <w:p w:rsidR="00AE7094" w:rsidRPr="00E61764" w:rsidRDefault="00AE7094" w:rsidP="00AE7094">
            <w:pPr>
              <w:pStyle w:val="Style1"/>
              <w:jc w:val="both"/>
              <w:rPr>
                <w:rFonts w:ascii="Verdana" w:hAnsi="Verdana"/>
                <w:sz w:val="20"/>
              </w:rPr>
            </w:pPr>
            <w:r w:rsidRPr="00E61764">
              <w:rPr>
                <w:rFonts w:ascii="Verdana" w:hAnsi="Verdana"/>
                <w:sz w:val="20"/>
              </w:rPr>
              <w:t>43</w:t>
            </w:r>
          </w:p>
        </w:tc>
        <w:tc>
          <w:tcPr>
            <w:tcW w:w="4579" w:type="dxa"/>
          </w:tcPr>
          <w:p w:rsidR="00AE7094" w:rsidRPr="00E61764" w:rsidRDefault="00AE7094" w:rsidP="00AE7094">
            <w:pPr>
              <w:pStyle w:val="Style1"/>
              <w:jc w:val="both"/>
              <w:rPr>
                <w:rFonts w:ascii="Verdana" w:hAnsi="Verdana"/>
                <w:b/>
                <w:snapToGrid w:val="0"/>
                <w:color w:val="000000"/>
                <w:sz w:val="20"/>
              </w:rPr>
            </w:pPr>
          </w:p>
        </w:tc>
        <w:tc>
          <w:tcPr>
            <w:tcW w:w="1418" w:type="dxa"/>
          </w:tcPr>
          <w:p w:rsidR="00AE7094" w:rsidRPr="00E61764" w:rsidRDefault="00AE7094" w:rsidP="00AE7094">
            <w:pPr>
              <w:pStyle w:val="Style1"/>
              <w:jc w:val="both"/>
              <w:rPr>
                <w:rFonts w:ascii="Verdana" w:hAnsi="Verdana"/>
                <w:sz w:val="20"/>
              </w:rPr>
            </w:pPr>
          </w:p>
        </w:tc>
      </w:tr>
      <w:tr w:rsidR="00AE7094" w:rsidRPr="00E61764" w:rsidTr="00AE7094">
        <w:trPr>
          <w:trHeight w:val="576"/>
        </w:trPr>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t xml:space="preserve">Section </w:t>
            </w:r>
          </w:p>
          <w:p w:rsidR="00AE7094" w:rsidRPr="00E61764" w:rsidRDefault="00AE7094" w:rsidP="00AE7094">
            <w:pPr>
              <w:pStyle w:val="Style1"/>
              <w:jc w:val="both"/>
              <w:rPr>
                <w:rFonts w:ascii="Verdana" w:hAnsi="Verdana"/>
                <w:sz w:val="20"/>
              </w:rPr>
            </w:pPr>
            <w:r w:rsidRPr="00E61764">
              <w:rPr>
                <w:rFonts w:ascii="Verdana" w:hAnsi="Verdana"/>
                <w:sz w:val="20"/>
              </w:rPr>
              <w:t>43</w:t>
            </w:r>
          </w:p>
        </w:tc>
        <w:tc>
          <w:tcPr>
            <w:tcW w:w="4579" w:type="dxa"/>
          </w:tcPr>
          <w:p w:rsidR="00AE7094" w:rsidRPr="00E61764" w:rsidRDefault="00AE7094" w:rsidP="00AE7094">
            <w:pPr>
              <w:pStyle w:val="Style1"/>
              <w:jc w:val="both"/>
              <w:rPr>
                <w:rFonts w:ascii="Verdana" w:hAnsi="Verdana"/>
                <w:b/>
                <w:snapToGrid w:val="0"/>
                <w:color w:val="000000"/>
                <w:sz w:val="20"/>
              </w:rPr>
            </w:pPr>
          </w:p>
        </w:tc>
        <w:tc>
          <w:tcPr>
            <w:tcW w:w="1418" w:type="dxa"/>
          </w:tcPr>
          <w:p w:rsidR="00AE7094" w:rsidRPr="00E61764" w:rsidRDefault="00AE7094" w:rsidP="00AE7094">
            <w:pPr>
              <w:pStyle w:val="Style1"/>
              <w:jc w:val="both"/>
              <w:rPr>
                <w:rFonts w:ascii="Verdana" w:hAnsi="Verdana"/>
                <w:sz w:val="20"/>
              </w:rPr>
            </w:pPr>
          </w:p>
        </w:tc>
      </w:tr>
      <w:tr w:rsidR="00AE7094" w:rsidRPr="00E61764" w:rsidTr="00AE7094">
        <w:tc>
          <w:tcPr>
            <w:tcW w:w="1800" w:type="dxa"/>
          </w:tcPr>
          <w:p w:rsidR="00AE7094" w:rsidRPr="00E61764" w:rsidRDefault="00AE7094" w:rsidP="00AE7094">
            <w:pPr>
              <w:pStyle w:val="Style1"/>
              <w:jc w:val="both"/>
              <w:rPr>
                <w:rFonts w:ascii="Verdana" w:hAnsi="Verdana"/>
                <w:sz w:val="20"/>
              </w:rPr>
            </w:pPr>
            <w:r w:rsidRPr="00E61764">
              <w:rPr>
                <w:rFonts w:ascii="Verdana" w:hAnsi="Verdana"/>
                <w:sz w:val="20"/>
              </w:rPr>
              <w:t>Section</w:t>
            </w:r>
          </w:p>
          <w:p w:rsidR="00AE7094" w:rsidRPr="00E61764" w:rsidRDefault="00AE7094" w:rsidP="00AE7094">
            <w:pPr>
              <w:pStyle w:val="Style1"/>
              <w:jc w:val="both"/>
              <w:rPr>
                <w:rFonts w:ascii="Verdana" w:hAnsi="Verdana"/>
                <w:sz w:val="20"/>
              </w:rPr>
            </w:pPr>
            <w:r w:rsidRPr="00E61764">
              <w:rPr>
                <w:rFonts w:ascii="Verdana" w:hAnsi="Verdana"/>
                <w:sz w:val="20"/>
              </w:rPr>
              <w:t>43</w:t>
            </w:r>
          </w:p>
          <w:p w:rsidR="00AE7094" w:rsidRPr="00E61764" w:rsidRDefault="00AE7094" w:rsidP="00AE7094">
            <w:pPr>
              <w:pStyle w:val="Style1"/>
              <w:jc w:val="both"/>
              <w:rPr>
                <w:rFonts w:ascii="Verdana" w:hAnsi="Verdana"/>
                <w:sz w:val="20"/>
              </w:rPr>
            </w:pPr>
          </w:p>
        </w:tc>
        <w:tc>
          <w:tcPr>
            <w:tcW w:w="4579" w:type="dxa"/>
          </w:tcPr>
          <w:p w:rsidR="00AE7094" w:rsidRPr="00E61764" w:rsidRDefault="00AE7094" w:rsidP="00AE7094">
            <w:pPr>
              <w:pStyle w:val="Style1"/>
              <w:jc w:val="both"/>
              <w:rPr>
                <w:rFonts w:ascii="Verdana" w:hAnsi="Verdana"/>
                <w:b/>
                <w:snapToGrid w:val="0"/>
                <w:color w:val="000000"/>
                <w:sz w:val="20"/>
              </w:rPr>
            </w:pPr>
          </w:p>
          <w:p w:rsidR="00AE7094" w:rsidRPr="00E61764" w:rsidRDefault="00AE7094" w:rsidP="00AE7094">
            <w:pPr>
              <w:pStyle w:val="Style1"/>
              <w:jc w:val="both"/>
              <w:rPr>
                <w:rFonts w:ascii="Verdana" w:hAnsi="Verdana"/>
                <w:sz w:val="20"/>
              </w:rPr>
            </w:pPr>
          </w:p>
        </w:tc>
        <w:tc>
          <w:tcPr>
            <w:tcW w:w="1418" w:type="dxa"/>
          </w:tcPr>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p>
        </w:tc>
      </w:tr>
    </w:tbl>
    <w:p w:rsidR="00AE7094" w:rsidRPr="00E61764" w:rsidRDefault="00AE7094" w:rsidP="00AE7094">
      <w:pPr>
        <w:jc w:val="both"/>
        <w:rPr>
          <w:rFonts w:ascii="Verdana" w:hAnsi="Verdana"/>
          <w:sz w:val="20"/>
          <w:szCs w:val="20"/>
        </w:rPr>
      </w:pPr>
    </w:p>
    <w:p w:rsidR="00AE7094" w:rsidRPr="00E61764" w:rsidRDefault="00AE7094" w:rsidP="00AE7094">
      <w:pPr>
        <w:pStyle w:val="Style1"/>
        <w:jc w:val="both"/>
        <w:rPr>
          <w:rFonts w:ascii="Verdana" w:hAnsi="Verdana"/>
          <w:i/>
          <w:sz w:val="20"/>
        </w:rPr>
      </w:pPr>
      <w:r w:rsidRPr="00E61764">
        <w:rPr>
          <w:rFonts w:ascii="Verdana" w:hAnsi="Verdana"/>
          <w:sz w:val="20"/>
        </w:rPr>
        <w:t xml:space="preserve">   </w:t>
      </w:r>
    </w:p>
    <w:p w:rsidR="00AE7094" w:rsidRPr="00E61764" w:rsidRDefault="00AE7094" w:rsidP="00AE7094">
      <w:pPr>
        <w:pStyle w:val="Style1"/>
        <w:jc w:val="both"/>
        <w:rPr>
          <w:rFonts w:ascii="Verdana" w:hAnsi="Verdana"/>
          <w:sz w:val="20"/>
        </w:rPr>
      </w:pPr>
      <w:r w:rsidRPr="00E61764">
        <w:rPr>
          <w:rFonts w:ascii="Verdana" w:hAnsi="Verdana"/>
          <w:sz w:val="20"/>
        </w:rPr>
        <w:t xml:space="preserve">If for any reason UK Sport considers releasing any of the above confidential or commercially sensitive information, we ask in the first instance that you contact </w:t>
      </w:r>
      <w:r w:rsidRPr="00E61764">
        <w:rPr>
          <w:rFonts w:ascii="Verdana" w:hAnsi="Verdana"/>
          <w:sz w:val="20"/>
          <w:highlight w:val="yellow"/>
        </w:rPr>
        <w:t xml:space="preserve">[name </w:t>
      </w:r>
      <w:r w:rsidR="00CC0D7A" w:rsidRPr="00E61764">
        <w:rPr>
          <w:rFonts w:ascii="Verdana" w:hAnsi="Verdana"/>
          <w:sz w:val="20"/>
          <w:highlight w:val="yellow"/>
        </w:rPr>
        <w:t>of T</w:t>
      </w:r>
      <w:r w:rsidR="00672C88" w:rsidRPr="00E61764">
        <w:rPr>
          <w:rFonts w:ascii="Verdana" w:hAnsi="Verdana"/>
          <w:sz w:val="20"/>
          <w:highlight w:val="yellow"/>
        </w:rPr>
        <w:t>enderer</w:t>
      </w:r>
      <w:r w:rsidRPr="00E61764">
        <w:rPr>
          <w:rFonts w:ascii="Verdana" w:hAnsi="Verdana"/>
          <w:sz w:val="20"/>
          <w:highlight w:val="yellow"/>
        </w:rPr>
        <w:t>s representative</w:t>
      </w:r>
      <w:r w:rsidRPr="00E61764">
        <w:rPr>
          <w:rFonts w:ascii="Verdana" w:hAnsi="Verdana"/>
          <w:sz w:val="20"/>
        </w:rPr>
        <w:t xml:space="preserve">].  This will enable us to review the nature of the material under consideration for release, and also provides the opportunity to support </w:t>
      </w:r>
      <w:r w:rsidR="00E45E57" w:rsidRPr="00E61764">
        <w:rPr>
          <w:rFonts w:ascii="Verdana" w:hAnsi="Verdana"/>
          <w:sz w:val="20"/>
        </w:rPr>
        <w:t>UK Sport</w:t>
      </w:r>
      <w:r w:rsidRPr="00E61764">
        <w:rPr>
          <w:rFonts w:ascii="Verdana" w:hAnsi="Verdana"/>
          <w:sz w:val="20"/>
        </w:rPr>
        <w:t xml:space="preserve"> in its decision whether or not to disclose the information. </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p>
    <w:p w:rsidR="00AE7094" w:rsidRPr="00E61764" w:rsidRDefault="00AE7094" w:rsidP="00AE7094">
      <w:pPr>
        <w:pStyle w:val="Style1"/>
        <w:jc w:val="both"/>
        <w:rPr>
          <w:rFonts w:ascii="Verdana" w:hAnsi="Verdana"/>
          <w:sz w:val="20"/>
        </w:rPr>
      </w:pPr>
      <w:r w:rsidRPr="00E61764">
        <w:rPr>
          <w:rFonts w:ascii="Verdana" w:hAnsi="Verdana"/>
          <w:sz w:val="20"/>
        </w:rPr>
        <w:t xml:space="preserve">   </w:t>
      </w:r>
    </w:p>
    <w:p w:rsidR="00672C88" w:rsidRPr="00E61764" w:rsidRDefault="00672C88" w:rsidP="00672C88">
      <w:pPr>
        <w:rPr>
          <w:rFonts w:ascii="Verdana" w:hAnsi="Verdana"/>
          <w:sz w:val="20"/>
          <w:szCs w:val="20"/>
        </w:rPr>
      </w:pPr>
      <w:r w:rsidRPr="00E61764">
        <w:rPr>
          <w:rFonts w:ascii="Verdana" w:hAnsi="Verdana"/>
          <w:sz w:val="20"/>
          <w:szCs w:val="20"/>
        </w:rPr>
        <w:t>Dated this……………………….day of……………………………………………2015</w:t>
      </w:r>
    </w:p>
    <w:p w:rsidR="00672C88" w:rsidRPr="00E61764" w:rsidRDefault="00672C88" w:rsidP="00672C88">
      <w:pPr>
        <w:rPr>
          <w:rFonts w:ascii="Verdana" w:hAnsi="Verdana"/>
          <w:sz w:val="20"/>
          <w:szCs w:val="20"/>
        </w:rPr>
      </w:pPr>
    </w:p>
    <w:p w:rsidR="00672C88" w:rsidRPr="00E61764" w:rsidRDefault="00672C88" w:rsidP="00672C88">
      <w:pPr>
        <w:rPr>
          <w:rFonts w:ascii="Verdana" w:hAnsi="Verdana"/>
          <w:sz w:val="20"/>
          <w:szCs w:val="20"/>
        </w:rPr>
      </w:pPr>
      <w:r w:rsidRPr="00E61764">
        <w:rPr>
          <w:rFonts w:ascii="Verdana" w:hAnsi="Verdana"/>
          <w:sz w:val="20"/>
          <w:szCs w:val="20"/>
        </w:rPr>
        <w:t xml:space="preserve">Signature………………………position in company…………………………………. </w:t>
      </w:r>
    </w:p>
    <w:p w:rsidR="00672C88" w:rsidRPr="00E61764" w:rsidRDefault="00672C88" w:rsidP="00672C88">
      <w:pPr>
        <w:rPr>
          <w:rFonts w:ascii="Verdana" w:hAnsi="Verdana"/>
          <w:sz w:val="20"/>
          <w:szCs w:val="20"/>
        </w:rPr>
      </w:pPr>
    </w:p>
    <w:p w:rsidR="00672C88" w:rsidRPr="00E61764" w:rsidRDefault="00672C88" w:rsidP="00672C88">
      <w:pPr>
        <w:rPr>
          <w:rFonts w:ascii="Verdana" w:hAnsi="Verdana"/>
          <w:sz w:val="20"/>
          <w:szCs w:val="20"/>
        </w:rPr>
      </w:pPr>
      <w:r w:rsidRPr="00E61764">
        <w:rPr>
          <w:rFonts w:ascii="Verdana" w:hAnsi="Verdana"/>
          <w:sz w:val="20"/>
          <w:szCs w:val="20"/>
        </w:rPr>
        <w:t>Name of Company……………………………………………………………………………</w:t>
      </w:r>
    </w:p>
    <w:p w:rsidR="00672C88" w:rsidRPr="00E61764" w:rsidRDefault="00672C88" w:rsidP="00672C88">
      <w:pPr>
        <w:rPr>
          <w:rFonts w:ascii="Verdana" w:hAnsi="Verdana"/>
          <w:sz w:val="20"/>
          <w:szCs w:val="20"/>
        </w:rPr>
      </w:pPr>
    </w:p>
    <w:p w:rsidR="00672C88" w:rsidRPr="00E61764" w:rsidRDefault="00672C88" w:rsidP="00672C88">
      <w:pPr>
        <w:spacing w:after="200" w:line="276" w:lineRule="auto"/>
        <w:rPr>
          <w:rFonts w:ascii="Verdana" w:hAnsi="Verdana"/>
          <w:sz w:val="20"/>
          <w:szCs w:val="20"/>
        </w:rPr>
      </w:pPr>
      <w:r w:rsidRPr="00E61764">
        <w:rPr>
          <w:rFonts w:ascii="Verdana" w:hAnsi="Verdana"/>
          <w:sz w:val="20"/>
          <w:szCs w:val="20"/>
        </w:rPr>
        <w:br w:type="page"/>
      </w:r>
    </w:p>
    <w:p w:rsidR="00274C79" w:rsidRPr="00E61764" w:rsidRDefault="00274C79" w:rsidP="00274C79">
      <w:pPr>
        <w:jc w:val="center"/>
        <w:rPr>
          <w:rFonts w:ascii="Verdana" w:hAnsi="Verdana"/>
          <w:b/>
          <w:sz w:val="20"/>
          <w:szCs w:val="20"/>
        </w:rPr>
      </w:pPr>
      <w:r w:rsidRPr="00E61764">
        <w:rPr>
          <w:rFonts w:ascii="Verdana" w:hAnsi="Verdana"/>
          <w:b/>
          <w:sz w:val="20"/>
          <w:szCs w:val="20"/>
        </w:rPr>
        <w:lastRenderedPageBreak/>
        <w:t>THE UNITED KINGDOM SPORTS COUNCIL</w:t>
      </w:r>
    </w:p>
    <w:p w:rsidR="00274C79" w:rsidRPr="00E61764" w:rsidRDefault="00274C79" w:rsidP="00274C79">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AE7094" w:rsidRPr="00E61764" w:rsidRDefault="00AE7094" w:rsidP="00274C79">
      <w:pPr>
        <w:jc w:val="center"/>
        <w:rPr>
          <w:rFonts w:ascii="Verdana" w:hAnsi="Verdana"/>
          <w:sz w:val="20"/>
          <w:szCs w:val="20"/>
        </w:rPr>
      </w:pPr>
    </w:p>
    <w:p w:rsidR="00345419" w:rsidRPr="00E61764" w:rsidRDefault="00345419" w:rsidP="00345419">
      <w:pPr>
        <w:spacing w:before="120" w:after="120"/>
        <w:jc w:val="center"/>
        <w:rPr>
          <w:rFonts w:ascii="Verdana" w:hAnsi="Verdana"/>
          <w:b/>
          <w:sz w:val="20"/>
          <w:szCs w:val="20"/>
          <w:u w:val="single"/>
        </w:rPr>
      </w:pPr>
      <w:r w:rsidRPr="00E61764">
        <w:rPr>
          <w:rFonts w:ascii="Verdana" w:hAnsi="Verdana"/>
          <w:b/>
          <w:sz w:val="20"/>
          <w:szCs w:val="20"/>
          <w:u w:val="single"/>
        </w:rPr>
        <w:t xml:space="preserve">NON-CANVASSING, NON-COLLUSION OR NON-CORRUPTION CERTIFICATE </w:t>
      </w:r>
    </w:p>
    <w:p w:rsidR="00345419" w:rsidRPr="00E61764" w:rsidRDefault="00345419" w:rsidP="00345419">
      <w:pPr>
        <w:spacing w:before="120" w:after="120"/>
        <w:rPr>
          <w:rFonts w:ascii="Verdana" w:hAnsi="Verdana"/>
          <w:sz w:val="20"/>
          <w:szCs w:val="20"/>
        </w:rPr>
      </w:pPr>
    </w:p>
    <w:p w:rsidR="00345419" w:rsidRPr="00E61764" w:rsidRDefault="00345419" w:rsidP="00345419">
      <w:pPr>
        <w:spacing w:before="120" w:after="120"/>
        <w:rPr>
          <w:rFonts w:ascii="Verdana" w:hAnsi="Verdana"/>
          <w:sz w:val="20"/>
          <w:szCs w:val="20"/>
        </w:rPr>
      </w:pPr>
    </w:p>
    <w:p w:rsidR="00345419" w:rsidRPr="00E61764" w:rsidRDefault="00345419" w:rsidP="00345419">
      <w:pPr>
        <w:spacing w:before="120" w:after="120"/>
        <w:rPr>
          <w:rFonts w:ascii="Verdana" w:hAnsi="Verdana"/>
          <w:sz w:val="20"/>
          <w:szCs w:val="20"/>
        </w:rPr>
      </w:pPr>
      <w:r w:rsidRPr="00E61764">
        <w:rPr>
          <w:rFonts w:ascii="Verdana" w:hAnsi="Verdana"/>
          <w:sz w:val="20"/>
          <w:szCs w:val="20"/>
        </w:rPr>
        <w:t>The essence of a formal selection process is that UK Sport receives bona fide proposals from all Tenderers.</w:t>
      </w:r>
    </w:p>
    <w:p w:rsidR="00345419" w:rsidRPr="00E61764" w:rsidRDefault="00345419" w:rsidP="00345419">
      <w:pPr>
        <w:spacing w:before="120" w:after="120"/>
        <w:rPr>
          <w:rFonts w:ascii="Verdana" w:hAnsi="Verdana"/>
          <w:sz w:val="20"/>
          <w:szCs w:val="20"/>
        </w:rPr>
      </w:pPr>
      <w:r w:rsidRPr="00E61764">
        <w:rPr>
          <w:rFonts w:ascii="Verdana" w:hAnsi="Verdana"/>
          <w:sz w:val="20"/>
          <w:szCs w:val="20"/>
        </w:rPr>
        <w:t xml:space="preserve">In recognition of this principal we the Tenderer </w:t>
      </w:r>
      <w:r w:rsidRPr="00E61764">
        <w:rPr>
          <w:rFonts w:ascii="Verdana" w:hAnsi="Verdana"/>
          <w:sz w:val="20"/>
          <w:szCs w:val="20"/>
          <w:highlight w:val="yellow"/>
        </w:rPr>
        <w:t>[</w:t>
      </w:r>
      <w:r w:rsidR="00CC0D7A" w:rsidRPr="00E61764">
        <w:rPr>
          <w:rFonts w:ascii="Verdana" w:hAnsi="Verdana"/>
          <w:sz w:val="20"/>
          <w:szCs w:val="20"/>
          <w:highlight w:val="yellow"/>
        </w:rPr>
        <w:t>Insert Company Name</w:t>
      </w:r>
      <w:r w:rsidRPr="00E61764">
        <w:rPr>
          <w:rFonts w:ascii="Verdana" w:hAnsi="Verdana"/>
          <w:sz w:val="20"/>
          <w:szCs w:val="20"/>
          <w:highlight w:val="yellow"/>
        </w:rPr>
        <w:t>]</w:t>
      </w:r>
      <w:r w:rsidRPr="00E61764">
        <w:rPr>
          <w:rFonts w:ascii="Verdana" w:hAnsi="Verdana"/>
          <w:sz w:val="20"/>
          <w:szCs w:val="20"/>
        </w:rPr>
        <w:t xml:space="preserve"> certify that this is a bona fide proposal.  We have not fixed or adjusted the submission by or in accordance with any agreement or arrangement with any other person or party.</w:t>
      </w:r>
    </w:p>
    <w:p w:rsidR="00345419" w:rsidRPr="00E61764" w:rsidRDefault="00345419" w:rsidP="00345419">
      <w:pPr>
        <w:spacing w:before="120" w:after="120"/>
        <w:rPr>
          <w:rFonts w:ascii="Verdana" w:hAnsi="Verdana"/>
          <w:sz w:val="20"/>
          <w:szCs w:val="20"/>
        </w:rPr>
      </w:pPr>
      <w:r w:rsidRPr="00E61764">
        <w:rPr>
          <w:rFonts w:ascii="Verdana" w:hAnsi="Verdana"/>
          <w:sz w:val="20"/>
          <w:szCs w:val="20"/>
        </w:rPr>
        <w:t>We also certify that we have not done and we undertake that we shall not do at any time before the hour and date specified for the return of this submission any of the following acts:-</w:t>
      </w:r>
    </w:p>
    <w:p w:rsidR="00345419" w:rsidRPr="00E61764" w:rsidRDefault="00345419" w:rsidP="00A57E50">
      <w:pPr>
        <w:numPr>
          <w:ilvl w:val="0"/>
          <w:numId w:val="8"/>
        </w:numPr>
        <w:spacing w:before="120" w:after="120"/>
        <w:jc w:val="both"/>
        <w:rPr>
          <w:rFonts w:ascii="Verdana" w:hAnsi="Verdana"/>
          <w:sz w:val="20"/>
          <w:szCs w:val="20"/>
        </w:rPr>
      </w:pPr>
      <w:r w:rsidRPr="00E61764">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rsidR="00345419" w:rsidRPr="00E61764" w:rsidRDefault="00345419" w:rsidP="00A57E50">
      <w:pPr>
        <w:numPr>
          <w:ilvl w:val="0"/>
          <w:numId w:val="8"/>
        </w:numPr>
        <w:spacing w:before="120" w:after="120"/>
        <w:jc w:val="both"/>
        <w:rPr>
          <w:rFonts w:ascii="Verdana" w:hAnsi="Verdana"/>
          <w:sz w:val="20"/>
          <w:szCs w:val="20"/>
        </w:rPr>
      </w:pPr>
      <w:r w:rsidRPr="00E61764">
        <w:rPr>
          <w:rFonts w:ascii="Verdana" w:hAnsi="Verdana"/>
          <w:sz w:val="20"/>
          <w:szCs w:val="20"/>
        </w:rPr>
        <w:t>Communicate with any other person other than the person calling for the submission except where the disclosure of information is necessary to obtain insurance.</w:t>
      </w:r>
    </w:p>
    <w:p w:rsidR="00345419" w:rsidRPr="00E61764" w:rsidRDefault="00345419" w:rsidP="00A57E50">
      <w:pPr>
        <w:numPr>
          <w:ilvl w:val="0"/>
          <w:numId w:val="8"/>
        </w:numPr>
        <w:spacing w:before="120" w:after="120"/>
        <w:jc w:val="both"/>
        <w:rPr>
          <w:rFonts w:ascii="Verdana" w:hAnsi="Verdana"/>
          <w:sz w:val="20"/>
          <w:szCs w:val="20"/>
        </w:rPr>
      </w:pPr>
      <w:r w:rsidRPr="00E61764">
        <w:rPr>
          <w:rFonts w:ascii="Verdana" w:hAnsi="Verdana"/>
          <w:sz w:val="20"/>
          <w:szCs w:val="20"/>
        </w:rPr>
        <w:t>Enter into any agreement or arrangement with any person that he shall refrain from making a submission.</w:t>
      </w:r>
    </w:p>
    <w:p w:rsidR="00345419" w:rsidRPr="00E61764" w:rsidRDefault="00345419" w:rsidP="00A57E50">
      <w:pPr>
        <w:numPr>
          <w:ilvl w:val="0"/>
          <w:numId w:val="8"/>
        </w:numPr>
        <w:spacing w:before="120" w:after="120"/>
        <w:jc w:val="both"/>
        <w:rPr>
          <w:rFonts w:ascii="Verdana" w:hAnsi="Verdana"/>
          <w:sz w:val="20"/>
          <w:szCs w:val="20"/>
        </w:rPr>
      </w:pPr>
      <w:r w:rsidRPr="00E61764">
        <w:rPr>
          <w:rFonts w:ascii="Verdana" w:hAnsi="Verdana"/>
          <w:sz w:val="20"/>
          <w:szCs w:val="20"/>
        </w:rPr>
        <w:t xml:space="preserve">To offer to pay or give or agree to pay or give any sum of money or valuable consideration directly or indirectly to any person related to this submission; </w:t>
      </w:r>
    </w:p>
    <w:p w:rsidR="00345419" w:rsidRPr="00E61764" w:rsidRDefault="00345419" w:rsidP="00A57E50">
      <w:pPr>
        <w:numPr>
          <w:ilvl w:val="0"/>
          <w:numId w:val="8"/>
        </w:numPr>
        <w:spacing w:before="120" w:after="120"/>
        <w:jc w:val="both"/>
        <w:rPr>
          <w:rFonts w:ascii="Verdana" w:hAnsi="Verdana"/>
          <w:sz w:val="20"/>
          <w:szCs w:val="20"/>
        </w:rPr>
      </w:pPr>
      <w:r w:rsidRPr="00E61764">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rsidR="00345419" w:rsidRPr="00E61764" w:rsidRDefault="00015FE0" w:rsidP="00A57E50">
      <w:pPr>
        <w:numPr>
          <w:ilvl w:val="0"/>
          <w:numId w:val="8"/>
        </w:numPr>
        <w:spacing w:before="120" w:after="120"/>
        <w:jc w:val="both"/>
        <w:rPr>
          <w:rFonts w:ascii="Verdana" w:hAnsi="Verdana"/>
          <w:sz w:val="20"/>
          <w:szCs w:val="20"/>
        </w:rPr>
      </w:pPr>
      <w:r w:rsidRPr="00E61764">
        <w:rPr>
          <w:rFonts w:ascii="Verdana" w:hAnsi="Verdana"/>
          <w:sz w:val="20"/>
          <w:szCs w:val="20"/>
        </w:rPr>
        <w:t>Offered</w:t>
      </w:r>
      <w:r w:rsidR="00345419" w:rsidRPr="00E61764">
        <w:rPr>
          <w:rFonts w:ascii="Verdana" w:hAnsi="Verdana"/>
          <w:sz w:val="20"/>
          <w:szCs w:val="20"/>
        </w:rPr>
        <w:t xml:space="preserve"> or given or agreed to give any officer or member of UK Sport any gift or consideration of any kind as an inducement or bribe to influence its decision in relation to the tendering procedure.</w:t>
      </w:r>
    </w:p>
    <w:p w:rsidR="00345419" w:rsidRPr="00E61764" w:rsidRDefault="00345419" w:rsidP="00345419">
      <w:pPr>
        <w:spacing w:before="120" w:after="120"/>
        <w:rPr>
          <w:rFonts w:ascii="Verdana" w:hAnsi="Verdana"/>
          <w:sz w:val="20"/>
          <w:szCs w:val="20"/>
        </w:rPr>
      </w:pPr>
    </w:p>
    <w:p w:rsidR="000C0FB9" w:rsidRPr="00E61764" w:rsidRDefault="000C0FB9" w:rsidP="000C0FB9">
      <w:pPr>
        <w:rPr>
          <w:rFonts w:ascii="Verdana" w:hAnsi="Verdana"/>
          <w:sz w:val="20"/>
          <w:szCs w:val="20"/>
        </w:rPr>
      </w:pPr>
      <w:r w:rsidRPr="00E61764">
        <w:rPr>
          <w:rFonts w:ascii="Verdana" w:hAnsi="Verdana"/>
          <w:sz w:val="20"/>
          <w:szCs w:val="20"/>
        </w:rPr>
        <w:t>Dated this……………………….day of……………………………………………2015</w:t>
      </w:r>
    </w:p>
    <w:p w:rsidR="000C0FB9" w:rsidRPr="00E61764" w:rsidRDefault="000C0FB9" w:rsidP="000C0FB9">
      <w:pPr>
        <w:rPr>
          <w:rFonts w:ascii="Verdana" w:hAnsi="Verdana"/>
          <w:sz w:val="20"/>
          <w:szCs w:val="20"/>
        </w:rPr>
      </w:pPr>
    </w:p>
    <w:p w:rsidR="000C0FB9" w:rsidRPr="00E61764" w:rsidRDefault="000C0FB9" w:rsidP="000C0FB9">
      <w:pPr>
        <w:rPr>
          <w:rFonts w:ascii="Verdana" w:hAnsi="Verdana"/>
          <w:sz w:val="20"/>
          <w:szCs w:val="20"/>
        </w:rPr>
      </w:pPr>
      <w:r w:rsidRPr="00E61764">
        <w:rPr>
          <w:rFonts w:ascii="Verdana" w:hAnsi="Verdana"/>
          <w:sz w:val="20"/>
          <w:szCs w:val="20"/>
        </w:rPr>
        <w:t xml:space="preserve">Signature………………………position in company…………………………………. </w:t>
      </w:r>
    </w:p>
    <w:p w:rsidR="000C0FB9" w:rsidRPr="00E61764" w:rsidRDefault="000C0FB9" w:rsidP="000C0FB9">
      <w:pPr>
        <w:rPr>
          <w:rFonts w:ascii="Verdana" w:hAnsi="Verdana"/>
          <w:sz w:val="20"/>
          <w:szCs w:val="20"/>
        </w:rPr>
      </w:pPr>
    </w:p>
    <w:p w:rsidR="000C0FB9" w:rsidRPr="00E61764" w:rsidRDefault="000C0FB9" w:rsidP="000C0FB9">
      <w:pPr>
        <w:rPr>
          <w:rFonts w:ascii="Verdana" w:hAnsi="Verdana"/>
          <w:sz w:val="20"/>
          <w:szCs w:val="20"/>
        </w:rPr>
      </w:pPr>
      <w:r w:rsidRPr="00E61764">
        <w:rPr>
          <w:rFonts w:ascii="Verdana" w:hAnsi="Verdana"/>
          <w:sz w:val="20"/>
          <w:szCs w:val="20"/>
        </w:rPr>
        <w:t>Name of Company……………………………………………………………………………</w:t>
      </w:r>
    </w:p>
    <w:p w:rsidR="000C0FB9" w:rsidRPr="00E61764" w:rsidRDefault="000C0FB9" w:rsidP="000C0FB9">
      <w:pPr>
        <w:rPr>
          <w:rFonts w:ascii="Verdana" w:hAnsi="Verdana"/>
          <w:sz w:val="20"/>
          <w:szCs w:val="20"/>
        </w:rPr>
      </w:pPr>
    </w:p>
    <w:p w:rsidR="00345419" w:rsidRPr="00E61764" w:rsidRDefault="00345419" w:rsidP="00345419">
      <w:pPr>
        <w:rPr>
          <w:rFonts w:ascii="Verdana" w:hAnsi="Verdana"/>
          <w:sz w:val="20"/>
          <w:szCs w:val="20"/>
        </w:rPr>
      </w:pPr>
    </w:p>
    <w:p w:rsidR="00AE7094" w:rsidRPr="00E61764" w:rsidRDefault="00AE7094" w:rsidP="00AE7094">
      <w:pPr>
        <w:spacing w:before="120" w:after="120"/>
        <w:rPr>
          <w:rFonts w:ascii="Verdana" w:hAnsi="Verdana"/>
        </w:rPr>
      </w:pPr>
    </w:p>
    <w:p w:rsidR="00AE7094" w:rsidRPr="00E61764" w:rsidRDefault="00AE7094" w:rsidP="00AE7094">
      <w:pPr>
        <w:rPr>
          <w:rFonts w:ascii="Verdana" w:hAnsi="Verdana"/>
        </w:rPr>
      </w:pPr>
    </w:p>
    <w:p w:rsidR="00AE7094" w:rsidRPr="00E61764" w:rsidRDefault="00AE7094" w:rsidP="00AE7094">
      <w:pPr>
        <w:rPr>
          <w:rFonts w:ascii="Verdana" w:hAnsi="Verdana"/>
        </w:rPr>
      </w:pPr>
    </w:p>
    <w:p w:rsidR="00AE7094" w:rsidRPr="00E61764" w:rsidRDefault="00AE7094" w:rsidP="00AE7094">
      <w:pPr>
        <w:autoSpaceDE w:val="0"/>
        <w:autoSpaceDN w:val="0"/>
        <w:adjustRightInd w:val="0"/>
        <w:rPr>
          <w:rFonts w:ascii="Verdana" w:hAnsi="Verdana"/>
          <w:b/>
          <w:lang w:eastAsia="en-GB"/>
        </w:rPr>
      </w:pPr>
    </w:p>
    <w:p w:rsidR="001243DB" w:rsidRPr="00E61764" w:rsidRDefault="001243DB" w:rsidP="001243DB">
      <w:pPr>
        <w:jc w:val="center"/>
        <w:rPr>
          <w:rFonts w:ascii="Verdana" w:hAnsi="Verdana"/>
          <w:b/>
          <w:sz w:val="20"/>
          <w:szCs w:val="20"/>
        </w:rPr>
      </w:pPr>
      <w:r w:rsidRPr="00E61764">
        <w:rPr>
          <w:rFonts w:ascii="Verdana" w:hAnsi="Verdana"/>
          <w:b/>
          <w:sz w:val="20"/>
          <w:szCs w:val="20"/>
        </w:rPr>
        <w:t>THE UNITED KINGDOM SPORTS COUNCIL</w:t>
      </w:r>
    </w:p>
    <w:p w:rsidR="001243DB" w:rsidRPr="00E61764" w:rsidRDefault="001243DB" w:rsidP="001243DB">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1243DB" w:rsidRPr="00E61764" w:rsidRDefault="001243DB" w:rsidP="001243DB">
      <w:pPr>
        <w:spacing w:after="200" w:line="276" w:lineRule="auto"/>
        <w:jc w:val="center"/>
        <w:rPr>
          <w:rFonts w:ascii="Verdana" w:hAnsi="Verdana"/>
          <w:b/>
          <w:sz w:val="20"/>
          <w:szCs w:val="20"/>
          <w:u w:val="single"/>
        </w:rPr>
      </w:pPr>
      <w:r w:rsidRPr="00E61764">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E61764" w:rsidTr="00A77B61">
        <w:tc>
          <w:tcPr>
            <w:tcW w:w="2880" w:type="dxa"/>
          </w:tcPr>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r w:rsidRPr="00E61764">
              <w:rPr>
                <w:rFonts w:ascii="Verdana" w:hAnsi="Verdana"/>
                <w:sz w:val="20"/>
                <w:szCs w:val="20"/>
              </w:rPr>
              <w:t>Organisation:</w:t>
            </w:r>
          </w:p>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Address:</w:t>
            </w:r>
          </w:p>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Contract Name:</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Telephone No:</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E-mail Address:</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Approximate Value:</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rsidR="00053BEA" w:rsidRPr="00E61764"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E61764" w:rsidTr="00A77B61">
        <w:tc>
          <w:tcPr>
            <w:tcW w:w="2880" w:type="dxa"/>
          </w:tcPr>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r w:rsidRPr="00E61764">
              <w:rPr>
                <w:rFonts w:ascii="Verdana" w:hAnsi="Verdana"/>
                <w:sz w:val="20"/>
                <w:szCs w:val="20"/>
              </w:rPr>
              <w:t>Organisation:</w:t>
            </w:r>
          </w:p>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Address:</w:t>
            </w:r>
          </w:p>
          <w:p w:rsidR="001243DB" w:rsidRPr="00E61764"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Contract Name:</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Telephone No:</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E-mail Address:</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E61764" w:rsidTr="00A77B61">
        <w:tc>
          <w:tcPr>
            <w:tcW w:w="2880" w:type="dxa"/>
          </w:tcPr>
          <w:p w:rsidR="001243DB" w:rsidRPr="00E61764" w:rsidRDefault="001243DB" w:rsidP="00A77B61">
            <w:pPr>
              <w:pStyle w:val="BodyText"/>
              <w:tabs>
                <w:tab w:val="left" w:pos="2970"/>
                <w:tab w:val="left" w:pos="4950"/>
                <w:tab w:val="left" w:pos="7110"/>
              </w:tabs>
              <w:rPr>
                <w:rFonts w:ascii="Verdana" w:hAnsi="Verdana"/>
                <w:sz w:val="20"/>
                <w:szCs w:val="20"/>
              </w:rPr>
            </w:pPr>
            <w:r w:rsidRPr="00E61764">
              <w:rPr>
                <w:rFonts w:ascii="Verdana" w:hAnsi="Verdana"/>
                <w:sz w:val="20"/>
                <w:szCs w:val="20"/>
              </w:rPr>
              <w:t>Approximate Value:</w:t>
            </w:r>
          </w:p>
          <w:p w:rsidR="001243DB" w:rsidRPr="00E61764" w:rsidRDefault="001243DB" w:rsidP="00A77B61">
            <w:pPr>
              <w:pStyle w:val="BodyText"/>
              <w:tabs>
                <w:tab w:val="left" w:pos="2970"/>
                <w:tab w:val="left" w:pos="4950"/>
                <w:tab w:val="left" w:pos="7110"/>
              </w:tabs>
              <w:rPr>
                <w:rFonts w:ascii="Verdana" w:hAnsi="Verdana"/>
                <w:sz w:val="20"/>
                <w:szCs w:val="20"/>
              </w:rPr>
            </w:pPr>
          </w:p>
        </w:tc>
        <w:tc>
          <w:tcPr>
            <w:tcW w:w="5958" w:type="dxa"/>
          </w:tcPr>
          <w:p w:rsidR="001243DB" w:rsidRPr="00E61764"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rsidR="00816CB3" w:rsidRPr="00E61764" w:rsidRDefault="00816CB3" w:rsidP="00816CB3">
      <w:pPr>
        <w:shd w:val="clear" w:color="auto" w:fill="C6D9F1"/>
        <w:jc w:val="center"/>
        <w:rPr>
          <w:rFonts w:ascii="Verdana" w:hAnsi="Verdana"/>
          <w:b/>
          <w:color w:val="FF3300"/>
          <w:u w:val="single"/>
          <w:lang w:eastAsia="en-GB" w:bidi="th-TH"/>
        </w:rPr>
      </w:pPr>
      <w:r w:rsidRPr="00E61764">
        <w:rPr>
          <w:rFonts w:ascii="Verdana" w:hAnsi="Verdana"/>
          <w:b/>
          <w:color w:val="FF3300"/>
          <w:u w:val="single"/>
          <w:lang w:eastAsia="en-GB" w:bidi="th-TH"/>
        </w:rPr>
        <w:lastRenderedPageBreak/>
        <w:t>UK SPORT</w:t>
      </w:r>
    </w:p>
    <w:p w:rsidR="00816CB3" w:rsidRPr="00E61764" w:rsidRDefault="00816CB3" w:rsidP="00816CB3">
      <w:pPr>
        <w:shd w:val="clear" w:color="auto" w:fill="C6D9F1"/>
        <w:jc w:val="center"/>
        <w:rPr>
          <w:rFonts w:ascii="Verdana" w:hAnsi="Verdana"/>
          <w:b/>
          <w:color w:val="FF3300"/>
          <w:u w:val="single"/>
          <w:lang w:eastAsia="en-GB" w:bidi="th-TH"/>
        </w:rPr>
      </w:pPr>
      <w:r w:rsidRPr="00E61764">
        <w:rPr>
          <w:rFonts w:ascii="Verdana" w:hAnsi="Verdana"/>
          <w:b/>
          <w:color w:val="FF3300"/>
          <w:u w:val="single"/>
          <w:lang w:eastAsia="en-GB" w:bidi="th-TH"/>
        </w:rPr>
        <w:t xml:space="preserve">QUESTIONNAIRE FOR PROSPECTIVE </w:t>
      </w:r>
    </w:p>
    <w:p w:rsidR="00816CB3" w:rsidRPr="00E61764" w:rsidRDefault="00816CB3" w:rsidP="00816CB3">
      <w:pPr>
        <w:shd w:val="clear" w:color="auto" w:fill="C6D9F1"/>
        <w:jc w:val="center"/>
        <w:rPr>
          <w:rFonts w:ascii="Verdana" w:hAnsi="Verdana"/>
          <w:b/>
          <w:color w:val="FF3300"/>
          <w:u w:val="single"/>
          <w:lang w:eastAsia="en-GB" w:bidi="th-TH"/>
        </w:rPr>
      </w:pPr>
      <w:r w:rsidRPr="00E61764">
        <w:rPr>
          <w:rFonts w:ascii="Verdana" w:hAnsi="Verdana"/>
          <w:b/>
          <w:color w:val="FF3300"/>
          <w:u w:val="single"/>
          <w:lang w:eastAsia="en-GB" w:bidi="th-TH"/>
        </w:rPr>
        <w:t>DATA PROCESSORS</w:t>
      </w:r>
    </w:p>
    <w:p w:rsidR="00816CB3" w:rsidRPr="00E61764" w:rsidRDefault="00816CB3" w:rsidP="00816CB3">
      <w:pPr>
        <w:jc w:val="center"/>
        <w:rPr>
          <w:rFonts w:ascii="Verdana" w:hAnsi="Verdana"/>
          <w:b/>
          <w:color w:val="000000"/>
          <w:sz w:val="32"/>
          <w:szCs w:val="32"/>
          <w:lang w:eastAsia="en-GB" w:bidi="th-TH"/>
        </w:rPr>
      </w:pPr>
      <w:r w:rsidRPr="00E61764">
        <w:rPr>
          <w:rFonts w:ascii="Verdana" w:hAnsi="Verdana"/>
          <w:b/>
          <w:noProof/>
          <w:color w:val="000000"/>
          <w:sz w:val="32"/>
          <w:szCs w:val="32"/>
          <w:lang w:eastAsia="en-GB"/>
        </w:rPr>
        <w:drawing>
          <wp:inline distT="0" distB="0" distL="0" distR="0" wp14:anchorId="566B4D15" wp14:editId="6D78F611">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K Spo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rsidR="00816CB3" w:rsidRPr="00E61764" w:rsidRDefault="00816CB3" w:rsidP="00816CB3">
      <w:pPr>
        <w:pBdr>
          <w:bottom w:val="single" w:sz="4" w:space="1" w:color="auto"/>
        </w:pBdr>
        <w:rPr>
          <w:rFonts w:ascii="Verdana" w:hAnsi="Verdana"/>
          <w:b/>
          <w:color w:val="000000"/>
          <w:sz w:val="32"/>
          <w:szCs w:val="32"/>
          <w:lang w:eastAsia="en-GB" w:bidi="th-TH"/>
        </w:rPr>
      </w:pPr>
    </w:p>
    <w:p w:rsidR="00816CB3" w:rsidRPr="00E61764" w:rsidRDefault="00816CB3" w:rsidP="00816CB3">
      <w:pPr>
        <w:autoSpaceDE w:val="0"/>
        <w:autoSpaceDN w:val="0"/>
        <w:adjustRightInd w:val="0"/>
        <w:spacing w:before="120"/>
        <w:jc w:val="both"/>
        <w:rPr>
          <w:rFonts w:ascii="Verdana" w:hAnsi="Verdana" w:cs="Arial"/>
          <w:b/>
          <w:iCs/>
          <w:sz w:val="20"/>
          <w:szCs w:val="20"/>
          <w:u w:val="single"/>
          <w:lang w:eastAsia="en-GB"/>
        </w:rPr>
      </w:pPr>
      <w:r w:rsidRPr="00E61764">
        <w:rPr>
          <w:rFonts w:ascii="Verdana" w:hAnsi="Verdana" w:cs="Arial"/>
          <w:b/>
          <w:iCs/>
          <w:sz w:val="20"/>
          <w:szCs w:val="20"/>
          <w:u w:val="single"/>
          <w:lang w:eastAsia="en-GB"/>
        </w:rPr>
        <w:t>Introduction:</w:t>
      </w:r>
    </w:p>
    <w:p w:rsidR="00816CB3" w:rsidRPr="00E61764" w:rsidRDefault="00816CB3" w:rsidP="00816CB3">
      <w:pPr>
        <w:autoSpaceDE w:val="0"/>
        <w:autoSpaceDN w:val="0"/>
        <w:adjustRightInd w:val="0"/>
        <w:spacing w:before="120"/>
        <w:jc w:val="both"/>
        <w:rPr>
          <w:rFonts w:ascii="Verdana" w:hAnsi="Verdana" w:cs="Arial"/>
          <w:sz w:val="20"/>
          <w:szCs w:val="20"/>
          <w:lang w:eastAsia="en-GB"/>
        </w:rPr>
      </w:pPr>
      <w:r w:rsidRPr="00E61764">
        <w:rPr>
          <w:rFonts w:ascii="Verdana" w:hAnsi="Verdana" w:cs="Arial"/>
          <w:sz w:val="20"/>
          <w:szCs w:val="20"/>
          <w:lang w:eastAsia="en-GB"/>
        </w:rPr>
        <w:t>UK Sport is required under the Data Protection Act 1998 and HMG Security Policy Framework</w:t>
      </w:r>
      <w:r w:rsidRPr="00E61764">
        <w:rPr>
          <w:rFonts w:ascii="Verdana" w:hAnsi="Verdana" w:cs="Arial"/>
          <w:sz w:val="20"/>
          <w:szCs w:val="20"/>
          <w:vertAlign w:val="superscript"/>
          <w:lang w:eastAsia="en-GB"/>
        </w:rPr>
        <w:footnoteReference w:id="1"/>
      </w:r>
      <w:r w:rsidRPr="00E61764">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rsidR="00816CB3" w:rsidRPr="00E61764" w:rsidRDefault="00816CB3" w:rsidP="00816CB3">
      <w:pPr>
        <w:autoSpaceDE w:val="0"/>
        <w:autoSpaceDN w:val="0"/>
        <w:adjustRightInd w:val="0"/>
        <w:spacing w:before="120"/>
        <w:jc w:val="both"/>
        <w:rPr>
          <w:rFonts w:ascii="Verdana" w:hAnsi="Verdana" w:cs="Arial"/>
          <w:sz w:val="20"/>
          <w:szCs w:val="20"/>
          <w:lang w:eastAsia="en-GB"/>
        </w:rPr>
      </w:pPr>
      <w:r w:rsidRPr="00E61764">
        <w:rPr>
          <w:rFonts w:ascii="Verdana" w:hAnsi="Verdana" w:cs="Arial"/>
          <w:sz w:val="20"/>
          <w:szCs w:val="20"/>
          <w:lang w:eastAsia="en-GB"/>
        </w:rPr>
        <w:t>This questionnaire is to be completed by potential data processors</w:t>
      </w:r>
      <w:r w:rsidRPr="00E61764">
        <w:rPr>
          <w:rFonts w:ascii="Verdana" w:hAnsi="Verdana" w:cs="Arial"/>
          <w:sz w:val="20"/>
          <w:szCs w:val="20"/>
          <w:vertAlign w:val="superscript"/>
          <w:lang w:eastAsia="en-GB"/>
        </w:rPr>
        <w:footnoteReference w:id="2"/>
      </w:r>
      <w:r w:rsidRPr="00E61764">
        <w:rPr>
          <w:rFonts w:ascii="Verdana" w:hAnsi="Verdana" w:cs="Arial"/>
          <w:sz w:val="20"/>
          <w:szCs w:val="20"/>
          <w:lang w:eastAsia="en-GB"/>
        </w:rPr>
        <w:t xml:space="preserve"> at tender stage or by contractors that have access or are party to confidential information.  </w:t>
      </w:r>
    </w:p>
    <w:p w:rsidR="00816CB3" w:rsidRPr="00E61764" w:rsidRDefault="00816CB3" w:rsidP="00816CB3">
      <w:pPr>
        <w:autoSpaceDE w:val="0"/>
        <w:autoSpaceDN w:val="0"/>
        <w:adjustRightInd w:val="0"/>
        <w:spacing w:before="120"/>
        <w:jc w:val="both"/>
        <w:rPr>
          <w:rFonts w:ascii="Verdana" w:hAnsi="Verdana" w:cs="Arial"/>
          <w:sz w:val="20"/>
          <w:szCs w:val="20"/>
          <w:lang w:eastAsia="en-GB"/>
        </w:rPr>
      </w:pPr>
      <w:r w:rsidRPr="00E61764">
        <w:rPr>
          <w:rFonts w:ascii="Verdana" w:hAnsi="Verdana" w:cs="Arial"/>
          <w:sz w:val="20"/>
          <w:szCs w:val="20"/>
          <w:lang w:eastAsia="en-GB"/>
        </w:rPr>
        <w:t>Please complete and return this questionnaire, signed by an authorised representative for your organisation.</w:t>
      </w:r>
    </w:p>
    <w:p w:rsidR="00816CB3" w:rsidRPr="00E61764"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E61764" w:rsidTr="00065FED">
        <w:trPr>
          <w:gridAfter w:val="1"/>
          <w:wAfter w:w="60" w:type="dxa"/>
          <w:trHeight w:val="771"/>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rsidR="00816CB3" w:rsidRPr="00E61764" w:rsidRDefault="00816CB3" w:rsidP="00065FED">
            <w:pPr>
              <w:autoSpaceDE w:val="0"/>
              <w:autoSpaceDN w:val="0"/>
              <w:adjustRightInd w:val="0"/>
              <w:ind w:left="-57"/>
              <w:rPr>
                <w:rFonts w:ascii="Verdana" w:hAnsi="Verdana" w:cs="Arial"/>
                <w:b/>
                <w:sz w:val="20"/>
                <w:szCs w:val="20"/>
                <w:u w:val="single"/>
                <w:lang w:eastAsia="en-GB"/>
              </w:rPr>
            </w:pPr>
            <w:r w:rsidRPr="00E61764">
              <w:rPr>
                <w:rFonts w:ascii="Verdana" w:hAnsi="Verdana" w:cs="Arial"/>
                <w:b/>
                <w:sz w:val="20"/>
                <w:szCs w:val="20"/>
                <w:u w:val="single"/>
                <w:lang w:eastAsia="en-GB"/>
              </w:rPr>
              <w:t>1. ORGANISATION DETAILS</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r w:rsidRPr="00E61764">
              <w:rPr>
                <w:rFonts w:ascii="Verdana" w:hAnsi="Verdana" w:cs="Arial"/>
                <w:b/>
                <w:sz w:val="20"/>
                <w:szCs w:val="20"/>
                <w:lang w:eastAsia="en-GB"/>
              </w:rPr>
              <w:t xml:space="preserve">Name: </w:t>
            </w: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r w:rsidRPr="00E61764">
              <w:rPr>
                <w:rFonts w:ascii="Verdana" w:hAnsi="Verdana" w:cs="Arial"/>
                <w:b/>
                <w:sz w:val="20"/>
                <w:szCs w:val="20"/>
                <w:lang w:eastAsia="en-GB"/>
              </w:rPr>
              <w:t>Address:</w:t>
            </w: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r w:rsidRPr="00E61764">
              <w:rPr>
                <w:rFonts w:ascii="Verdana" w:hAnsi="Verdana" w:cs="Arial"/>
                <w:b/>
                <w:sz w:val="20"/>
                <w:szCs w:val="20"/>
                <w:lang w:eastAsia="en-GB"/>
              </w:rPr>
              <w:t>Contact name:</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r w:rsidRPr="00E61764">
              <w:rPr>
                <w:rFonts w:ascii="Verdana" w:hAnsi="Verdana" w:cs="Arial"/>
                <w:b/>
                <w:sz w:val="20"/>
                <w:szCs w:val="20"/>
                <w:lang w:eastAsia="en-GB"/>
              </w:rPr>
              <w:t>Contact details:</w:t>
            </w: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ind w:left="-57"/>
              <w:rPr>
                <w:rFonts w:ascii="Verdana" w:hAnsi="Verdana" w:cs="Arial"/>
                <w:b/>
                <w:sz w:val="20"/>
                <w:szCs w:val="20"/>
                <w:lang w:eastAsia="en-GB"/>
              </w:rPr>
            </w:pPr>
            <w:r w:rsidRPr="00E61764">
              <w:rPr>
                <w:rFonts w:ascii="Verdana" w:hAnsi="Verdana" w:cs="Arial"/>
                <w:b/>
                <w:sz w:val="20"/>
                <w:szCs w:val="20"/>
                <w:lang w:eastAsia="en-GB"/>
              </w:rPr>
              <w:t>Email:</w:t>
            </w:r>
          </w:p>
          <w:p w:rsidR="00816CB3" w:rsidRPr="00E61764" w:rsidRDefault="00816CB3" w:rsidP="00065FED">
            <w:pPr>
              <w:autoSpaceDE w:val="0"/>
              <w:autoSpaceDN w:val="0"/>
              <w:adjustRightInd w:val="0"/>
              <w:ind w:left="-57"/>
              <w:rPr>
                <w:rFonts w:ascii="Verdana" w:hAnsi="Verdana" w:cs="Arial"/>
                <w:b/>
                <w:sz w:val="20"/>
                <w:szCs w:val="20"/>
                <w:lang w:eastAsia="en-GB"/>
              </w:rPr>
            </w:pPr>
          </w:p>
          <w:p w:rsidR="00816CB3" w:rsidRPr="00E61764" w:rsidRDefault="00816CB3" w:rsidP="00065FED">
            <w:pPr>
              <w:widowControl w:val="0"/>
              <w:autoSpaceDE w:val="0"/>
              <w:autoSpaceDN w:val="0"/>
              <w:adjustRightInd w:val="0"/>
              <w:rPr>
                <w:rFonts w:ascii="Verdana" w:hAnsi="Verdana" w:cs="Arial"/>
                <w:sz w:val="20"/>
                <w:szCs w:val="20"/>
                <w:lang w:eastAsia="en-GB"/>
              </w:rPr>
            </w:pPr>
          </w:p>
        </w:tc>
      </w:tr>
      <w:tr w:rsidR="00816CB3" w:rsidRPr="00E61764" w:rsidTr="00065FED">
        <w:trPr>
          <w:gridAfter w:val="1"/>
          <w:wAfter w:w="60" w:type="dxa"/>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9000" w:type="dxa"/>
            <w:vMerge/>
            <w:tcBorders>
              <w:left w:val="nil"/>
              <w:bottom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065FED">
        <w:trPr>
          <w:trHeight w:val="80"/>
        </w:trPr>
        <w:tc>
          <w:tcPr>
            <w:tcW w:w="9240" w:type="dxa"/>
            <w:gridSpan w:val="3"/>
            <w:tcBorders>
              <w:top w:val="nil"/>
              <w:left w:val="nil"/>
              <w:bottom w:val="nil"/>
              <w:right w:val="nil"/>
            </w:tcBorders>
          </w:tcPr>
          <w:p w:rsidR="00816CB3" w:rsidRPr="00E61764" w:rsidRDefault="00816CB3" w:rsidP="00065FED">
            <w:pPr>
              <w:autoSpaceDE w:val="0"/>
              <w:autoSpaceDN w:val="0"/>
              <w:adjustRightInd w:val="0"/>
              <w:ind w:right="340"/>
              <w:rPr>
                <w:rFonts w:ascii="Verdana" w:hAnsi="Verdana" w:cs="Arial"/>
                <w:b/>
                <w:sz w:val="20"/>
                <w:szCs w:val="20"/>
                <w:u w:val="single"/>
                <w:lang w:eastAsia="en-GB"/>
              </w:rPr>
            </w:pPr>
            <w:r w:rsidRPr="00E61764">
              <w:rPr>
                <w:rFonts w:ascii="Verdana" w:hAnsi="Verdana" w:cs="Arial"/>
                <w:b/>
                <w:sz w:val="20"/>
                <w:szCs w:val="20"/>
                <w:u w:val="single"/>
                <w:lang w:eastAsia="en-GB"/>
              </w:rPr>
              <w:t>2. DATA PROCESSING ACTIVITIES</w:t>
            </w:r>
          </w:p>
        </w:tc>
      </w:tr>
    </w:tbl>
    <w:p w:rsidR="00816CB3" w:rsidRPr="00E61764" w:rsidRDefault="00816CB3" w:rsidP="00816CB3">
      <w:pPr>
        <w:autoSpaceDE w:val="0"/>
        <w:autoSpaceDN w:val="0"/>
        <w:adjustRightInd w:val="0"/>
        <w:rPr>
          <w:rFonts w:ascii="Verdana" w:hAnsi="Verdana" w:cs="Arial"/>
          <w:sz w:val="20"/>
          <w:szCs w:val="20"/>
          <w:lang w:eastAsia="en-GB"/>
        </w:rPr>
        <w:sectPr w:rsidR="00816CB3" w:rsidRPr="00E61764" w:rsidSect="001A613F">
          <w:headerReference w:type="default" r:id="rId21"/>
          <w:pgSz w:w="11907" w:h="16839" w:code="9"/>
          <w:pgMar w:top="1797" w:right="1440" w:bottom="1797" w:left="1440" w:header="720" w:footer="720" w:gutter="0"/>
          <w:cols w:space="720"/>
          <w:noEndnote/>
          <w:docGrid w:linePitch="326"/>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E61764" w:rsidTr="00065FED">
        <w:tc>
          <w:tcPr>
            <w:tcW w:w="426"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ind w:left="-57"/>
              <w:rPr>
                <w:rFonts w:ascii="Verdana" w:hAnsi="Verdana" w:cs="Arial"/>
                <w:sz w:val="20"/>
                <w:szCs w:val="20"/>
                <w:lang w:eastAsia="en-GB"/>
              </w:rPr>
            </w:pPr>
            <w:r w:rsidRPr="00E61764">
              <w:rPr>
                <w:rFonts w:ascii="Verdana" w:hAnsi="Verdana" w:cs="Arial"/>
                <w:sz w:val="20"/>
                <w:szCs w:val="20"/>
                <w:lang w:eastAsia="en-GB"/>
              </w:rPr>
              <w:t>In connection with the contract:</w:t>
            </w:r>
          </w:p>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bl>
    <w:p w:rsidR="00816CB3" w:rsidRPr="00E61764" w:rsidRDefault="00816CB3" w:rsidP="00816CB3">
      <w:pPr>
        <w:autoSpaceDE w:val="0"/>
        <w:autoSpaceDN w:val="0"/>
        <w:adjustRightInd w:val="0"/>
        <w:spacing w:before="120"/>
        <w:rPr>
          <w:rFonts w:ascii="Verdana" w:hAnsi="Verdana" w:cs="Arial"/>
          <w:b/>
          <w:sz w:val="20"/>
          <w:szCs w:val="20"/>
          <w:lang w:eastAsia="en-GB"/>
        </w:rPr>
      </w:pPr>
      <w:r w:rsidRPr="00E61764">
        <w:rPr>
          <w:rFonts w:ascii="Verdana" w:hAnsi="Verdana" w:cs="Arial"/>
          <w:b/>
          <w:sz w:val="20"/>
          <w:szCs w:val="20"/>
          <w:lang w:eastAsia="en-GB"/>
        </w:rPr>
        <w:t>2.1 Describe the purposes for which your organisation uses personal data</w:t>
      </w:r>
      <w:r w:rsidRPr="00E61764">
        <w:rPr>
          <w:rFonts w:ascii="Verdana" w:hAnsi="Verdana" w:cs="Arial"/>
          <w:b/>
          <w:sz w:val="20"/>
          <w:szCs w:val="20"/>
          <w:vertAlign w:val="superscript"/>
          <w:lang w:eastAsia="en-GB"/>
        </w:rPr>
        <w:footnoteReference w:id="3"/>
      </w:r>
      <w:r w:rsidRPr="00E61764">
        <w:rPr>
          <w:rFonts w:ascii="Verdana" w:hAnsi="Verdana" w:cs="Arial"/>
          <w:b/>
          <w:sz w:val="20"/>
          <w:szCs w:val="20"/>
          <w:lang w:eastAsia="en-GB"/>
        </w:rPr>
        <w:t>.</w:t>
      </w: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AAB0222">
          <v:rect id="_x0000_i1025"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D7DC60A">
          <v:rect id="_x0000_i1026"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D236FDD">
          <v:rect id="_x0000_i1027" style="width:0;height:1.5pt" o:hralign="center" o:hrstd="t" o:hr="t" fillcolor="#aca899" stroked="f"/>
        </w:pict>
      </w: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211231"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23871913">
          <v:rect id="_x0000_i1028" style="width:0;height:1.5pt" o:hralign="center" o:hrstd="t" o:hr="t" fillcolor="#aca899" stroked="f"/>
        </w:pict>
      </w: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816CB3" w:rsidP="00816CB3">
      <w:pPr>
        <w:autoSpaceDE w:val="0"/>
        <w:autoSpaceDN w:val="0"/>
        <w:adjustRightInd w:val="0"/>
        <w:spacing w:before="120"/>
        <w:rPr>
          <w:rFonts w:ascii="Verdana" w:hAnsi="Verdana" w:cs="Arial"/>
          <w:b/>
          <w:sz w:val="20"/>
          <w:szCs w:val="20"/>
          <w:lang w:eastAsia="en-GB"/>
        </w:rPr>
      </w:pPr>
      <w:r w:rsidRPr="00E61764">
        <w:rPr>
          <w:rFonts w:ascii="Verdana" w:hAnsi="Verdana" w:cs="Arial"/>
          <w:b/>
          <w:sz w:val="20"/>
          <w:szCs w:val="20"/>
          <w:lang w:eastAsia="en-GB"/>
        </w:rPr>
        <w:t xml:space="preserve">2.2 Describe how personal data (tangible/ intangible form) is stored on your systems. </w:t>
      </w: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0D9B2B1">
          <v:rect id="_x0000_i1029"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AA8DA0A">
          <v:rect id="_x0000_i1030"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AC16BC8">
          <v:rect id="_x0000_i1031"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39508956">
          <v:rect id="_x0000_i1032" style="width:0;height:1.5pt" o:hralign="center" o:hrstd="t" o:hr="t" fillcolor="#aca899" stroked="f"/>
        </w:pict>
      </w:r>
    </w:p>
    <w:p w:rsidR="00816CB3" w:rsidRPr="00E61764" w:rsidRDefault="00816CB3" w:rsidP="00816CB3">
      <w:pPr>
        <w:autoSpaceDE w:val="0"/>
        <w:autoSpaceDN w:val="0"/>
        <w:adjustRightInd w:val="0"/>
        <w:spacing w:before="12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2.3 Describe all potential recipients of personal data held by your organisation (if any) and the likely uses of the data by those recipients. </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1B16C20">
          <v:rect id="_x0000_i1033"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E8DF731">
          <v:rect id="_x0000_i1034"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750FE66">
          <v:rect id="_x0000_i1035"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lastRenderedPageBreak/>
        <w:pict w14:anchorId="593C6299">
          <v:rect id="_x0000_i1036"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9F75B9">
          <v:rect id="_x0000_i1037"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2.4 Describe how data is transferred (a) internally within your organisation and (b) to external parties (if applicable).   </w:t>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C743ADD">
          <v:rect id="_x0000_i1038"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202DF1D">
          <v:rect id="_x0000_i1039"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3364988">
          <v:rect id="_x0000_i1040"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4AFB2C1">
          <v:rect id="_x0000_i1041" style="width:0;height:1.5pt"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E61764" w:rsidTr="00065FED">
        <w:tc>
          <w:tcPr>
            <w:tcW w:w="9240" w:type="dxa"/>
            <w:tcBorders>
              <w:top w:val="nil"/>
              <w:left w:val="nil"/>
              <w:bottom w:val="nil"/>
              <w:right w:val="nil"/>
            </w:tcBorders>
          </w:tcPr>
          <w:p w:rsidR="00816CB3" w:rsidRPr="00E61764" w:rsidRDefault="00816CB3" w:rsidP="00065FED">
            <w:pPr>
              <w:autoSpaceDE w:val="0"/>
              <w:autoSpaceDN w:val="0"/>
              <w:adjustRightInd w:val="0"/>
              <w:ind w:left="170" w:right="340"/>
              <w:rPr>
                <w:rFonts w:ascii="Verdana" w:hAnsi="Verdana" w:cs="Arial"/>
                <w:b/>
                <w:sz w:val="20"/>
                <w:szCs w:val="20"/>
                <w:u w:val="single"/>
                <w:lang w:eastAsia="en-GB"/>
              </w:rPr>
            </w:pPr>
            <w:r w:rsidRPr="00E61764">
              <w:rPr>
                <w:rFonts w:ascii="Verdana" w:hAnsi="Verdana" w:cs="Arial"/>
                <w:b/>
                <w:sz w:val="20"/>
                <w:szCs w:val="20"/>
                <w:u w:val="single"/>
                <w:lang w:eastAsia="en-GB"/>
              </w:rPr>
              <w:t>3. SECURITY POLICIES AND PROCEDURES</w:t>
            </w:r>
          </w:p>
        </w:tc>
      </w:tr>
    </w:tbl>
    <w:p w:rsidR="00A65E3B" w:rsidRDefault="00A65E3B" w:rsidP="00816CB3">
      <w:pPr>
        <w:autoSpaceDE w:val="0"/>
        <w:autoSpaceDN w:val="0"/>
        <w:adjustRightInd w:val="0"/>
        <w:rPr>
          <w:rFonts w:ascii="Verdana" w:hAnsi="Verdana" w:cs="Arial"/>
          <w:sz w:val="20"/>
          <w:szCs w:val="20"/>
          <w:lang w:eastAsia="en-GB"/>
        </w:rPr>
      </w:pPr>
    </w:p>
    <w:p w:rsidR="00A65E3B" w:rsidRDefault="00A65E3B" w:rsidP="00A65E3B">
      <w:pPr>
        <w:rPr>
          <w:rFonts w:ascii="Verdana" w:hAnsi="Verdana" w:cs="Arial"/>
          <w:sz w:val="20"/>
          <w:szCs w:val="20"/>
          <w:lang w:eastAsia="en-GB"/>
        </w:rPr>
      </w:pPr>
    </w:p>
    <w:tbl>
      <w:tblPr>
        <w:tblW w:w="9240" w:type="dxa"/>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rPr>
          <w:trHeight w:val="353"/>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3.1. Do you have an information security policy?</w:t>
            </w:r>
            <w:r w:rsidRPr="00E61764">
              <w:rPr>
                <w:rFonts w:ascii="Verdana" w:hAnsi="Verdana" w:cs="Arial"/>
                <w:sz w:val="20"/>
                <w:szCs w:val="20"/>
                <w:lang w:eastAsia="en-GB"/>
              </w:rPr>
              <w:t xml:space="preserve">                      Yes   [_]          No   [_]</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(If yes, please provide a copy)</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3.2  Does your information security policy include the following:  </w:t>
            </w:r>
          </w:p>
        </w:tc>
        <w:tc>
          <w:tcPr>
            <w:tcW w:w="401"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bl>
    <w:p w:rsidR="00A65E3B" w:rsidRDefault="00A65E3B" w:rsidP="00816CB3">
      <w:pPr>
        <w:autoSpaceDE w:val="0"/>
        <w:autoSpaceDN w:val="0"/>
        <w:adjustRightInd w:val="0"/>
        <w:rPr>
          <w:rFonts w:ascii="Verdana" w:hAnsi="Verdana" w:cs="Arial"/>
          <w:sz w:val="20"/>
          <w:szCs w:val="20"/>
          <w:lang w:eastAsia="en-GB"/>
        </w:rPr>
      </w:pPr>
    </w:p>
    <w:tbl>
      <w:tblPr>
        <w:tblW w:w="9240" w:type="dxa"/>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3.2.1</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Physical security of premises and          processing areas</w:t>
            </w: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3.2.2</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physical entry controls</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3.2.3</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equipment security and maintenance</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3.2.4</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lastRenderedPageBreak/>
              <w:t>password and access controls</w:t>
            </w: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lastRenderedPageBreak/>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3.2.5</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security of mobile equipment (</w:t>
            </w:r>
            <w:r w:rsidR="00015FE0" w:rsidRPr="00E61764">
              <w:rPr>
                <w:rFonts w:ascii="Verdana" w:hAnsi="Verdana" w:cs="Arial"/>
                <w:sz w:val="20"/>
                <w:szCs w:val="20"/>
                <w:lang w:eastAsia="en-GB"/>
              </w:rPr>
              <w:t>e.g.</w:t>
            </w:r>
            <w:r w:rsidRPr="00E61764">
              <w:rPr>
                <w:rFonts w:ascii="Verdana" w:hAnsi="Verdana" w:cs="Arial"/>
                <w:sz w:val="20"/>
                <w:szCs w:val="20"/>
                <w:lang w:eastAsia="en-GB"/>
              </w:rPr>
              <w:t xml:space="preserve"> laptops)</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3.2.6</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controls against               malicious software</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A65E3B">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3.2.7</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business continuity planning</w:t>
            </w: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bl>
    <w:p w:rsidR="00A65E3B" w:rsidRDefault="00A65E3B" w:rsidP="00816CB3">
      <w:pPr>
        <w:autoSpaceDE w:val="0"/>
        <w:autoSpaceDN w:val="0"/>
        <w:adjustRightInd w:val="0"/>
        <w:rPr>
          <w:rFonts w:ascii="Verdana" w:hAnsi="Verdana" w:cs="Arial"/>
          <w:sz w:val="20"/>
          <w:szCs w:val="20"/>
          <w:lang w:eastAsia="en-GB"/>
        </w:r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E61764" w:rsidTr="00816CB3">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3.3  Does your information security policy comply                   </w:t>
            </w:r>
            <w:r w:rsidRPr="00E61764">
              <w:rPr>
                <w:rFonts w:ascii="Verdana" w:hAnsi="Verdana" w:cs="Arial"/>
                <w:sz w:val="20"/>
                <w:szCs w:val="20"/>
                <w:lang w:eastAsia="en-GB"/>
              </w:rPr>
              <w:t>Yes   [_]            No   [_]           Don’t know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with</w:t>
            </w:r>
            <w:proofErr w:type="gramEnd"/>
            <w:r w:rsidRPr="00E61764">
              <w:rPr>
                <w:rFonts w:ascii="Verdana" w:hAnsi="Verdana" w:cs="Arial"/>
                <w:b/>
                <w:sz w:val="20"/>
                <w:szCs w:val="20"/>
                <w:lang w:eastAsia="en-GB"/>
              </w:rPr>
              <w:t xml:space="preserve"> BS 27000?</w:t>
            </w: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3.4 Do you have HM Government Cyber Security Essentials Accreditation?</w:t>
            </w:r>
            <w:r w:rsidRPr="00E61764">
              <w:rPr>
                <w:rStyle w:val="FootnoteReference"/>
                <w:rFonts w:ascii="Verdana" w:hAnsi="Verdana" w:cs="Arial"/>
                <w:b/>
                <w:sz w:val="20"/>
                <w:szCs w:val="20"/>
                <w:lang w:eastAsia="en-GB"/>
              </w:rPr>
              <w:footnoteReference w:id="4"/>
            </w:r>
            <w:r w:rsidRPr="00E61764">
              <w:rPr>
                <w:rFonts w:ascii="Verdana" w:hAnsi="Verdana" w:cs="Arial"/>
                <w:b/>
                <w:sz w:val="20"/>
                <w:szCs w:val="20"/>
                <w:lang w:eastAsia="en-GB"/>
              </w:rPr>
              <w:t xml:space="preserve"> </w:t>
            </w:r>
            <w:r w:rsidRPr="00E61764">
              <w:rPr>
                <w:rFonts w:ascii="Verdana" w:hAnsi="Verdana" w:cs="Arial"/>
                <w:sz w:val="20"/>
                <w:szCs w:val="20"/>
                <w:lang w:eastAsia="en-GB"/>
              </w:rPr>
              <w:t>Yes   [_]            No   [_]           Don’t know     [_]</w:t>
            </w:r>
          </w:p>
        </w:tc>
        <w:tc>
          <w:tcPr>
            <w:tcW w:w="1348" w:type="dxa"/>
            <w:gridSpan w:val="2"/>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3.4  Do you have a policy for complying with the Data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Protection Act 1998?</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(if yes, please provide a copy)</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r w:rsidRPr="00E61764">
              <w:rPr>
                <w:rFonts w:ascii="Verdana" w:hAnsi="Verdana" w:cs="Arial"/>
                <w:b/>
                <w:sz w:val="20"/>
                <w:szCs w:val="20"/>
                <w:u w:val="single"/>
                <w:lang w:eastAsia="en-GB"/>
              </w:rPr>
              <w:t>4. DATA QUALITY</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In connection with the contract:</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4.1  Describe any procedures</w:t>
            </w:r>
            <w:r w:rsidRPr="00E61764">
              <w:rPr>
                <w:rFonts w:ascii="Verdana" w:hAnsi="Verdana" w:cs="Arial"/>
                <w:b/>
                <w:sz w:val="20"/>
                <w:szCs w:val="20"/>
                <w:vertAlign w:val="superscript"/>
                <w:lang w:eastAsia="en-GB"/>
              </w:rPr>
              <w:footnoteReference w:id="5"/>
            </w:r>
            <w:r w:rsidRPr="00E61764">
              <w:rPr>
                <w:rFonts w:ascii="Verdana" w:hAnsi="Verdana" w:cs="Arial"/>
                <w:b/>
                <w:sz w:val="20"/>
                <w:szCs w:val="20"/>
                <w:lang w:eastAsia="en-GB"/>
              </w:rPr>
              <w:t xml:space="preserve"> currently in place to ensure that all personal data is accurate   </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and</w:t>
            </w:r>
            <w:proofErr w:type="gramEnd"/>
            <w:r w:rsidRPr="00E61764">
              <w:rPr>
                <w:rFonts w:ascii="Verdana" w:hAnsi="Verdana" w:cs="Arial"/>
                <w:b/>
                <w:sz w:val="20"/>
                <w:szCs w:val="20"/>
                <w:lang w:eastAsia="en-GB"/>
              </w:rPr>
              <w:t xml:space="preserve"> up-to-date.</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36999D7">
                <v:rect id="_x0000_i1042"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53F8D2B">
                <v:rect id="_x0000_i1043"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179014">
                <v:rect id="_x0000_i1044"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FF007E">
                <v:rect id="_x0000_i1045" style="width:0;height:1.5pt" o:hralign="center" o:hrstd="t" o:hr="t" fillcolor="#aca899" stroked="f"/>
              </w:pic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4.2 For how long is personal data usually kept by you?</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DC2C894">
                <v:rect id="_x0000_i1046" style="width:0;height:1.5pt" o:hralign="center" o:hrstd="t" o:hr="t" fillcolor="#aca899" stroked="f"/>
              </w:pic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211231" w:rsidP="00065FED">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7495A855">
                <v:rect id="_x0000_i1047" style="width:0;height:1.5pt" o:hralign="center" o:hrstd="t" o:hr="t" fillcolor="#aca899" stroked="f"/>
              </w:pic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4.3 Does your organisation have a policy regarding the periodic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destruction</w:t>
            </w:r>
            <w:proofErr w:type="gramEnd"/>
            <w:r w:rsidRPr="00E61764">
              <w:rPr>
                <w:rFonts w:ascii="Verdana" w:hAnsi="Verdana" w:cs="Arial"/>
                <w:b/>
                <w:sz w:val="20"/>
                <w:szCs w:val="20"/>
                <w:lang w:eastAsia="en-GB"/>
              </w:rPr>
              <w:t xml:space="preserve"> or deletion of obsolete data?</w: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sz w:val="20"/>
                <w:szCs w:val="20"/>
                <w:u w:val="single"/>
                <w:lang w:eastAsia="en-GB"/>
              </w:rPr>
            </w:pPr>
            <w:r w:rsidRPr="00E61764">
              <w:rPr>
                <w:rFonts w:ascii="Verdana" w:hAnsi="Verdana" w:cs="Arial"/>
                <w:sz w:val="20"/>
                <w:szCs w:val="20"/>
                <w:lang w:eastAsia="en-GB"/>
              </w:rPr>
              <w:t xml:space="preserve">  (If yes, please provide details):</w: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C67CB87">
                <v:rect id="_x0000_i1048"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F7BD41">
                <v:rect id="_x0000_i1049"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4F243DD4">
                <v:rect id="_x0000_i1050"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211231" w:rsidP="00065FED">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3C64D857">
                <v:rect id="_x0000_i1051"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r w:rsidRPr="00E61764">
              <w:rPr>
                <w:rFonts w:ascii="Verdana" w:hAnsi="Verdana" w:cs="Arial"/>
                <w:b/>
                <w:sz w:val="20"/>
                <w:szCs w:val="20"/>
                <w:u w:val="single"/>
                <w:lang w:eastAsia="en-GB"/>
              </w:rPr>
              <w:t>5. DEALING WITH INDIVIDUALS RIGHTS</w: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r w:rsidRPr="00E61764">
              <w:rPr>
                <w:rFonts w:ascii="Verdana" w:hAnsi="Verdana" w:cs="Arial"/>
                <w:b/>
                <w:sz w:val="20"/>
                <w:szCs w:val="20"/>
                <w:lang w:eastAsia="en-GB"/>
              </w:rPr>
              <w:t>5.1 Describe any procedures</w:t>
            </w:r>
            <w:r w:rsidRPr="00E61764">
              <w:rPr>
                <w:rFonts w:ascii="Verdana" w:hAnsi="Verdana" w:cs="Arial"/>
                <w:b/>
                <w:sz w:val="20"/>
                <w:szCs w:val="20"/>
                <w:vertAlign w:val="superscript"/>
                <w:lang w:eastAsia="en-GB"/>
              </w:rPr>
              <w:footnoteReference w:id="6"/>
            </w:r>
            <w:r w:rsidRPr="00E61764">
              <w:rPr>
                <w:rFonts w:ascii="Verdana" w:hAnsi="Verdana" w:cs="Arial"/>
                <w:b/>
                <w:sz w:val="20"/>
                <w:szCs w:val="20"/>
                <w:lang w:eastAsia="en-GB"/>
              </w:rPr>
              <w:t xml:space="preserve"> currently in place to deal with requests by individuals to be supplied with information about the data held by them </w: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3CC51C8">
                <v:rect id="_x0000_i1052"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06A26C5">
                <v:rect id="_x0000_i1053"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135E277D">
                <v:rect id="_x0000_i1054"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211231" w:rsidP="00065FED">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1E1DAAAC">
                <v:rect id="_x0000_i1055"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211231" w:rsidP="00065FED">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3294E2A">
                <v:rect id="_x0000_i1056"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p>
          <w:p w:rsidR="00816CB3" w:rsidRPr="00E61764" w:rsidRDefault="00816CB3" w:rsidP="00065FED">
            <w:pPr>
              <w:autoSpaceDE w:val="0"/>
              <w:autoSpaceDN w:val="0"/>
              <w:adjustRightInd w:val="0"/>
              <w:rPr>
                <w:rFonts w:ascii="Verdana" w:hAnsi="Verdana" w:cs="Arial"/>
                <w:b/>
                <w:sz w:val="20"/>
                <w:szCs w:val="20"/>
                <w:u w:val="single"/>
                <w:lang w:eastAsia="en-GB"/>
              </w:rPr>
            </w:pPr>
            <w:r w:rsidRPr="00E61764">
              <w:rPr>
                <w:rFonts w:ascii="Verdana" w:hAnsi="Verdana" w:cs="Arial"/>
                <w:b/>
                <w:sz w:val="20"/>
                <w:szCs w:val="20"/>
                <w:u w:val="single"/>
                <w:lang w:eastAsia="en-GB"/>
              </w:rPr>
              <w:t>6. SECURITY MEASURES</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This section is intended to establish which security measures are in place in your organisation to ensure the confidentiality of personal data. </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u w:val="single"/>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u w:val="single"/>
                <w:lang w:eastAsia="en-GB"/>
              </w:rPr>
              <w:t>Please indicate whether you have the following:</w:t>
            </w:r>
            <w:r w:rsidRPr="00E61764">
              <w:rPr>
                <w:rFonts w:ascii="Verdana" w:hAnsi="Verdana" w:cs="Arial"/>
                <w:sz w:val="20"/>
                <w:szCs w:val="20"/>
                <w:lang w:eastAsia="en-GB"/>
              </w:rPr>
              <w:t xml:space="preserve">            </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6.1    A clear desk policy?</w:t>
            </w:r>
          </w:p>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Yes   [_]</w:t>
            </w:r>
          </w:p>
        </w:tc>
        <w:tc>
          <w:tcPr>
            <w:tcW w:w="3388" w:type="dxa"/>
            <w:gridSpan w:val="5"/>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No   [_]</w:t>
            </w:r>
          </w:p>
        </w:tc>
      </w:tr>
      <w:tr w:rsidR="00816CB3" w:rsidRPr="00E61764" w:rsidTr="00816CB3">
        <w:trPr>
          <w:gridAfter w:val="8"/>
          <w:wAfter w:w="10048" w:type="dxa"/>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rPr>
          <w:gridAfter w:val="8"/>
          <w:wAfter w:w="10048" w:type="dxa"/>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rPr>
          <w:gridAfter w:val="1"/>
          <w:wAfter w:w="1168" w:type="dxa"/>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6.2</w:t>
            </w:r>
            <w:r w:rsidRPr="00E61764">
              <w:rPr>
                <w:rFonts w:ascii="Verdana" w:hAnsi="Verdana" w:cs="Arial"/>
                <w:sz w:val="20"/>
                <w:szCs w:val="20"/>
                <w:lang w:eastAsia="en-GB"/>
              </w:rPr>
              <w:t xml:space="preserve">    </w:t>
            </w:r>
            <w:r w:rsidRPr="00E61764">
              <w:rPr>
                <w:rFonts w:ascii="Verdana" w:hAnsi="Verdana" w:cs="Arial"/>
                <w:b/>
                <w:sz w:val="20"/>
                <w:szCs w:val="20"/>
                <w:lang w:eastAsia="en-GB"/>
              </w:rPr>
              <w:t>A clear screen policy?</w:t>
            </w:r>
            <w:r w:rsidRPr="00E61764">
              <w:rPr>
                <w:rFonts w:ascii="Verdana" w:hAnsi="Verdana" w:cs="Arial"/>
                <w:sz w:val="20"/>
                <w:szCs w:val="20"/>
                <w:lang w:eastAsia="en-GB"/>
              </w:rPr>
              <w:t xml:space="preserve">                                                             Yes   [_]         No   [_]</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 xml:space="preserve">6.3    Controls on access to information (inside and outside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your</w:t>
            </w:r>
            <w:proofErr w:type="gramEnd"/>
            <w:r w:rsidRPr="00E61764">
              <w:rPr>
                <w:rFonts w:ascii="Verdana" w:hAnsi="Verdana" w:cs="Arial"/>
                <w:b/>
                <w:sz w:val="20"/>
                <w:szCs w:val="20"/>
                <w:lang w:eastAsia="en-GB"/>
              </w:rPr>
              <w:t xml:space="preserve"> organisation)? </w:t>
            </w:r>
            <w:r w:rsidRPr="00E61764">
              <w:rPr>
                <w:rFonts w:ascii="Verdana" w:hAnsi="Verdana" w:cs="Arial"/>
                <w:sz w:val="20"/>
                <w:szCs w:val="20"/>
                <w:lang w:eastAsia="en-GB"/>
              </w:rPr>
              <w:t xml:space="preserve">                                     </w:t>
            </w:r>
          </w:p>
        </w:tc>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816CB3">
        <w:trPr>
          <w:gridAfter w:val="2"/>
          <w:wAfter w:w="1348" w:type="dxa"/>
        </w:trPr>
        <w:tc>
          <w:tcPr>
            <w:tcW w:w="9060" w:type="dxa"/>
            <w:gridSpan w:val="8"/>
            <w:tcBorders>
              <w:top w:val="nil"/>
              <w:left w:val="nil"/>
              <w:bottom w:val="nil"/>
            </w:tcBorders>
          </w:tcPr>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6.4   A secure disposal policy for equipment,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media</w:t>
            </w:r>
            <w:proofErr w:type="gramEnd"/>
            <w:r w:rsidRPr="00E61764">
              <w:rPr>
                <w:rFonts w:ascii="Verdana" w:hAnsi="Verdana" w:cs="Arial"/>
                <w:b/>
                <w:sz w:val="20"/>
                <w:szCs w:val="20"/>
                <w:lang w:eastAsia="en-GB"/>
              </w:rPr>
              <w:t xml:space="preserve"> and data (e.g. encryption)?</w:t>
            </w:r>
          </w:p>
        </w:tc>
      </w:tr>
      <w:tr w:rsidR="00816CB3" w:rsidRPr="00E61764" w:rsidTr="00816CB3">
        <w:trPr>
          <w:gridAfter w:val="3"/>
          <w:wAfter w:w="1528" w:type="dxa"/>
        </w:trPr>
        <w:tc>
          <w:tcPr>
            <w:tcW w:w="8880" w:type="dxa"/>
            <w:gridSpan w:val="7"/>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(If yes, please provide a copy)</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sz w:val="20"/>
                <w:szCs w:val="20"/>
                <w:lang w:eastAsia="en-GB"/>
              </w:rPr>
              <w:t xml:space="preserve">   </w:t>
            </w:r>
            <w:r w:rsidRPr="00E61764">
              <w:rPr>
                <w:rFonts w:ascii="Verdana" w:hAnsi="Verdana" w:cs="Arial"/>
                <w:b/>
                <w:sz w:val="20"/>
                <w:szCs w:val="20"/>
                <w:lang w:eastAsia="en-GB"/>
              </w:rPr>
              <w:t>6.5   A back-up and disaster recovery policy?</w:t>
            </w:r>
            <w:r w:rsidRPr="00E61764">
              <w:rPr>
                <w:rFonts w:ascii="Verdana" w:hAnsi="Verdana" w:cs="Arial"/>
                <w:sz w:val="20"/>
                <w:szCs w:val="20"/>
                <w:lang w:eastAsia="en-GB"/>
              </w:rPr>
              <w:t xml:space="preserve">                                 Yes   [_]         No   [_]</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sz w:val="20"/>
                <w:szCs w:val="20"/>
                <w:lang w:eastAsia="en-GB"/>
              </w:rPr>
              <w:t xml:space="preserve">   </w:t>
            </w:r>
            <w:r w:rsidRPr="00E61764">
              <w:rPr>
                <w:rFonts w:ascii="Verdana" w:hAnsi="Verdana" w:cs="Arial"/>
                <w:b/>
                <w:sz w:val="20"/>
                <w:szCs w:val="20"/>
                <w:lang w:eastAsia="en-GB"/>
              </w:rPr>
              <w:t>6.6</w:t>
            </w:r>
            <w:r w:rsidRPr="00E61764">
              <w:rPr>
                <w:rFonts w:ascii="Verdana" w:hAnsi="Verdana" w:cs="Arial"/>
                <w:sz w:val="20"/>
                <w:szCs w:val="20"/>
                <w:lang w:eastAsia="en-GB"/>
              </w:rPr>
              <w:t xml:space="preserve">   </w:t>
            </w:r>
            <w:r w:rsidRPr="00E61764">
              <w:rPr>
                <w:rFonts w:ascii="Verdana" w:hAnsi="Verdana" w:cs="Arial"/>
                <w:b/>
                <w:sz w:val="20"/>
                <w:szCs w:val="20"/>
                <w:lang w:eastAsia="en-GB"/>
              </w:rPr>
              <w:t xml:space="preserve">Internal training programme on security systems and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lastRenderedPageBreak/>
              <w:t xml:space="preserve">           </w:t>
            </w:r>
            <w:proofErr w:type="gramStart"/>
            <w:r w:rsidRPr="00E61764">
              <w:rPr>
                <w:rFonts w:ascii="Verdana" w:hAnsi="Verdana" w:cs="Arial"/>
                <w:b/>
                <w:sz w:val="20"/>
                <w:szCs w:val="20"/>
                <w:lang w:eastAsia="en-GB"/>
              </w:rPr>
              <w:t>procedures</w:t>
            </w:r>
            <w:proofErr w:type="gramEnd"/>
            <w:r w:rsidRPr="00E61764">
              <w:rPr>
                <w:rFonts w:ascii="Verdana" w:hAnsi="Verdana" w:cs="Arial"/>
                <w:b/>
                <w:sz w:val="20"/>
                <w:szCs w:val="20"/>
                <w:lang w:eastAsia="en-GB"/>
              </w:rPr>
              <w:t>?</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6.7   Any equipment off-site or store any personal data off-site?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sz w:val="20"/>
                <w:szCs w:val="20"/>
                <w:u w:val="single"/>
                <w:lang w:eastAsia="en-GB"/>
              </w:rPr>
            </w:pPr>
            <w:r w:rsidRPr="00E61764">
              <w:rPr>
                <w:rFonts w:ascii="Verdana" w:hAnsi="Verdana" w:cs="Arial"/>
                <w:b/>
                <w:sz w:val="20"/>
                <w:szCs w:val="20"/>
                <w:u w:val="single"/>
                <w:lang w:eastAsia="en-GB"/>
              </w:rPr>
              <w:t>7. DISCIPLINARY RECORD</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7.1 Have you been the subject of a complaint(s) to the                    </w:t>
            </w:r>
            <w:r w:rsidRPr="00E61764">
              <w:rPr>
                <w:rFonts w:ascii="Verdana" w:hAnsi="Verdana" w:cs="Arial"/>
                <w:sz w:val="20"/>
                <w:szCs w:val="20"/>
                <w:lang w:eastAsia="en-GB"/>
              </w:rPr>
              <w:t>Yes   [_]         No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Information Commissioner? </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(if yes, please provide details)</w:t>
            </w:r>
          </w:p>
        </w:tc>
      </w:tr>
      <w:tr w:rsidR="00816CB3" w:rsidRPr="00E61764" w:rsidTr="00816CB3">
        <w:trPr>
          <w:gridAfter w:val="4"/>
          <w:wAfter w:w="1739" w:type="dxa"/>
        </w:trPr>
        <w:tc>
          <w:tcPr>
            <w:tcW w:w="8669" w:type="dxa"/>
            <w:gridSpan w:val="6"/>
            <w:tcBorders>
              <w:top w:val="nil"/>
              <w:left w:val="nil"/>
              <w:bottom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2A89E9E">
                <v:rect id="_x0000_i1057"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9D9C287">
                <v:rect id="_x0000_i1058"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sz w:val="20"/>
                <w:szCs w:val="20"/>
                <w:lang w:eastAsia="en-GB"/>
              </w:rPr>
            </w:pPr>
            <w:bookmarkStart w:id="6" w:name="OLE_LINK1"/>
            <w:bookmarkStart w:id="7" w:name="OLE_LINK2"/>
            <w:r>
              <w:rPr>
                <w:rFonts w:ascii="Verdana" w:hAnsi="Verdana" w:cs="Arial"/>
                <w:b/>
                <w:sz w:val="20"/>
                <w:szCs w:val="20"/>
                <w:lang w:eastAsia="en-GB"/>
              </w:rPr>
              <w:pict w14:anchorId="6208988C">
                <v:rect id="_x0000_i1059" style="width:0;height:1.5pt" o:hralign="center" o:hrstd="t" o:hr="t" fillcolor="#aca899" stroked="f"/>
              </w:pict>
            </w:r>
            <w:bookmarkEnd w:id="6"/>
            <w:bookmarkEnd w:id="7"/>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211231" w:rsidP="00065FED">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7ED11516">
                <v:rect id="_x0000_i1060" style="width:0;height:1.5pt" o:hralign="center" o:hrstd="t" o:hr="t" fillcolor="#aca899" stroked="f"/>
              </w:pic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r>
    </w:tbl>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7.2 Have you ever had a security breach resulting in loss or unauthorised disclosure of personal data? </w:t>
      </w:r>
      <w:r w:rsidRPr="00E61764">
        <w:rPr>
          <w:rFonts w:ascii="Verdana" w:hAnsi="Verdana" w:cs="Arial"/>
          <w:sz w:val="20"/>
          <w:szCs w:val="20"/>
          <w:lang w:eastAsia="en-GB"/>
        </w:rPr>
        <w:t>Yes   [_]          No   [_]</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tabs>
          <w:tab w:val="left" w:pos="6420"/>
        </w:tabs>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ab/>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spacing w:before="120"/>
        <w:rPr>
          <w:rFonts w:ascii="Verdana" w:hAnsi="Verdana" w:cs="Arial"/>
          <w:sz w:val="20"/>
          <w:szCs w:val="20"/>
          <w:lang w:eastAsia="en-GB"/>
        </w:rPr>
      </w:pPr>
      <w:r w:rsidRPr="00E61764">
        <w:rPr>
          <w:rFonts w:ascii="Verdana" w:hAnsi="Verdana" w:cs="Arial"/>
          <w:sz w:val="20"/>
          <w:szCs w:val="20"/>
          <w:lang w:eastAsia="en-GB"/>
        </w:rPr>
        <w:t xml:space="preserve">   (If yes, please provide details)</w:t>
      </w:r>
    </w:p>
    <w:p w:rsidR="00816CB3" w:rsidRPr="00E61764" w:rsidRDefault="00816CB3" w:rsidP="00816CB3">
      <w:pPr>
        <w:autoSpaceDE w:val="0"/>
        <w:autoSpaceDN w:val="0"/>
        <w:adjustRightInd w:val="0"/>
        <w:spacing w:before="120"/>
        <w:rPr>
          <w:rFonts w:ascii="Verdana" w:hAnsi="Verdana" w:cs="Arial"/>
          <w:sz w:val="20"/>
          <w:szCs w:val="20"/>
          <w:lang w:eastAsia="en-GB"/>
        </w:rPr>
      </w:pPr>
    </w:p>
    <w:p w:rsidR="00816CB3" w:rsidRPr="00E61764" w:rsidRDefault="00816CB3" w:rsidP="00816CB3">
      <w:pPr>
        <w:autoSpaceDE w:val="0"/>
        <w:autoSpaceDN w:val="0"/>
        <w:adjustRightInd w:val="0"/>
        <w:spacing w:before="120"/>
        <w:rPr>
          <w:rFonts w:ascii="Verdana" w:hAnsi="Verdana" w:cs="Arial"/>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622F237">
          <v:rect id="_x0000_i1061"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5B30051">
          <v:rect id="_x0000_i1062"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6F20298B">
          <v:rect id="_x0000_i1063" style="width:464.05pt;height:1pt" o:hrpct="962" o:hralign="center" o:hrstd="t" o:hr="t" fillcolor="#aca899" stroked="f"/>
        </w:pict>
      </w: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211231"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3FE6BF18">
          <v:rect id="_x0000_i1064" style="width:462.6pt;height:1pt" o:hrpct="959" o:hralign="center" o:hrstd="t" o:hr="t" fillcolor="#aca899" stroked="f"/>
        </w:pict>
      </w:r>
    </w:p>
    <w:p w:rsidR="00816CB3" w:rsidRPr="00E61764" w:rsidRDefault="00816CB3" w:rsidP="00816CB3">
      <w:pPr>
        <w:autoSpaceDE w:val="0"/>
        <w:autoSpaceDN w:val="0"/>
        <w:adjustRightInd w:val="0"/>
        <w:spacing w:before="120"/>
        <w:rPr>
          <w:rFonts w:ascii="Verdana" w:hAnsi="Verdana" w:cs="Arial"/>
          <w:sz w:val="20"/>
          <w:szCs w:val="20"/>
          <w:lang w:eastAsia="en-GB"/>
        </w:rPr>
      </w:pPr>
    </w:p>
    <w:p w:rsidR="00816CB3" w:rsidRPr="00E61764"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E61764" w:rsidTr="00065FED">
        <w:tc>
          <w:tcPr>
            <w:tcW w:w="9240" w:type="dxa"/>
            <w:gridSpan w:val="7"/>
            <w:tcBorders>
              <w:top w:val="nil"/>
              <w:left w:val="nil"/>
              <w:bottom w:val="nil"/>
              <w:right w:val="nil"/>
            </w:tcBorders>
          </w:tcPr>
          <w:p w:rsidR="00816CB3" w:rsidRPr="00E61764" w:rsidRDefault="00816CB3" w:rsidP="00065FED">
            <w:pPr>
              <w:autoSpaceDE w:val="0"/>
              <w:autoSpaceDN w:val="0"/>
              <w:adjustRightInd w:val="0"/>
              <w:ind w:left="170" w:right="340"/>
              <w:rPr>
                <w:rFonts w:ascii="Verdana" w:hAnsi="Verdana" w:cs="Arial"/>
                <w:b/>
                <w:sz w:val="20"/>
                <w:szCs w:val="20"/>
                <w:u w:val="single"/>
                <w:lang w:eastAsia="en-GB"/>
              </w:rPr>
            </w:pPr>
            <w:r w:rsidRPr="00E61764">
              <w:rPr>
                <w:rFonts w:ascii="Verdana" w:hAnsi="Verdana" w:cs="Arial"/>
                <w:b/>
                <w:sz w:val="20"/>
                <w:szCs w:val="20"/>
                <w:u w:val="single"/>
                <w:lang w:eastAsia="en-GB"/>
              </w:rPr>
              <w:t>8. INTERNATIONAL DIMENSION</w:t>
            </w:r>
          </w:p>
        </w:tc>
      </w:tr>
      <w:tr w:rsidR="00816CB3" w:rsidRPr="00E61764" w:rsidTr="00065FED">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r w:rsidR="00816CB3" w:rsidRPr="00E61764" w:rsidTr="00065FED">
        <w:trPr>
          <w:trHeight w:val="353"/>
        </w:trPr>
        <w:tc>
          <w:tcPr>
            <w:tcW w:w="18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 xml:space="preserve">8.1. Do you </w:t>
            </w:r>
            <w:r w:rsidRPr="00E61764">
              <w:rPr>
                <w:rFonts w:ascii="Verdana" w:hAnsi="Verdana" w:cs="Arial"/>
                <w:b/>
                <w:sz w:val="20"/>
                <w:szCs w:val="20"/>
                <w:u w:val="single"/>
                <w:lang w:eastAsia="en-GB"/>
              </w:rPr>
              <w:t>share</w:t>
            </w:r>
            <w:r w:rsidRPr="00E61764">
              <w:rPr>
                <w:rFonts w:ascii="Verdana" w:hAnsi="Verdana" w:cs="Arial"/>
                <w:b/>
                <w:sz w:val="20"/>
                <w:szCs w:val="20"/>
                <w:lang w:eastAsia="en-GB"/>
              </w:rPr>
              <w:t xml:space="preserve"> personal data with organisations outside the UK?</w:t>
            </w:r>
            <w:r w:rsidRPr="00E61764">
              <w:rPr>
                <w:rFonts w:ascii="Verdana" w:hAnsi="Verdana" w:cs="Arial"/>
                <w:sz w:val="20"/>
                <w:szCs w:val="20"/>
                <w:lang w:eastAsia="en-GB"/>
              </w:rPr>
              <w:t xml:space="preserve">       Yes   [_]          No   [_]</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If the answer to 8.1 is yes, please answer the following questions:</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8.1.1</w:t>
            </w:r>
            <w:r w:rsidRPr="00E61764">
              <w:rPr>
                <w:rFonts w:ascii="Verdana" w:hAnsi="Verdana" w:cs="Arial"/>
                <w:sz w:val="20"/>
                <w:szCs w:val="20"/>
                <w:lang w:eastAsia="en-GB"/>
              </w:rPr>
              <w:t xml:space="preserve"> (a) </w:t>
            </w:r>
            <w:r w:rsidRPr="00E61764">
              <w:rPr>
                <w:rFonts w:ascii="Verdana" w:hAnsi="Verdana" w:cs="Arial"/>
                <w:b/>
                <w:sz w:val="20"/>
                <w:szCs w:val="20"/>
                <w:lang w:eastAsia="en-GB"/>
              </w:rPr>
              <w:t>Indicate which of those organisations are part of your Group of companies:</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23DD077">
                <v:rect id="_x0000_i1065"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873296A">
                <v:rect id="_x0000_i1066"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8.1.1 </w:t>
            </w:r>
            <w:r w:rsidRPr="00E61764">
              <w:rPr>
                <w:rFonts w:ascii="Verdana" w:hAnsi="Verdana" w:cs="Arial"/>
                <w:sz w:val="20"/>
                <w:szCs w:val="20"/>
                <w:lang w:eastAsia="en-GB"/>
              </w:rPr>
              <w:t>(b)</w:t>
            </w:r>
            <w:r w:rsidRPr="00E61764">
              <w:rPr>
                <w:rFonts w:ascii="Verdana" w:hAnsi="Verdana" w:cs="Arial"/>
                <w:b/>
                <w:sz w:val="20"/>
                <w:szCs w:val="20"/>
                <w:lang w:eastAsia="en-GB"/>
              </w:rPr>
              <w:t xml:space="preserve"> Is there any internal policy governing the use of  personal data with organisations  </w:t>
            </w:r>
          </w:p>
          <w:p w:rsidR="00816CB3" w:rsidRPr="00E61764" w:rsidRDefault="00816CB3" w:rsidP="00065FED">
            <w:pPr>
              <w:autoSpaceDE w:val="0"/>
              <w:autoSpaceDN w:val="0"/>
              <w:adjustRightInd w:val="0"/>
              <w:rPr>
                <w:rFonts w:ascii="Verdana" w:hAnsi="Verdana" w:cs="Arial"/>
                <w:sz w:val="20"/>
                <w:szCs w:val="20"/>
                <w:lang w:eastAsia="en-GB"/>
              </w:rPr>
            </w:pPr>
            <w:r w:rsidRPr="00E61764">
              <w:rPr>
                <w:rFonts w:ascii="Verdana" w:hAnsi="Verdana" w:cs="Arial"/>
                <w:b/>
                <w:sz w:val="20"/>
                <w:szCs w:val="20"/>
                <w:lang w:eastAsia="en-GB"/>
              </w:rPr>
              <w:t xml:space="preserve">              </w:t>
            </w:r>
            <w:proofErr w:type="gramStart"/>
            <w:r w:rsidRPr="00E61764">
              <w:rPr>
                <w:rFonts w:ascii="Verdana" w:hAnsi="Verdana" w:cs="Arial"/>
                <w:b/>
                <w:sz w:val="20"/>
                <w:szCs w:val="20"/>
                <w:lang w:eastAsia="en-GB"/>
              </w:rPr>
              <w:t>listed</w:t>
            </w:r>
            <w:proofErr w:type="gramEnd"/>
            <w:r w:rsidRPr="00E61764">
              <w:rPr>
                <w:rFonts w:ascii="Verdana" w:hAnsi="Verdana" w:cs="Arial"/>
                <w:b/>
                <w:sz w:val="20"/>
                <w:szCs w:val="20"/>
                <w:lang w:eastAsia="en-GB"/>
              </w:rPr>
              <w:t xml:space="preserve"> above?</w:t>
            </w:r>
            <w:r w:rsidRPr="00E61764">
              <w:rPr>
                <w:rFonts w:ascii="Verdana" w:hAnsi="Verdana" w:cs="Arial"/>
                <w:sz w:val="20"/>
                <w:szCs w:val="20"/>
                <w:lang w:eastAsia="en-GB"/>
              </w:rPr>
              <w:t xml:space="preserve">                                                                 </w:t>
            </w:r>
          </w:p>
          <w:p w:rsidR="00816CB3" w:rsidRPr="00E61764" w:rsidRDefault="00816CB3" w:rsidP="00065FED">
            <w:pPr>
              <w:autoSpaceDE w:val="0"/>
              <w:autoSpaceDN w:val="0"/>
              <w:adjustRightInd w:val="0"/>
              <w:rPr>
                <w:rFonts w:ascii="Verdana" w:hAnsi="Verdana" w:cs="Arial"/>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sz w:val="20"/>
                <w:szCs w:val="20"/>
                <w:lang w:eastAsia="en-GB"/>
              </w:rPr>
              <w:t xml:space="preserve">         Yes   [_]     No   [_]    N/A [_]</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sz w:val="20"/>
                <w:szCs w:val="20"/>
                <w:lang w:eastAsia="en-GB"/>
              </w:rPr>
              <w:t xml:space="preserve">                                                                        </w:t>
            </w:r>
            <w:r w:rsidRPr="00E61764">
              <w:rPr>
                <w:rFonts w:ascii="Verdana" w:hAnsi="Verdana" w:cs="Arial"/>
                <w:b/>
                <w:sz w:val="20"/>
                <w:szCs w:val="20"/>
                <w:lang w:eastAsia="en-GB"/>
              </w:rPr>
              <w:t xml:space="preserve">         </w:t>
            </w:r>
          </w:p>
          <w:p w:rsidR="00816CB3" w:rsidRPr="00E61764" w:rsidRDefault="00816CB3" w:rsidP="00065FED">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8.1.2 </w:t>
            </w:r>
            <w:r w:rsidRPr="00E61764">
              <w:rPr>
                <w:rFonts w:ascii="Verdana" w:hAnsi="Verdana" w:cs="Arial"/>
                <w:sz w:val="20"/>
                <w:szCs w:val="20"/>
                <w:lang w:eastAsia="en-GB"/>
              </w:rPr>
              <w:t xml:space="preserve">(a) </w:t>
            </w:r>
            <w:r w:rsidRPr="00E61764">
              <w:rPr>
                <w:rFonts w:ascii="Verdana" w:hAnsi="Verdana" w:cs="Arial"/>
                <w:b/>
                <w:sz w:val="20"/>
                <w:szCs w:val="20"/>
                <w:lang w:eastAsia="en-GB"/>
              </w:rPr>
              <w:t xml:space="preserve">Indicate which of those organisations are </w:t>
            </w:r>
            <w:r w:rsidRPr="00E61764">
              <w:rPr>
                <w:rFonts w:ascii="Verdana" w:hAnsi="Verdana" w:cs="Arial"/>
                <w:b/>
                <w:sz w:val="20"/>
                <w:szCs w:val="20"/>
                <w:u w:val="single"/>
                <w:lang w:eastAsia="en-GB"/>
              </w:rPr>
              <w:t>NOT</w:t>
            </w:r>
            <w:r w:rsidRPr="00E61764">
              <w:rPr>
                <w:rFonts w:ascii="Verdana" w:hAnsi="Verdana" w:cs="Arial"/>
                <w:b/>
                <w:sz w:val="20"/>
                <w:szCs w:val="20"/>
                <w:lang w:eastAsia="en-GB"/>
              </w:rPr>
              <w:t xml:space="preserve"> part of your Group of companies:</w: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211231" w:rsidP="00065FED">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08AC97">
                <v:rect id="_x0000_i1067" style="width:0;height:1.5pt" o:hralign="center" o:hrstd="t" o:hr="t" fillcolor="#aca899" stroked="f"/>
              </w:pict>
            </w:r>
          </w:p>
          <w:p w:rsidR="00816CB3" w:rsidRPr="00E61764" w:rsidRDefault="00816CB3" w:rsidP="00065FED">
            <w:pPr>
              <w:autoSpaceDE w:val="0"/>
              <w:autoSpaceDN w:val="0"/>
              <w:adjustRightInd w:val="0"/>
              <w:rPr>
                <w:rFonts w:ascii="Verdana" w:hAnsi="Verdana" w:cs="Arial"/>
                <w:b/>
                <w:sz w:val="20"/>
                <w:szCs w:val="20"/>
                <w:lang w:eastAsia="en-GB"/>
              </w:rPr>
            </w:pPr>
          </w:p>
          <w:p w:rsidR="00816CB3" w:rsidRPr="00E61764" w:rsidRDefault="00816CB3" w:rsidP="00065FED">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rsidR="00816CB3" w:rsidRPr="00E61764" w:rsidRDefault="00816CB3" w:rsidP="00065FED">
            <w:pPr>
              <w:autoSpaceDE w:val="0"/>
              <w:autoSpaceDN w:val="0"/>
              <w:adjustRightInd w:val="0"/>
              <w:rPr>
                <w:rFonts w:ascii="Verdana" w:hAnsi="Verdana" w:cs="Arial"/>
                <w:sz w:val="20"/>
                <w:szCs w:val="20"/>
                <w:lang w:eastAsia="en-GB"/>
              </w:rPr>
            </w:pPr>
          </w:p>
        </w:tc>
      </w:tr>
    </w:tbl>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D1D19B">
          <v:rect id="_x0000_i1068" style="width:460.2pt;height:1pt" o:hrpct="954" o:hralign="center" o:hrstd="t" o:hr="t" fillcolor="#aca899" stroked="f"/>
        </w:pict>
      </w:r>
    </w:p>
    <w:p w:rsidR="00816CB3" w:rsidRPr="00E61764" w:rsidRDefault="00816CB3" w:rsidP="00816CB3">
      <w:pPr>
        <w:autoSpaceDE w:val="0"/>
        <w:autoSpaceDN w:val="0"/>
        <w:adjustRightInd w:val="0"/>
        <w:spacing w:before="120"/>
        <w:rPr>
          <w:rFonts w:ascii="Verdana" w:hAnsi="Verdana" w:cs="Arial"/>
          <w:sz w:val="20"/>
          <w:szCs w:val="20"/>
          <w:u w:val="single"/>
          <w:lang w:eastAsia="en-GB"/>
        </w:rPr>
      </w:pPr>
    </w:p>
    <w:p w:rsidR="00816CB3" w:rsidRPr="00E61764" w:rsidRDefault="00816CB3" w:rsidP="00816CB3">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8.1.2 </w:t>
      </w:r>
      <w:r w:rsidRPr="00E61764">
        <w:rPr>
          <w:rFonts w:ascii="Verdana" w:hAnsi="Verdana" w:cs="Arial"/>
          <w:sz w:val="20"/>
          <w:szCs w:val="20"/>
          <w:lang w:eastAsia="en-GB"/>
        </w:rPr>
        <w:t>(</w:t>
      </w:r>
      <w:proofErr w:type="gramStart"/>
      <w:r w:rsidRPr="00E61764">
        <w:rPr>
          <w:rFonts w:ascii="Verdana" w:hAnsi="Verdana" w:cs="Arial"/>
          <w:sz w:val="20"/>
          <w:szCs w:val="20"/>
          <w:lang w:eastAsia="en-GB"/>
        </w:rPr>
        <w:t>b</w:t>
      </w:r>
      <w:proofErr w:type="gramEnd"/>
      <w:r w:rsidRPr="00E61764">
        <w:rPr>
          <w:rFonts w:ascii="Verdana" w:hAnsi="Verdana" w:cs="Arial"/>
          <w:sz w:val="20"/>
          <w:szCs w:val="20"/>
          <w:lang w:eastAsia="en-GB"/>
        </w:rPr>
        <w:t xml:space="preserve">)  </w:t>
      </w:r>
      <w:r w:rsidRPr="00E61764">
        <w:rPr>
          <w:rFonts w:ascii="Verdana" w:hAnsi="Verdana" w:cs="Arial"/>
          <w:b/>
          <w:sz w:val="20"/>
          <w:szCs w:val="20"/>
          <w:lang w:eastAsia="en-GB"/>
        </w:rPr>
        <w:t xml:space="preserve">Is there a written contract governing the relationship between such organisations and CLIENT?                                                                                         </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r w:rsidRPr="00E61764">
        <w:rPr>
          <w:rFonts w:ascii="Verdana" w:hAnsi="Verdana" w:cs="Arial"/>
          <w:sz w:val="20"/>
          <w:szCs w:val="20"/>
          <w:lang w:eastAsia="en-GB"/>
        </w:rPr>
        <w:t>Yes   [_]    No   [_]   N/A [_]</w:t>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ab/>
      </w:r>
      <w:r w:rsidRPr="00E61764">
        <w:rPr>
          <w:rFonts w:ascii="Verdana" w:hAnsi="Verdana" w:cs="Arial"/>
          <w:b/>
          <w:sz w:val="20"/>
          <w:szCs w:val="20"/>
          <w:lang w:eastAsia="en-GB"/>
        </w:rPr>
        <w:tab/>
      </w:r>
      <w:r w:rsidRPr="00E61764">
        <w:rPr>
          <w:rFonts w:ascii="Verdana" w:hAnsi="Verdana" w:cs="Arial"/>
          <w:b/>
          <w:sz w:val="20"/>
          <w:szCs w:val="20"/>
          <w:lang w:eastAsia="en-GB"/>
        </w:rPr>
        <w:tab/>
      </w:r>
      <w:r w:rsidRPr="00E61764">
        <w:rPr>
          <w:rFonts w:ascii="Verdana" w:hAnsi="Verdana" w:cs="Arial"/>
          <w:b/>
          <w:sz w:val="20"/>
          <w:szCs w:val="20"/>
          <w:lang w:eastAsia="en-GB"/>
        </w:rPr>
        <w:tab/>
      </w:r>
      <w:r w:rsidRPr="00E61764">
        <w:rPr>
          <w:rFonts w:ascii="Verdana" w:hAnsi="Verdana" w:cs="Arial"/>
          <w:b/>
          <w:sz w:val="20"/>
          <w:szCs w:val="20"/>
          <w:lang w:eastAsia="en-GB"/>
        </w:rPr>
        <w:tab/>
      </w: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w:t>
      </w:r>
    </w:p>
    <w:p w:rsidR="00816CB3" w:rsidRPr="00E61764" w:rsidRDefault="00816CB3" w:rsidP="00816CB3">
      <w:pPr>
        <w:autoSpaceDE w:val="0"/>
        <w:autoSpaceDN w:val="0"/>
        <w:adjustRightInd w:val="0"/>
        <w:spacing w:before="120"/>
        <w:rPr>
          <w:rFonts w:ascii="Verdana" w:hAnsi="Verdana" w:cs="Arial"/>
          <w:sz w:val="20"/>
          <w:szCs w:val="20"/>
          <w:lang w:eastAsia="en-GB"/>
        </w:rPr>
      </w:pPr>
      <w:r w:rsidRPr="00E61764">
        <w:rPr>
          <w:rFonts w:ascii="Verdana" w:hAnsi="Verdana" w:cs="Arial"/>
          <w:sz w:val="20"/>
          <w:szCs w:val="20"/>
          <w:lang w:eastAsia="en-GB"/>
        </w:rPr>
        <w:t xml:space="preserve">    (If yes, please provide details)</w:t>
      </w: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62FC5B">
          <v:rect id="_x0000_i1069"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477E8C0">
          <v:rect id="_x0000_i1070"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672908B5">
          <v:rect id="_x0000_i1071"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   8.2. Does any third party </w:t>
      </w:r>
      <w:r w:rsidRPr="00E61764">
        <w:rPr>
          <w:rFonts w:ascii="Verdana" w:hAnsi="Verdana" w:cs="Arial"/>
          <w:b/>
          <w:sz w:val="20"/>
          <w:szCs w:val="20"/>
          <w:u w:val="single"/>
          <w:lang w:eastAsia="en-GB"/>
        </w:rPr>
        <w:t>process</w:t>
      </w:r>
      <w:r w:rsidRPr="00E61764">
        <w:rPr>
          <w:rFonts w:ascii="Verdana" w:hAnsi="Verdana" w:cs="Arial"/>
          <w:b/>
          <w:sz w:val="20"/>
          <w:szCs w:val="20"/>
          <w:lang w:eastAsia="en-GB"/>
        </w:rPr>
        <w:t xml:space="preserve"> personal data on your behalf outside of the UK?     </w:t>
      </w:r>
      <w:r w:rsidRPr="00E61764">
        <w:rPr>
          <w:rFonts w:ascii="Verdana" w:hAnsi="Verdana" w:cs="Arial"/>
          <w:sz w:val="20"/>
          <w:szCs w:val="20"/>
          <w:lang w:eastAsia="en-GB"/>
        </w:rPr>
        <w:t xml:space="preserve">Yes   [_]     No   [_]    </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spacing w:before="120"/>
        <w:rPr>
          <w:rFonts w:ascii="Verdana" w:hAnsi="Verdana" w:cs="Arial"/>
          <w:sz w:val="20"/>
          <w:szCs w:val="20"/>
          <w:lang w:eastAsia="en-GB"/>
        </w:rPr>
      </w:pPr>
      <w:r w:rsidRPr="00E61764">
        <w:rPr>
          <w:rFonts w:ascii="Verdana" w:hAnsi="Verdana" w:cs="Arial"/>
          <w:sz w:val="20"/>
          <w:szCs w:val="20"/>
          <w:lang w:eastAsia="en-GB"/>
        </w:rPr>
        <w:t xml:space="preserve">   (If yes, please provide details)</w:t>
      </w: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C3FE45E">
          <v:rect id="_x0000_i1072"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28B11B">
          <v:rect id="_x0000_i1073"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1F332B">
          <v:rect id="_x0000_i1074" style="width:0;height:1.5pt" o:hralign="center" o:hrstd="t" o:hr="t" fillcolor="#aca899" stroked="f"/>
        </w:pict>
      </w:r>
    </w:p>
    <w:p w:rsidR="00816CB3" w:rsidRPr="00E61764" w:rsidRDefault="00816CB3" w:rsidP="00816CB3">
      <w:pPr>
        <w:rPr>
          <w:rFonts w:ascii="Verdana" w:hAnsi="Verdana"/>
          <w:sz w:val="20"/>
          <w:szCs w:val="20"/>
        </w:rPr>
      </w:pPr>
    </w:p>
    <w:p w:rsidR="00816CB3" w:rsidRPr="00E61764" w:rsidRDefault="00816CB3" w:rsidP="00816CB3">
      <w:pPr>
        <w:rPr>
          <w:rFonts w:ascii="Verdana" w:hAnsi="Verdana"/>
          <w:sz w:val="20"/>
          <w:szCs w:val="20"/>
        </w:rPr>
      </w:pPr>
    </w:p>
    <w:p w:rsidR="00816CB3" w:rsidRPr="00E61764" w:rsidRDefault="00816CB3" w:rsidP="00816CB3">
      <w:pPr>
        <w:autoSpaceDE w:val="0"/>
        <w:autoSpaceDN w:val="0"/>
        <w:adjustRightInd w:val="0"/>
        <w:rPr>
          <w:rFonts w:ascii="Verdana" w:hAnsi="Verdana" w:cs="Arial"/>
          <w:b/>
          <w:sz w:val="20"/>
          <w:szCs w:val="20"/>
          <w:u w:val="single"/>
          <w:lang w:eastAsia="en-GB"/>
        </w:rPr>
      </w:pPr>
      <w:r w:rsidRPr="00E61764">
        <w:rPr>
          <w:rFonts w:ascii="Verdana" w:hAnsi="Verdana" w:cs="Arial"/>
          <w:b/>
          <w:sz w:val="20"/>
          <w:szCs w:val="20"/>
          <w:lang w:eastAsia="en-GB"/>
        </w:rPr>
        <w:t xml:space="preserve">9. </w:t>
      </w:r>
      <w:r w:rsidRPr="00E61764">
        <w:rPr>
          <w:rFonts w:ascii="Verdana" w:hAnsi="Verdana" w:cs="Arial"/>
          <w:b/>
          <w:sz w:val="20"/>
          <w:szCs w:val="20"/>
          <w:u w:val="single"/>
          <w:lang w:eastAsia="en-GB"/>
        </w:rPr>
        <w:t>SUPPLY CHAIN RISKS</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r w:rsidRPr="00E61764">
        <w:rPr>
          <w:rFonts w:ascii="Verdana" w:hAnsi="Verdana" w:cs="Arial"/>
          <w:b/>
          <w:sz w:val="20"/>
          <w:szCs w:val="20"/>
          <w:lang w:eastAsia="en-GB"/>
        </w:rPr>
        <w:t xml:space="preserve">9.1 Have you undertaken a risks assessment against your supplier’s role in the supply chain and the risks posed to delivery of the services? In particular have identified any cyber security dependencies and vulnerabilities? </w:t>
      </w:r>
      <w:r w:rsidRPr="00E61764">
        <w:rPr>
          <w:rFonts w:ascii="Verdana" w:hAnsi="Verdana" w:cs="Arial"/>
          <w:b/>
          <w:sz w:val="20"/>
          <w:szCs w:val="20"/>
          <w:lang w:eastAsia="en-GB"/>
        </w:rPr>
        <w:tab/>
      </w:r>
      <w:r w:rsidRPr="00E61764">
        <w:rPr>
          <w:rFonts w:ascii="Verdana" w:hAnsi="Verdana" w:cs="Arial"/>
          <w:b/>
          <w:sz w:val="20"/>
          <w:szCs w:val="20"/>
          <w:lang w:eastAsia="en-GB"/>
        </w:rPr>
        <w:tab/>
      </w:r>
      <w:r w:rsidRPr="00E61764">
        <w:rPr>
          <w:rFonts w:ascii="Verdana" w:hAnsi="Verdana" w:cs="Arial"/>
          <w:b/>
          <w:sz w:val="20"/>
          <w:szCs w:val="20"/>
          <w:lang w:eastAsia="en-GB"/>
        </w:rPr>
        <w:tab/>
      </w:r>
      <w:r w:rsidRPr="00E61764">
        <w:rPr>
          <w:rFonts w:ascii="Verdana" w:hAnsi="Verdana" w:cs="Arial"/>
          <w:sz w:val="20"/>
          <w:szCs w:val="20"/>
          <w:lang w:eastAsia="en-GB"/>
        </w:rPr>
        <w:t xml:space="preserve">Yes   [_]     No   [_]    </w: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spacing w:before="120"/>
        <w:rPr>
          <w:rFonts w:ascii="Verdana" w:hAnsi="Verdana" w:cs="Arial"/>
          <w:sz w:val="20"/>
          <w:szCs w:val="20"/>
          <w:lang w:eastAsia="en-GB"/>
        </w:rPr>
      </w:pPr>
      <w:r w:rsidRPr="00E61764">
        <w:rPr>
          <w:rFonts w:ascii="Verdana" w:hAnsi="Verdana" w:cs="Arial"/>
          <w:sz w:val="20"/>
          <w:szCs w:val="20"/>
          <w:lang w:eastAsia="en-GB"/>
        </w:rPr>
        <w:t xml:space="preserve">   (If yes, please provide details and how you mitigate those risks)</w:t>
      </w:r>
    </w:p>
    <w:p w:rsidR="00816CB3" w:rsidRPr="00E61764" w:rsidRDefault="00816CB3" w:rsidP="00816CB3">
      <w:pPr>
        <w:autoSpaceDE w:val="0"/>
        <w:autoSpaceDN w:val="0"/>
        <w:adjustRightInd w:val="0"/>
        <w:rPr>
          <w:rFonts w:ascii="Verdana" w:hAnsi="Verdana" w:cs="Arial"/>
          <w:sz w:val="20"/>
          <w:szCs w:val="20"/>
          <w:lang w:eastAsia="en-GB"/>
        </w:rPr>
      </w:pPr>
    </w:p>
    <w:p w:rsidR="00816CB3" w:rsidRPr="00E61764" w:rsidRDefault="00816CB3" w:rsidP="00816CB3">
      <w:pPr>
        <w:autoSpaceDE w:val="0"/>
        <w:autoSpaceDN w:val="0"/>
        <w:adjustRightInd w:val="0"/>
        <w:rPr>
          <w:rFonts w:ascii="Verdana" w:hAnsi="Verdana" w:cs="Arial"/>
          <w:sz w:val="20"/>
          <w:szCs w:val="20"/>
          <w:lang w:eastAsia="en-GB"/>
        </w:rPr>
      </w:pPr>
      <w:r w:rsidRPr="00E61764">
        <w:rPr>
          <w:rFonts w:ascii="Verdana" w:hAnsi="Verdana" w:cs="Arial"/>
          <w:sz w:val="20"/>
          <w:szCs w:val="20"/>
          <w:lang w:eastAsia="en-GB"/>
        </w:rPr>
        <w:t xml:space="preserve">      </w:t>
      </w: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FAFB13">
          <v:rect id="_x0000_i1075"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87EC485">
          <v:rect id="_x0000_i1076" style="width:468.4pt;height:1pt" o:hrpct="971" o:hralign="center" o:hrstd="t" o:hr="t" fillcolor="#aca899" stroked="f"/>
        </w:pict>
      </w: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816CB3" w:rsidP="00816CB3">
      <w:pPr>
        <w:autoSpaceDE w:val="0"/>
        <w:autoSpaceDN w:val="0"/>
        <w:adjustRightInd w:val="0"/>
        <w:rPr>
          <w:rFonts w:ascii="Verdana" w:hAnsi="Verdana" w:cs="Arial"/>
          <w:b/>
          <w:sz w:val="20"/>
          <w:szCs w:val="20"/>
          <w:lang w:eastAsia="en-GB"/>
        </w:rPr>
      </w:pPr>
    </w:p>
    <w:p w:rsidR="00816CB3" w:rsidRPr="00E61764" w:rsidRDefault="00211231"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245FA22">
          <v:rect id="_x0000_i1077" style="width:0;height:1.5pt" o:hralign="center" o:hrstd="t" o:hr="t" fillcolor="#aca899" stroked="f"/>
        </w:pict>
      </w:r>
    </w:p>
    <w:p w:rsidR="00816CB3" w:rsidRPr="00E61764" w:rsidRDefault="00816CB3" w:rsidP="00816CB3">
      <w:pPr>
        <w:rPr>
          <w:rFonts w:ascii="Verdana" w:hAnsi="Verdana"/>
          <w:sz w:val="20"/>
          <w:szCs w:val="20"/>
        </w:rPr>
      </w:pPr>
    </w:p>
    <w:p w:rsidR="00816CB3" w:rsidRPr="00E61764" w:rsidRDefault="00816CB3" w:rsidP="00816CB3">
      <w:pPr>
        <w:rPr>
          <w:rFonts w:ascii="Verdana" w:hAnsi="Verdana" w:cs="Arial"/>
          <w:b/>
          <w:sz w:val="20"/>
          <w:szCs w:val="20"/>
        </w:rPr>
      </w:pPr>
      <w:r w:rsidRPr="00E61764">
        <w:rPr>
          <w:rFonts w:ascii="Verdana" w:hAnsi="Verdana" w:cs="Arial"/>
          <w:b/>
          <w:sz w:val="20"/>
          <w:szCs w:val="20"/>
        </w:rPr>
        <w:t xml:space="preserve">9.2 How often do you review your business relationships and risk management with these suppliers? </w:t>
      </w:r>
    </w:p>
    <w:p w:rsidR="00816CB3" w:rsidRPr="00E61764" w:rsidRDefault="00816CB3" w:rsidP="00816CB3">
      <w:pPr>
        <w:rPr>
          <w:rFonts w:ascii="Verdana" w:hAnsi="Verdana" w:cs="Arial"/>
          <w:b/>
          <w:sz w:val="20"/>
          <w:szCs w:val="20"/>
        </w:rPr>
      </w:pPr>
    </w:p>
    <w:p w:rsidR="00816CB3" w:rsidRPr="00E61764" w:rsidRDefault="00816CB3" w:rsidP="00816CB3">
      <w:pPr>
        <w:rPr>
          <w:rFonts w:ascii="Verdana" w:hAnsi="Verdana" w:cs="Arial"/>
          <w:b/>
          <w:sz w:val="20"/>
          <w:szCs w:val="20"/>
        </w:rPr>
      </w:pPr>
    </w:p>
    <w:p w:rsidR="00816CB3" w:rsidRPr="00E61764" w:rsidRDefault="00211231" w:rsidP="00816CB3">
      <w:pPr>
        <w:rPr>
          <w:rFonts w:ascii="Verdana" w:hAnsi="Verdana" w:cs="Arial"/>
          <w:b/>
          <w:sz w:val="20"/>
          <w:szCs w:val="20"/>
        </w:rPr>
      </w:pPr>
      <w:r>
        <w:rPr>
          <w:rFonts w:ascii="Verdana" w:hAnsi="Verdana" w:cs="Arial"/>
          <w:b/>
          <w:sz w:val="20"/>
          <w:szCs w:val="20"/>
          <w:lang w:eastAsia="en-GB"/>
        </w:rPr>
        <w:pict w14:anchorId="7199BFB1">
          <v:rect id="_x0000_i1078" style="width:468.4pt;height:1pt" o:hrpct="971" o:hralign="center" o:hrstd="t" o:hr="t" fillcolor="#aca899" stroked="f"/>
        </w:pict>
      </w:r>
    </w:p>
    <w:p w:rsidR="00816CB3" w:rsidRPr="00E61764" w:rsidRDefault="00816CB3">
      <w:pPr>
        <w:spacing w:after="200" w:line="276" w:lineRule="auto"/>
        <w:rPr>
          <w:rFonts w:ascii="Verdana" w:hAnsi="Verdana"/>
          <w:b/>
        </w:rPr>
      </w:pPr>
      <w:r w:rsidRPr="00E61764">
        <w:rPr>
          <w:rFonts w:ascii="Verdana" w:hAnsi="Verdana"/>
          <w:b/>
        </w:rPr>
        <w:br w:type="page"/>
      </w:r>
    </w:p>
    <w:p w:rsidR="00E50708" w:rsidRPr="00E61764" w:rsidRDefault="00E50708" w:rsidP="00E50708">
      <w:pPr>
        <w:jc w:val="center"/>
        <w:rPr>
          <w:rFonts w:ascii="Verdana" w:hAnsi="Verdana"/>
          <w:b/>
          <w:sz w:val="20"/>
          <w:szCs w:val="20"/>
        </w:rPr>
      </w:pPr>
      <w:r w:rsidRPr="00E61764">
        <w:rPr>
          <w:rFonts w:ascii="Verdana" w:hAnsi="Verdana"/>
          <w:b/>
          <w:sz w:val="20"/>
          <w:szCs w:val="20"/>
        </w:rPr>
        <w:lastRenderedPageBreak/>
        <w:t>THE UNITED KINGDOM SPORTS COUNCIL</w:t>
      </w:r>
    </w:p>
    <w:p w:rsidR="00E50708" w:rsidRPr="00E61764" w:rsidRDefault="00E50708" w:rsidP="00E50708">
      <w:pPr>
        <w:jc w:val="center"/>
        <w:rPr>
          <w:rFonts w:ascii="Verdana" w:hAnsi="Verdana"/>
          <w:b/>
          <w:sz w:val="20"/>
          <w:szCs w:val="20"/>
        </w:rPr>
      </w:pPr>
    </w:p>
    <w:p w:rsidR="00E50708" w:rsidRPr="00E61764" w:rsidRDefault="00E50708" w:rsidP="00E50708">
      <w:pPr>
        <w:jc w:val="center"/>
        <w:rPr>
          <w:rFonts w:ascii="Verdana" w:hAnsi="Verdana"/>
          <w:b/>
          <w:color w:val="FF0000"/>
          <w:sz w:val="20"/>
          <w:szCs w:val="20"/>
        </w:rPr>
      </w:pPr>
      <w:r w:rsidRPr="00E61764">
        <w:rPr>
          <w:rFonts w:ascii="Verdana" w:hAnsi="Verdana"/>
          <w:b/>
          <w:color w:val="FF0000"/>
          <w:sz w:val="20"/>
          <w:szCs w:val="20"/>
        </w:rPr>
        <w:t>HR TEAM</w:t>
      </w:r>
    </w:p>
    <w:p w:rsidR="00E50708" w:rsidRPr="00E61764" w:rsidRDefault="00E50708" w:rsidP="00E50708">
      <w:pPr>
        <w:jc w:val="center"/>
        <w:rPr>
          <w:rFonts w:ascii="Verdana" w:hAnsi="Verdana"/>
          <w:b/>
          <w:color w:val="FF0000"/>
          <w:sz w:val="20"/>
          <w:szCs w:val="20"/>
        </w:rPr>
      </w:pPr>
    </w:p>
    <w:p w:rsidR="00E50708" w:rsidRPr="00E61764" w:rsidRDefault="00E50708" w:rsidP="00E50708">
      <w:pPr>
        <w:tabs>
          <w:tab w:val="left" w:pos="567"/>
          <w:tab w:val="left" w:pos="1134"/>
          <w:tab w:val="left" w:pos="2127"/>
          <w:tab w:val="left" w:pos="3119"/>
        </w:tabs>
        <w:spacing w:line="360" w:lineRule="auto"/>
        <w:jc w:val="center"/>
        <w:rPr>
          <w:rFonts w:ascii="Verdana" w:hAnsi="Verdana"/>
          <w:b/>
          <w:sz w:val="20"/>
          <w:szCs w:val="20"/>
        </w:rPr>
      </w:pPr>
      <w:r w:rsidRPr="00E61764">
        <w:rPr>
          <w:rFonts w:ascii="Verdana" w:hAnsi="Verdana"/>
          <w:b/>
          <w:sz w:val="20"/>
          <w:szCs w:val="20"/>
        </w:rPr>
        <w:t>PROVISION OF HRIS SYSTEM AND PAYROLL BUREAU</w:t>
      </w:r>
    </w:p>
    <w:p w:rsidR="00E50708" w:rsidRPr="00E61764" w:rsidRDefault="00E50708" w:rsidP="00E50708">
      <w:pPr>
        <w:tabs>
          <w:tab w:val="left" w:pos="567"/>
          <w:tab w:val="left" w:pos="1134"/>
          <w:tab w:val="left" w:pos="2127"/>
          <w:tab w:val="left" w:pos="3119"/>
        </w:tabs>
        <w:spacing w:line="360" w:lineRule="auto"/>
        <w:jc w:val="center"/>
        <w:rPr>
          <w:rFonts w:ascii="Verdana" w:hAnsi="Verdana"/>
          <w:b/>
          <w:sz w:val="20"/>
          <w:szCs w:val="20"/>
          <w:u w:val="single"/>
        </w:rPr>
      </w:pPr>
      <w:r w:rsidRPr="00E61764">
        <w:rPr>
          <w:rFonts w:ascii="Verdana" w:hAnsi="Verdana"/>
          <w:b/>
          <w:sz w:val="20"/>
          <w:szCs w:val="20"/>
          <w:u w:val="single"/>
        </w:rPr>
        <w:t>FORM OF UNDERTAKING TO ENTER INTO A PARENT COMPANY GUARANTEE</w:t>
      </w:r>
    </w:p>
    <w:p w:rsidR="00E50708" w:rsidRPr="00E61764" w:rsidRDefault="00E50708" w:rsidP="00E50708">
      <w:pPr>
        <w:tabs>
          <w:tab w:val="left" w:pos="567"/>
          <w:tab w:val="left" w:pos="1134"/>
          <w:tab w:val="left" w:pos="2127"/>
          <w:tab w:val="left" w:pos="3119"/>
        </w:tabs>
        <w:spacing w:line="360" w:lineRule="auto"/>
        <w:jc w:val="both"/>
        <w:rPr>
          <w:rFonts w:ascii="Verdana" w:hAnsi="Verdana"/>
          <w:sz w:val="20"/>
          <w:szCs w:val="20"/>
        </w:rPr>
      </w:pPr>
    </w:p>
    <w:p w:rsidR="00E50708" w:rsidRPr="00E61764" w:rsidRDefault="00E50708" w:rsidP="00E50708">
      <w:pPr>
        <w:tabs>
          <w:tab w:val="left" w:pos="567"/>
          <w:tab w:val="left" w:pos="1134"/>
          <w:tab w:val="left" w:pos="2127"/>
          <w:tab w:val="left" w:pos="3119"/>
        </w:tabs>
        <w:spacing w:line="360" w:lineRule="auto"/>
        <w:jc w:val="both"/>
        <w:rPr>
          <w:rFonts w:ascii="Verdana" w:hAnsi="Verdana"/>
          <w:sz w:val="20"/>
          <w:szCs w:val="20"/>
        </w:rPr>
      </w:pPr>
      <w:r w:rsidRPr="00E61764">
        <w:rPr>
          <w:rFonts w:ascii="Verdana" w:hAnsi="Verdana"/>
          <w:sz w:val="20"/>
          <w:szCs w:val="20"/>
        </w:rPr>
        <w:t>TO:</w:t>
      </w:r>
      <w:r w:rsidRPr="00E61764">
        <w:rPr>
          <w:rFonts w:ascii="Verdana" w:hAnsi="Verdana"/>
          <w:sz w:val="20"/>
          <w:szCs w:val="20"/>
        </w:rPr>
        <w:tab/>
        <w:t>The United Kingdom Sports Council (‘UK Sport’)</w:t>
      </w:r>
    </w:p>
    <w:p w:rsidR="00E50708" w:rsidRPr="00E61764" w:rsidRDefault="00E50708" w:rsidP="00E50708">
      <w:pPr>
        <w:tabs>
          <w:tab w:val="left" w:pos="567"/>
          <w:tab w:val="left" w:pos="1134"/>
          <w:tab w:val="left" w:pos="2127"/>
          <w:tab w:val="left" w:pos="3119"/>
        </w:tabs>
        <w:spacing w:line="360" w:lineRule="auto"/>
        <w:jc w:val="both"/>
        <w:rPr>
          <w:rFonts w:ascii="Verdana" w:hAnsi="Verdana"/>
          <w:sz w:val="20"/>
          <w:szCs w:val="20"/>
        </w:rPr>
      </w:pPr>
    </w:p>
    <w:p w:rsidR="00E50708" w:rsidRPr="00E61764" w:rsidRDefault="00E50708" w:rsidP="001660F7">
      <w:pPr>
        <w:numPr>
          <w:ilvl w:val="0"/>
          <w:numId w:val="42"/>
        </w:numPr>
        <w:tabs>
          <w:tab w:val="left" w:pos="1134"/>
          <w:tab w:val="left" w:pos="2127"/>
          <w:tab w:val="left" w:pos="3119"/>
        </w:tabs>
        <w:overflowPunct w:val="0"/>
        <w:autoSpaceDE w:val="0"/>
        <w:autoSpaceDN w:val="0"/>
        <w:adjustRightInd w:val="0"/>
        <w:spacing w:line="360" w:lineRule="auto"/>
        <w:jc w:val="both"/>
        <w:textAlignment w:val="baseline"/>
        <w:rPr>
          <w:rFonts w:ascii="Verdana" w:hAnsi="Verdana"/>
          <w:sz w:val="20"/>
          <w:szCs w:val="20"/>
        </w:rPr>
      </w:pPr>
      <w:r w:rsidRPr="00E61764">
        <w:rPr>
          <w:rFonts w:ascii="Verdana" w:hAnsi="Verdana"/>
          <w:sz w:val="20"/>
          <w:szCs w:val="20"/>
        </w:rPr>
        <w:t xml:space="preserve">In consideration of UK Sport inviting……………………………………………… [Tenderer] to tender </w:t>
      </w:r>
      <w:proofErr w:type="gramStart"/>
      <w:r w:rsidRPr="00E61764">
        <w:rPr>
          <w:rFonts w:ascii="Verdana" w:hAnsi="Verdana"/>
          <w:sz w:val="20"/>
          <w:szCs w:val="20"/>
        </w:rPr>
        <w:t>we</w:t>
      </w:r>
      <w:proofErr w:type="gramEnd"/>
      <w:r w:rsidRPr="00E61764">
        <w:rPr>
          <w:rFonts w:ascii="Verdana" w:hAnsi="Verdana"/>
          <w:sz w:val="20"/>
          <w:szCs w:val="20"/>
        </w:rPr>
        <w:t xml:space="preserve"> hereby enter into this Deed of Undertaking.</w:t>
      </w:r>
      <w:r w:rsidRPr="00E61764">
        <w:rPr>
          <w:rFonts w:ascii="Verdana" w:hAnsi="Verdana"/>
          <w:sz w:val="20"/>
          <w:szCs w:val="20"/>
        </w:rPr>
        <w:tab/>
      </w:r>
    </w:p>
    <w:p w:rsidR="00E50708" w:rsidRPr="00E61764" w:rsidRDefault="00E50708" w:rsidP="001660F7">
      <w:pPr>
        <w:numPr>
          <w:ilvl w:val="0"/>
          <w:numId w:val="42"/>
        </w:numPr>
        <w:tabs>
          <w:tab w:val="left" w:pos="567"/>
          <w:tab w:val="left" w:pos="1134"/>
          <w:tab w:val="left" w:pos="2127"/>
          <w:tab w:val="left" w:pos="3119"/>
        </w:tabs>
        <w:overflowPunct w:val="0"/>
        <w:autoSpaceDE w:val="0"/>
        <w:autoSpaceDN w:val="0"/>
        <w:adjustRightInd w:val="0"/>
        <w:spacing w:line="360" w:lineRule="auto"/>
        <w:jc w:val="both"/>
        <w:textAlignment w:val="baseline"/>
        <w:rPr>
          <w:rFonts w:ascii="Verdana" w:hAnsi="Verdana"/>
          <w:sz w:val="20"/>
          <w:szCs w:val="20"/>
        </w:rPr>
      </w:pPr>
      <w:r w:rsidRPr="00E61764">
        <w:rPr>
          <w:rFonts w:ascii="Verdana" w:hAnsi="Verdana"/>
          <w:sz w:val="20"/>
          <w:szCs w:val="20"/>
        </w:rPr>
        <w:t>We……………………………………………………………………….. [NAME] being the ultimate holding company of our subsidiary company, [</w:t>
      </w:r>
      <w:r w:rsidRPr="00E61764">
        <w:rPr>
          <w:rFonts w:ascii="Verdana" w:hAnsi="Verdana"/>
          <w:i/>
          <w:spacing w:val="-3"/>
          <w:sz w:val="20"/>
          <w:szCs w:val="20"/>
        </w:rPr>
        <w:t>[</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r w:rsidRPr="00E61764">
        <w:rPr>
          <w:rFonts w:ascii="Verdana" w:hAnsi="Verdana"/>
          <w:sz w:val="20"/>
          <w:szCs w:val="20"/>
        </w:rPr>
        <w:t>] hereby irrevocably and unconditionally promise and undertake that in the event of the Form of Tender submitted by……………………………………. [</w:t>
      </w:r>
      <w:r w:rsidRPr="00E61764">
        <w:rPr>
          <w:rFonts w:ascii="Verdana" w:hAnsi="Verdana"/>
          <w:i/>
          <w:spacing w:val="-3"/>
          <w:sz w:val="20"/>
          <w:szCs w:val="20"/>
        </w:rPr>
        <w:t>[</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r w:rsidRPr="00E61764">
        <w:rPr>
          <w:rFonts w:ascii="Verdana" w:hAnsi="Verdana"/>
          <w:sz w:val="20"/>
          <w:szCs w:val="20"/>
        </w:rPr>
        <w:t>] being accepted by UK Sport in accordance with the Form of Tender and conditions attached thereto, and, if requested to do so by UK Sport we shall forthwith upon request properly execute and deliver to UK Sport a Deed of Guarantee and Indemnity in the form annexed hereto, but subject to the insertion of such details and the making of revisions as UK Sport may reasonably require in the light of the terms and the nature and effect of the contract constituted by the said acceptance.</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DATED this………………………………day of……………………………………………………2015</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SIGNED as a Deed by</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w:t>
      </w:r>
      <w:proofErr w:type="gramStart"/>
      <w:r w:rsidRPr="00E61764">
        <w:rPr>
          <w:rFonts w:ascii="Verdana" w:hAnsi="Verdana"/>
          <w:sz w:val="20"/>
          <w:szCs w:val="20"/>
        </w:rPr>
        <w:t>a</w:t>
      </w:r>
      <w:proofErr w:type="gramEnd"/>
      <w:r w:rsidRPr="00E61764">
        <w:rPr>
          <w:rFonts w:ascii="Verdana" w:hAnsi="Verdana"/>
          <w:sz w:val="20"/>
          <w:szCs w:val="20"/>
        </w:rPr>
        <w:t xml:space="preserve"> Director and Secretary]</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Or [two Directors]</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Director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Director/Secretary </w:t>
      </w:r>
    </w:p>
    <w:p w:rsidR="00E50708" w:rsidRPr="00E61764" w:rsidRDefault="00E50708" w:rsidP="00E50708">
      <w:pPr>
        <w:spacing w:after="200" w:line="276" w:lineRule="auto"/>
        <w:jc w:val="center"/>
        <w:rPr>
          <w:rFonts w:ascii="Verdana" w:hAnsi="Verdana"/>
          <w:b/>
          <w:sz w:val="20"/>
          <w:szCs w:val="20"/>
        </w:rPr>
      </w:pPr>
      <w:r w:rsidRPr="00E61764">
        <w:rPr>
          <w:rFonts w:ascii="Verdana" w:hAnsi="Verdana"/>
          <w:sz w:val="20"/>
          <w:szCs w:val="20"/>
        </w:rPr>
        <w:br w:type="page"/>
      </w:r>
      <w:r w:rsidRPr="00E61764">
        <w:rPr>
          <w:rFonts w:ascii="Verdana" w:hAnsi="Verdana"/>
          <w:b/>
          <w:sz w:val="20"/>
          <w:szCs w:val="20"/>
        </w:rPr>
        <w:lastRenderedPageBreak/>
        <w:t>THE UNITED KINGDOM SPORTS COUNCIL</w:t>
      </w:r>
    </w:p>
    <w:p w:rsidR="00E50708" w:rsidRPr="00E61764" w:rsidRDefault="00E50708" w:rsidP="00E50708">
      <w:pPr>
        <w:jc w:val="center"/>
        <w:rPr>
          <w:rFonts w:ascii="Verdana" w:hAnsi="Verdana"/>
          <w:b/>
          <w:sz w:val="20"/>
          <w:szCs w:val="20"/>
        </w:rPr>
      </w:pPr>
    </w:p>
    <w:p w:rsidR="00E50708" w:rsidRPr="00E61764" w:rsidRDefault="00E50708" w:rsidP="00E50708">
      <w:pPr>
        <w:jc w:val="center"/>
        <w:rPr>
          <w:rFonts w:ascii="Verdana" w:hAnsi="Verdana"/>
          <w:b/>
          <w:color w:val="FF0000"/>
          <w:sz w:val="20"/>
          <w:szCs w:val="20"/>
        </w:rPr>
      </w:pPr>
      <w:r w:rsidRPr="00E61764">
        <w:rPr>
          <w:rFonts w:ascii="Verdana" w:hAnsi="Verdana"/>
          <w:b/>
          <w:color w:val="FF0000"/>
          <w:sz w:val="20"/>
          <w:szCs w:val="20"/>
        </w:rPr>
        <w:t>HR TEAM</w:t>
      </w:r>
    </w:p>
    <w:p w:rsidR="00E50708" w:rsidRPr="00E61764" w:rsidRDefault="00E50708" w:rsidP="00E50708">
      <w:pPr>
        <w:jc w:val="center"/>
        <w:rPr>
          <w:rFonts w:ascii="Verdana" w:hAnsi="Verdana"/>
          <w:b/>
          <w:color w:val="FF0000"/>
          <w:sz w:val="20"/>
          <w:szCs w:val="20"/>
        </w:rPr>
      </w:pPr>
    </w:p>
    <w:p w:rsidR="00E50708" w:rsidRPr="00E61764" w:rsidRDefault="00E50708" w:rsidP="00E50708">
      <w:pPr>
        <w:spacing w:before="120" w:after="120"/>
        <w:jc w:val="center"/>
        <w:rPr>
          <w:rFonts w:ascii="Verdana" w:hAnsi="Verdana"/>
          <w:b/>
          <w:spacing w:val="-3"/>
          <w:sz w:val="20"/>
          <w:szCs w:val="20"/>
        </w:rPr>
      </w:pPr>
      <w:r w:rsidRPr="00E61764">
        <w:rPr>
          <w:rFonts w:ascii="Verdana" w:hAnsi="Verdana"/>
          <w:b/>
          <w:sz w:val="20"/>
          <w:szCs w:val="20"/>
        </w:rPr>
        <w:t>PROVISION OF HRIS SYSTEM AND PAYROLL BUREAU</w:t>
      </w:r>
    </w:p>
    <w:p w:rsidR="00E50708" w:rsidRPr="00E61764" w:rsidRDefault="00E50708" w:rsidP="00E50708">
      <w:pPr>
        <w:spacing w:before="120" w:after="120"/>
        <w:jc w:val="center"/>
        <w:rPr>
          <w:rFonts w:ascii="Verdana" w:hAnsi="Verdana"/>
          <w:b/>
          <w:spacing w:val="-3"/>
          <w:sz w:val="20"/>
          <w:szCs w:val="20"/>
          <w:u w:val="single"/>
        </w:rPr>
      </w:pPr>
      <w:r w:rsidRPr="00E61764">
        <w:rPr>
          <w:rFonts w:ascii="Verdana" w:hAnsi="Verdana"/>
          <w:b/>
          <w:spacing w:val="-3"/>
          <w:sz w:val="20"/>
          <w:szCs w:val="20"/>
          <w:u w:val="single"/>
        </w:rPr>
        <w:t>DEED OF PERFORMANCE/PARENT COMPANY GUARANTEE</w:t>
      </w:r>
    </w:p>
    <w:p w:rsidR="00E50708" w:rsidRPr="00E61764" w:rsidRDefault="00E50708" w:rsidP="00E50708">
      <w:pPr>
        <w:spacing w:before="120" w:after="120"/>
        <w:jc w:val="center"/>
        <w:rPr>
          <w:rFonts w:ascii="Verdana" w:hAnsi="Verdana"/>
          <w:b/>
          <w:spacing w:val="-3"/>
          <w:sz w:val="20"/>
          <w:szCs w:val="20"/>
          <w:u w:val="single"/>
        </w:rPr>
      </w:pPr>
      <w:r w:rsidRPr="00E61764">
        <w:rPr>
          <w:rFonts w:ascii="Verdana" w:hAnsi="Verdana"/>
          <w:b/>
          <w:spacing w:val="-3"/>
          <w:sz w:val="20"/>
          <w:szCs w:val="20"/>
          <w:u w:val="single"/>
        </w:rPr>
        <w:t xml:space="preserve">Annex </w:t>
      </w:r>
    </w:p>
    <w:p w:rsidR="00E50708" w:rsidRPr="00E61764" w:rsidRDefault="00E50708" w:rsidP="00E50708">
      <w:pPr>
        <w:spacing w:before="120" w:after="120"/>
        <w:rPr>
          <w:rFonts w:ascii="Verdana" w:hAnsi="Verdana"/>
          <w:b/>
          <w:spacing w:val="-3"/>
          <w:sz w:val="20"/>
          <w:szCs w:val="20"/>
          <w:u w:val="single"/>
        </w:rPr>
      </w:pPr>
    </w:p>
    <w:p w:rsidR="00E50708" w:rsidRPr="00E61764" w:rsidRDefault="00E50708" w:rsidP="00E50708">
      <w:pPr>
        <w:spacing w:before="120" w:after="120" w:line="360" w:lineRule="auto"/>
        <w:jc w:val="both"/>
        <w:rPr>
          <w:rFonts w:ascii="Verdana" w:hAnsi="Verdana"/>
          <w:spacing w:val="-3"/>
          <w:sz w:val="20"/>
          <w:szCs w:val="20"/>
        </w:rPr>
      </w:pPr>
      <w:r w:rsidRPr="00E61764">
        <w:rPr>
          <w:rFonts w:ascii="Verdana" w:hAnsi="Verdana"/>
          <w:b/>
          <w:spacing w:val="-3"/>
          <w:sz w:val="20"/>
          <w:szCs w:val="20"/>
          <w:u w:val="single"/>
        </w:rPr>
        <w:t>PARENT COMPANY GUARANTEE</w:t>
      </w:r>
      <w:r w:rsidRPr="00E61764">
        <w:rPr>
          <w:rFonts w:ascii="Verdana" w:hAnsi="Verdana"/>
          <w:spacing w:val="-3"/>
          <w:sz w:val="20"/>
          <w:szCs w:val="20"/>
        </w:rPr>
        <w:t xml:space="preserve"> is made this………………………………………..day of…………………………….2015 </w:t>
      </w:r>
      <w:r w:rsidRPr="00E61764">
        <w:rPr>
          <w:rFonts w:ascii="Verdana" w:hAnsi="Verdana"/>
          <w:spacing w:val="-3"/>
          <w:sz w:val="20"/>
          <w:szCs w:val="20"/>
          <w:u w:val="single"/>
        </w:rPr>
        <w:t>BETWEEN  THE UNITED KINGDOM SPORTS COUNCIL</w:t>
      </w:r>
      <w:r w:rsidRPr="00E61764">
        <w:rPr>
          <w:rFonts w:ascii="Verdana" w:hAnsi="Verdana"/>
          <w:spacing w:val="-3"/>
          <w:sz w:val="20"/>
          <w:szCs w:val="20"/>
        </w:rPr>
        <w:t xml:space="preserve"> of 21 Bloomsbury Street London, WC1B 3HF ("UK Sport") and (…………………………………….) whose Registered Office is situated at (……………………………………………………………………………….) ("the Guarantor")</w:t>
      </w:r>
    </w:p>
    <w:p w:rsidR="00E50708" w:rsidRPr="00E61764" w:rsidRDefault="00E50708" w:rsidP="00E50708">
      <w:pPr>
        <w:spacing w:before="120" w:after="120"/>
        <w:jc w:val="both"/>
        <w:rPr>
          <w:rFonts w:ascii="Verdana" w:hAnsi="Verdana"/>
          <w:b/>
          <w:spacing w:val="-3"/>
          <w:sz w:val="20"/>
          <w:szCs w:val="20"/>
          <w:u w:val="single"/>
        </w:rPr>
      </w:pPr>
    </w:p>
    <w:p w:rsidR="00E50708" w:rsidRPr="00E61764" w:rsidRDefault="00E50708" w:rsidP="00E50708">
      <w:pPr>
        <w:spacing w:before="120" w:after="120"/>
        <w:jc w:val="both"/>
        <w:rPr>
          <w:rFonts w:ascii="Verdana" w:hAnsi="Verdana"/>
          <w:b/>
          <w:spacing w:val="-3"/>
          <w:sz w:val="20"/>
          <w:szCs w:val="20"/>
        </w:rPr>
      </w:pPr>
      <w:r w:rsidRPr="00E61764">
        <w:rPr>
          <w:rFonts w:ascii="Verdana" w:hAnsi="Verdana"/>
          <w:b/>
          <w:spacing w:val="-3"/>
          <w:sz w:val="20"/>
          <w:szCs w:val="20"/>
          <w:u w:val="single"/>
        </w:rPr>
        <w:t>WHEREAS</w:t>
      </w:r>
      <w:r w:rsidRPr="00E61764">
        <w:rPr>
          <w:rFonts w:ascii="Verdana" w:hAnsi="Verdana"/>
          <w:b/>
          <w:spacing w:val="-3"/>
          <w:sz w:val="20"/>
          <w:szCs w:val="20"/>
        </w:rPr>
        <w:t xml:space="preserve">:- </w:t>
      </w:r>
    </w:p>
    <w:p w:rsidR="00E50708" w:rsidRPr="00E61764" w:rsidRDefault="00E50708" w:rsidP="00E50708">
      <w:pPr>
        <w:spacing w:before="120" w:after="120" w:line="360" w:lineRule="auto"/>
        <w:jc w:val="both"/>
        <w:rPr>
          <w:rFonts w:ascii="Verdana" w:hAnsi="Verdana"/>
          <w:spacing w:val="-3"/>
          <w:sz w:val="20"/>
          <w:szCs w:val="20"/>
        </w:rPr>
      </w:pPr>
    </w:p>
    <w:p w:rsidR="00E50708" w:rsidRPr="00E61764" w:rsidRDefault="00E50708" w:rsidP="00E50708">
      <w:pPr>
        <w:spacing w:before="120" w:after="120" w:line="360" w:lineRule="auto"/>
        <w:ind w:left="720" w:hanging="720"/>
        <w:jc w:val="both"/>
        <w:rPr>
          <w:rFonts w:ascii="Verdana" w:hAnsi="Verdana"/>
          <w:i/>
          <w:spacing w:val="-3"/>
          <w:sz w:val="20"/>
          <w:szCs w:val="20"/>
        </w:rPr>
      </w:pPr>
      <w:r w:rsidRPr="00E61764">
        <w:rPr>
          <w:rFonts w:ascii="Verdana" w:hAnsi="Verdana"/>
          <w:spacing w:val="-3"/>
          <w:sz w:val="20"/>
          <w:szCs w:val="20"/>
        </w:rPr>
        <w:t>(1)</w:t>
      </w:r>
      <w:r w:rsidRPr="00E61764">
        <w:rPr>
          <w:rFonts w:ascii="Verdana" w:hAnsi="Verdana"/>
          <w:spacing w:val="-3"/>
          <w:sz w:val="20"/>
          <w:szCs w:val="20"/>
        </w:rPr>
        <w:tab/>
        <w:t xml:space="preserve">(…………………………………………………….) </w:t>
      </w:r>
      <w:proofErr w:type="gramStart"/>
      <w:r w:rsidRPr="00E61764">
        <w:rPr>
          <w:rFonts w:ascii="Verdana" w:hAnsi="Verdana"/>
          <w:spacing w:val="-3"/>
          <w:sz w:val="20"/>
          <w:szCs w:val="20"/>
        </w:rPr>
        <w:t>of  (</w:t>
      </w:r>
      <w:proofErr w:type="gramEnd"/>
      <w:r w:rsidRPr="00E61764">
        <w:rPr>
          <w:rFonts w:ascii="Verdana" w:hAnsi="Verdana"/>
          <w:spacing w:val="-3"/>
          <w:sz w:val="20"/>
          <w:szCs w:val="20"/>
        </w:rPr>
        <w:t xml:space="preserve">……………………………………)                                ("………..") is………………………………………………………………………………. </w:t>
      </w:r>
      <w:r w:rsidRPr="00E61764">
        <w:rPr>
          <w:rFonts w:ascii="Verdana" w:hAnsi="Verdana"/>
          <w:i/>
          <w:spacing w:val="-3"/>
          <w:sz w:val="20"/>
          <w:szCs w:val="20"/>
        </w:rPr>
        <w:t>(</w:t>
      </w:r>
      <w:proofErr w:type="gramStart"/>
      <w:r w:rsidRPr="00E61764">
        <w:rPr>
          <w:rFonts w:ascii="Verdana" w:hAnsi="Verdana"/>
          <w:i/>
          <w:spacing w:val="-3"/>
          <w:sz w:val="20"/>
          <w:szCs w:val="20"/>
        </w:rPr>
        <w:t>state</w:t>
      </w:r>
      <w:proofErr w:type="gramEnd"/>
      <w:r w:rsidRPr="00E61764">
        <w:rPr>
          <w:rFonts w:ascii="Verdana" w:hAnsi="Verdana"/>
          <w:i/>
          <w:spacing w:val="-3"/>
          <w:sz w:val="20"/>
          <w:szCs w:val="20"/>
        </w:rPr>
        <w:t xml:space="preserve"> relationship between Guarantor and [</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p>
    <w:p w:rsidR="00E50708" w:rsidRPr="00E61764" w:rsidRDefault="00E50708" w:rsidP="00E50708">
      <w:pPr>
        <w:spacing w:before="120" w:after="120" w:line="360" w:lineRule="auto"/>
        <w:jc w:val="both"/>
        <w:rPr>
          <w:rFonts w:ascii="Verdana" w:hAnsi="Verdana"/>
          <w:spacing w:val="-3"/>
          <w:sz w:val="20"/>
          <w:szCs w:val="20"/>
        </w:rPr>
      </w:pPr>
    </w:p>
    <w:p w:rsidR="00E50708" w:rsidRPr="00E61764" w:rsidRDefault="00E50708" w:rsidP="00E50708">
      <w:pPr>
        <w:spacing w:before="120" w:after="120" w:line="360" w:lineRule="auto"/>
        <w:ind w:left="720" w:hanging="720"/>
        <w:jc w:val="both"/>
        <w:rPr>
          <w:rFonts w:ascii="Verdana" w:hAnsi="Verdana"/>
          <w:spacing w:val="-3"/>
          <w:sz w:val="20"/>
          <w:szCs w:val="20"/>
        </w:rPr>
      </w:pPr>
      <w:r w:rsidRPr="00E61764">
        <w:rPr>
          <w:rFonts w:ascii="Verdana" w:hAnsi="Verdana"/>
          <w:spacing w:val="-3"/>
          <w:sz w:val="20"/>
          <w:szCs w:val="20"/>
        </w:rPr>
        <w:t>(2)</w:t>
      </w:r>
      <w:r w:rsidRPr="00E61764">
        <w:rPr>
          <w:rFonts w:ascii="Verdana" w:hAnsi="Verdana"/>
          <w:spacing w:val="-3"/>
          <w:sz w:val="20"/>
          <w:szCs w:val="20"/>
        </w:rPr>
        <w:tab/>
        <w:t>This Guarantee is supplemental to a Policy (“the Policy”) with UK Sport bearing even date herewith whereby the Insurer has agreed to carry out transport services for UK Sport more particularly described therein</w:t>
      </w:r>
    </w:p>
    <w:p w:rsidR="00E50708" w:rsidRPr="00E61764" w:rsidRDefault="00E50708" w:rsidP="00E50708">
      <w:pPr>
        <w:spacing w:before="120" w:after="120"/>
        <w:jc w:val="both"/>
        <w:rPr>
          <w:rFonts w:ascii="Verdana" w:hAnsi="Verdana"/>
          <w:spacing w:val="-3"/>
          <w:sz w:val="20"/>
          <w:szCs w:val="20"/>
        </w:rPr>
      </w:pPr>
    </w:p>
    <w:p w:rsidR="00E50708" w:rsidRPr="00E61764" w:rsidRDefault="00E50708" w:rsidP="00E50708">
      <w:pPr>
        <w:spacing w:before="120" w:after="120" w:line="360" w:lineRule="auto"/>
        <w:ind w:left="720" w:hanging="720"/>
        <w:jc w:val="both"/>
        <w:rPr>
          <w:rFonts w:ascii="Verdana" w:hAnsi="Verdana"/>
          <w:spacing w:val="-3"/>
          <w:sz w:val="20"/>
          <w:szCs w:val="20"/>
        </w:rPr>
      </w:pPr>
      <w:r w:rsidRPr="00E61764">
        <w:rPr>
          <w:rFonts w:ascii="Verdana" w:hAnsi="Verdana"/>
          <w:spacing w:val="-3"/>
          <w:sz w:val="20"/>
          <w:szCs w:val="20"/>
        </w:rPr>
        <w:t>(3)</w:t>
      </w:r>
      <w:r w:rsidRPr="00E61764">
        <w:rPr>
          <w:rFonts w:ascii="Verdana" w:hAnsi="Verdana"/>
          <w:spacing w:val="-3"/>
          <w:sz w:val="20"/>
          <w:szCs w:val="20"/>
        </w:rPr>
        <w:tab/>
        <w:t xml:space="preserve">The Guarantor has agreed that they will guarantee the due and proper performance of </w:t>
      </w:r>
      <w:r w:rsidRPr="00E61764">
        <w:rPr>
          <w:rFonts w:ascii="Verdana" w:hAnsi="Verdana"/>
          <w:i/>
          <w:spacing w:val="-3"/>
          <w:sz w:val="20"/>
          <w:szCs w:val="20"/>
        </w:rPr>
        <w:t>[</w:t>
      </w:r>
      <w:r w:rsidRPr="00E61764">
        <w:rPr>
          <w:rFonts w:ascii="Verdana" w:hAnsi="Verdana"/>
          <w:i/>
          <w:spacing w:val="-3"/>
          <w:sz w:val="20"/>
          <w:szCs w:val="20"/>
          <w:highlight w:val="yellow"/>
        </w:rPr>
        <w:t xml:space="preserve">Insert Tenderer </w:t>
      </w:r>
      <w:proofErr w:type="gramStart"/>
      <w:r w:rsidRPr="00E61764">
        <w:rPr>
          <w:rFonts w:ascii="Verdana" w:hAnsi="Verdana"/>
          <w:i/>
          <w:spacing w:val="-3"/>
          <w:sz w:val="20"/>
          <w:szCs w:val="20"/>
          <w:highlight w:val="yellow"/>
        </w:rPr>
        <w:t>Name</w:t>
      </w:r>
      <w:r w:rsidRPr="00E61764">
        <w:rPr>
          <w:rFonts w:ascii="Verdana" w:hAnsi="Verdana"/>
          <w:i/>
          <w:spacing w:val="-3"/>
          <w:sz w:val="20"/>
          <w:szCs w:val="20"/>
        </w:rPr>
        <w:t xml:space="preserve"> ]</w:t>
      </w:r>
      <w:proofErr w:type="gramEnd"/>
      <w:r w:rsidRPr="00E61764">
        <w:rPr>
          <w:rFonts w:ascii="Verdana" w:hAnsi="Verdana"/>
          <w:spacing w:val="-3"/>
          <w:sz w:val="20"/>
          <w:szCs w:val="20"/>
        </w:rPr>
        <w:t xml:space="preserve"> upon the terms and conditions of this Guarantee</w:t>
      </w:r>
    </w:p>
    <w:p w:rsidR="00E50708" w:rsidRPr="00E61764" w:rsidRDefault="00E50708" w:rsidP="00E50708">
      <w:pPr>
        <w:spacing w:before="120" w:after="120"/>
        <w:jc w:val="both"/>
        <w:rPr>
          <w:rFonts w:ascii="Verdana" w:hAnsi="Verdana"/>
          <w:spacing w:val="-3"/>
          <w:sz w:val="20"/>
          <w:szCs w:val="20"/>
        </w:rPr>
      </w:pPr>
    </w:p>
    <w:p w:rsidR="00E50708" w:rsidRPr="00E61764" w:rsidRDefault="00E50708" w:rsidP="00E50708">
      <w:pPr>
        <w:keepNext/>
        <w:spacing w:before="120" w:after="120"/>
        <w:jc w:val="both"/>
        <w:rPr>
          <w:rFonts w:ascii="Verdana" w:hAnsi="Verdana"/>
          <w:b/>
          <w:spacing w:val="-3"/>
          <w:sz w:val="20"/>
          <w:szCs w:val="20"/>
        </w:rPr>
      </w:pPr>
      <w:r w:rsidRPr="00E61764">
        <w:rPr>
          <w:rFonts w:ascii="Verdana" w:hAnsi="Verdana"/>
          <w:b/>
          <w:spacing w:val="-3"/>
          <w:sz w:val="20"/>
          <w:szCs w:val="20"/>
          <w:u w:val="single"/>
        </w:rPr>
        <w:t>NOW IT IS HEREBY AGREED AS FOLLOWS</w:t>
      </w:r>
      <w:r w:rsidRPr="00E61764">
        <w:rPr>
          <w:rFonts w:ascii="Verdana" w:hAnsi="Verdana"/>
          <w:b/>
          <w:spacing w:val="-3"/>
          <w:sz w:val="20"/>
          <w:szCs w:val="20"/>
        </w:rPr>
        <w:t>:-</w:t>
      </w:r>
      <w:r w:rsidRPr="00E61764">
        <w:rPr>
          <w:rFonts w:ascii="Verdana" w:hAnsi="Verdana"/>
          <w:b/>
          <w:spacing w:val="-3"/>
          <w:sz w:val="20"/>
          <w:szCs w:val="20"/>
        </w:rPr>
        <w:tab/>
      </w:r>
    </w:p>
    <w:p w:rsidR="00E50708" w:rsidRPr="00E61764" w:rsidRDefault="00E50708" w:rsidP="00E50708">
      <w:pPr>
        <w:keepNext/>
        <w:spacing w:before="120" w:after="120" w:line="360" w:lineRule="auto"/>
        <w:jc w:val="both"/>
        <w:rPr>
          <w:rFonts w:ascii="Verdana" w:hAnsi="Verdana"/>
          <w:spacing w:val="-3"/>
          <w:sz w:val="20"/>
          <w:szCs w:val="20"/>
        </w:rPr>
      </w:pPr>
      <w:r w:rsidRPr="00E61764">
        <w:rPr>
          <w:rFonts w:ascii="Verdana" w:hAnsi="Verdana"/>
          <w:spacing w:val="-3"/>
          <w:sz w:val="20"/>
          <w:szCs w:val="20"/>
        </w:rPr>
        <w:t xml:space="preserve">In consideration of UK Sport accepting this Guarantee in discharge of the </w:t>
      </w:r>
      <w:r w:rsidRPr="00E61764">
        <w:rPr>
          <w:rFonts w:ascii="Verdana" w:hAnsi="Verdana"/>
          <w:i/>
          <w:spacing w:val="-3"/>
          <w:sz w:val="20"/>
          <w:szCs w:val="20"/>
        </w:rPr>
        <w:t>[</w:t>
      </w:r>
      <w:r w:rsidRPr="00E61764">
        <w:rPr>
          <w:rFonts w:ascii="Verdana" w:hAnsi="Verdana"/>
          <w:i/>
          <w:spacing w:val="-3"/>
          <w:sz w:val="20"/>
          <w:szCs w:val="20"/>
          <w:highlight w:val="yellow"/>
        </w:rPr>
        <w:t xml:space="preserve">Insert Tenderer </w:t>
      </w:r>
      <w:proofErr w:type="gramStart"/>
      <w:r w:rsidRPr="00E61764">
        <w:rPr>
          <w:rFonts w:ascii="Verdana" w:hAnsi="Verdana"/>
          <w:i/>
          <w:spacing w:val="-3"/>
          <w:sz w:val="20"/>
          <w:szCs w:val="20"/>
          <w:highlight w:val="yellow"/>
        </w:rPr>
        <w:t>Name</w:t>
      </w:r>
      <w:r w:rsidRPr="00E61764">
        <w:rPr>
          <w:rFonts w:ascii="Verdana" w:hAnsi="Verdana"/>
          <w:i/>
          <w:spacing w:val="-3"/>
          <w:sz w:val="20"/>
          <w:szCs w:val="20"/>
        </w:rPr>
        <w:t xml:space="preserve"> ]</w:t>
      </w:r>
      <w:proofErr w:type="gramEnd"/>
      <w:r w:rsidRPr="00E61764">
        <w:rPr>
          <w:rFonts w:ascii="Verdana" w:hAnsi="Verdana"/>
          <w:i/>
          <w:spacing w:val="-3"/>
          <w:sz w:val="20"/>
          <w:szCs w:val="20"/>
        </w:rPr>
        <w:t>’s</w:t>
      </w:r>
      <w:r w:rsidRPr="00E61764">
        <w:rPr>
          <w:rFonts w:ascii="Verdana" w:hAnsi="Verdana"/>
          <w:spacing w:val="-3"/>
          <w:sz w:val="20"/>
          <w:szCs w:val="20"/>
        </w:rPr>
        <w:t xml:space="preserve"> obligation under the Policy.</w:t>
      </w:r>
    </w:p>
    <w:p w:rsidR="00E50708" w:rsidRPr="00E61764" w:rsidRDefault="00E50708" w:rsidP="001660F7">
      <w:pPr>
        <w:numPr>
          <w:ilvl w:val="0"/>
          <w:numId w:val="43"/>
        </w:numPr>
        <w:spacing w:before="120" w:after="120" w:line="360" w:lineRule="auto"/>
        <w:jc w:val="both"/>
        <w:rPr>
          <w:rFonts w:ascii="Verdana" w:hAnsi="Verdana"/>
          <w:spacing w:val="-3"/>
          <w:sz w:val="20"/>
          <w:szCs w:val="20"/>
        </w:rPr>
      </w:pPr>
      <w:r w:rsidRPr="00E61764">
        <w:rPr>
          <w:rFonts w:ascii="Verdana" w:hAnsi="Verdana"/>
          <w:spacing w:val="-3"/>
          <w:sz w:val="20"/>
          <w:szCs w:val="20"/>
        </w:rPr>
        <w:t>The Guarantor hereby guarantees the due and proper performance by the Insurer of the obligations of the Insurer under the Policy entered into between UK Sport and the Insurer</w:t>
      </w:r>
    </w:p>
    <w:p w:rsidR="00E50708" w:rsidRPr="00E61764" w:rsidRDefault="00E50708" w:rsidP="00E50708">
      <w:pPr>
        <w:spacing w:before="120" w:after="120"/>
        <w:ind w:left="720" w:hanging="720"/>
        <w:jc w:val="both"/>
        <w:rPr>
          <w:rFonts w:ascii="Verdana" w:hAnsi="Verdana"/>
          <w:spacing w:val="-3"/>
          <w:sz w:val="20"/>
          <w:szCs w:val="20"/>
        </w:rPr>
      </w:pP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 xml:space="preserve">Should the Contractor fail to execute the Policy or commit any breach of its obligations thereunder or in the event of the </w:t>
      </w:r>
      <w:r w:rsidRPr="00E61764">
        <w:rPr>
          <w:rFonts w:ascii="Verdana" w:hAnsi="Verdana"/>
          <w:i/>
          <w:spacing w:val="-3"/>
          <w:sz w:val="20"/>
          <w:szCs w:val="20"/>
        </w:rPr>
        <w:t>[</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r w:rsidRPr="00E61764">
        <w:rPr>
          <w:rFonts w:ascii="Verdana" w:hAnsi="Verdana"/>
          <w:spacing w:val="-3"/>
          <w:sz w:val="20"/>
          <w:szCs w:val="20"/>
        </w:rPr>
        <w:t>insolvency, winding-up, liquidation or dissolution, the Guarantor hereby agrees to indemnify UK Sport against any and all losses claims damages  demands  costs and expenses which may be suffered or incurred by UK Sport.</w:t>
      </w:r>
    </w:p>
    <w:p w:rsidR="00E50708" w:rsidRPr="00E61764" w:rsidRDefault="00E50708" w:rsidP="001660F7">
      <w:pPr>
        <w:numPr>
          <w:ilvl w:val="0"/>
          <w:numId w:val="43"/>
        </w:numPr>
        <w:spacing w:before="120" w:after="120" w:line="360" w:lineRule="auto"/>
        <w:jc w:val="both"/>
        <w:rPr>
          <w:rFonts w:ascii="Verdana" w:hAnsi="Verdana"/>
          <w:spacing w:val="-3"/>
          <w:sz w:val="20"/>
          <w:szCs w:val="20"/>
        </w:rPr>
      </w:pPr>
      <w:r w:rsidRPr="00E61764">
        <w:rPr>
          <w:rFonts w:ascii="Verdana" w:hAnsi="Verdana"/>
          <w:spacing w:val="-3"/>
          <w:sz w:val="20"/>
          <w:szCs w:val="20"/>
        </w:rPr>
        <w:t>This Guarantee and indemnity shall not be affected discharged or impaired by any agreement, conduct or by any forbearance whatsoever on the part of UK Sport.</w:t>
      </w: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 xml:space="preserve">UK Sport shall not be obliged to require payment from </w:t>
      </w:r>
      <w:r w:rsidRPr="00E61764">
        <w:rPr>
          <w:rFonts w:ascii="Verdana" w:hAnsi="Verdana"/>
          <w:i/>
          <w:spacing w:val="-3"/>
          <w:sz w:val="20"/>
          <w:szCs w:val="20"/>
        </w:rPr>
        <w:t>[</w:t>
      </w:r>
      <w:r w:rsidRPr="00E61764">
        <w:rPr>
          <w:rFonts w:ascii="Verdana" w:hAnsi="Verdana"/>
          <w:i/>
          <w:spacing w:val="-3"/>
          <w:sz w:val="20"/>
          <w:szCs w:val="20"/>
          <w:highlight w:val="yellow"/>
        </w:rPr>
        <w:t xml:space="preserve">Insert Tenderer </w:t>
      </w:r>
      <w:r w:rsidR="00015FE0" w:rsidRPr="00E61764">
        <w:rPr>
          <w:rFonts w:ascii="Verdana" w:hAnsi="Verdana"/>
          <w:i/>
          <w:spacing w:val="-3"/>
          <w:sz w:val="20"/>
          <w:szCs w:val="20"/>
          <w:highlight w:val="yellow"/>
        </w:rPr>
        <w:t>Name</w:t>
      </w:r>
      <w:r w:rsidR="00015FE0" w:rsidRPr="00E61764">
        <w:rPr>
          <w:rFonts w:ascii="Verdana" w:hAnsi="Verdana"/>
          <w:i/>
          <w:spacing w:val="-3"/>
          <w:sz w:val="20"/>
          <w:szCs w:val="20"/>
        </w:rPr>
        <w:t>] before</w:t>
      </w:r>
      <w:r w:rsidRPr="00E61764">
        <w:rPr>
          <w:rFonts w:ascii="Verdana" w:hAnsi="Verdana"/>
          <w:spacing w:val="-3"/>
          <w:sz w:val="20"/>
          <w:szCs w:val="20"/>
        </w:rPr>
        <w:t xml:space="preserve"> enforcing the terms of this Guarantee.</w:t>
      </w:r>
    </w:p>
    <w:p w:rsidR="00E50708" w:rsidRPr="00E61764" w:rsidRDefault="00E50708" w:rsidP="001660F7">
      <w:pPr>
        <w:numPr>
          <w:ilvl w:val="0"/>
          <w:numId w:val="43"/>
        </w:numPr>
        <w:spacing w:before="120" w:after="120" w:line="360" w:lineRule="auto"/>
        <w:jc w:val="both"/>
        <w:rPr>
          <w:rFonts w:ascii="Verdana" w:hAnsi="Verdana"/>
          <w:spacing w:val="-3"/>
          <w:sz w:val="20"/>
          <w:szCs w:val="20"/>
        </w:rPr>
      </w:pPr>
      <w:r w:rsidRPr="00E61764">
        <w:rPr>
          <w:rFonts w:ascii="Verdana" w:hAnsi="Verdana"/>
          <w:spacing w:val="-3"/>
          <w:sz w:val="20"/>
          <w:szCs w:val="20"/>
        </w:rPr>
        <w:t xml:space="preserve">This Guarantee shall be binding upon the Guarantors successor in title and shall remain in full force and effect notwithstanding any change in the constitution of the Guarantor or </w:t>
      </w:r>
      <w:r w:rsidRPr="00E61764">
        <w:rPr>
          <w:rFonts w:ascii="Verdana" w:hAnsi="Verdana"/>
          <w:i/>
          <w:spacing w:val="-3"/>
          <w:sz w:val="20"/>
          <w:szCs w:val="20"/>
        </w:rPr>
        <w:t>[</w:t>
      </w:r>
      <w:r w:rsidRPr="00E61764">
        <w:rPr>
          <w:rFonts w:ascii="Verdana" w:hAnsi="Verdana"/>
          <w:i/>
          <w:spacing w:val="-3"/>
          <w:sz w:val="20"/>
          <w:szCs w:val="20"/>
          <w:highlight w:val="yellow"/>
        </w:rPr>
        <w:t xml:space="preserve">Insert Tenderer </w:t>
      </w:r>
      <w:proofErr w:type="gramStart"/>
      <w:r w:rsidRPr="00E61764">
        <w:rPr>
          <w:rFonts w:ascii="Verdana" w:hAnsi="Verdana"/>
          <w:i/>
          <w:spacing w:val="-3"/>
          <w:sz w:val="20"/>
          <w:szCs w:val="20"/>
          <w:highlight w:val="yellow"/>
        </w:rPr>
        <w:t>Name</w:t>
      </w:r>
      <w:r w:rsidRPr="00E61764">
        <w:rPr>
          <w:rFonts w:ascii="Verdana" w:hAnsi="Verdana"/>
          <w:i/>
          <w:spacing w:val="-3"/>
          <w:sz w:val="20"/>
          <w:szCs w:val="20"/>
        </w:rPr>
        <w:t xml:space="preserve"> ]</w:t>
      </w:r>
      <w:proofErr w:type="gramEnd"/>
      <w:r w:rsidRPr="00E61764">
        <w:rPr>
          <w:rFonts w:ascii="Verdana" w:hAnsi="Verdana"/>
          <w:spacing w:val="-3"/>
          <w:sz w:val="20"/>
          <w:szCs w:val="20"/>
        </w:rPr>
        <w:t xml:space="preserve">. </w:t>
      </w: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UK Sport shall not be obliged before exercising any of the rights, remedies or powers confirmed upon herein:</w:t>
      </w:r>
      <w:r w:rsidRPr="00E61764">
        <w:rPr>
          <w:rFonts w:ascii="Verdana" w:hAnsi="Verdana"/>
          <w:spacing w:val="-3"/>
          <w:sz w:val="20"/>
          <w:szCs w:val="20"/>
        </w:rPr>
        <w:tab/>
      </w:r>
      <w:r w:rsidRPr="00E61764">
        <w:rPr>
          <w:rFonts w:ascii="Verdana" w:hAnsi="Verdana"/>
          <w:spacing w:val="-3"/>
          <w:sz w:val="20"/>
          <w:szCs w:val="20"/>
        </w:rPr>
        <w:br/>
      </w:r>
      <w:r w:rsidRPr="00E61764">
        <w:rPr>
          <w:rFonts w:ascii="Verdana" w:hAnsi="Verdana"/>
          <w:spacing w:val="-3"/>
          <w:sz w:val="20"/>
          <w:szCs w:val="20"/>
        </w:rPr>
        <w:br/>
        <w:t xml:space="preserve">a. to make any demand on, give notice or to take any other action or proceedings against </w:t>
      </w:r>
      <w:r w:rsidRPr="00E61764">
        <w:rPr>
          <w:rFonts w:ascii="Verdana" w:hAnsi="Verdana"/>
          <w:i/>
          <w:spacing w:val="-3"/>
          <w:sz w:val="20"/>
          <w:szCs w:val="20"/>
        </w:rPr>
        <w:t>[</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r w:rsidRPr="00E61764">
        <w:rPr>
          <w:rFonts w:ascii="Verdana" w:hAnsi="Verdana"/>
          <w:spacing w:val="-3"/>
          <w:sz w:val="20"/>
          <w:szCs w:val="20"/>
        </w:rPr>
        <w:t>; or</w:t>
      </w:r>
      <w:r w:rsidRPr="00E61764">
        <w:rPr>
          <w:rFonts w:ascii="Verdana" w:hAnsi="Verdana"/>
          <w:spacing w:val="-3"/>
          <w:sz w:val="20"/>
          <w:szCs w:val="20"/>
        </w:rPr>
        <w:tab/>
      </w:r>
      <w:r w:rsidRPr="00E61764">
        <w:rPr>
          <w:rFonts w:ascii="Verdana" w:hAnsi="Verdana"/>
          <w:spacing w:val="-3"/>
          <w:sz w:val="20"/>
          <w:szCs w:val="20"/>
        </w:rPr>
        <w:br/>
        <w:t>b. to enforce or to seek to enforce any other security, guarantee, or indemnity taken in respect of the Policy or the Insurer’s obligations thereunder;</w:t>
      </w:r>
      <w:r w:rsidRPr="00E61764">
        <w:rPr>
          <w:rFonts w:ascii="Verdana" w:hAnsi="Verdana"/>
          <w:spacing w:val="-3"/>
          <w:sz w:val="20"/>
          <w:szCs w:val="20"/>
        </w:rPr>
        <w:tab/>
      </w:r>
      <w:r w:rsidRPr="00E61764">
        <w:rPr>
          <w:rFonts w:ascii="Verdana" w:hAnsi="Verdana"/>
          <w:spacing w:val="-3"/>
          <w:sz w:val="20"/>
          <w:szCs w:val="20"/>
        </w:rPr>
        <w:br/>
        <w:t xml:space="preserve">c. notwithstanding any other provisions of this Guarantee, any termination for material breach of the Policy of the Policy shall be conclusive evidence for the purposes of this Guarantee of the </w:t>
      </w:r>
      <w:r w:rsidRPr="00E61764">
        <w:rPr>
          <w:rFonts w:ascii="Verdana" w:hAnsi="Verdana"/>
          <w:i/>
          <w:spacing w:val="-3"/>
          <w:sz w:val="20"/>
          <w:szCs w:val="20"/>
        </w:rPr>
        <w:t>[</w:t>
      </w:r>
      <w:r w:rsidRPr="00E61764">
        <w:rPr>
          <w:rFonts w:ascii="Verdana" w:hAnsi="Verdana"/>
          <w:i/>
          <w:spacing w:val="-3"/>
          <w:sz w:val="20"/>
          <w:szCs w:val="20"/>
          <w:highlight w:val="yellow"/>
        </w:rPr>
        <w:t>Insert Tenderer Name</w:t>
      </w:r>
      <w:r w:rsidRPr="00E61764">
        <w:rPr>
          <w:rFonts w:ascii="Verdana" w:hAnsi="Verdana"/>
          <w:i/>
          <w:spacing w:val="-3"/>
          <w:sz w:val="20"/>
          <w:szCs w:val="20"/>
        </w:rPr>
        <w:t xml:space="preserve"> ]</w:t>
      </w:r>
      <w:r w:rsidRPr="00E61764">
        <w:rPr>
          <w:rFonts w:ascii="Verdana" w:hAnsi="Verdana"/>
          <w:spacing w:val="-3"/>
          <w:sz w:val="20"/>
          <w:szCs w:val="20"/>
        </w:rPr>
        <w:t>’s failure to duly perform and observe the terms of the Policy.  This Guarantee shall remain in full force and effect until the date of delivery to the Guarantor written confirmation from the UK Sport’s Authorised Officer that the Performance Guarantee is released and discharged</w:t>
      </w:r>
      <w:r w:rsidRPr="00E61764">
        <w:rPr>
          <w:rFonts w:ascii="Verdana" w:hAnsi="Verdana"/>
          <w:spacing w:val="-3"/>
          <w:sz w:val="20"/>
          <w:szCs w:val="20"/>
        </w:rPr>
        <w:tab/>
      </w: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 xml:space="preserve">The Guarantor hereby irrevocably appoints ……….. </w:t>
      </w:r>
      <w:proofErr w:type="gramStart"/>
      <w:r w:rsidRPr="00E61764">
        <w:rPr>
          <w:rFonts w:ascii="Verdana" w:hAnsi="Verdana"/>
          <w:spacing w:val="-3"/>
          <w:sz w:val="20"/>
          <w:szCs w:val="20"/>
        </w:rPr>
        <w:t>of</w:t>
      </w:r>
      <w:proofErr w:type="gramEnd"/>
      <w:r w:rsidRPr="00E61764">
        <w:rPr>
          <w:rFonts w:ascii="Verdana" w:hAnsi="Verdana"/>
          <w:spacing w:val="-3"/>
          <w:sz w:val="20"/>
          <w:szCs w:val="20"/>
        </w:rPr>
        <w:t xml:space="preserve"> …………… as its authorised agent for the purpose of accepting service of process for all purposes in connection with this Guarantee.</w:t>
      </w: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Any notice, request, demand or other communication to be given or made under this Performance Guarantee shall be made to the address set out below and marked for the attention of the persons set out below;</w:t>
      </w:r>
    </w:p>
    <w:p w:rsidR="00E50708" w:rsidRPr="00E61764" w:rsidRDefault="00E50708" w:rsidP="00E50708">
      <w:pPr>
        <w:pStyle w:val="Body2"/>
        <w:ind w:left="709"/>
        <w:rPr>
          <w:rFonts w:ascii="Verdana" w:hAnsi="Verdana"/>
          <w:sz w:val="20"/>
          <w:szCs w:val="20"/>
        </w:rPr>
      </w:pPr>
      <w:r w:rsidRPr="00E61764">
        <w:rPr>
          <w:rFonts w:ascii="Verdana" w:hAnsi="Verdana"/>
          <w:sz w:val="20"/>
          <w:szCs w:val="20"/>
        </w:rPr>
        <w:lastRenderedPageBreak/>
        <w:t xml:space="preserve">In the case of UK Sport to the Legal Team Ground Floor 21 Bloomsbury Street, London, WC1B 3HF </w:t>
      </w:r>
      <w:r w:rsidRPr="00E61764">
        <w:rPr>
          <w:rFonts w:ascii="Verdana" w:hAnsi="Verdana"/>
          <w:sz w:val="20"/>
          <w:szCs w:val="20"/>
        </w:rPr>
        <w:tab/>
      </w:r>
      <w:r w:rsidRPr="00E61764">
        <w:rPr>
          <w:rFonts w:ascii="Verdana" w:hAnsi="Verdana"/>
          <w:sz w:val="20"/>
          <w:szCs w:val="20"/>
        </w:rPr>
        <w:br/>
      </w:r>
      <w:r w:rsidRPr="00E61764">
        <w:rPr>
          <w:rFonts w:ascii="Verdana" w:hAnsi="Verdana"/>
          <w:sz w:val="20"/>
          <w:szCs w:val="20"/>
        </w:rPr>
        <w:br/>
        <w:t>In the case of the Guarantor to ……………………………………………..at ……………………………………………………………………………………………….</w:t>
      </w:r>
    </w:p>
    <w:p w:rsidR="00E50708" w:rsidRPr="00E61764" w:rsidRDefault="00E50708" w:rsidP="00E50708">
      <w:pPr>
        <w:spacing w:before="120" w:after="120" w:line="360" w:lineRule="auto"/>
        <w:ind w:left="720"/>
        <w:jc w:val="both"/>
        <w:rPr>
          <w:rFonts w:ascii="Verdana" w:hAnsi="Verdana"/>
          <w:spacing w:val="-3"/>
          <w:sz w:val="20"/>
          <w:szCs w:val="20"/>
        </w:rPr>
      </w:pPr>
      <w:proofErr w:type="gramStart"/>
      <w:r w:rsidRPr="00E61764">
        <w:rPr>
          <w:rFonts w:ascii="Verdana" w:hAnsi="Verdana"/>
          <w:spacing w:val="-3"/>
          <w:sz w:val="20"/>
          <w:szCs w:val="20"/>
        </w:rPr>
        <w:t>such</w:t>
      </w:r>
      <w:proofErr w:type="gramEnd"/>
      <w:r w:rsidRPr="00E61764">
        <w:rPr>
          <w:rFonts w:ascii="Verdana" w:hAnsi="Verdana"/>
          <w:spacing w:val="-3"/>
          <w:sz w:val="20"/>
          <w:szCs w:val="20"/>
        </w:rPr>
        <w:t xml:space="preserve"> communication, notice, request or demand shall be deemed to have been made and received if sent by mail on the next business day after the date of posting. </w:t>
      </w:r>
    </w:p>
    <w:p w:rsidR="00E50708" w:rsidRPr="00E61764" w:rsidRDefault="00E50708" w:rsidP="001660F7">
      <w:pPr>
        <w:numPr>
          <w:ilvl w:val="0"/>
          <w:numId w:val="43"/>
        </w:numPr>
        <w:spacing w:before="120" w:after="120" w:line="360" w:lineRule="auto"/>
        <w:ind w:left="714" w:hanging="357"/>
        <w:jc w:val="both"/>
        <w:rPr>
          <w:rFonts w:ascii="Verdana" w:hAnsi="Verdana"/>
          <w:spacing w:val="-3"/>
          <w:sz w:val="20"/>
          <w:szCs w:val="20"/>
        </w:rPr>
      </w:pPr>
      <w:r w:rsidRPr="00E61764">
        <w:rPr>
          <w:rFonts w:ascii="Verdana" w:hAnsi="Verdana"/>
          <w:spacing w:val="-3"/>
          <w:sz w:val="20"/>
          <w:szCs w:val="20"/>
        </w:rPr>
        <w:t>The construction, validity and performance of this Guarantee is subject to English law and the English Courts shall have exclusive jurisdiction over any dispute arising out of or in connection herewith subject only to the rights of the parties to enforce a judgment obtained in the English Courts in any other jurisdiction</w:t>
      </w:r>
    </w:p>
    <w:p w:rsidR="00E50708" w:rsidRPr="00E61764" w:rsidRDefault="00E50708" w:rsidP="00E50708">
      <w:pPr>
        <w:spacing w:before="120" w:after="120" w:line="360" w:lineRule="auto"/>
        <w:jc w:val="both"/>
        <w:rPr>
          <w:rFonts w:ascii="Verdana" w:hAnsi="Verdana"/>
          <w:spacing w:val="-3"/>
          <w:sz w:val="20"/>
          <w:szCs w:val="20"/>
        </w:rPr>
      </w:pPr>
      <w:r w:rsidRPr="00E61764">
        <w:rPr>
          <w:rFonts w:ascii="Verdana" w:hAnsi="Verdana"/>
          <w:b/>
          <w:spacing w:val="-3"/>
          <w:sz w:val="20"/>
          <w:szCs w:val="20"/>
          <w:u w:val="single"/>
        </w:rPr>
        <w:t>IN WITNESS</w:t>
      </w:r>
      <w:r w:rsidRPr="00E61764">
        <w:rPr>
          <w:rFonts w:ascii="Verdana" w:hAnsi="Verdana"/>
          <w:spacing w:val="-3"/>
          <w:sz w:val="20"/>
          <w:szCs w:val="20"/>
        </w:rPr>
        <w:t xml:space="preserve"> whereof the Guarantor executed and delivered this Guarantee as a Deed this……………………………………………day of………………………………………………………..2015</w:t>
      </w:r>
    </w:p>
    <w:p w:rsidR="00E50708" w:rsidRPr="00E61764" w:rsidRDefault="00E50708" w:rsidP="00E50708">
      <w:pPr>
        <w:spacing w:before="120" w:after="120"/>
        <w:jc w:val="both"/>
        <w:rPr>
          <w:rFonts w:ascii="Verdana" w:hAnsi="Verdana"/>
          <w:spacing w:val="-3"/>
          <w:sz w:val="20"/>
          <w:szCs w:val="20"/>
        </w:rPr>
      </w:pPr>
    </w:p>
    <w:p w:rsidR="00E50708" w:rsidRPr="00E61764" w:rsidRDefault="00E50708" w:rsidP="00E50708">
      <w:pPr>
        <w:spacing w:before="120" w:after="120"/>
        <w:jc w:val="both"/>
        <w:rPr>
          <w:rFonts w:ascii="Verdana" w:hAnsi="Verdana"/>
          <w:spacing w:val="-3"/>
          <w:sz w:val="20"/>
          <w:szCs w:val="20"/>
        </w:rPr>
      </w:pP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SIGNED as a Deed by</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w:t>
      </w:r>
      <w:proofErr w:type="gramStart"/>
      <w:r w:rsidRPr="00E61764">
        <w:rPr>
          <w:rFonts w:ascii="Verdana" w:hAnsi="Verdana"/>
          <w:sz w:val="20"/>
          <w:szCs w:val="20"/>
        </w:rPr>
        <w:t>a</w:t>
      </w:r>
      <w:proofErr w:type="gramEnd"/>
      <w:r w:rsidRPr="00E61764">
        <w:rPr>
          <w:rFonts w:ascii="Verdana" w:hAnsi="Verdana"/>
          <w:sz w:val="20"/>
          <w:szCs w:val="20"/>
        </w:rPr>
        <w:t xml:space="preserve"> Director and Secretary]</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Or [two Directors]</w:t>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Director </w:t>
      </w:r>
    </w:p>
    <w:p w:rsidR="00E50708" w:rsidRPr="00E61764" w:rsidRDefault="00E50708" w:rsidP="00E50708">
      <w:pPr>
        <w:tabs>
          <w:tab w:val="left" w:pos="567"/>
          <w:tab w:val="left" w:pos="1134"/>
          <w:tab w:val="left" w:pos="2127"/>
          <w:tab w:val="left" w:pos="3119"/>
        </w:tabs>
        <w:spacing w:line="360" w:lineRule="auto"/>
        <w:rPr>
          <w:rFonts w:ascii="Verdana" w:hAnsi="Verdana"/>
          <w:sz w:val="20"/>
          <w:szCs w:val="20"/>
        </w:rPr>
      </w:pPr>
    </w:p>
    <w:p w:rsidR="000270B9" w:rsidRPr="00E61764" w:rsidRDefault="00E50708" w:rsidP="00E50708">
      <w:pPr>
        <w:spacing w:after="200" w:line="276" w:lineRule="auto"/>
        <w:rPr>
          <w:rFonts w:ascii="Verdana" w:hAnsi="Verdana"/>
          <w:b/>
        </w:rPr>
      </w:pP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r>
      <w:r w:rsidRPr="00E61764">
        <w:rPr>
          <w:rFonts w:ascii="Verdana" w:hAnsi="Verdana"/>
          <w:sz w:val="20"/>
          <w:szCs w:val="20"/>
        </w:rPr>
        <w:tab/>
        <w:t xml:space="preserve">Director/Secretary </w:t>
      </w:r>
      <w:r w:rsidR="000270B9" w:rsidRPr="00E61764">
        <w:rPr>
          <w:rFonts w:ascii="Verdana" w:hAnsi="Verdana"/>
          <w:b/>
        </w:rPr>
        <w:br w:type="page"/>
      </w:r>
    </w:p>
    <w:p w:rsidR="007C74CB" w:rsidRPr="00E61764" w:rsidRDefault="007C74CB">
      <w:pPr>
        <w:spacing w:after="200" w:line="276" w:lineRule="auto"/>
        <w:rPr>
          <w:rFonts w:ascii="Verdana" w:hAnsi="Verdana"/>
          <w:b/>
        </w:rPr>
      </w:pPr>
    </w:p>
    <w:p w:rsidR="006F735F" w:rsidRPr="00E61764" w:rsidRDefault="009307CE" w:rsidP="006F735F">
      <w:pPr>
        <w:jc w:val="center"/>
        <w:rPr>
          <w:rFonts w:ascii="Verdana" w:hAnsi="Verdana"/>
          <w:b/>
        </w:rPr>
      </w:pPr>
      <w:r w:rsidRPr="00E61764">
        <w:rPr>
          <w:rFonts w:ascii="Verdana" w:hAnsi="Verdana"/>
          <w:b/>
        </w:rPr>
        <w:t xml:space="preserve">Appendix </w:t>
      </w:r>
      <w:r w:rsidR="00DC33C7" w:rsidRPr="00E61764">
        <w:rPr>
          <w:rFonts w:ascii="Verdana" w:hAnsi="Verdana"/>
          <w:b/>
        </w:rPr>
        <w:t>4</w:t>
      </w:r>
      <w:r w:rsidR="002E19D6" w:rsidRPr="00E61764">
        <w:rPr>
          <w:rFonts w:ascii="Verdana" w:hAnsi="Verdana"/>
          <w:b/>
        </w:rPr>
        <w:t xml:space="preserve"> </w:t>
      </w:r>
    </w:p>
    <w:p w:rsidR="002E19D6" w:rsidRPr="00E61764" w:rsidRDefault="002E19D6" w:rsidP="006F735F">
      <w:pPr>
        <w:jc w:val="center"/>
        <w:rPr>
          <w:rFonts w:ascii="Verdana" w:hAnsi="Verdana"/>
          <w:b/>
          <w:sz w:val="20"/>
          <w:szCs w:val="20"/>
        </w:rPr>
      </w:pPr>
    </w:p>
    <w:p w:rsidR="006F735F" w:rsidRPr="00E61764" w:rsidRDefault="006F735F" w:rsidP="006F735F">
      <w:pPr>
        <w:jc w:val="center"/>
        <w:rPr>
          <w:rFonts w:ascii="Verdana" w:hAnsi="Verdana"/>
          <w:b/>
          <w:sz w:val="20"/>
          <w:szCs w:val="20"/>
        </w:rPr>
      </w:pPr>
      <w:r w:rsidRPr="00E61764">
        <w:rPr>
          <w:rFonts w:ascii="Verdana" w:hAnsi="Verdana"/>
          <w:b/>
          <w:sz w:val="20"/>
          <w:szCs w:val="20"/>
        </w:rPr>
        <w:t>THE UNITED KINGDOM SPORTS COUNCIL</w:t>
      </w:r>
    </w:p>
    <w:p w:rsidR="006F735F" w:rsidRPr="00E61764" w:rsidRDefault="006F735F" w:rsidP="006F735F">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6F735F" w:rsidRPr="00E61764" w:rsidRDefault="006F735F" w:rsidP="006F735F">
      <w:pPr>
        <w:spacing w:after="200" w:line="276" w:lineRule="auto"/>
        <w:jc w:val="center"/>
        <w:rPr>
          <w:rFonts w:ascii="Verdana" w:hAnsi="Verdana"/>
          <w:b/>
          <w:sz w:val="20"/>
          <w:szCs w:val="20"/>
          <w:u w:val="single"/>
        </w:rPr>
      </w:pPr>
      <w:r w:rsidRPr="00E61764">
        <w:rPr>
          <w:rFonts w:ascii="Verdana" w:hAnsi="Verdana"/>
          <w:b/>
          <w:sz w:val="20"/>
          <w:szCs w:val="20"/>
          <w:u w:val="single"/>
        </w:rPr>
        <w:t xml:space="preserve">CHECKLIST </w:t>
      </w:r>
    </w:p>
    <w:p w:rsidR="00BE51BB" w:rsidRPr="00E61764" w:rsidRDefault="00786AB0" w:rsidP="000E4E3D">
      <w:pPr>
        <w:spacing w:after="200" w:line="276" w:lineRule="auto"/>
        <w:rPr>
          <w:rFonts w:ascii="Verdana" w:hAnsi="Verdana"/>
          <w:b/>
          <w:sz w:val="20"/>
          <w:szCs w:val="20"/>
        </w:rPr>
      </w:pPr>
      <w:r>
        <w:rPr>
          <w:rFonts w:ascii="Verdana" w:hAnsi="Verdana"/>
          <w:b/>
          <w:sz w:val="20"/>
          <w:szCs w:val="20"/>
        </w:rPr>
        <w:t>15</w:t>
      </w:r>
      <w:r w:rsidR="00DA3D26" w:rsidRPr="00E61764">
        <w:rPr>
          <w:rFonts w:ascii="Verdana" w:hAnsi="Verdana"/>
          <w:b/>
          <w:sz w:val="20"/>
          <w:szCs w:val="20"/>
        </w:rPr>
        <w:t xml:space="preserve"> October </w:t>
      </w:r>
      <w:r w:rsidR="00AB1127" w:rsidRPr="00E61764">
        <w:rPr>
          <w:rFonts w:ascii="Verdana" w:hAnsi="Verdana"/>
          <w:b/>
          <w:sz w:val="20"/>
          <w:szCs w:val="20"/>
        </w:rPr>
        <w:t xml:space="preserve">2015, </w:t>
      </w:r>
      <w:r w:rsidR="004524C1" w:rsidRPr="00E61764">
        <w:rPr>
          <w:rFonts w:ascii="Verdana" w:hAnsi="Verdana"/>
          <w:b/>
          <w:sz w:val="20"/>
          <w:szCs w:val="20"/>
        </w:rPr>
        <w:t>5</w:t>
      </w:r>
      <w:r w:rsidR="00AB1127" w:rsidRPr="00E61764">
        <w:rPr>
          <w:rFonts w:ascii="Verdana" w:hAnsi="Verdana"/>
          <w:b/>
          <w:sz w:val="20"/>
          <w:szCs w:val="20"/>
        </w:rPr>
        <w:t>:30</w:t>
      </w:r>
      <w:r w:rsidR="004524C1" w:rsidRPr="00E61764">
        <w:rPr>
          <w:rFonts w:ascii="Verdana" w:hAnsi="Verdana"/>
          <w:b/>
          <w:sz w:val="20"/>
          <w:szCs w:val="20"/>
        </w:rPr>
        <w:t xml:space="preserve"> pm</w:t>
      </w:r>
    </w:p>
    <w:tbl>
      <w:tblPr>
        <w:tblStyle w:val="LightList-Accent1"/>
        <w:tblW w:w="0" w:type="auto"/>
        <w:tblLook w:val="04A0" w:firstRow="1" w:lastRow="0" w:firstColumn="1" w:lastColumn="0" w:noHBand="0" w:noVBand="1"/>
      </w:tblPr>
      <w:tblGrid>
        <w:gridCol w:w="8188"/>
        <w:gridCol w:w="1100"/>
      </w:tblGrid>
      <w:tr w:rsidR="00BE51BB" w:rsidRPr="00E61764"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rsidR="00BE51BB" w:rsidRPr="00E61764" w:rsidRDefault="00BE51BB" w:rsidP="001E4805">
            <w:pPr>
              <w:spacing w:after="200"/>
              <w:contextualSpacing/>
              <w:rPr>
                <w:rFonts w:ascii="Verdana" w:hAnsi="Verdana"/>
                <w:sz w:val="20"/>
                <w:szCs w:val="20"/>
              </w:rPr>
            </w:pPr>
            <w:r w:rsidRPr="00E61764">
              <w:rPr>
                <w:rFonts w:ascii="Verdana" w:hAnsi="Verdana"/>
                <w:sz w:val="20"/>
                <w:szCs w:val="20"/>
              </w:rPr>
              <w:t>Action</w:t>
            </w:r>
            <w:r w:rsidR="00BA3A8E" w:rsidRPr="00E61764">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rsidR="00BE51BB" w:rsidRPr="00E61764" w:rsidRDefault="00BE51BB" w:rsidP="001E480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BE51BB" w:rsidRPr="00E61764" w:rsidTr="00BE5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E51BB" w:rsidRPr="00E61764" w:rsidRDefault="00BE51BB" w:rsidP="009307CE">
            <w:pPr>
              <w:spacing w:after="200"/>
              <w:contextualSpacing/>
              <w:rPr>
                <w:rFonts w:ascii="Verdana" w:hAnsi="Verdana"/>
                <w:b w:val="0"/>
                <w:sz w:val="20"/>
                <w:szCs w:val="20"/>
              </w:rPr>
            </w:pPr>
            <w:r w:rsidRPr="00E61764">
              <w:rPr>
                <w:rFonts w:ascii="Verdana" w:hAnsi="Verdana"/>
                <w:sz w:val="20"/>
                <w:szCs w:val="20"/>
              </w:rPr>
              <w:t xml:space="preserve">Confirmed </w:t>
            </w:r>
            <w:r w:rsidR="009307CE" w:rsidRPr="00E61764">
              <w:rPr>
                <w:rFonts w:ascii="Verdana" w:hAnsi="Verdana"/>
                <w:sz w:val="20"/>
                <w:szCs w:val="20"/>
              </w:rPr>
              <w:t>expression of interest</w:t>
            </w:r>
          </w:p>
        </w:tc>
        <w:tc>
          <w:tcPr>
            <w:tcW w:w="1100" w:type="dxa"/>
            <w:tcBorders>
              <w:left w:val="single" w:sz="8" w:space="0" w:color="4F81BD" w:themeColor="accent1"/>
            </w:tcBorders>
          </w:tcPr>
          <w:p w:rsidR="00BE51BB" w:rsidRPr="00E61764" w:rsidRDefault="00BE51BB" w:rsidP="001E480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E51BB" w:rsidRPr="00E61764" w:rsidTr="00BE51BB">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E51BB" w:rsidRPr="00E61764" w:rsidRDefault="00CA7B15" w:rsidP="001E4805">
            <w:pPr>
              <w:spacing w:after="200"/>
              <w:contextualSpacing/>
              <w:rPr>
                <w:rFonts w:ascii="Verdana" w:hAnsi="Verdana"/>
                <w:b w:val="0"/>
                <w:sz w:val="20"/>
                <w:szCs w:val="20"/>
              </w:rPr>
            </w:pPr>
            <w:r w:rsidRPr="00E61764">
              <w:rPr>
                <w:rFonts w:ascii="Verdana" w:hAnsi="Verdana"/>
                <w:sz w:val="20"/>
                <w:szCs w:val="20"/>
              </w:rPr>
              <w:t>Submitted any clarification questions</w:t>
            </w:r>
          </w:p>
        </w:tc>
        <w:tc>
          <w:tcPr>
            <w:tcW w:w="1100" w:type="dxa"/>
            <w:tcBorders>
              <w:left w:val="single" w:sz="8" w:space="0" w:color="4F81BD" w:themeColor="accent1"/>
            </w:tcBorders>
          </w:tcPr>
          <w:p w:rsidR="00BE51BB" w:rsidRPr="00E61764" w:rsidRDefault="00BE51BB" w:rsidP="001E480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rsidR="001E4805" w:rsidRPr="00E61764" w:rsidRDefault="001E4805" w:rsidP="001E4805">
      <w:pPr>
        <w:spacing w:after="200"/>
        <w:contextualSpacing/>
        <w:rPr>
          <w:rFonts w:ascii="Verdana" w:hAnsi="Verdana"/>
          <w:sz w:val="20"/>
          <w:szCs w:val="20"/>
        </w:rPr>
      </w:pPr>
    </w:p>
    <w:p w:rsidR="003F2E58" w:rsidRPr="00E61764" w:rsidRDefault="00786AB0" w:rsidP="00A65E3B">
      <w:pPr>
        <w:spacing w:after="200" w:line="276" w:lineRule="auto"/>
        <w:rPr>
          <w:rFonts w:ascii="Verdana" w:hAnsi="Verdana"/>
          <w:b/>
          <w:sz w:val="20"/>
          <w:szCs w:val="20"/>
        </w:rPr>
      </w:pPr>
      <w:r>
        <w:rPr>
          <w:rFonts w:ascii="Verdana" w:hAnsi="Verdana"/>
          <w:b/>
          <w:sz w:val="20"/>
          <w:szCs w:val="20"/>
        </w:rPr>
        <w:t>22</w:t>
      </w:r>
      <w:r w:rsidRPr="00E61764">
        <w:rPr>
          <w:rFonts w:ascii="Verdana" w:hAnsi="Verdana"/>
          <w:b/>
          <w:sz w:val="20"/>
          <w:szCs w:val="20"/>
        </w:rPr>
        <w:t xml:space="preserve"> </w:t>
      </w:r>
      <w:r>
        <w:rPr>
          <w:rFonts w:ascii="Verdana" w:hAnsi="Verdana"/>
          <w:b/>
          <w:sz w:val="20"/>
          <w:szCs w:val="20"/>
        </w:rPr>
        <w:t>Octo</w:t>
      </w:r>
      <w:r w:rsidRPr="00E61764">
        <w:rPr>
          <w:rFonts w:ascii="Verdana" w:hAnsi="Verdana"/>
          <w:b/>
          <w:sz w:val="20"/>
          <w:szCs w:val="20"/>
        </w:rPr>
        <w:t>ber</w:t>
      </w:r>
      <w:r>
        <w:rPr>
          <w:rFonts w:ascii="Verdana" w:hAnsi="Verdana"/>
          <w:b/>
          <w:sz w:val="20"/>
          <w:szCs w:val="20"/>
        </w:rPr>
        <w:t xml:space="preserve"> </w:t>
      </w:r>
      <w:r w:rsidRPr="00E61764">
        <w:rPr>
          <w:rFonts w:ascii="Verdana" w:hAnsi="Verdana"/>
          <w:b/>
          <w:sz w:val="20"/>
          <w:szCs w:val="20"/>
        </w:rPr>
        <w:t>2015</w:t>
      </w:r>
    </w:p>
    <w:tbl>
      <w:tblPr>
        <w:tblStyle w:val="LightList-Accent1"/>
        <w:tblW w:w="0" w:type="auto"/>
        <w:tblLook w:val="04A0" w:firstRow="1" w:lastRow="0" w:firstColumn="1" w:lastColumn="0" w:noHBand="0" w:noVBand="1"/>
      </w:tblPr>
      <w:tblGrid>
        <w:gridCol w:w="8188"/>
        <w:gridCol w:w="1100"/>
      </w:tblGrid>
      <w:tr w:rsidR="00B3561F" w:rsidRPr="00E61764" w:rsidTr="00B356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rsidR="00B3561F" w:rsidRPr="00E61764" w:rsidRDefault="00B3561F" w:rsidP="00B3561F">
            <w:pPr>
              <w:spacing w:after="200"/>
              <w:contextualSpacing/>
              <w:rPr>
                <w:rFonts w:ascii="Verdana" w:hAnsi="Verdana"/>
                <w:sz w:val="20"/>
                <w:szCs w:val="20"/>
              </w:rPr>
            </w:pPr>
            <w:r w:rsidRPr="00E61764">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rsidR="00B3561F" w:rsidRPr="00E61764" w:rsidRDefault="00B3561F"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B3561F" w:rsidRPr="00E61764"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3561F" w:rsidRPr="00E61764" w:rsidRDefault="00B3561F" w:rsidP="009E5484">
            <w:pPr>
              <w:spacing w:after="200"/>
              <w:contextualSpacing/>
              <w:rPr>
                <w:rFonts w:ascii="Verdana" w:hAnsi="Verdana"/>
                <w:b w:val="0"/>
                <w:sz w:val="20"/>
                <w:szCs w:val="20"/>
              </w:rPr>
            </w:pPr>
            <w:r w:rsidRPr="00E61764">
              <w:rPr>
                <w:rFonts w:ascii="Verdana" w:hAnsi="Verdana"/>
                <w:sz w:val="20"/>
                <w:szCs w:val="20"/>
              </w:rPr>
              <w:t>Responses to clarification questions received</w:t>
            </w:r>
            <w:r w:rsidR="008436B3" w:rsidRPr="00E61764">
              <w:rPr>
                <w:rFonts w:ascii="Verdana" w:hAnsi="Verdana"/>
                <w:sz w:val="20"/>
                <w:szCs w:val="20"/>
              </w:rPr>
              <w:t xml:space="preserve"> from UKS</w:t>
            </w:r>
          </w:p>
        </w:tc>
        <w:tc>
          <w:tcPr>
            <w:tcW w:w="1100" w:type="dxa"/>
            <w:tcBorders>
              <w:left w:val="single" w:sz="8" w:space="0" w:color="4F81BD" w:themeColor="accent1"/>
            </w:tcBorders>
          </w:tcPr>
          <w:p w:rsidR="00B3561F" w:rsidRPr="00E61764" w:rsidRDefault="00B3561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3F2E58" w:rsidRPr="00E61764" w:rsidRDefault="003F2E58" w:rsidP="001E4805">
      <w:pPr>
        <w:spacing w:after="200"/>
        <w:contextualSpacing/>
        <w:rPr>
          <w:rFonts w:ascii="Verdana" w:hAnsi="Verdana"/>
          <w:b/>
          <w:sz w:val="20"/>
          <w:szCs w:val="20"/>
        </w:rPr>
      </w:pPr>
    </w:p>
    <w:p w:rsidR="003F2E58" w:rsidRPr="00E61764" w:rsidRDefault="003F2E58" w:rsidP="001E4805">
      <w:pPr>
        <w:spacing w:after="200"/>
        <w:contextualSpacing/>
        <w:rPr>
          <w:rFonts w:ascii="Verdana" w:hAnsi="Verdana"/>
          <w:b/>
          <w:sz w:val="20"/>
          <w:szCs w:val="20"/>
        </w:rPr>
      </w:pPr>
    </w:p>
    <w:p w:rsidR="009307CE" w:rsidRPr="00E61764" w:rsidRDefault="00395582" w:rsidP="00A65E3B">
      <w:pPr>
        <w:spacing w:after="200" w:line="276" w:lineRule="auto"/>
        <w:rPr>
          <w:rFonts w:ascii="Verdana" w:hAnsi="Verdana"/>
          <w:b/>
          <w:sz w:val="20"/>
          <w:szCs w:val="20"/>
        </w:rPr>
      </w:pPr>
      <w:r w:rsidRPr="00395582">
        <w:rPr>
          <w:rFonts w:ascii="Verdana" w:hAnsi="Verdana"/>
          <w:b/>
          <w:sz w:val="20"/>
          <w:szCs w:val="20"/>
        </w:rPr>
        <w:t>12</w:t>
      </w:r>
      <w:r w:rsidR="00DA3D26" w:rsidRPr="005B3488">
        <w:rPr>
          <w:rFonts w:ascii="Verdana" w:hAnsi="Verdana"/>
          <w:b/>
          <w:sz w:val="20"/>
          <w:szCs w:val="20"/>
        </w:rPr>
        <w:t xml:space="preserve"> November</w:t>
      </w:r>
      <w:r>
        <w:rPr>
          <w:rFonts w:ascii="Verdana" w:hAnsi="Verdana"/>
          <w:b/>
          <w:sz w:val="20"/>
          <w:szCs w:val="20"/>
        </w:rPr>
        <w:t xml:space="preserve"> </w:t>
      </w:r>
      <w:r w:rsidR="001F6AA8" w:rsidRPr="005B3488">
        <w:rPr>
          <w:rFonts w:ascii="Verdana" w:hAnsi="Verdana"/>
          <w:b/>
          <w:sz w:val="20"/>
          <w:szCs w:val="20"/>
        </w:rPr>
        <w:t xml:space="preserve">2015 </w:t>
      </w:r>
      <w:r w:rsidR="004524C1" w:rsidRPr="00395582">
        <w:rPr>
          <w:rFonts w:ascii="Verdana" w:hAnsi="Verdana"/>
          <w:b/>
          <w:sz w:val="20"/>
          <w:szCs w:val="20"/>
        </w:rPr>
        <w:t>5:30 pm</w:t>
      </w:r>
    </w:p>
    <w:tbl>
      <w:tblPr>
        <w:tblStyle w:val="LightList-Accent1"/>
        <w:tblW w:w="0" w:type="auto"/>
        <w:tblLook w:val="04A0" w:firstRow="1" w:lastRow="0" w:firstColumn="1" w:lastColumn="0" w:noHBand="0" w:noVBand="1"/>
      </w:tblPr>
      <w:tblGrid>
        <w:gridCol w:w="8188"/>
        <w:gridCol w:w="1100"/>
      </w:tblGrid>
      <w:tr w:rsidR="007D36F3" w:rsidRPr="00E61764" w:rsidTr="00C6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rsidR="007D36F3" w:rsidRPr="00E61764" w:rsidRDefault="007D36F3" w:rsidP="009E5484">
            <w:pPr>
              <w:spacing w:after="200"/>
              <w:contextualSpacing/>
              <w:rPr>
                <w:rFonts w:ascii="Verdana" w:hAnsi="Verdana"/>
                <w:sz w:val="20"/>
                <w:szCs w:val="20"/>
              </w:rPr>
            </w:pPr>
            <w:r w:rsidRPr="00E61764">
              <w:rPr>
                <w:rFonts w:ascii="Verdana" w:hAnsi="Verdana"/>
                <w:sz w:val="20"/>
                <w:szCs w:val="20"/>
              </w:rPr>
              <w:t>Action</w:t>
            </w:r>
            <w:r w:rsidR="00BA3A8E" w:rsidRPr="00E61764">
              <w:rPr>
                <w:rFonts w:ascii="Verdana" w:hAnsi="Verdana"/>
                <w:sz w:val="20"/>
                <w:szCs w:val="20"/>
              </w:rPr>
              <w:t xml:space="preserve"> Tenderer</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rsidR="007D36F3" w:rsidRPr="00E61764" w:rsidRDefault="007D36F3" w:rsidP="009E5484">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7D36F3" w:rsidRPr="00E61764"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7D36F3" w:rsidRPr="00E61764" w:rsidRDefault="007D36F3" w:rsidP="009307CE">
            <w:pPr>
              <w:spacing w:after="200"/>
              <w:contextualSpacing/>
              <w:rPr>
                <w:rFonts w:ascii="Verdana" w:hAnsi="Verdana"/>
                <w:b w:val="0"/>
                <w:sz w:val="20"/>
                <w:szCs w:val="20"/>
              </w:rPr>
            </w:pPr>
            <w:r w:rsidRPr="00E61764">
              <w:rPr>
                <w:rFonts w:ascii="Verdana" w:hAnsi="Verdana"/>
                <w:sz w:val="20"/>
                <w:szCs w:val="20"/>
              </w:rPr>
              <w:t xml:space="preserve">Submitted Tender </w:t>
            </w:r>
          </w:p>
        </w:tc>
        <w:tc>
          <w:tcPr>
            <w:tcW w:w="1100" w:type="dxa"/>
            <w:tcBorders>
              <w:left w:val="single" w:sz="8" w:space="0" w:color="4F81BD" w:themeColor="accent1"/>
            </w:tcBorders>
          </w:tcPr>
          <w:p w:rsidR="007D36F3" w:rsidRPr="00E61764" w:rsidRDefault="007D36F3"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7D36F3" w:rsidRPr="00E61764" w:rsidTr="009E5484">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7D36F3" w:rsidRPr="00E61764" w:rsidRDefault="007D36F3" w:rsidP="009307CE">
            <w:pPr>
              <w:spacing w:after="200"/>
              <w:contextualSpacing/>
              <w:rPr>
                <w:rFonts w:ascii="Verdana" w:hAnsi="Verdana"/>
                <w:b w:val="0"/>
                <w:sz w:val="20"/>
                <w:szCs w:val="20"/>
              </w:rPr>
            </w:pPr>
            <w:r w:rsidRPr="00E61764">
              <w:rPr>
                <w:rFonts w:ascii="Verdana" w:hAnsi="Verdana"/>
                <w:sz w:val="20"/>
                <w:szCs w:val="20"/>
              </w:rPr>
              <w:t>Complete</w:t>
            </w:r>
            <w:r w:rsidR="009307CE" w:rsidRPr="00E61764">
              <w:rPr>
                <w:rFonts w:ascii="Verdana" w:hAnsi="Verdana"/>
                <w:sz w:val="20"/>
                <w:szCs w:val="20"/>
              </w:rPr>
              <w:t xml:space="preserve">d and Signed Forms at Appendix </w:t>
            </w:r>
            <w:r w:rsidR="00395582">
              <w:rPr>
                <w:rFonts w:ascii="Verdana" w:hAnsi="Verdana"/>
                <w:sz w:val="20"/>
                <w:szCs w:val="20"/>
              </w:rPr>
              <w:t>3</w:t>
            </w:r>
          </w:p>
        </w:tc>
        <w:tc>
          <w:tcPr>
            <w:tcW w:w="1100" w:type="dxa"/>
            <w:tcBorders>
              <w:top w:val="single" w:sz="8" w:space="0" w:color="4F81BD" w:themeColor="accent1"/>
              <w:left w:val="single" w:sz="8" w:space="0" w:color="4F81BD" w:themeColor="accent1"/>
              <w:bottom w:val="single" w:sz="8" w:space="0" w:color="4F81BD" w:themeColor="accent1"/>
            </w:tcBorders>
          </w:tcPr>
          <w:p w:rsidR="007D36F3" w:rsidRPr="00E61764" w:rsidRDefault="007D36F3" w:rsidP="009E5484">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F97D6F" w:rsidRPr="00E61764" w:rsidTr="009E5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F97D6F" w:rsidRPr="00E61764" w:rsidRDefault="00F97D6F" w:rsidP="009E5484">
            <w:pPr>
              <w:spacing w:after="200"/>
              <w:contextualSpacing/>
              <w:rPr>
                <w:rFonts w:ascii="Verdana" w:hAnsi="Verdana"/>
                <w:b w:val="0"/>
                <w:sz w:val="20"/>
                <w:szCs w:val="20"/>
              </w:rPr>
            </w:pPr>
          </w:p>
        </w:tc>
        <w:tc>
          <w:tcPr>
            <w:tcW w:w="1100" w:type="dxa"/>
            <w:tcBorders>
              <w:left w:val="single" w:sz="8" w:space="0" w:color="4F81BD" w:themeColor="accent1"/>
            </w:tcBorders>
          </w:tcPr>
          <w:p w:rsidR="00F97D6F" w:rsidRPr="00E61764" w:rsidRDefault="00F97D6F" w:rsidP="009E5484">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7D36F3" w:rsidRPr="00E61764" w:rsidRDefault="007D36F3" w:rsidP="001E4805">
      <w:pPr>
        <w:spacing w:after="200" w:line="276" w:lineRule="auto"/>
        <w:rPr>
          <w:rFonts w:ascii="Verdana" w:hAnsi="Verdana"/>
          <w:b/>
          <w:sz w:val="20"/>
          <w:szCs w:val="20"/>
        </w:rPr>
      </w:pPr>
    </w:p>
    <w:p w:rsidR="000E4E3D" w:rsidRPr="00E61764" w:rsidRDefault="00395582" w:rsidP="00A65E3B">
      <w:pPr>
        <w:spacing w:after="200" w:line="276" w:lineRule="auto"/>
        <w:rPr>
          <w:rFonts w:ascii="Verdana" w:hAnsi="Verdana"/>
          <w:b/>
          <w:sz w:val="20"/>
          <w:szCs w:val="20"/>
        </w:rPr>
      </w:pPr>
      <w:r>
        <w:rPr>
          <w:rFonts w:ascii="Verdana" w:hAnsi="Verdana"/>
          <w:b/>
          <w:sz w:val="20"/>
          <w:szCs w:val="20"/>
        </w:rPr>
        <w:t>24</w:t>
      </w:r>
      <w:r w:rsidR="00DA3D26" w:rsidRPr="00E61764">
        <w:rPr>
          <w:rFonts w:ascii="Verdana" w:hAnsi="Verdana"/>
          <w:b/>
          <w:sz w:val="20"/>
          <w:szCs w:val="20"/>
        </w:rPr>
        <w:t xml:space="preserve"> November</w:t>
      </w:r>
      <w:r w:rsidR="001F6AA8" w:rsidRPr="00E61764">
        <w:rPr>
          <w:rFonts w:ascii="Verdana" w:hAnsi="Verdana"/>
          <w:b/>
          <w:sz w:val="20"/>
          <w:szCs w:val="20"/>
        </w:rPr>
        <w:t>2015</w:t>
      </w:r>
    </w:p>
    <w:tbl>
      <w:tblPr>
        <w:tblStyle w:val="LightList-Accent1"/>
        <w:tblW w:w="0" w:type="auto"/>
        <w:tblLook w:val="04A0" w:firstRow="1" w:lastRow="0" w:firstColumn="1" w:lastColumn="0" w:noHBand="0" w:noVBand="1"/>
      </w:tblPr>
      <w:tblGrid>
        <w:gridCol w:w="8188"/>
        <w:gridCol w:w="1100"/>
      </w:tblGrid>
      <w:tr w:rsidR="000E4E3D" w:rsidRPr="00E61764"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rsidR="000E4E3D" w:rsidRPr="00E61764" w:rsidRDefault="000E4E3D" w:rsidP="00646E95">
            <w:pPr>
              <w:spacing w:after="200"/>
              <w:contextualSpacing/>
              <w:rPr>
                <w:rFonts w:ascii="Verdana" w:hAnsi="Verdana"/>
                <w:sz w:val="20"/>
                <w:szCs w:val="20"/>
              </w:rPr>
            </w:pPr>
            <w:r w:rsidRPr="00E61764">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rsidR="000E4E3D" w:rsidRPr="00E61764" w:rsidRDefault="000E4E3D"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0E4E3D" w:rsidRPr="00E61764"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0E4E3D" w:rsidRPr="00E61764" w:rsidRDefault="000E4E3D" w:rsidP="00395582">
            <w:pPr>
              <w:spacing w:after="200"/>
              <w:contextualSpacing/>
              <w:rPr>
                <w:rFonts w:ascii="Verdana" w:hAnsi="Verdana"/>
                <w:b w:val="0"/>
                <w:sz w:val="20"/>
                <w:szCs w:val="20"/>
              </w:rPr>
            </w:pPr>
            <w:r w:rsidRPr="00E61764">
              <w:rPr>
                <w:rFonts w:ascii="Verdana" w:hAnsi="Verdana"/>
                <w:sz w:val="20"/>
                <w:szCs w:val="20"/>
              </w:rPr>
              <w:t>Notification to unsuccessful tenderers</w:t>
            </w:r>
            <w:r w:rsidR="00395582">
              <w:rPr>
                <w:rFonts w:ascii="Verdana" w:hAnsi="Verdana"/>
                <w:sz w:val="20"/>
                <w:szCs w:val="20"/>
              </w:rPr>
              <w:t>/shortlisted tenderers</w:t>
            </w:r>
          </w:p>
        </w:tc>
        <w:tc>
          <w:tcPr>
            <w:tcW w:w="1100" w:type="dxa"/>
            <w:tcBorders>
              <w:left w:val="single" w:sz="8" w:space="0" w:color="4F81BD" w:themeColor="accent1"/>
            </w:tcBorders>
          </w:tcPr>
          <w:p w:rsidR="000E4E3D" w:rsidRPr="00E61764" w:rsidRDefault="000E4E3D"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B053E4" w:rsidRPr="00E61764" w:rsidRDefault="00B053E4" w:rsidP="00B053E4">
      <w:pPr>
        <w:spacing w:after="200"/>
        <w:contextualSpacing/>
        <w:rPr>
          <w:rFonts w:ascii="Verdana" w:hAnsi="Verdana"/>
          <w:b/>
          <w:sz w:val="20"/>
          <w:szCs w:val="20"/>
        </w:rPr>
      </w:pPr>
    </w:p>
    <w:p w:rsidR="00BC48B6" w:rsidRPr="00E61764" w:rsidRDefault="00395582" w:rsidP="00BC48B6">
      <w:pPr>
        <w:spacing w:after="200" w:line="276" w:lineRule="auto"/>
        <w:rPr>
          <w:rFonts w:ascii="Verdana" w:hAnsi="Verdana"/>
          <w:b/>
          <w:sz w:val="20"/>
          <w:szCs w:val="20"/>
        </w:rPr>
      </w:pPr>
      <w:r>
        <w:rPr>
          <w:rFonts w:ascii="Verdana" w:hAnsi="Verdana"/>
          <w:b/>
          <w:sz w:val="20"/>
          <w:szCs w:val="20"/>
        </w:rPr>
        <w:t xml:space="preserve">27 </w:t>
      </w:r>
      <w:r w:rsidR="00DA3D26" w:rsidRPr="00E61764">
        <w:rPr>
          <w:rFonts w:ascii="Verdana" w:hAnsi="Verdana"/>
          <w:b/>
          <w:sz w:val="20"/>
          <w:szCs w:val="20"/>
        </w:rPr>
        <w:t>November</w:t>
      </w:r>
      <w:r w:rsidR="001F6AA8" w:rsidRPr="00E61764">
        <w:rPr>
          <w:rFonts w:ascii="Verdana" w:hAnsi="Verdana"/>
          <w:b/>
          <w:sz w:val="20"/>
          <w:szCs w:val="20"/>
        </w:rPr>
        <w:t>2015</w:t>
      </w:r>
    </w:p>
    <w:tbl>
      <w:tblPr>
        <w:tblStyle w:val="LightList-Accent1"/>
        <w:tblW w:w="0" w:type="auto"/>
        <w:tblLook w:val="04A0" w:firstRow="1" w:lastRow="0" w:firstColumn="1" w:lastColumn="0" w:noHBand="0" w:noVBand="1"/>
      </w:tblPr>
      <w:tblGrid>
        <w:gridCol w:w="8188"/>
        <w:gridCol w:w="1100"/>
      </w:tblGrid>
      <w:tr w:rsidR="00B053E4" w:rsidRPr="00E61764"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FF0000"/>
          </w:tcPr>
          <w:p w:rsidR="00B053E4" w:rsidRPr="00E61764" w:rsidRDefault="00B053E4" w:rsidP="00646E95">
            <w:pPr>
              <w:spacing w:after="200"/>
              <w:contextualSpacing/>
              <w:rPr>
                <w:rFonts w:ascii="Verdana" w:hAnsi="Verdana"/>
                <w:sz w:val="20"/>
                <w:szCs w:val="20"/>
              </w:rPr>
            </w:pPr>
            <w:r w:rsidRPr="00E61764">
              <w:rPr>
                <w:rFonts w:ascii="Verdana" w:hAnsi="Verdana"/>
                <w:sz w:val="20"/>
                <w:szCs w:val="20"/>
              </w:rPr>
              <w:t>Action Tenderers to Present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FF0000"/>
          </w:tcPr>
          <w:p w:rsidR="00B053E4" w:rsidRPr="00E61764"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B053E4" w:rsidRPr="00E61764"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053E4" w:rsidRPr="00E61764" w:rsidRDefault="00B053E4" w:rsidP="00646E95">
            <w:pPr>
              <w:spacing w:after="200"/>
              <w:contextualSpacing/>
              <w:rPr>
                <w:rFonts w:ascii="Verdana" w:hAnsi="Verdana"/>
                <w:b w:val="0"/>
                <w:sz w:val="20"/>
                <w:szCs w:val="20"/>
              </w:rPr>
            </w:pPr>
            <w:r w:rsidRPr="00E61764">
              <w:rPr>
                <w:rFonts w:ascii="Verdana" w:hAnsi="Verdana"/>
                <w:sz w:val="20"/>
                <w:szCs w:val="20"/>
              </w:rPr>
              <w:t xml:space="preserve">Attend Presentation Meetings </w:t>
            </w:r>
          </w:p>
        </w:tc>
        <w:tc>
          <w:tcPr>
            <w:tcW w:w="1100" w:type="dxa"/>
            <w:tcBorders>
              <w:left w:val="single" w:sz="8" w:space="0" w:color="4F81BD" w:themeColor="accent1"/>
            </w:tcBorders>
          </w:tcPr>
          <w:p w:rsidR="00B053E4" w:rsidRPr="00E61764"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65E3B" w:rsidRDefault="00A65E3B" w:rsidP="00BC48B6">
      <w:pPr>
        <w:spacing w:after="200" w:line="276" w:lineRule="auto"/>
        <w:rPr>
          <w:rFonts w:ascii="Verdana" w:hAnsi="Verdana"/>
          <w:b/>
          <w:sz w:val="20"/>
          <w:szCs w:val="20"/>
        </w:rPr>
      </w:pPr>
    </w:p>
    <w:p w:rsidR="00B053E4" w:rsidRPr="00E61764" w:rsidRDefault="00395582" w:rsidP="00A65E3B">
      <w:pPr>
        <w:spacing w:after="200" w:line="276" w:lineRule="auto"/>
        <w:rPr>
          <w:rFonts w:ascii="Verdana" w:hAnsi="Verdana"/>
          <w:b/>
          <w:sz w:val="20"/>
          <w:szCs w:val="20"/>
        </w:rPr>
      </w:pPr>
      <w:r>
        <w:rPr>
          <w:rFonts w:ascii="Verdana" w:hAnsi="Verdana"/>
          <w:b/>
          <w:sz w:val="20"/>
          <w:szCs w:val="20"/>
        </w:rPr>
        <w:t>1 December</w:t>
      </w:r>
      <w:r w:rsidR="00DF6195" w:rsidRPr="00E61764">
        <w:rPr>
          <w:rFonts w:ascii="Verdana" w:hAnsi="Verdana"/>
          <w:b/>
          <w:sz w:val="20"/>
          <w:szCs w:val="20"/>
        </w:rPr>
        <w:t xml:space="preserve"> 2015</w:t>
      </w:r>
    </w:p>
    <w:tbl>
      <w:tblPr>
        <w:tblStyle w:val="LightList-Accent1"/>
        <w:tblW w:w="0" w:type="auto"/>
        <w:tblLook w:val="04A0" w:firstRow="1" w:lastRow="0" w:firstColumn="1" w:lastColumn="0" w:noHBand="0" w:noVBand="1"/>
      </w:tblPr>
      <w:tblGrid>
        <w:gridCol w:w="8188"/>
        <w:gridCol w:w="1100"/>
      </w:tblGrid>
      <w:tr w:rsidR="00B053E4" w:rsidRPr="00E61764" w:rsidTr="00646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shd w:val="clear" w:color="auto" w:fill="548DD4" w:themeFill="text2" w:themeFillTint="99"/>
          </w:tcPr>
          <w:p w:rsidR="00B053E4" w:rsidRPr="00E61764" w:rsidRDefault="00B053E4" w:rsidP="00646E95">
            <w:pPr>
              <w:spacing w:after="200"/>
              <w:contextualSpacing/>
              <w:rPr>
                <w:rFonts w:ascii="Verdana" w:hAnsi="Verdana"/>
                <w:sz w:val="20"/>
                <w:szCs w:val="20"/>
              </w:rPr>
            </w:pPr>
            <w:r w:rsidRPr="00E61764">
              <w:rPr>
                <w:rFonts w:ascii="Verdana" w:hAnsi="Verdana"/>
                <w:sz w:val="20"/>
                <w:szCs w:val="20"/>
              </w:rPr>
              <w:t>Action UK Sport</w:t>
            </w:r>
          </w:p>
        </w:tc>
        <w:tc>
          <w:tcPr>
            <w:tcW w:w="1100" w:type="dxa"/>
            <w:tcBorders>
              <w:top w:val="single" w:sz="8" w:space="0" w:color="4F81BD" w:themeColor="accent1"/>
              <w:left w:val="single" w:sz="8" w:space="0" w:color="4F81BD" w:themeColor="accent1"/>
              <w:bottom w:val="single" w:sz="8" w:space="0" w:color="4F81BD" w:themeColor="accent1"/>
            </w:tcBorders>
            <w:shd w:val="clear" w:color="auto" w:fill="548DD4" w:themeFill="text2" w:themeFillTint="99"/>
          </w:tcPr>
          <w:p w:rsidR="00B053E4" w:rsidRPr="00E61764" w:rsidRDefault="00B053E4" w:rsidP="00646E95">
            <w:pPr>
              <w:spacing w:after="200"/>
              <w:contextualSpacing/>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E61764">
              <w:rPr>
                <w:rFonts w:ascii="Verdana" w:hAnsi="Verdana"/>
                <w:sz w:val="20"/>
                <w:szCs w:val="20"/>
              </w:rPr>
              <w:t>Tick</w:t>
            </w:r>
          </w:p>
        </w:tc>
      </w:tr>
      <w:tr w:rsidR="00B053E4" w:rsidRPr="00E61764" w:rsidTr="00646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053E4" w:rsidRPr="00E61764" w:rsidRDefault="00B053E4" w:rsidP="00395582">
            <w:pPr>
              <w:spacing w:after="200"/>
              <w:contextualSpacing/>
              <w:rPr>
                <w:rFonts w:ascii="Verdana" w:hAnsi="Verdana"/>
                <w:b w:val="0"/>
                <w:sz w:val="20"/>
                <w:szCs w:val="20"/>
              </w:rPr>
            </w:pPr>
            <w:r w:rsidRPr="00E61764">
              <w:rPr>
                <w:rFonts w:ascii="Verdana" w:hAnsi="Verdana"/>
                <w:sz w:val="20"/>
                <w:szCs w:val="20"/>
              </w:rPr>
              <w:t>Notification to successful</w:t>
            </w:r>
            <w:r w:rsidR="00395582">
              <w:rPr>
                <w:rFonts w:ascii="Verdana" w:hAnsi="Verdana"/>
                <w:sz w:val="20"/>
                <w:szCs w:val="20"/>
              </w:rPr>
              <w:t xml:space="preserve"> tenderer</w:t>
            </w:r>
            <w:r w:rsidRPr="00E61764">
              <w:rPr>
                <w:rFonts w:ascii="Verdana" w:hAnsi="Verdana"/>
                <w:sz w:val="20"/>
                <w:szCs w:val="20"/>
              </w:rPr>
              <w:t>/unsuccessful</w:t>
            </w:r>
            <w:r w:rsidR="00395582">
              <w:rPr>
                <w:rFonts w:ascii="Verdana" w:hAnsi="Verdana"/>
                <w:sz w:val="20"/>
                <w:szCs w:val="20"/>
              </w:rPr>
              <w:t xml:space="preserve"> shortlisted tenderers</w:t>
            </w:r>
            <w:r w:rsidRPr="00E61764">
              <w:rPr>
                <w:rFonts w:ascii="Verdana" w:hAnsi="Verdana"/>
                <w:sz w:val="20"/>
                <w:szCs w:val="20"/>
              </w:rPr>
              <w:t xml:space="preserve"> </w:t>
            </w:r>
          </w:p>
        </w:tc>
        <w:tc>
          <w:tcPr>
            <w:tcW w:w="1100" w:type="dxa"/>
            <w:tcBorders>
              <w:left w:val="single" w:sz="8" w:space="0" w:color="4F81BD" w:themeColor="accent1"/>
            </w:tcBorders>
          </w:tcPr>
          <w:p w:rsidR="00B053E4" w:rsidRPr="00E61764" w:rsidRDefault="00B053E4" w:rsidP="00646E95">
            <w:pPr>
              <w:spacing w:after="200"/>
              <w:contextualSpacing/>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B053E4" w:rsidRPr="00E61764" w:rsidTr="00646E95">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4F81BD" w:themeColor="accent1"/>
            </w:tcBorders>
          </w:tcPr>
          <w:p w:rsidR="00B053E4" w:rsidRPr="00E61764" w:rsidRDefault="00395582" w:rsidP="00646E95">
            <w:pPr>
              <w:spacing w:after="200"/>
              <w:contextualSpacing/>
              <w:rPr>
                <w:rFonts w:ascii="Verdana" w:hAnsi="Verdana"/>
                <w:b w:val="0"/>
                <w:sz w:val="20"/>
                <w:szCs w:val="20"/>
              </w:rPr>
            </w:pPr>
            <w:r>
              <w:rPr>
                <w:rFonts w:ascii="Verdana" w:hAnsi="Verdana"/>
                <w:sz w:val="20"/>
                <w:szCs w:val="20"/>
              </w:rPr>
              <w:t xml:space="preserve">7 day </w:t>
            </w:r>
            <w:r w:rsidR="00B053E4" w:rsidRPr="00E61764">
              <w:rPr>
                <w:rFonts w:ascii="Verdana" w:hAnsi="Verdana"/>
                <w:sz w:val="20"/>
                <w:szCs w:val="20"/>
              </w:rPr>
              <w:t xml:space="preserve">Standstill period </w:t>
            </w:r>
            <w:r>
              <w:rPr>
                <w:rFonts w:ascii="Verdana" w:hAnsi="Verdana"/>
                <w:sz w:val="20"/>
                <w:szCs w:val="20"/>
              </w:rPr>
              <w:t>commences</w:t>
            </w:r>
          </w:p>
        </w:tc>
        <w:tc>
          <w:tcPr>
            <w:tcW w:w="1100" w:type="dxa"/>
            <w:tcBorders>
              <w:left w:val="single" w:sz="8" w:space="0" w:color="4F81BD" w:themeColor="accent1"/>
            </w:tcBorders>
          </w:tcPr>
          <w:p w:rsidR="00B053E4" w:rsidRPr="00E61764" w:rsidRDefault="00B053E4" w:rsidP="00646E95">
            <w:pPr>
              <w:spacing w:after="200"/>
              <w:contextualSpacing/>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rsidR="00646E95" w:rsidRPr="00E61764" w:rsidRDefault="00BC48B6" w:rsidP="00646E95">
      <w:pPr>
        <w:jc w:val="center"/>
        <w:rPr>
          <w:rFonts w:ascii="Verdana" w:hAnsi="Verdana"/>
          <w:b/>
        </w:rPr>
      </w:pPr>
      <w:r w:rsidRPr="00E61764">
        <w:rPr>
          <w:rFonts w:ascii="Verdana" w:hAnsi="Verdana"/>
          <w:b/>
        </w:rPr>
        <w:lastRenderedPageBreak/>
        <w:t xml:space="preserve">Appendix </w:t>
      </w:r>
      <w:r w:rsidR="00DC33C7" w:rsidRPr="00E61764">
        <w:rPr>
          <w:rFonts w:ascii="Verdana" w:hAnsi="Verdana"/>
          <w:b/>
        </w:rPr>
        <w:t>5</w:t>
      </w:r>
      <w:r w:rsidR="00646E95" w:rsidRPr="00E61764">
        <w:rPr>
          <w:rFonts w:ascii="Verdana" w:hAnsi="Verdana"/>
          <w:b/>
        </w:rPr>
        <w:t xml:space="preserve"> </w:t>
      </w:r>
    </w:p>
    <w:p w:rsidR="00646E95" w:rsidRPr="00E61764" w:rsidRDefault="00646E95" w:rsidP="00646E95">
      <w:pPr>
        <w:jc w:val="center"/>
        <w:rPr>
          <w:rFonts w:ascii="Verdana" w:hAnsi="Verdana"/>
          <w:b/>
          <w:sz w:val="20"/>
          <w:szCs w:val="20"/>
        </w:rPr>
      </w:pPr>
    </w:p>
    <w:p w:rsidR="00646E95" w:rsidRPr="00E61764" w:rsidRDefault="00646E95" w:rsidP="00646E95">
      <w:pPr>
        <w:jc w:val="center"/>
        <w:rPr>
          <w:rFonts w:ascii="Verdana" w:hAnsi="Verdana"/>
          <w:b/>
          <w:sz w:val="20"/>
          <w:szCs w:val="20"/>
        </w:rPr>
      </w:pPr>
      <w:r w:rsidRPr="00E61764">
        <w:rPr>
          <w:rFonts w:ascii="Verdana" w:hAnsi="Verdana"/>
          <w:b/>
          <w:sz w:val="20"/>
          <w:szCs w:val="20"/>
        </w:rPr>
        <w:t>THE UNITED KINGDOM SPORTS COUNCIL</w:t>
      </w:r>
    </w:p>
    <w:p w:rsidR="00646E95" w:rsidRPr="00E61764" w:rsidRDefault="00646E95" w:rsidP="00646E95">
      <w:pPr>
        <w:jc w:val="center"/>
        <w:rPr>
          <w:rFonts w:ascii="Verdana" w:hAnsi="Verdana"/>
          <w:b/>
          <w:sz w:val="20"/>
          <w:szCs w:val="20"/>
        </w:rPr>
      </w:pPr>
    </w:p>
    <w:p w:rsidR="00215270" w:rsidRPr="00E61764" w:rsidRDefault="00215270" w:rsidP="00215270">
      <w:pPr>
        <w:jc w:val="center"/>
        <w:rPr>
          <w:rFonts w:ascii="Verdana" w:hAnsi="Verdana"/>
          <w:b/>
          <w:color w:val="FF0000"/>
          <w:sz w:val="20"/>
          <w:szCs w:val="20"/>
        </w:rPr>
      </w:pPr>
      <w:r w:rsidRPr="00E61764">
        <w:rPr>
          <w:rFonts w:ascii="Verdana" w:hAnsi="Verdana"/>
          <w:b/>
          <w:color w:val="FF0000"/>
          <w:sz w:val="20"/>
          <w:szCs w:val="20"/>
        </w:rPr>
        <w:t>HR TEAM</w:t>
      </w:r>
    </w:p>
    <w:p w:rsidR="00215270" w:rsidRPr="00E61764" w:rsidRDefault="00215270" w:rsidP="00215270">
      <w:pPr>
        <w:jc w:val="center"/>
        <w:rPr>
          <w:rFonts w:ascii="Verdana" w:hAnsi="Verdana"/>
          <w:b/>
          <w:color w:val="FF0000"/>
          <w:sz w:val="20"/>
          <w:szCs w:val="20"/>
        </w:rPr>
      </w:pPr>
    </w:p>
    <w:p w:rsidR="00215270" w:rsidRPr="00E61764" w:rsidRDefault="00215270" w:rsidP="00215270">
      <w:pPr>
        <w:pStyle w:val="Title"/>
        <w:spacing w:after="240"/>
        <w:rPr>
          <w:rFonts w:ascii="Verdana" w:hAnsi="Verdana"/>
          <w:sz w:val="20"/>
          <w:szCs w:val="20"/>
        </w:rPr>
      </w:pPr>
      <w:r w:rsidRPr="00E61764">
        <w:rPr>
          <w:rFonts w:ascii="Verdana" w:hAnsi="Verdana"/>
          <w:sz w:val="20"/>
          <w:szCs w:val="20"/>
        </w:rPr>
        <w:t>PROVISION OF HRIS SYSTEM AND PAYROLL BUREAU</w:t>
      </w:r>
    </w:p>
    <w:p w:rsidR="00646E95" w:rsidRPr="00E61764" w:rsidRDefault="00646E95" w:rsidP="00646E95">
      <w:pPr>
        <w:spacing w:after="200" w:line="276" w:lineRule="auto"/>
        <w:jc w:val="center"/>
        <w:rPr>
          <w:rFonts w:ascii="Verdana" w:hAnsi="Verdana"/>
          <w:b/>
          <w:sz w:val="20"/>
          <w:szCs w:val="20"/>
          <w:u w:val="single"/>
        </w:rPr>
      </w:pPr>
      <w:r w:rsidRPr="00E61764">
        <w:rPr>
          <w:rFonts w:ascii="Verdana" w:hAnsi="Verdana"/>
          <w:b/>
          <w:sz w:val="20"/>
          <w:szCs w:val="20"/>
          <w:u w:val="single"/>
        </w:rPr>
        <w:t>DRAFT CONTRACT</w:t>
      </w:r>
    </w:p>
    <w:p w:rsidR="00141771" w:rsidRDefault="00141771" w:rsidP="00A65E3B">
      <w:pPr>
        <w:spacing w:after="200" w:line="276" w:lineRule="auto"/>
        <w:rPr>
          <w:rFonts w:ascii="Verdana" w:hAnsi="Verdana"/>
          <w:sz w:val="20"/>
          <w:szCs w:val="20"/>
        </w:rPr>
      </w:pPr>
      <w:r>
        <w:rPr>
          <w:rFonts w:ascii="Verdana" w:hAnsi="Verdana"/>
          <w:sz w:val="20"/>
          <w:szCs w:val="20"/>
        </w:rPr>
        <w:t xml:space="preserve">Please note this is a standard outsourcing contract and not all of the terms will apply to the services being tendered. The contract will be amended by UK Sport on appointment of the successful tenderer. </w:t>
      </w:r>
      <w:r w:rsidR="009F3C64">
        <w:rPr>
          <w:rFonts w:ascii="Verdana" w:hAnsi="Verdana"/>
          <w:sz w:val="20"/>
          <w:szCs w:val="20"/>
        </w:rPr>
        <w:t xml:space="preserve">Tenderers must not amend the attached contract or propose alternative terms. </w:t>
      </w:r>
      <w:bookmarkStart w:id="8" w:name="_GoBack"/>
      <w:bookmarkEnd w:id="8"/>
    </w:p>
    <w:p w:rsidR="00646E95" w:rsidRPr="00141771" w:rsidRDefault="00141771" w:rsidP="00A65E3B">
      <w:pPr>
        <w:spacing w:after="200" w:line="276" w:lineRule="auto"/>
        <w:rPr>
          <w:rFonts w:ascii="Verdana" w:hAnsi="Verdana"/>
          <w:sz w:val="20"/>
          <w:szCs w:val="20"/>
        </w:rPr>
      </w:pPr>
      <w:r>
        <w:rPr>
          <w:rFonts w:ascii="Verdana" w:hAnsi="Verdana"/>
          <w:sz w:val="20"/>
          <w:szCs w:val="20"/>
        </w:rPr>
        <w:t xml:space="preserve"> </w:t>
      </w:r>
      <w:bookmarkStart w:id="9" w:name="_MON_1505814871"/>
      <w:bookmarkEnd w:id="9"/>
      <w:r w:rsidR="009F3C64">
        <w:rPr>
          <w:rFonts w:ascii="Verdana" w:hAnsi="Verdana"/>
          <w:sz w:val="20"/>
          <w:szCs w:val="20"/>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6.5pt;height:49.5pt" o:ole="">
            <v:imagedata r:id="rId22" o:title=""/>
          </v:shape>
          <o:OLEObject Type="Embed" ProgID="Word.Document.8" ShapeID="_x0000_i1079" DrawAspect="Icon" ObjectID="_1505815267" r:id="rId23">
            <o:FieldCodes>\s</o:FieldCodes>
          </o:OLEObject>
        </w:object>
      </w:r>
    </w:p>
    <w:sectPr w:rsidR="00646E95" w:rsidRPr="00141771" w:rsidSect="00A65E3B">
      <w:footerReference w:type="defaul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31" w:rsidRDefault="00211231">
      <w:r>
        <w:separator/>
      </w:r>
    </w:p>
  </w:endnote>
  <w:endnote w:type="continuationSeparator" w:id="0">
    <w:p w:rsidR="00211231" w:rsidRDefault="002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88" w:rsidRPr="001A70F5" w:rsidRDefault="005B3488">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sidR="009F3C64">
      <w:rPr>
        <w:rFonts w:ascii="Verdana" w:hAnsi="Verdana"/>
        <w:noProof/>
        <w:sz w:val="16"/>
        <w:szCs w:val="16"/>
      </w:rPr>
      <w:t>54</w:t>
    </w:r>
    <w:r w:rsidRPr="001A70F5">
      <w:rPr>
        <w:rFonts w:ascii="Verdana" w:hAnsi="Verdana"/>
        <w:sz w:val="16"/>
        <w:szCs w:val="16"/>
      </w:rPr>
      <w:fldChar w:fldCharType="end"/>
    </w:r>
  </w:p>
  <w:p w:rsidR="005B3488" w:rsidRDefault="005B3488">
    <w:pPr>
      <w:pStyle w:val="Footer"/>
    </w:pPr>
  </w:p>
  <w:p w:rsidR="005B3488" w:rsidRDefault="005B3488"/>
  <w:p w:rsidR="005B3488" w:rsidRDefault="005B3488"/>
  <w:p w:rsidR="005B3488" w:rsidRDefault="005B34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31" w:rsidRDefault="00211231">
      <w:r>
        <w:separator/>
      </w:r>
    </w:p>
  </w:footnote>
  <w:footnote w:type="continuationSeparator" w:id="0">
    <w:p w:rsidR="00211231" w:rsidRDefault="00211231">
      <w:r>
        <w:continuationSeparator/>
      </w:r>
    </w:p>
  </w:footnote>
  <w:footnote w:id="1">
    <w:p w:rsidR="005B3488" w:rsidRPr="007E5500" w:rsidRDefault="005B3488"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2">
    <w:p w:rsidR="005B3488" w:rsidRPr="00934C1E" w:rsidRDefault="005B3488" w:rsidP="00816CB3">
      <w:pPr>
        <w:pStyle w:val="FootnoteText"/>
        <w:rPr>
          <w:rFonts w:ascii="Verdana" w:hAnsi="Verdana"/>
          <w:sz w:val="16"/>
          <w:szCs w:val="16"/>
        </w:rPr>
      </w:pPr>
      <w:r w:rsidRPr="00934C1E">
        <w:rPr>
          <w:rStyle w:val="FootnoteReference"/>
          <w:rFonts w:ascii="Verdana" w:hAnsi="Verdana"/>
        </w:rPr>
        <w:footnoteRef/>
      </w:r>
      <w:r>
        <w:rPr>
          <w:rFonts w:ascii="Verdana" w:hAnsi="Verdana"/>
          <w:sz w:val="16"/>
          <w:szCs w:val="16"/>
        </w:rPr>
        <w:t xml:space="preserve"> ‘</w:t>
      </w:r>
      <w:r w:rsidRPr="00934C1E">
        <w:rPr>
          <w:rFonts w:ascii="Verdana" w:hAnsi="Verdana"/>
          <w:b/>
          <w:sz w:val="16"/>
          <w:szCs w:val="16"/>
        </w:rPr>
        <w:t>Data Processor</w:t>
      </w:r>
      <w:r>
        <w:rPr>
          <w:rFonts w:ascii="Verdana" w:hAnsi="Verdana"/>
          <w:b/>
          <w:sz w:val="16"/>
          <w:szCs w:val="16"/>
        </w:rPr>
        <w:t>’</w:t>
      </w:r>
      <w:r>
        <w:rPr>
          <w:rFonts w:ascii="Verdana" w:hAnsi="Verdana"/>
          <w:sz w:val="16"/>
          <w:szCs w:val="16"/>
        </w:rPr>
        <w:t xml:space="preserve"> in relation to personal data means any person (other than an employee of the data controller) who processes the data on behalf of the data controller (DPA 1998 section 1 (1))</w:t>
      </w:r>
    </w:p>
  </w:footnote>
  <w:footnote w:id="3">
    <w:p w:rsidR="005B3488" w:rsidRPr="003149AF" w:rsidRDefault="005B3488" w:rsidP="00816CB3">
      <w:pPr>
        <w:pStyle w:val="FootnoteText"/>
        <w:rPr>
          <w:rFonts w:ascii="Arial" w:hAnsi="Arial" w:cs="Arial"/>
          <w:sz w:val="16"/>
          <w:szCs w:val="16"/>
        </w:rPr>
      </w:pPr>
      <w:r w:rsidRPr="003149AF">
        <w:rPr>
          <w:rStyle w:val="FootnoteReference"/>
          <w:rFonts w:ascii="Arial" w:hAnsi="Arial" w:cs="Arial"/>
        </w:rPr>
        <w:footnoteRef/>
      </w:r>
      <w:r w:rsidRPr="003149AF">
        <w:rPr>
          <w:rFonts w:ascii="Arial" w:hAnsi="Arial" w:cs="Arial"/>
          <w:sz w:val="16"/>
          <w:szCs w:val="16"/>
        </w:rPr>
        <w:t xml:space="preserve"> </w:t>
      </w:r>
      <w:r>
        <w:rPr>
          <w:rFonts w:ascii="Arial" w:hAnsi="Arial" w:cs="Arial"/>
          <w:sz w:val="16"/>
          <w:szCs w:val="16"/>
        </w:rPr>
        <w:t>“</w:t>
      </w:r>
      <w:r w:rsidRPr="00297C4D">
        <w:rPr>
          <w:rFonts w:ascii="Arial" w:hAnsi="Arial" w:cs="Arial"/>
          <w:b/>
          <w:sz w:val="16"/>
          <w:szCs w:val="16"/>
        </w:rPr>
        <w:t>Personal data</w:t>
      </w:r>
      <w:r>
        <w:rPr>
          <w:rFonts w:ascii="Arial" w:hAnsi="Arial" w:cs="Arial"/>
          <w:sz w:val="16"/>
          <w:szCs w:val="16"/>
        </w:rPr>
        <w:t>”</w:t>
      </w:r>
      <w:r w:rsidRPr="003149AF">
        <w:rPr>
          <w:rFonts w:ascii="Arial" w:hAnsi="Arial" w:cs="Arial"/>
          <w:sz w:val="16"/>
          <w:szCs w:val="16"/>
        </w:rPr>
        <w:t xml:space="preserve"> means data which relate to a living individual who can be identified from (a) those data or (b) from those data or other information which is in the pos</w:t>
      </w:r>
      <w:r>
        <w:rPr>
          <w:rFonts w:ascii="Arial" w:hAnsi="Arial" w:cs="Arial"/>
          <w:sz w:val="16"/>
          <w:szCs w:val="16"/>
        </w:rPr>
        <w:t>session of, the data controller (DPA 1998 section 1 (1) )</w:t>
      </w:r>
    </w:p>
  </w:footnote>
  <w:footnote w:id="4">
    <w:p w:rsidR="005B3488" w:rsidRPr="006F078E" w:rsidRDefault="005B3488"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5">
    <w:p w:rsidR="005B3488" w:rsidRPr="00BA0EA2" w:rsidRDefault="005B3488"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6">
    <w:p w:rsidR="005B3488" w:rsidRPr="003D71B9" w:rsidRDefault="005B3488"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88" w:rsidRDefault="005B3488" w:rsidP="00AE7094">
    <w:pPr>
      <w:suppressAutoHyphen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7AE4D7D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EF06E1"/>
    <w:multiLevelType w:val="hybridMultilevel"/>
    <w:tmpl w:val="4226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18163F"/>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5">
    <w:nsid w:val="12E87A45"/>
    <w:multiLevelType w:val="hybridMultilevel"/>
    <w:tmpl w:val="F7BC8BC8"/>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6">
    <w:nsid w:val="13D75042"/>
    <w:multiLevelType w:val="multilevel"/>
    <w:tmpl w:val="50C6543C"/>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7">
    <w:nsid w:val="1490154B"/>
    <w:multiLevelType w:val="hybridMultilevel"/>
    <w:tmpl w:val="0090CE8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17443112"/>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215F7BF1"/>
    <w:multiLevelType w:val="hybridMultilevel"/>
    <w:tmpl w:val="24C0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53B0AFB"/>
    <w:multiLevelType w:val="hybridMultilevel"/>
    <w:tmpl w:val="EA5EB6B6"/>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2">
    <w:nsid w:val="298D453C"/>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29961DD3"/>
    <w:multiLevelType w:val="hybridMultilevel"/>
    <w:tmpl w:val="DE84EA84"/>
    <w:lvl w:ilvl="0" w:tplc="EE2A5F6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516D69"/>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2C5A2650"/>
    <w:multiLevelType w:val="hybridMultilevel"/>
    <w:tmpl w:val="1DA47CF6"/>
    <w:lvl w:ilvl="0" w:tplc="08090017">
      <w:start w:val="1"/>
      <w:numFmt w:val="lowerLetter"/>
      <w:lvlText w:val="%1)"/>
      <w:lvlJc w:val="left"/>
      <w:pPr>
        <w:ind w:left="1791" w:hanging="360"/>
      </w:pPr>
    </w:lvl>
    <w:lvl w:ilvl="1" w:tplc="08090019">
      <w:start w:val="1"/>
      <w:numFmt w:val="lowerLetter"/>
      <w:lvlText w:val="%2."/>
      <w:lvlJc w:val="left"/>
      <w:pPr>
        <w:ind w:left="2511" w:hanging="360"/>
      </w:pPr>
    </w:lvl>
    <w:lvl w:ilvl="2" w:tplc="0809001B">
      <w:start w:val="1"/>
      <w:numFmt w:val="lowerRoman"/>
      <w:lvlText w:val="%3."/>
      <w:lvlJc w:val="right"/>
      <w:pPr>
        <w:ind w:left="3231" w:hanging="180"/>
      </w:pPr>
    </w:lvl>
    <w:lvl w:ilvl="3" w:tplc="0809000F">
      <w:start w:val="1"/>
      <w:numFmt w:val="decimal"/>
      <w:lvlText w:val="%4."/>
      <w:lvlJc w:val="left"/>
      <w:pPr>
        <w:ind w:left="3951" w:hanging="360"/>
      </w:pPr>
    </w:lvl>
    <w:lvl w:ilvl="4" w:tplc="08090019">
      <w:start w:val="1"/>
      <w:numFmt w:val="lowerLetter"/>
      <w:lvlText w:val="%5."/>
      <w:lvlJc w:val="left"/>
      <w:pPr>
        <w:ind w:left="4671" w:hanging="360"/>
      </w:pPr>
    </w:lvl>
    <w:lvl w:ilvl="5" w:tplc="0809001B">
      <w:start w:val="1"/>
      <w:numFmt w:val="lowerRoman"/>
      <w:lvlText w:val="%6."/>
      <w:lvlJc w:val="right"/>
      <w:pPr>
        <w:ind w:left="5391" w:hanging="180"/>
      </w:pPr>
    </w:lvl>
    <w:lvl w:ilvl="6" w:tplc="0809000F">
      <w:start w:val="1"/>
      <w:numFmt w:val="decimal"/>
      <w:lvlText w:val="%7."/>
      <w:lvlJc w:val="left"/>
      <w:pPr>
        <w:ind w:left="6111" w:hanging="360"/>
      </w:pPr>
    </w:lvl>
    <w:lvl w:ilvl="7" w:tplc="08090019">
      <w:start w:val="1"/>
      <w:numFmt w:val="lowerLetter"/>
      <w:lvlText w:val="%8."/>
      <w:lvlJc w:val="left"/>
      <w:pPr>
        <w:ind w:left="6831" w:hanging="360"/>
      </w:pPr>
    </w:lvl>
    <w:lvl w:ilvl="8" w:tplc="0809001B">
      <w:start w:val="1"/>
      <w:numFmt w:val="lowerRoman"/>
      <w:lvlText w:val="%9."/>
      <w:lvlJc w:val="right"/>
      <w:pPr>
        <w:ind w:left="7551" w:hanging="180"/>
      </w:pPr>
    </w:lvl>
  </w:abstractNum>
  <w:abstractNum w:abstractNumId="16">
    <w:nsid w:val="2E19416C"/>
    <w:multiLevelType w:val="hybridMultilevel"/>
    <w:tmpl w:val="1DA47CF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E8569F9"/>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33F3DF4"/>
    <w:multiLevelType w:val="hybridMultilevel"/>
    <w:tmpl w:val="0D42093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21">
    <w:nsid w:val="38973FA4"/>
    <w:multiLevelType w:val="multilevel"/>
    <w:tmpl w:val="940E5A1C"/>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1494263"/>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nsid w:val="44C209C1"/>
    <w:multiLevelType w:val="hybridMultilevel"/>
    <w:tmpl w:val="E2CA132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nsid w:val="4E1C4914"/>
    <w:multiLevelType w:val="hybridMultilevel"/>
    <w:tmpl w:val="927E89E0"/>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nsid w:val="4F4B3ADF"/>
    <w:multiLevelType w:val="multilevel"/>
    <w:tmpl w:val="AEC40B88"/>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nsid w:val="50632668"/>
    <w:multiLevelType w:val="hybridMultilevel"/>
    <w:tmpl w:val="3806D02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nsid w:val="524D167D"/>
    <w:multiLevelType w:val="hybridMultilevel"/>
    <w:tmpl w:val="B774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2">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4802DB"/>
    <w:multiLevelType w:val="hybridMultilevel"/>
    <w:tmpl w:val="62F6F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5F6A21FE"/>
    <w:multiLevelType w:val="multilevel"/>
    <w:tmpl w:val="DB363FDC"/>
    <w:styleLink w:val="CurrentList1"/>
    <w:lvl w:ilvl="0">
      <w:start w:val="1"/>
      <w:numFmt w:val="bullet"/>
      <w:lvlText w:val=""/>
      <w:lvlJc w:val="left"/>
      <w:pPr>
        <w:tabs>
          <w:tab w:val="num" w:pos="397"/>
        </w:tabs>
        <w:ind w:left="397" w:hanging="397"/>
      </w:pPr>
      <w:rPr>
        <w:rFonts w:ascii="Symbol" w:hAnsi="Symbol" w:hint="default"/>
        <w:color w:val="auto"/>
        <w:sz w:val="28"/>
      </w:rPr>
    </w:lvl>
    <w:lvl w:ilvl="1">
      <w:start w:val="1"/>
      <w:numFmt w:val="bullet"/>
      <w:lvlText w:val="–"/>
      <w:lvlJc w:val="left"/>
      <w:pPr>
        <w:tabs>
          <w:tab w:val="num" w:pos="725"/>
        </w:tabs>
        <w:ind w:left="725" w:hanging="357"/>
      </w:pPr>
      <w:rPr>
        <w:rFonts w:ascii="Times New Roman" w:hAnsi="Times New Roman" w:cs="Times New Roman" w:hint="default"/>
      </w:rPr>
    </w:lvl>
    <w:lvl w:ilvl="2">
      <w:start w:val="1"/>
      <w:numFmt w:val="bullet"/>
      <w:lvlText w:val=""/>
      <w:lvlJc w:val="left"/>
      <w:pPr>
        <w:tabs>
          <w:tab w:val="num" w:pos="2463"/>
        </w:tabs>
        <w:ind w:left="2463" w:hanging="360"/>
      </w:pPr>
      <w:rPr>
        <w:rFonts w:ascii="Symbol" w:hAnsi="Symbol" w:hint="default"/>
      </w:rPr>
    </w:lvl>
    <w:lvl w:ilvl="3">
      <w:start w:val="1"/>
      <w:numFmt w:val="bullet"/>
      <w:lvlText w:val=""/>
      <w:lvlJc w:val="left"/>
      <w:pPr>
        <w:tabs>
          <w:tab w:val="num" w:pos="3183"/>
        </w:tabs>
        <w:ind w:left="3183" w:hanging="360"/>
      </w:pPr>
      <w:rPr>
        <w:rFonts w:ascii="Symbol" w:hAnsi="Symbol" w:hint="default"/>
      </w:rPr>
    </w:lvl>
    <w:lvl w:ilvl="4">
      <w:start w:val="1"/>
      <w:numFmt w:val="bullet"/>
      <w:lvlText w:val="o"/>
      <w:lvlJc w:val="left"/>
      <w:pPr>
        <w:tabs>
          <w:tab w:val="num" w:pos="3903"/>
        </w:tabs>
        <w:ind w:left="3903" w:hanging="360"/>
      </w:pPr>
      <w:rPr>
        <w:rFonts w:ascii="Courier New" w:hAnsi="Courier New" w:hint="default"/>
      </w:rPr>
    </w:lvl>
    <w:lvl w:ilvl="5">
      <w:start w:val="1"/>
      <w:numFmt w:val="bullet"/>
      <w:lvlText w:val=""/>
      <w:lvlJc w:val="left"/>
      <w:pPr>
        <w:tabs>
          <w:tab w:val="num" w:pos="4623"/>
        </w:tabs>
        <w:ind w:left="4623" w:hanging="360"/>
      </w:pPr>
      <w:rPr>
        <w:rFonts w:ascii="Symbol" w:hAnsi="Symbol" w:hint="default"/>
      </w:rPr>
    </w:lvl>
    <w:lvl w:ilvl="6">
      <w:start w:val="1"/>
      <w:numFmt w:val="bullet"/>
      <w:lvlText w:val=""/>
      <w:lvlJc w:val="left"/>
      <w:pPr>
        <w:tabs>
          <w:tab w:val="num" w:pos="5343"/>
        </w:tabs>
        <w:ind w:left="5343" w:hanging="360"/>
      </w:pPr>
      <w:rPr>
        <w:rFonts w:ascii="Symbol" w:hAnsi="Symbol" w:hint="default"/>
      </w:rPr>
    </w:lvl>
    <w:lvl w:ilvl="7">
      <w:start w:val="1"/>
      <w:numFmt w:val="bullet"/>
      <w:lvlText w:val="o"/>
      <w:lvlJc w:val="left"/>
      <w:pPr>
        <w:tabs>
          <w:tab w:val="num" w:pos="6063"/>
        </w:tabs>
        <w:ind w:left="6063" w:hanging="360"/>
      </w:pPr>
      <w:rPr>
        <w:rFonts w:ascii="Courier New" w:hAnsi="Courier New" w:hint="default"/>
      </w:rPr>
    </w:lvl>
    <w:lvl w:ilvl="8">
      <w:start w:val="1"/>
      <w:numFmt w:val="bullet"/>
      <w:lvlText w:val=""/>
      <w:lvlJc w:val="left"/>
      <w:pPr>
        <w:tabs>
          <w:tab w:val="num" w:pos="6783"/>
        </w:tabs>
        <w:ind w:left="6783" w:hanging="360"/>
      </w:pPr>
      <w:rPr>
        <w:rFonts w:ascii="Symbol" w:hAnsi="Symbol" w:hint="default"/>
      </w:rPr>
    </w:lvl>
  </w:abstractNum>
  <w:abstractNum w:abstractNumId="35">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63A1453"/>
    <w:multiLevelType w:val="hybridMultilevel"/>
    <w:tmpl w:val="98A43A1E"/>
    <w:lvl w:ilvl="0" w:tplc="08090017">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7">
    <w:nsid w:val="66517070"/>
    <w:multiLevelType w:val="hybridMultilevel"/>
    <w:tmpl w:val="7D74511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6AFA56A3"/>
    <w:multiLevelType w:val="multilevel"/>
    <w:tmpl w:val="38244316"/>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21F6AB7"/>
    <w:multiLevelType w:val="hybridMultilevel"/>
    <w:tmpl w:val="60C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646127"/>
    <w:multiLevelType w:val="hybridMultilevel"/>
    <w:tmpl w:val="FDB844D0"/>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nsid w:val="7A6411E5"/>
    <w:multiLevelType w:val="hybridMultilevel"/>
    <w:tmpl w:val="8EF26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nsid w:val="7B3B53AB"/>
    <w:multiLevelType w:val="hybridMultilevel"/>
    <w:tmpl w:val="66B225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C673FF4"/>
    <w:multiLevelType w:val="hybridMultilevel"/>
    <w:tmpl w:val="45EE3DC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8"/>
  </w:num>
  <w:num w:numId="5">
    <w:abstractNumId w:val="4"/>
  </w:num>
  <w:num w:numId="6">
    <w:abstractNumId w:val="23"/>
  </w:num>
  <w:num w:numId="7">
    <w:abstractNumId w:val="22"/>
  </w:num>
  <w:num w:numId="8">
    <w:abstractNumId w:val="10"/>
  </w:num>
  <w:num w:numId="9">
    <w:abstractNumId w:val="38"/>
  </w:num>
  <w:num w:numId="10">
    <w:abstractNumId w:val="21"/>
  </w:num>
  <w:num w:numId="11">
    <w:abstractNumId w:val="3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6"/>
  </w:num>
  <w:num w:numId="14">
    <w:abstractNumId w:val="35"/>
  </w:num>
  <w:num w:numId="15">
    <w:abstractNumId w:val="32"/>
  </w:num>
  <w:num w:numId="16">
    <w:abstractNumId w:val="1"/>
  </w:num>
  <w:num w:numId="17">
    <w:abstractNumId w:val="0"/>
  </w:num>
  <w:num w:numId="18">
    <w:abstractNumId w:val="33"/>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29"/>
  </w:num>
  <w:num w:numId="36">
    <w:abstractNumId w:val="9"/>
  </w:num>
  <w:num w:numId="37">
    <w:abstractNumId w:val="39"/>
  </w:num>
  <w:num w:numId="38">
    <w:abstractNumId w:val="25"/>
  </w:num>
  <w:num w:numId="39">
    <w:abstractNumId w:val="36"/>
  </w:num>
  <w:num w:numId="40">
    <w:abstractNumId w:val="41"/>
  </w:num>
  <w:num w:numId="41">
    <w:abstractNumId w:val="11"/>
  </w:num>
  <w:num w:numId="42">
    <w:abstractNumId w:val="13"/>
  </w:num>
  <w:num w:numId="43">
    <w:abstractNumId w:val="42"/>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60BE"/>
    <w:rsid w:val="0001060E"/>
    <w:rsid w:val="00015A81"/>
    <w:rsid w:val="00015FE0"/>
    <w:rsid w:val="00016B78"/>
    <w:rsid w:val="00021E11"/>
    <w:rsid w:val="00022748"/>
    <w:rsid w:val="000270B9"/>
    <w:rsid w:val="00032205"/>
    <w:rsid w:val="00032B6E"/>
    <w:rsid w:val="00040316"/>
    <w:rsid w:val="000411C5"/>
    <w:rsid w:val="0004452C"/>
    <w:rsid w:val="00047217"/>
    <w:rsid w:val="000507E0"/>
    <w:rsid w:val="00053BEA"/>
    <w:rsid w:val="0005551C"/>
    <w:rsid w:val="00057ACC"/>
    <w:rsid w:val="00065626"/>
    <w:rsid w:val="00065FED"/>
    <w:rsid w:val="00066097"/>
    <w:rsid w:val="00067501"/>
    <w:rsid w:val="00080EF1"/>
    <w:rsid w:val="00090964"/>
    <w:rsid w:val="000916EC"/>
    <w:rsid w:val="00094283"/>
    <w:rsid w:val="000A0CDE"/>
    <w:rsid w:val="000A3394"/>
    <w:rsid w:val="000B5779"/>
    <w:rsid w:val="000C0C08"/>
    <w:rsid w:val="000C0F75"/>
    <w:rsid w:val="000C0FB9"/>
    <w:rsid w:val="000C486E"/>
    <w:rsid w:val="000C524D"/>
    <w:rsid w:val="000D5A84"/>
    <w:rsid w:val="000D6796"/>
    <w:rsid w:val="000E0307"/>
    <w:rsid w:val="000E24A7"/>
    <w:rsid w:val="000E4E3D"/>
    <w:rsid w:val="000F12F7"/>
    <w:rsid w:val="000F47BA"/>
    <w:rsid w:val="000F6A80"/>
    <w:rsid w:val="000F73F9"/>
    <w:rsid w:val="00100E9F"/>
    <w:rsid w:val="00112B5B"/>
    <w:rsid w:val="00112F03"/>
    <w:rsid w:val="00123CE1"/>
    <w:rsid w:val="001243DB"/>
    <w:rsid w:val="001267DA"/>
    <w:rsid w:val="00126EFD"/>
    <w:rsid w:val="00130031"/>
    <w:rsid w:val="00131182"/>
    <w:rsid w:val="00133723"/>
    <w:rsid w:val="0013769E"/>
    <w:rsid w:val="00141771"/>
    <w:rsid w:val="00145AC6"/>
    <w:rsid w:val="0015211F"/>
    <w:rsid w:val="00153FED"/>
    <w:rsid w:val="00156F6A"/>
    <w:rsid w:val="00163350"/>
    <w:rsid w:val="00163525"/>
    <w:rsid w:val="001660F7"/>
    <w:rsid w:val="00174659"/>
    <w:rsid w:val="00182BD6"/>
    <w:rsid w:val="001830AB"/>
    <w:rsid w:val="00183B87"/>
    <w:rsid w:val="00183E38"/>
    <w:rsid w:val="00190476"/>
    <w:rsid w:val="001925A3"/>
    <w:rsid w:val="00193F34"/>
    <w:rsid w:val="001A0325"/>
    <w:rsid w:val="001A237B"/>
    <w:rsid w:val="001A613F"/>
    <w:rsid w:val="001A76B3"/>
    <w:rsid w:val="001B18C8"/>
    <w:rsid w:val="001B33E8"/>
    <w:rsid w:val="001C0697"/>
    <w:rsid w:val="001C1ADC"/>
    <w:rsid w:val="001C2F02"/>
    <w:rsid w:val="001D4554"/>
    <w:rsid w:val="001D721E"/>
    <w:rsid w:val="001E3A47"/>
    <w:rsid w:val="001E44C2"/>
    <w:rsid w:val="001E4805"/>
    <w:rsid w:val="001E56BE"/>
    <w:rsid w:val="001E6CE1"/>
    <w:rsid w:val="001F2EED"/>
    <w:rsid w:val="001F45BE"/>
    <w:rsid w:val="001F5165"/>
    <w:rsid w:val="001F6AA8"/>
    <w:rsid w:val="0020030E"/>
    <w:rsid w:val="00203BF9"/>
    <w:rsid w:val="0020536B"/>
    <w:rsid w:val="00205917"/>
    <w:rsid w:val="00211231"/>
    <w:rsid w:val="00215270"/>
    <w:rsid w:val="00226A20"/>
    <w:rsid w:val="00231DB1"/>
    <w:rsid w:val="002405E2"/>
    <w:rsid w:val="00241DEA"/>
    <w:rsid w:val="00242E42"/>
    <w:rsid w:val="002538BE"/>
    <w:rsid w:val="0026096D"/>
    <w:rsid w:val="0026389B"/>
    <w:rsid w:val="00265D56"/>
    <w:rsid w:val="00267247"/>
    <w:rsid w:val="00274413"/>
    <w:rsid w:val="00274C79"/>
    <w:rsid w:val="002771A3"/>
    <w:rsid w:val="00277D28"/>
    <w:rsid w:val="00280545"/>
    <w:rsid w:val="00280A85"/>
    <w:rsid w:val="00287C00"/>
    <w:rsid w:val="00291635"/>
    <w:rsid w:val="00292022"/>
    <w:rsid w:val="002968A4"/>
    <w:rsid w:val="002A1074"/>
    <w:rsid w:val="002C28F6"/>
    <w:rsid w:val="002C6E99"/>
    <w:rsid w:val="002C6F60"/>
    <w:rsid w:val="002D3EA8"/>
    <w:rsid w:val="002D7F45"/>
    <w:rsid w:val="002E0331"/>
    <w:rsid w:val="002E19D6"/>
    <w:rsid w:val="002E256C"/>
    <w:rsid w:val="002E6C3F"/>
    <w:rsid w:val="002F01BB"/>
    <w:rsid w:val="002F1E21"/>
    <w:rsid w:val="002F2706"/>
    <w:rsid w:val="002F41CD"/>
    <w:rsid w:val="002F4ECC"/>
    <w:rsid w:val="002F5014"/>
    <w:rsid w:val="002F5D7A"/>
    <w:rsid w:val="00304D7E"/>
    <w:rsid w:val="00315E5E"/>
    <w:rsid w:val="00326D46"/>
    <w:rsid w:val="003305D5"/>
    <w:rsid w:val="003316CB"/>
    <w:rsid w:val="0034492E"/>
    <w:rsid w:val="00345419"/>
    <w:rsid w:val="00346C84"/>
    <w:rsid w:val="00356D74"/>
    <w:rsid w:val="003616B3"/>
    <w:rsid w:val="00363977"/>
    <w:rsid w:val="0036443A"/>
    <w:rsid w:val="0037194D"/>
    <w:rsid w:val="00373CE3"/>
    <w:rsid w:val="00377326"/>
    <w:rsid w:val="00381DA1"/>
    <w:rsid w:val="003833A1"/>
    <w:rsid w:val="003873F0"/>
    <w:rsid w:val="00395582"/>
    <w:rsid w:val="003A3024"/>
    <w:rsid w:val="003A5BA3"/>
    <w:rsid w:val="003B2D8F"/>
    <w:rsid w:val="003B54CF"/>
    <w:rsid w:val="003C040F"/>
    <w:rsid w:val="003C537A"/>
    <w:rsid w:val="003D43B5"/>
    <w:rsid w:val="003D5632"/>
    <w:rsid w:val="003D5BC1"/>
    <w:rsid w:val="003D606A"/>
    <w:rsid w:val="003E1996"/>
    <w:rsid w:val="003E56F6"/>
    <w:rsid w:val="003E61B9"/>
    <w:rsid w:val="003F052D"/>
    <w:rsid w:val="003F0E63"/>
    <w:rsid w:val="003F2E58"/>
    <w:rsid w:val="003F5A32"/>
    <w:rsid w:val="003F62E4"/>
    <w:rsid w:val="0040230B"/>
    <w:rsid w:val="00406E87"/>
    <w:rsid w:val="00413E58"/>
    <w:rsid w:val="004207C9"/>
    <w:rsid w:val="00421FAA"/>
    <w:rsid w:val="004279B6"/>
    <w:rsid w:val="004304BC"/>
    <w:rsid w:val="0043484B"/>
    <w:rsid w:val="00443BD9"/>
    <w:rsid w:val="004501E6"/>
    <w:rsid w:val="00451F23"/>
    <w:rsid w:val="004524C1"/>
    <w:rsid w:val="004537FA"/>
    <w:rsid w:val="00462C71"/>
    <w:rsid w:val="00482316"/>
    <w:rsid w:val="004832B5"/>
    <w:rsid w:val="00486CAA"/>
    <w:rsid w:val="004A36E9"/>
    <w:rsid w:val="004A3FCA"/>
    <w:rsid w:val="004A57A4"/>
    <w:rsid w:val="004A5EC6"/>
    <w:rsid w:val="004C7DE4"/>
    <w:rsid w:val="004D1B41"/>
    <w:rsid w:val="004D229A"/>
    <w:rsid w:val="004E262C"/>
    <w:rsid w:val="004E2977"/>
    <w:rsid w:val="004E5699"/>
    <w:rsid w:val="004E5FBE"/>
    <w:rsid w:val="004F5371"/>
    <w:rsid w:val="004F53B3"/>
    <w:rsid w:val="00513883"/>
    <w:rsid w:val="00521730"/>
    <w:rsid w:val="00523D29"/>
    <w:rsid w:val="00527DDB"/>
    <w:rsid w:val="005302D0"/>
    <w:rsid w:val="00535094"/>
    <w:rsid w:val="00537793"/>
    <w:rsid w:val="00542198"/>
    <w:rsid w:val="00542BC2"/>
    <w:rsid w:val="005445F9"/>
    <w:rsid w:val="005459F5"/>
    <w:rsid w:val="00551322"/>
    <w:rsid w:val="00554B9D"/>
    <w:rsid w:val="00556435"/>
    <w:rsid w:val="00562F04"/>
    <w:rsid w:val="00565A65"/>
    <w:rsid w:val="00577BDA"/>
    <w:rsid w:val="00581A2D"/>
    <w:rsid w:val="005904C6"/>
    <w:rsid w:val="00591407"/>
    <w:rsid w:val="00591D36"/>
    <w:rsid w:val="00592044"/>
    <w:rsid w:val="005938E9"/>
    <w:rsid w:val="005A4798"/>
    <w:rsid w:val="005B10C8"/>
    <w:rsid w:val="005B3213"/>
    <w:rsid w:val="005B3488"/>
    <w:rsid w:val="005C0C2E"/>
    <w:rsid w:val="005C389F"/>
    <w:rsid w:val="005C4D83"/>
    <w:rsid w:val="005C4FD5"/>
    <w:rsid w:val="005C50DD"/>
    <w:rsid w:val="005D094F"/>
    <w:rsid w:val="005D5E02"/>
    <w:rsid w:val="005E068D"/>
    <w:rsid w:val="005E2825"/>
    <w:rsid w:val="005F68CD"/>
    <w:rsid w:val="006003BC"/>
    <w:rsid w:val="00607740"/>
    <w:rsid w:val="0061575D"/>
    <w:rsid w:val="0061594F"/>
    <w:rsid w:val="00616307"/>
    <w:rsid w:val="00622AC2"/>
    <w:rsid w:val="00624B72"/>
    <w:rsid w:val="00630AA7"/>
    <w:rsid w:val="006404C4"/>
    <w:rsid w:val="0064163C"/>
    <w:rsid w:val="00645136"/>
    <w:rsid w:val="00646E95"/>
    <w:rsid w:val="00651858"/>
    <w:rsid w:val="00652EA8"/>
    <w:rsid w:val="00654DCF"/>
    <w:rsid w:val="00655D25"/>
    <w:rsid w:val="0065780C"/>
    <w:rsid w:val="00662197"/>
    <w:rsid w:val="006661F2"/>
    <w:rsid w:val="00672C88"/>
    <w:rsid w:val="00674A7A"/>
    <w:rsid w:val="00681156"/>
    <w:rsid w:val="006831C1"/>
    <w:rsid w:val="00684D45"/>
    <w:rsid w:val="00690193"/>
    <w:rsid w:val="00692507"/>
    <w:rsid w:val="006A4F2B"/>
    <w:rsid w:val="006B27B0"/>
    <w:rsid w:val="006B5ECE"/>
    <w:rsid w:val="006B6FFD"/>
    <w:rsid w:val="006D35F0"/>
    <w:rsid w:val="006E499B"/>
    <w:rsid w:val="006F735F"/>
    <w:rsid w:val="007040FB"/>
    <w:rsid w:val="00704AE0"/>
    <w:rsid w:val="00706F92"/>
    <w:rsid w:val="007203C0"/>
    <w:rsid w:val="00720707"/>
    <w:rsid w:val="00726FF1"/>
    <w:rsid w:val="00730BE3"/>
    <w:rsid w:val="007404B0"/>
    <w:rsid w:val="00746FA4"/>
    <w:rsid w:val="00752552"/>
    <w:rsid w:val="007544A4"/>
    <w:rsid w:val="00756816"/>
    <w:rsid w:val="0075729A"/>
    <w:rsid w:val="00757797"/>
    <w:rsid w:val="0076145A"/>
    <w:rsid w:val="007679BF"/>
    <w:rsid w:val="007748FA"/>
    <w:rsid w:val="00781028"/>
    <w:rsid w:val="00786AB0"/>
    <w:rsid w:val="00795434"/>
    <w:rsid w:val="007A01B3"/>
    <w:rsid w:val="007A0C80"/>
    <w:rsid w:val="007A54B8"/>
    <w:rsid w:val="007A6FBC"/>
    <w:rsid w:val="007B056C"/>
    <w:rsid w:val="007B245F"/>
    <w:rsid w:val="007B2986"/>
    <w:rsid w:val="007B4B8A"/>
    <w:rsid w:val="007B78D2"/>
    <w:rsid w:val="007C0D6B"/>
    <w:rsid w:val="007C74CB"/>
    <w:rsid w:val="007D36F3"/>
    <w:rsid w:val="007E467D"/>
    <w:rsid w:val="007F6FA3"/>
    <w:rsid w:val="007F7DAB"/>
    <w:rsid w:val="008007EF"/>
    <w:rsid w:val="008051E1"/>
    <w:rsid w:val="0081345E"/>
    <w:rsid w:val="00816502"/>
    <w:rsid w:val="00816CB3"/>
    <w:rsid w:val="00816EDB"/>
    <w:rsid w:val="0082431A"/>
    <w:rsid w:val="008317BC"/>
    <w:rsid w:val="00831958"/>
    <w:rsid w:val="008320E7"/>
    <w:rsid w:val="00834387"/>
    <w:rsid w:val="00834990"/>
    <w:rsid w:val="008436B3"/>
    <w:rsid w:val="008463BF"/>
    <w:rsid w:val="00872710"/>
    <w:rsid w:val="00874AD8"/>
    <w:rsid w:val="008770E1"/>
    <w:rsid w:val="00897648"/>
    <w:rsid w:val="008A15F1"/>
    <w:rsid w:val="008A1A20"/>
    <w:rsid w:val="008B205D"/>
    <w:rsid w:val="008B2316"/>
    <w:rsid w:val="008B57D0"/>
    <w:rsid w:val="008B70A7"/>
    <w:rsid w:val="008C3AED"/>
    <w:rsid w:val="008C7059"/>
    <w:rsid w:val="008D3E44"/>
    <w:rsid w:val="008D6F69"/>
    <w:rsid w:val="008D7329"/>
    <w:rsid w:val="008D767D"/>
    <w:rsid w:val="008E6A5B"/>
    <w:rsid w:val="008F5CBE"/>
    <w:rsid w:val="008F7C48"/>
    <w:rsid w:val="009011B9"/>
    <w:rsid w:val="009027CB"/>
    <w:rsid w:val="0091233A"/>
    <w:rsid w:val="0091353D"/>
    <w:rsid w:val="009224C8"/>
    <w:rsid w:val="009307CE"/>
    <w:rsid w:val="009372EA"/>
    <w:rsid w:val="00940246"/>
    <w:rsid w:val="009506F8"/>
    <w:rsid w:val="00950755"/>
    <w:rsid w:val="00950813"/>
    <w:rsid w:val="009542D3"/>
    <w:rsid w:val="0095615C"/>
    <w:rsid w:val="00962537"/>
    <w:rsid w:val="00972144"/>
    <w:rsid w:val="00972E1A"/>
    <w:rsid w:val="00974574"/>
    <w:rsid w:val="00975929"/>
    <w:rsid w:val="00980915"/>
    <w:rsid w:val="009822D2"/>
    <w:rsid w:val="00995D6C"/>
    <w:rsid w:val="009A25E6"/>
    <w:rsid w:val="009B328B"/>
    <w:rsid w:val="009B533D"/>
    <w:rsid w:val="009B5474"/>
    <w:rsid w:val="009C6C66"/>
    <w:rsid w:val="009C6D3A"/>
    <w:rsid w:val="009C7F31"/>
    <w:rsid w:val="009D1029"/>
    <w:rsid w:val="009D2BAC"/>
    <w:rsid w:val="009D6B80"/>
    <w:rsid w:val="009E5484"/>
    <w:rsid w:val="009E5F36"/>
    <w:rsid w:val="009F3C64"/>
    <w:rsid w:val="009F65C5"/>
    <w:rsid w:val="009F7C39"/>
    <w:rsid w:val="00A05A2E"/>
    <w:rsid w:val="00A13FCD"/>
    <w:rsid w:val="00A21D93"/>
    <w:rsid w:val="00A2349A"/>
    <w:rsid w:val="00A237D6"/>
    <w:rsid w:val="00A23B1A"/>
    <w:rsid w:val="00A269E9"/>
    <w:rsid w:val="00A3223F"/>
    <w:rsid w:val="00A326AD"/>
    <w:rsid w:val="00A4124F"/>
    <w:rsid w:val="00A46396"/>
    <w:rsid w:val="00A5328E"/>
    <w:rsid w:val="00A57E15"/>
    <w:rsid w:val="00A57E50"/>
    <w:rsid w:val="00A613FB"/>
    <w:rsid w:val="00A65E3B"/>
    <w:rsid w:val="00A677EC"/>
    <w:rsid w:val="00A72F29"/>
    <w:rsid w:val="00A77B61"/>
    <w:rsid w:val="00A8020D"/>
    <w:rsid w:val="00A817D1"/>
    <w:rsid w:val="00A824F9"/>
    <w:rsid w:val="00A82CD0"/>
    <w:rsid w:val="00A85785"/>
    <w:rsid w:val="00A92741"/>
    <w:rsid w:val="00A929DA"/>
    <w:rsid w:val="00AA3779"/>
    <w:rsid w:val="00AA3F80"/>
    <w:rsid w:val="00AB1127"/>
    <w:rsid w:val="00AB3205"/>
    <w:rsid w:val="00AB43AE"/>
    <w:rsid w:val="00AB5929"/>
    <w:rsid w:val="00AC2B54"/>
    <w:rsid w:val="00AC5D4C"/>
    <w:rsid w:val="00AC6CB8"/>
    <w:rsid w:val="00AD1D00"/>
    <w:rsid w:val="00AD4B1E"/>
    <w:rsid w:val="00AE7094"/>
    <w:rsid w:val="00AF0BDB"/>
    <w:rsid w:val="00AF0C53"/>
    <w:rsid w:val="00AF4B42"/>
    <w:rsid w:val="00B02C93"/>
    <w:rsid w:val="00B053E4"/>
    <w:rsid w:val="00B07BEB"/>
    <w:rsid w:val="00B10D2B"/>
    <w:rsid w:val="00B13A4D"/>
    <w:rsid w:val="00B178AD"/>
    <w:rsid w:val="00B3005D"/>
    <w:rsid w:val="00B3561F"/>
    <w:rsid w:val="00B35A50"/>
    <w:rsid w:val="00B35F12"/>
    <w:rsid w:val="00B36D20"/>
    <w:rsid w:val="00B40D5F"/>
    <w:rsid w:val="00B4384C"/>
    <w:rsid w:val="00B45D0F"/>
    <w:rsid w:val="00B510FC"/>
    <w:rsid w:val="00B52ED9"/>
    <w:rsid w:val="00B663C0"/>
    <w:rsid w:val="00B665CF"/>
    <w:rsid w:val="00B66787"/>
    <w:rsid w:val="00B676B9"/>
    <w:rsid w:val="00B6784B"/>
    <w:rsid w:val="00B72E43"/>
    <w:rsid w:val="00B77F2A"/>
    <w:rsid w:val="00B827FC"/>
    <w:rsid w:val="00B82C6D"/>
    <w:rsid w:val="00B87CD0"/>
    <w:rsid w:val="00B9101E"/>
    <w:rsid w:val="00B93AB8"/>
    <w:rsid w:val="00B93B72"/>
    <w:rsid w:val="00B95C15"/>
    <w:rsid w:val="00B95CC7"/>
    <w:rsid w:val="00B96C0B"/>
    <w:rsid w:val="00BA1723"/>
    <w:rsid w:val="00BA24F0"/>
    <w:rsid w:val="00BA250C"/>
    <w:rsid w:val="00BA2C5C"/>
    <w:rsid w:val="00BA3A8E"/>
    <w:rsid w:val="00BB06F6"/>
    <w:rsid w:val="00BB5A8D"/>
    <w:rsid w:val="00BC30B0"/>
    <w:rsid w:val="00BC48B6"/>
    <w:rsid w:val="00BD0DEC"/>
    <w:rsid w:val="00BD1DCC"/>
    <w:rsid w:val="00BD5566"/>
    <w:rsid w:val="00BE51BB"/>
    <w:rsid w:val="00BF0777"/>
    <w:rsid w:val="00BF7831"/>
    <w:rsid w:val="00C001CC"/>
    <w:rsid w:val="00C007BC"/>
    <w:rsid w:val="00C03876"/>
    <w:rsid w:val="00C24F7C"/>
    <w:rsid w:val="00C26B70"/>
    <w:rsid w:val="00C34521"/>
    <w:rsid w:val="00C40447"/>
    <w:rsid w:val="00C42632"/>
    <w:rsid w:val="00C4492A"/>
    <w:rsid w:val="00C52E2E"/>
    <w:rsid w:val="00C56BD7"/>
    <w:rsid w:val="00C6251B"/>
    <w:rsid w:val="00C633AD"/>
    <w:rsid w:val="00C663A2"/>
    <w:rsid w:val="00C74AE6"/>
    <w:rsid w:val="00C8674D"/>
    <w:rsid w:val="00C92A94"/>
    <w:rsid w:val="00C949C5"/>
    <w:rsid w:val="00C96698"/>
    <w:rsid w:val="00CA0D1C"/>
    <w:rsid w:val="00CA3FC1"/>
    <w:rsid w:val="00CA5459"/>
    <w:rsid w:val="00CA7B15"/>
    <w:rsid w:val="00CB025C"/>
    <w:rsid w:val="00CB3180"/>
    <w:rsid w:val="00CC0D7A"/>
    <w:rsid w:val="00CC6893"/>
    <w:rsid w:val="00CD0969"/>
    <w:rsid w:val="00CD29A2"/>
    <w:rsid w:val="00CD3730"/>
    <w:rsid w:val="00CD5740"/>
    <w:rsid w:val="00CD63A5"/>
    <w:rsid w:val="00CE2BA4"/>
    <w:rsid w:val="00CE3294"/>
    <w:rsid w:val="00CF4DDB"/>
    <w:rsid w:val="00D00F41"/>
    <w:rsid w:val="00D1042E"/>
    <w:rsid w:val="00D135F4"/>
    <w:rsid w:val="00D14EB1"/>
    <w:rsid w:val="00D24502"/>
    <w:rsid w:val="00D257F8"/>
    <w:rsid w:val="00D3061F"/>
    <w:rsid w:val="00D31530"/>
    <w:rsid w:val="00D33E58"/>
    <w:rsid w:val="00D374E5"/>
    <w:rsid w:val="00D424B8"/>
    <w:rsid w:val="00D43A6A"/>
    <w:rsid w:val="00D44B74"/>
    <w:rsid w:val="00D45BA0"/>
    <w:rsid w:val="00D51D70"/>
    <w:rsid w:val="00D5205C"/>
    <w:rsid w:val="00D663E8"/>
    <w:rsid w:val="00D75477"/>
    <w:rsid w:val="00D8175B"/>
    <w:rsid w:val="00D91112"/>
    <w:rsid w:val="00D921C0"/>
    <w:rsid w:val="00D94835"/>
    <w:rsid w:val="00D979DD"/>
    <w:rsid w:val="00DA1507"/>
    <w:rsid w:val="00DA3D26"/>
    <w:rsid w:val="00DA7F24"/>
    <w:rsid w:val="00DC2A75"/>
    <w:rsid w:val="00DC33C7"/>
    <w:rsid w:val="00DC4477"/>
    <w:rsid w:val="00DD0C28"/>
    <w:rsid w:val="00DD6FFA"/>
    <w:rsid w:val="00DD7AD8"/>
    <w:rsid w:val="00DE0E2C"/>
    <w:rsid w:val="00DE2E30"/>
    <w:rsid w:val="00DE420E"/>
    <w:rsid w:val="00DE5C86"/>
    <w:rsid w:val="00DE770E"/>
    <w:rsid w:val="00DF078D"/>
    <w:rsid w:val="00DF5C78"/>
    <w:rsid w:val="00DF6195"/>
    <w:rsid w:val="00E02D76"/>
    <w:rsid w:val="00E033E7"/>
    <w:rsid w:val="00E074EA"/>
    <w:rsid w:val="00E12992"/>
    <w:rsid w:val="00E221D2"/>
    <w:rsid w:val="00E23BE3"/>
    <w:rsid w:val="00E36D50"/>
    <w:rsid w:val="00E4181D"/>
    <w:rsid w:val="00E42BE0"/>
    <w:rsid w:val="00E42EE2"/>
    <w:rsid w:val="00E44D32"/>
    <w:rsid w:val="00E4539E"/>
    <w:rsid w:val="00E45E57"/>
    <w:rsid w:val="00E465AB"/>
    <w:rsid w:val="00E467C1"/>
    <w:rsid w:val="00E47FC7"/>
    <w:rsid w:val="00E50708"/>
    <w:rsid w:val="00E50FC5"/>
    <w:rsid w:val="00E61764"/>
    <w:rsid w:val="00E6294D"/>
    <w:rsid w:val="00E62B9E"/>
    <w:rsid w:val="00E641F8"/>
    <w:rsid w:val="00E64BD2"/>
    <w:rsid w:val="00E700F5"/>
    <w:rsid w:val="00E72158"/>
    <w:rsid w:val="00E75ED9"/>
    <w:rsid w:val="00E766C9"/>
    <w:rsid w:val="00E81BA4"/>
    <w:rsid w:val="00E91A14"/>
    <w:rsid w:val="00E925CE"/>
    <w:rsid w:val="00E9383C"/>
    <w:rsid w:val="00E97BB6"/>
    <w:rsid w:val="00EA3F4E"/>
    <w:rsid w:val="00EC42F7"/>
    <w:rsid w:val="00EC7124"/>
    <w:rsid w:val="00ED1F20"/>
    <w:rsid w:val="00ED5426"/>
    <w:rsid w:val="00ED5CD0"/>
    <w:rsid w:val="00ED7A32"/>
    <w:rsid w:val="00EE4D81"/>
    <w:rsid w:val="00EE5264"/>
    <w:rsid w:val="00EE7FCB"/>
    <w:rsid w:val="00EF1A01"/>
    <w:rsid w:val="00F036E4"/>
    <w:rsid w:val="00F06E79"/>
    <w:rsid w:val="00F12F62"/>
    <w:rsid w:val="00F16091"/>
    <w:rsid w:val="00F17C51"/>
    <w:rsid w:val="00F221C0"/>
    <w:rsid w:val="00F30312"/>
    <w:rsid w:val="00F31335"/>
    <w:rsid w:val="00F328A2"/>
    <w:rsid w:val="00F34F94"/>
    <w:rsid w:val="00F375A2"/>
    <w:rsid w:val="00F44799"/>
    <w:rsid w:val="00F45676"/>
    <w:rsid w:val="00F47336"/>
    <w:rsid w:val="00F5073B"/>
    <w:rsid w:val="00F60553"/>
    <w:rsid w:val="00F70503"/>
    <w:rsid w:val="00F7421D"/>
    <w:rsid w:val="00F80D2D"/>
    <w:rsid w:val="00F833A7"/>
    <w:rsid w:val="00F85623"/>
    <w:rsid w:val="00F91C04"/>
    <w:rsid w:val="00F92ABF"/>
    <w:rsid w:val="00F92E51"/>
    <w:rsid w:val="00F92EA6"/>
    <w:rsid w:val="00F9445A"/>
    <w:rsid w:val="00F97C72"/>
    <w:rsid w:val="00F97D6F"/>
    <w:rsid w:val="00FA3FB8"/>
    <w:rsid w:val="00FA4161"/>
    <w:rsid w:val="00FA7668"/>
    <w:rsid w:val="00FB1A32"/>
    <w:rsid w:val="00FB250A"/>
    <w:rsid w:val="00FB291B"/>
    <w:rsid w:val="00FB3054"/>
    <w:rsid w:val="00FB7DB1"/>
    <w:rsid w:val="00FC0B89"/>
    <w:rsid w:val="00FC4DF8"/>
    <w:rsid w:val="00FD10D3"/>
    <w:rsid w:val="00FD4556"/>
    <w:rsid w:val="00FE46FE"/>
    <w:rsid w:val="00FE4DBB"/>
    <w:rsid w:val="00FF021F"/>
    <w:rsid w:val="00FF131E"/>
    <w:rsid w:val="00FF1AC0"/>
    <w:rsid w:val="00FF2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F2A44-797B-412B-B311-47FF38DC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basedOn w:val="Normal"/>
    <w:next w:val="Normal"/>
    <w:link w:val="Heading2Char"/>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basedOn w:val="Normal"/>
    <w:next w:val="Normal"/>
    <w:link w:val="Heading3Char"/>
    <w:qFormat/>
    <w:rsid w:val="005B321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rsid w:val="00950755"/>
    <w:pPr>
      <w:tabs>
        <w:tab w:val="center" w:pos="4153"/>
        <w:tab w:val="right" w:pos="8306"/>
      </w:tabs>
    </w:pPr>
  </w:style>
  <w:style w:type="character" w:customStyle="1" w:styleId="FooterChar">
    <w:name w:val="Footer Char"/>
    <w:basedOn w:val="DefaultParagraphFont"/>
    <w:link w:val="Footer"/>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rsid w:val="00AE7094"/>
    <w:rPr>
      <w:rFonts w:ascii="Courier" w:eastAsia="Times New Roman" w:hAnsi="Courier" w:cs="Times New Roman"/>
      <w:sz w:val="20"/>
      <w:szCs w:val="20"/>
      <w:lang w:eastAsia="en-GB"/>
    </w:rPr>
  </w:style>
  <w:style w:type="character" w:styleId="FootnoteReference">
    <w:name w:val="footnote reference"/>
    <w:basedOn w:val="DefaultParagraphFont"/>
    <w:unhideWhenUsed/>
    <w:rsid w:val="00AE7094"/>
    <w:rPr>
      <w:vertAlign w:val="superscript"/>
    </w:rPr>
  </w:style>
  <w:style w:type="paragraph" w:styleId="BalloonText">
    <w:name w:val="Balloon Text"/>
    <w:basedOn w:val="Normal"/>
    <w:link w:val="BalloonTextChar"/>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rsid w:val="005B3213"/>
    <w:rPr>
      <w:rFonts w:ascii="Arial" w:eastAsia="Times New Roman" w:hAnsi="Arial" w:cs="Arial"/>
      <w:b/>
      <w:bCs/>
      <w:spacing w:val="-3"/>
      <w:sz w:val="24"/>
      <w:szCs w:val="24"/>
    </w:rPr>
  </w:style>
  <w:style w:type="character" w:customStyle="1" w:styleId="Heading3Char">
    <w:name w:val="Heading 3 Char"/>
    <w:basedOn w:val="DefaultParagraphFont"/>
    <w:link w:val="Heading3"/>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10C8"/>
    <w:pPr>
      <w:tabs>
        <w:tab w:val="left" w:pos="680"/>
        <w:tab w:val="right" w:leader="dot" w:pos="8222"/>
      </w:tabs>
      <w:overflowPunct w:val="0"/>
      <w:autoSpaceDE w:val="0"/>
      <w:autoSpaceDN w:val="0"/>
      <w:adjustRightInd w:val="0"/>
      <w:spacing w:after="12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uiPriority w:val="39"/>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uiPriority w:val="39"/>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semiHidden/>
    <w:rsid w:val="005B3213"/>
    <w:rPr>
      <w:sz w:val="20"/>
      <w:szCs w:val="20"/>
    </w:rPr>
  </w:style>
  <w:style w:type="character" w:customStyle="1" w:styleId="CommentTextChar">
    <w:name w:val="Comment Text Char"/>
    <w:basedOn w:val="DefaultParagraphFont"/>
    <w:link w:val="CommentText"/>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B3213"/>
    <w:rPr>
      <w:b/>
      <w:bCs/>
    </w:rPr>
  </w:style>
  <w:style w:type="character" w:customStyle="1" w:styleId="CommentSubjectChar">
    <w:name w:val="Comment Subject Char"/>
    <w:basedOn w:val="CommentTextChar"/>
    <w:link w:val="CommentSubject"/>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ind w:left="1702" w:hanging="851"/>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ind w:left="3403" w:hanging="851"/>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basedOn w:val="Body1"/>
    <w:uiPriority w:val="99"/>
    <w:rsid w:val="008D767D"/>
    <w:pPr>
      <w:numPr>
        <w:numId w:val="16"/>
      </w:numPr>
      <w:outlineLvl w:val="0"/>
    </w:pPr>
  </w:style>
  <w:style w:type="character" w:customStyle="1" w:styleId="Level1asHeadingtext">
    <w:name w:val="Level 1 as Heading (text)"/>
    <w:basedOn w:val="DefaultParagraphFont"/>
    <w:uiPriority w:val="99"/>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basedOn w:val="Body3"/>
    <w:uiPriority w:val="99"/>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46E95"/>
    <w:rPr>
      <w:rFonts w:asciiTheme="majorHAnsi" w:eastAsiaTheme="majorEastAsia" w:hAnsiTheme="majorHAnsi" w:cstheme="majorBidi"/>
      <w:color w:val="404040" w:themeColor="text1" w:themeTint="BF"/>
      <w:sz w:val="20"/>
      <w:szCs w:val="20"/>
    </w:rPr>
  </w:style>
  <w:style w:type="paragraph" w:styleId="TOC2">
    <w:name w:val="toc 2"/>
    <w:basedOn w:val="Normal"/>
    <w:next w:val="Normal"/>
    <w:autoRedefine/>
    <w:uiPriority w:val="39"/>
    <w:unhideWhenUsed/>
    <w:rsid w:val="00A92741"/>
    <w:pPr>
      <w:spacing w:after="100" w:line="256" w:lineRule="auto"/>
      <w:ind w:left="220"/>
    </w:pPr>
    <w:rPr>
      <w:rFonts w:asciiTheme="minorHAnsi" w:eastAsiaTheme="minorEastAsia" w:hAnsiTheme="minorHAnsi" w:cstheme="minorBidi"/>
      <w:sz w:val="22"/>
      <w:szCs w:val="22"/>
      <w:lang w:eastAsia="zh-CN"/>
    </w:rPr>
  </w:style>
  <w:style w:type="paragraph" w:styleId="TOCHeading">
    <w:name w:val="TOC Heading"/>
    <w:basedOn w:val="Heading1"/>
    <w:next w:val="Normal"/>
    <w:uiPriority w:val="39"/>
    <w:semiHidden/>
    <w:unhideWhenUsed/>
    <w:qFormat/>
    <w:rsid w:val="00B178AD"/>
    <w:pPr>
      <w:keepLines/>
      <w:overflowPunct/>
      <w:autoSpaceDE/>
      <w:autoSpaceDN/>
      <w:adjustRightInd/>
      <w:spacing w:before="240" w:line="256"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B96C0B"/>
    <w:pPr>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B96C0B"/>
    <w:pPr>
      <w:spacing w:after="100" w:line="259" w:lineRule="auto"/>
      <w:ind w:left="88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B96C0B"/>
    <w:pPr>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B96C0B"/>
    <w:pPr>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B96C0B"/>
    <w:pPr>
      <w:spacing w:after="100" w:line="259" w:lineRule="auto"/>
      <w:ind w:left="1760"/>
    </w:pPr>
    <w:rPr>
      <w:rFonts w:asciiTheme="minorHAnsi" w:eastAsiaTheme="minorEastAsia" w:hAnsiTheme="minorHAnsi" w:cstheme="minorBidi"/>
      <w:sz w:val="22"/>
      <w:szCs w:val="22"/>
      <w:lang w:eastAsia="zh-CN"/>
    </w:rPr>
  </w:style>
  <w:style w:type="paragraph" w:styleId="Revision">
    <w:name w:val="Revision"/>
    <w:hidden/>
    <w:uiPriority w:val="99"/>
    <w:semiHidden/>
    <w:rsid w:val="00DE5C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75714218">
      <w:bodyDiv w:val="1"/>
      <w:marLeft w:val="0"/>
      <w:marRight w:val="0"/>
      <w:marTop w:val="0"/>
      <w:marBottom w:val="0"/>
      <w:divBdr>
        <w:top w:val="none" w:sz="0" w:space="0" w:color="auto"/>
        <w:left w:val="none" w:sz="0" w:space="0" w:color="auto"/>
        <w:bottom w:val="none" w:sz="0" w:space="0" w:color="auto"/>
        <w:right w:val="none" w:sz="0" w:space="0" w:color="auto"/>
      </w:divBdr>
    </w:div>
    <w:div w:id="177820078">
      <w:bodyDiv w:val="1"/>
      <w:marLeft w:val="0"/>
      <w:marRight w:val="0"/>
      <w:marTop w:val="0"/>
      <w:marBottom w:val="0"/>
      <w:divBdr>
        <w:top w:val="none" w:sz="0" w:space="0" w:color="auto"/>
        <w:left w:val="none" w:sz="0" w:space="0" w:color="auto"/>
        <w:bottom w:val="none" w:sz="0" w:space="0" w:color="auto"/>
        <w:right w:val="none" w:sz="0" w:space="0" w:color="auto"/>
      </w:divBdr>
    </w:div>
    <w:div w:id="202326001">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194466882">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Paloma.Bayolo@uksport.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bluechair.uksport.gov.uk/sites/Communications/UKS%20Logos/Forms/AllItems.aspx?RootFolder=/sites/Communications/UKS%20Logos/Partners/EIS&amp;View=%7bDE91CE97-2571-4BC3-B866-23441C804EF7%7d" TargetMode="External"/><Relationship Id="rId17" Type="http://schemas.openxmlformats.org/officeDocument/2006/relationships/hyperlink" Target="mailto:paloma.bayolo@uksport.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is2win.co.uk"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ksport.gov.uk" TargetMode="External"/><Relationship Id="rId23" Type="http://schemas.openxmlformats.org/officeDocument/2006/relationships/oleObject" Target="embeddings/Microsoft_Word_97_-_2003_Document1.doc"/><Relationship Id="rId10" Type="http://schemas.openxmlformats.org/officeDocument/2006/relationships/footnotes" Target="footnotes.xml"/><Relationship Id="rId19" Type="http://schemas.openxmlformats.org/officeDocument/2006/relationships/hyperlink" Target="mailto:paloma.bayolo@uksport.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65d91fb-f338-43a3-b853-ec9683156fd4" ContentTypeId="0x01010032E0F4BEB93F8A4FB5729DC021DA379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ec0065d616046d8bd23aa9144cfae3e xmlns="dab031d3-ca48-4acd-9af4-93a43b928004">
      <Terms xmlns="http://schemas.microsoft.com/office/infopath/2007/PartnerControls"/>
    </eec0065d616046d8bd23aa9144cfae3e>
    <TaxCatchAll xmlns="2c2e7e53-b149-4114-9751-0e043ce33cab">
      <Value>11</Value>
    </TaxCatchAll>
    <m666ab257d4f454cb84c4305b16fc977 xmlns="2c2e7e53-b149-4114-9751-0e043ce33cab">
      <Terms xmlns="http://schemas.microsoft.com/office/infopath/2007/PartnerControls"/>
    </m666ab257d4f454cb84c4305b16fc977>
    <l5a61721db684b10bc587f3a161f82b8 xmlns="2c2e7e53-b149-4114-9751-0e043ce33cab">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02a80e94-bc09-4f52-8dd4-75e87c55e34b</TermId>
        </TermInfo>
      </Terms>
    </l5a61721db684b10bc587f3a161f82b8>
    <d0d471f7a5c247439643f556c444181c xmlns="2c2e7e53-b149-4114-9751-0e043ce33cab">
      <Terms xmlns="http://schemas.microsoft.com/office/infopath/2007/PartnerControls"/>
    </d0d471f7a5c247439643f556c444181c>
    <Retention_x0020_Period xmlns="2c2e7e53-b149-4114-9751-0e043ce33cab">6 Years</Retention_x0020_Period>
  </documentManagement>
</p:properties>
</file>

<file path=customXml/item4.xml><?xml version="1.0" encoding="utf-8"?>
<ct:contentTypeSchema xmlns:ct="http://schemas.microsoft.com/office/2006/metadata/contentType" xmlns:ma="http://schemas.microsoft.com/office/2006/metadata/properties/metaAttributes" ct:_="" ma:_="" ma:contentTypeName="Organisational Development" ma:contentTypeID="0x01010032E0F4BEB93F8A4FB5729DC021DA379D00AA37449087AF9E46890A6C7474F49CA1050078B4A5B5BA9DBD4A8BA303E124A41E5D" ma:contentTypeVersion="3" ma:contentTypeDescription="" ma:contentTypeScope="" ma:versionID="382aeff58d408f0add49a71cdf25138a">
  <xsd:schema xmlns:xsd="http://www.w3.org/2001/XMLSchema" xmlns:xs="http://www.w3.org/2001/XMLSchema" xmlns:p="http://schemas.microsoft.com/office/2006/metadata/properties" xmlns:ns2="2c2e7e53-b149-4114-9751-0e043ce33cab" xmlns:ns3="dab031d3-ca48-4acd-9af4-93a43b928004" targetNamespace="http://schemas.microsoft.com/office/2006/metadata/properties" ma:root="true" ma:fieldsID="4f33205d786768bf36a6208872d94469" ns2:_="" ns3:_="">
    <xsd:import namespace="2c2e7e53-b149-4114-9751-0e043ce33cab"/>
    <xsd:import namespace="dab031d3-ca48-4acd-9af4-93a43b928004"/>
    <xsd:element name="properties">
      <xsd:complexType>
        <xsd:sequence>
          <xsd:element name="documentManagement">
            <xsd:complexType>
              <xsd:all>
                <xsd:element ref="ns2:l5a61721db684b10bc587f3a161f82b8" minOccurs="0"/>
                <xsd:element ref="ns2:TaxCatchAll" minOccurs="0"/>
                <xsd:element ref="ns2:TaxCatchAllLabel" minOccurs="0"/>
                <xsd:element ref="ns2:d0d471f7a5c247439643f556c444181c" minOccurs="0"/>
                <xsd:element ref="ns2:m666ab257d4f454cb84c4305b16fc977" minOccurs="0"/>
                <xsd:element ref="ns2:Retention_x0020_Period"/>
                <xsd:element ref="ns3:eec0065d616046d8bd23aa9144cfae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e7e53-b149-4114-9751-0e043ce33cab" elementFormDefault="qualified">
    <xsd:import namespace="http://schemas.microsoft.com/office/2006/documentManagement/types"/>
    <xsd:import namespace="http://schemas.microsoft.com/office/infopath/2007/PartnerControls"/>
    <xsd:element name="l5a61721db684b10bc587f3a161f82b8" ma:index="8" nillable="true" ma:taxonomy="true" ma:internalName="l5a61721db684b10bc587f3a161f82b8" ma:taxonomyFieldName="Directorate" ma:displayName="Directorate" ma:default="" ma:fieldId="{55a61721-db68-4b10-bc58-7f3a161f82b8}" ma:sspId="d65d91fb-f338-43a3-b853-ec9683156fd4" ma:termSetId="adb89b35-cb4c-497e-af48-aa495f015f5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fb4f82e-b30b-406a-b350-952307d61946}" ma:internalName="TaxCatchAll" ma:showField="CatchAllData" ma:web="dab031d3-ca48-4acd-9af4-93a43b9280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b4f82e-b30b-406a-b350-952307d61946}" ma:internalName="TaxCatchAllLabel" ma:readOnly="true" ma:showField="CatchAllDataLabel" ma:web="dab031d3-ca48-4acd-9af4-93a43b928004">
      <xsd:complexType>
        <xsd:complexContent>
          <xsd:extension base="dms:MultiChoiceLookup">
            <xsd:sequence>
              <xsd:element name="Value" type="dms:Lookup" maxOccurs="unbounded" minOccurs="0" nillable="true"/>
            </xsd:sequence>
          </xsd:extension>
        </xsd:complexContent>
      </xsd:complexType>
    </xsd:element>
    <xsd:element name="d0d471f7a5c247439643f556c444181c" ma:index="12" nillable="true" ma:taxonomy="true" ma:internalName="d0d471f7a5c247439643f556c444181c" ma:taxonomyFieldName="Year" ma:displayName="Year" ma:default="" ma:fieldId="{d0d471f7-a5c2-4743-9643-f556c444181c}" ma:sspId="d65d91fb-f338-43a3-b853-ec9683156fd4" ma:termSetId="ee6e4dab-c437-4e4d-b154-832c1c3dfdd1" ma:anchorId="52a9a3e1-43e9-459c-a775-f2154a0df269" ma:open="false" ma:isKeyword="false">
      <xsd:complexType>
        <xsd:sequence>
          <xsd:element ref="pc:Terms" minOccurs="0" maxOccurs="1"/>
        </xsd:sequence>
      </xsd:complexType>
    </xsd:element>
    <xsd:element name="m666ab257d4f454cb84c4305b16fc977" ma:index="14" nillable="true" ma:taxonomy="true" ma:internalName="m666ab257d4f454cb84c4305b16fc977" ma:taxonomyFieldName="Period" ma:displayName="Period" ma:default="" ma:fieldId="{6666ab25-7d4f-454c-b84c-4305b16fc977}" ma:sspId="d65d91fb-f338-43a3-b853-ec9683156fd4" ma:termSetId="ee6e4dab-c437-4e4d-b154-832c1c3dfdd1" ma:anchorId="72f43df4-6ba5-440e-9bb6-b0fe8b0edaf1" ma:open="false" ma:isKeyword="false">
      <xsd:complexType>
        <xsd:sequence>
          <xsd:element ref="pc:Terms" minOccurs="0" maxOccurs="1"/>
        </xsd:sequence>
      </xsd:complexType>
    </xsd:element>
    <xsd:element name="Retention_x0020_Period" ma:index="16" ma:displayName="Retention Period" ma:default="6 Years" ma:description="Refer to the UK Sport Document Retention Policy for guidance" ma:format="Dropdown" ma:internalName="Retention_x0020_Period" ma:readOnly="false">
      <xsd:simpleType>
        <xsd:restriction base="dms:Choice">
          <xsd:enumeration value="6 Months"/>
          <xsd:enumeration value="3 Years"/>
          <xsd:enumeration value="6 Years"/>
          <xsd:enumeration value="8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ab031d3-ca48-4acd-9af4-93a43b928004" elementFormDefault="qualified">
    <xsd:import namespace="http://schemas.microsoft.com/office/2006/documentManagement/types"/>
    <xsd:import namespace="http://schemas.microsoft.com/office/infopath/2007/PartnerControls"/>
    <xsd:element name="eec0065d616046d8bd23aa9144cfae3e" ma:index="17" nillable="true" ma:taxonomy="true" ma:internalName="eec0065d616046d8bd23aa9144cfae3e" ma:taxonomyFieldName="Organisational_x0020_Development" ma:displayName="Organisational Development" ma:indexed="true" ma:readOnly="false" ma:default="" ma:fieldId="{eec0065d-6160-46d8-bd23-aa9144cfae3e}" ma:sspId="d65d91fb-f338-43a3-b853-ec9683156fd4" ma:termSetId="05e7592e-ecaf-4265-9d8c-3fe498e4190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D646-E010-4C77-B2B8-D03C58EEC1CA}">
  <ds:schemaRefs>
    <ds:schemaRef ds:uri="Microsoft.SharePoint.Taxonomy.ContentTypeSync"/>
  </ds:schemaRefs>
</ds:datastoreItem>
</file>

<file path=customXml/itemProps2.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3.xml><?xml version="1.0" encoding="utf-8"?>
<ds:datastoreItem xmlns:ds="http://schemas.openxmlformats.org/officeDocument/2006/customXml" ds:itemID="{38B7003B-0475-4A8E-9FEE-58F19B0FC26B}">
  <ds:schemaRefs>
    <ds:schemaRef ds:uri="http://schemas.microsoft.com/office/2006/metadata/properties"/>
    <ds:schemaRef ds:uri="dab031d3-ca48-4acd-9af4-93a43b928004"/>
    <ds:schemaRef ds:uri="http://schemas.microsoft.com/office/infopath/2007/PartnerControls"/>
    <ds:schemaRef ds:uri="2c2e7e53-b149-4114-9751-0e043ce33cab"/>
  </ds:schemaRefs>
</ds:datastoreItem>
</file>

<file path=customXml/itemProps4.xml><?xml version="1.0" encoding="utf-8"?>
<ds:datastoreItem xmlns:ds="http://schemas.openxmlformats.org/officeDocument/2006/customXml" ds:itemID="{46545CCA-1C0B-46A1-871E-EB1179D8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e7e53-b149-4114-9751-0e043ce33cab"/>
    <ds:schemaRef ds:uri="dab031d3-ca48-4acd-9af4-93a43b928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14ADBA-1F09-467A-8098-FE7A9650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11520</Words>
  <Characters>65666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77032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HR Payroll</cp:keywords>
  <dc:description/>
  <cp:lastModifiedBy>Vijay Parbat</cp:lastModifiedBy>
  <cp:revision>11</cp:revision>
  <cp:lastPrinted>2015-10-08T08:54:00Z</cp:lastPrinted>
  <dcterms:created xsi:type="dcterms:W3CDTF">2015-10-08T10:11:00Z</dcterms:created>
  <dcterms:modified xsi:type="dcterms:W3CDTF">2015-10-08T12:15:00Z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0x01010032E0F4BEB93F8A4FB5729DC021DA379D00AA37449087AF9E46890A6C7474F49CA1050078B4A5B5BA9DBD4A8BA303E124A41E5D</vt:lpwstr>
  </property>
  <property fmtid="{D5CDD505-2E9C-101B-9397-08002B2CF9AE}" pid="3" name="Directorate">
    <vt:lpwstr>11;#Human Resources|02a80e94-bc09-4f52-8dd4-75e87c55e34b</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Year">
    <vt:lpwstr/>
  </property>
  <property fmtid="{D5CDD505-2E9C-101B-9397-08002B2CF9AE}" pid="14" name="Organisational_x0020_Development">
    <vt:lpwstr/>
  </property>
  <property fmtid="{D5CDD505-2E9C-101B-9397-08002B2CF9AE}" pid="15" name="Organisational Development">
    <vt:lpwstr/>
  </property>
</Properties>
</file>