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A93FD" w14:textId="0380497B" w:rsidR="00393AF1" w:rsidRPr="00E4306D" w:rsidRDefault="00081DA9" w:rsidP="00E4306D">
      <w:pPr>
        <w:pStyle w:val="paragraph"/>
        <w:spacing w:before="0" w:beforeAutospacing="0" w:after="0" w:afterAutospacing="0"/>
        <w:rPr>
          <w:rStyle w:val="normaltextrun"/>
          <w:rFonts w:ascii="Arial" w:hAnsi="Arial" w:cs="Arial"/>
        </w:rPr>
      </w:pPr>
      <w:r>
        <w:br/>
      </w:r>
      <w:r w:rsidR="00957BAD" w:rsidRPr="139FBEAD">
        <w:rPr>
          <w:rStyle w:val="normaltextrun"/>
          <w:rFonts w:ascii="Arial" w:hAnsi="Arial" w:cs="Arial"/>
          <w:b/>
        </w:rPr>
        <w:t>Title</w:t>
      </w:r>
      <w:r w:rsidR="008E3991" w:rsidRPr="139FBEAD">
        <w:rPr>
          <w:rStyle w:val="normaltextrun"/>
          <w:rFonts w:ascii="Arial" w:hAnsi="Arial" w:cs="Arial"/>
          <w:b/>
        </w:rPr>
        <w:t>:</w:t>
      </w:r>
      <w:r w:rsidR="008E3991" w:rsidRPr="139FBEAD">
        <w:rPr>
          <w:rStyle w:val="normaltextrun"/>
          <w:rFonts w:ascii="Arial" w:hAnsi="Arial" w:cs="Arial"/>
        </w:rPr>
        <w:t xml:space="preserve"> </w:t>
      </w:r>
      <w:r w:rsidR="00F357A1" w:rsidRPr="139FBEAD">
        <w:rPr>
          <w:rStyle w:val="normaltextrun"/>
          <w:rFonts w:ascii="Arial" w:hAnsi="Arial" w:cs="Arial"/>
        </w:rPr>
        <w:t xml:space="preserve">Prior information Notice </w:t>
      </w:r>
      <w:r w:rsidR="00E13F88" w:rsidRPr="139FBEAD">
        <w:rPr>
          <w:rStyle w:val="normaltextrun"/>
          <w:rFonts w:ascii="Arial" w:hAnsi="Arial" w:cs="Arial"/>
        </w:rPr>
        <w:t xml:space="preserve">of Market engagement </w:t>
      </w:r>
      <w:r w:rsidR="005D48DE" w:rsidRPr="139FBEAD">
        <w:rPr>
          <w:rStyle w:val="normaltextrun"/>
          <w:rFonts w:ascii="Arial" w:hAnsi="Arial" w:cs="Arial"/>
        </w:rPr>
        <w:t xml:space="preserve">with </w:t>
      </w:r>
      <w:r w:rsidR="003354F2" w:rsidRPr="139FBEAD">
        <w:rPr>
          <w:rStyle w:val="normaltextrun"/>
          <w:rFonts w:ascii="Arial" w:hAnsi="Arial" w:cs="Arial"/>
        </w:rPr>
        <w:t xml:space="preserve">Clinical Research Organisations </w:t>
      </w:r>
      <w:r w:rsidR="00C225F8" w:rsidRPr="139FBEAD">
        <w:rPr>
          <w:rStyle w:val="normaltextrun"/>
          <w:rFonts w:ascii="Arial" w:hAnsi="Arial" w:cs="Arial"/>
        </w:rPr>
        <w:t xml:space="preserve">for </w:t>
      </w:r>
      <w:r w:rsidR="00AD3829" w:rsidRPr="139FBEAD">
        <w:rPr>
          <w:rStyle w:val="normaltextrun"/>
          <w:rFonts w:ascii="Arial" w:hAnsi="Arial" w:cs="Arial"/>
        </w:rPr>
        <w:t>a</w:t>
      </w:r>
      <w:r w:rsidR="00543455">
        <w:rPr>
          <w:rStyle w:val="normaltextrun"/>
          <w:rFonts w:ascii="Arial" w:hAnsi="Arial" w:cs="Arial"/>
        </w:rPr>
        <w:t xml:space="preserve"> contract to deliver </w:t>
      </w:r>
      <w:r w:rsidR="00393AF1" w:rsidRPr="139FBEAD">
        <w:rPr>
          <w:rStyle w:val="normaltextrun"/>
          <w:rFonts w:ascii="Arial" w:hAnsi="Arial" w:cs="Arial"/>
        </w:rPr>
        <w:t xml:space="preserve">Clinical </w:t>
      </w:r>
      <w:r w:rsidR="00A6780E">
        <w:rPr>
          <w:rStyle w:val="normaltextrun"/>
          <w:rFonts w:ascii="Arial" w:hAnsi="Arial" w:cs="Arial"/>
        </w:rPr>
        <w:t>Evaluation</w:t>
      </w:r>
      <w:r w:rsidR="00543455">
        <w:rPr>
          <w:rStyle w:val="normaltextrun"/>
          <w:rFonts w:ascii="Arial" w:hAnsi="Arial" w:cs="Arial"/>
        </w:rPr>
        <w:t xml:space="preserve">s </w:t>
      </w:r>
      <w:r w:rsidR="00AD3829" w:rsidRPr="139FBEAD">
        <w:rPr>
          <w:rStyle w:val="normaltextrun"/>
          <w:rFonts w:ascii="Arial" w:hAnsi="Arial" w:cs="Arial"/>
        </w:rPr>
        <w:t>(</w:t>
      </w:r>
      <w:r w:rsidR="00393AF1" w:rsidRPr="139FBEAD">
        <w:rPr>
          <w:rStyle w:val="normaltextrun"/>
          <w:rFonts w:ascii="Arial" w:hAnsi="Arial" w:cs="Arial"/>
        </w:rPr>
        <w:t>LSRS321</w:t>
      </w:r>
      <w:r w:rsidR="00AD3829" w:rsidRPr="139FBEAD">
        <w:rPr>
          <w:rStyle w:val="normaltextrun"/>
          <w:rFonts w:ascii="Arial" w:hAnsi="Arial" w:cs="Arial"/>
        </w:rPr>
        <w:t>)</w:t>
      </w:r>
      <w:r w:rsidR="00393AF1" w:rsidRPr="139FBEAD">
        <w:rPr>
          <w:rStyle w:val="normaltextrun"/>
          <w:rFonts w:ascii="Arial" w:hAnsi="Arial" w:cs="Arial"/>
        </w:rPr>
        <w:t xml:space="preserve"> </w:t>
      </w:r>
    </w:p>
    <w:p w14:paraId="2A1C31F2" w14:textId="77777777" w:rsidR="00393AF1" w:rsidRDefault="00393AF1" w:rsidP="00393AF1">
      <w:pPr>
        <w:pStyle w:val="paragraph"/>
        <w:spacing w:before="0" w:beforeAutospacing="0" w:after="0" w:afterAutospacing="0"/>
        <w:textAlignment w:val="baseline"/>
        <w:rPr>
          <w:rStyle w:val="normaltextrun"/>
          <w:color w:val="2F5496"/>
        </w:rPr>
      </w:pPr>
    </w:p>
    <w:p w14:paraId="16B4CD02" w14:textId="77777777" w:rsidR="00393AF1" w:rsidRDefault="00393AF1" w:rsidP="00393AF1">
      <w:pPr>
        <w:pStyle w:val="paragraph"/>
        <w:spacing w:before="0" w:beforeAutospacing="0" w:after="0" w:afterAutospacing="0"/>
        <w:textAlignment w:val="baseline"/>
        <w:rPr>
          <w:rStyle w:val="normaltextrun"/>
          <w:rFonts w:ascii="Arial" w:hAnsi="Arial" w:cs="Arial"/>
          <w:color w:val="2F5496" w:themeColor="accent1" w:themeShade="BF"/>
        </w:rPr>
      </w:pPr>
      <w:r w:rsidRPr="139FBEAD">
        <w:rPr>
          <w:rStyle w:val="normaltextrun"/>
          <w:rFonts w:ascii="Arial" w:hAnsi="Arial" w:cs="Arial"/>
          <w:color w:val="2F5496" w:themeColor="accent1" w:themeShade="BF"/>
        </w:rPr>
        <w:t>Prior Information Notice (PIN)</w:t>
      </w:r>
    </w:p>
    <w:p w14:paraId="31299321" w14:textId="77777777" w:rsidR="00393AF1" w:rsidRDefault="00393AF1" w:rsidP="00393AF1">
      <w:pPr>
        <w:pStyle w:val="paragraph"/>
        <w:spacing w:before="0" w:beforeAutospacing="0" w:after="0" w:afterAutospacing="0"/>
        <w:textAlignment w:val="baseline"/>
        <w:rPr>
          <w:rFonts w:ascii="Arial" w:hAnsi="Arial" w:cs="Arial"/>
        </w:rPr>
      </w:pPr>
      <w:r w:rsidRPr="139FBEAD">
        <w:rPr>
          <w:rStyle w:val="eop"/>
          <w:rFonts w:ascii="Arial" w:hAnsi="Arial" w:cs="Arial"/>
        </w:rPr>
        <w:t> </w:t>
      </w:r>
    </w:p>
    <w:p w14:paraId="22FE24D1" w14:textId="77777777" w:rsidR="00393AF1" w:rsidRDefault="00393AF1" w:rsidP="00393AF1">
      <w:pPr>
        <w:pStyle w:val="paragraph"/>
        <w:spacing w:before="0" w:beforeAutospacing="0" w:after="0" w:afterAutospacing="0"/>
        <w:textAlignment w:val="baseline"/>
        <w:rPr>
          <w:rStyle w:val="eop"/>
          <w:color w:val="2F5496"/>
        </w:rPr>
      </w:pPr>
      <w:r w:rsidRPr="139FBEAD">
        <w:rPr>
          <w:rStyle w:val="normaltextrun"/>
          <w:rFonts w:ascii="Arial" w:hAnsi="Arial" w:cs="Arial"/>
          <w:color w:val="2F5496" w:themeColor="accent1" w:themeShade="BF"/>
        </w:rPr>
        <w:t>Objectives of this PIN:</w:t>
      </w:r>
      <w:r w:rsidRPr="139FBEAD">
        <w:rPr>
          <w:rStyle w:val="eop"/>
          <w:rFonts w:ascii="Arial" w:hAnsi="Arial" w:cs="Arial"/>
          <w:color w:val="2F5496" w:themeColor="accent1" w:themeShade="BF"/>
        </w:rPr>
        <w:t> </w:t>
      </w:r>
    </w:p>
    <w:p w14:paraId="0AD738E0" w14:textId="3A8C3978" w:rsidR="00393AF1" w:rsidRDefault="00393AF1" w:rsidP="00393AF1">
      <w:pPr>
        <w:pStyle w:val="paragraph"/>
        <w:spacing w:before="0" w:beforeAutospacing="0" w:after="0" w:afterAutospacing="0"/>
        <w:textAlignment w:val="baseline"/>
        <w:rPr>
          <w:rStyle w:val="eop"/>
          <w:rFonts w:ascii="Arial" w:hAnsi="Arial" w:cs="Arial"/>
          <w:color w:val="2F5496"/>
        </w:rPr>
      </w:pPr>
    </w:p>
    <w:p w14:paraId="57763BF2" w14:textId="46FB7090" w:rsidR="002D389A" w:rsidRPr="00B23023" w:rsidRDefault="00C913AF" w:rsidP="00B23023">
      <w:pPr>
        <w:rPr>
          <w:rFonts w:ascii="Arial" w:hAnsi="Arial" w:cs="Arial"/>
          <w:sz w:val="24"/>
          <w:szCs w:val="24"/>
          <w:lang w:eastAsia="en-GB"/>
        </w:rPr>
      </w:pPr>
      <w:r w:rsidRPr="00B23023">
        <w:rPr>
          <w:rFonts w:ascii="Arial" w:hAnsi="Arial" w:cs="Arial"/>
          <w:sz w:val="24"/>
          <w:szCs w:val="24"/>
          <w:shd w:val="clear" w:color="auto" w:fill="FFFFFF"/>
          <w:lang w:eastAsia="en-GB"/>
        </w:rPr>
        <w:t xml:space="preserve">The UK Health Security Agency (UKHSA) wishes to inform the market of their intention to undertake preliminary market engagement in advance of any potential future procurement to source one or more </w:t>
      </w:r>
      <w:r w:rsidRPr="00B23023">
        <w:rPr>
          <w:rFonts w:ascii="Arial" w:hAnsi="Arial" w:cs="Arial"/>
          <w:sz w:val="24"/>
          <w:szCs w:val="24"/>
          <w:lang w:eastAsia="en-GB"/>
        </w:rPr>
        <w:t xml:space="preserve">Clinical Research Organisations (CRO) </w:t>
      </w:r>
      <w:r w:rsidR="005A5743">
        <w:rPr>
          <w:rFonts w:ascii="Arial" w:hAnsi="Arial" w:cs="Arial"/>
          <w:sz w:val="24"/>
          <w:szCs w:val="24"/>
          <w:lang w:eastAsia="en-GB"/>
        </w:rPr>
        <w:t xml:space="preserve">or equivalent organisations </w:t>
      </w:r>
      <w:r w:rsidRPr="00B23023">
        <w:rPr>
          <w:rFonts w:ascii="Arial" w:hAnsi="Arial" w:cs="Arial"/>
          <w:sz w:val="24"/>
          <w:szCs w:val="24"/>
          <w:lang w:eastAsia="en-GB"/>
        </w:rPr>
        <w:t>who have the capability and experience of operational delivery of</w:t>
      </w:r>
      <w:r w:rsidRPr="00B23023">
        <w:rPr>
          <w:rFonts w:ascii="Arial" w:hAnsi="Arial" w:cs="Arial"/>
          <w:sz w:val="24"/>
          <w:szCs w:val="24"/>
          <w:shd w:val="clear" w:color="auto" w:fill="FFFFFF"/>
          <w:lang w:eastAsia="en-GB"/>
        </w:rPr>
        <w:t xml:space="preserve"> evaluation </w:t>
      </w:r>
      <w:r w:rsidRPr="00B23023">
        <w:rPr>
          <w:rFonts w:ascii="Arial" w:hAnsi="Arial" w:cs="Arial"/>
          <w:sz w:val="24"/>
          <w:szCs w:val="24"/>
          <w:lang w:eastAsia="en-GB"/>
        </w:rPr>
        <w:t xml:space="preserve">studies </w:t>
      </w:r>
      <w:r w:rsidR="00E672A1" w:rsidRPr="00B23023">
        <w:rPr>
          <w:rFonts w:ascii="Arial" w:hAnsi="Arial" w:cs="Arial"/>
          <w:sz w:val="24"/>
          <w:szCs w:val="24"/>
          <w:lang w:eastAsia="en-GB"/>
        </w:rPr>
        <w:t>relating to</w:t>
      </w:r>
      <w:r w:rsidRPr="00B23023">
        <w:rPr>
          <w:rFonts w:ascii="Arial" w:hAnsi="Arial" w:cs="Arial"/>
          <w:sz w:val="24"/>
          <w:szCs w:val="24"/>
          <w:lang w:eastAsia="en-GB"/>
        </w:rPr>
        <w:t xml:space="preserve"> </w:t>
      </w:r>
      <w:r w:rsidRPr="00B23023">
        <w:rPr>
          <w:rFonts w:ascii="Arial" w:hAnsi="Arial" w:cs="Arial"/>
          <w:color w:val="000000"/>
          <w:sz w:val="24"/>
          <w:szCs w:val="24"/>
          <w:lang w:eastAsia="en-GB"/>
        </w:rPr>
        <w:t>In Vitro Diagnostic devices (IVDs) or pathogen characterisation.</w:t>
      </w:r>
      <w:r w:rsidRPr="00B23023">
        <w:rPr>
          <w:rFonts w:ascii="Arial" w:hAnsi="Arial" w:cs="Arial"/>
          <w:sz w:val="24"/>
          <w:szCs w:val="24"/>
          <w:lang w:eastAsia="en-GB"/>
        </w:rPr>
        <w:t xml:space="preserve"> </w:t>
      </w:r>
    </w:p>
    <w:p w14:paraId="5A0B9E0C" w14:textId="5D496879" w:rsidR="00B23023" w:rsidRPr="00B23023" w:rsidRDefault="00C913AF" w:rsidP="00B23023">
      <w:pPr>
        <w:rPr>
          <w:rFonts w:ascii="Arial" w:hAnsi="Arial" w:cs="Arial"/>
          <w:sz w:val="24"/>
          <w:szCs w:val="24"/>
          <w:lang w:eastAsia="en-GB"/>
        </w:rPr>
      </w:pPr>
      <w:r w:rsidRPr="00B23023">
        <w:rPr>
          <w:rFonts w:ascii="Arial" w:hAnsi="Arial" w:cs="Arial"/>
          <w:sz w:val="24"/>
          <w:szCs w:val="24"/>
          <w:shd w:val="clear" w:color="auto" w:fill="FFFFFF"/>
          <w:lang w:eastAsia="en-GB"/>
        </w:rPr>
        <w:t xml:space="preserve">This will include amongst other </w:t>
      </w:r>
      <w:r w:rsidRPr="00B23023">
        <w:rPr>
          <w:rFonts w:ascii="Arial" w:hAnsi="Arial" w:cs="Arial"/>
          <w:sz w:val="24"/>
          <w:szCs w:val="24"/>
          <w:lang w:eastAsia="en-GB"/>
        </w:rPr>
        <w:t xml:space="preserve">things protocol development, re-kitting and distribution of diagnostic devices, study design, participant recruitment, data management and analysis, report writing and dissemination of findings to support the UK’s diagnostic testing and infectious disease surveillance capabilities. </w:t>
      </w:r>
    </w:p>
    <w:p w14:paraId="4EA0E71C" w14:textId="2BC582E2" w:rsidR="00C913AF" w:rsidRPr="00B23023" w:rsidRDefault="00C913AF" w:rsidP="00B23023">
      <w:pPr>
        <w:rPr>
          <w:rFonts w:ascii="Arial" w:hAnsi="Arial" w:cs="Arial"/>
          <w:sz w:val="24"/>
          <w:szCs w:val="24"/>
          <w:lang w:eastAsia="en-GB"/>
        </w:rPr>
      </w:pPr>
      <w:r w:rsidRPr="00B23023">
        <w:rPr>
          <w:rFonts w:ascii="Arial" w:hAnsi="Arial" w:cs="Arial"/>
          <w:sz w:val="24"/>
          <w:szCs w:val="24"/>
          <w:lang w:eastAsia="en-GB"/>
        </w:rPr>
        <w:t>This procurement will allow UKHSA to rapidly initiate</w:t>
      </w:r>
      <w:r w:rsidRPr="00B23023">
        <w:rPr>
          <w:rFonts w:ascii="Arial" w:hAnsi="Arial" w:cs="Arial"/>
          <w:color w:val="0078D4"/>
          <w:sz w:val="24"/>
          <w:szCs w:val="24"/>
          <w:u w:val="single"/>
          <w:lang w:eastAsia="en-GB"/>
        </w:rPr>
        <w:t xml:space="preserve"> </w:t>
      </w:r>
      <w:r w:rsidRPr="00B23023">
        <w:rPr>
          <w:rFonts w:ascii="Arial" w:hAnsi="Arial" w:cs="Arial"/>
          <w:sz w:val="24"/>
          <w:szCs w:val="24"/>
          <w:lang w:eastAsia="en-GB"/>
        </w:rPr>
        <w:t>evaluation studies in a range of settings including but not limited to primary care, NHS Trusts, organisations, and community. </w:t>
      </w:r>
    </w:p>
    <w:p w14:paraId="5E2363FD" w14:textId="740F1A5F" w:rsidR="00393AF1" w:rsidRPr="00B23023" w:rsidRDefault="00C913AF" w:rsidP="00B23023">
      <w:pPr>
        <w:rPr>
          <w:rFonts w:ascii="Arial" w:hAnsi="Arial" w:cs="Arial"/>
          <w:sz w:val="24"/>
          <w:szCs w:val="24"/>
          <w:shd w:val="clear" w:color="auto" w:fill="FFFFFF"/>
        </w:rPr>
      </w:pPr>
      <w:r w:rsidRPr="00B23023">
        <w:rPr>
          <w:rFonts w:ascii="Arial" w:hAnsi="Arial" w:cs="Arial"/>
          <w:sz w:val="24"/>
          <w:szCs w:val="24"/>
          <w:shd w:val="clear" w:color="auto" w:fill="FFFFFF"/>
          <w:lang w:eastAsia="en-GB"/>
        </w:rPr>
        <w:t>It is UKHSA’s understanding that this activity is not widely carried out across the Public Sector, so UKHSA therefore wishes to explore the market, identify interest and potential solutions from suitably qualified suppliers and interested parties. The scope of our market engagement may be influenced by the responses we receive. </w:t>
      </w:r>
    </w:p>
    <w:p w14:paraId="12DF222C" w14:textId="6DB64071" w:rsidR="00B17621" w:rsidRPr="00B23023" w:rsidRDefault="00B17621" w:rsidP="00B23023">
      <w:pPr>
        <w:rPr>
          <w:rFonts w:ascii="Arial" w:eastAsia="Arial" w:hAnsi="Arial" w:cs="Arial"/>
          <w:sz w:val="24"/>
          <w:szCs w:val="24"/>
          <w:u w:val="single"/>
        </w:rPr>
      </w:pPr>
      <w:r w:rsidRPr="00B23023">
        <w:rPr>
          <w:rFonts w:ascii="Arial" w:eastAsia="Arial" w:hAnsi="Arial" w:cs="Arial"/>
          <w:sz w:val="24"/>
          <w:szCs w:val="24"/>
          <w:u w:val="single"/>
        </w:rPr>
        <w:t xml:space="preserve">Request for Information </w:t>
      </w:r>
    </w:p>
    <w:p w14:paraId="1775525B" w14:textId="77777777" w:rsidR="00D52D5E" w:rsidRPr="00B23023" w:rsidRDefault="00345B80" w:rsidP="00B23023">
      <w:pPr>
        <w:rPr>
          <w:rFonts w:ascii="Arial" w:eastAsia="Arial" w:hAnsi="Arial" w:cs="Arial"/>
          <w:sz w:val="24"/>
          <w:szCs w:val="24"/>
          <w:shd w:val="clear" w:color="auto" w:fill="FFFFFF"/>
        </w:rPr>
      </w:pPr>
      <w:r w:rsidRPr="00B23023">
        <w:rPr>
          <w:rFonts w:ascii="Arial" w:eastAsia="Arial" w:hAnsi="Arial" w:cs="Arial"/>
          <w:sz w:val="24"/>
          <w:szCs w:val="24"/>
          <w:shd w:val="clear" w:color="auto" w:fill="FFFFFF"/>
        </w:rPr>
        <w:t>To</w:t>
      </w:r>
      <w:r w:rsidR="00393AF1" w:rsidRPr="00B23023">
        <w:rPr>
          <w:rFonts w:ascii="Arial" w:eastAsia="Arial" w:hAnsi="Arial" w:cs="Arial"/>
          <w:sz w:val="24"/>
          <w:szCs w:val="24"/>
          <w:shd w:val="clear" w:color="auto" w:fill="FFFFFF"/>
        </w:rPr>
        <w:t xml:space="preserve"> refine our requirements and help shape our proposal for a potential formal tender process</w:t>
      </w:r>
      <w:r w:rsidR="222C502A" w:rsidRPr="00B23023">
        <w:rPr>
          <w:rFonts w:ascii="Arial" w:eastAsia="Arial" w:hAnsi="Arial" w:cs="Arial"/>
          <w:sz w:val="24"/>
          <w:szCs w:val="24"/>
          <w:shd w:val="clear" w:color="auto" w:fill="FFFFFF"/>
        </w:rPr>
        <w:t>, w</w:t>
      </w:r>
      <w:r w:rsidR="00393AF1" w:rsidRPr="00B23023">
        <w:rPr>
          <w:rFonts w:ascii="Arial" w:eastAsia="Arial" w:hAnsi="Arial" w:cs="Arial"/>
          <w:sz w:val="24"/>
          <w:szCs w:val="24"/>
          <w:shd w:val="clear" w:color="auto" w:fill="FFFFFF"/>
        </w:rPr>
        <w:t xml:space="preserve">e are inviting initial expressions of interest regarding involvement in the market engagement. </w:t>
      </w:r>
    </w:p>
    <w:p w14:paraId="1DEF9773" w14:textId="1E215C61" w:rsidR="139FBEAD" w:rsidRPr="00B23023" w:rsidRDefault="00DC0315" w:rsidP="00B23023">
      <w:pPr>
        <w:rPr>
          <w:rFonts w:ascii="Arial" w:eastAsia="Arial" w:hAnsi="Arial" w:cs="Arial"/>
          <w:sz w:val="24"/>
          <w:szCs w:val="24"/>
        </w:rPr>
      </w:pPr>
      <w:r w:rsidRPr="00B23023">
        <w:rPr>
          <w:rFonts w:ascii="Arial" w:eastAsia="Arial" w:hAnsi="Arial" w:cs="Arial"/>
          <w:sz w:val="24"/>
          <w:szCs w:val="24"/>
          <w:shd w:val="clear" w:color="auto" w:fill="FFFFFF"/>
        </w:rPr>
        <w:t>W</w:t>
      </w:r>
      <w:r w:rsidR="00393AF1" w:rsidRPr="00B23023">
        <w:rPr>
          <w:rFonts w:ascii="Arial" w:eastAsia="Arial" w:hAnsi="Arial" w:cs="Arial"/>
          <w:sz w:val="24"/>
          <w:szCs w:val="24"/>
          <w:shd w:val="clear" w:color="auto" w:fill="FFFFFF"/>
        </w:rPr>
        <w:t>e are intending to publish a Request for Information</w:t>
      </w:r>
      <w:r w:rsidR="7967446E" w:rsidRPr="00B23023">
        <w:rPr>
          <w:rFonts w:ascii="Arial" w:eastAsia="Arial" w:hAnsi="Arial" w:cs="Arial"/>
          <w:sz w:val="24"/>
          <w:szCs w:val="24"/>
          <w:shd w:val="clear" w:color="auto" w:fill="FFFFFF"/>
        </w:rPr>
        <w:t xml:space="preserve"> (RFI)</w:t>
      </w:r>
      <w:r w:rsidR="005069F7" w:rsidRPr="00B23023">
        <w:rPr>
          <w:rFonts w:ascii="Arial" w:eastAsia="Arial" w:hAnsi="Arial" w:cs="Arial"/>
          <w:sz w:val="24"/>
          <w:szCs w:val="24"/>
          <w:shd w:val="clear" w:color="auto" w:fill="FFFFFF"/>
        </w:rPr>
        <w:t xml:space="preserve"> next week</w:t>
      </w:r>
      <w:r w:rsidR="009F6B14" w:rsidRPr="00B23023">
        <w:rPr>
          <w:rFonts w:ascii="Arial" w:hAnsi="Arial" w:cs="Arial"/>
          <w:sz w:val="24"/>
          <w:szCs w:val="24"/>
          <w:shd w:val="clear" w:color="auto" w:fill="FFFFFF"/>
        </w:rPr>
        <w:t xml:space="preserve"> (week commencing the </w:t>
      </w:r>
      <w:r w:rsidR="009F6B14" w:rsidRPr="00B23023">
        <w:rPr>
          <w:rFonts w:ascii="Arial" w:hAnsi="Arial" w:cs="Arial"/>
          <w:sz w:val="24"/>
          <w:szCs w:val="24"/>
        </w:rPr>
        <w:t>February</w:t>
      </w:r>
      <w:r w:rsidR="00A132CC" w:rsidRPr="00B23023">
        <w:rPr>
          <w:rFonts w:ascii="Arial" w:hAnsi="Arial" w:cs="Arial"/>
          <w:sz w:val="24"/>
          <w:szCs w:val="24"/>
        </w:rPr>
        <w:t xml:space="preserve"> 5</w:t>
      </w:r>
      <w:r w:rsidR="00A132CC" w:rsidRPr="00B23023">
        <w:rPr>
          <w:rFonts w:ascii="Arial" w:hAnsi="Arial" w:cs="Arial"/>
          <w:sz w:val="24"/>
          <w:szCs w:val="24"/>
          <w:vertAlign w:val="superscript"/>
        </w:rPr>
        <w:t>th</w:t>
      </w:r>
      <w:r w:rsidR="009F6B14" w:rsidRPr="00B23023">
        <w:rPr>
          <w:rFonts w:ascii="Arial" w:hAnsi="Arial" w:cs="Arial"/>
          <w:sz w:val="24"/>
          <w:szCs w:val="24"/>
        </w:rPr>
        <w:t>)</w:t>
      </w:r>
      <w:r w:rsidR="00393AF1" w:rsidRPr="00B23023">
        <w:rPr>
          <w:rFonts w:ascii="Arial" w:eastAsia="Arial" w:hAnsi="Arial" w:cs="Arial"/>
          <w:sz w:val="24"/>
          <w:szCs w:val="24"/>
          <w:shd w:val="clear" w:color="auto" w:fill="FFFFFF"/>
        </w:rPr>
        <w:t xml:space="preserve"> which we encourage interested parties to complete</w:t>
      </w:r>
      <w:r w:rsidR="736A0F19" w:rsidRPr="00B23023">
        <w:rPr>
          <w:rFonts w:ascii="Arial" w:eastAsia="Arial" w:hAnsi="Arial" w:cs="Arial"/>
          <w:sz w:val="24"/>
          <w:szCs w:val="24"/>
          <w:shd w:val="clear" w:color="auto" w:fill="FFFFFF"/>
        </w:rPr>
        <w:t xml:space="preserve">. </w:t>
      </w:r>
      <w:r w:rsidR="00393AF1" w:rsidRPr="00B23023">
        <w:rPr>
          <w:rFonts w:ascii="Arial" w:eastAsia="Arial" w:hAnsi="Arial" w:cs="Arial"/>
          <w:sz w:val="24"/>
          <w:szCs w:val="24"/>
          <w:shd w:val="clear" w:color="auto" w:fill="FFFFFF"/>
        </w:rPr>
        <w:t xml:space="preserve"> We may choose to follow up on submitted RFI's with selected respondents</w:t>
      </w:r>
      <w:r w:rsidR="7859B334" w:rsidRPr="00B23023">
        <w:rPr>
          <w:rFonts w:ascii="Arial" w:eastAsia="Arial" w:hAnsi="Arial" w:cs="Arial"/>
          <w:sz w:val="24"/>
          <w:szCs w:val="24"/>
          <w:shd w:val="clear" w:color="auto" w:fill="FFFFFF"/>
        </w:rPr>
        <w:t xml:space="preserve">. </w:t>
      </w:r>
    </w:p>
    <w:p w14:paraId="033FE2E3" w14:textId="49C3C144" w:rsidR="00E75F8E" w:rsidRPr="00B23023" w:rsidRDefault="00E75F8E" w:rsidP="00B23023">
      <w:pPr>
        <w:rPr>
          <w:rFonts w:ascii="Arial" w:eastAsia="Arial" w:hAnsi="Arial" w:cs="Arial"/>
          <w:sz w:val="24"/>
          <w:szCs w:val="24"/>
          <w:u w:val="single"/>
        </w:rPr>
      </w:pPr>
      <w:r w:rsidRPr="00B23023">
        <w:rPr>
          <w:rFonts w:ascii="Arial" w:eastAsia="Arial" w:hAnsi="Arial" w:cs="Arial"/>
          <w:sz w:val="24"/>
          <w:szCs w:val="24"/>
          <w:u w:val="single"/>
        </w:rPr>
        <w:t xml:space="preserve">Meet the Buyer event </w:t>
      </w:r>
    </w:p>
    <w:p w14:paraId="11EE3C5E" w14:textId="2413E118" w:rsidR="00723A71" w:rsidRPr="00B23023" w:rsidRDefault="08583B98" w:rsidP="00B23023">
      <w:pPr>
        <w:rPr>
          <w:rFonts w:ascii="Arial" w:eastAsia="Arial" w:hAnsi="Arial" w:cs="Arial"/>
          <w:sz w:val="24"/>
          <w:szCs w:val="24"/>
          <w:shd w:val="clear" w:color="auto" w:fill="FFFFFF"/>
        </w:rPr>
      </w:pPr>
      <w:r w:rsidRPr="00B23023">
        <w:rPr>
          <w:rFonts w:ascii="Arial" w:eastAsia="Arial" w:hAnsi="Arial" w:cs="Arial"/>
          <w:sz w:val="24"/>
          <w:szCs w:val="24"/>
          <w:shd w:val="clear" w:color="auto" w:fill="FFFFFF"/>
        </w:rPr>
        <w:t xml:space="preserve">We </w:t>
      </w:r>
      <w:r w:rsidR="00703AAA" w:rsidRPr="00B23023">
        <w:rPr>
          <w:rFonts w:ascii="Arial" w:eastAsia="Arial" w:hAnsi="Arial" w:cs="Arial"/>
          <w:sz w:val="24"/>
          <w:szCs w:val="24"/>
          <w:shd w:val="clear" w:color="auto" w:fill="FFFFFF"/>
        </w:rPr>
        <w:t>will</w:t>
      </w:r>
      <w:r w:rsidR="001D24A9" w:rsidRPr="00B23023">
        <w:rPr>
          <w:rFonts w:ascii="Arial" w:eastAsia="Arial" w:hAnsi="Arial" w:cs="Arial"/>
          <w:sz w:val="24"/>
          <w:szCs w:val="24"/>
          <w:shd w:val="clear" w:color="auto" w:fill="FFFFFF"/>
        </w:rPr>
        <w:t xml:space="preserve"> also</w:t>
      </w:r>
      <w:r w:rsidR="00393AF1" w:rsidRPr="00B23023">
        <w:rPr>
          <w:rFonts w:ascii="Arial" w:eastAsia="Arial" w:hAnsi="Arial" w:cs="Arial"/>
          <w:sz w:val="24"/>
          <w:szCs w:val="24"/>
          <w:shd w:val="clear" w:color="auto" w:fill="FFFFFF"/>
        </w:rPr>
        <w:t xml:space="preserve"> </w:t>
      </w:r>
      <w:r w:rsidR="00703AAA" w:rsidRPr="00B23023">
        <w:rPr>
          <w:rFonts w:ascii="Arial" w:eastAsia="Arial" w:hAnsi="Arial" w:cs="Arial"/>
          <w:sz w:val="24"/>
          <w:szCs w:val="24"/>
          <w:shd w:val="clear" w:color="auto" w:fill="FFFFFF"/>
        </w:rPr>
        <w:t>be</w:t>
      </w:r>
      <w:r w:rsidR="00393AF1" w:rsidRPr="00B23023">
        <w:rPr>
          <w:rFonts w:ascii="Arial" w:eastAsia="Arial" w:hAnsi="Arial" w:cs="Arial"/>
          <w:sz w:val="24"/>
          <w:szCs w:val="24"/>
          <w:shd w:val="clear" w:color="auto" w:fill="FFFFFF"/>
        </w:rPr>
        <w:t xml:space="preserve"> host</w:t>
      </w:r>
      <w:r w:rsidR="008F79FE" w:rsidRPr="00B23023">
        <w:rPr>
          <w:rFonts w:ascii="Arial" w:eastAsia="Arial" w:hAnsi="Arial" w:cs="Arial"/>
          <w:sz w:val="24"/>
          <w:szCs w:val="24"/>
          <w:shd w:val="clear" w:color="auto" w:fill="FFFFFF"/>
        </w:rPr>
        <w:t>ing</w:t>
      </w:r>
      <w:r w:rsidR="00393AF1" w:rsidRPr="00B23023">
        <w:rPr>
          <w:rFonts w:ascii="Arial" w:eastAsia="Arial" w:hAnsi="Arial" w:cs="Arial"/>
          <w:sz w:val="24"/>
          <w:szCs w:val="24"/>
          <w:shd w:val="clear" w:color="auto" w:fill="FFFFFF"/>
        </w:rPr>
        <w:t xml:space="preserve"> an on-line Meet the Buyer event where members of the </w:t>
      </w:r>
      <w:r w:rsidR="00F47929" w:rsidRPr="00B23023">
        <w:rPr>
          <w:rFonts w:ascii="Arial" w:eastAsia="Arial" w:hAnsi="Arial" w:cs="Arial"/>
          <w:sz w:val="24"/>
          <w:szCs w:val="24"/>
          <w:shd w:val="clear" w:color="auto" w:fill="FFFFFF"/>
        </w:rPr>
        <w:t xml:space="preserve">Clinical and Public Health </w:t>
      </w:r>
      <w:r w:rsidR="00393AF1" w:rsidRPr="00B23023">
        <w:rPr>
          <w:rFonts w:ascii="Arial" w:eastAsia="Arial" w:hAnsi="Arial" w:cs="Arial"/>
          <w:sz w:val="24"/>
          <w:szCs w:val="24"/>
          <w:shd w:val="clear" w:color="auto" w:fill="FFFFFF"/>
        </w:rPr>
        <w:t>team will share their initial requirements and desired outcomes of the forthcoming sourcing project.</w:t>
      </w:r>
      <w:r w:rsidR="00EF4C45" w:rsidRPr="00B23023">
        <w:rPr>
          <w:rFonts w:ascii="Arial" w:eastAsia="Arial" w:hAnsi="Arial" w:cs="Arial"/>
          <w:sz w:val="24"/>
          <w:szCs w:val="24"/>
          <w:shd w:val="clear" w:color="auto" w:fill="FFFFFF"/>
        </w:rPr>
        <w:t xml:space="preserve"> </w:t>
      </w:r>
    </w:p>
    <w:p w14:paraId="3752C474" w14:textId="6A799E9E" w:rsidR="00393AF1" w:rsidRPr="00ED6831" w:rsidRDefault="00EF4C45" w:rsidP="00B23023">
      <w:pPr>
        <w:rPr>
          <w:rFonts w:ascii="Segoe UI" w:eastAsia="Times New Roman" w:hAnsi="Segoe UI" w:cs="Segoe UI"/>
          <w:color w:val="252424"/>
          <w:lang w:val="en-US"/>
        </w:rPr>
      </w:pPr>
      <w:r w:rsidRPr="00B23023">
        <w:rPr>
          <w:rFonts w:ascii="Arial" w:eastAsia="Arial" w:hAnsi="Arial" w:cs="Arial"/>
          <w:sz w:val="24"/>
          <w:szCs w:val="24"/>
          <w:shd w:val="clear" w:color="auto" w:fill="FFFFFF"/>
        </w:rPr>
        <w:t xml:space="preserve">The </w:t>
      </w:r>
      <w:r w:rsidRPr="00B23023">
        <w:rPr>
          <w:rFonts w:ascii="Arial" w:hAnsi="Arial" w:cs="Arial"/>
          <w:sz w:val="24"/>
          <w:szCs w:val="24"/>
        </w:rPr>
        <w:t xml:space="preserve">TEAMS </w:t>
      </w:r>
      <w:r w:rsidR="00F54473" w:rsidRPr="00B23023">
        <w:rPr>
          <w:rFonts w:ascii="Arial" w:hAnsi="Arial" w:cs="Arial"/>
          <w:sz w:val="24"/>
          <w:szCs w:val="24"/>
        </w:rPr>
        <w:t>meeting</w:t>
      </w:r>
      <w:r w:rsidRPr="00B23023">
        <w:rPr>
          <w:rFonts w:ascii="Arial" w:hAnsi="Arial" w:cs="Arial"/>
          <w:sz w:val="24"/>
          <w:szCs w:val="24"/>
        </w:rPr>
        <w:t xml:space="preserve"> for the online Meet the Buyer event</w:t>
      </w:r>
      <w:r w:rsidR="00723A71" w:rsidRPr="00B23023">
        <w:rPr>
          <w:rFonts w:ascii="Arial" w:hAnsi="Arial" w:cs="Arial"/>
          <w:sz w:val="24"/>
          <w:szCs w:val="24"/>
        </w:rPr>
        <w:t xml:space="preserve">, </w:t>
      </w:r>
      <w:r w:rsidR="002F72B3" w:rsidRPr="00B23023">
        <w:rPr>
          <w:rFonts w:ascii="Arial" w:hAnsi="Arial" w:cs="Arial"/>
          <w:sz w:val="24"/>
          <w:szCs w:val="24"/>
        </w:rPr>
        <w:t>which</w:t>
      </w:r>
      <w:r w:rsidRPr="00B23023">
        <w:rPr>
          <w:rFonts w:ascii="Arial" w:hAnsi="Arial" w:cs="Arial"/>
          <w:sz w:val="24"/>
          <w:szCs w:val="24"/>
        </w:rPr>
        <w:t xml:space="preserve"> will </w:t>
      </w:r>
      <w:r w:rsidR="002F72B3" w:rsidRPr="00B23023">
        <w:rPr>
          <w:rFonts w:ascii="Arial" w:hAnsi="Arial" w:cs="Arial"/>
          <w:sz w:val="24"/>
          <w:szCs w:val="24"/>
        </w:rPr>
        <w:t>take place</w:t>
      </w:r>
      <w:r w:rsidRPr="00B23023">
        <w:rPr>
          <w:rFonts w:ascii="Arial" w:hAnsi="Arial" w:cs="Arial"/>
          <w:sz w:val="24"/>
          <w:szCs w:val="24"/>
        </w:rPr>
        <w:t xml:space="preserve"> on February 12</w:t>
      </w:r>
      <w:r w:rsidRPr="00B23023">
        <w:rPr>
          <w:rFonts w:ascii="Arial" w:hAnsi="Arial" w:cs="Arial"/>
          <w:sz w:val="24"/>
          <w:szCs w:val="24"/>
          <w:vertAlign w:val="superscript"/>
        </w:rPr>
        <w:t>th</w:t>
      </w:r>
      <w:r w:rsidRPr="00B23023">
        <w:rPr>
          <w:rFonts w:ascii="Arial" w:hAnsi="Arial" w:cs="Arial"/>
          <w:sz w:val="24"/>
          <w:szCs w:val="24"/>
        </w:rPr>
        <w:t xml:space="preserve"> at 2pm</w:t>
      </w:r>
      <w:r w:rsidR="003E4529">
        <w:rPr>
          <w:rFonts w:ascii="Arial" w:hAnsi="Arial" w:cs="Arial"/>
          <w:sz w:val="24"/>
          <w:szCs w:val="24"/>
        </w:rPr>
        <w:t xml:space="preserve"> and </w:t>
      </w:r>
      <w:r w:rsidR="00FB11E2" w:rsidRPr="00B23023">
        <w:rPr>
          <w:rFonts w:ascii="Arial" w:hAnsi="Arial" w:cs="Arial"/>
          <w:sz w:val="24"/>
          <w:szCs w:val="24"/>
        </w:rPr>
        <w:t xml:space="preserve">can be accessed </w:t>
      </w:r>
      <w:r w:rsidR="003E4529">
        <w:rPr>
          <w:rFonts w:ascii="Arial" w:hAnsi="Arial" w:cs="Arial"/>
          <w:sz w:val="24"/>
          <w:szCs w:val="24"/>
        </w:rPr>
        <w:t>via this link</w:t>
      </w:r>
      <w:r w:rsidR="00B54724" w:rsidRPr="00B23023">
        <w:rPr>
          <w:rFonts w:ascii="Arial" w:hAnsi="Arial" w:cs="Arial"/>
          <w:sz w:val="24"/>
          <w:szCs w:val="24"/>
        </w:rPr>
        <w:t xml:space="preserve"> </w:t>
      </w:r>
      <w:hyperlink r:id="rId10" w:history="1">
        <w:r w:rsidR="00ED6831">
          <w:rPr>
            <w:rStyle w:val="Hyperlink"/>
            <w:rFonts w:ascii="Segoe UI Semibold" w:eastAsia="Times New Roman" w:hAnsi="Segoe UI Semibold" w:cs="Segoe UI Semibold"/>
            <w:color w:val="6264A7"/>
            <w:sz w:val="21"/>
            <w:szCs w:val="21"/>
            <w:lang w:val="en-US"/>
          </w:rPr>
          <w:t>Click here to join the meeting</w:t>
        </w:r>
      </w:hyperlink>
      <w:r w:rsidR="00ED6831">
        <w:rPr>
          <w:rFonts w:ascii="Segoe UI" w:eastAsia="Times New Roman" w:hAnsi="Segoe UI" w:cs="Segoe UI"/>
          <w:color w:val="252424"/>
          <w:lang w:val="en-US"/>
        </w:rPr>
        <w:t xml:space="preserve"> </w:t>
      </w:r>
    </w:p>
    <w:p w14:paraId="3140122B" w14:textId="77777777" w:rsidR="00927DE1" w:rsidRDefault="00393AF1" w:rsidP="00B23023">
      <w:pPr>
        <w:rPr>
          <w:rFonts w:ascii="Arial" w:hAnsi="Arial" w:cs="Arial"/>
          <w:sz w:val="24"/>
          <w:szCs w:val="24"/>
          <w:shd w:val="clear" w:color="auto" w:fill="FFFFFF"/>
        </w:rPr>
      </w:pPr>
      <w:r w:rsidRPr="00B23023">
        <w:rPr>
          <w:rFonts w:ascii="Arial" w:hAnsi="Arial" w:cs="Arial"/>
          <w:sz w:val="24"/>
          <w:szCs w:val="24"/>
          <w:shd w:val="clear" w:color="auto" w:fill="FFFFFF"/>
        </w:rPr>
        <w:t xml:space="preserve">At this stage we are merely undertaking preliminary market engagement. This will not be defined as negotiation and any future tender process will remain an open competitive process. These preliminary market consultations are being carried out under the provisions of Regulation 40 of the Public Contracts Regulations 2015 (SI </w:t>
      </w:r>
    </w:p>
    <w:p w14:paraId="34006B5E" w14:textId="77777777" w:rsidR="00927DE1" w:rsidRDefault="00927DE1" w:rsidP="00B23023">
      <w:pPr>
        <w:rPr>
          <w:rFonts w:ascii="Arial" w:hAnsi="Arial" w:cs="Arial"/>
          <w:sz w:val="24"/>
          <w:szCs w:val="24"/>
          <w:shd w:val="clear" w:color="auto" w:fill="FFFFFF"/>
        </w:rPr>
      </w:pPr>
    </w:p>
    <w:p w14:paraId="09B7F1B1" w14:textId="256C964A" w:rsidR="003E4529" w:rsidRPr="00927DE1" w:rsidRDefault="00393AF1" w:rsidP="00B23023">
      <w:pPr>
        <w:rPr>
          <w:rFonts w:ascii="Arial" w:hAnsi="Arial" w:cs="Arial"/>
          <w:sz w:val="24"/>
          <w:szCs w:val="24"/>
          <w:shd w:val="clear" w:color="auto" w:fill="FFFFFF"/>
        </w:rPr>
      </w:pPr>
      <w:r w:rsidRPr="00B23023">
        <w:rPr>
          <w:rFonts w:ascii="Arial" w:hAnsi="Arial" w:cs="Arial"/>
          <w:sz w:val="24"/>
          <w:szCs w:val="24"/>
          <w:shd w:val="clear" w:color="auto" w:fill="FFFFFF"/>
        </w:rPr>
        <w:t xml:space="preserve">2015/102). Responding to the RFI, attendance at the Meet the Buyer event or involvement in </w:t>
      </w:r>
      <w:r w:rsidR="63AF3FD7" w:rsidRPr="00B23023">
        <w:rPr>
          <w:rFonts w:ascii="Arial" w:hAnsi="Arial" w:cs="Arial"/>
          <w:sz w:val="24"/>
          <w:szCs w:val="24"/>
          <w:shd w:val="clear" w:color="auto" w:fill="FFFFFF"/>
        </w:rPr>
        <w:t>early</w:t>
      </w:r>
      <w:r w:rsidRPr="00B23023">
        <w:rPr>
          <w:rFonts w:ascii="Arial" w:hAnsi="Arial" w:cs="Arial"/>
          <w:sz w:val="24"/>
          <w:szCs w:val="24"/>
          <w:shd w:val="clear" w:color="auto" w:fill="FFFFFF"/>
        </w:rPr>
        <w:t xml:space="preserve"> market </w:t>
      </w:r>
      <w:r w:rsidR="7706C00F" w:rsidRPr="00B23023">
        <w:rPr>
          <w:rFonts w:ascii="Arial" w:hAnsi="Arial" w:cs="Arial"/>
          <w:sz w:val="24"/>
          <w:szCs w:val="24"/>
          <w:shd w:val="clear" w:color="auto" w:fill="FFFFFF"/>
        </w:rPr>
        <w:t>engagement</w:t>
      </w:r>
      <w:r w:rsidRPr="00B23023">
        <w:rPr>
          <w:rFonts w:ascii="Arial" w:hAnsi="Arial" w:cs="Arial"/>
          <w:sz w:val="24"/>
          <w:szCs w:val="24"/>
          <w:shd w:val="clear" w:color="auto" w:fill="FFFFFF"/>
        </w:rPr>
        <w:t xml:space="preserve"> will not preclude a participant from participating in any future tender process.</w:t>
      </w:r>
    </w:p>
    <w:p w14:paraId="12522860" w14:textId="77777777" w:rsidR="0093064B" w:rsidRPr="00B23023" w:rsidRDefault="00393AF1" w:rsidP="00B23023">
      <w:pPr>
        <w:rPr>
          <w:rFonts w:ascii="Arial" w:hAnsi="Arial" w:cs="Arial"/>
          <w:sz w:val="24"/>
          <w:szCs w:val="24"/>
          <w:shd w:val="clear" w:color="auto" w:fill="FFFFFF"/>
        </w:rPr>
      </w:pPr>
      <w:r w:rsidRPr="00B23023">
        <w:rPr>
          <w:rFonts w:ascii="Arial" w:hAnsi="Arial" w:cs="Arial"/>
          <w:sz w:val="24"/>
          <w:szCs w:val="24"/>
          <w:shd w:val="clear" w:color="auto" w:fill="FFFFFF"/>
        </w:rPr>
        <w:t>If you would like to</w:t>
      </w:r>
      <w:r w:rsidR="0093064B" w:rsidRPr="00B23023">
        <w:rPr>
          <w:rFonts w:ascii="Arial" w:hAnsi="Arial" w:cs="Arial"/>
          <w:sz w:val="24"/>
          <w:szCs w:val="24"/>
          <w:shd w:val="clear" w:color="auto" w:fill="FFFFFF"/>
        </w:rPr>
        <w:t xml:space="preserve">: </w:t>
      </w:r>
    </w:p>
    <w:p w14:paraId="657388DE" w14:textId="04FCCA54" w:rsidR="0093064B" w:rsidRPr="003E4529" w:rsidRDefault="0093064B" w:rsidP="003E4529">
      <w:pPr>
        <w:pStyle w:val="ListParagraph"/>
        <w:numPr>
          <w:ilvl w:val="0"/>
          <w:numId w:val="2"/>
        </w:numPr>
        <w:rPr>
          <w:rFonts w:ascii="Arial" w:hAnsi="Arial" w:cs="Arial"/>
          <w:sz w:val="24"/>
          <w:szCs w:val="24"/>
          <w:shd w:val="clear" w:color="auto" w:fill="FFFFFF"/>
        </w:rPr>
      </w:pPr>
      <w:r w:rsidRPr="003E4529">
        <w:rPr>
          <w:rFonts w:ascii="Arial" w:hAnsi="Arial" w:cs="Arial"/>
          <w:sz w:val="24"/>
          <w:szCs w:val="24"/>
          <w:shd w:val="clear" w:color="auto" w:fill="FFFFFF"/>
        </w:rPr>
        <w:t xml:space="preserve">Express an interest </w:t>
      </w:r>
      <w:r w:rsidR="004F67FC">
        <w:rPr>
          <w:rFonts w:ascii="Arial" w:hAnsi="Arial" w:cs="Arial"/>
          <w:sz w:val="24"/>
          <w:szCs w:val="24"/>
          <w:shd w:val="clear" w:color="auto" w:fill="FFFFFF"/>
        </w:rPr>
        <w:t xml:space="preserve">in any forthcoming related procurement </w:t>
      </w:r>
      <w:r w:rsidR="00393AF1" w:rsidRPr="003E4529">
        <w:rPr>
          <w:rFonts w:ascii="Arial" w:hAnsi="Arial" w:cs="Arial"/>
          <w:sz w:val="24"/>
          <w:szCs w:val="24"/>
          <w:shd w:val="clear" w:color="auto" w:fill="FFFFFF"/>
        </w:rPr>
        <w:t xml:space="preserve"> </w:t>
      </w:r>
    </w:p>
    <w:p w14:paraId="3B325A0E" w14:textId="77777777" w:rsidR="00BF7543" w:rsidRDefault="0090538B" w:rsidP="003E4529">
      <w:pPr>
        <w:pStyle w:val="ListParagraph"/>
        <w:numPr>
          <w:ilvl w:val="0"/>
          <w:numId w:val="2"/>
        </w:numPr>
        <w:rPr>
          <w:rFonts w:ascii="Arial" w:hAnsi="Arial" w:cs="Arial"/>
          <w:sz w:val="24"/>
          <w:szCs w:val="24"/>
          <w:shd w:val="clear" w:color="auto" w:fill="FFFFFF"/>
        </w:rPr>
      </w:pPr>
      <w:r w:rsidRPr="003E4529">
        <w:rPr>
          <w:rFonts w:ascii="Arial" w:hAnsi="Arial" w:cs="Arial"/>
          <w:sz w:val="24"/>
          <w:szCs w:val="24"/>
          <w:shd w:val="clear" w:color="auto" w:fill="FFFFFF"/>
        </w:rPr>
        <w:t xml:space="preserve">Be kept informed </w:t>
      </w:r>
      <w:r w:rsidR="00F0720B" w:rsidRPr="003E4529">
        <w:rPr>
          <w:rFonts w:ascii="Arial" w:hAnsi="Arial" w:cs="Arial"/>
          <w:sz w:val="24"/>
          <w:szCs w:val="24"/>
          <w:shd w:val="clear" w:color="auto" w:fill="FFFFFF"/>
        </w:rPr>
        <w:t xml:space="preserve">about future events relating to this procurement </w:t>
      </w:r>
    </w:p>
    <w:p w14:paraId="19E41F08" w14:textId="6B908CED" w:rsidR="00534ED7" w:rsidRPr="00534ED7" w:rsidRDefault="00534ED7" w:rsidP="00534ED7">
      <w:pPr>
        <w:pStyle w:val="ListParagraph"/>
        <w:numPr>
          <w:ilvl w:val="0"/>
          <w:numId w:val="2"/>
        </w:numPr>
        <w:rPr>
          <w:rFonts w:ascii="Arial" w:hAnsi="Arial" w:cs="Arial"/>
          <w:sz w:val="24"/>
          <w:szCs w:val="24"/>
          <w:shd w:val="clear" w:color="auto" w:fill="FFFFFF"/>
        </w:rPr>
      </w:pPr>
      <w:r w:rsidRPr="003E4529">
        <w:rPr>
          <w:rFonts w:ascii="Arial" w:hAnsi="Arial" w:cs="Arial"/>
          <w:sz w:val="24"/>
          <w:szCs w:val="24"/>
          <w:shd w:val="clear" w:color="auto" w:fill="FFFFFF"/>
        </w:rPr>
        <w:t xml:space="preserve">Contribute to our market information gathering, </w:t>
      </w:r>
    </w:p>
    <w:p w14:paraId="661DD683" w14:textId="3DC74F86" w:rsidR="001F11A4" w:rsidRPr="00B23023" w:rsidRDefault="00393AF1" w:rsidP="00B23023">
      <w:pPr>
        <w:rPr>
          <w:rFonts w:ascii="Arial" w:hAnsi="Arial" w:cs="Arial"/>
          <w:sz w:val="24"/>
          <w:szCs w:val="24"/>
          <w:shd w:val="clear" w:color="auto" w:fill="FFFFFF"/>
        </w:rPr>
      </w:pPr>
      <w:r w:rsidRPr="00B23023">
        <w:rPr>
          <w:rFonts w:ascii="Arial" w:hAnsi="Arial" w:cs="Arial"/>
          <w:sz w:val="24"/>
          <w:szCs w:val="24"/>
          <w:shd w:val="clear" w:color="auto" w:fill="FFFFFF"/>
        </w:rPr>
        <w:t xml:space="preserve">then please follow the link in the PIN to our e-sourcing platform </w:t>
      </w:r>
      <w:proofErr w:type="spellStart"/>
      <w:r w:rsidRPr="00B23023">
        <w:rPr>
          <w:rFonts w:ascii="Arial" w:hAnsi="Arial" w:cs="Arial"/>
          <w:sz w:val="24"/>
          <w:szCs w:val="24"/>
          <w:shd w:val="clear" w:color="auto" w:fill="FFFFFF"/>
        </w:rPr>
        <w:t>Atamis</w:t>
      </w:r>
      <w:proofErr w:type="spellEnd"/>
      <w:r w:rsidRPr="00B23023">
        <w:rPr>
          <w:rFonts w:ascii="Arial" w:hAnsi="Arial" w:cs="Arial"/>
          <w:sz w:val="24"/>
          <w:szCs w:val="24"/>
          <w:shd w:val="clear" w:color="auto" w:fill="FFFFFF"/>
        </w:rPr>
        <w:t xml:space="preserve"> and </w:t>
      </w:r>
      <w:r w:rsidR="00792B94">
        <w:rPr>
          <w:rFonts w:ascii="Arial" w:hAnsi="Arial" w:cs="Arial"/>
          <w:sz w:val="24"/>
          <w:szCs w:val="24"/>
          <w:shd w:val="clear" w:color="auto" w:fill="FFFFFF"/>
        </w:rPr>
        <w:t xml:space="preserve">it would be helpful if you </w:t>
      </w:r>
      <w:r w:rsidRPr="00B23023">
        <w:rPr>
          <w:rFonts w:ascii="Arial" w:hAnsi="Arial" w:cs="Arial"/>
          <w:sz w:val="24"/>
          <w:szCs w:val="24"/>
          <w:shd w:val="clear" w:color="auto" w:fill="FFFFFF"/>
        </w:rPr>
        <w:t>register your interest</w:t>
      </w:r>
      <w:r w:rsidR="00B14732">
        <w:rPr>
          <w:rFonts w:ascii="Arial" w:hAnsi="Arial" w:cs="Arial"/>
          <w:sz w:val="24"/>
          <w:szCs w:val="24"/>
          <w:shd w:val="clear" w:color="auto" w:fill="FFFFFF"/>
        </w:rPr>
        <w:t xml:space="preserve"> </w:t>
      </w:r>
      <w:r w:rsidR="00461FCE">
        <w:rPr>
          <w:rFonts w:ascii="Arial" w:hAnsi="Arial" w:cs="Arial"/>
          <w:sz w:val="24"/>
          <w:szCs w:val="24"/>
          <w:shd w:val="clear" w:color="auto" w:fill="FFFFFF"/>
        </w:rPr>
        <w:t xml:space="preserve">by </w:t>
      </w:r>
      <w:r w:rsidR="00496F9B">
        <w:rPr>
          <w:rFonts w:ascii="Arial" w:hAnsi="Arial" w:cs="Arial"/>
          <w:sz w:val="24"/>
          <w:szCs w:val="24"/>
          <w:shd w:val="clear" w:color="auto" w:fill="FFFFFF"/>
        </w:rPr>
        <w:t>2</w:t>
      </w:r>
      <w:r w:rsidR="00496F9B" w:rsidRPr="00496F9B">
        <w:rPr>
          <w:rFonts w:ascii="Arial" w:hAnsi="Arial" w:cs="Arial"/>
          <w:sz w:val="24"/>
          <w:szCs w:val="24"/>
          <w:shd w:val="clear" w:color="auto" w:fill="FFFFFF"/>
          <w:vertAlign w:val="superscript"/>
        </w:rPr>
        <w:t>nd</w:t>
      </w:r>
      <w:r w:rsidR="00496F9B">
        <w:rPr>
          <w:rFonts w:ascii="Arial" w:hAnsi="Arial" w:cs="Arial"/>
          <w:sz w:val="24"/>
          <w:szCs w:val="24"/>
          <w:shd w:val="clear" w:color="auto" w:fill="FFFFFF"/>
        </w:rPr>
        <w:t xml:space="preserve"> February 12 noon. </w:t>
      </w:r>
    </w:p>
    <w:p w14:paraId="31ADA02D" w14:textId="77777777" w:rsidR="00393AF1" w:rsidRPr="00B23023" w:rsidRDefault="00000000" w:rsidP="00B23023">
      <w:pPr>
        <w:rPr>
          <w:rFonts w:ascii="Arial" w:hAnsi="Arial" w:cs="Arial"/>
          <w:sz w:val="24"/>
          <w:szCs w:val="24"/>
        </w:rPr>
      </w:pPr>
      <w:hyperlink r:id="rId11">
        <w:r w:rsidR="00393AF1" w:rsidRPr="00B23023">
          <w:rPr>
            <w:rStyle w:val="Hyperlink"/>
            <w:rFonts w:ascii="Arial" w:hAnsi="Arial" w:cs="Arial"/>
            <w:sz w:val="24"/>
            <w:szCs w:val="24"/>
          </w:rPr>
          <w:t xml:space="preserve">Link to Health Family </w:t>
        </w:r>
        <w:proofErr w:type="spellStart"/>
        <w:r w:rsidR="00393AF1" w:rsidRPr="00B23023">
          <w:rPr>
            <w:rStyle w:val="Hyperlink"/>
            <w:rFonts w:ascii="Arial" w:hAnsi="Arial" w:cs="Arial"/>
            <w:sz w:val="24"/>
            <w:szCs w:val="24"/>
          </w:rPr>
          <w:t>Atamis</w:t>
        </w:r>
        <w:proofErr w:type="spellEnd"/>
        <w:r w:rsidR="00393AF1" w:rsidRPr="00B23023">
          <w:rPr>
            <w:rStyle w:val="Hyperlink"/>
            <w:rFonts w:ascii="Arial" w:hAnsi="Arial" w:cs="Arial"/>
            <w:sz w:val="24"/>
            <w:szCs w:val="24"/>
          </w:rPr>
          <w:t xml:space="preserve"> Access</w:t>
        </w:r>
      </w:hyperlink>
    </w:p>
    <w:p w14:paraId="6CE6A4B4" w14:textId="3C3F25F3" w:rsidR="00393AF1" w:rsidRPr="000B65AB" w:rsidRDefault="000B65AB" w:rsidP="00B23023">
      <w:pPr>
        <w:rPr>
          <w:rStyle w:val="eop"/>
          <w:rFonts w:ascii="Arial" w:hAnsi="Arial" w:cs="Arial"/>
          <w:color w:val="242424"/>
          <w:sz w:val="24"/>
          <w:szCs w:val="24"/>
        </w:rPr>
      </w:pPr>
      <w:r w:rsidRPr="00B23023">
        <w:rPr>
          <w:rFonts w:ascii="Arial" w:hAnsi="Arial" w:cs="Arial"/>
          <w:sz w:val="24"/>
          <w:szCs w:val="24"/>
          <w:shd w:val="clear" w:color="auto" w:fill="FFFFFF"/>
        </w:rPr>
        <w:t xml:space="preserve">You will be asked to agree to </w:t>
      </w:r>
      <w:r w:rsidR="00140DCE">
        <w:rPr>
          <w:rFonts w:ascii="Arial" w:hAnsi="Arial" w:cs="Arial"/>
          <w:sz w:val="24"/>
          <w:szCs w:val="24"/>
          <w:shd w:val="clear" w:color="auto" w:fill="FFFFFF"/>
        </w:rPr>
        <w:t xml:space="preserve">treat the information in the RFI as </w:t>
      </w:r>
      <w:r w:rsidRPr="00B23023">
        <w:rPr>
          <w:rFonts w:ascii="Arial" w:hAnsi="Arial" w:cs="Arial"/>
          <w:sz w:val="24"/>
          <w:szCs w:val="24"/>
          <w:shd w:val="clear" w:color="auto" w:fill="FFFFFF"/>
        </w:rPr>
        <w:t xml:space="preserve">commercial in confidence to access the RFI.  </w:t>
      </w:r>
    </w:p>
    <w:p w14:paraId="13A2FF2E" w14:textId="3C088854" w:rsidR="00B442E0" w:rsidRDefault="00393AF1" w:rsidP="00B23023">
      <w:pPr>
        <w:rPr>
          <w:rStyle w:val="eop"/>
          <w:rFonts w:ascii="Arial" w:hAnsi="Arial" w:cs="Arial"/>
          <w:sz w:val="24"/>
          <w:szCs w:val="24"/>
        </w:rPr>
      </w:pPr>
      <w:r w:rsidRPr="00B23023">
        <w:rPr>
          <w:rStyle w:val="eop"/>
          <w:rFonts w:ascii="Arial" w:hAnsi="Arial" w:cs="Arial"/>
          <w:sz w:val="24"/>
          <w:szCs w:val="24"/>
        </w:rPr>
        <w:t>Please note that any forthcoming procurement will also be advertised with a Contract Notice posted in FTS and Contract Finder.</w:t>
      </w:r>
    </w:p>
    <w:p w14:paraId="1E6F6B20" w14:textId="77777777" w:rsidR="00832BDC" w:rsidRPr="00B23023" w:rsidRDefault="00832BDC" w:rsidP="00B23023">
      <w:pPr>
        <w:rPr>
          <w:rFonts w:ascii="Arial" w:hAnsi="Arial" w:cs="Arial"/>
          <w:sz w:val="24"/>
          <w:szCs w:val="24"/>
        </w:rPr>
      </w:pPr>
    </w:p>
    <w:p w14:paraId="270A0A99" w14:textId="77777777" w:rsidR="000470D3" w:rsidRPr="00B23023" w:rsidRDefault="000470D3" w:rsidP="00B23023">
      <w:pPr>
        <w:rPr>
          <w:rFonts w:ascii="Arial" w:hAnsi="Arial" w:cs="Arial"/>
          <w:sz w:val="24"/>
          <w:szCs w:val="24"/>
          <w:lang w:eastAsia="en-GB"/>
        </w:rPr>
      </w:pPr>
      <w:r w:rsidRPr="00B23023">
        <w:rPr>
          <w:rFonts w:ascii="Arial" w:hAnsi="Arial" w:cs="Arial"/>
          <w:b/>
          <w:bCs/>
          <w:color w:val="33CCCC"/>
          <w:sz w:val="24"/>
          <w:szCs w:val="24"/>
          <w:lang w:eastAsia="en-GB"/>
        </w:rPr>
        <w:t>Background:</w:t>
      </w:r>
      <w:r w:rsidRPr="00B23023">
        <w:rPr>
          <w:rFonts w:ascii="Arial" w:hAnsi="Arial" w:cs="Arial"/>
          <w:color w:val="33CCCC"/>
          <w:sz w:val="24"/>
          <w:szCs w:val="24"/>
          <w:lang w:eastAsia="en-GB"/>
        </w:rPr>
        <w:t> </w:t>
      </w:r>
    </w:p>
    <w:p w14:paraId="4780A43E" w14:textId="7544BD07" w:rsidR="000470D3" w:rsidRPr="00B23023" w:rsidRDefault="000470D3" w:rsidP="00B23023">
      <w:pPr>
        <w:rPr>
          <w:rFonts w:ascii="Arial" w:hAnsi="Arial" w:cs="Arial"/>
          <w:sz w:val="24"/>
          <w:szCs w:val="24"/>
          <w:lang w:eastAsia="en-GB"/>
        </w:rPr>
      </w:pPr>
      <w:r w:rsidRPr="00B23023">
        <w:rPr>
          <w:rFonts w:ascii="Arial" w:hAnsi="Arial" w:cs="Arial"/>
          <w:color w:val="000000"/>
          <w:sz w:val="24"/>
          <w:szCs w:val="24"/>
          <w:lang w:eastAsia="en-GB"/>
        </w:rPr>
        <w:t>UKHSA undertook an open market procurement in 2021 with a single award to a Clinical Research Organisation. The Public Health and Clinical Oversight directorate within UKHSA has championed and overseen multiple research studies that have been undertaken throughout the pandemic in different settings. Over the past year this has expanded beyond COVID-19 to include IVD evaluations for other pathogens of interest to UKHSA. The current contract is due expire within the next financial year. </w:t>
      </w:r>
    </w:p>
    <w:p w14:paraId="2D29AF5F" w14:textId="77777777" w:rsidR="000470D3" w:rsidRPr="00B23023" w:rsidRDefault="000470D3" w:rsidP="00B23023">
      <w:pPr>
        <w:rPr>
          <w:rFonts w:ascii="Arial" w:hAnsi="Arial" w:cs="Arial"/>
          <w:sz w:val="24"/>
          <w:szCs w:val="24"/>
          <w:lang w:eastAsia="en-GB"/>
        </w:rPr>
      </w:pPr>
      <w:r w:rsidRPr="00B23023">
        <w:rPr>
          <w:rFonts w:ascii="Arial" w:hAnsi="Arial" w:cs="Arial"/>
          <w:b/>
          <w:bCs/>
          <w:color w:val="33CCCC"/>
          <w:sz w:val="24"/>
          <w:szCs w:val="24"/>
          <w:lang w:eastAsia="en-GB"/>
        </w:rPr>
        <w:t>Our vision for the future: </w:t>
      </w:r>
      <w:r w:rsidRPr="00B23023">
        <w:rPr>
          <w:rFonts w:ascii="Arial" w:hAnsi="Arial" w:cs="Arial"/>
          <w:color w:val="33CCCC"/>
          <w:sz w:val="24"/>
          <w:szCs w:val="24"/>
          <w:lang w:eastAsia="en-GB"/>
        </w:rPr>
        <w:t> </w:t>
      </w:r>
    </w:p>
    <w:p w14:paraId="46145404" w14:textId="3097B480" w:rsidR="000470D3" w:rsidRPr="00B23023" w:rsidRDefault="000470D3" w:rsidP="00B23023">
      <w:pPr>
        <w:rPr>
          <w:rFonts w:ascii="Arial" w:hAnsi="Arial" w:cs="Arial"/>
          <w:sz w:val="24"/>
          <w:szCs w:val="24"/>
          <w:lang w:eastAsia="en-GB"/>
        </w:rPr>
      </w:pPr>
      <w:r w:rsidRPr="00B23023">
        <w:rPr>
          <w:rFonts w:ascii="Arial" w:hAnsi="Arial" w:cs="Arial"/>
          <w:color w:val="000000"/>
          <w:sz w:val="24"/>
          <w:szCs w:val="24"/>
          <w:lang w:eastAsia="en-GB"/>
        </w:rPr>
        <w:t>Empower all UKHSA directorates with seamless access to a cutting-edge Clinical Research Organisation. Enabling facilitation and the swift initiation of evaluation studies across diverse health and care settings, encompassing primary care, NHS Trusts, Adult Social Care (ASC), and potentially other settings if required. In addition to this, our vision is to secure a provider equipped with the surge capacity essential for UKHSA to rapidly deliver studies in an emergency scenario, ensuring agility and excellence in research endeavours that advance public health and well-being. </w:t>
      </w:r>
    </w:p>
    <w:p w14:paraId="14E7E516" w14:textId="77777777" w:rsidR="000470D3" w:rsidRPr="00B23023" w:rsidRDefault="000470D3" w:rsidP="00B23023">
      <w:pPr>
        <w:rPr>
          <w:rFonts w:ascii="Arial" w:hAnsi="Arial" w:cs="Arial"/>
          <w:sz w:val="24"/>
          <w:szCs w:val="24"/>
          <w:lang w:eastAsia="en-GB"/>
        </w:rPr>
      </w:pPr>
      <w:r w:rsidRPr="00B23023">
        <w:rPr>
          <w:rFonts w:ascii="Arial" w:hAnsi="Arial" w:cs="Arial"/>
          <w:b/>
          <w:bCs/>
          <w:color w:val="33CCCC"/>
          <w:sz w:val="24"/>
          <w:szCs w:val="24"/>
          <w:lang w:eastAsia="en-GB"/>
        </w:rPr>
        <w:t>Potential scope of the forthcoming procurement: </w:t>
      </w:r>
      <w:r w:rsidRPr="00B23023">
        <w:rPr>
          <w:rFonts w:ascii="Arial" w:hAnsi="Arial" w:cs="Arial"/>
          <w:color w:val="33CCCC"/>
          <w:sz w:val="24"/>
          <w:szCs w:val="24"/>
          <w:lang w:eastAsia="en-GB"/>
        </w:rPr>
        <w:t> </w:t>
      </w:r>
    </w:p>
    <w:p w14:paraId="1F4C4959" w14:textId="413ED83E" w:rsidR="000470D3" w:rsidRPr="00B23023" w:rsidRDefault="000470D3" w:rsidP="00B23023">
      <w:pPr>
        <w:rPr>
          <w:rFonts w:ascii="Arial" w:hAnsi="Arial" w:cs="Arial"/>
          <w:sz w:val="24"/>
          <w:szCs w:val="24"/>
          <w:lang w:eastAsia="en-GB"/>
        </w:rPr>
      </w:pPr>
      <w:r w:rsidRPr="00B23023">
        <w:rPr>
          <w:rFonts w:ascii="Arial" w:hAnsi="Arial" w:cs="Arial"/>
          <w:sz w:val="24"/>
          <w:szCs w:val="24"/>
          <w:lang w:val="en-US" w:eastAsia="en-GB"/>
        </w:rPr>
        <w:t xml:space="preserve">As UKHSA transitions from a COVID-19-centric focus to encompass a broader spectrum of diseases, we envision a strategic evolution in our approach. By conducting </w:t>
      </w:r>
      <w:r w:rsidR="000C269F">
        <w:rPr>
          <w:rFonts w:ascii="Arial" w:hAnsi="Arial" w:cs="Arial"/>
          <w:sz w:val="24"/>
          <w:szCs w:val="24"/>
          <w:lang w:val="en-US" w:eastAsia="en-GB"/>
        </w:rPr>
        <w:t>evaluation</w:t>
      </w:r>
      <w:r w:rsidRPr="00B23023">
        <w:rPr>
          <w:rFonts w:ascii="Arial" w:hAnsi="Arial" w:cs="Arial"/>
          <w:sz w:val="24"/>
          <w:szCs w:val="24"/>
          <w:lang w:val="en-US" w:eastAsia="en-GB"/>
        </w:rPr>
        <w:t xml:space="preserve"> studies across all healthcare settings in England, UKHSA is contemplating a dynamic shift towards specialisation. Our vision is to organise healthcare into three distinct and specialised areas: Primary, Secondary &amp; Tertiary, and Organisations &amp; Community.</w:t>
      </w:r>
      <w:r w:rsidRPr="00B23023">
        <w:rPr>
          <w:rFonts w:ascii="Arial" w:hAnsi="Arial" w:cs="Arial"/>
          <w:sz w:val="24"/>
          <w:szCs w:val="24"/>
          <w:lang w:eastAsia="en-GB"/>
        </w:rPr>
        <w:t> </w:t>
      </w:r>
    </w:p>
    <w:p w14:paraId="4CA69254" w14:textId="77777777" w:rsidR="000470D3" w:rsidRPr="00B23023" w:rsidRDefault="000470D3" w:rsidP="00B23023">
      <w:pPr>
        <w:rPr>
          <w:rFonts w:ascii="Arial" w:hAnsi="Arial" w:cs="Arial"/>
          <w:sz w:val="24"/>
          <w:szCs w:val="24"/>
          <w:lang w:eastAsia="en-GB"/>
        </w:rPr>
      </w:pPr>
      <w:r w:rsidRPr="00B23023">
        <w:rPr>
          <w:rFonts w:ascii="Arial" w:hAnsi="Arial" w:cs="Arial"/>
          <w:color w:val="000000"/>
          <w:sz w:val="24"/>
          <w:szCs w:val="24"/>
          <w:lang w:eastAsia="en-GB"/>
        </w:rPr>
        <w:lastRenderedPageBreak/>
        <w:t> </w:t>
      </w:r>
    </w:p>
    <w:p w14:paraId="5267F143" w14:textId="2240016B" w:rsidR="000470D3" w:rsidRPr="00B23023" w:rsidRDefault="000470D3" w:rsidP="00B23023">
      <w:pPr>
        <w:rPr>
          <w:rFonts w:ascii="Arial" w:hAnsi="Arial" w:cs="Arial"/>
          <w:sz w:val="24"/>
          <w:szCs w:val="24"/>
          <w:lang w:eastAsia="en-GB"/>
        </w:rPr>
      </w:pPr>
      <w:r w:rsidRPr="00B23023">
        <w:rPr>
          <w:rFonts w:ascii="Arial" w:hAnsi="Arial" w:cs="Arial"/>
          <w:sz w:val="24"/>
          <w:szCs w:val="24"/>
          <w:lang w:val="en-US" w:eastAsia="en-GB"/>
        </w:rPr>
        <w:t>To optimise this transition and ensure excellence in each specialised domain, UKHSA is considering a procurement strategy based on care setting specialisms. We feel this approach would allow us to engage providers with specialised expertise in specific areas. Through procurement based on care setting specialisms we seek partners who not only possess deep knowledge in their respective domains but also demonstrate a commitment to delivering high-quality and efficient services</w:t>
      </w:r>
      <w:r w:rsidR="00521611" w:rsidRPr="00B23023">
        <w:rPr>
          <w:rFonts w:ascii="Arial" w:hAnsi="Arial" w:cs="Arial"/>
          <w:sz w:val="24"/>
          <w:szCs w:val="24"/>
          <w:lang w:val="en-US" w:eastAsia="en-GB"/>
        </w:rPr>
        <w:t xml:space="preserve">. </w:t>
      </w:r>
    </w:p>
    <w:p w14:paraId="789F772C" w14:textId="77777777" w:rsidR="000470D3" w:rsidRPr="00B23023" w:rsidRDefault="000470D3" w:rsidP="00B23023">
      <w:pPr>
        <w:rPr>
          <w:rFonts w:ascii="Arial" w:hAnsi="Arial" w:cs="Arial"/>
          <w:sz w:val="24"/>
          <w:szCs w:val="24"/>
          <w:lang w:eastAsia="en-GB"/>
        </w:rPr>
      </w:pPr>
      <w:r w:rsidRPr="00B23023">
        <w:rPr>
          <w:rFonts w:ascii="Arial" w:hAnsi="Arial" w:cs="Arial"/>
          <w:sz w:val="24"/>
          <w:szCs w:val="24"/>
          <w:lang w:val="en-US" w:eastAsia="en-GB"/>
        </w:rPr>
        <w:t>Crucially, these providers will be equipped to maintain surge capacity, ensuring resilience and responsiveness in the face of evolving healthcare challenges. We hope to position UKHSA at the forefront of research delivery fostering expertise, innovation, and collaboration across diverse healthcare landscapes for the benefit of public health in England.</w:t>
      </w:r>
      <w:r w:rsidRPr="00B23023">
        <w:rPr>
          <w:rFonts w:ascii="Arial" w:hAnsi="Arial" w:cs="Arial"/>
          <w:sz w:val="24"/>
          <w:szCs w:val="24"/>
          <w:lang w:eastAsia="en-GB"/>
        </w:rPr>
        <w:t> </w:t>
      </w:r>
    </w:p>
    <w:p w14:paraId="566F14AF" w14:textId="77777777" w:rsidR="002811EF" w:rsidRPr="00B23023" w:rsidRDefault="002811EF" w:rsidP="00B23023">
      <w:pPr>
        <w:rPr>
          <w:rFonts w:ascii="Arial" w:eastAsia="Arial" w:hAnsi="Arial" w:cs="Arial"/>
          <w:sz w:val="24"/>
          <w:szCs w:val="24"/>
        </w:rPr>
      </w:pPr>
    </w:p>
    <w:sectPr w:rsidR="002811EF" w:rsidRPr="00B23023">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EBA8F" w14:textId="77777777" w:rsidR="000811BB" w:rsidRDefault="000811BB" w:rsidP="00E4306D">
      <w:pPr>
        <w:spacing w:after="0" w:line="240" w:lineRule="auto"/>
      </w:pPr>
      <w:r>
        <w:separator/>
      </w:r>
    </w:p>
  </w:endnote>
  <w:endnote w:type="continuationSeparator" w:id="0">
    <w:p w14:paraId="1EE04C93" w14:textId="77777777" w:rsidR="000811BB" w:rsidRDefault="000811BB" w:rsidP="00E4306D">
      <w:pPr>
        <w:spacing w:after="0" w:line="240" w:lineRule="auto"/>
      </w:pPr>
      <w:r>
        <w:continuationSeparator/>
      </w:r>
    </w:p>
  </w:endnote>
  <w:endnote w:type="continuationNotice" w:id="1">
    <w:p w14:paraId="29F8B7E5" w14:textId="77777777" w:rsidR="000811BB" w:rsidRDefault="000811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60DF4" w14:textId="77777777" w:rsidR="000811BB" w:rsidRDefault="000811BB" w:rsidP="00E4306D">
      <w:pPr>
        <w:spacing w:after="0" w:line="240" w:lineRule="auto"/>
      </w:pPr>
      <w:r>
        <w:separator/>
      </w:r>
    </w:p>
  </w:footnote>
  <w:footnote w:type="continuationSeparator" w:id="0">
    <w:p w14:paraId="7CE46E9B" w14:textId="77777777" w:rsidR="000811BB" w:rsidRDefault="000811BB" w:rsidP="00E4306D">
      <w:pPr>
        <w:spacing w:after="0" w:line="240" w:lineRule="auto"/>
      </w:pPr>
      <w:r>
        <w:continuationSeparator/>
      </w:r>
    </w:p>
  </w:footnote>
  <w:footnote w:type="continuationNotice" w:id="1">
    <w:p w14:paraId="1D45310C" w14:textId="77777777" w:rsidR="000811BB" w:rsidRDefault="000811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4C8C1" w14:textId="11B93C2A" w:rsidR="00E4306D" w:rsidRPr="00E4306D" w:rsidRDefault="00E4306D" w:rsidP="00E4306D">
    <w:pPr>
      <w:pStyle w:val="Header"/>
    </w:pPr>
    <w:r>
      <w:rPr>
        <w:noProof/>
      </w:rPr>
      <w:drawing>
        <wp:anchor distT="0" distB="0" distL="114300" distR="114300" simplePos="0" relativeHeight="251658240" behindDoc="0" locked="0" layoutInCell="1" allowOverlap="1" wp14:anchorId="0A45C199" wp14:editId="091A2897">
          <wp:simplePos x="0" y="0"/>
          <wp:positionH relativeFrom="column">
            <wp:posOffset>-488950</wp:posOffset>
          </wp:positionH>
          <wp:positionV relativeFrom="paragraph">
            <wp:posOffset>-151130</wp:posOffset>
          </wp:positionV>
          <wp:extent cx="768350" cy="723900"/>
          <wp:effectExtent l="0" t="0" r="0" b="0"/>
          <wp:wrapThrough wrapText="bothSides">
            <wp:wrapPolygon edited="0">
              <wp:start x="0" y="0"/>
              <wp:lineTo x="0" y="21032"/>
              <wp:lineTo x="20886" y="21032"/>
              <wp:lineTo x="2088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350"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hq1Jwh9RgTVmlB" int2:id="GPHm6OBK">
      <int2:state int2:value="Rejected" int2:type="AugLoop_Text_Critique"/>
    </int2:textHash>
    <int2:textHash int2:hashCode="F5meySrj0IR3eS" int2:id="OokFmoaU">
      <int2:state int2:value="Rejected" int2:type="AugLoop_Text_Critique"/>
    </int2:textHash>
    <int2:textHash int2:hashCode="LOKXXXnn8FfYIs" int2:id="TZyaumIW">
      <int2:state int2:value="Rejected" int2:type="AugLoop_Text_Critique"/>
    </int2:textHash>
    <int2:textHash int2:hashCode="kByidkXaRxGvMx" int2:id="YIfyq3mt">
      <int2:state int2:value="Rejected" int2:type="AugLoop_Text_Critique"/>
    </int2:textHash>
    <int2:textHash int2:hashCode="CZjP7Wq2mUacRG" int2:id="Z3QE4e9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854C9"/>
    <w:multiLevelType w:val="hybridMultilevel"/>
    <w:tmpl w:val="E2BA7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BA53CD0"/>
    <w:multiLevelType w:val="hybridMultilevel"/>
    <w:tmpl w:val="7ECCF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2626011">
    <w:abstractNumId w:val="0"/>
  </w:num>
  <w:num w:numId="2" w16cid:durableId="2054695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AF1"/>
    <w:rsid w:val="000214C9"/>
    <w:rsid w:val="00030D33"/>
    <w:rsid w:val="00032E80"/>
    <w:rsid w:val="00036A74"/>
    <w:rsid w:val="00040217"/>
    <w:rsid w:val="000470D3"/>
    <w:rsid w:val="000811BB"/>
    <w:rsid w:val="00081B24"/>
    <w:rsid w:val="00081DA9"/>
    <w:rsid w:val="00091BEC"/>
    <w:rsid w:val="000A01FC"/>
    <w:rsid w:val="000B65AB"/>
    <w:rsid w:val="000C269F"/>
    <w:rsid w:val="000C4297"/>
    <w:rsid w:val="000D4E50"/>
    <w:rsid w:val="00136561"/>
    <w:rsid w:val="00140DCE"/>
    <w:rsid w:val="00161CC4"/>
    <w:rsid w:val="00172BE3"/>
    <w:rsid w:val="001A68BE"/>
    <w:rsid w:val="001B4329"/>
    <w:rsid w:val="001C5E7E"/>
    <w:rsid w:val="001D24A9"/>
    <w:rsid w:val="001D4764"/>
    <w:rsid w:val="001E34BE"/>
    <w:rsid w:val="001F11A4"/>
    <w:rsid w:val="001F1E09"/>
    <w:rsid w:val="00201363"/>
    <w:rsid w:val="0020345F"/>
    <w:rsid w:val="002235BE"/>
    <w:rsid w:val="00267B3D"/>
    <w:rsid w:val="00270793"/>
    <w:rsid w:val="002811EF"/>
    <w:rsid w:val="002915B3"/>
    <w:rsid w:val="002A13B5"/>
    <w:rsid w:val="002C607B"/>
    <w:rsid w:val="002D389A"/>
    <w:rsid w:val="002D7FE7"/>
    <w:rsid w:val="002F72B3"/>
    <w:rsid w:val="002F768F"/>
    <w:rsid w:val="00304887"/>
    <w:rsid w:val="00306F5C"/>
    <w:rsid w:val="00331373"/>
    <w:rsid w:val="003354F2"/>
    <w:rsid w:val="003379EB"/>
    <w:rsid w:val="00345B80"/>
    <w:rsid w:val="0038789A"/>
    <w:rsid w:val="0039164F"/>
    <w:rsid w:val="00393AF1"/>
    <w:rsid w:val="003951AB"/>
    <w:rsid w:val="003B017B"/>
    <w:rsid w:val="003B2D40"/>
    <w:rsid w:val="003B6AFB"/>
    <w:rsid w:val="003E4529"/>
    <w:rsid w:val="003F3940"/>
    <w:rsid w:val="003F760B"/>
    <w:rsid w:val="0040003D"/>
    <w:rsid w:val="00402B84"/>
    <w:rsid w:val="00422714"/>
    <w:rsid w:val="00422886"/>
    <w:rsid w:val="00456EAA"/>
    <w:rsid w:val="00461FCE"/>
    <w:rsid w:val="0049261A"/>
    <w:rsid w:val="00496F9B"/>
    <w:rsid w:val="004A00D5"/>
    <w:rsid w:val="004C09F9"/>
    <w:rsid w:val="004D1B8F"/>
    <w:rsid w:val="004D2F08"/>
    <w:rsid w:val="004F67FC"/>
    <w:rsid w:val="005069F7"/>
    <w:rsid w:val="00521611"/>
    <w:rsid w:val="00527492"/>
    <w:rsid w:val="00534ED7"/>
    <w:rsid w:val="00543455"/>
    <w:rsid w:val="00551FFA"/>
    <w:rsid w:val="00556445"/>
    <w:rsid w:val="00571676"/>
    <w:rsid w:val="0059768C"/>
    <w:rsid w:val="005A0EB4"/>
    <w:rsid w:val="005A5743"/>
    <w:rsid w:val="005D48DE"/>
    <w:rsid w:val="005F4235"/>
    <w:rsid w:val="006062E8"/>
    <w:rsid w:val="006233DB"/>
    <w:rsid w:val="00637C8D"/>
    <w:rsid w:val="00674997"/>
    <w:rsid w:val="006E0A4F"/>
    <w:rsid w:val="00703AAA"/>
    <w:rsid w:val="00711F67"/>
    <w:rsid w:val="00721D7F"/>
    <w:rsid w:val="00723A71"/>
    <w:rsid w:val="00733A79"/>
    <w:rsid w:val="00742A85"/>
    <w:rsid w:val="00746E16"/>
    <w:rsid w:val="00753310"/>
    <w:rsid w:val="007540B0"/>
    <w:rsid w:val="007733AA"/>
    <w:rsid w:val="007773EA"/>
    <w:rsid w:val="007878D1"/>
    <w:rsid w:val="00792B94"/>
    <w:rsid w:val="007B6089"/>
    <w:rsid w:val="007D51DC"/>
    <w:rsid w:val="007E548C"/>
    <w:rsid w:val="007F642B"/>
    <w:rsid w:val="008224F0"/>
    <w:rsid w:val="00832BDC"/>
    <w:rsid w:val="00843CA6"/>
    <w:rsid w:val="008452BD"/>
    <w:rsid w:val="008517E4"/>
    <w:rsid w:val="00861285"/>
    <w:rsid w:val="00881090"/>
    <w:rsid w:val="008909F3"/>
    <w:rsid w:val="008E3991"/>
    <w:rsid w:val="008F79FE"/>
    <w:rsid w:val="0090538B"/>
    <w:rsid w:val="009152DD"/>
    <w:rsid w:val="00927DE1"/>
    <w:rsid w:val="0093064B"/>
    <w:rsid w:val="00940BDF"/>
    <w:rsid w:val="009443AD"/>
    <w:rsid w:val="009550EE"/>
    <w:rsid w:val="00957BAD"/>
    <w:rsid w:val="00965D95"/>
    <w:rsid w:val="0096773B"/>
    <w:rsid w:val="009746E6"/>
    <w:rsid w:val="00983283"/>
    <w:rsid w:val="0099655B"/>
    <w:rsid w:val="009B6032"/>
    <w:rsid w:val="009E1279"/>
    <w:rsid w:val="009E5670"/>
    <w:rsid w:val="009F209F"/>
    <w:rsid w:val="009F5A6A"/>
    <w:rsid w:val="009F6B14"/>
    <w:rsid w:val="00A132CC"/>
    <w:rsid w:val="00A16F29"/>
    <w:rsid w:val="00A361E1"/>
    <w:rsid w:val="00A4182E"/>
    <w:rsid w:val="00A4678B"/>
    <w:rsid w:val="00A50D99"/>
    <w:rsid w:val="00A6780E"/>
    <w:rsid w:val="00A76D3E"/>
    <w:rsid w:val="00AA546E"/>
    <w:rsid w:val="00AA67EF"/>
    <w:rsid w:val="00AB34C6"/>
    <w:rsid w:val="00AB5F65"/>
    <w:rsid w:val="00AB701E"/>
    <w:rsid w:val="00AD3829"/>
    <w:rsid w:val="00AD44B4"/>
    <w:rsid w:val="00AE55EC"/>
    <w:rsid w:val="00B14732"/>
    <w:rsid w:val="00B17621"/>
    <w:rsid w:val="00B20CA2"/>
    <w:rsid w:val="00B23023"/>
    <w:rsid w:val="00B3010C"/>
    <w:rsid w:val="00B41E75"/>
    <w:rsid w:val="00B442E0"/>
    <w:rsid w:val="00B51128"/>
    <w:rsid w:val="00B54193"/>
    <w:rsid w:val="00B54724"/>
    <w:rsid w:val="00B700A0"/>
    <w:rsid w:val="00B96A35"/>
    <w:rsid w:val="00BB45A6"/>
    <w:rsid w:val="00BC31B2"/>
    <w:rsid w:val="00BD12A0"/>
    <w:rsid w:val="00BD1D96"/>
    <w:rsid w:val="00BD2795"/>
    <w:rsid w:val="00BF1D88"/>
    <w:rsid w:val="00BF7543"/>
    <w:rsid w:val="00C225F8"/>
    <w:rsid w:val="00C46FE4"/>
    <w:rsid w:val="00C62413"/>
    <w:rsid w:val="00C70928"/>
    <w:rsid w:val="00C913AF"/>
    <w:rsid w:val="00C97472"/>
    <w:rsid w:val="00CA03C7"/>
    <w:rsid w:val="00CA31B1"/>
    <w:rsid w:val="00CA6DB6"/>
    <w:rsid w:val="00CC52BD"/>
    <w:rsid w:val="00CD3863"/>
    <w:rsid w:val="00CD4924"/>
    <w:rsid w:val="00D03439"/>
    <w:rsid w:val="00D05875"/>
    <w:rsid w:val="00D122D0"/>
    <w:rsid w:val="00D40AE7"/>
    <w:rsid w:val="00D4302E"/>
    <w:rsid w:val="00D52D5E"/>
    <w:rsid w:val="00D55E10"/>
    <w:rsid w:val="00D63C2E"/>
    <w:rsid w:val="00D73528"/>
    <w:rsid w:val="00D76B1B"/>
    <w:rsid w:val="00D83DE3"/>
    <w:rsid w:val="00DB3DC1"/>
    <w:rsid w:val="00DC0315"/>
    <w:rsid w:val="00DE341A"/>
    <w:rsid w:val="00E11C72"/>
    <w:rsid w:val="00E13F88"/>
    <w:rsid w:val="00E24CFA"/>
    <w:rsid w:val="00E3585F"/>
    <w:rsid w:val="00E37130"/>
    <w:rsid w:val="00E4306D"/>
    <w:rsid w:val="00E672A1"/>
    <w:rsid w:val="00E742C6"/>
    <w:rsid w:val="00E75F8E"/>
    <w:rsid w:val="00E813DB"/>
    <w:rsid w:val="00E91BE2"/>
    <w:rsid w:val="00EA3C67"/>
    <w:rsid w:val="00EC67C9"/>
    <w:rsid w:val="00EC6E19"/>
    <w:rsid w:val="00ED0887"/>
    <w:rsid w:val="00ED47F3"/>
    <w:rsid w:val="00ED6831"/>
    <w:rsid w:val="00ED7B76"/>
    <w:rsid w:val="00EF4C45"/>
    <w:rsid w:val="00F02402"/>
    <w:rsid w:val="00F06E30"/>
    <w:rsid w:val="00F07087"/>
    <w:rsid w:val="00F0720B"/>
    <w:rsid w:val="00F32A28"/>
    <w:rsid w:val="00F357A1"/>
    <w:rsid w:val="00F4718C"/>
    <w:rsid w:val="00F47929"/>
    <w:rsid w:val="00F54473"/>
    <w:rsid w:val="00F717CA"/>
    <w:rsid w:val="00F809E6"/>
    <w:rsid w:val="00FB11E2"/>
    <w:rsid w:val="00FD235A"/>
    <w:rsid w:val="00FD2861"/>
    <w:rsid w:val="00FD792B"/>
    <w:rsid w:val="00FE1BF4"/>
    <w:rsid w:val="01236A6E"/>
    <w:rsid w:val="03033AF9"/>
    <w:rsid w:val="038D1926"/>
    <w:rsid w:val="03A179F5"/>
    <w:rsid w:val="03B25ED7"/>
    <w:rsid w:val="0425AC17"/>
    <w:rsid w:val="05EDE890"/>
    <w:rsid w:val="05FC2552"/>
    <w:rsid w:val="0647CAC6"/>
    <w:rsid w:val="069500C7"/>
    <w:rsid w:val="069E7E74"/>
    <w:rsid w:val="07000B76"/>
    <w:rsid w:val="077A6327"/>
    <w:rsid w:val="081C1FF4"/>
    <w:rsid w:val="08385FB6"/>
    <w:rsid w:val="08583B98"/>
    <w:rsid w:val="091553F6"/>
    <w:rsid w:val="0A5FB886"/>
    <w:rsid w:val="0AFC1E54"/>
    <w:rsid w:val="0B883E50"/>
    <w:rsid w:val="0BDE4CFE"/>
    <w:rsid w:val="1091CD39"/>
    <w:rsid w:val="12309E75"/>
    <w:rsid w:val="128648B4"/>
    <w:rsid w:val="13770759"/>
    <w:rsid w:val="139AD562"/>
    <w:rsid w:val="139FBEAD"/>
    <w:rsid w:val="142B0D51"/>
    <w:rsid w:val="14601C9D"/>
    <w:rsid w:val="154B9A5D"/>
    <w:rsid w:val="1589EB97"/>
    <w:rsid w:val="15CCD8DD"/>
    <w:rsid w:val="15E584CA"/>
    <w:rsid w:val="160EA026"/>
    <w:rsid w:val="1632D044"/>
    <w:rsid w:val="1725BBF8"/>
    <w:rsid w:val="1770B42A"/>
    <w:rsid w:val="17BD65CE"/>
    <w:rsid w:val="17C688A8"/>
    <w:rsid w:val="18A53DD7"/>
    <w:rsid w:val="1A410E38"/>
    <w:rsid w:val="1B07CCA2"/>
    <w:rsid w:val="1CE0FA92"/>
    <w:rsid w:val="1EC5B28A"/>
    <w:rsid w:val="1EDE4C27"/>
    <w:rsid w:val="1EE4C5DF"/>
    <w:rsid w:val="1F147F5B"/>
    <w:rsid w:val="1F8A3539"/>
    <w:rsid w:val="207FF82D"/>
    <w:rsid w:val="20ABD6AF"/>
    <w:rsid w:val="20F16142"/>
    <w:rsid w:val="2131BAEC"/>
    <w:rsid w:val="21EFE69C"/>
    <w:rsid w:val="222C502A"/>
    <w:rsid w:val="22EF19F6"/>
    <w:rsid w:val="233365A2"/>
    <w:rsid w:val="24B82ECD"/>
    <w:rsid w:val="24B970EE"/>
    <w:rsid w:val="24CF3725"/>
    <w:rsid w:val="24F0EBAC"/>
    <w:rsid w:val="266AAB06"/>
    <w:rsid w:val="27CB9C12"/>
    <w:rsid w:val="288F79E0"/>
    <w:rsid w:val="2A5BC9C2"/>
    <w:rsid w:val="2B4EFDBD"/>
    <w:rsid w:val="2C3DE5D9"/>
    <w:rsid w:val="2EE5C89A"/>
    <w:rsid w:val="2F3B784C"/>
    <w:rsid w:val="2FF4071D"/>
    <w:rsid w:val="305CD039"/>
    <w:rsid w:val="30A0458F"/>
    <w:rsid w:val="3222BCA2"/>
    <w:rsid w:val="333005B1"/>
    <w:rsid w:val="33A26499"/>
    <w:rsid w:val="33B151F6"/>
    <w:rsid w:val="34CBD612"/>
    <w:rsid w:val="3686B730"/>
    <w:rsid w:val="38909B29"/>
    <w:rsid w:val="38D5BEFF"/>
    <w:rsid w:val="3A174915"/>
    <w:rsid w:val="3B04FAC3"/>
    <w:rsid w:val="3C73472D"/>
    <w:rsid w:val="3D58F0AA"/>
    <w:rsid w:val="3D9BDE27"/>
    <w:rsid w:val="3DCD8DB9"/>
    <w:rsid w:val="3FA849B3"/>
    <w:rsid w:val="40B19EF4"/>
    <w:rsid w:val="41ED4BDE"/>
    <w:rsid w:val="427FF11C"/>
    <w:rsid w:val="4363D76E"/>
    <w:rsid w:val="44E9E762"/>
    <w:rsid w:val="468EA06D"/>
    <w:rsid w:val="46AE97D9"/>
    <w:rsid w:val="482EC597"/>
    <w:rsid w:val="48318715"/>
    <w:rsid w:val="4AB18DB1"/>
    <w:rsid w:val="4B60A3D4"/>
    <w:rsid w:val="4B6601B2"/>
    <w:rsid w:val="4D4395F4"/>
    <w:rsid w:val="519A4754"/>
    <w:rsid w:val="520145EE"/>
    <w:rsid w:val="5217CAB6"/>
    <w:rsid w:val="52592375"/>
    <w:rsid w:val="543F479A"/>
    <w:rsid w:val="544891B0"/>
    <w:rsid w:val="551DB91F"/>
    <w:rsid w:val="55600802"/>
    <w:rsid w:val="571C9AF4"/>
    <w:rsid w:val="58275873"/>
    <w:rsid w:val="5838AAF1"/>
    <w:rsid w:val="599C6638"/>
    <w:rsid w:val="59E4527F"/>
    <w:rsid w:val="59F12A42"/>
    <w:rsid w:val="5A5702B3"/>
    <w:rsid w:val="5AABAC0F"/>
    <w:rsid w:val="5B78355A"/>
    <w:rsid w:val="5BFF4D80"/>
    <w:rsid w:val="5C4A597F"/>
    <w:rsid w:val="5C73494F"/>
    <w:rsid w:val="5DED3295"/>
    <w:rsid w:val="5EA34BA7"/>
    <w:rsid w:val="5F297EEC"/>
    <w:rsid w:val="5F81FA41"/>
    <w:rsid w:val="5F9186F9"/>
    <w:rsid w:val="6003A800"/>
    <w:rsid w:val="62C60196"/>
    <w:rsid w:val="63476CC6"/>
    <w:rsid w:val="63AF3FD7"/>
    <w:rsid w:val="6464F81C"/>
    <w:rsid w:val="64DFEA8A"/>
    <w:rsid w:val="661F9CA1"/>
    <w:rsid w:val="6665E52B"/>
    <w:rsid w:val="669A8A31"/>
    <w:rsid w:val="677AEC7E"/>
    <w:rsid w:val="6930EE51"/>
    <w:rsid w:val="693327B1"/>
    <w:rsid w:val="69F09369"/>
    <w:rsid w:val="6AB28D40"/>
    <w:rsid w:val="6B644078"/>
    <w:rsid w:val="6B9CB3AD"/>
    <w:rsid w:val="6C4E5DA1"/>
    <w:rsid w:val="6C686ACF"/>
    <w:rsid w:val="6DC1BBCD"/>
    <w:rsid w:val="6E570C32"/>
    <w:rsid w:val="6E98FB0F"/>
    <w:rsid w:val="6EDC143F"/>
    <w:rsid w:val="6F3CE733"/>
    <w:rsid w:val="702EF0A2"/>
    <w:rsid w:val="70F90564"/>
    <w:rsid w:val="7121CEC4"/>
    <w:rsid w:val="717F17EF"/>
    <w:rsid w:val="71EC5FD1"/>
    <w:rsid w:val="72379E63"/>
    <w:rsid w:val="732BB545"/>
    <w:rsid w:val="736A0F19"/>
    <w:rsid w:val="7488CAE8"/>
    <w:rsid w:val="753F76F6"/>
    <w:rsid w:val="756BB8B4"/>
    <w:rsid w:val="760F4D15"/>
    <w:rsid w:val="7706C00F"/>
    <w:rsid w:val="77BAAA2E"/>
    <w:rsid w:val="77BF8083"/>
    <w:rsid w:val="7859B334"/>
    <w:rsid w:val="7860E392"/>
    <w:rsid w:val="78AC7A45"/>
    <w:rsid w:val="79603BB2"/>
    <w:rsid w:val="7967446E"/>
    <w:rsid w:val="7AC995DB"/>
    <w:rsid w:val="7AD09E90"/>
    <w:rsid w:val="7AF24AF0"/>
    <w:rsid w:val="7BC8EBD5"/>
    <w:rsid w:val="7D2E7E1C"/>
    <w:rsid w:val="7D879FC0"/>
    <w:rsid w:val="7DFBFF07"/>
    <w:rsid w:val="7E6945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4CC99"/>
  <w15:chartTrackingRefBased/>
  <w15:docId w15:val="{FF870F60-C481-4962-8F8D-DC7CE40E4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AF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3AF1"/>
    <w:rPr>
      <w:color w:val="0000FF"/>
      <w:u w:val="single"/>
    </w:rPr>
  </w:style>
  <w:style w:type="paragraph" w:styleId="NormalWeb">
    <w:name w:val="Normal (Web)"/>
    <w:basedOn w:val="Normal"/>
    <w:uiPriority w:val="99"/>
    <w:unhideWhenUsed/>
    <w:rsid w:val="00393AF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393A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93AF1"/>
  </w:style>
  <w:style w:type="character" w:customStyle="1" w:styleId="eop">
    <w:name w:val="eop"/>
    <w:basedOn w:val="DefaultParagraphFont"/>
    <w:rsid w:val="00393AF1"/>
  </w:style>
  <w:style w:type="character" w:styleId="FollowedHyperlink">
    <w:name w:val="FollowedHyperlink"/>
    <w:basedOn w:val="DefaultParagraphFont"/>
    <w:uiPriority w:val="99"/>
    <w:semiHidden/>
    <w:unhideWhenUsed/>
    <w:rsid w:val="001D4764"/>
    <w:rPr>
      <w:color w:val="954F72" w:themeColor="followedHyperlink"/>
      <w:u w:val="single"/>
    </w:rPr>
  </w:style>
  <w:style w:type="paragraph" w:customStyle="1" w:styleId="CharCharCharCharCharCharCharChar">
    <w:name w:val="Char Char Char Char Char Char Char Char"/>
    <w:basedOn w:val="Normal"/>
    <w:uiPriority w:val="1"/>
    <w:rsid w:val="21EFE69C"/>
    <w:pPr>
      <w:spacing w:line="240" w:lineRule="exact"/>
    </w:pPr>
    <w:rPr>
      <w:rFonts w:ascii="Verdana" w:eastAsia="Times New Roman" w:hAnsi="Verdana" w:cs="Times New Roman"/>
      <w:sz w:val="20"/>
      <w:szCs w:val="20"/>
      <w:lang w:val="en-U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D235A"/>
    <w:pPr>
      <w:spacing w:after="0" w:line="240" w:lineRule="auto"/>
    </w:pPr>
  </w:style>
  <w:style w:type="paragraph" w:styleId="CommentSubject">
    <w:name w:val="annotation subject"/>
    <w:basedOn w:val="CommentText"/>
    <w:next w:val="CommentText"/>
    <w:link w:val="CommentSubjectChar"/>
    <w:uiPriority w:val="99"/>
    <w:semiHidden/>
    <w:unhideWhenUsed/>
    <w:rsid w:val="00BC31B2"/>
    <w:rPr>
      <w:b/>
      <w:bCs/>
    </w:rPr>
  </w:style>
  <w:style w:type="character" w:customStyle="1" w:styleId="CommentSubjectChar">
    <w:name w:val="Comment Subject Char"/>
    <w:basedOn w:val="CommentTextChar"/>
    <w:link w:val="CommentSubject"/>
    <w:uiPriority w:val="99"/>
    <w:semiHidden/>
    <w:rsid w:val="00BC31B2"/>
    <w:rPr>
      <w:b/>
      <w:bCs/>
      <w:sz w:val="20"/>
      <w:szCs w:val="20"/>
    </w:rPr>
  </w:style>
  <w:style w:type="paragraph" w:styleId="Header">
    <w:name w:val="header"/>
    <w:basedOn w:val="Normal"/>
    <w:link w:val="HeaderChar"/>
    <w:uiPriority w:val="99"/>
    <w:unhideWhenUsed/>
    <w:rsid w:val="00E430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06D"/>
  </w:style>
  <w:style w:type="paragraph" w:styleId="Footer">
    <w:name w:val="footer"/>
    <w:basedOn w:val="Normal"/>
    <w:link w:val="FooterChar"/>
    <w:uiPriority w:val="99"/>
    <w:unhideWhenUsed/>
    <w:rsid w:val="00E430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06D"/>
  </w:style>
  <w:style w:type="paragraph" w:styleId="ListParagraph">
    <w:name w:val="List Paragraph"/>
    <w:basedOn w:val="Normal"/>
    <w:uiPriority w:val="34"/>
    <w:qFormat/>
    <w:rsid w:val="003E4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142398">
      <w:bodyDiv w:val="1"/>
      <w:marLeft w:val="0"/>
      <w:marRight w:val="0"/>
      <w:marTop w:val="0"/>
      <w:marBottom w:val="0"/>
      <w:divBdr>
        <w:top w:val="none" w:sz="0" w:space="0" w:color="auto"/>
        <w:left w:val="none" w:sz="0" w:space="0" w:color="auto"/>
        <w:bottom w:val="none" w:sz="0" w:space="0" w:color="auto"/>
        <w:right w:val="none" w:sz="0" w:space="0" w:color="auto"/>
      </w:divBdr>
    </w:div>
    <w:div w:id="577986322">
      <w:bodyDiv w:val="1"/>
      <w:marLeft w:val="0"/>
      <w:marRight w:val="0"/>
      <w:marTop w:val="0"/>
      <w:marBottom w:val="0"/>
      <w:divBdr>
        <w:top w:val="none" w:sz="0" w:space="0" w:color="auto"/>
        <w:left w:val="none" w:sz="0" w:space="0" w:color="auto"/>
        <w:bottom w:val="none" w:sz="0" w:space="0" w:color="auto"/>
        <w:right w:val="none" w:sz="0" w:space="0" w:color="auto"/>
      </w:divBdr>
      <w:divsChild>
        <w:div w:id="330303878">
          <w:marLeft w:val="0"/>
          <w:marRight w:val="0"/>
          <w:marTop w:val="0"/>
          <w:marBottom w:val="0"/>
          <w:divBdr>
            <w:top w:val="none" w:sz="0" w:space="0" w:color="auto"/>
            <w:left w:val="none" w:sz="0" w:space="0" w:color="auto"/>
            <w:bottom w:val="none" w:sz="0" w:space="0" w:color="auto"/>
            <w:right w:val="none" w:sz="0" w:space="0" w:color="auto"/>
          </w:divBdr>
        </w:div>
        <w:div w:id="499154029">
          <w:marLeft w:val="0"/>
          <w:marRight w:val="0"/>
          <w:marTop w:val="0"/>
          <w:marBottom w:val="0"/>
          <w:divBdr>
            <w:top w:val="none" w:sz="0" w:space="0" w:color="auto"/>
            <w:left w:val="none" w:sz="0" w:space="0" w:color="auto"/>
            <w:bottom w:val="none" w:sz="0" w:space="0" w:color="auto"/>
            <w:right w:val="none" w:sz="0" w:space="0" w:color="auto"/>
          </w:divBdr>
        </w:div>
        <w:div w:id="1661959181">
          <w:marLeft w:val="0"/>
          <w:marRight w:val="0"/>
          <w:marTop w:val="0"/>
          <w:marBottom w:val="0"/>
          <w:divBdr>
            <w:top w:val="none" w:sz="0" w:space="0" w:color="auto"/>
            <w:left w:val="none" w:sz="0" w:space="0" w:color="auto"/>
            <w:bottom w:val="none" w:sz="0" w:space="0" w:color="auto"/>
            <w:right w:val="none" w:sz="0" w:space="0" w:color="auto"/>
          </w:divBdr>
        </w:div>
      </w:divsChild>
    </w:div>
    <w:div w:id="894857337">
      <w:bodyDiv w:val="1"/>
      <w:marLeft w:val="0"/>
      <w:marRight w:val="0"/>
      <w:marTop w:val="0"/>
      <w:marBottom w:val="0"/>
      <w:divBdr>
        <w:top w:val="none" w:sz="0" w:space="0" w:color="auto"/>
        <w:left w:val="none" w:sz="0" w:space="0" w:color="auto"/>
        <w:bottom w:val="none" w:sz="0" w:space="0" w:color="auto"/>
        <w:right w:val="none" w:sz="0" w:space="0" w:color="auto"/>
      </w:divBdr>
      <w:divsChild>
        <w:div w:id="179515903">
          <w:marLeft w:val="0"/>
          <w:marRight w:val="0"/>
          <w:marTop w:val="0"/>
          <w:marBottom w:val="0"/>
          <w:divBdr>
            <w:top w:val="none" w:sz="0" w:space="0" w:color="auto"/>
            <w:left w:val="none" w:sz="0" w:space="0" w:color="auto"/>
            <w:bottom w:val="none" w:sz="0" w:space="0" w:color="auto"/>
            <w:right w:val="none" w:sz="0" w:space="0" w:color="auto"/>
          </w:divBdr>
        </w:div>
        <w:div w:id="229461563">
          <w:marLeft w:val="0"/>
          <w:marRight w:val="0"/>
          <w:marTop w:val="0"/>
          <w:marBottom w:val="0"/>
          <w:divBdr>
            <w:top w:val="none" w:sz="0" w:space="0" w:color="auto"/>
            <w:left w:val="none" w:sz="0" w:space="0" w:color="auto"/>
            <w:bottom w:val="none" w:sz="0" w:space="0" w:color="auto"/>
            <w:right w:val="none" w:sz="0" w:space="0" w:color="auto"/>
          </w:divBdr>
        </w:div>
        <w:div w:id="353847074">
          <w:marLeft w:val="0"/>
          <w:marRight w:val="0"/>
          <w:marTop w:val="0"/>
          <w:marBottom w:val="0"/>
          <w:divBdr>
            <w:top w:val="none" w:sz="0" w:space="0" w:color="auto"/>
            <w:left w:val="none" w:sz="0" w:space="0" w:color="auto"/>
            <w:bottom w:val="none" w:sz="0" w:space="0" w:color="auto"/>
            <w:right w:val="none" w:sz="0" w:space="0" w:color="auto"/>
          </w:divBdr>
        </w:div>
        <w:div w:id="381561532">
          <w:marLeft w:val="0"/>
          <w:marRight w:val="0"/>
          <w:marTop w:val="0"/>
          <w:marBottom w:val="0"/>
          <w:divBdr>
            <w:top w:val="none" w:sz="0" w:space="0" w:color="auto"/>
            <w:left w:val="none" w:sz="0" w:space="0" w:color="auto"/>
            <w:bottom w:val="none" w:sz="0" w:space="0" w:color="auto"/>
            <w:right w:val="none" w:sz="0" w:space="0" w:color="auto"/>
          </w:divBdr>
        </w:div>
        <w:div w:id="431171127">
          <w:marLeft w:val="0"/>
          <w:marRight w:val="0"/>
          <w:marTop w:val="0"/>
          <w:marBottom w:val="0"/>
          <w:divBdr>
            <w:top w:val="none" w:sz="0" w:space="0" w:color="auto"/>
            <w:left w:val="none" w:sz="0" w:space="0" w:color="auto"/>
            <w:bottom w:val="none" w:sz="0" w:space="0" w:color="auto"/>
            <w:right w:val="none" w:sz="0" w:space="0" w:color="auto"/>
          </w:divBdr>
        </w:div>
        <w:div w:id="613709302">
          <w:marLeft w:val="0"/>
          <w:marRight w:val="0"/>
          <w:marTop w:val="0"/>
          <w:marBottom w:val="0"/>
          <w:divBdr>
            <w:top w:val="none" w:sz="0" w:space="0" w:color="auto"/>
            <w:left w:val="none" w:sz="0" w:space="0" w:color="auto"/>
            <w:bottom w:val="none" w:sz="0" w:space="0" w:color="auto"/>
            <w:right w:val="none" w:sz="0" w:space="0" w:color="auto"/>
          </w:divBdr>
        </w:div>
        <w:div w:id="748698114">
          <w:marLeft w:val="0"/>
          <w:marRight w:val="0"/>
          <w:marTop w:val="0"/>
          <w:marBottom w:val="0"/>
          <w:divBdr>
            <w:top w:val="none" w:sz="0" w:space="0" w:color="auto"/>
            <w:left w:val="none" w:sz="0" w:space="0" w:color="auto"/>
            <w:bottom w:val="none" w:sz="0" w:space="0" w:color="auto"/>
            <w:right w:val="none" w:sz="0" w:space="0" w:color="auto"/>
          </w:divBdr>
        </w:div>
        <w:div w:id="1028528034">
          <w:marLeft w:val="0"/>
          <w:marRight w:val="0"/>
          <w:marTop w:val="0"/>
          <w:marBottom w:val="0"/>
          <w:divBdr>
            <w:top w:val="none" w:sz="0" w:space="0" w:color="auto"/>
            <w:left w:val="none" w:sz="0" w:space="0" w:color="auto"/>
            <w:bottom w:val="none" w:sz="0" w:space="0" w:color="auto"/>
            <w:right w:val="none" w:sz="0" w:space="0" w:color="auto"/>
          </w:divBdr>
        </w:div>
        <w:div w:id="1315331923">
          <w:marLeft w:val="0"/>
          <w:marRight w:val="0"/>
          <w:marTop w:val="0"/>
          <w:marBottom w:val="0"/>
          <w:divBdr>
            <w:top w:val="none" w:sz="0" w:space="0" w:color="auto"/>
            <w:left w:val="none" w:sz="0" w:space="0" w:color="auto"/>
            <w:bottom w:val="none" w:sz="0" w:space="0" w:color="auto"/>
            <w:right w:val="none" w:sz="0" w:space="0" w:color="auto"/>
          </w:divBdr>
        </w:div>
        <w:div w:id="1720133677">
          <w:marLeft w:val="0"/>
          <w:marRight w:val="0"/>
          <w:marTop w:val="0"/>
          <w:marBottom w:val="0"/>
          <w:divBdr>
            <w:top w:val="none" w:sz="0" w:space="0" w:color="auto"/>
            <w:left w:val="none" w:sz="0" w:space="0" w:color="auto"/>
            <w:bottom w:val="none" w:sz="0" w:space="0" w:color="auto"/>
            <w:right w:val="none" w:sz="0" w:space="0" w:color="auto"/>
          </w:divBdr>
        </w:div>
        <w:div w:id="1992366577">
          <w:marLeft w:val="0"/>
          <w:marRight w:val="0"/>
          <w:marTop w:val="0"/>
          <w:marBottom w:val="0"/>
          <w:divBdr>
            <w:top w:val="none" w:sz="0" w:space="0" w:color="auto"/>
            <w:left w:val="none" w:sz="0" w:space="0" w:color="auto"/>
            <w:bottom w:val="none" w:sz="0" w:space="0" w:color="auto"/>
            <w:right w:val="none" w:sz="0" w:space="0" w:color="auto"/>
          </w:divBdr>
        </w:div>
        <w:div w:id="2081515531">
          <w:marLeft w:val="0"/>
          <w:marRight w:val="0"/>
          <w:marTop w:val="0"/>
          <w:marBottom w:val="0"/>
          <w:divBdr>
            <w:top w:val="none" w:sz="0" w:space="0" w:color="auto"/>
            <w:left w:val="none" w:sz="0" w:space="0" w:color="auto"/>
            <w:bottom w:val="none" w:sz="0" w:space="0" w:color="auto"/>
            <w:right w:val="none" w:sz="0" w:space="0" w:color="auto"/>
          </w:divBdr>
        </w:div>
      </w:divsChild>
    </w:div>
    <w:div w:id="187985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3.safelinks.protection.outlook.com/?url=https%3A%2F%2Fhealth-family.force.com%2Fs%2FWelcome&amp;data=04%7C01%7CTTResearchCommercial%40dhsc.gov.uk%7C1cf694eef1064c83305008d9c3adb19a%7C61278c3091a84c318c1fef4de8973a1c%7C1%7C0%7C637755973050334801%7CUnknown%7CTWFpbGZsb3d8eyJWIjoiMC4wLjAwMDAiLCJQIjoiV2luMzIiLCJBTiI6Ik1haWwiLCJXVCI6Mn0%3D%7C3000&amp;sdata=UQ7qtsgfaPEHzwtHPRnUdK9ZuI57QSiyPoa4%2BsCr5UQ%3D&amp;reserved=0" TargetMode="External"/><Relationship Id="rId5" Type="http://schemas.openxmlformats.org/officeDocument/2006/relationships/styles" Target="styles.xml"/><Relationship Id="rId15" Type="http://schemas.microsoft.com/office/2019/05/relationships/documenttasks" Target="documenttasks/documenttasks1.xml"/><Relationship Id="rId10" Type="http://schemas.openxmlformats.org/officeDocument/2006/relationships/hyperlink" Target="https://teams.microsoft.com/l/meetup-join/19%3ameeting_NDA1ZDZiZjctYTdhMy00OGE3LTllZjItOWU2YWFhMjc3MGMx%40thread.v2/0?context=%7b%22Tid%22%3a%22ee4e1499-4a35-4b2e-ad47-5f3cf9de8666%22%2c%22Oid%22%3a%22da83948a-95dc-4fec-b965-371c9bd58914%22%7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0ABF5408-F88B-4DCC-BC93-0AE96F8037F1}">
    <t:Anchor>
      <t:Comment id="1008266392"/>
    </t:Anchor>
    <t:History>
      <t:Event id="{C38801AC-9DF5-4019-8694-8E2B348C08F9}" time="2024-01-24T10:48:01.588Z">
        <t:Attribution userId="S::clare.kilifin@ukhsa.gov.uk::08adf752-93b9-4cc7-b037-65fd24f3d76c" userProvider="AD" userName="Clare Kilifin"/>
        <t:Anchor>
          <t:Comment id="1008266392"/>
        </t:Anchor>
        <t:Create/>
      </t:Event>
      <t:Event id="{FF06A921-B804-4017-B6CC-9430D675559F}" time="2024-01-24T10:48:01.588Z">
        <t:Attribution userId="S::clare.kilifin@ukhsa.gov.uk::08adf752-93b9-4cc7-b037-65fd24f3d76c" userProvider="AD" userName="Clare Kilifin"/>
        <t:Anchor>
          <t:Comment id="1008266392"/>
        </t:Anchor>
        <t:Assign userId="S::Emma.J.Lewis@ukhsa.gov.uk::92454e07-83d0-4ee2-92c5-8bddff372a06" userProvider="AD" userName="Emma J. Lewis"/>
      </t:Event>
      <t:Event id="{9E5CB8FF-0112-4DED-BB7A-41AA67B32E0C}" time="2024-01-24T10:48:01.588Z">
        <t:Attribution userId="S::clare.kilifin@ukhsa.gov.uk::08adf752-93b9-4cc7-b037-65fd24f3d76c" userProvider="AD" userName="Clare Kilifin"/>
        <t:Anchor>
          <t:Comment id="1008266392"/>
        </t:Anchor>
        <t:SetTitle title="@Emma J. Lewis which order makes more sense- I would imagine we do the presentation and then release the RFI to those who attend the virtual event?"/>
      </t:Event>
      <t:Event id="{4B3DAD7D-05A0-4AC5-A361-B668222C0BAB}" time="2024-01-24T10:52:24.917Z">
        <t:Attribution userId="S::clare.kilifin@ukhsa.gov.uk::08adf752-93b9-4cc7-b037-65fd24f3d76c" userProvider="AD" userName="Clare Kilifi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63E93E3A28A94480406AAD4A2F1057" ma:contentTypeVersion="33" ma:contentTypeDescription="Create a new document." ma:contentTypeScope="" ma:versionID="1cfaa2e041a7e24a4f0ba1e4e73ec8ec">
  <xsd:schema xmlns:xsd="http://www.w3.org/2001/XMLSchema" xmlns:xs="http://www.w3.org/2001/XMLSchema" xmlns:p="http://schemas.microsoft.com/office/2006/metadata/properties" xmlns:ns2="025f757f-d762-482d-8ef4-1c90adea2e24" xmlns:ns3="bd8bfc91-5b9a-4310-a8d2-11946de9f2c5" xmlns:ns4="f65ad3d8-3c7c-46b3-9125-5bfb0d010774" targetNamespace="http://schemas.microsoft.com/office/2006/metadata/properties" ma:root="true" ma:fieldsID="4cb6f6e56adaa93158e8252743788cf4" ns2:_="" ns3:_="" ns4:_="">
    <xsd:import namespace="025f757f-d762-482d-8ef4-1c90adea2e24"/>
    <xsd:import namespace="bd8bfc91-5b9a-4310-a8d2-11946de9f2c5"/>
    <xsd:import namespace="f65ad3d8-3c7c-46b3-9125-5bfb0d010774"/>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shared_x0020_with" minOccurs="0"/>
                <xsd:element ref="ns2:Action" minOccurs="0"/>
                <xsd:element ref="ns2:Date_x0020_of_x0020_allocation" minOccurs="0"/>
                <xsd:element ref="ns2:Allocatedby" minOccurs="0"/>
                <xsd:element ref="ns2:Added_x0020_to_x0020_pipeline_x003f_" minOccurs="0"/>
                <xsd:element ref="ns2:Pipeline_x0020_ID" minOccurs="0"/>
                <xsd:element ref="ns2:Comments" minOccurs="0"/>
                <xsd:element ref="ns2:MediaServiceLocation" minOccurs="0"/>
                <xsd:element ref="ns2:MediaServiceObjectDetectorVersions" minOccurs="0"/>
                <xsd:element ref="ns2:RAG_x002d_ContractStart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f757f-d762-482d-8ef4-1c90adea2e24"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e289f538-edf0-4bde-b084-18e01efd0e88" ma:termSetId="09814cd3-568e-fe90-9814-8d621ff8fb84" ma:anchorId="fba54fb3-c3e1-fe81-a776-ca4b69148c4d" ma:open="true" ma:isKeyword="false">
      <xsd:complexType>
        <xsd:sequence>
          <xsd:element ref="pc:Terms" minOccurs="0" maxOccurs="1"/>
        </xsd:sequence>
      </xsd:complexType>
    </xsd:element>
    <xsd:element name="shared_x0020_with" ma:index="29" nillable="true" ma:displayName="Allocated to" ma:description="BJT Owner" ma:format="Dropdown" ma:internalName="shared_x0020_with">
      <xsd:simpleType>
        <xsd:restriction base="dms:Text">
          <xsd:maxLength value="255"/>
        </xsd:restriction>
      </xsd:simpleType>
    </xsd:element>
    <xsd:element name="Action" ma:index="30" nillable="true" ma:displayName="Action" ma:format="Dropdown" ma:internalName="Action">
      <xsd:simpleType>
        <xsd:restriction base="dms:Choice">
          <xsd:enumeration value="Allocated - Digi &amp; Tech"/>
          <xsd:enumeration value="Allocated to Logistics &amp; Operations"/>
          <xsd:enumeration value="Allocated to Science"/>
          <xsd:enumeration value="Allocated to Workforce &amp; Corporate"/>
          <xsd:enumeration value="Allocated to Programmes"/>
          <xsd:enumeration value="Allocated to Vaccines"/>
        </xsd:restriction>
      </xsd:simpleType>
    </xsd:element>
    <xsd:element name="Date_x0020_of_x0020_allocation" ma:index="31" nillable="true" ma:displayName="Date of allocation" ma:internalName="Date_x0020_of_x0020_allocation">
      <xsd:simpleType>
        <xsd:restriction base="dms:Text">
          <xsd:maxLength value="255"/>
        </xsd:restriction>
      </xsd:simpleType>
    </xsd:element>
    <xsd:element name="Allocatedby" ma:index="32" nillable="true" ma:displayName="Allocated by" ma:format="Dropdown" ma:internalName="Allocatedby">
      <xsd:simpleType>
        <xsd:restriction base="dms:Text">
          <xsd:maxLength value="255"/>
        </xsd:restriction>
      </xsd:simpleType>
    </xsd:element>
    <xsd:element name="Added_x0020_to_x0020_pipeline_x003f_" ma:index="33" nillable="true" ma:displayName="Added to pipeline?" ma:internalName="Added_x0020_to_x0020_pipeline_x003f_">
      <xsd:simpleType>
        <xsd:restriction base="dms:Text">
          <xsd:maxLength value="255"/>
        </xsd:restriction>
      </xsd:simpleType>
    </xsd:element>
    <xsd:element name="Pipeline_x0020_ID" ma:index="34" nillable="true" ma:displayName="Pipeline ID" ma:internalName="Pipeline_x0020_ID">
      <xsd:simpleType>
        <xsd:restriction base="dms:Text">
          <xsd:maxLength value="255"/>
        </xsd:restriction>
      </xsd:simpleType>
    </xsd:element>
    <xsd:element name="Comments" ma:index="35" nillable="true" ma:displayName="Comments" ma:internalName="Comments">
      <xsd:simpleType>
        <xsd:restriction base="dms:Text">
          <xsd:maxLength value="255"/>
        </xsd:restriction>
      </xsd:simpleType>
    </xsd:element>
    <xsd:element name="MediaServiceLocation" ma:index="36" nillable="true" ma:displayName="Location" ma:indexed="true" ma:internalName="MediaServiceLocation" ma:readOnly="true">
      <xsd:simpleType>
        <xsd:restriction base="dms:Text"/>
      </xsd:simple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element name="RAG_x002d_ContractStartDate" ma:index="38" nillable="true" ma:displayName="RAG - Contract Start Date" ma:description="R - required up 2 month&#10;A - 2 months+  - 4 months&#10;G - 4-6 months" ma:format="Dropdown" ma:internalName="RAG_x002d_ContractStartDate">
      <xsd:simpleType>
        <xsd:restriction base="dms:Choice">
          <xsd:enumeration value="R - required up to 2 months"/>
          <xsd:enumeration value="A - A - 2 months+  - 4 months"/>
          <xsd:enumeration value="G - 4-6 months"/>
        </xsd:restriction>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8bfc91-5b9a-4310-a8d2-11946de9f2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5ad3d8-3c7c-46b3-9125-5bfb0d010774" elementFormDefault="qualified">
    <xsd:import namespace="http://schemas.microsoft.com/office/2006/documentManagement/types"/>
    <xsd:import namespace="http://schemas.microsoft.com/office/infopath/2007/PartnerControls"/>
    <xsd:element name="TaxCatchAll" ma:index="28" nillable="true" ma:displayName="Taxonomy Catch All Column" ma:description="" ma:hidden="true" ma:list="{75562224-9638-4b76-9f96-abdb7ca9aa64}" ma:internalName="TaxCatchAll" ma:showField="CatchAllData" ma:web="bd8bfc91-5b9a-4310-a8d2-11946de9f2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 xmlns="025f757f-d762-482d-8ef4-1c90adea2e24" xsi:nil="true"/>
    <MigrationWizIdDocumentLibraryPermissions xmlns="025f757f-d762-482d-8ef4-1c90adea2e24" xsi:nil="true"/>
    <Allocatedby xmlns="025f757f-d762-482d-8ef4-1c90adea2e24" xsi:nil="true"/>
    <MigrationWizIdPermissionLevels xmlns="025f757f-d762-482d-8ef4-1c90adea2e24" xsi:nil="true"/>
    <Date_x0020_of_x0020_allocation xmlns="025f757f-d762-482d-8ef4-1c90adea2e24" xsi:nil="true"/>
    <Added_x0020_to_x0020_pipeline_x003f_ xmlns="025f757f-d762-482d-8ef4-1c90adea2e24" xsi:nil="true"/>
    <MigrationWizIdVersion xmlns="025f757f-d762-482d-8ef4-1c90adea2e24" xsi:nil="true"/>
    <lcf76f155ced4ddcb4097134ff3c332f xmlns="025f757f-d762-482d-8ef4-1c90adea2e24">
      <Terms xmlns="http://schemas.microsoft.com/office/infopath/2007/PartnerControls"/>
    </lcf76f155ced4ddcb4097134ff3c332f>
    <Comments xmlns="025f757f-d762-482d-8ef4-1c90adea2e24" xsi:nil="true"/>
    <MigrationWizIdPermissions xmlns="025f757f-d762-482d-8ef4-1c90adea2e24" xsi:nil="true"/>
    <Action xmlns="025f757f-d762-482d-8ef4-1c90adea2e24" xsi:nil="true"/>
    <Pipeline_x0020_ID xmlns="025f757f-d762-482d-8ef4-1c90adea2e24" xsi:nil="true"/>
    <MigrationWizIdSecurityGroups xmlns="025f757f-d762-482d-8ef4-1c90adea2e24" xsi:nil="true"/>
    <shared_x0020_with xmlns="025f757f-d762-482d-8ef4-1c90adea2e24" xsi:nil="true"/>
    <TaxCatchAll xmlns="f65ad3d8-3c7c-46b3-9125-5bfb0d010774" xsi:nil="true"/>
    <RAG_x002d_ContractStartDate xmlns="025f757f-d762-482d-8ef4-1c90adea2e24" xsi:nil="true"/>
    <SharedWithUsers xmlns="bd8bfc91-5b9a-4310-a8d2-11946de9f2c5">
      <UserInfo>
        <DisplayName>Edward Blandford</DisplayName>
        <AccountId>1063</AccountId>
        <AccountType/>
      </UserInfo>
      <UserInfo>
        <DisplayName>Clare Kilifin</DisplayName>
        <AccountId>850</AccountId>
        <AccountType/>
      </UserInfo>
      <UserInfo>
        <DisplayName>Alexandra Matthews</DisplayName>
        <AccountId>1444</AccountId>
        <AccountType/>
      </UserInfo>
      <UserInfo>
        <DisplayName>Raghavendran Kulasegaran</DisplayName>
        <AccountId>1617</AccountId>
        <AccountType/>
      </UserInfo>
      <UserInfo>
        <DisplayName>Bhupinder Singh2</DisplayName>
        <AccountId>1459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727BF2-32B5-4A5A-851C-5EB2F45D8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f757f-d762-482d-8ef4-1c90adea2e24"/>
    <ds:schemaRef ds:uri="bd8bfc91-5b9a-4310-a8d2-11946de9f2c5"/>
    <ds:schemaRef ds:uri="f65ad3d8-3c7c-46b3-9125-5bfb0d0107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0B23B-B2F0-4866-A365-45D4D0D98E48}">
  <ds:schemaRefs>
    <ds:schemaRef ds:uri="http://schemas.microsoft.com/office/2006/metadata/properties"/>
    <ds:schemaRef ds:uri="http://schemas.microsoft.com/office/infopath/2007/PartnerControls"/>
    <ds:schemaRef ds:uri="025f757f-d762-482d-8ef4-1c90adea2e24"/>
    <ds:schemaRef ds:uri="f65ad3d8-3c7c-46b3-9125-5bfb0d010774"/>
    <ds:schemaRef ds:uri="bd8bfc91-5b9a-4310-a8d2-11946de9f2c5"/>
  </ds:schemaRefs>
</ds:datastoreItem>
</file>

<file path=customXml/itemProps3.xml><?xml version="1.0" encoding="utf-8"?>
<ds:datastoreItem xmlns:ds="http://schemas.openxmlformats.org/officeDocument/2006/customXml" ds:itemID="{617546B9-2D8F-479F-BC85-B96127C4BA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983</Words>
  <Characters>5605</Characters>
  <Application>Microsoft Office Word</Application>
  <DocSecurity>0</DocSecurity>
  <Lines>46</Lines>
  <Paragraphs>13</Paragraphs>
  <ScaleCrop>false</ScaleCrop>
  <Company/>
  <LinksUpToDate>false</LinksUpToDate>
  <CharactersWithSpaces>6575</CharactersWithSpaces>
  <SharedDoc>false</SharedDoc>
  <HLinks>
    <vt:vector size="6" baseType="variant">
      <vt:variant>
        <vt:i4>6488123</vt:i4>
      </vt:variant>
      <vt:variant>
        <vt:i4>0</vt:i4>
      </vt:variant>
      <vt:variant>
        <vt:i4>0</vt:i4>
      </vt:variant>
      <vt:variant>
        <vt:i4>5</vt:i4>
      </vt:variant>
      <vt:variant>
        <vt:lpwstr>https://eur03.safelinks.protection.outlook.com/?url=https%3A%2F%2Fhealth-family.force.com%2Fs%2FWelcome&amp;data=04%7C01%7CTTResearchCommercial%40dhsc.gov.uk%7C1cf694eef1064c83305008d9c3adb19a%7C61278c3091a84c318c1fef4de8973a1c%7C1%7C0%7C637755973050334801%7CUnknown%7CTWFpbGZsb3d8eyJWIjoiMC4wLjAwMDAiLCJQIjoiV2luMzIiLCJBTiI6Ik1haWwiLCJXVCI6Mn0%3D%7C3000&amp;sdata=UQ7qtsgfaPEHzwtHPRnUdK9ZuI57QSiyPoa4%2BsCr5UQ%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J. Lewis</dc:creator>
  <cp:keywords/>
  <dc:description/>
  <cp:lastModifiedBy>Emma J. Lewis</cp:lastModifiedBy>
  <cp:revision>159</cp:revision>
  <dcterms:created xsi:type="dcterms:W3CDTF">2024-01-09T01:08:00Z</dcterms:created>
  <dcterms:modified xsi:type="dcterms:W3CDTF">2024-01-30T08:39:00Z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0x010100DB63E93E3A28A94480406AAD4A2F1057</vt:lpwstr>
  </property>
  <property fmtid="{D5CDD505-2E9C-101B-9397-08002B2CF9AE}" pid="3" name="MediaServiceImageTags">
    <vt:lpwstr/>
  </property>
</Properties>
</file>