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rPr>
        <w:id w:val="-682439151"/>
        <w:docPartObj>
          <w:docPartGallery w:val="Cover Pages"/>
          <w:docPartUnique/>
        </w:docPartObj>
      </w:sdtPr>
      <w:sdtEndPr>
        <w:rPr>
          <w:rFonts w:ascii="Cambria" w:eastAsia="Times New Roman" w:hAnsi="Cambria"/>
          <w:caps w:val="0"/>
          <w:sz w:val="72"/>
          <w:szCs w:val="72"/>
        </w:rPr>
      </w:sdtEndPr>
      <w:sdtContent>
        <w:tbl>
          <w:tblPr>
            <w:tblW w:w="5000" w:type="pct"/>
            <w:jc w:val="center"/>
            <w:tblLook w:val="04A0" w:firstRow="1" w:lastRow="0" w:firstColumn="1" w:lastColumn="0" w:noHBand="0" w:noVBand="1"/>
          </w:tblPr>
          <w:tblGrid>
            <w:gridCol w:w="10188"/>
          </w:tblGrid>
          <w:tr w:rsidR="004C073B" w:rsidTr="00DD7DAB">
            <w:trPr>
              <w:trHeight w:val="2880"/>
              <w:jc w:val="center"/>
            </w:trPr>
            <w:tc>
              <w:tcPr>
                <w:tcW w:w="5000" w:type="pct"/>
              </w:tcPr>
              <w:p w:rsidR="004C073B" w:rsidRDefault="003B5C15" w:rsidP="004C073B">
                <w:pPr>
                  <w:pStyle w:val="NoSpacing"/>
                  <w:jc w:val="center"/>
                  <w:rPr>
                    <w:caps/>
                  </w:rPr>
                </w:pPr>
                <w:r>
                  <w:rPr>
                    <w:caps/>
                    <w:noProof/>
                  </w:rPr>
                  <w:drawing>
                    <wp:inline distT="0" distB="0" distL="0" distR="0" wp14:anchorId="483238D0" wp14:editId="49BA6592">
                      <wp:extent cx="3218652" cy="739464"/>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1544" cy="740129"/>
                              </a:xfrm>
                              <a:prstGeom prst="rect">
                                <a:avLst/>
                              </a:prstGeom>
                            </pic:spPr>
                          </pic:pic>
                        </a:graphicData>
                      </a:graphic>
                    </wp:inline>
                  </w:drawing>
                </w:r>
              </w:p>
            </w:tc>
          </w:tr>
          <w:tr w:rsidR="004C073B" w:rsidTr="00372446">
            <w:trPr>
              <w:trHeight w:val="1512"/>
              <w:jc w:val="center"/>
            </w:trPr>
            <w:tc>
              <w:tcPr>
                <w:tcW w:w="5000" w:type="pct"/>
                <w:vAlign w:val="center"/>
              </w:tcPr>
              <w:p w:rsidR="004C073B" w:rsidRDefault="004C073B" w:rsidP="00D20D20">
                <w:pPr>
                  <w:pStyle w:val="Heading1"/>
                </w:pPr>
                <w:r w:rsidRPr="00D20D20">
                  <w:rPr>
                    <w:sz w:val="56"/>
                  </w:rPr>
                  <w:t>Request for Quote</w:t>
                </w:r>
              </w:p>
            </w:tc>
          </w:tr>
          <w:tr w:rsidR="00326A2E" w:rsidRPr="00556646">
            <w:trPr>
              <w:trHeight w:val="360"/>
              <w:jc w:val="center"/>
            </w:trPr>
            <w:tc>
              <w:tcPr>
                <w:tcW w:w="5000" w:type="pct"/>
                <w:vAlign w:val="center"/>
              </w:tcPr>
              <w:p w:rsidR="004C073B" w:rsidRPr="00556646" w:rsidRDefault="004C073B">
                <w:pPr>
                  <w:pStyle w:val="NoSpacing"/>
                  <w:jc w:val="center"/>
                  <w:rPr>
                    <w:color w:val="FF0000"/>
                  </w:rPr>
                </w:pPr>
              </w:p>
              <w:sdt>
                <w:sdtPr>
                  <w:rPr>
                    <w:b/>
                    <w:sz w:val="36"/>
                  </w:rPr>
                  <w:alias w:val="Subject"/>
                  <w:tag w:val=""/>
                  <w:id w:val="755479173"/>
                  <w:placeholder>
                    <w:docPart w:val="9961F6F9283546E1898DAEB4F448EF6C"/>
                  </w:placeholder>
                  <w:dataBinding w:prefixMappings="xmlns:ns0='http://purl.org/dc/elements/1.1/' xmlns:ns1='http://schemas.openxmlformats.org/package/2006/metadata/core-properties' " w:xpath="/ns1:coreProperties[1]/ns0:subject[1]" w:storeItemID="{6C3C8BC8-F283-45AE-878A-BAB7291924A1}"/>
                  <w:text/>
                </w:sdtPr>
                <w:sdtContent>
                  <w:p w:rsidR="00F22CCD" w:rsidRPr="00556646" w:rsidRDefault="00966558" w:rsidP="00F22CCD">
                    <w:pPr>
                      <w:jc w:val="center"/>
                      <w:rPr>
                        <w:b/>
                        <w:sz w:val="36"/>
                      </w:rPr>
                    </w:pPr>
                    <w:r>
                      <w:rPr>
                        <w:b/>
                        <w:sz w:val="36"/>
                      </w:rPr>
                      <w:t>Telephone System and Telephony Services for Beanfield Primary School - Project No: 0049</w:t>
                    </w:r>
                  </w:p>
                </w:sdtContent>
              </w:sdt>
              <w:p w:rsidR="00F22CCD" w:rsidRPr="00556646" w:rsidRDefault="00F22CCD">
                <w:pPr>
                  <w:pStyle w:val="NoSpacing"/>
                  <w:jc w:val="center"/>
                  <w:rPr>
                    <w:color w:val="FF0000"/>
                  </w:rPr>
                </w:pPr>
              </w:p>
              <w:p w:rsidR="00F22CCD" w:rsidRPr="00556646" w:rsidRDefault="00F22CCD">
                <w:pPr>
                  <w:pStyle w:val="NoSpacing"/>
                  <w:jc w:val="center"/>
                  <w:rPr>
                    <w:color w:val="FF0000"/>
                  </w:rPr>
                </w:pPr>
              </w:p>
              <w:p w:rsidR="00F22CCD" w:rsidRPr="00556646" w:rsidRDefault="00F22CCD">
                <w:pPr>
                  <w:pStyle w:val="NoSpacing"/>
                  <w:jc w:val="center"/>
                  <w:rPr>
                    <w:color w:val="FF0000"/>
                  </w:rPr>
                </w:pPr>
              </w:p>
            </w:tc>
          </w:tr>
          <w:tr w:rsidR="002E2110" w:rsidRPr="00556646">
            <w:trPr>
              <w:trHeight w:val="360"/>
              <w:jc w:val="center"/>
            </w:trPr>
            <w:sdt>
              <w:sdtPr>
                <w:rPr>
                  <w:bCs/>
                </w:rPr>
                <w:alias w:val="Author"/>
                <w:id w:val="15524260"/>
                <w:placeholder>
                  <w:docPart w:val="DCB13325DD4D4BA8A3385F36491DFE78"/>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C073B" w:rsidRPr="00556646" w:rsidRDefault="002E2110" w:rsidP="002E2110">
                    <w:pPr>
                      <w:pStyle w:val="NoSpacing"/>
                      <w:spacing w:after="120"/>
                      <w:jc w:val="center"/>
                      <w:rPr>
                        <w:bCs/>
                      </w:rPr>
                    </w:pPr>
                    <w:r w:rsidRPr="00556646">
                      <w:rPr>
                        <w:bCs/>
                      </w:rPr>
                      <w:t>Matt Robbins</w:t>
                    </w:r>
                  </w:p>
                </w:tc>
              </w:sdtContent>
            </w:sdt>
          </w:tr>
        </w:tbl>
        <w:sdt>
          <w:sdtPr>
            <w:alias w:val="Company E-mail"/>
            <w:tag w:val=""/>
            <w:id w:val="-1362052197"/>
            <w:placeholder>
              <w:docPart w:val="8550211461FB435480D3790A5403168B"/>
            </w:placeholder>
            <w:dataBinding w:prefixMappings="xmlns:ns0='http://schemas.microsoft.com/office/2006/coverPageProps' " w:xpath="/ns0:CoverPageProperties[1]/ns0:CompanyEmail[1]" w:storeItemID="{55AF091B-3C7A-41E3-B477-F2FDAA23CFDA}"/>
            <w:text/>
          </w:sdtPr>
          <w:sdtContent>
            <w:p w:rsidR="004C073B" w:rsidRPr="00556646" w:rsidRDefault="002E2110" w:rsidP="00F22CCD">
              <w:pPr>
                <w:spacing w:after="120"/>
                <w:jc w:val="center"/>
              </w:pPr>
              <w:r w:rsidRPr="00556646">
                <w:t>Proc0049@brookeweston.org</w:t>
              </w:r>
            </w:p>
          </w:sdtContent>
        </w:sdt>
        <w:sdt>
          <w:sdtPr>
            <w:alias w:val="Company Phone"/>
            <w:tag w:val=""/>
            <w:id w:val="1981113815"/>
            <w:placeholder>
              <w:docPart w:val="37709619308E4F7181718E4608D5D6E8"/>
            </w:placeholder>
            <w:dataBinding w:prefixMappings="xmlns:ns0='http://schemas.microsoft.com/office/2006/coverPageProps' " w:xpath="/ns0:CoverPageProperties[1]/ns0:CompanyPhone[1]" w:storeItemID="{55AF091B-3C7A-41E3-B477-F2FDAA23CFDA}"/>
            <w:text/>
          </w:sdtPr>
          <w:sdtContent>
            <w:p w:rsidR="004C073B" w:rsidRPr="00556646" w:rsidRDefault="002E2110" w:rsidP="00F22CCD">
              <w:pPr>
                <w:jc w:val="center"/>
              </w:pPr>
              <w:r w:rsidRPr="00556646">
                <w:t>01536 397000</w:t>
              </w:r>
            </w:p>
          </w:sdtContent>
        </w:sdt>
        <w:sdt>
          <w:sdtPr>
            <w:alias w:val="Category"/>
            <w:tag w:val=""/>
            <w:id w:val="2009941183"/>
            <w:placeholder>
              <w:docPart w:val="166085BC995341E6A3271739FB3AB9F8"/>
            </w:placeholder>
            <w:dataBinding w:prefixMappings="xmlns:ns0='http://purl.org/dc/elements/1.1/' xmlns:ns1='http://schemas.openxmlformats.org/package/2006/metadata/core-properties' " w:xpath="/ns1:coreProperties[1]/ns1:category[1]" w:storeItemID="{6C3C8BC8-F283-45AE-878A-BAB7291924A1}"/>
            <w:text/>
          </w:sdtPr>
          <w:sdtContent>
            <w:p w:rsidR="00C742F1" w:rsidRPr="00556646" w:rsidRDefault="00C742F1" w:rsidP="00F22CCD">
              <w:pPr>
                <w:jc w:val="center"/>
              </w:pPr>
              <w:r w:rsidRPr="00556646">
                <w:t>Project N</w:t>
              </w:r>
              <w:r w:rsidR="00DD7DAB" w:rsidRPr="00556646">
                <w:t>o</w:t>
              </w:r>
              <w:r w:rsidRPr="00556646">
                <w:t>:</w:t>
              </w:r>
              <w:r w:rsidR="0026781A" w:rsidRPr="00556646">
                <w:t xml:space="preserve"> </w:t>
              </w:r>
              <w:r w:rsidR="002E2110" w:rsidRPr="00556646">
                <w:t>0049</w:t>
              </w:r>
            </w:p>
          </w:sdtContent>
        </w:sdt>
        <w:sdt>
          <w:sdtPr>
            <w:rPr>
              <w:b/>
            </w:rPr>
            <w:alias w:val="Keywords"/>
            <w:tag w:val=""/>
            <w:id w:val="-779484294"/>
            <w:placeholder>
              <w:docPart w:val="B8FA8670ED2A49378170DED2AC8BE751"/>
            </w:placeholder>
            <w:dataBinding w:prefixMappings="xmlns:ns0='http://purl.org/dc/elements/1.1/' xmlns:ns1='http://schemas.openxmlformats.org/package/2006/metadata/core-properties' " w:xpath="/ns1:coreProperties[1]/ns1:keywords[1]" w:storeItemID="{6C3C8BC8-F283-45AE-878A-BAB7291924A1}"/>
            <w:text/>
          </w:sdtPr>
          <w:sdtContent>
            <w:p w:rsidR="004C073B" w:rsidRPr="0007141C" w:rsidRDefault="00D8502E" w:rsidP="00E93903">
              <w:pPr>
                <w:jc w:val="center"/>
                <w:rPr>
                  <w:b/>
                </w:rPr>
              </w:pPr>
              <w:r w:rsidRPr="0007141C">
                <w:rPr>
                  <w:b/>
                </w:rPr>
                <w:t>Submission Deadline:</w:t>
              </w:r>
              <w:r w:rsidR="0007141C" w:rsidRPr="0007141C">
                <w:rPr>
                  <w:b/>
                </w:rPr>
                <w:t xml:space="preserve"> 18th July 2017 12pm</w:t>
              </w:r>
            </w:p>
          </w:sdtContent>
        </w:sdt>
        <w:tbl>
          <w:tblPr>
            <w:tblpPr w:leftFromText="187" w:rightFromText="187" w:horzAnchor="margin" w:tblpXSpec="center" w:tblpYSpec="bottom"/>
            <w:tblW w:w="5000" w:type="pct"/>
            <w:tblLook w:val="04A0" w:firstRow="1" w:lastRow="0" w:firstColumn="1" w:lastColumn="0" w:noHBand="0" w:noVBand="1"/>
          </w:tblPr>
          <w:tblGrid>
            <w:gridCol w:w="10188"/>
          </w:tblGrid>
          <w:tr w:rsidR="004C073B" w:rsidRPr="00556646">
            <w:tc>
              <w:tcPr>
                <w:tcW w:w="5000" w:type="pct"/>
              </w:tcPr>
              <w:p w:rsidR="004C073B" w:rsidRPr="00556646" w:rsidRDefault="004C073B">
                <w:pPr>
                  <w:pStyle w:val="NoSpacing"/>
                </w:pPr>
              </w:p>
            </w:tc>
          </w:tr>
        </w:tbl>
        <w:p w:rsidR="004C073B" w:rsidRPr="00556646" w:rsidRDefault="004C073B"/>
        <w:p w:rsidR="00F956EF" w:rsidRDefault="00F956EF" w:rsidP="004C073B">
          <w:pPr>
            <w:spacing w:after="0" w:line="240" w:lineRule="auto"/>
            <w:jc w:val="center"/>
            <w:rPr>
              <w:rFonts w:ascii="Cambria" w:eastAsia="Times New Roman" w:hAnsi="Cambria"/>
              <w:sz w:val="20"/>
              <w:szCs w:val="20"/>
            </w:rPr>
          </w:pPr>
        </w:p>
        <w:p w:rsidR="00F956EF" w:rsidRDefault="00F956EF" w:rsidP="004C073B">
          <w:pPr>
            <w:spacing w:after="0" w:line="240" w:lineRule="auto"/>
            <w:jc w:val="center"/>
            <w:rPr>
              <w:rFonts w:ascii="Cambria" w:eastAsia="Times New Roman" w:hAnsi="Cambria"/>
            </w:rPr>
          </w:pPr>
        </w:p>
        <w:p w:rsidR="00E93903" w:rsidRDefault="00E93903" w:rsidP="004C073B">
          <w:pPr>
            <w:spacing w:after="0" w:line="240" w:lineRule="auto"/>
            <w:jc w:val="center"/>
            <w:rPr>
              <w:rFonts w:ascii="Cambria" w:eastAsia="Times New Roman" w:hAnsi="Cambria"/>
              <w:sz w:val="20"/>
              <w:szCs w:val="20"/>
            </w:rPr>
          </w:pPr>
        </w:p>
        <w:p w:rsidR="00E93903" w:rsidRDefault="00E93903" w:rsidP="004C073B">
          <w:pPr>
            <w:spacing w:after="0" w:line="240" w:lineRule="auto"/>
            <w:jc w:val="center"/>
            <w:rPr>
              <w:rFonts w:ascii="Cambria" w:eastAsia="Times New Roman" w:hAnsi="Cambria"/>
              <w:sz w:val="20"/>
              <w:szCs w:val="20"/>
            </w:rPr>
          </w:pPr>
          <w:r>
            <w:rPr>
              <w:noProof/>
            </w:rPr>
            <w:drawing>
              <wp:inline distT="0" distB="0" distL="0" distR="0" wp14:anchorId="0ED75BFF" wp14:editId="76F103D3">
                <wp:extent cx="4377968" cy="1650625"/>
                <wp:effectExtent l="0" t="0" r="381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84719" cy="1653170"/>
                        </a:xfrm>
                        <a:prstGeom prst="rect">
                          <a:avLst/>
                        </a:prstGeom>
                      </pic:spPr>
                    </pic:pic>
                  </a:graphicData>
                </a:graphic>
              </wp:inline>
            </w:drawing>
          </w:r>
        </w:p>
        <w:p w:rsidR="00F956EF" w:rsidRPr="007C2930" w:rsidRDefault="00F956EF" w:rsidP="004C073B">
          <w:pPr>
            <w:spacing w:after="0" w:line="240" w:lineRule="auto"/>
            <w:jc w:val="center"/>
            <w:rPr>
              <w:rFonts w:eastAsia="Times New Roman"/>
              <w:sz w:val="18"/>
              <w:szCs w:val="20"/>
            </w:rPr>
          </w:pPr>
        </w:p>
        <w:p w:rsidR="004C073B" w:rsidRDefault="00A2114D" w:rsidP="004C073B">
          <w:pPr>
            <w:spacing w:after="0" w:line="240" w:lineRule="auto"/>
            <w:jc w:val="center"/>
            <w:rPr>
              <w:rFonts w:ascii="Cambria" w:eastAsia="Times New Roman" w:hAnsi="Cambria"/>
              <w:sz w:val="72"/>
              <w:szCs w:val="72"/>
            </w:rPr>
          </w:pPr>
          <w:r w:rsidRPr="007C2930">
            <w:rPr>
              <w:rFonts w:eastAsia="Times New Roman"/>
              <w:b/>
              <w:sz w:val="20"/>
            </w:rPr>
            <w:t>Brooke Weston Trust</w:t>
          </w:r>
          <w:r w:rsidRPr="007C2930">
            <w:rPr>
              <w:rFonts w:eastAsia="Times New Roman"/>
              <w:sz w:val="20"/>
            </w:rPr>
            <w:t>, Coomb Road, Great Oakley, Corby, Northamptonshire, NN18 8LA, 01536 396366</w:t>
          </w:r>
          <w:r w:rsidR="004C073B">
            <w:rPr>
              <w:rFonts w:ascii="Cambria" w:eastAsia="Times New Roman" w:hAnsi="Cambria"/>
              <w:sz w:val="72"/>
              <w:szCs w:val="72"/>
            </w:rPr>
            <w:br w:type="page"/>
          </w:r>
        </w:p>
      </w:sdtContent>
    </w:sdt>
    <w:p w:rsidR="00001873" w:rsidRPr="00266CEF" w:rsidRDefault="00CA20D9" w:rsidP="007C2930">
      <w:pPr>
        <w:pStyle w:val="Heading1"/>
        <w:jc w:val="left"/>
      </w:pPr>
      <w:bookmarkStart w:id="0" w:name="_Toc461631397"/>
      <w:r w:rsidRPr="00266CEF">
        <w:lastRenderedPageBreak/>
        <w:t>Table of Contents</w:t>
      </w:r>
      <w:bookmarkEnd w:id="0"/>
    </w:p>
    <w:p w:rsidR="00D20D20" w:rsidRDefault="005135BB">
      <w:pPr>
        <w:pStyle w:val="TOC1"/>
        <w:tabs>
          <w:tab w:val="right" w:leader="dot" w:pos="9962"/>
        </w:tabs>
        <w:rPr>
          <w:rFonts w:asciiTheme="minorHAnsi" w:eastAsiaTheme="minorEastAsia" w:hAnsiTheme="minorHAnsi" w:cstheme="minorBidi"/>
          <w:noProof/>
        </w:rPr>
      </w:pPr>
      <w:r w:rsidRPr="004E4B43">
        <w:rPr>
          <w:rFonts w:ascii="Calibri" w:eastAsia="Calibri" w:hAnsi="Calibri"/>
          <w:sz w:val="20"/>
        </w:rPr>
        <w:fldChar w:fldCharType="begin"/>
      </w:r>
      <w:r w:rsidRPr="004E4B43">
        <w:rPr>
          <w:sz w:val="20"/>
        </w:rPr>
        <w:instrText xml:space="preserve"> TOC \o "1-3" \h \z \u </w:instrText>
      </w:r>
      <w:r w:rsidRPr="004E4B43">
        <w:rPr>
          <w:rFonts w:ascii="Calibri" w:eastAsia="Calibri" w:hAnsi="Calibri"/>
          <w:sz w:val="20"/>
        </w:rPr>
        <w:fldChar w:fldCharType="separate"/>
      </w:r>
      <w:hyperlink w:anchor="_Toc461631397" w:history="1">
        <w:r w:rsidR="00D20D20" w:rsidRPr="0054556E">
          <w:rPr>
            <w:rStyle w:val="Hyperlink"/>
            <w:noProof/>
          </w:rPr>
          <w:t>Table of Contents</w:t>
        </w:r>
        <w:r w:rsidR="00D20D20">
          <w:rPr>
            <w:noProof/>
            <w:webHidden/>
          </w:rPr>
          <w:tab/>
        </w:r>
        <w:r w:rsidR="00D20D20">
          <w:rPr>
            <w:noProof/>
            <w:webHidden/>
          </w:rPr>
          <w:fldChar w:fldCharType="begin"/>
        </w:r>
        <w:r w:rsidR="00D20D20">
          <w:rPr>
            <w:noProof/>
            <w:webHidden/>
          </w:rPr>
          <w:instrText xml:space="preserve"> PAGEREF _Toc461631397 \h </w:instrText>
        </w:r>
        <w:r w:rsidR="00D20D20">
          <w:rPr>
            <w:noProof/>
            <w:webHidden/>
          </w:rPr>
        </w:r>
        <w:r w:rsidR="00D20D20">
          <w:rPr>
            <w:noProof/>
            <w:webHidden/>
          </w:rPr>
          <w:fldChar w:fldCharType="separate"/>
        </w:r>
        <w:r w:rsidR="00BD1086">
          <w:rPr>
            <w:noProof/>
            <w:webHidden/>
          </w:rPr>
          <w:t>1</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398" w:history="1">
        <w:r w:rsidR="00D20D20" w:rsidRPr="0054556E">
          <w:rPr>
            <w:rStyle w:val="Hyperlink"/>
            <w:noProof/>
          </w:rPr>
          <w:t>Introduction and Executive Summary</w:t>
        </w:r>
        <w:r w:rsidR="00D20D20">
          <w:rPr>
            <w:noProof/>
            <w:webHidden/>
          </w:rPr>
          <w:tab/>
        </w:r>
        <w:r w:rsidR="00D20D20">
          <w:rPr>
            <w:noProof/>
            <w:webHidden/>
          </w:rPr>
          <w:fldChar w:fldCharType="begin"/>
        </w:r>
        <w:r w:rsidR="00D20D20">
          <w:rPr>
            <w:noProof/>
            <w:webHidden/>
          </w:rPr>
          <w:instrText xml:space="preserve"> PAGEREF _Toc461631398 \h </w:instrText>
        </w:r>
        <w:r w:rsidR="00D20D20">
          <w:rPr>
            <w:noProof/>
            <w:webHidden/>
          </w:rPr>
        </w:r>
        <w:r w:rsidR="00D20D20">
          <w:rPr>
            <w:noProof/>
            <w:webHidden/>
          </w:rPr>
          <w:fldChar w:fldCharType="separate"/>
        </w:r>
        <w:r w:rsidR="00BD1086">
          <w:rPr>
            <w:noProof/>
            <w:webHidden/>
          </w:rPr>
          <w:t>1</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399" w:history="1">
        <w:r w:rsidR="00D20D20" w:rsidRPr="0054556E">
          <w:rPr>
            <w:rStyle w:val="Hyperlink"/>
            <w:noProof/>
          </w:rPr>
          <w:t>Detailed Specification</w:t>
        </w:r>
        <w:r w:rsidR="00D20D20">
          <w:rPr>
            <w:noProof/>
            <w:webHidden/>
          </w:rPr>
          <w:tab/>
        </w:r>
        <w:r w:rsidR="00D20D20">
          <w:rPr>
            <w:noProof/>
            <w:webHidden/>
          </w:rPr>
          <w:fldChar w:fldCharType="begin"/>
        </w:r>
        <w:r w:rsidR="00D20D20">
          <w:rPr>
            <w:noProof/>
            <w:webHidden/>
          </w:rPr>
          <w:instrText xml:space="preserve"> PAGEREF _Toc461631399 \h </w:instrText>
        </w:r>
        <w:r w:rsidR="00D20D20">
          <w:rPr>
            <w:noProof/>
            <w:webHidden/>
          </w:rPr>
        </w:r>
        <w:r w:rsidR="00D20D20">
          <w:rPr>
            <w:noProof/>
            <w:webHidden/>
          </w:rPr>
          <w:fldChar w:fldCharType="separate"/>
        </w:r>
        <w:r w:rsidR="00BD1086">
          <w:rPr>
            <w:noProof/>
            <w:webHidden/>
          </w:rPr>
          <w:t>1</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0" w:history="1">
        <w:r w:rsidR="00D20D20" w:rsidRPr="0054556E">
          <w:rPr>
            <w:rStyle w:val="Hyperlink"/>
            <w:noProof/>
          </w:rPr>
          <w:t>Assumptions &amp; Constraints</w:t>
        </w:r>
        <w:r w:rsidR="00D20D20">
          <w:rPr>
            <w:noProof/>
            <w:webHidden/>
          </w:rPr>
          <w:tab/>
        </w:r>
        <w:r w:rsidR="00D20D20">
          <w:rPr>
            <w:noProof/>
            <w:webHidden/>
          </w:rPr>
          <w:fldChar w:fldCharType="begin"/>
        </w:r>
        <w:r w:rsidR="00D20D20">
          <w:rPr>
            <w:noProof/>
            <w:webHidden/>
          </w:rPr>
          <w:instrText xml:space="preserve"> PAGEREF _Toc461631400 \h </w:instrText>
        </w:r>
        <w:r w:rsidR="00D20D20">
          <w:rPr>
            <w:noProof/>
            <w:webHidden/>
          </w:rPr>
        </w:r>
        <w:r w:rsidR="00D20D20">
          <w:rPr>
            <w:noProof/>
            <w:webHidden/>
          </w:rPr>
          <w:fldChar w:fldCharType="separate"/>
        </w:r>
        <w:r w:rsidR="00BD1086">
          <w:rPr>
            <w:noProof/>
            <w:webHidden/>
          </w:rPr>
          <w:t>5</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1" w:history="1">
        <w:r w:rsidR="00D20D20" w:rsidRPr="0054556E">
          <w:rPr>
            <w:rStyle w:val="Hyperlink"/>
            <w:noProof/>
          </w:rPr>
          <w:t>Submission Details</w:t>
        </w:r>
        <w:r w:rsidR="00D20D20">
          <w:rPr>
            <w:noProof/>
            <w:webHidden/>
          </w:rPr>
          <w:tab/>
        </w:r>
        <w:r w:rsidR="00D20D20">
          <w:rPr>
            <w:noProof/>
            <w:webHidden/>
          </w:rPr>
          <w:fldChar w:fldCharType="begin"/>
        </w:r>
        <w:r w:rsidR="00D20D20">
          <w:rPr>
            <w:noProof/>
            <w:webHidden/>
          </w:rPr>
          <w:instrText xml:space="preserve"> PAGEREF _Toc461631401 \h </w:instrText>
        </w:r>
        <w:r w:rsidR="00D20D20">
          <w:rPr>
            <w:noProof/>
            <w:webHidden/>
          </w:rPr>
        </w:r>
        <w:r w:rsidR="00D20D20">
          <w:rPr>
            <w:noProof/>
            <w:webHidden/>
          </w:rPr>
          <w:fldChar w:fldCharType="separate"/>
        </w:r>
        <w:r w:rsidR="00BD1086">
          <w:rPr>
            <w:noProof/>
            <w:webHidden/>
          </w:rPr>
          <w:t>5</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2" w:history="1">
        <w:r w:rsidR="00D20D20" w:rsidRPr="0054556E">
          <w:rPr>
            <w:rStyle w:val="Hyperlink"/>
            <w:noProof/>
          </w:rPr>
          <w:t>Selection Criteria and Contract Award</w:t>
        </w:r>
        <w:r w:rsidR="00D20D20">
          <w:rPr>
            <w:noProof/>
            <w:webHidden/>
          </w:rPr>
          <w:tab/>
        </w:r>
        <w:r w:rsidR="00D20D20">
          <w:rPr>
            <w:noProof/>
            <w:webHidden/>
          </w:rPr>
          <w:fldChar w:fldCharType="begin"/>
        </w:r>
        <w:r w:rsidR="00D20D20">
          <w:rPr>
            <w:noProof/>
            <w:webHidden/>
          </w:rPr>
          <w:instrText xml:space="preserve"> PAGEREF _Toc461631402 \h </w:instrText>
        </w:r>
        <w:r w:rsidR="00D20D20">
          <w:rPr>
            <w:noProof/>
            <w:webHidden/>
          </w:rPr>
        </w:r>
        <w:r w:rsidR="00D20D20">
          <w:rPr>
            <w:noProof/>
            <w:webHidden/>
          </w:rPr>
          <w:fldChar w:fldCharType="separate"/>
        </w:r>
        <w:r w:rsidR="00BD1086">
          <w:rPr>
            <w:noProof/>
            <w:webHidden/>
          </w:rPr>
          <w:t>6</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3" w:history="1">
        <w:r w:rsidR="00D20D20" w:rsidRPr="0054556E">
          <w:rPr>
            <w:rStyle w:val="Hyperlink"/>
            <w:noProof/>
          </w:rPr>
          <w:t>Bidders Checklist</w:t>
        </w:r>
        <w:r w:rsidR="00D20D20">
          <w:rPr>
            <w:noProof/>
            <w:webHidden/>
          </w:rPr>
          <w:tab/>
        </w:r>
        <w:r w:rsidR="00D20D20">
          <w:rPr>
            <w:noProof/>
            <w:webHidden/>
          </w:rPr>
          <w:fldChar w:fldCharType="begin"/>
        </w:r>
        <w:r w:rsidR="00D20D20">
          <w:rPr>
            <w:noProof/>
            <w:webHidden/>
          </w:rPr>
          <w:instrText xml:space="preserve"> PAGEREF _Toc461631403 \h </w:instrText>
        </w:r>
        <w:r w:rsidR="00D20D20">
          <w:rPr>
            <w:noProof/>
            <w:webHidden/>
          </w:rPr>
        </w:r>
        <w:r w:rsidR="00D20D20">
          <w:rPr>
            <w:noProof/>
            <w:webHidden/>
          </w:rPr>
          <w:fldChar w:fldCharType="separate"/>
        </w:r>
        <w:r w:rsidR="00BD1086">
          <w:rPr>
            <w:noProof/>
            <w:webHidden/>
          </w:rPr>
          <w:t>8</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4" w:history="1">
        <w:r w:rsidR="00D20D20" w:rsidRPr="0054556E">
          <w:rPr>
            <w:rStyle w:val="Hyperlink"/>
            <w:noProof/>
          </w:rPr>
          <w:t>Business Overview &amp; Background</w:t>
        </w:r>
        <w:r w:rsidR="00D20D20">
          <w:rPr>
            <w:noProof/>
            <w:webHidden/>
          </w:rPr>
          <w:tab/>
        </w:r>
        <w:r w:rsidR="00D20D20">
          <w:rPr>
            <w:noProof/>
            <w:webHidden/>
          </w:rPr>
          <w:fldChar w:fldCharType="begin"/>
        </w:r>
        <w:r w:rsidR="00D20D20">
          <w:rPr>
            <w:noProof/>
            <w:webHidden/>
          </w:rPr>
          <w:instrText xml:space="preserve"> PAGEREF _Toc461631404 \h </w:instrText>
        </w:r>
        <w:r w:rsidR="00D20D20">
          <w:rPr>
            <w:noProof/>
            <w:webHidden/>
          </w:rPr>
        </w:r>
        <w:r w:rsidR="00D20D20">
          <w:rPr>
            <w:noProof/>
            <w:webHidden/>
          </w:rPr>
          <w:fldChar w:fldCharType="separate"/>
        </w:r>
        <w:r w:rsidR="00BD1086">
          <w:rPr>
            <w:noProof/>
            <w:webHidden/>
          </w:rPr>
          <w:t>8</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5" w:history="1">
        <w:r w:rsidR="00D20D20" w:rsidRPr="0054556E">
          <w:rPr>
            <w:rStyle w:val="Hyperlink"/>
            <w:noProof/>
          </w:rPr>
          <w:t>Confidentiality Statement</w:t>
        </w:r>
        <w:r w:rsidR="00D20D20">
          <w:rPr>
            <w:noProof/>
            <w:webHidden/>
          </w:rPr>
          <w:tab/>
        </w:r>
        <w:r w:rsidR="00D20D20">
          <w:rPr>
            <w:noProof/>
            <w:webHidden/>
          </w:rPr>
          <w:fldChar w:fldCharType="begin"/>
        </w:r>
        <w:r w:rsidR="00D20D20">
          <w:rPr>
            <w:noProof/>
            <w:webHidden/>
          </w:rPr>
          <w:instrText xml:space="preserve"> PAGEREF _Toc461631405 \h </w:instrText>
        </w:r>
        <w:r w:rsidR="00D20D20">
          <w:rPr>
            <w:noProof/>
            <w:webHidden/>
          </w:rPr>
        </w:r>
        <w:r w:rsidR="00D20D20">
          <w:rPr>
            <w:noProof/>
            <w:webHidden/>
          </w:rPr>
          <w:fldChar w:fldCharType="separate"/>
        </w:r>
        <w:r w:rsidR="00BD1086">
          <w:rPr>
            <w:noProof/>
            <w:webHidden/>
          </w:rPr>
          <w:t>8</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6" w:history="1">
        <w:r w:rsidR="00D20D20" w:rsidRPr="0054556E">
          <w:rPr>
            <w:rStyle w:val="Hyperlink"/>
            <w:noProof/>
          </w:rPr>
          <w:t>Tax and Invoice Requirements</w:t>
        </w:r>
        <w:r w:rsidR="00D20D20">
          <w:rPr>
            <w:noProof/>
            <w:webHidden/>
          </w:rPr>
          <w:tab/>
        </w:r>
        <w:r w:rsidR="00D20D20">
          <w:rPr>
            <w:noProof/>
            <w:webHidden/>
          </w:rPr>
          <w:fldChar w:fldCharType="begin"/>
        </w:r>
        <w:r w:rsidR="00D20D20">
          <w:rPr>
            <w:noProof/>
            <w:webHidden/>
          </w:rPr>
          <w:instrText xml:space="preserve"> PAGEREF _Toc461631406 \h </w:instrText>
        </w:r>
        <w:r w:rsidR="00D20D20">
          <w:rPr>
            <w:noProof/>
            <w:webHidden/>
          </w:rPr>
        </w:r>
        <w:r w:rsidR="00D20D20">
          <w:rPr>
            <w:noProof/>
            <w:webHidden/>
          </w:rPr>
          <w:fldChar w:fldCharType="separate"/>
        </w:r>
        <w:r w:rsidR="00BD1086">
          <w:rPr>
            <w:noProof/>
            <w:webHidden/>
          </w:rPr>
          <w:t>8</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7" w:history="1">
        <w:r w:rsidR="00D20D20" w:rsidRPr="0054556E">
          <w:rPr>
            <w:rStyle w:val="Hyperlink"/>
            <w:noProof/>
          </w:rPr>
          <w:t>Disclaimers</w:t>
        </w:r>
        <w:r w:rsidR="00D20D20">
          <w:rPr>
            <w:noProof/>
            <w:webHidden/>
          </w:rPr>
          <w:tab/>
        </w:r>
        <w:r w:rsidR="00D20D20">
          <w:rPr>
            <w:noProof/>
            <w:webHidden/>
          </w:rPr>
          <w:fldChar w:fldCharType="begin"/>
        </w:r>
        <w:r w:rsidR="00D20D20">
          <w:rPr>
            <w:noProof/>
            <w:webHidden/>
          </w:rPr>
          <w:instrText xml:space="preserve"> PAGEREF _Toc461631407 \h </w:instrText>
        </w:r>
        <w:r w:rsidR="00D20D20">
          <w:rPr>
            <w:noProof/>
            <w:webHidden/>
          </w:rPr>
        </w:r>
        <w:r w:rsidR="00D20D20">
          <w:rPr>
            <w:noProof/>
            <w:webHidden/>
          </w:rPr>
          <w:fldChar w:fldCharType="separate"/>
        </w:r>
        <w:r w:rsidR="00BD1086">
          <w:rPr>
            <w:noProof/>
            <w:webHidden/>
          </w:rPr>
          <w:t>8</w:t>
        </w:r>
        <w:r w:rsidR="00D20D20">
          <w:rPr>
            <w:noProof/>
            <w:webHidden/>
          </w:rPr>
          <w:fldChar w:fldCharType="end"/>
        </w:r>
      </w:hyperlink>
    </w:p>
    <w:p w:rsidR="00D20D20" w:rsidRDefault="001E1CEB">
      <w:pPr>
        <w:pStyle w:val="TOC1"/>
        <w:tabs>
          <w:tab w:val="right" w:leader="dot" w:pos="9962"/>
        </w:tabs>
        <w:rPr>
          <w:rFonts w:asciiTheme="minorHAnsi" w:eastAsiaTheme="minorEastAsia" w:hAnsiTheme="minorHAnsi" w:cstheme="minorBidi"/>
          <w:noProof/>
        </w:rPr>
      </w:pPr>
      <w:hyperlink w:anchor="_Toc461631408" w:history="1">
        <w:r w:rsidR="00D20D20" w:rsidRPr="0054556E">
          <w:rPr>
            <w:rStyle w:val="Hyperlink"/>
            <w:noProof/>
          </w:rPr>
          <w:t>Terms and Conditions</w:t>
        </w:r>
        <w:r w:rsidR="00D20D20">
          <w:rPr>
            <w:noProof/>
            <w:webHidden/>
          </w:rPr>
          <w:tab/>
        </w:r>
        <w:r w:rsidR="00D20D20">
          <w:rPr>
            <w:noProof/>
            <w:webHidden/>
          </w:rPr>
          <w:fldChar w:fldCharType="begin"/>
        </w:r>
        <w:r w:rsidR="00D20D20">
          <w:rPr>
            <w:noProof/>
            <w:webHidden/>
          </w:rPr>
          <w:instrText xml:space="preserve"> PAGEREF _Toc461631408 \h </w:instrText>
        </w:r>
        <w:r w:rsidR="00D20D20">
          <w:rPr>
            <w:noProof/>
            <w:webHidden/>
          </w:rPr>
        </w:r>
        <w:r w:rsidR="00D20D20">
          <w:rPr>
            <w:noProof/>
            <w:webHidden/>
          </w:rPr>
          <w:fldChar w:fldCharType="separate"/>
        </w:r>
        <w:r w:rsidR="00BD1086">
          <w:rPr>
            <w:noProof/>
            <w:webHidden/>
          </w:rPr>
          <w:t>9</w:t>
        </w:r>
        <w:r w:rsidR="00D20D20">
          <w:rPr>
            <w:noProof/>
            <w:webHidden/>
          </w:rPr>
          <w:fldChar w:fldCharType="end"/>
        </w:r>
      </w:hyperlink>
    </w:p>
    <w:p w:rsidR="009E0FEB" w:rsidRPr="00F77352" w:rsidRDefault="005135BB" w:rsidP="007C2930">
      <w:pPr>
        <w:pStyle w:val="Heading1"/>
        <w:jc w:val="left"/>
      </w:pPr>
      <w:r w:rsidRPr="004E4B43">
        <w:rPr>
          <w:sz w:val="20"/>
        </w:rPr>
        <w:fldChar w:fldCharType="end"/>
      </w:r>
      <w:bookmarkStart w:id="1" w:name="_Toc461631398"/>
      <w:r w:rsidR="009E0FEB" w:rsidRPr="00F77352">
        <w:t>Introduction and Executive Summary</w:t>
      </w:r>
      <w:bookmarkEnd w:id="1"/>
    </w:p>
    <w:bookmarkStart w:id="2" w:name="_Toc461631399" w:displacedByCustomXml="next"/>
    <w:sdt>
      <w:sdtPr>
        <w:rPr>
          <w:rFonts w:asciiTheme="minorHAnsi" w:hAnsiTheme="minorHAnsi"/>
          <w:color w:val="FF0000"/>
          <w:sz w:val="20"/>
          <w:szCs w:val="20"/>
        </w:rPr>
        <w:id w:val="331037900"/>
      </w:sdtPr>
      <w:sdtContent>
        <w:p w:rsidR="00190AF0" w:rsidRPr="00637551" w:rsidRDefault="00190AF0" w:rsidP="00190AF0">
          <w:pPr>
            <w:rPr>
              <w:sz w:val="20"/>
              <w:szCs w:val="20"/>
            </w:rPr>
          </w:pPr>
          <w:r w:rsidRPr="00637551">
            <w:rPr>
              <w:sz w:val="20"/>
              <w:szCs w:val="20"/>
            </w:rPr>
            <w:t xml:space="preserve">Brooke Weston Trust is a Multi-academy Trust comprising ten schools, five secondary and five primaries.  </w:t>
          </w:r>
        </w:p>
        <w:p w:rsidR="00637551" w:rsidRDefault="00190AF0" w:rsidP="00190AF0">
          <w:pPr>
            <w:rPr>
              <w:sz w:val="20"/>
              <w:szCs w:val="20"/>
            </w:rPr>
          </w:pPr>
          <w:r w:rsidRPr="00637551">
            <w:rPr>
              <w:sz w:val="20"/>
              <w:szCs w:val="20"/>
            </w:rPr>
            <w:t xml:space="preserve">One of the Trust schools, Beanfield Primary is seeking to upgrade its ageing telephony system and </w:t>
          </w:r>
          <w:r w:rsidR="00470F8F">
            <w:rPr>
              <w:sz w:val="20"/>
              <w:szCs w:val="20"/>
            </w:rPr>
            <w:t>telephone lines, to increase capacity.</w:t>
          </w:r>
        </w:p>
        <w:p w:rsidR="00F6290A" w:rsidRDefault="00637551" w:rsidP="00190AF0">
          <w:pPr>
            <w:rPr>
              <w:sz w:val="20"/>
              <w:szCs w:val="20"/>
            </w:rPr>
          </w:pPr>
          <w:r>
            <w:rPr>
              <w:sz w:val="20"/>
              <w:szCs w:val="20"/>
            </w:rPr>
            <w:t xml:space="preserve">The school is </w:t>
          </w:r>
          <w:r w:rsidR="00C13FE7">
            <w:rPr>
              <w:sz w:val="20"/>
              <w:szCs w:val="20"/>
            </w:rPr>
            <w:t>looking for the best solution to give</w:t>
          </w:r>
          <w:r w:rsidR="00470F8F">
            <w:rPr>
              <w:sz w:val="20"/>
              <w:szCs w:val="20"/>
            </w:rPr>
            <w:t xml:space="preserve"> </w:t>
          </w:r>
          <w:r w:rsidR="00675704">
            <w:rPr>
              <w:sz w:val="20"/>
              <w:szCs w:val="20"/>
            </w:rPr>
            <w:t xml:space="preserve">enough lines to meet its needs as well as resilience and low call costs.  The </w:t>
          </w:r>
          <w:r w:rsidR="001D1BB2">
            <w:rPr>
              <w:sz w:val="20"/>
              <w:szCs w:val="20"/>
            </w:rPr>
            <w:t xml:space="preserve">schools </w:t>
          </w:r>
          <w:r w:rsidR="00675704">
            <w:rPr>
              <w:sz w:val="20"/>
              <w:szCs w:val="20"/>
            </w:rPr>
            <w:t xml:space="preserve">current system is site </w:t>
          </w:r>
          <w:r w:rsidR="001D1BB2">
            <w:rPr>
              <w:sz w:val="20"/>
              <w:szCs w:val="20"/>
            </w:rPr>
            <w:t>based</w:t>
          </w:r>
          <w:r w:rsidR="004E265A">
            <w:rPr>
              <w:sz w:val="20"/>
              <w:szCs w:val="20"/>
            </w:rPr>
            <w:t xml:space="preserve"> </w:t>
          </w:r>
          <w:r w:rsidR="00675704">
            <w:rPr>
              <w:sz w:val="20"/>
              <w:szCs w:val="20"/>
            </w:rPr>
            <w:t>however</w:t>
          </w:r>
          <w:r w:rsidR="004E265A">
            <w:rPr>
              <w:sz w:val="20"/>
              <w:szCs w:val="20"/>
            </w:rPr>
            <w:t xml:space="preserve"> would like to look at options</w:t>
          </w:r>
          <w:r w:rsidR="001D1BB2">
            <w:rPr>
              <w:sz w:val="20"/>
              <w:szCs w:val="20"/>
            </w:rPr>
            <w:t xml:space="preserve">, benefits and drawbacks </w:t>
          </w:r>
          <w:r w:rsidR="004E265A">
            <w:rPr>
              <w:sz w:val="20"/>
              <w:szCs w:val="20"/>
            </w:rPr>
            <w:t>for</w:t>
          </w:r>
          <w:r w:rsidR="001D1BB2">
            <w:rPr>
              <w:sz w:val="20"/>
              <w:szCs w:val="20"/>
            </w:rPr>
            <w:t xml:space="preserve"> both</w:t>
          </w:r>
          <w:r w:rsidR="004E265A">
            <w:rPr>
              <w:sz w:val="20"/>
              <w:szCs w:val="20"/>
            </w:rPr>
            <w:t xml:space="preserve"> </w:t>
          </w:r>
          <w:r w:rsidR="001D1BB2">
            <w:rPr>
              <w:sz w:val="20"/>
              <w:szCs w:val="20"/>
            </w:rPr>
            <w:t xml:space="preserve">site and cloud based solutions. </w:t>
          </w:r>
          <w:r w:rsidR="00AE0BFF">
            <w:rPr>
              <w:sz w:val="20"/>
              <w:szCs w:val="20"/>
            </w:rPr>
            <w:t xml:space="preserve">  Scope to add schools as </w:t>
          </w:r>
          <w:r w:rsidR="001E1CEB">
            <w:rPr>
              <w:sz w:val="20"/>
              <w:szCs w:val="20"/>
            </w:rPr>
            <w:t xml:space="preserve">other </w:t>
          </w:r>
          <w:r w:rsidR="00AE0BFF">
            <w:rPr>
              <w:sz w:val="20"/>
              <w:szCs w:val="20"/>
            </w:rPr>
            <w:t xml:space="preserve">contracts end, </w:t>
          </w:r>
          <w:r w:rsidR="001E1CEB">
            <w:rPr>
              <w:sz w:val="20"/>
              <w:szCs w:val="20"/>
            </w:rPr>
            <w:t xml:space="preserve">for a </w:t>
          </w:r>
          <w:r w:rsidR="00AE0BFF">
            <w:rPr>
              <w:sz w:val="20"/>
              <w:szCs w:val="20"/>
            </w:rPr>
            <w:t>Trust</w:t>
          </w:r>
          <w:r w:rsidR="001E1CEB">
            <w:rPr>
              <w:sz w:val="20"/>
              <w:szCs w:val="20"/>
            </w:rPr>
            <w:t xml:space="preserve"> system should also be explored, where option for cost savings.</w:t>
          </w:r>
        </w:p>
        <w:p w:rsidR="00190AF0" w:rsidRPr="00F6290A" w:rsidRDefault="001E1CEB" w:rsidP="00190AF0">
          <w:pPr>
            <w:rPr>
              <w:sz w:val="20"/>
              <w:szCs w:val="20"/>
            </w:rPr>
          </w:pPr>
        </w:p>
      </w:sdtContent>
    </w:sdt>
    <w:p w:rsidR="009E0FEB" w:rsidRPr="00F77352" w:rsidRDefault="00190AF0" w:rsidP="00190AF0">
      <w:pPr>
        <w:pStyle w:val="Heading1"/>
        <w:jc w:val="left"/>
      </w:pPr>
      <w:r w:rsidRPr="002416D1">
        <w:t xml:space="preserve"> </w:t>
      </w:r>
      <w:r w:rsidR="009E0FEB" w:rsidRPr="002416D1">
        <w:t>Detailed</w:t>
      </w:r>
      <w:r w:rsidR="009E0FEB" w:rsidRPr="00F77352">
        <w:t xml:space="preserve"> Specification</w:t>
      </w:r>
      <w:bookmarkEnd w:id="2"/>
    </w:p>
    <w:p w:rsidR="004E265A" w:rsidRDefault="004E265A" w:rsidP="004E265A">
      <w:pPr>
        <w:pStyle w:val="Heading4"/>
        <w:jc w:val="left"/>
      </w:pPr>
      <w:r w:rsidRPr="004E265A">
        <w:t>Current solution</w:t>
      </w:r>
      <w:r w:rsidR="009A6B38">
        <w:t>s</w:t>
      </w:r>
    </w:p>
    <w:p w:rsidR="00F45DBF" w:rsidRDefault="00F45DBF" w:rsidP="004E265A">
      <w:pPr>
        <w:rPr>
          <w:sz w:val="20"/>
        </w:rPr>
      </w:pPr>
      <w:r>
        <w:rPr>
          <w:sz w:val="20"/>
        </w:rPr>
        <w:t>Beanfield Primary School has the following system in place:</w:t>
      </w:r>
    </w:p>
    <w:tbl>
      <w:tblPr>
        <w:tblW w:w="9513" w:type="dxa"/>
        <w:tblInd w:w="93" w:type="dxa"/>
        <w:tblLook w:val="04A0" w:firstRow="1" w:lastRow="0" w:firstColumn="1" w:lastColumn="0" w:noHBand="0" w:noVBand="1"/>
      </w:tblPr>
      <w:tblGrid>
        <w:gridCol w:w="3940"/>
        <w:gridCol w:w="5573"/>
      </w:tblGrid>
      <w:tr w:rsidR="00F45DBF" w:rsidRPr="00F45DBF" w:rsidTr="0007141C">
        <w:trPr>
          <w:trHeight w:val="225"/>
        </w:trPr>
        <w:tc>
          <w:tcPr>
            <w:tcW w:w="3940" w:type="dxa"/>
            <w:tcBorders>
              <w:top w:val="single" w:sz="4" w:space="0" w:color="auto"/>
              <w:left w:val="single" w:sz="4" w:space="0" w:color="auto"/>
              <w:bottom w:val="single" w:sz="4" w:space="0" w:color="auto"/>
              <w:right w:val="single" w:sz="4" w:space="0" w:color="auto"/>
            </w:tcBorders>
            <w:shd w:val="clear" w:color="000000" w:fill="DCE6F1"/>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Lines</w:t>
            </w:r>
          </w:p>
        </w:tc>
        <w:tc>
          <w:tcPr>
            <w:tcW w:w="5573" w:type="dxa"/>
            <w:tcBorders>
              <w:top w:val="single" w:sz="4" w:space="0" w:color="auto"/>
              <w:left w:val="nil"/>
              <w:bottom w:val="single" w:sz="4" w:space="0" w:color="auto"/>
              <w:right w:val="single" w:sz="4" w:space="0" w:color="auto"/>
            </w:tcBorders>
            <w:shd w:val="clear" w:color="000000" w:fill="DCE6F1"/>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 </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Current line provider</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BT</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Number of lines</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4</w:t>
            </w:r>
            <w:r w:rsidR="008717CD">
              <w:rPr>
                <w:rFonts w:ascii="Calibri" w:eastAsia="Times New Roman" w:hAnsi="Calibri" w:cs="Times New Roman"/>
                <w:color w:val="000000"/>
                <w:sz w:val="16"/>
                <w:szCs w:val="16"/>
              </w:rPr>
              <w:t>+1 (ASDL)</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What are lines for</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All for school use, no emergency lines</w:t>
            </w:r>
            <w:r w:rsidR="008717CD">
              <w:rPr>
                <w:rFonts w:ascii="Calibri" w:eastAsia="Times New Roman" w:hAnsi="Calibri" w:cs="Times New Roman"/>
                <w:color w:val="000000"/>
                <w:sz w:val="16"/>
                <w:szCs w:val="16"/>
              </w:rPr>
              <w:t xml:space="preserve"> + 1 for Access Control</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Number of separate emergency lines</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0</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Number of analogue lines</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4</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Number of ISDN lines</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0</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Number of DDI</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8717CD"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0</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Number of Voicemail licenses</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8717CD"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1 Absence Line</w:t>
            </w:r>
          </w:p>
        </w:tc>
      </w:tr>
      <w:tr w:rsidR="00F45DBF" w:rsidRPr="00F45DBF" w:rsidTr="0007141C">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School internet connection</w:t>
            </w:r>
          </w:p>
        </w:tc>
        <w:tc>
          <w:tcPr>
            <w:tcW w:w="5573" w:type="dxa"/>
            <w:tcBorders>
              <w:top w:val="nil"/>
              <w:left w:val="nil"/>
              <w:bottom w:val="single" w:sz="4" w:space="0" w:color="auto"/>
              <w:right w:val="single" w:sz="4" w:space="0" w:color="auto"/>
            </w:tcBorders>
            <w:shd w:val="clear" w:color="auto" w:fill="auto"/>
            <w:hideMark/>
          </w:tcPr>
          <w:p w:rsidR="00F45DBF" w:rsidRPr="00F45DBF" w:rsidRDefault="008717CD"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100 mbps, quality of service is not enabled, HSO Managed, Virgin Media Line</w:t>
            </w:r>
          </w:p>
        </w:tc>
      </w:tr>
      <w:tr w:rsidR="00F45DBF" w:rsidRPr="00F45DBF" w:rsidTr="001E1CEB">
        <w:trPr>
          <w:trHeight w:val="225"/>
        </w:trPr>
        <w:tc>
          <w:tcPr>
            <w:tcW w:w="3940" w:type="dxa"/>
            <w:tcBorders>
              <w:top w:val="nil"/>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School back up power hours</w:t>
            </w:r>
          </w:p>
        </w:tc>
        <w:tc>
          <w:tcPr>
            <w:tcW w:w="5573" w:type="dxa"/>
            <w:tcBorders>
              <w:top w:val="nil"/>
              <w:left w:val="nil"/>
              <w:bottom w:val="single" w:sz="4" w:space="0" w:color="auto"/>
              <w:right w:val="single" w:sz="4" w:space="0" w:color="auto"/>
            </w:tcBorders>
            <w:shd w:val="clear" w:color="auto" w:fill="auto"/>
            <w:hideMark/>
          </w:tcPr>
          <w:p w:rsidR="00F45DBF" w:rsidRDefault="008717CD"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None</w:t>
            </w:r>
            <w:r w:rsidR="00F85A16">
              <w:rPr>
                <w:rFonts w:ascii="Calibri" w:eastAsia="Times New Roman" w:hAnsi="Calibri" w:cs="Times New Roman"/>
                <w:color w:val="000000"/>
                <w:sz w:val="16"/>
                <w:szCs w:val="16"/>
              </w:rPr>
              <w:t>, if required arrangements will be made by Beanfield School to add UPS to the 4 switch cabinets.</w:t>
            </w:r>
          </w:p>
          <w:p w:rsidR="001E1CEB" w:rsidRPr="00F45DBF" w:rsidRDefault="001E1CEB" w:rsidP="00F45DBF">
            <w:pPr>
              <w:spacing w:after="0" w:line="240" w:lineRule="auto"/>
              <w:rPr>
                <w:rFonts w:ascii="Calibri" w:eastAsia="Times New Roman" w:hAnsi="Calibri" w:cs="Times New Roman"/>
                <w:color w:val="000000"/>
                <w:sz w:val="16"/>
                <w:szCs w:val="16"/>
              </w:rPr>
            </w:pPr>
          </w:p>
        </w:tc>
      </w:tr>
      <w:tr w:rsidR="00F45DBF" w:rsidRPr="00F45DBF" w:rsidTr="001E1CEB">
        <w:trPr>
          <w:trHeight w:val="225"/>
        </w:trPr>
        <w:tc>
          <w:tcPr>
            <w:tcW w:w="3940" w:type="dxa"/>
            <w:tcBorders>
              <w:top w:val="single" w:sz="4" w:space="0" w:color="auto"/>
              <w:left w:val="single" w:sz="4" w:space="0" w:color="auto"/>
              <w:bottom w:val="single" w:sz="4" w:space="0" w:color="auto"/>
              <w:right w:val="single" w:sz="4" w:space="0" w:color="auto"/>
            </w:tcBorders>
            <w:shd w:val="clear" w:color="000000" w:fill="DCE6F1"/>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lastRenderedPageBreak/>
              <w:t>Hardware</w:t>
            </w:r>
          </w:p>
        </w:tc>
        <w:tc>
          <w:tcPr>
            <w:tcW w:w="5573" w:type="dxa"/>
            <w:tcBorders>
              <w:top w:val="single" w:sz="4" w:space="0" w:color="auto"/>
              <w:left w:val="single" w:sz="4" w:space="0" w:color="auto"/>
              <w:bottom w:val="single" w:sz="4" w:space="0" w:color="auto"/>
              <w:right w:val="single" w:sz="4" w:space="0" w:color="auto"/>
            </w:tcBorders>
            <w:shd w:val="clear" w:color="000000" w:fill="DCE6F1"/>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 </w:t>
            </w:r>
          </w:p>
        </w:tc>
      </w:tr>
      <w:tr w:rsidR="00F45DBF" w:rsidRPr="00F45DBF" w:rsidTr="001E1CEB">
        <w:trPr>
          <w:trHeight w:val="225"/>
        </w:trPr>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Onsite / Hosted</w:t>
            </w:r>
          </w:p>
        </w:tc>
        <w:tc>
          <w:tcPr>
            <w:tcW w:w="5573"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Onsite</w:t>
            </w:r>
          </w:p>
        </w:tc>
      </w:tr>
      <w:tr w:rsidR="00F45DBF" w:rsidRPr="00F45DBF" w:rsidTr="001E1CEB">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Specification of telephone box</w:t>
            </w:r>
          </w:p>
        </w:tc>
        <w:tc>
          <w:tcPr>
            <w:tcW w:w="5573" w:type="dxa"/>
            <w:tcBorders>
              <w:top w:val="single" w:sz="4" w:space="0" w:color="auto"/>
              <w:left w:val="single" w:sz="4" w:space="0" w:color="auto"/>
              <w:bottom w:val="single" w:sz="4" w:space="0" w:color="auto"/>
              <w:right w:val="single" w:sz="4" w:space="0" w:color="auto"/>
            </w:tcBorders>
            <w:shd w:val="clear" w:color="auto" w:fill="auto"/>
            <w:hideMark/>
          </w:tcPr>
          <w:p w:rsid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 xml:space="preserve">Panasonic KX-TDA 30PBX, KX-TDA 3180 4-port analogue line card. </w:t>
            </w:r>
            <w:r w:rsidR="00F85A16">
              <w:rPr>
                <w:rFonts w:ascii="Calibri" w:eastAsia="Times New Roman" w:hAnsi="Calibri" w:cs="Times New Roman"/>
                <w:color w:val="000000"/>
                <w:sz w:val="16"/>
                <w:szCs w:val="16"/>
              </w:rPr>
              <w:t xml:space="preserve"> Located in reception.  </w:t>
            </w:r>
          </w:p>
          <w:p w:rsidR="00F85A16" w:rsidRPr="00F45DBF" w:rsidRDefault="00F85A16"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School reception is about to be refurbished over the summer and this will need to be removed in conjunction with the reception refurbishment works. Please consider in your tender return.</w:t>
            </w:r>
          </w:p>
        </w:tc>
      </w:tr>
      <w:tr w:rsidR="00F45DBF" w:rsidRPr="00F45DBF" w:rsidTr="001E1CEB">
        <w:trPr>
          <w:trHeight w:val="225"/>
        </w:trPr>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Number of handsets</w:t>
            </w:r>
          </w:p>
        </w:tc>
        <w:tc>
          <w:tcPr>
            <w:tcW w:w="5573"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0837F7"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26</w:t>
            </w:r>
            <w:r w:rsidR="00F45DBF" w:rsidRPr="00F45DBF">
              <w:rPr>
                <w:rFonts w:ascii="Calibri" w:eastAsia="Times New Roman" w:hAnsi="Calibri" w:cs="Times New Roman"/>
                <w:color w:val="000000"/>
                <w:sz w:val="16"/>
                <w:szCs w:val="16"/>
              </w:rPr>
              <w:t> </w:t>
            </w:r>
            <w:r w:rsidR="00F85A16">
              <w:rPr>
                <w:rFonts w:ascii="Calibri" w:eastAsia="Times New Roman" w:hAnsi="Calibri" w:cs="Times New Roman"/>
                <w:color w:val="000000"/>
                <w:sz w:val="16"/>
                <w:szCs w:val="16"/>
              </w:rPr>
              <w:t>analogue</w:t>
            </w:r>
          </w:p>
        </w:tc>
      </w:tr>
      <w:tr w:rsidR="00F45DBF" w:rsidRPr="00F45DBF" w:rsidTr="001E1CEB">
        <w:trPr>
          <w:trHeight w:val="450"/>
        </w:trPr>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Specification of handsets</w:t>
            </w:r>
          </w:p>
        </w:tc>
        <w:tc>
          <w:tcPr>
            <w:tcW w:w="5573"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4 x KXT7630 Handsets with 24 programmable keys                                                                                               22 x KXT7665 Handsets with 8 programmable keys</w:t>
            </w:r>
          </w:p>
        </w:tc>
      </w:tr>
      <w:tr w:rsidR="00F45DBF" w:rsidRPr="00F45DBF" w:rsidTr="001E1CEB">
        <w:trPr>
          <w:trHeight w:val="225"/>
        </w:trPr>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Location of handsets</w:t>
            </w:r>
          </w:p>
        </w:tc>
        <w:tc>
          <w:tcPr>
            <w:tcW w:w="5573"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85A16"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All around the school</w:t>
            </w:r>
          </w:p>
        </w:tc>
      </w:tr>
      <w:tr w:rsidR="00F45DBF" w:rsidRPr="00F45DBF" w:rsidTr="001E1CEB">
        <w:trPr>
          <w:trHeight w:val="225"/>
        </w:trPr>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Handsets IP or analogue</w:t>
            </w:r>
          </w:p>
        </w:tc>
        <w:tc>
          <w:tcPr>
            <w:tcW w:w="5573"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85A16"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Analogue</w:t>
            </w:r>
          </w:p>
        </w:tc>
      </w:tr>
      <w:tr w:rsidR="00F45DBF" w:rsidRPr="00F45DBF" w:rsidTr="001E1CEB">
        <w:trPr>
          <w:trHeight w:val="225"/>
        </w:trPr>
        <w:tc>
          <w:tcPr>
            <w:tcW w:w="3940"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45DBF" w:rsidP="00F45DBF">
            <w:pPr>
              <w:spacing w:after="0" w:line="240" w:lineRule="auto"/>
              <w:rPr>
                <w:rFonts w:ascii="Calibri" w:eastAsia="Times New Roman" w:hAnsi="Calibri" w:cs="Times New Roman"/>
                <w:color w:val="000000"/>
                <w:sz w:val="16"/>
                <w:szCs w:val="16"/>
              </w:rPr>
            </w:pPr>
            <w:r w:rsidRPr="00F45DBF">
              <w:rPr>
                <w:rFonts w:ascii="Calibri" w:eastAsia="Times New Roman" w:hAnsi="Calibri" w:cs="Times New Roman"/>
                <w:color w:val="000000"/>
                <w:sz w:val="16"/>
                <w:szCs w:val="16"/>
              </w:rPr>
              <w:t>How many phones have voicemail</w:t>
            </w:r>
          </w:p>
        </w:tc>
        <w:tc>
          <w:tcPr>
            <w:tcW w:w="5573" w:type="dxa"/>
            <w:tcBorders>
              <w:top w:val="single" w:sz="4" w:space="0" w:color="auto"/>
              <w:left w:val="single" w:sz="4" w:space="0" w:color="auto"/>
              <w:bottom w:val="single" w:sz="4" w:space="0" w:color="auto"/>
              <w:right w:val="single" w:sz="4" w:space="0" w:color="auto"/>
            </w:tcBorders>
            <w:shd w:val="clear" w:color="auto" w:fill="auto"/>
            <w:hideMark/>
          </w:tcPr>
          <w:p w:rsidR="00F45DBF" w:rsidRPr="00F45DBF" w:rsidRDefault="00F85A16" w:rsidP="00F45DBF">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1 reception</w:t>
            </w:r>
          </w:p>
        </w:tc>
      </w:tr>
    </w:tbl>
    <w:p w:rsidR="00EC7296" w:rsidRPr="00602D3D" w:rsidRDefault="00EC7296" w:rsidP="004E265A">
      <w:pPr>
        <w:rPr>
          <w:sz w:val="20"/>
        </w:rPr>
      </w:pPr>
    </w:p>
    <w:p w:rsidR="009E0FEB" w:rsidRPr="00266CEF" w:rsidRDefault="009E0FEB" w:rsidP="007C2930">
      <w:pPr>
        <w:pStyle w:val="Heading4"/>
        <w:jc w:val="left"/>
      </w:pPr>
      <w:r w:rsidRPr="00266CEF">
        <w:t>Scope of Requirements</w:t>
      </w:r>
    </w:p>
    <w:sdt>
      <w:sdtPr>
        <w:rPr>
          <w:b/>
          <w:color w:val="FF0000"/>
          <w:sz w:val="20"/>
        </w:rPr>
        <w:id w:val="1448965817"/>
        <w:placeholder>
          <w:docPart w:val="7831D6D9A5C14A4FBAE4005A4DB353E1"/>
        </w:placeholder>
      </w:sdtPr>
      <w:sdtEndPr>
        <w:rPr>
          <w:b w:val="0"/>
          <w:lang w:val="en"/>
        </w:rPr>
      </w:sdtEndPr>
      <w:sdtContent>
        <w:p w:rsidR="001E1CEB" w:rsidRPr="00BD1086" w:rsidRDefault="001E1CEB" w:rsidP="001E1CEB">
          <w:pPr>
            <w:rPr>
              <w:sz w:val="20"/>
            </w:rPr>
          </w:pPr>
          <w:r w:rsidRPr="00BD1086">
            <w:rPr>
              <w:sz w:val="20"/>
            </w:rPr>
            <w:t xml:space="preserve">Brooke Weston Trust is interested in exploring the </w:t>
          </w:r>
          <w:r w:rsidR="00BD1086" w:rsidRPr="00BD1086">
            <w:rPr>
              <w:sz w:val="20"/>
            </w:rPr>
            <w:t xml:space="preserve">flexibility </w:t>
          </w:r>
          <w:r w:rsidRPr="00BD1086">
            <w:rPr>
              <w:sz w:val="20"/>
            </w:rPr>
            <w:t>of adding additional schools to any hosted syst</w:t>
          </w:r>
          <w:r w:rsidR="00BD1086" w:rsidRPr="00BD1086">
            <w:rPr>
              <w:sz w:val="20"/>
            </w:rPr>
            <w:t xml:space="preserve">em as current contracts expire, these will be specified under separate projects as required. </w:t>
          </w:r>
        </w:p>
        <w:p w:rsidR="008B7FC2" w:rsidRDefault="00C17EEE" w:rsidP="004E265A">
          <w:pPr>
            <w:spacing w:line="240" w:lineRule="auto"/>
            <w:jc w:val="both"/>
            <w:rPr>
              <w:sz w:val="20"/>
            </w:rPr>
          </w:pPr>
          <w:r>
            <w:rPr>
              <w:sz w:val="20"/>
            </w:rPr>
            <w:t>Beanfield Primary School w</w:t>
          </w:r>
          <w:r w:rsidR="003140D8" w:rsidRPr="008B7FC2">
            <w:rPr>
              <w:sz w:val="20"/>
            </w:rPr>
            <w:t xml:space="preserve">ould like to review options of both Cloud Hosted and Site Hosted Telephone Systems in addition to purchasing additional / new hardware.  Therefore the scope of requirements has been split into 3 lots and it is expected that award will </w:t>
          </w:r>
          <w:r w:rsidR="00907C88">
            <w:rPr>
              <w:sz w:val="20"/>
            </w:rPr>
            <w:t>be made from either 1 and 3 or 2</w:t>
          </w:r>
          <w:r w:rsidR="003140D8" w:rsidRPr="008B7FC2">
            <w:rPr>
              <w:sz w:val="20"/>
            </w:rPr>
            <w:t xml:space="preserve"> and 3.  </w:t>
          </w:r>
        </w:p>
        <w:p w:rsidR="004E265A" w:rsidRDefault="008B7FC2" w:rsidP="004E265A">
          <w:pPr>
            <w:spacing w:line="240" w:lineRule="auto"/>
            <w:jc w:val="both"/>
            <w:rPr>
              <w:sz w:val="20"/>
            </w:rPr>
          </w:pPr>
          <w:r>
            <w:rPr>
              <w:sz w:val="20"/>
            </w:rPr>
            <w:t xml:space="preserve">The school reserves the right to not award from any or all lots for any reason. </w:t>
          </w:r>
        </w:p>
        <w:p w:rsidR="004E265A" w:rsidRDefault="004E265A" w:rsidP="004E265A">
          <w:pPr>
            <w:rPr>
              <w:b/>
              <w:sz w:val="20"/>
              <w:szCs w:val="20"/>
            </w:rPr>
          </w:pPr>
          <w:r w:rsidRPr="008B7FC2">
            <w:rPr>
              <w:b/>
              <w:sz w:val="20"/>
              <w:szCs w:val="20"/>
            </w:rPr>
            <w:t xml:space="preserve">Lot 1 – </w:t>
          </w:r>
          <w:r w:rsidR="00C72459" w:rsidRPr="008B7FC2">
            <w:rPr>
              <w:b/>
              <w:sz w:val="20"/>
              <w:szCs w:val="20"/>
            </w:rPr>
            <w:t>Cloud Hosted Telephone System</w:t>
          </w:r>
        </w:p>
        <w:tbl>
          <w:tblPr>
            <w:tblW w:w="9460" w:type="dxa"/>
            <w:tblInd w:w="93" w:type="dxa"/>
            <w:tblLook w:val="04A0" w:firstRow="1" w:lastRow="0" w:firstColumn="1" w:lastColumn="0" w:noHBand="0" w:noVBand="1"/>
          </w:tblPr>
          <w:tblGrid>
            <w:gridCol w:w="760"/>
            <w:gridCol w:w="2260"/>
            <w:gridCol w:w="1400"/>
            <w:gridCol w:w="5040"/>
          </w:tblGrid>
          <w:tr w:rsidR="008B7FC2" w:rsidRPr="008B7FC2" w:rsidTr="008B7FC2">
            <w:trPr>
              <w:trHeight w:val="510"/>
            </w:trPr>
            <w:tc>
              <w:tcPr>
                <w:tcW w:w="760" w:type="dxa"/>
                <w:tcBorders>
                  <w:top w:val="single" w:sz="8" w:space="0" w:color="auto"/>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ID</w:t>
                </w:r>
              </w:p>
            </w:tc>
            <w:tc>
              <w:tcPr>
                <w:tcW w:w="2260" w:type="dxa"/>
                <w:tcBorders>
                  <w:top w:val="single" w:sz="8"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w:t>
                </w:r>
              </w:p>
            </w:tc>
            <w:tc>
              <w:tcPr>
                <w:tcW w:w="1400" w:type="dxa"/>
                <w:tcBorders>
                  <w:top w:val="single" w:sz="8"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Category</w:t>
                </w:r>
              </w:p>
            </w:tc>
            <w:tc>
              <w:tcPr>
                <w:tcW w:w="5040" w:type="dxa"/>
                <w:tcBorders>
                  <w:top w:val="single" w:sz="8" w:space="0" w:color="auto"/>
                  <w:left w:val="nil"/>
                  <w:bottom w:val="single" w:sz="4" w:space="0" w:color="auto"/>
                  <w:right w:val="nil"/>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Questions</w:t>
                </w:r>
              </w:p>
            </w:tc>
          </w:tr>
          <w:tr w:rsidR="008B7FC2" w:rsidRPr="008B7FC2" w:rsidTr="008B7FC2">
            <w:trPr>
              <w:trHeight w:val="204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1.1</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1 - Cloud Hosted Telephone System</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nil"/>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currently has 4 analogue lines, which is not adequate for their needs.  The school would like to review options to provide adequate incoming/outgoing lines, direct dial numbers, voicemail boxes, and flexibility for phones to be used in different locations, at an affordable price.   Please provide details of your proposed solution outlining the benefits and potential drawbacks for consideration. </w:t>
                </w:r>
                <w:r w:rsidR="008717CD" w:rsidRPr="00F6290A">
                  <w:rPr>
                    <w:rFonts w:ascii="Calibri" w:eastAsia="Times New Roman" w:hAnsi="Calibri" w:cs="Times New Roman"/>
                    <w:color w:val="000000"/>
                    <w:sz w:val="18"/>
                    <w:szCs w:val="20"/>
                  </w:rPr>
                  <w:t xml:space="preserve"> </w:t>
                </w:r>
              </w:p>
              <w:p w:rsidR="001E1CEB" w:rsidRPr="00F6290A" w:rsidRDefault="001E1CEB" w:rsidP="008B7FC2">
                <w:pPr>
                  <w:spacing w:after="0" w:line="240" w:lineRule="auto"/>
                  <w:rPr>
                    <w:rFonts w:ascii="Calibri" w:eastAsia="Times New Roman" w:hAnsi="Calibri" w:cs="Times New Roman"/>
                    <w:color w:val="000000"/>
                    <w:sz w:val="18"/>
                    <w:szCs w:val="20"/>
                  </w:rPr>
                </w:pPr>
              </w:p>
              <w:p w:rsidR="008717CD" w:rsidRPr="00F6290A" w:rsidRDefault="001E1CEB"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school woul</w:t>
                </w:r>
                <w:r w:rsidR="008717CD" w:rsidRPr="00F6290A">
                  <w:rPr>
                    <w:rFonts w:ascii="Calibri" w:eastAsia="Times New Roman" w:hAnsi="Calibri" w:cs="Times New Roman"/>
                    <w:color w:val="000000"/>
                    <w:sz w:val="18"/>
                    <w:szCs w:val="20"/>
                  </w:rPr>
                  <w:t>d like to keep 2 analogue line</w:t>
                </w:r>
                <w:r w:rsidRPr="00F6290A">
                  <w:rPr>
                    <w:rFonts w:ascii="Calibri" w:eastAsia="Times New Roman" w:hAnsi="Calibri" w:cs="Times New Roman"/>
                    <w:color w:val="000000"/>
                    <w:sz w:val="18"/>
                    <w:szCs w:val="20"/>
                  </w:rPr>
                  <w:t>s</w:t>
                </w:r>
                <w:r w:rsidR="008717CD" w:rsidRPr="00F6290A">
                  <w:rPr>
                    <w:rFonts w:ascii="Calibri" w:eastAsia="Times New Roman" w:hAnsi="Calibri" w:cs="Times New Roman"/>
                    <w:color w:val="000000"/>
                    <w:sz w:val="18"/>
                    <w:szCs w:val="20"/>
                  </w:rPr>
                  <w:t xml:space="preserve"> for emergency use.</w:t>
                </w:r>
              </w:p>
              <w:p w:rsidR="00E07943" w:rsidRPr="00F6290A" w:rsidRDefault="00E07943" w:rsidP="008B7FC2">
                <w:pPr>
                  <w:spacing w:after="0" w:line="240" w:lineRule="auto"/>
                  <w:rPr>
                    <w:rFonts w:ascii="Calibri" w:eastAsia="Times New Roman" w:hAnsi="Calibri" w:cs="Times New Roman"/>
                    <w:color w:val="000000"/>
                    <w:sz w:val="18"/>
                    <w:szCs w:val="20"/>
                  </w:rPr>
                </w:pPr>
              </w:p>
              <w:p w:rsidR="00E07943" w:rsidRPr="00F6290A" w:rsidRDefault="00E07943"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Guaranteed up time during local office hours 07:30-18:30 GMT</w:t>
                </w:r>
              </w:p>
            </w:tc>
          </w:tr>
          <w:tr w:rsidR="008B7FC2" w:rsidRPr="008B7FC2" w:rsidTr="00F6290A">
            <w:trPr>
              <w:trHeight w:val="794"/>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1.2</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1 - Cloud Hosted Telephone System</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nil"/>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Please explain the benefits of this cloud hosted telephone system for the school and the Trust should more schools want to be added in the future. </w:t>
                </w:r>
              </w:p>
            </w:tc>
          </w:tr>
          <w:tr w:rsidR="008B7FC2"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1.3</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1 - Cloud Hosted Telephone System</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sz w:val="18"/>
                    <w:szCs w:val="20"/>
                  </w:rPr>
                </w:pPr>
                <w:r w:rsidRPr="00F6290A">
                  <w:rPr>
                    <w:rFonts w:ascii="Calibri" w:eastAsia="Times New Roman" w:hAnsi="Calibri" w:cs="Times New Roman"/>
                    <w:sz w:val="18"/>
                    <w:szCs w:val="20"/>
                  </w:rPr>
                  <w:t xml:space="preserve">The school requires up to 12 direct dial numbers with the option to add more in the future. </w:t>
                </w:r>
              </w:p>
            </w:tc>
          </w:tr>
          <w:tr w:rsidR="008B7FC2" w:rsidRPr="008B7FC2" w:rsidTr="00F6290A">
            <w:trPr>
              <w:trHeight w:val="897"/>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1.4</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1 - Cloud Hosted Telephone System</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single" w:sz="4" w:space="0" w:color="auto"/>
                </w:tcBorders>
                <w:shd w:val="clear" w:color="000000" w:fill="DAEEF3"/>
                <w:hideMark/>
              </w:tcPr>
              <w:p w:rsidR="00032103" w:rsidRPr="00F6290A" w:rsidRDefault="008B7FC2" w:rsidP="00032103">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requires </w:t>
                </w:r>
                <w:r w:rsidR="00032103" w:rsidRPr="00F6290A">
                  <w:rPr>
                    <w:rFonts w:ascii="Calibri" w:eastAsia="Times New Roman" w:hAnsi="Calibri" w:cs="Times New Roman"/>
                    <w:color w:val="000000"/>
                    <w:sz w:val="18"/>
                    <w:szCs w:val="20"/>
                  </w:rPr>
                  <w:t>minimum of</w:t>
                </w:r>
                <w:r w:rsidRPr="00F6290A">
                  <w:rPr>
                    <w:rFonts w:ascii="Calibri" w:eastAsia="Times New Roman" w:hAnsi="Calibri" w:cs="Times New Roman"/>
                    <w:color w:val="000000"/>
                    <w:sz w:val="18"/>
                    <w:szCs w:val="20"/>
                  </w:rPr>
                  <w:t xml:space="preserve"> 12 voicemail boxes</w:t>
                </w:r>
                <w:r w:rsidR="00032103" w:rsidRPr="00F6290A">
                  <w:rPr>
                    <w:rFonts w:ascii="Calibri" w:eastAsia="Times New Roman" w:hAnsi="Calibri" w:cs="Times New Roman"/>
                    <w:color w:val="000000"/>
                    <w:sz w:val="18"/>
                    <w:szCs w:val="20"/>
                  </w:rPr>
                  <w:t xml:space="preserve"> aligned to the direct dial numbers, and additional voicemail boxes not associated to physical extensions for trips and absence. An option </w:t>
                </w:r>
                <w:r w:rsidRPr="00F6290A">
                  <w:rPr>
                    <w:rFonts w:ascii="Calibri" w:eastAsia="Times New Roman" w:hAnsi="Calibri" w:cs="Times New Roman"/>
                    <w:color w:val="000000"/>
                    <w:sz w:val="18"/>
                    <w:szCs w:val="20"/>
                  </w:rPr>
                  <w:t>to add more in the future</w:t>
                </w:r>
                <w:r w:rsidR="00032103" w:rsidRPr="00F6290A">
                  <w:rPr>
                    <w:rFonts w:ascii="Calibri" w:eastAsia="Times New Roman" w:hAnsi="Calibri" w:cs="Times New Roman"/>
                    <w:color w:val="000000"/>
                    <w:sz w:val="18"/>
                    <w:szCs w:val="20"/>
                  </w:rPr>
                  <w:t xml:space="preserve">. </w:t>
                </w:r>
              </w:p>
            </w:tc>
          </w:tr>
          <w:tr w:rsidR="00032103"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tcPr>
              <w:p w:rsidR="00032103" w:rsidRPr="00F6290A" w:rsidRDefault="00032103" w:rsidP="00032103">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1.5</w:t>
                </w:r>
              </w:p>
            </w:tc>
            <w:tc>
              <w:tcPr>
                <w:tcW w:w="2260" w:type="dxa"/>
                <w:tcBorders>
                  <w:top w:val="nil"/>
                  <w:left w:val="nil"/>
                  <w:bottom w:val="single" w:sz="4" w:space="0" w:color="auto"/>
                  <w:right w:val="single" w:sz="4" w:space="0" w:color="auto"/>
                </w:tcBorders>
                <w:shd w:val="clear" w:color="000000" w:fill="DAEEF3"/>
              </w:tcPr>
              <w:p w:rsidR="00032103" w:rsidRPr="00F6290A" w:rsidRDefault="00032103" w:rsidP="00032103">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1 - Cloud Hosted Telephone System</w:t>
                </w:r>
              </w:p>
            </w:tc>
            <w:tc>
              <w:tcPr>
                <w:tcW w:w="1400" w:type="dxa"/>
                <w:tcBorders>
                  <w:top w:val="nil"/>
                  <w:left w:val="nil"/>
                  <w:bottom w:val="single" w:sz="4" w:space="0" w:color="auto"/>
                  <w:right w:val="single" w:sz="4" w:space="0" w:color="auto"/>
                </w:tcBorders>
                <w:shd w:val="clear" w:color="000000" w:fill="DAEEF3"/>
              </w:tcPr>
              <w:p w:rsidR="00032103" w:rsidRPr="00F6290A" w:rsidRDefault="00032103" w:rsidP="00032103">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single" w:sz="4" w:space="0" w:color="auto"/>
                </w:tcBorders>
                <w:shd w:val="clear" w:color="000000" w:fill="DAEEF3"/>
              </w:tcPr>
              <w:p w:rsidR="00032103" w:rsidRPr="00F6290A" w:rsidRDefault="00032103" w:rsidP="00032103">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requires an auto attendant facility providing a menu of options taking callers to relevant extensions.  The system needs to support day mode, holiday mode and night mode.</w:t>
                </w:r>
              </w:p>
            </w:tc>
          </w:tr>
          <w:tr w:rsidR="00032103" w:rsidRPr="008B7FC2" w:rsidTr="00F6290A">
            <w:trPr>
              <w:trHeight w:val="594"/>
            </w:trPr>
            <w:tc>
              <w:tcPr>
                <w:tcW w:w="760" w:type="dxa"/>
                <w:tcBorders>
                  <w:top w:val="nil"/>
                  <w:left w:val="single" w:sz="8" w:space="0" w:color="auto"/>
                  <w:bottom w:val="single" w:sz="8" w:space="0" w:color="auto"/>
                  <w:right w:val="single" w:sz="4" w:space="0" w:color="auto"/>
                </w:tcBorders>
                <w:shd w:val="clear" w:color="000000" w:fill="DAEEF3"/>
                <w:hideMark/>
              </w:tcPr>
              <w:p w:rsidR="00032103" w:rsidRPr="00F6290A" w:rsidRDefault="00671BC4" w:rsidP="00032103">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1.6</w:t>
                </w:r>
              </w:p>
            </w:tc>
            <w:tc>
              <w:tcPr>
                <w:tcW w:w="2260" w:type="dxa"/>
                <w:tcBorders>
                  <w:top w:val="nil"/>
                  <w:left w:val="nil"/>
                  <w:bottom w:val="single" w:sz="8" w:space="0" w:color="auto"/>
                  <w:right w:val="single" w:sz="4" w:space="0" w:color="auto"/>
                </w:tcBorders>
                <w:shd w:val="clear" w:color="000000" w:fill="DAEEF3"/>
                <w:hideMark/>
              </w:tcPr>
              <w:p w:rsidR="00032103" w:rsidRPr="00F6290A" w:rsidRDefault="00032103" w:rsidP="00032103">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1 - Cloud Hosted Telephone System</w:t>
                </w:r>
              </w:p>
            </w:tc>
            <w:tc>
              <w:tcPr>
                <w:tcW w:w="1400" w:type="dxa"/>
                <w:tcBorders>
                  <w:top w:val="nil"/>
                  <w:left w:val="nil"/>
                  <w:bottom w:val="single" w:sz="8" w:space="0" w:color="auto"/>
                  <w:right w:val="single" w:sz="4" w:space="0" w:color="auto"/>
                </w:tcBorders>
                <w:shd w:val="clear" w:color="000000" w:fill="DAEEF3"/>
                <w:hideMark/>
              </w:tcPr>
              <w:p w:rsidR="00032103" w:rsidRPr="00F6290A" w:rsidRDefault="00032103" w:rsidP="00032103">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8" w:space="0" w:color="auto"/>
                  <w:right w:val="single" w:sz="4" w:space="0" w:color="auto"/>
                </w:tcBorders>
                <w:shd w:val="clear" w:color="000000" w:fill="DAEEF3"/>
                <w:hideMark/>
              </w:tcPr>
              <w:p w:rsidR="00032103" w:rsidRPr="00F6290A" w:rsidRDefault="00032103" w:rsidP="00032103">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school will require training and on-going technical support via telephone and email between 8am and 5pm</w:t>
                </w:r>
              </w:p>
            </w:tc>
          </w:tr>
        </w:tbl>
        <w:p w:rsidR="00C17EEE" w:rsidRDefault="00C17EEE" w:rsidP="004E265A">
          <w:pPr>
            <w:rPr>
              <w:b/>
              <w:sz w:val="20"/>
              <w:szCs w:val="20"/>
            </w:rPr>
          </w:pPr>
        </w:p>
        <w:p w:rsidR="00C72459" w:rsidRDefault="00C72459" w:rsidP="004E265A">
          <w:pPr>
            <w:rPr>
              <w:b/>
              <w:sz w:val="20"/>
              <w:szCs w:val="20"/>
            </w:rPr>
          </w:pPr>
          <w:r w:rsidRPr="008B7FC2">
            <w:rPr>
              <w:b/>
              <w:sz w:val="20"/>
              <w:szCs w:val="20"/>
            </w:rPr>
            <w:lastRenderedPageBreak/>
            <w:t>Lot 2 – Site Hosted Telephone System</w:t>
          </w:r>
        </w:p>
        <w:tbl>
          <w:tblPr>
            <w:tblW w:w="9460" w:type="dxa"/>
            <w:tblInd w:w="93" w:type="dxa"/>
            <w:tblLook w:val="04A0" w:firstRow="1" w:lastRow="0" w:firstColumn="1" w:lastColumn="0" w:noHBand="0" w:noVBand="1"/>
          </w:tblPr>
          <w:tblGrid>
            <w:gridCol w:w="760"/>
            <w:gridCol w:w="2260"/>
            <w:gridCol w:w="1400"/>
            <w:gridCol w:w="5040"/>
          </w:tblGrid>
          <w:tr w:rsidR="008B7FC2" w:rsidRPr="008B7FC2" w:rsidTr="008B7FC2">
            <w:trPr>
              <w:trHeight w:val="525"/>
            </w:trPr>
            <w:tc>
              <w:tcPr>
                <w:tcW w:w="760" w:type="dxa"/>
                <w:tcBorders>
                  <w:top w:val="single" w:sz="8" w:space="0" w:color="auto"/>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ID</w:t>
                </w:r>
              </w:p>
            </w:tc>
            <w:tc>
              <w:tcPr>
                <w:tcW w:w="2260" w:type="dxa"/>
                <w:tcBorders>
                  <w:top w:val="single" w:sz="8"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w:t>
                </w:r>
              </w:p>
            </w:tc>
            <w:tc>
              <w:tcPr>
                <w:tcW w:w="1400" w:type="dxa"/>
                <w:tcBorders>
                  <w:top w:val="single" w:sz="8"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Category</w:t>
                </w:r>
              </w:p>
            </w:tc>
            <w:tc>
              <w:tcPr>
                <w:tcW w:w="5040" w:type="dxa"/>
                <w:tcBorders>
                  <w:top w:val="single" w:sz="8" w:space="0" w:color="auto"/>
                  <w:left w:val="nil"/>
                  <w:bottom w:val="single" w:sz="4" w:space="0" w:color="auto"/>
                  <w:right w:val="nil"/>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Questions</w:t>
                </w:r>
              </w:p>
            </w:tc>
          </w:tr>
          <w:tr w:rsidR="008B7FC2" w:rsidRPr="008B7FC2" w:rsidTr="008B7FC2">
            <w:trPr>
              <w:trHeight w:val="204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2.1</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2 - Site Hosted Telephone System</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nil"/>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currently has 4 analogue lines, which is not adequate for their needs.  The school would like to review options to provide adequate incoming/outgoing lines, direct dial numbers, voicemail boxes, and flexibility for phones to be used in different locations, at an affordable price.   </w:t>
                </w:r>
              </w:p>
              <w:p w:rsidR="00E07943" w:rsidRPr="00F6290A" w:rsidRDefault="00671BC4"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school would like the possibility of using the current analogue infrastructure and all new extensions being IP based.  The school does not want to increase its analogue cabling infrastructure.</w:t>
                </w:r>
              </w:p>
              <w:p w:rsidR="00671BC4" w:rsidRPr="00F6290A" w:rsidRDefault="00671BC4"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Please provide details of your proposed solution outlining the benefits and potential drawbacks for consideration.</w:t>
                </w:r>
              </w:p>
              <w:p w:rsidR="00671BC4" w:rsidRPr="00F6290A" w:rsidRDefault="00671BC4" w:rsidP="008B7FC2">
                <w:pPr>
                  <w:spacing w:after="0" w:line="240" w:lineRule="auto"/>
                  <w:rPr>
                    <w:rFonts w:ascii="Calibri" w:eastAsia="Times New Roman" w:hAnsi="Calibri" w:cs="Times New Roman"/>
                    <w:color w:val="000000"/>
                    <w:sz w:val="18"/>
                    <w:szCs w:val="20"/>
                  </w:rPr>
                </w:pPr>
              </w:p>
            </w:tc>
          </w:tr>
          <w:tr w:rsidR="008B7FC2" w:rsidRPr="008B7FC2" w:rsidTr="00F6290A">
            <w:trPr>
              <w:trHeight w:val="748"/>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2.2</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2 - Site Hosted Telephone System</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nil"/>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Please explain the benefits of this site hosted telephone system for the school and the Trust should more schools want to be added in the future. </w:t>
                </w:r>
              </w:p>
            </w:tc>
          </w:tr>
          <w:tr w:rsidR="001E1CEB"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2.3</w:t>
                </w:r>
              </w:p>
            </w:tc>
            <w:tc>
              <w:tcPr>
                <w:tcW w:w="2260" w:type="dxa"/>
                <w:tcBorders>
                  <w:top w:val="nil"/>
                  <w:left w:val="nil"/>
                  <w:bottom w:val="single" w:sz="4"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2 - Site Hosted Telephone System</w:t>
                </w:r>
              </w:p>
            </w:tc>
            <w:tc>
              <w:tcPr>
                <w:tcW w:w="1400" w:type="dxa"/>
                <w:tcBorders>
                  <w:top w:val="nil"/>
                  <w:left w:val="nil"/>
                  <w:bottom w:val="single" w:sz="4"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single" w:sz="4" w:space="0" w:color="auto"/>
                </w:tcBorders>
                <w:shd w:val="clear" w:color="000000" w:fill="DAEEF3"/>
                <w:hideMark/>
              </w:tcPr>
              <w:p w:rsidR="001E1CEB" w:rsidRPr="00F6290A" w:rsidRDefault="001E1CEB" w:rsidP="001E1CEB">
                <w:pPr>
                  <w:spacing w:after="0" w:line="240" w:lineRule="auto"/>
                  <w:rPr>
                    <w:rFonts w:ascii="Calibri" w:eastAsia="Times New Roman" w:hAnsi="Calibri" w:cs="Times New Roman"/>
                    <w:sz w:val="18"/>
                    <w:szCs w:val="20"/>
                  </w:rPr>
                </w:pPr>
                <w:r w:rsidRPr="00F6290A">
                  <w:rPr>
                    <w:rFonts w:ascii="Calibri" w:eastAsia="Times New Roman" w:hAnsi="Calibri" w:cs="Times New Roman"/>
                    <w:sz w:val="18"/>
                    <w:szCs w:val="20"/>
                  </w:rPr>
                  <w:t xml:space="preserve">The school requires up to 12 direct dial numbers with the option to add more in the future. </w:t>
                </w:r>
              </w:p>
            </w:tc>
          </w:tr>
          <w:tr w:rsidR="001E1CEB"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2.4</w:t>
                </w:r>
              </w:p>
            </w:tc>
            <w:tc>
              <w:tcPr>
                <w:tcW w:w="2260" w:type="dxa"/>
                <w:tcBorders>
                  <w:top w:val="nil"/>
                  <w:left w:val="nil"/>
                  <w:bottom w:val="single" w:sz="4"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2 - Site Hosted Telephone System</w:t>
                </w:r>
              </w:p>
            </w:tc>
            <w:tc>
              <w:tcPr>
                <w:tcW w:w="1400" w:type="dxa"/>
                <w:tcBorders>
                  <w:top w:val="nil"/>
                  <w:left w:val="nil"/>
                  <w:bottom w:val="single" w:sz="4"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4" w:space="0" w:color="auto"/>
                  <w:right w:val="single" w:sz="4" w:space="0" w:color="auto"/>
                </w:tcBorders>
                <w:shd w:val="clear" w:color="000000" w:fill="DAEEF3"/>
                <w:hideMark/>
              </w:tcPr>
              <w:p w:rsidR="001E1CEB" w:rsidRPr="00F6290A" w:rsidRDefault="001E1CEB" w:rsidP="001E1CEB">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requires minimum of 12 voicemail boxes aligned to the direct dial numbers, and additional voicemail boxes not associated to physical extensions for trips and absence. An option to add more in the future. </w:t>
                </w:r>
              </w:p>
              <w:p w:rsidR="001E1CEB" w:rsidRPr="00F6290A" w:rsidRDefault="001E1CEB" w:rsidP="001E1CEB">
                <w:pPr>
                  <w:spacing w:after="0" w:line="240" w:lineRule="auto"/>
                  <w:rPr>
                    <w:rFonts w:ascii="Calibri" w:eastAsia="Times New Roman" w:hAnsi="Calibri" w:cs="Times New Roman"/>
                    <w:color w:val="000000"/>
                    <w:sz w:val="18"/>
                    <w:szCs w:val="20"/>
                  </w:rPr>
                </w:pPr>
              </w:p>
            </w:tc>
          </w:tr>
          <w:tr w:rsidR="001E1CEB" w:rsidRPr="008B7FC2" w:rsidTr="008B7FC2">
            <w:trPr>
              <w:trHeight w:val="780"/>
            </w:trPr>
            <w:tc>
              <w:tcPr>
                <w:tcW w:w="760" w:type="dxa"/>
                <w:tcBorders>
                  <w:top w:val="nil"/>
                  <w:left w:val="single" w:sz="8" w:space="0" w:color="auto"/>
                  <w:bottom w:val="single" w:sz="8" w:space="0" w:color="auto"/>
                  <w:right w:val="single" w:sz="4" w:space="0" w:color="auto"/>
                </w:tcBorders>
                <w:shd w:val="clear" w:color="000000" w:fill="DAEEF3"/>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2.5</w:t>
                </w:r>
              </w:p>
            </w:tc>
            <w:tc>
              <w:tcPr>
                <w:tcW w:w="2260" w:type="dxa"/>
                <w:tcBorders>
                  <w:top w:val="nil"/>
                  <w:left w:val="nil"/>
                  <w:bottom w:val="single" w:sz="8" w:space="0" w:color="auto"/>
                  <w:right w:val="single" w:sz="4" w:space="0" w:color="auto"/>
                </w:tcBorders>
                <w:shd w:val="clear" w:color="000000" w:fill="DAEEF3"/>
              </w:tcPr>
              <w:p w:rsidR="001E1CEB" w:rsidRPr="00F6290A" w:rsidRDefault="001E1CEB" w:rsidP="001E1CEB">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2 - Site Hosted Telephone System</w:t>
                </w:r>
              </w:p>
            </w:tc>
            <w:tc>
              <w:tcPr>
                <w:tcW w:w="1400" w:type="dxa"/>
                <w:tcBorders>
                  <w:top w:val="nil"/>
                  <w:left w:val="nil"/>
                  <w:bottom w:val="single" w:sz="8" w:space="0" w:color="auto"/>
                  <w:right w:val="single" w:sz="4" w:space="0" w:color="auto"/>
                </w:tcBorders>
                <w:shd w:val="clear" w:color="000000" w:fill="DAEEF3"/>
              </w:tcPr>
              <w:p w:rsidR="001E1CEB" w:rsidRPr="00F6290A" w:rsidRDefault="001E1CEB" w:rsidP="001E1CEB">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8" w:space="0" w:color="auto"/>
                  <w:right w:val="single" w:sz="4" w:space="0" w:color="auto"/>
                </w:tcBorders>
                <w:shd w:val="clear" w:color="000000" w:fill="DAEEF3"/>
              </w:tcPr>
              <w:p w:rsidR="001E1CEB" w:rsidRPr="00F6290A" w:rsidRDefault="001E1CEB" w:rsidP="001E1CEB">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requires an auto attendant facility providing a menu of options taking callers to relevant extensions.  The system needs to support day mode, holiday mode and night mode.</w:t>
                </w:r>
              </w:p>
            </w:tc>
          </w:tr>
          <w:tr w:rsidR="001E1CEB" w:rsidRPr="008B7FC2" w:rsidTr="00F6290A">
            <w:trPr>
              <w:trHeight w:val="541"/>
            </w:trPr>
            <w:tc>
              <w:tcPr>
                <w:tcW w:w="760" w:type="dxa"/>
                <w:tcBorders>
                  <w:top w:val="nil"/>
                  <w:left w:val="single" w:sz="8" w:space="0" w:color="auto"/>
                  <w:bottom w:val="single" w:sz="8"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2.6</w:t>
                </w:r>
              </w:p>
              <w:p w:rsidR="001E1CEB" w:rsidRPr="00F6290A" w:rsidRDefault="001E1CEB" w:rsidP="008B7FC2">
                <w:pPr>
                  <w:spacing w:after="0" w:line="240" w:lineRule="auto"/>
                  <w:jc w:val="center"/>
                  <w:rPr>
                    <w:rFonts w:ascii="Calibri" w:eastAsia="Times New Roman" w:hAnsi="Calibri" w:cs="Times New Roman"/>
                    <w:b/>
                    <w:bCs/>
                    <w:color w:val="000000"/>
                    <w:sz w:val="18"/>
                    <w:szCs w:val="20"/>
                  </w:rPr>
                </w:pPr>
              </w:p>
            </w:tc>
            <w:tc>
              <w:tcPr>
                <w:tcW w:w="2260" w:type="dxa"/>
                <w:tcBorders>
                  <w:top w:val="nil"/>
                  <w:left w:val="nil"/>
                  <w:bottom w:val="single" w:sz="8"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2 - Site Hosted Telephone System</w:t>
                </w:r>
              </w:p>
            </w:tc>
            <w:tc>
              <w:tcPr>
                <w:tcW w:w="1400" w:type="dxa"/>
                <w:tcBorders>
                  <w:top w:val="nil"/>
                  <w:left w:val="nil"/>
                  <w:bottom w:val="single" w:sz="8" w:space="0" w:color="auto"/>
                  <w:right w:val="single" w:sz="4" w:space="0" w:color="auto"/>
                </w:tcBorders>
                <w:shd w:val="clear" w:color="000000" w:fill="DAEEF3"/>
                <w:hideMark/>
              </w:tcPr>
              <w:p w:rsidR="001E1CEB"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040" w:type="dxa"/>
                <w:tcBorders>
                  <w:top w:val="nil"/>
                  <w:left w:val="nil"/>
                  <w:bottom w:val="single" w:sz="8" w:space="0" w:color="auto"/>
                  <w:right w:val="single" w:sz="4" w:space="0" w:color="auto"/>
                </w:tcBorders>
                <w:shd w:val="clear" w:color="000000" w:fill="DAEEF3"/>
                <w:hideMark/>
              </w:tcPr>
              <w:p w:rsidR="001E1CEB" w:rsidRPr="00F6290A" w:rsidRDefault="001E1CEB"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school will require training and on-going technical support via telephone and email between 8am and 5pm</w:t>
                </w:r>
              </w:p>
            </w:tc>
          </w:tr>
        </w:tbl>
        <w:p w:rsidR="008B7FC2" w:rsidRDefault="008B7FC2" w:rsidP="004E265A">
          <w:pPr>
            <w:rPr>
              <w:b/>
              <w:sz w:val="20"/>
              <w:szCs w:val="20"/>
            </w:rPr>
          </w:pPr>
        </w:p>
        <w:p w:rsidR="004E265A" w:rsidRPr="008B7FC2" w:rsidRDefault="008B7FC2" w:rsidP="004E265A">
          <w:pPr>
            <w:rPr>
              <w:rFonts w:asciiTheme="minorHAnsi" w:hAnsiTheme="minorHAnsi"/>
              <w:b/>
              <w:sz w:val="20"/>
              <w:szCs w:val="20"/>
            </w:rPr>
          </w:pPr>
          <w:r w:rsidRPr="008B7FC2">
            <w:rPr>
              <w:b/>
              <w:sz w:val="20"/>
              <w:szCs w:val="20"/>
            </w:rPr>
            <w:t>Lot 3</w:t>
          </w:r>
          <w:r w:rsidR="00C72459" w:rsidRPr="008B7FC2">
            <w:rPr>
              <w:b/>
              <w:sz w:val="20"/>
              <w:szCs w:val="20"/>
            </w:rPr>
            <w:t xml:space="preserve"> – Hardware</w:t>
          </w:r>
        </w:p>
        <w:tbl>
          <w:tblPr>
            <w:tblW w:w="9460" w:type="dxa"/>
            <w:tblInd w:w="93" w:type="dxa"/>
            <w:tblLook w:val="04A0" w:firstRow="1" w:lastRow="0" w:firstColumn="1" w:lastColumn="0" w:noHBand="0" w:noVBand="1"/>
          </w:tblPr>
          <w:tblGrid>
            <w:gridCol w:w="760"/>
            <w:gridCol w:w="2260"/>
            <w:gridCol w:w="1400"/>
            <w:gridCol w:w="5040"/>
          </w:tblGrid>
          <w:tr w:rsidR="008B7FC2" w:rsidRPr="008B7FC2" w:rsidTr="008B7FC2">
            <w:trPr>
              <w:trHeight w:val="525"/>
            </w:trPr>
            <w:tc>
              <w:tcPr>
                <w:tcW w:w="760" w:type="dxa"/>
                <w:tcBorders>
                  <w:top w:val="single" w:sz="8" w:space="0" w:color="auto"/>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ID</w:t>
                </w:r>
              </w:p>
            </w:tc>
            <w:tc>
              <w:tcPr>
                <w:tcW w:w="2260" w:type="dxa"/>
                <w:tcBorders>
                  <w:top w:val="single" w:sz="8"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w:t>
                </w:r>
              </w:p>
            </w:tc>
            <w:tc>
              <w:tcPr>
                <w:tcW w:w="1400" w:type="dxa"/>
                <w:tcBorders>
                  <w:top w:val="single" w:sz="8"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Category</w:t>
                </w:r>
              </w:p>
            </w:tc>
            <w:tc>
              <w:tcPr>
                <w:tcW w:w="5040" w:type="dxa"/>
                <w:tcBorders>
                  <w:top w:val="single" w:sz="8" w:space="0" w:color="auto"/>
                  <w:left w:val="nil"/>
                  <w:bottom w:val="single" w:sz="4" w:space="0" w:color="auto"/>
                  <w:right w:val="nil"/>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Questions</w:t>
                </w:r>
              </w:p>
            </w:tc>
          </w:tr>
          <w:tr w:rsidR="008B7FC2" w:rsidRPr="008B7FC2" w:rsidTr="00F6290A">
            <w:trPr>
              <w:trHeight w:val="2069"/>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3.1</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F6290A">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system is required to provide automated call routing (auto attendant). An example menu of options is as follows:                                                                                          1. Site Management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2. Finance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3. Wellbeing Team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4. Extended Provision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5. Reception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6. Pupil Absence Voicemail                                                                          7. Trip Voicemail</w:t>
                </w:r>
                <w:r w:rsidR="00F6290A">
                  <w:rPr>
                    <w:rFonts w:ascii="Calibri" w:eastAsia="Times New Roman" w:hAnsi="Calibri" w:cs="Times New Roman"/>
                    <w:color w:val="000000"/>
                    <w:sz w:val="18"/>
                    <w:szCs w:val="20"/>
                  </w:rPr>
                  <w:t xml:space="preserve">            </w:t>
                </w:r>
              </w:p>
            </w:tc>
          </w:tr>
          <w:tr w:rsidR="008B7FC2"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3.2</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provide the ability to route calls to mobile phones or wireless handsets.</w:t>
                </w:r>
              </w:p>
            </w:tc>
          </w:tr>
          <w:tr w:rsidR="008B7FC2" w:rsidRPr="008B7FC2" w:rsidTr="008B7FC2">
            <w:trPr>
              <w:trHeight w:val="255"/>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3.3</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conference calling.</w:t>
                </w:r>
              </w:p>
            </w:tc>
          </w:tr>
          <w:tr w:rsidR="008B7FC2"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3.4</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3 reception telephones in concurrent use.</w:t>
                </w:r>
              </w:p>
            </w:tc>
          </w:tr>
          <w:tr w:rsidR="008B7FC2"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3.5</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wireless handsets for staff who roam the school site.</w:t>
                </w:r>
              </w:p>
            </w:tc>
          </w:tr>
          <w:tr w:rsidR="008B7FC2"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3.6</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the addition of further extensions in the future</w:t>
                </w:r>
              </w:p>
            </w:tc>
          </w:tr>
          <w:tr w:rsidR="008B7FC2" w:rsidRPr="008B7FC2" w:rsidTr="00F6290A">
            <w:trPr>
              <w:trHeight w:val="1405"/>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lastRenderedPageBreak/>
                  <w:t>3.7</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Hardware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671BC4">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A total of </w:t>
                </w:r>
                <w:r w:rsidR="002911FA" w:rsidRPr="00F6290A">
                  <w:rPr>
                    <w:rFonts w:ascii="Calibri" w:eastAsia="Times New Roman" w:hAnsi="Calibri" w:cs="Times New Roman"/>
                    <w:color w:val="000000"/>
                    <w:sz w:val="18"/>
                    <w:szCs w:val="20"/>
                  </w:rPr>
                  <w:t xml:space="preserve">new </w:t>
                </w:r>
                <w:r w:rsidRPr="00F6290A">
                  <w:rPr>
                    <w:rFonts w:ascii="Calibri" w:eastAsia="Times New Roman" w:hAnsi="Calibri" w:cs="Times New Roman"/>
                    <w:color w:val="000000"/>
                    <w:sz w:val="18"/>
                    <w:szCs w:val="20"/>
                  </w:rPr>
                  <w:t xml:space="preserve">40 handsets are required for use in the school.  This is made up of:                                                                                               3x Receptionist phones linked on a call group   </w:t>
                </w:r>
                <w:r w:rsidR="002911FA" w:rsidRPr="00F6290A">
                  <w:rPr>
                    <w:rFonts w:ascii="Calibri" w:eastAsia="Times New Roman" w:hAnsi="Calibri" w:cs="Times New Roman"/>
                    <w:color w:val="000000"/>
                    <w:sz w:val="18"/>
                    <w:szCs w:val="20"/>
                  </w:rPr>
                  <w:t xml:space="preserve">                              34</w:t>
                </w:r>
                <w:r w:rsidRPr="00F6290A">
                  <w:rPr>
                    <w:rFonts w:ascii="Calibri" w:eastAsia="Times New Roman" w:hAnsi="Calibri" w:cs="Times New Roman"/>
                    <w:color w:val="000000"/>
                    <w:sz w:val="18"/>
                    <w:szCs w:val="20"/>
                  </w:rPr>
                  <w:t xml:space="preserve">x User phones which will be located across the multi building school site.                     </w:t>
                </w:r>
                <w:r w:rsidR="00F6290A">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w:t>
                </w:r>
                <w:r w:rsidR="00671BC4" w:rsidRPr="00F6290A">
                  <w:rPr>
                    <w:rFonts w:ascii="Calibri" w:eastAsia="Times New Roman" w:hAnsi="Calibri" w:cs="Times New Roman"/>
                    <w:color w:val="000000"/>
                    <w:sz w:val="18"/>
                    <w:szCs w:val="20"/>
                  </w:rPr>
                  <w:t>3</w:t>
                </w:r>
                <w:r w:rsidRPr="00F6290A">
                  <w:rPr>
                    <w:rFonts w:ascii="Calibri" w:eastAsia="Times New Roman" w:hAnsi="Calibri" w:cs="Times New Roman"/>
                    <w:color w:val="000000"/>
                    <w:sz w:val="18"/>
                    <w:szCs w:val="20"/>
                  </w:rPr>
                  <w:t xml:space="preserve">x wireless handsets for mobile staff   </w:t>
                </w:r>
              </w:p>
            </w:tc>
          </w:tr>
          <w:tr w:rsidR="008B7FC2" w:rsidRPr="008B7FC2" w:rsidTr="008B7FC2">
            <w:trPr>
              <w:trHeight w:val="510"/>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3.8</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single" w:sz="4" w:space="0" w:color="auto"/>
                  <w:left w:val="nil"/>
                  <w:bottom w:val="nil"/>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Hardware</w:t>
                </w:r>
              </w:p>
            </w:tc>
            <w:tc>
              <w:tcPr>
                <w:tcW w:w="5040" w:type="dxa"/>
                <w:tcBorders>
                  <w:top w:val="single" w:sz="4" w:space="0" w:color="auto"/>
                  <w:left w:val="nil"/>
                  <w:bottom w:val="nil"/>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school requires that any hardware is warrantied for the entire contract period.</w:t>
                </w:r>
              </w:p>
            </w:tc>
          </w:tr>
          <w:tr w:rsidR="008B7FC2" w:rsidRPr="008B7FC2" w:rsidTr="008B7FC2">
            <w:trPr>
              <w:trHeight w:val="765"/>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3.9</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single" w:sz="4" w:space="0" w:color="auto"/>
                  <w:left w:val="nil"/>
                  <w:bottom w:val="nil"/>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Hardware</w:t>
                </w:r>
              </w:p>
            </w:tc>
            <w:tc>
              <w:tcPr>
                <w:tcW w:w="5040" w:type="dxa"/>
                <w:tcBorders>
                  <w:top w:val="single" w:sz="4"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requires onsite training, this must be delivered in multiple sessions on the dates specified in the Schedule of Activity. </w:t>
                </w:r>
              </w:p>
            </w:tc>
          </w:tr>
          <w:tr w:rsidR="008B7FC2" w:rsidRPr="008B7FC2" w:rsidTr="008B7FC2">
            <w:trPr>
              <w:trHeight w:val="765"/>
            </w:trPr>
            <w:tc>
              <w:tcPr>
                <w:tcW w:w="760" w:type="dxa"/>
                <w:tcBorders>
                  <w:top w:val="nil"/>
                  <w:left w:val="single" w:sz="8" w:space="0" w:color="auto"/>
                  <w:bottom w:val="single" w:sz="4" w:space="0" w:color="auto"/>
                  <w:right w:val="single" w:sz="4" w:space="0" w:color="auto"/>
                </w:tcBorders>
                <w:shd w:val="clear" w:color="000000" w:fill="DAEEF3"/>
                <w:hideMark/>
              </w:tcPr>
              <w:p w:rsidR="008B7FC2"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3.10</w:t>
                </w:r>
              </w:p>
            </w:tc>
            <w:tc>
              <w:tcPr>
                <w:tcW w:w="2260" w:type="dxa"/>
                <w:tcBorders>
                  <w:top w:val="nil"/>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single" w:sz="4" w:space="0" w:color="auto"/>
                  <w:left w:val="nil"/>
                  <w:bottom w:val="single" w:sz="4"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Hardware</w:t>
                </w:r>
              </w:p>
            </w:tc>
            <w:tc>
              <w:tcPr>
                <w:tcW w:w="5040" w:type="dxa"/>
                <w:tcBorders>
                  <w:top w:val="nil"/>
                  <w:left w:val="nil"/>
                  <w:bottom w:val="single" w:sz="4" w:space="0" w:color="auto"/>
                  <w:right w:val="single" w:sz="4" w:space="0" w:color="auto"/>
                </w:tcBorders>
                <w:shd w:val="clear" w:color="000000" w:fill="DAEEF3"/>
                <w:hideMark/>
              </w:tcPr>
              <w:p w:rsidR="008B7FC2" w:rsidRPr="00F6290A" w:rsidRDefault="008B7FC2" w:rsidP="002911FA">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will require on-going technical support for the installed solution. This is to be via telephone and email between </w:t>
                </w:r>
                <w:r w:rsidR="002911FA" w:rsidRPr="00F6290A">
                  <w:rPr>
                    <w:rFonts w:ascii="Calibri" w:eastAsia="Times New Roman" w:hAnsi="Calibri" w:cs="Times New Roman"/>
                    <w:color w:val="000000"/>
                    <w:sz w:val="18"/>
                    <w:szCs w:val="20"/>
                  </w:rPr>
                  <w:t>07:30 - 18:00 GMT</w:t>
                </w:r>
              </w:p>
            </w:tc>
          </w:tr>
          <w:tr w:rsidR="008B7FC2" w:rsidRPr="008B7FC2" w:rsidTr="00F6290A">
            <w:trPr>
              <w:trHeight w:val="489"/>
            </w:trPr>
            <w:tc>
              <w:tcPr>
                <w:tcW w:w="760" w:type="dxa"/>
                <w:tcBorders>
                  <w:top w:val="nil"/>
                  <w:left w:val="single" w:sz="8" w:space="0" w:color="auto"/>
                  <w:bottom w:val="single" w:sz="8" w:space="0" w:color="auto"/>
                  <w:right w:val="single" w:sz="4" w:space="0" w:color="auto"/>
                </w:tcBorders>
                <w:shd w:val="clear" w:color="000000" w:fill="DAEEF3"/>
                <w:hideMark/>
              </w:tcPr>
              <w:p w:rsidR="008B7FC2" w:rsidRPr="00F6290A" w:rsidRDefault="001E1CEB"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3.11</w:t>
                </w:r>
              </w:p>
            </w:tc>
            <w:tc>
              <w:tcPr>
                <w:tcW w:w="2260" w:type="dxa"/>
                <w:tcBorders>
                  <w:top w:val="nil"/>
                  <w:left w:val="nil"/>
                  <w:bottom w:val="single" w:sz="8"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1400" w:type="dxa"/>
                <w:tcBorders>
                  <w:top w:val="nil"/>
                  <w:left w:val="nil"/>
                  <w:bottom w:val="single" w:sz="8" w:space="0" w:color="auto"/>
                  <w:right w:val="single" w:sz="4" w:space="0" w:color="auto"/>
                </w:tcBorders>
                <w:shd w:val="clear" w:color="000000" w:fill="DAEEF3"/>
                <w:hideMark/>
              </w:tcPr>
              <w:p w:rsidR="008B7FC2" w:rsidRPr="00F6290A" w:rsidRDefault="008B7FC2" w:rsidP="008B7F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Hardware</w:t>
                </w:r>
              </w:p>
            </w:tc>
            <w:tc>
              <w:tcPr>
                <w:tcW w:w="5040" w:type="dxa"/>
                <w:tcBorders>
                  <w:top w:val="nil"/>
                  <w:left w:val="nil"/>
                  <w:bottom w:val="single" w:sz="8" w:space="0" w:color="auto"/>
                  <w:right w:val="single" w:sz="4" w:space="0" w:color="auto"/>
                </w:tcBorders>
                <w:shd w:val="clear" w:color="000000" w:fill="DAEEF3"/>
                <w:hideMark/>
              </w:tcPr>
              <w:p w:rsidR="008B7FC2" w:rsidRPr="00F6290A" w:rsidRDefault="002911FA" w:rsidP="008B7FC2">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Installation</w:t>
                </w:r>
                <w:r w:rsidR="008B7FC2" w:rsidRPr="00F6290A">
                  <w:rPr>
                    <w:rFonts w:ascii="Calibri" w:eastAsia="Times New Roman" w:hAnsi="Calibri" w:cs="Times New Roman"/>
                    <w:color w:val="000000"/>
                    <w:sz w:val="18"/>
                    <w:szCs w:val="20"/>
                  </w:rPr>
                  <w:t xml:space="preserve"> to include, scoping detailed requirements for menu options and telephone set up.</w:t>
                </w:r>
              </w:p>
            </w:tc>
          </w:tr>
        </w:tbl>
        <w:p w:rsidR="009E0FEB" w:rsidRPr="00266CEF" w:rsidRDefault="001E1CEB" w:rsidP="0086296E">
          <w:pPr>
            <w:spacing w:line="240" w:lineRule="auto"/>
            <w:jc w:val="both"/>
            <w:rPr>
              <w:color w:val="073E87" w:themeColor="text2"/>
              <w:sz w:val="20"/>
              <w:lang w:val="en"/>
            </w:rPr>
          </w:pPr>
        </w:p>
      </w:sdtContent>
    </w:sdt>
    <w:p w:rsidR="009E0FEB" w:rsidRPr="00266CEF" w:rsidRDefault="009E0FEB" w:rsidP="007C2930">
      <w:pPr>
        <w:pStyle w:val="Heading4"/>
        <w:jc w:val="left"/>
      </w:pPr>
      <w:r w:rsidRPr="00266CEF">
        <w:t>Contract Period</w:t>
      </w:r>
    </w:p>
    <w:sdt>
      <w:sdtPr>
        <w:rPr>
          <w:color w:val="FF0000"/>
          <w:sz w:val="20"/>
        </w:rPr>
        <w:id w:val="215483076"/>
        <w:placeholder>
          <w:docPart w:val="7831D6D9A5C14A4FBAE4005A4DB353E1"/>
        </w:placeholder>
      </w:sdtPr>
      <w:sdtEndPr>
        <w:rPr>
          <w:color w:val="auto"/>
          <w:highlight w:val="yellow"/>
        </w:rPr>
      </w:sdtEndPr>
      <w:sdtContent>
        <w:p w:rsidR="009E0FEB" w:rsidRPr="00423284" w:rsidRDefault="00423284" w:rsidP="00423284">
          <w:pPr>
            <w:rPr>
              <w:sz w:val="20"/>
            </w:rPr>
          </w:pPr>
          <w:r w:rsidRPr="00423284">
            <w:rPr>
              <w:sz w:val="20"/>
            </w:rPr>
            <w:t xml:space="preserve">The contract period will be 3 years with option for a further 2 years, to be confirmed 30 days before the end of the year contract. </w:t>
          </w:r>
          <w:r w:rsidR="00F25115">
            <w:rPr>
              <w:sz w:val="20"/>
            </w:rPr>
            <w:t xml:space="preserve">  </w:t>
          </w:r>
        </w:p>
      </w:sdtContent>
    </w:sdt>
    <w:p w:rsidR="009E0FEB" w:rsidRPr="00266CEF" w:rsidRDefault="009E0FEB" w:rsidP="007C2930">
      <w:pPr>
        <w:pStyle w:val="Heading4"/>
        <w:jc w:val="left"/>
      </w:pPr>
      <w:r w:rsidRPr="00266CEF">
        <w:t xml:space="preserve">Warranty </w:t>
      </w:r>
    </w:p>
    <w:sdt>
      <w:sdtPr>
        <w:rPr>
          <w:color w:val="FF0000"/>
          <w:sz w:val="20"/>
        </w:rPr>
        <w:id w:val="-2130614879"/>
        <w:placeholder>
          <w:docPart w:val="7831D6D9A5C14A4FBAE4005A4DB353E1"/>
        </w:placeholder>
      </w:sdtPr>
      <w:sdtEndPr>
        <w:rPr>
          <w:color w:val="auto"/>
        </w:rPr>
      </w:sdtEndPr>
      <w:sdtContent>
        <w:p w:rsidR="009E0FEB" w:rsidRPr="00423284" w:rsidRDefault="009E0FEB" w:rsidP="007C2930">
          <w:pPr>
            <w:spacing w:line="240" w:lineRule="auto"/>
            <w:rPr>
              <w:sz w:val="20"/>
            </w:rPr>
          </w:pPr>
          <w:r w:rsidRPr="00423284">
            <w:rPr>
              <w:sz w:val="20"/>
            </w:rPr>
            <w:t>The supplier must demonstrate and hold all applicable certifications and standards pertinent to the scope of this contract.</w:t>
          </w:r>
        </w:p>
      </w:sdtContent>
    </w:sdt>
    <w:p w:rsidR="009E0FEB" w:rsidRPr="00266CEF" w:rsidRDefault="009E0FEB" w:rsidP="007C2930">
      <w:pPr>
        <w:pStyle w:val="Heading4"/>
        <w:jc w:val="left"/>
      </w:pPr>
      <w:r w:rsidRPr="00266CEF">
        <w:t>New Information</w:t>
      </w:r>
    </w:p>
    <w:sdt>
      <w:sdtPr>
        <w:rPr>
          <w:sz w:val="20"/>
        </w:rPr>
        <w:id w:val="-669407332"/>
        <w:placeholder>
          <w:docPart w:val="7831D6D9A5C14A4FBAE4005A4DB353E1"/>
        </w:placeholder>
      </w:sdtPr>
      <w:sdtContent>
        <w:p w:rsidR="009E0FEB" w:rsidRPr="00423284" w:rsidRDefault="009E0FEB" w:rsidP="007C2930">
          <w:pPr>
            <w:rPr>
              <w:sz w:val="20"/>
            </w:rPr>
          </w:pPr>
          <w:r w:rsidRPr="00423284">
            <w:rPr>
              <w:sz w:val="20"/>
            </w:rPr>
            <w:t>The supplier must provide Brooke Weston Trust notification of any new regulations relating to this RFQ within the contract period.</w:t>
          </w:r>
        </w:p>
      </w:sdtContent>
    </w:sdt>
    <w:p w:rsidR="009E0FEB" w:rsidRPr="00266CEF" w:rsidRDefault="009E0FEB" w:rsidP="007C2930">
      <w:pPr>
        <w:pStyle w:val="Heading4"/>
        <w:jc w:val="left"/>
      </w:pPr>
      <w:r w:rsidRPr="00266CEF">
        <w:t>Schedule of Activity</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5070"/>
        <w:gridCol w:w="2268"/>
        <w:gridCol w:w="2238"/>
      </w:tblGrid>
      <w:tr w:rsidR="009E0FEB" w:rsidTr="009A6B38">
        <w:trPr>
          <w:trHeight w:val="283"/>
        </w:trPr>
        <w:tc>
          <w:tcPr>
            <w:tcW w:w="5070" w:type="dxa"/>
            <w:tcBorders>
              <w:top w:val="single" w:sz="8" w:space="0" w:color="7BA0CD"/>
              <w:left w:val="single" w:sz="8" w:space="0" w:color="7BA0CD"/>
              <w:bottom w:val="single" w:sz="4" w:space="0" w:color="1F497D"/>
            </w:tcBorders>
            <w:shd w:val="clear" w:color="auto" w:fill="4F81BD"/>
            <w:vAlign w:val="center"/>
          </w:tcPr>
          <w:p w:rsidR="009E0FEB" w:rsidRPr="004445C0" w:rsidRDefault="009E0FEB" w:rsidP="007C2930">
            <w:pPr>
              <w:rPr>
                <w:b/>
                <w:bCs/>
                <w:color w:val="FFFFFF"/>
                <w:sz w:val="20"/>
              </w:rPr>
            </w:pPr>
            <w:r w:rsidRPr="004445C0">
              <w:rPr>
                <w:b/>
                <w:bCs/>
                <w:color w:val="FFFFFF"/>
                <w:sz w:val="20"/>
              </w:rPr>
              <w:t>Activity</w:t>
            </w:r>
          </w:p>
        </w:tc>
        <w:tc>
          <w:tcPr>
            <w:tcW w:w="2268" w:type="dxa"/>
            <w:tcBorders>
              <w:top w:val="single" w:sz="8" w:space="0" w:color="7BA0CD"/>
              <w:bottom w:val="single" w:sz="4" w:space="0" w:color="1F497D"/>
            </w:tcBorders>
            <w:shd w:val="clear" w:color="auto" w:fill="4F81BD"/>
            <w:vAlign w:val="center"/>
          </w:tcPr>
          <w:p w:rsidR="009E0FEB" w:rsidRPr="004445C0" w:rsidRDefault="009E0FEB" w:rsidP="00423284">
            <w:pPr>
              <w:jc w:val="center"/>
              <w:rPr>
                <w:b/>
                <w:bCs/>
                <w:color w:val="FFFFFF"/>
                <w:sz w:val="20"/>
              </w:rPr>
            </w:pPr>
            <w:r w:rsidRPr="004445C0">
              <w:rPr>
                <w:b/>
                <w:bCs/>
                <w:color w:val="FFFFFF"/>
                <w:sz w:val="20"/>
              </w:rPr>
              <w:t>Start Date</w:t>
            </w:r>
          </w:p>
        </w:tc>
        <w:tc>
          <w:tcPr>
            <w:tcW w:w="2238" w:type="dxa"/>
            <w:tcBorders>
              <w:top w:val="single" w:sz="8" w:space="0" w:color="7BA0CD"/>
              <w:bottom w:val="single" w:sz="4" w:space="0" w:color="1F497D"/>
              <w:right w:val="single" w:sz="8" w:space="0" w:color="7BA0CD"/>
            </w:tcBorders>
            <w:shd w:val="clear" w:color="auto" w:fill="4F81BD"/>
            <w:vAlign w:val="center"/>
          </w:tcPr>
          <w:p w:rsidR="009E0FEB" w:rsidRPr="004445C0" w:rsidRDefault="009E0FEB" w:rsidP="00423284">
            <w:pPr>
              <w:jc w:val="center"/>
              <w:rPr>
                <w:b/>
                <w:bCs/>
                <w:color w:val="FFFFFF"/>
                <w:sz w:val="20"/>
              </w:rPr>
            </w:pPr>
            <w:r w:rsidRPr="004445C0">
              <w:rPr>
                <w:b/>
                <w:bCs/>
                <w:color w:val="FFFFFF"/>
                <w:sz w:val="20"/>
              </w:rPr>
              <w:t>Completion Date</w:t>
            </w:r>
          </w:p>
        </w:tc>
      </w:tr>
      <w:sdt>
        <w:sdtPr>
          <w:rPr>
            <w:rFonts w:ascii="Cambria" w:hAnsi="Cambria"/>
            <w:bCs/>
            <w:sz w:val="18"/>
          </w:rPr>
          <w:id w:val="-1392179353"/>
          <w:placeholder>
            <w:docPart w:val="7831D6D9A5C14A4FBAE4005A4DB353E1"/>
          </w:placeholder>
        </w:sdtPr>
        <w:sdtEndPr>
          <w:rPr>
            <w:bCs w:val="0"/>
          </w:rPr>
        </w:sdtEndPr>
        <w:sdtContent>
          <w:tr w:rsidR="009E0FEB" w:rsidTr="009A6B38">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9E0FEB" w:rsidP="007C2930">
                <w:pPr>
                  <w:rPr>
                    <w:rFonts w:ascii="Cambria" w:hAnsi="Cambria"/>
                    <w:bCs/>
                    <w:sz w:val="18"/>
                  </w:rPr>
                </w:pPr>
                <w:r w:rsidRPr="00F6290A">
                  <w:rPr>
                    <w:rFonts w:ascii="Cambria" w:hAnsi="Cambria"/>
                    <w:bCs/>
                    <w:sz w:val="18"/>
                  </w:rPr>
                  <w:t>Brooke Weston Trust Issue Request for Quote</w:t>
                </w:r>
              </w:p>
            </w:tc>
            <w:tc>
              <w:tcPr>
                <w:tcW w:w="226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7902DD" w:rsidP="00423284">
                <w:pPr>
                  <w:jc w:val="center"/>
                  <w:rPr>
                    <w:rFonts w:ascii="Cambria" w:hAnsi="Cambria"/>
                    <w:sz w:val="18"/>
                  </w:rPr>
                </w:pPr>
                <w:r w:rsidRPr="00F6290A">
                  <w:rPr>
                    <w:rFonts w:ascii="Cambria" w:hAnsi="Cambria"/>
                    <w:sz w:val="18"/>
                  </w:rPr>
                  <w:t>28</w:t>
                </w:r>
                <w:r w:rsidR="00423284" w:rsidRPr="00F6290A">
                  <w:rPr>
                    <w:rFonts w:ascii="Cambria" w:hAnsi="Cambria"/>
                    <w:sz w:val="18"/>
                  </w:rPr>
                  <w:t>/06/2017</w:t>
                </w:r>
              </w:p>
            </w:tc>
            <w:tc>
              <w:tcPr>
                <w:tcW w:w="223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7902DD" w:rsidP="00423284">
                <w:pPr>
                  <w:jc w:val="center"/>
                  <w:rPr>
                    <w:rFonts w:ascii="Cambria" w:hAnsi="Cambria"/>
                    <w:sz w:val="18"/>
                  </w:rPr>
                </w:pPr>
                <w:r w:rsidRPr="00F6290A">
                  <w:rPr>
                    <w:rFonts w:ascii="Cambria" w:hAnsi="Cambria"/>
                    <w:sz w:val="18"/>
                  </w:rPr>
                  <w:t>28</w:t>
                </w:r>
                <w:r w:rsidR="00423284" w:rsidRPr="00F6290A">
                  <w:rPr>
                    <w:rFonts w:ascii="Cambria" w:hAnsi="Cambria"/>
                    <w:sz w:val="18"/>
                  </w:rPr>
                  <w:t>/06/2017</w:t>
                </w:r>
              </w:p>
            </w:tc>
          </w:tr>
        </w:sdtContent>
      </w:sdt>
      <w:sdt>
        <w:sdtPr>
          <w:rPr>
            <w:rFonts w:ascii="Cambria" w:hAnsi="Cambria"/>
            <w:bCs/>
            <w:sz w:val="18"/>
          </w:rPr>
          <w:id w:val="-1260056754"/>
          <w:placeholder>
            <w:docPart w:val="7831D6D9A5C14A4FBAE4005A4DB353E1"/>
          </w:placeholder>
        </w:sdtPr>
        <w:sdtEndPr>
          <w:rPr>
            <w:bCs w:val="0"/>
          </w:rPr>
        </w:sdtEndPr>
        <w:sdtContent>
          <w:tr w:rsidR="009E0FEB" w:rsidTr="009A6B38">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9E0FEB" w:rsidP="007C2930">
                <w:pPr>
                  <w:rPr>
                    <w:rFonts w:ascii="Cambria" w:hAnsi="Cambria"/>
                    <w:bCs/>
                    <w:sz w:val="18"/>
                  </w:rPr>
                </w:pPr>
                <w:r w:rsidRPr="00F6290A">
                  <w:rPr>
                    <w:rFonts w:ascii="Cambria" w:hAnsi="Cambria"/>
                    <w:bCs/>
                    <w:sz w:val="18"/>
                  </w:rPr>
                  <w:t>Preliminary Bidder Site Visits &amp; Data Gathering</w:t>
                </w:r>
              </w:p>
            </w:tc>
            <w:tc>
              <w:tcPr>
                <w:tcW w:w="2268"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423284" w:rsidP="007902DD">
                <w:pPr>
                  <w:jc w:val="center"/>
                  <w:rPr>
                    <w:rFonts w:ascii="Cambria" w:hAnsi="Cambria"/>
                    <w:sz w:val="18"/>
                  </w:rPr>
                </w:pPr>
                <w:r w:rsidRPr="00F6290A">
                  <w:rPr>
                    <w:rFonts w:ascii="Cambria" w:hAnsi="Cambria"/>
                    <w:sz w:val="18"/>
                  </w:rPr>
                  <w:t>2</w:t>
                </w:r>
                <w:r w:rsidR="007902DD" w:rsidRPr="00F6290A">
                  <w:rPr>
                    <w:rFonts w:ascii="Cambria" w:hAnsi="Cambria"/>
                    <w:sz w:val="18"/>
                  </w:rPr>
                  <w:t>9</w:t>
                </w:r>
                <w:r w:rsidRPr="00F6290A">
                  <w:rPr>
                    <w:rFonts w:ascii="Cambria" w:hAnsi="Cambria"/>
                    <w:sz w:val="18"/>
                  </w:rPr>
                  <w:t>/06/2017</w:t>
                </w:r>
              </w:p>
            </w:tc>
            <w:tc>
              <w:tcPr>
                <w:tcW w:w="2238"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7902DD" w:rsidP="00423284">
                <w:pPr>
                  <w:jc w:val="center"/>
                  <w:rPr>
                    <w:rFonts w:ascii="Cambria" w:hAnsi="Cambria"/>
                    <w:sz w:val="18"/>
                  </w:rPr>
                </w:pPr>
                <w:r w:rsidRPr="00F6290A">
                  <w:rPr>
                    <w:rFonts w:ascii="Cambria" w:hAnsi="Cambria"/>
                    <w:sz w:val="18"/>
                  </w:rPr>
                  <w:t>13</w:t>
                </w:r>
                <w:r w:rsidR="00423284" w:rsidRPr="00F6290A">
                  <w:rPr>
                    <w:rFonts w:ascii="Cambria" w:hAnsi="Cambria"/>
                    <w:sz w:val="18"/>
                  </w:rPr>
                  <w:t>/07/2017</w:t>
                </w:r>
              </w:p>
            </w:tc>
          </w:tr>
        </w:sdtContent>
      </w:sdt>
      <w:sdt>
        <w:sdtPr>
          <w:rPr>
            <w:rFonts w:ascii="Cambria" w:hAnsi="Cambria"/>
            <w:bCs/>
            <w:sz w:val="18"/>
          </w:rPr>
          <w:id w:val="603698410"/>
          <w:placeholder>
            <w:docPart w:val="7831D6D9A5C14A4FBAE4005A4DB353E1"/>
          </w:placeholder>
        </w:sdtPr>
        <w:sdtEndPr>
          <w:rPr>
            <w:bCs w:val="0"/>
          </w:rPr>
        </w:sdtEndPr>
        <w:sdtContent>
          <w:tr w:rsidR="009E0FEB" w:rsidTr="009A6B38">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9E0FEB" w:rsidP="007C2930">
                <w:pPr>
                  <w:rPr>
                    <w:rFonts w:ascii="Cambria" w:hAnsi="Cambria"/>
                    <w:bCs/>
                    <w:sz w:val="18"/>
                  </w:rPr>
                </w:pPr>
                <w:r w:rsidRPr="00F6290A">
                  <w:rPr>
                    <w:rFonts w:ascii="Cambria" w:hAnsi="Cambria"/>
                    <w:bCs/>
                    <w:sz w:val="18"/>
                  </w:rPr>
                  <w:t>Bidder Submission of Quotation/Proposal</w:t>
                </w:r>
              </w:p>
            </w:tc>
            <w:tc>
              <w:tcPr>
                <w:tcW w:w="226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CD6035" w:rsidP="00423284">
                <w:pPr>
                  <w:jc w:val="center"/>
                  <w:rPr>
                    <w:rFonts w:ascii="Cambria" w:hAnsi="Cambria"/>
                    <w:sz w:val="18"/>
                  </w:rPr>
                </w:pPr>
                <w:r w:rsidRPr="00F6290A">
                  <w:rPr>
                    <w:rFonts w:ascii="Cambria" w:hAnsi="Cambria"/>
                    <w:sz w:val="18"/>
                  </w:rPr>
                  <w:t>18</w:t>
                </w:r>
                <w:r w:rsidR="007902DD" w:rsidRPr="00F6290A">
                  <w:rPr>
                    <w:rFonts w:ascii="Cambria" w:hAnsi="Cambria"/>
                    <w:sz w:val="18"/>
                  </w:rPr>
                  <w:t>/07</w:t>
                </w:r>
                <w:r w:rsidR="00423284" w:rsidRPr="00F6290A">
                  <w:rPr>
                    <w:rFonts w:ascii="Cambria" w:hAnsi="Cambria"/>
                    <w:sz w:val="18"/>
                  </w:rPr>
                  <w:t>/2017</w:t>
                </w:r>
              </w:p>
            </w:tc>
            <w:tc>
              <w:tcPr>
                <w:tcW w:w="223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CD6035" w:rsidP="00423284">
                <w:pPr>
                  <w:jc w:val="center"/>
                  <w:rPr>
                    <w:rFonts w:ascii="Cambria" w:hAnsi="Cambria"/>
                    <w:sz w:val="18"/>
                  </w:rPr>
                </w:pPr>
                <w:r w:rsidRPr="00F6290A">
                  <w:rPr>
                    <w:rFonts w:ascii="Cambria" w:hAnsi="Cambria"/>
                    <w:sz w:val="18"/>
                  </w:rPr>
                  <w:t>18</w:t>
                </w:r>
                <w:r w:rsidR="00423284" w:rsidRPr="00F6290A">
                  <w:rPr>
                    <w:rFonts w:ascii="Cambria" w:hAnsi="Cambria"/>
                    <w:sz w:val="18"/>
                  </w:rPr>
                  <w:t>/07/2017</w:t>
                </w:r>
              </w:p>
            </w:tc>
          </w:tr>
        </w:sdtContent>
      </w:sdt>
      <w:sdt>
        <w:sdtPr>
          <w:rPr>
            <w:rFonts w:ascii="Cambria" w:hAnsi="Cambria"/>
            <w:bCs/>
            <w:sz w:val="18"/>
          </w:rPr>
          <w:id w:val="-1131777917"/>
          <w:placeholder>
            <w:docPart w:val="7831D6D9A5C14A4FBAE4005A4DB353E1"/>
          </w:placeholder>
        </w:sdtPr>
        <w:sdtEndPr>
          <w:rPr>
            <w:bCs w:val="0"/>
          </w:rPr>
        </w:sdtEndPr>
        <w:sdtContent>
          <w:tr w:rsidR="009E0FEB" w:rsidTr="009A6B38">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9E0FEB" w:rsidP="007C2930">
                <w:pPr>
                  <w:rPr>
                    <w:rFonts w:ascii="Cambria" w:hAnsi="Cambria"/>
                    <w:bCs/>
                    <w:sz w:val="18"/>
                  </w:rPr>
                </w:pPr>
                <w:r w:rsidRPr="00F6290A">
                  <w:rPr>
                    <w:rFonts w:ascii="Cambria" w:hAnsi="Cambria"/>
                    <w:bCs/>
                    <w:sz w:val="18"/>
                  </w:rPr>
                  <w:t>Brooke Weston Trust Evaluation</w:t>
                </w:r>
              </w:p>
            </w:tc>
            <w:tc>
              <w:tcPr>
                <w:tcW w:w="2268"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CD6035" w:rsidP="00423284">
                <w:pPr>
                  <w:jc w:val="center"/>
                  <w:rPr>
                    <w:rFonts w:ascii="Cambria" w:hAnsi="Cambria"/>
                    <w:sz w:val="18"/>
                  </w:rPr>
                </w:pPr>
                <w:r w:rsidRPr="00F6290A">
                  <w:rPr>
                    <w:rFonts w:ascii="Cambria" w:hAnsi="Cambria"/>
                    <w:sz w:val="18"/>
                  </w:rPr>
                  <w:t>19</w:t>
                </w:r>
                <w:r w:rsidR="00423284" w:rsidRPr="00F6290A">
                  <w:rPr>
                    <w:rFonts w:ascii="Cambria" w:hAnsi="Cambria"/>
                    <w:sz w:val="18"/>
                  </w:rPr>
                  <w:t>/07/2017</w:t>
                </w:r>
              </w:p>
            </w:tc>
            <w:tc>
              <w:tcPr>
                <w:tcW w:w="2238"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CD6035" w:rsidP="00423284">
                <w:pPr>
                  <w:jc w:val="center"/>
                  <w:rPr>
                    <w:rFonts w:ascii="Cambria" w:hAnsi="Cambria"/>
                    <w:sz w:val="18"/>
                  </w:rPr>
                </w:pPr>
                <w:r w:rsidRPr="00F6290A">
                  <w:rPr>
                    <w:rFonts w:ascii="Cambria" w:hAnsi="Cambria"/>
                    <w:sz w:val="18"/>
                  </w:rPr>
                  <w:t>20</w:t>
                </w:r>
                <w:r w:rsidR="00423284" w:rsidRPr="00F6290A">
                  <w:rPr>
                    <w:rFonts w:ascii="Cambria" w:hAnsi="Cambria"/>
                    <w:sz w:val="18"/>
                  </w:rPr>
                  <w:t>/07/2017</w:t>
                </w:r>
              </w:p>
            </w:tc>
          </w:tr>
        </w:sdtContent>
      </w:sdt>
      <w:sdt>
        <w:sdtPr>
          <w:rPr>
            <w:rFonts w:ascii="Cambria" w:hAnsi="Cambria"/>
            <w:bCs/>
            <w:sz w:val="18"/>
          </w:rPr>
          <w:id w:val="-1421715413"/>
          <w:placeholder>
            <w:docPart w:val="7831D6D9A5C14A4FBAE4005A4DB353E1"/>
          </w:placeholder>
        </w:sdtPr>
        <w:sdtEndPr>
          <w:rPr>
            <w:bCs w:val="0"/>
          </w:rPr>
        </w:sdtEndPr>
        <w:sdtContent>
          <w:tr w:rsidR="009E0FEB" w:rsidTr="009A6B38">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9E0FEB" w:rsidP="007C2930">
                <w:pPr>
                  <w:rPr>
                    <w:rFonts w:ascii="Cambria" w:hAnsi="Cambria"/>
                    <w:bCs/>
                    <w:sz w:val="18"/>
                  </w:rPr>
                </w:pPr>
                <w:r w:rsidRPr="00F6290A">
                  <w:rPr>
                    <w:rFonts w:ascii="Cambria" w:hAnsi="Cambria"/>
                    <w:bCs/>
                    <w:sz w:val="18"/>
                  </w:rPr>
                  <w:t>Brooke Weston Trust Delegated Authority Approval</w:t>
                </w:r>
              </w:p>
            </w:tc>
            <w:tc>
              <w:tcPr>
                <w:tcW w:w="226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CD6035" w:rsidP="00423284">
                <w:pPr>
                  <w:jc w:val="center"/>
                  <w:rPr>
                    <w:rFonts w:ascii="Cambria" w:hAnsi="Cambria"/>
                    <w:sz w:val="18"/>
                  </w:rPr>
                </w:pPr>
                <w:r w:rsidRPr="00F6290A">
                  <w:rPr>
                    <w:rFonts w:ascii="Cambria" w:hAnsi="Cambria"/>
                    <w:sz w:val="18"/>
                  </w:rPr>
                  <w:t>21</w:t>
                </w:r>
                <w:r w:rsidR="00423284" w:rsidRPr="00F6290A">
                  <w:rPr>
                    <w:rFonts w:ascii="Cambria" w:hAnsi="Cambria"/>
                    <w:sz w:val="18"/>
                  </w:rPr>
                  <w:t>/07/2017</w:t>
                </w:r>
              </w:p>
            </w:tc>
            <w:tc>
              <w:tcPr>
                <w:tcW w:w="223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CD6035" w:rsidP="00423284">
                <w:pPr>
                  <w:jc w:val="center"/>
                  <w:rPr>
                    <w:rFonts w:ascii="Cambria" w:hAnsi="Cambria"/>
                    <w:sz w:val="18"/>
                  </w:rPr>
                </w:pPr>
                <w:r w:rsidRPr="00F6290A">
                  <w:rPr>
                    <w:rFonts w:ascii="Cambria" w:hAnsi="Cambria"/>
                    <w:sz w:val="18"/>
                  </w:rPr>
                  <w:t>21</w:t>
                </w:r>
                <w:r w:rsidR="00423284" w:rsidRPr="00F6290A">
                  <w:rPr>
                    <w:rFonts w:ascii="Cambria" w:hAnsi="Cambria"/>
                    <w:sz w:val="18"/>
                  </w:rPr>
                  <w:t>/07/2017</w:t>
                </w:r>
              </w:p>
            </w:tc>
          </w:tr>
        </w:sdtContent>
      </w:sdt>
      <w:sdt>
        <w:sdtPr>
          <w:rPr>
            <w:rFonts w:ascii="Cambria" w:hAnsi="Cambria"/>
            <w:bCs/>
            <w:sz w:val="18"/>
          </w:rPr>
          <w:id w:val="-1632318206"/>
          <w:placeholder>
            <w:docPart w:val="7831D6D9A5C14A4FBAE4005A4DB353E1"/>
          </w:placeholder>
        </w:sdtPr>
        <w:sdtEndPr>
          <w:rPr>
            <w:bCs w:val="0"/>
          </w:rPr>
        </w:sdtEndPr>
        <w:sdtContent>
          <w:tr w:rsidR="009E0FEB" w:rsidTr="009A6B38">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9E0FEB" w:rsidP="007C2930">
                <w:pPr>
                  <w:rPr>
                    <w:rFonts w:ascii="Cambria" w:hAnsi="Cambria"/>
                    <w:bCs/>
                    <w:sz w:val="18"/>
                  </w:rPr>
                </w:pPr>
                <w:r w:rsidRPr="00F6290A">
                  <w:rPr>
                    <w:rFonts w:ascii="Cambria" w:hAnsi="Cambria"/>
                    <w:bCs/>
                    <w:sz w:val="18"/>
                  </w:rPr>
                  <w:t>Brooke Weston Trust Communicate Outcome to Bidders and Award Contract</w:t>
                </w:r>
              </w:p>
            </w:tc>
            <w:tc>
              <w:tcPr>
                <w:tcW w:w="2268"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CD6035" w:rsidP="00423284">
                <w:pPr>
                  <w:jc w:val="center"/>
                  <w:rPr>
                    <w:rFonts w:ascii="Cambria" w:hAnsi="Cambria"/>
                    <w:sz w:val="18"/>
                  </w:rPr>
                </w:pPr>
                <w:r w:rsidRPr="00F6290A">
                  <w:rPr>
                    <w:rFonts w:ascii="Cambria" w:hAnsi="Cambria"/>
                    <w:sz w:val="18"/>
                  </w:rPr>
                  <w:t>21</w:t>
                </w:r>
                <w:r w:rsidR="00423284" w:rsidRPr="00F6290A">
                  <w:rPr>
                    <w:rFonts w:ascii="Cambria" w:hAnsi="Cambria"/>
                    <w:sz w:val="18"/>
                  </w:rPr>
                  <w:t>/07/2017</w:t>
                </w:r>
              </w:p>
            </w:tc>
            <w:tc>
              <w:tcPr>
                <w:tcW w:w="2238" w:type="dxa"/>
                <w:tcBorders>
                  <w:top w:val="single" w:sz="4" w:space="0" w:color="1F497D"/>
                  <w:left w:val="single" w:sz="4" w:space="0" w:color="1F497D"/>
                  <w:bottom w:val="single" w:sz="4" w:space="0" w:color="1F497D"/>
                  <w:right w:val="single" w:sz="4" w:space="0" w:color="1F497D"/>
                </w:tcBorders>
                <w:shd w:val="clear" w:color="auto" w:fill="auto"/>
                <w:vAlign w:val="center"/>
              </w:tcPr>
              <w:p w:rsidR="009E0FEB" w:rsidRPr="00F6290A" w:rsidRDefault="00CD6035" w:rsidP="00423284">
                <w:pPr>
                  <w:jc w:val="center"/>
                  <w:rPr>
                    <w:rFonts w:ascii="Cambria" w:hAnsi="Cambria"/>
                    <w:sz w:val="18"/>
                  </w:rPr>
                </w:pPr>
                <w:r w:rsidRPr="00F6290A">
                  <w:rPr>
                    <w:rFonts w:ascii="Cambria" w:hAnsi="Cambria"/>
                    <w:sz w:val="18"/>
                  </w:rPr>
                  <w:t>21</w:t>
                </w:r>
                <w:r w:rsidR="00423284" w:rsidRPr="00F6290A">
                  <w:rPr>
                    <w:rFonts w:ascii="Cambria" w:hAnsi="Cambria"/>
                    <w:sz w:val="18"/>
                  </w:rPr>
                  <w:t>/07/2017</w:t>
                </w:r>
              </w:p>
            </w:tc>
          </w:tr>
        </w:sdtContent>
      </w:sdt>
      <w:sdt>
        <w:sdtPr>
          <w:rPr>
            <w:rFonts w:ascii="Cambria" w:hAnsi="Cambria"/>
            <w:bCs/>
            <w:sz w:val="18"/>
          </w:rPr>
          <w:id w:val="1037247600"/>
          <w:placeholder>
            <w:docPart w:val="7831D6D9A5C14A4FBAE4005A4DB353E1"/>
          </w:placeholder>
        </w:sdtPr>
        <w:sdtEndPr>
          <w:rPr>
            <w:bCs w:val="0"/>
          </w:rPr>
        </w:sdtEndPr>
        <w:sdtContent>
          <w:tr w:rsidR="009E0FEB" w:rsidTr="009A6B38">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9E0FEB" w:rsidP="007C2930">
                <w:pPr>
                  <w:rPr>
                    <w:rFonts w:ascii="Cambria" w:hAnsi="Cambria"/>
                    <w:bCs/>
                    <w:sz w:val="18"/>
                  </w:rPr>
                </w:pPr>
                <w:r w:rsidRPr="00F6290A">
                  <w:rPr>
                    <w:rFonts w:ascii="Cambria" w:hAnsi="Cambria"/>
                    <w:bCs/>
                    <w:sz w:val="18"/>
                  </w:rPr>
                  <w:t>Brooke Weston Trust Final Contract Approval</w:t>
                </w:r>
              </w:p>
            </w:tc>
            <w:tc>
              <w:tcPr>
                <w:tcW w:w="226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423284" w:rsidP="00423284">
                <w:pPr>
                  <w:jc w:val="center"/>
                  <w:rPr>
                    <w:rFonts w:ascii="Cambria" w:hAnsi="Cambria"/>
                    <w:sz w:val="18"/>
                  </w:rPr>
                </w:pPr>
                <w:r w:rsidRPr="00F6290A">
                  <w:rPr>
                    <w:rFonts w:ascii="Cambria" w:hAnsi="Cambria"/>
                    <w:sz w:val="18"/>
                  </w:rPr>
                  <w:t>01/08/2017</w:t>
                </w:r>
              </w:p>
            </w:tc>
            <w:tc>
              <w:tcPr>
                <w:tcW w:w="2238" w:type="dxa"/>
                <w:tcBorders>
                  <w:top w:val="single" w:sz="4" w:space="0" w:color="1F497D"/>
                  <w:left w:val="single" w:sz="4" w:space="0" w:color="1F497D"/>
                  <w:bottom w:val="single" w:sz="4" w:space="0" w:color="1F497D"/>
                  <w:right w:val="single" w:sz="4" w:space="0" w:color="1F497D"/>
                </w:tcBorders>
                <w:shd w:val="clear" w:color="auto" w:fill="D3DFEE"/>
                <w:vAlign w:val="center"/>
              </w:tcPr>
              <w:p w:rsidR="009E0FEB" w:rsidRPr="00F6290A" w:rsidRDefault="00423284" w:rsidP="00423284">
                <w:pPr>
                  <w:jc w:val="center"/>
                  <w:rPr>
                    <w:rFonts w:ascii="Cambria" w:hAnsi="Cambria"/>
                    <w:sz w:val="18"/>
                  </w:rPr>
                </w:pPr>
                <w:r w:rsidRPr="00F6290A">
                  <w:rPr>
                    <w:rFonts w:ascii="Cambria" w:hAnsi="Cambria"/>
                    <w:sz w:val="18"/>
                  </w:rPr>
                  <w:t>01/08/2017</w:t>
                </w:r>
              </w:p>
            </w:tc>
          </w:tr>
        </w:sdtContent>
      </w:sdt>
      <w:sdt>
        <w:sdtPr>
          <w:rPr>
            <w:rFonts w:ascii="Cambria" w:hAnsi="Cambria"/>
            <w:bCs/>
            <w:sz w:val="18"/>
          </w:rPr>
          <w:id w:val="-1724984061"/>
          <w:placeholder>
            <w:docPart w:val="0897E1702E154370940E2A2F3448CD5F"/>
          </w:placeholder>
        </w:sdtPr>
        <w:sdtEndPr>
          <w:rPr>
            <w:bCs w:val="0"/>
          </w:rPr>
        </w:sdtEndPr>
        <w:sdtContent>
          <w:tr w:rsidR="00F6290A" w:rsidTr="00F6290A">
            <w:trPr>
              <w:trHeight w:val="595"/>
            </w:trPr>
            <w:tc>
              <w:tcPr>
                <w:tcW w:w="5070" w:type="dxa"/>
                <w:tcBorders>
                  <w:top w:val="single" w:sz="4" w:space="0" w:color="1F497D"/>
                  <w:left w:val="single" w:sz="4" w:space="0" w:color="1F497D"/>
                  <w:bottom w:val="single" w:sz="4" w:space="0" w:color="1F497D"/>
                  <w:right w:val="single" w:sz="4" w:space="0" w:color="1F497D"/>
                </w:tcBorders>
                <w:shd w:val="clear" w:color="auto" w:fill="auto"/>
                <w:vAlign w:val="center"/>
              </w:tcPr>
              <w:p w:rsidR="00F6290A" w:rsidRPr="00F6290A" w:rsidRDefault="00F6290A" w:rsidP="007C2930">
                <w:pPr>
                  <w:rPr>
                    <w:rFonts w:ascii="Cambria" w:hAnsi="Cambria"/>
                    <w:bCs/>
                    <w:sz w:val="18"/>
                  </w:rPr>
                </w:pPr>
                <w:r w:rsidRPr="00F6290A">
                  <w:rPr>
                    <w:rFonts w:ascii="Cambria" w:hAnsi="Cambria"/>
                    <w:bCs/>
                    <w:sz w:val="18"/>
                  </w:rPr>
                  <w:t>Service Supplies Commence</w:t>
                </w:r>
              </w:p>
            </w:tc>
            <w:tc>
              <w:tcPr>
                <w:tcW w:w="4506" w:type="dxa"/>
                <w:gridSpan w:val="2"/>
                <w:tcBorders>
                  <w:top w:val="single" w:sz="4" w:space="0" w:color="1F497D"/>
                  <w:left w:val="single" w:sz="4" w:space="0" w:color="1F497D"/>
                  <w:bottom w:val="single" w:sz="4" w:space="0" w:color="1F497D"/>
                  <w:right w:val="single" w:sz="4" w:space="0" w:color="1F497D"/>
                </w:tcBorders>
                <w:shd w:val="clear" w:color="auto" w:fill="auto"/>
                <w:vAlign w:val="center"/>
              </w:tcPr>
              <w:p w:rsidR="00F6290A" w:rsidRPr="00F6290A" w:rsidRDefault="00F6290A" w:rsidP="00423284">
                <w:pPr>
                  <w:jc w:val="center"/>
                  <w:rPr>
                    <w:rFonts w:ascii="Cambria" w:hAnsi="Cambria"/>
                    <w:sz w:val="18"/>
                  </w:rPr>
                </w:pPr>
                <w:r w:rsidRPr="00F6290A">
                  <w:rPr>
                    <w:rFonts w:ascii="Cambria" w:hAnsi="Cambria"/>
                    <w:sz w:val="18"/>
                  </w:rPr>
                  <w:t>To be confirmed with F&amp;G Principal Site Contractor coordinating summer works</w:t>
                </w:r>
              </w:p>
            </w:tc>
          </w:tr>
        </w:sdtContent>
      </w:sdt>
      <w:tr w:rsidR="00220E33" w:rsidTr="00657249">
        <w:trPr>
          <w:trHeight w:val="283"/>
        </w:trPr>
        <w:tc>
          <w:tcPr>
            <w:tcW w:w="5070" w:type="dxa"/>
            <w:tcBorders>
              <w:top w:val="single" w:sz="4" w:space="0" w:color="1F497D"/>
              <w:left w:val="single" w:sz="4" w:space="0" w:color="1F497D"/>
              <w:bottom w:val="single" w:sz="4" w:space="0" w:color="1F497D"/>
              <w:right w:val="single" w:sz="4" w:space="0" w:color="1F497D"/>
            </w:tcBorders>
            <w:shd w:val="clear" w:color="auto" w:fill="D9E6F6" w:themeFill="accent2" w:themeFillTint="33"/>
            <w:vAlign w:val="center"/>
          </w:tcPr>
          <w:p w:rsidR="00220E33" w:rsidRPr="00F6290A" w:rsidRDefault="00220E33" w:rsidP="007C2930">
            <w:pPr>
              <w:rPr>
                <w:rFonts w:ascii="Cambria" w:hAnsi="Cambria"/>
                <w:bCs/>
                <w:sz w:val="18"/>
              </w:rPr>
            </w:pPr>
            <w:r w:rsidRPr="00F6290A">
              <w:rPr>
                <w:rFonts w:ascii="Cambria" w:hAnsi="Cambria"/>
                <w:bCs/>
                <w:sz w:val="18"/>
              </w:rPr>
              <w:t>Staff Training</w:t>
            </w:r>
            <w:r w:rsidR="007902DD" w:rsidRPr="00F6290A">
              <w:rPr>
                <w:rFonts w:ascii="Cambria" w:hAnsi="Cambria"/>
                <w:bCs/>
                <w:sz w:val="18"/>
              </w:rPr>
              <w:t xml:space="preserve"> Likely Dates (TBC on award)</w:t>
            </w:r>
          </w:p>
        </w:tc>
        <w:tc>
          <w:tcPr>
            <w:tcW w:w="2268" w:type="dxa"/>
            <w:tcBorders>
              <w:top w:val="single" w:sz="4" w:space="0" w:color="1F497D"/>
              <w:left w:val="single" w:sz="4" w:space="0" w:color="1F497D"/>
              <w:bottom w:val="single" w:sz="4" w:space="0" w:color="1F497D"/>
              <w:right w:val="single" w:sz="4" w:space="0" w:color="1F497D"/>
            </w:tcBorders>
            <w:shd w:val="clear" w:color="auto" w:fill="D9E6F6" w:themeFill="accent2" w:themeFillTint="33"/>
            <w:vAlign w:val="center"/>
          </w:tcPr>
          <w:p w:rsidR="00220E33" w:rsidRPr="00F6290A" w:rsidRDefault="00220E33" w:rsidP="00423284">
            <w:pPr>
              <w:jc w:val="center"/>
              <w:rPr>
                <w:rFonts w:ascii="Cambria" w:hAnsi="Cambria"/>
                <w:sz w:val="18"/>
              </w:rPr>
            </w:pPr>
            <w:r w:rsidRPr="00F6290A">
              <w:rPr>
                <w:rFonts w:ascii="Cambria" w:hAnsi="Cambria"/>
                <w:sz w:val="18"/>
              </w:rPr>
              <w:t>04/09/2017</w:t>
            </w:r>
          </w:p>
        </w:tc>
        <w:tc>
          <w:tcPr>
            <w:tcW w:w="2238" w:type="dxa"/>
            <w:tcBorders>
              <w:top w:val="single" w:sz="4" w:space="0" w:color="1F497D"/>
              <w:left w:val="single" w:sz="4" w:space="0" w:color="1F497D"/>
              <w:bottom w:val="single" w:sz="4" w:space="0" w:color="1F497D"/>
              <w:right w:val="single" w:sz="4" w:space="0" w:color="1F497D"/>
            </w:tcBorders>
            <w:shd w:val="clear" w:color="auto" w:fill="D9E6F6" w:themeFill="accent2" w:themeFillTint="33"/>
            <w:vAlign w:val="center"/>
          </w:tcPr>
          <w:p w:rsidR="00220E33" w:rsidRPr="00F6290A" w:rsidRDefault="00220E33" w:rsidP="00423284">
            <w:pPr>
              <w:jc w:val="center"/>
              <w:rPr>
                <w:rFonts w:ascii="Cambria" w:hAnsi="Cambria"/>
                <w:sz w:val="18"/>
              </w:rPr>
            </w:pPr>
            <w:r w:rsidRPr="00F6290A">
              <w:rPr>
                <w:rFonts w:ascii="Cambria" w:hAnsi="Cambria"/>
                <w:sz w:val="18"/>
              </w:rPr>
              <w:t>05/09/2017</w:t>
            </w:r>
          </w:p>
        </w:tc>
      </w:tr>
    </w:tbl>
    <w:p w:rsidR="009E0FEB" w:rsidRPr="00B63CBC" w:rsidRDefault="009E0FEB" w:rsidP="007C2930"/>
    <w:p w:rsidR="009E0FEB" w:rsidRPr="00266CEF" w:rsidRDefault="009E0FEB" w:rsidP="007C2930">
      <w:pPr>
        <w:pStyle w:val="Heading4"/>
        <w:jc w:val="left"/>
      </w:pPr>
      <w:r w:rsidRPr="00266CEF">
        <w:lastRenderedPageBreak/>
        <w:t>Out of Scope</w:t>
      </w:r>
    </w:p>
    <w:sdt>
      <w:sdtPr>
        <w:rPr>
          <w:sz w:val="20"/>
        </w:rPr>
        <w:id w:val="745540309"/>
        <w:placeholder>
          <w:docPart w:val="7831D6D9A5C14A4FBAE4005A4DB353E1"/>
        </w:placeholder>
      </w:sdtPr>
      <w:sdtEndPr>
        <w:rPr>
          <w:color w:val="FF0000"/>
        </w:rPr>
      </w:sdtEndPr>
      <w:sdtContent>
        <w:p w:rsidR="009E0FEB" w:rsidRPr="00657249" w:rsidRDefault="00602D3D" w:rsidP="007C2930">
          <w:pPr>
            <w:rPr>
              <w:sz w:val="20"/>
            </w:rPr>
          </w:pPr>
          <w:r w:rsidRPr="00602D3D">
            <w:rPr>
              <w:sz w:val="20"/>
            </w:rPr>
            <w:t xml:space="preserve">Any expenses incurred by bidders in responding to this RFQ (including time, travel and accommodation) are out of scope of this tender.  </w:t>
          </w:r>
        </w:p>
      </w:sdtContent>
    </w:sdt>
    <w:p w:rsidR="009E0FEB" w:rsidRDefault="009E0FEB" w:rsidP="007C2930">
      <w:pPr>
        <w:pStyle w:val="Heading1"/>
        <w:jc w:val="left"/>
      </w:pPr>
      <w:bookmarkStart w:id="3" w:name="_Toc461631400"/>
      <w:r w:rsidRPr="00371812">
        <w:t>Assumptions &amp; Constraints</w:t>
      </w:r>
      <w:bookmarkEnd w:id="3"/>
    </w:p>
    <w:p w:rsidR="00D20D20" w:rsidRDefault="00142621" w:rsidP="00D20D20">
      <w:pPr>
        <w:pStyle w:val="Heading4"/>
        <w:jc w:val="left"/>
      </w:pPr>
      <w:r>
        <w:t>Assumptions</w:t>
      </w:r>
    </w:p>
    <w:sdt>
      <w:sdtPr>
        <w:rPr>
          <w:sz w:val="20"/>
          <w:lang w:val="en"/>
        </w:rPr>
        <w:id w:val="-1302454493"/>
        <w:placeholder>
          <w:docPart w:val="1A778B75AC4D4D90A796DDD6CACD646C"/>
        </w:placeholder>
      </w:sdtPr>
      <w:sdtEndPr>
        <w:rPr>
          <w:lang w:val="en-GB"/>
        </w:rPr>
      </w:sdtEndPr>
      <w:sdtContent>
        <w:p w:rsidR="00220E33" w:rsidRDefault="00220E33" w:rsidP="00220E33">
          <w:pPr>
            <w:pStyle w:val="NoSpacing"/>
            <w:numPr>
              <w:ilvl w:val="0"/>
              <w:numId w:val="29"/>
            </w:numPr>
            <w:rPr>
              <w:sz w:val="20"/>
            </w:rPr>
          </w:pPr>
          <w:r w:rsidRPr="00220E33">
            <w:rPr>
              <w:sz w:val="20"/>
              <w:lang w:val="en"/>
            </w:rPr>
            <w:t xml:space="preserve">As per schedule of activity, </w:t>
          </w:r>
          <w:r>
            <w:rPr>
              <w:sz w:val="20"/>
              <w:lang w:val="en"/>
            </w:rPr>
            <w:t>staff</w:t>
          </w:r>
          <w:r w:rsidRPr="00220E33">
            <w:rPr>
              <w:sz w:val="20"/>
            </w:rPr>
            <w:t xml:space="preserve"> training will need to be carried out in 2 or 3 sessions during the staff training days on</w:t>
          </w:r>
          <w:r w:rsidR="00F6290A">
            <w:rPr>
              <w:sz w:val="20"/>
            </w:rPr>
            <w:t xml:space="preserve"> or before</w:t>
          </w:r>
          <w:r w:rsidRPr="00220E33">
            <w:rPr>
              <w:sz w:val="20"/>
            </w:rPr>
            <w:t xml:space="preserve"> 4</w:t>
          </w:r>
          <w:r w:rsidRPr="00220E33">
            <w:rPr>
              <w:sz w:val="20"/>
              <w:vertAlign w:val="superscript"/>
            </w:rPr>
            <w:t>th</w:t>
          </w:r>
          <w:r w:rsidRPr="00220E33">
            <w:rPr>
              <w:sz w:val="20"/>
            </w:rPr>
            <w:t>/5</w:t>
          </w:r>
          <w:r w:rsidRPr="00220E33">
            <w:rPr>
              <w:sz w:val="20"/>
              <w:vertAlign w:val="superscript"/>
            </w:rPr>
            <w:t>th</w:t>
          </w:r>
          <w:r w:rsidRPr="00220E33">
            <w:rPr>
              <w:sz w:val="20"/>
            </w:rPr>
            <w:t xml:space="preserve"> September 2017.</w:t>
          </w:r>
          <w:r w:rsidR="00F6290A">
            <w:rPr>
              <w:sz w:val="20"/>
            </w:rPr>
            <w:t xml:space="preserve">  Details to be confirmed on award.</w:t>
          </w:r>
        </w:p>
        <w:p w:rsidR="00142621" w:rsidRPr="00220E33" w:rsidRDefault="00096FC7" w:rsidP="00220E33">
          <w:pPr>
            <w:pStyle w:val="NoSpacing"/>
            <w:numPr>
              <w:ilvl w:val="0"/>
              <w:numId w:val="29"/>
            </w:numPr>
            <w:rPr>
              <w:sz w:val="20"/>
            </w:rPr>
          </w:pPr>
          <w:r>
            <w:rPr>
              <w:sz w:val="20"/>
            </w:rPr>
            <w:t>The current school telephone number 01536 262000 must be retained.</w:t>
          </w:r>
        </w:p>
      </w:sdtContent>
    </w:sdt>
    <w:p w:rsidR="00142621" w:rsidRPr="00142621" w:rsidRDefault="00142621" w:rsidP="00142621"/>
    <w:p w:rsidR="00D20D20" w:rsidRDefault="00D20D20" w:rsidP="00D20D20">
      <w:pPr>
        <w:pStyle w:val="Heading4"/>
        <w:jc w:val="left"/>
      </w:pPr>
      <w:r>
        <w:t>Constraints</w:t>
      </w:r>
    </w:p>
    <w:sdt>
      <w:sdtPr>
        <w:rPr>
          <w:b/>
          <w:sz w:val="20"/>
          <w:lang w:val="en"/>
        </w:rPr>
        <w:id w:val="-1253053234"/>
        <w:placeholder>
          <w:docPart w:val="CBD705A4C7F740C9AEA30A493D6981AA"/>
        </w:placeholder>
      </w:sdtPr>
      <w:sdtEndPr>
        <w:rPr>
          <w:lang w:val="en-GB"/>
        </w:rPr>
      </w:sdtEndPr>
      <w:sdtContent>
        <w:p w:rsidR="00220E33" w:rsidRPr="00096FC7" w:rsidRDefault="00220E33" w:rsidP="00142621">
          <w:pPr>
            <w:pStyle w:val="NoSpacing"/>
            <w:rPr>
              <w:b/>
              <w:sz w:val="20"/>
              <w:lang w:val="en"/>
            </w:rPr>
          </w:pPr>
        </w:p>
        <w:p w:rsidR="00B84DFB" w:rsidRDefault="00B84DFB" w:rsidP="00142621">
          <w:pPr>
            <w:pStyle w:val="NoSpacing"/>
            <w:numPr>
              <w:ilvl w:val="0"/>
              <w:numId w:val="30"/>
            </w:numPr>
            <w:rPr>
              <w:sz w:val="20"/>
              <w:lang w:val="en"/>
            </w:rPr>
          </w:pPr>
          <w:r>
            <w:rPr>
              <w:sz w:val="20"/>
              <w:lang w:val="en"/>
            </w:rPr>
            <w:t>The Trust has appointed a consultant</w:t>
          </w:r>
          <w:r w:rsidR="001E1CEB">
            <w:rPr>
              <w:sz w:val="20"/>
              <w:lang w:val="en"/>
            </w:rPr>
            <w:t xml:space="preserve">, Faithful and Gould (F&amp;G) </w:t>
          </w:r>
          <w:r>
            <w:rPr>
              <w:sz w:val="20"/>
              <w:lang w:val="en"/>
            </w:rPr>
            <w:t xml:space="preserve">to manage extensive works at Beanfield School during the summer holidays.  </w:t>
          </w:r>
          <w:r w:rsidR="001E1CEB">
            <w:rPr>
              <w:sz w:val="20"/>
              <w:lang w:val="en"/>
            </w:rPr>
            <w:t xml:space="preserve">This includes the refurbishment and reconfiguration of the school reception where the telephone box is currently situated and relaying of the playground where telephone lines pass.  </w:t>
          </w:r>
          <w:r>
            <w:rPr>
              <w:sz w:val="20"/>
              <w:lang w:val="en"/>
            </w:rPr>
            <w:t xml:space="preserve">Therefore the installation works will need to be scheduled </w:t>
          </w:r>
          <w:r w:rsidR="001E1CEB">
            <w:rPr>
              <w:sz w:val="20"/>
              <w:lang w:val="en"/>
            </w:rPr>
            <w:t xml:space="preserve">with F&amp;G </w:t>
          </w:r>
          <w:r>
            <w:rPr>
              <w:sz w:val="20"/>
              <w:lang w:val="en"/>
            </w:rPr>
            <w:t xml:space="preserve">and carried out under the direction of the principal contractor who is responsible for health and safety onsite. </w:t>
          </w:r>
        </w:p>
        <w:p w:rsidR="00142621" w:rsidRPr="004464FB" w:rsidRDefault="00096FC7" w:rsidP="00142621">
          <w:pPr>
            <w:pStyle w:val="NoSpacing"/>
            <w:numPr>
              <w:ilvl w:val="0"/>
              <w:numId w:val="30"/>
            </w:numPr>
            <w:rPr>
              <w:sz w:val="20"/>
              <w:lang w:val="en"/>
            </w:rPr>
          </w:pPr>
          <w:r w:rsidRPr="00096FC7">
            <w:rPr>
              <w:sz w:val="20"/>
              <w:lang w:val="en"/>
            </w:rPr>
            <w:t>For Safeguarding compliance, s</w:t>
          </w:r>
          <w:r w:rsidR="00220E33" w:rsidRPr="00096FC7">
            <w:rPr>
              <w:sz w:val="20"/>
              <w:lang w:val="en"/>
            </w:rPr>
            <w:t xml:space="preserve">taff or subcontractors carrying out installation or maintenance </w:t>
          </w:r>
          <w:r w:rsidRPr="00096FC7">
            <w:rPr>
              <w:sz w:val="20"/>
              <w:lang w:val="en"/>
            </w:rPr>
            <w:t>are required to have</w:t>
          </w:r>
          <w:r w:rsidR="00220E33" w:rsidRPr="00096FC7">
            <w:rPr>
              <w:sz w:val="20"/>
              <w:lang w:val="en"/>
            </w:rPr>
            <w:t xml:space="preserve"> </w:t>
          </w:r>
          <w:r w:rsidRPr="00096FC7">
            <w:rPr>
              <w:sz w:val="20"/>
            </w:rPr>
            <w:t>valid DBS clearance certificates (should be Enhanced DBS including Barred List checks) this must b</w:t>
          </w:r>
          <w:r w:rsidR="00F6290A">
            <w:rPr>
              <w:sz w:val="20"/>
            </w:rPr>
            <w:t>e presented prior to any visit, due to pupils being onsite over the holiday period.</w:t>
          </w:r>
        </w:p>
      </w:sdtContent>
    </w:sdt>
    <w:p w:rsidR="00CA20D9" w:rsidRPr="007C2930" w:rsidRDefault="00CA20D9" w:rsidP="007C2930">
      <w:pPr>
        <w:pStyle w:val="Heading1"/>
        <w:jc w:val="left"/>
        <w:rPr>
          <w:b/>
          <w:color w:val="FF0000"/>
          <w:sz w:val="20"/>
          <w:lang w:val="en"/>
        </w:rPr>
      </w:pPr>
      <w:bookmarkStart w:id="4" w:name="_Toc461631401"/>
      <w:r w:rsidRPr="00371812">
        <w:t>Submission</w:t>
      </w:r>
      <w:r>
        <w:t xml:space="preserve"> </w:t>
      </w:r>
      <w:r w:rsidRPr="00371812">
        <w:t>Details</w:t>
      </w:r>
      <w:bookmarkEnd w:id="4"/>
    </w:p>
    <w:p w:rsidR="00CA20D9" w:rsidRPr="00D20D20" w:rsidRDefault="00CA20D9" w:rsidP="007C2930">
      <w:pPr>
        <w:pStyle w:val="Heading4"/>
        <w:jc w:val="left"/>
        <w:rPr>
          <w:color w:val="073E87" w:themeColor="text2"/>
        </w:rPr>
      </w:pPr>
      <w:r w:rsidRPr="00D20D20">
        <w:rPr>
          <w:color w:val="073E87" w:themeColor="text2"/>
        </w:rPr>
        <w:t>Submission Delivery</w:t>
      </w:r>
    </w:p>
    <w:p w:rsidR="00E93903" w:rsidRPr="00E93903" w:rsidRDefault="002278F9" w:rsidP="00E93903">
      <w:pPr>
        <w:pStyle w:val="NoSpacing"/>
        <w:rPr>
          <w:sz w:val="20"/>
        </w:rPr>
      </w:pPr>
      <w:r w:rsidRPr="00E93903">
        <w:rPr>
          <w:sz w:val="20"/>
        </w:rPr>
        <w:t xml:space="preserve">Submissions </w:t>
      </w:r>
      <w:r w:rsidR="00266CEF" w:rsidRPr="00E93903">
        <w:rPr>
          <w:sz w:val="20"/>
        </w:rPr>
        <w:t xml:space="preserve">should be </w:t>
      </w:r>
      <w:r w:rsidRPr="00E93903">
        <w:rPr>
          <w:sz w:val="20"/>
        </w:rPr>
        <w:t>del</w:t>
      </w:r>
      <w:r w:rsidR="00266CEF" w:rsidRPr="00E93903">
        <w:rPr>
          <w:sz w:val="20"/>
        </w:rPr>
        <w:t>ivered electronically via email</w:t>
      </w:r>
      <w:r w:rsidR="00371812" w:rsidRPr="00E93903">
        <w:rPr>
          <w:sz w:val="20"/>
        </w:rPr>
        <w:t xml:space="preserve"> as detailed below</w:t>
      </w:r>
      <w:r w:rsidR="00266CEF" w:rsidRPr="00E93903">
        <w:rPr>
          <w:sz w:val="20"/>
        </w:rPr>
        <w:t xml:space="preserve">, before the </w:t>
      </w:r>
      <w:r w:rsidR="00371812" w:rsidRPr="00E93903">
        <w:rPr>
          <w:sz w:val="20"/>
        </w:rPr>
        <w:t>submission</w:t>
      </w:r>
      <w:r w:rsidR="00266CEF" w:rsidRPr="00E93903">
        <w:rPr>
          <w:sz w:val="20"/>
        </w:rPr>
        <w:t xml:space="preserve"> deadline. </w:t>
      </w:r>
      <w:r w:rsidR="00266CEF" w:rsidRPr="00E93903">
        <w:rPr>
          <w:sz w:val="20"/>
        </w:rPr>
        <w:tab/>
      </w:r>
    </w:p>
    <w:p w:rsidR="00E93903" w:rsidRPr="00E93903" w:rsidRDefault="00266CEF" w:rsidP="00E93903">
      <w:pPr>
        <w:pStyle w:val="NoSpacing"/>
        <w:rPr>
          <w:b/>
          <w:sz w:val="20"/>
        </w:rPr>
      </w:pPr>
      <w:r w:rsidRPr="00E93903">
        <w:rPr>
          <w:sz w:val="20"/>
        </w:rPr>
        <w:tab/>
      </w:r>
      <w:sdt>
        <w:sdtPr>
          <w:rPr>
            <w:b/>
            <w:sz w:val="20"/>
          </w:rPr>
          <w:alias w:val="Keywords"/>
          <w:tag w:val=""/>
          <w:id w:val="-1118216874"/>
          <w:placeholder>
            <w:docPart w:val="8C4D5392998D406BB8F863B45B2BE697"/>
          </w:placeholder>
          <w:dataBinding w:prefixMappings="xmlns:ns0='http://purl.org/dc/elements/1.1/' xmlns:ns1='http://schemas.openxmlformats.org/package/2006/metadata/core-properties' " w:xpath="/ns1:coreProperties[1]/ns1:keywords[1]" w:storeItemID="{6C3C8BC8-F283-45AE-878A-BAB7291924A1}"/>
          <w:text/>
        </w:sdtPr>
        <w:sdtContent>
          <w:r w:rsidR="0007141C">
            <w:rPr>
              <w:b/>
              <w:sz w:val="20"/>
            </w:rPr>
            <w:t>Submission Deadline: 18th July 2017 12pm</w:t>
          </w:r>
        </w:sdtContent>
      </w:sdt>
    </w:p>
    <w:p w:rsidR="00C572A5" w:rsidRPr="00F77352" w:rsidRDefault="009566C8" w:rsidP="007C2930">
      <w:pPr>
        <w:pStyle w:val="NoSpacing"/>
        <w:keepNext/>
        <w:keepLines/>
        <w:ind w:left="720"/>
        <w:rPr>
          <w:sz w:val="20"/>
        </w:rPr>
      </w:pPr>
      <w:r w:rsidRPr="00F77352">
        <w:rPr>
          <w:sz w:val="20"/>
        </w:rPr>
        <w:t>Contact:</w:t>
      </w:r>
      <w:r w:rsidRPr="00F77352">
        <w:rPr>
          <w:sz w:val="20"/>
        </w:rPr>
        <w:tab/>
      </w:r>
      <w:r w:rsidR="00266CEF" w:rsidRPr="00F77352">
        <w:rPr>
          <w:sz w:val="20"/>
        </w:rPr>
        <w:tab/>
      </w:r>
      <w:r w:rsidR="008B4510" w:rsidRPr="00F77352">
        <w:rPr>
          <w:sz w:val="20"/>
        </w:rPr>
        <w:tab/>
      </w:r>
      <w:sdt>
        <w:sdtPr>
          <w:rPr>
            <w:sz w:val="20"/>
          </w:rPr>
          <w:alias w:val="Author"/>
          <w:tag w:val=""/>
          <w:id w:val="-1162626422"/>
          <w:dataBinding w:prefixMappings="xmlns:ns0='http://purl.org/dc/elements/1.1/' xmlns:ns1='http://schemas.openxmlformats.org/package/2006/metadata/core-properties' " w:xpath="/ns1:coreProperties[1]/ns0:creator[1]" w:storeItemID="{6C3C8BC8-F283-45AE-878A-BAB7291924A1}"/>
          <w:text/>
        </w:sdtPr>
        <w:sdtContent>
          <w:r w:rsidR="002E2110">
            <w:rPr>
              <w:sz w:val="20"/>
            </w:rPr>
            <w:t>Matt Robbins</w:t>
          </w:r>
        </w:sdtContent>
      </w:sdt>
    </w:p>
    <w:p w:rsidR="00C572A5" w:rsidRPr="00F77352" w:rsidRDefault="002B006A" w:rsidP="007C2930">
      <w:pPr>
        <w:pStyle w:val="NoSpacing"/>
        <w:keepNext/>
        <w:keepLines/>
        <w:ind w:left="720"/>
        <w:rPr>
          <w:sz w:val="20"/>
        </w:rPr>
      </w:pPr>
      <w:r w:rsidRPr="00F77352">
        <w:rPr>
          <w:sz w:val="20"/>
        </w:rPr>
        <w:t>Tel</w:t>
      </w:r>
      <w:r w:rsidR="00C572A5" w:rsidRPr="00F77352">
        <w:rPr>
          <w:sz w:val="20"/>
        </w:rPr>
        <w:t xml:space="preserve">: </w:t>
      </w:r>
      <w:r w:rsidR="00C572A5" w:rsidRPr="00F77352">
        <w:rPr>
          <w:sz w:val="20"/>
        </w:rPr>
        <w:tab/>
      </w:r>
      <w:r w:rsidR="00266CEF" w:rsidRPr="00F77352">
        <w:rPr>
          <w:sz w:val="20"/>
        </w:rPr>
        <w:tab/>
      </w:r>
      <w:r w:rsidR="009566C8" w:rsidRPr="00F77352">
        <w:rPr>
          <w:sz w:val="20"/>
        </w:rPr>
        <w:tab/>
      </w:r>
      <w:sdt>
        <w:sdtPr>
          <w:rPr>
            <w:sz w:val="20"/>
          </w:rPr>
          <w:alias w:val="Company Phone"/>
          <w:tag w:val=""/>
          <w:id w:val="1154954182"/>
          <w:dataBinding w:prefixMappings="xmlns:ns0='http://schemas.microsoft.com/office/2006/coverPageProps' " w:xpath="/ns0:CoverPageProperties[1]/ns0:CompanyPhone[1]" w:storeItemID="{55AF091B-3C7A-41E3-B477-F2FDAA23CFDA}"/>
          <w:text/>
        </w:sdtPr>
        <w:sdtContent>
          <w:r w:rsidR="002E2110">
            <w:rPr>
              <w:sz w:val="20"/>
            </w:rPr>
            <w:t>01536 397000</w:t>
          </w:r>
        </w:sdtContent>
      </w:sdt>
    </w:p>
    <w:p w:rsidR="002278F9" w:rsidRPr="004E4B43" w:rsidRDefault="002278F9" w:rsidP="007C2930">
      <w:pPr>
        <w:pStyle w:val="NoSpacing"/>
        <w:ind w:left="720"/>
        <w:rPr>
          <w:b/>
          <w:sz w:val="20"/>
        </w:rPr>
      </w:pPr>
      <w:r w:rsidRPr="00F77352">
        <w:rPr>
          <w:sz w:val="20"/>
        </w:rPr>
        <w:t>Email:</w:t>
      </w:r>
      <w:r w:rsidRPr="00F77352">
        <w:rPr>
          <w:sz w:val="20"/>
        </w:rPr>
        <w:tab/>
      </w:r>
      <w:r w:rsidR="00266CEF" w:rsidRPr="00F77352">
        <w:rPr>
          <w:sz w:val="20"/>
        </w:rPr>
        <w:tab/>
      </w:r>
      <w:r w:rsidRPr="00F77352">
        <w:rPr>
          <w:sz w:val="20"/>
        </w:rPr>
        <w:tab/>
      </w:r>
      <w:sdt>
        <w:sdtPr>
          <w:rPr>
            <w:b/>
            <w:sz w:val="20"/>
          </w:rPr>
          <w:alias w:val="Company E-mail"/>
          <w:tag w:val=""/>
          <w:id w:val="409049440"/>
          <w:dataBinding w:prefixMappings="xmlns:ns0='http://schemas.microsoft.com/office/2006/coverPageProps' " w:xpath="/ns0:CoverPageProperties[1]/ns0:CompanyEmail[1]" w:storeItemID="{55AF091B-3C7A-41E3-B477-F2FDAA23CFDA}"/>
          <w:text/>
        </w:sdtPr>
        <w:sdtContent>
          <w:r w:rsidR="002E2110" w:rsidRPr="00F6290A">
            <w:rPr>
              <w:b/>
              <w:sz w:val="20"/>
            </w:rPr>
            <w:t>Proc0049@brookeweston.org</w:t>
          </w:r>
        </w:sdtContent>
      </w:sdt>
    </w:p>
    <w:p w:rsidR="00F956EF" w:rsidRDefault="00C742F1" w:rsidP="007C2930">
      <w:pPr>
        <w:pStyle w:val="NoSpacing"/>
      </w:pPr>
      <w:r>
        <w:tab/>
      </w:r>
      <w:r w:rsidRPr="00C742F1">
        <w:rPr>
          <w:sz w:val="20"/>
        </w:rPr>
        <w:t>Reference:</w:t>
      </w:r>
      <w:r>
        <w:rPr>
          <w:sz w:val="20"/>
        </w:rPr>
        <w:tab/>
      </w:r>
      <w:r>
        <w:rPr>
          <w:sz w:val="20"/>
        </w:rPr>
        <w:tab/>
      </w:r>
      <w:sdt>
        <w:sdtPr>
          <w:rPr>
            <w:sz w:val="20"/>
          </w:rPr>
          <w:alias w:val="Category"/>
          <w:tag w:val=""/>
          <w:id w:val="721486570"/>
          <w:dataBinding w:prefixMappings="xmlns:ns0='http://purl.org/dc/elements/1.1/' xmlns:ns1='http://schemas.openxmlformats.org/package/2006/metadata/core-properties' " w:xpath="/ns1:coreProperties[1]/ns1:category[1]" w:storeItemID="{6C3C8BC8-F283-45AE-878A-BAB7291924A1}"/>
          <w:text/>
        </w:sdtPr>
        <w:sdtContent>
          <w:r w:rsidR="002E2110">
            <w:rPr>
              <w:sz w:val="20"/>
            </w:rPr>
            <w:t>Project No: 0049</w:t>
          </w:r>
        </w:sdtContent>
      </w:sdt>
    </w:p>
    <w:p w:rsidR="00C742F1" w:rsidRDefault="00C742F1" w:rsidP="007C2930">
      <w:pPr>
        <w:pStyle w:val="NoSpacing"/>
      </w:pPr>
    </w:p>
    <w:p w:rsidR="00A14970" w:rsidRPr="00D20D20" w:rsidRDefault="00A14970" w:rsidP="007C2930">
      <w:pPr>
        <w:pStyle w:val="Heading4"/>
        <w:jc w:val="left"/>
        <w:rPr>
          <w:color w:val="073E87" w:themeColor="text2"/>
        </w:rPr>
      </w:pPr>
      <w:r w:rsidRPr="00D20D20">
        <w:rPr>
          <w:color w:val="073E87" w:themeColor="text2"/>
        </w:rPr>
        <w:t xml:space="preserve">Submission </w:t>
      </w:r>
      <w:r w:rsidR="00A47ED7" w:rsidRPr="00D20D20">
        <w:rPr>
          <w:color w:val="073E87" w:themeColor="text2"/>
        </w:rPr>
        <w:t>Requirements</w:t>
      </w:r>
    </w:p>
    <w:p w:rsidR="00266CEF" w:rsidRPr="007C2930" w:rsidRDefault="00266CEF" w:rsidP="007C2930">
      <w:pPr>
        <w:pStyle w:val="ListParagraph"/>
        <w:numPr>
          <w:ilvl w:val="0"/>
          <w:numId w:val="7"/>
        </w:numPr>
        <w:spacing w:line="240" w:lineRule="auto"/>
        <w:rPr>
          <w:sz w:val="20"/>
          <w:szCs w:val="20"/>
        </w:rPr>
      </w:pPr>
      <w:r w:rsidRPr="007C2930">
        <w:rPr>
          <w:sz w:val="20"/>
          <w:szCs w:val="20"/>
        </w:rPr>
        <w:t>Please telephone to confirm your email has been received</w:t>
      </w:r>
      <w:r w:rsidR="00371812" w:rsidRPr="007C2930">
        <w:rPr>
          <w:sz w:val="20"/>
          <w:szCs w:val="20"/>
        </w:rPr>
        <w:t xml:space="preserve"> before the deadline.</w:t>
      </w:r>
    </w:p>
    <w:p w:rsidR="00371812" w:rsidRPr="007C2930" w:rsidRDefault="00266CEF" w:rsidP="007C2930">
      <w:pPr>
        <w:pStyle w:val="ListParagraph"/>
        <w:numPr>
          <w:ilvl w:val="0"/>
          <w:numId w:val="7"/>
        </w:numPr>
        <w:spacing w:line="240" w:lineRule="auto"/>
        <w:rPr>
          <w:sz w:val="20"/>
          <w:szCs w:val="20"/>
        </w:rPr>
      </w:pPr>
      <w:r w:rsidRPr="007C2930">
        <w:rPr>
          <w:sz w:val="20"/>
          <w:szCs w:val="20"/>
        </w:rPr>
        <w:t xml:space="preserve">Please </w:t>
      </w:r>
      <w:r w:rsidR="00371812" w:rsidRPr="007C2930">
        <w:rPr>
          <w:sz w:val="20"/>
          <w:szCs w:val="20"/>
        </w:rPr>
        <w:t xml:space="preserve">provide pricing in a separate document to the non-price part of your proposal.  This is required for assist evaluation. </w:t>
      </w:r>
    </w:p>
    <w:p w:rsidR="0006703E" w:rsidRDefault="0006703E" w:rsidP="007C2930">
      <w:pPr>
        <w:pStyle w:val="ListParagraph"/>
        <w:numPr>
          <w:ilvl w:val="0"/>
          <w:numId w:val="7"/>
        </w:numPr>
        <w:spacing w:line="240" w:lineRule="auto"/>
        <w:rPr>
          <w:sz w:val="20"/>
          <w:szCs w:val="20"/>
        </w:rPr>
      </w:pPr>
      <w:r>
        <w:rPr>
          <w:sz w:val="20"/>
          <w:szCs w:val="20"/>
        </w:rPr>
        <w:t>Please document a manifest of files supplied in your tender return for ease of evaluation.</w:t>
      </w:r>
    </w:p>
    <w:p w:rsidR="00A14970" w:rsidRPr="007C2930" w:rsidRDefault="00371812" w:rsidP="007C2930">
      <w:pPr>
        <w:pStyle w:val="ListParagraph"/>
        <w:numPr>
          <w:ilvl w:val="0"/>
          <w:numId w:val="7"/>
        </w:numPr>
        <w:spacing w:line="240" w:lineRule="auto"/>
        <w:rPr>
          <w:sz w:val="20"/>
          <w:szCs w:val="20"/>
        </w:rPr>
      </w:pPr>
      <w:r w:rsidRPr="007C2930">
        <w:rPr>
          <w:sz w:val="20"/>
          <w:szCs w:val="20"/>
        </w:rPr>
        <w:t>Please encrypt</w:t>
      </w:r>
      <w:r w:rsidR="00A14970" w:rsidRPr="007C2930">
        <w:rPr>
          <w:sz w:val="20"/>
          <w:szCs w:val="20"/>
        </w:rPr>
        <w:t xml:space="preserve"> to protect confidential information.</w:t>
      </w:r>
    </w:p>
    <w:p w:rsidR="007C2930" w:rsidRPr="007C2930" w:rsidRDefault="00CB3E4B" w:rsidP="007C2930">
      <w:pPr>
        <w:pStyle w:val="ListParagraph"/>
        <w:spacing w:line="240" w:lineRule="auto"/>
        <w:rPr>
          <w:sz w:val="20"/>
          <w:szCs w:val="20"/>
        </w:rPr>
      </w:pPr>
      <w:r w:rsidRPr="007C2930">
        <w:rPr>
          <w:sz w:val="20"/>
          <w:szCs w:val="20"/>
        </w:rPr>
        <w:t>All elements of scope of r</w:t>
      </w:r>
      <w:r w:rsidR="00A14970" w:rsidRPr="007C2930">
        <w:rPr>
          <w:sz w:val="20"/>
          <w:szCs w:val="20"/>
        </w:rPr>
        <w:t>equirements must be addressed in response.</w:t>
      </w:r>
    </w:p>
    <w:p w:rsidR="00371812" w:rsidRDefault="00644200" w:rsidP="007C2930">
      <w:pPr>
        <w:pStyle w:val="ListParagraph"/>
        <w:numPr>
          <w:ilvl w:val="0"/>
          <w:numId w:val="7"/>
        </w:numPr>
        <w:spacing w:line="240" w:lineRule="auto"/>
        <w:rPr>
          <w:sz w:val="20"/>
          <w:szCs w:val="20"/>
        </w:rPr>
      </w:pPr>
      <w:r w:rsidRPr="007C2930">
        <w:rPr>
          <w:sz w:val="20"/>
          <w:szCs w:val="20"/>
        </w:rPr>
        <w:t xml:space="preserve">Submissions are required on or before </w:t>
      </w:r>
      <w:r w:rsidR="00CB3E4B" w:rsidRPr="007C2930">
        <w:rPr>
          <w:sz w:val="20"/>
          <w:szCs w:val="20"/>
        </w:rPr>
        <w:t>s</w:t>
      </w:r>
      <w:r w:rsidRPr="007C2930">
        <w:rPr>
          <w:sz w:val="20"/>
          <w:szCs w:val="20"/>
        </w:rPr>
        <w:t xml:space="preserve">ubmission </w:t>
      </w:r>
      <w:r w:rsidR="00CB3E4B" w:rsidRPr="007C2930">
        <w:rPr>
          <w:sz w:val="20"/>
          <w:szCs w:val="20"/>
        </w:rPr>
        <w:t>d</w:t>
      </w:r>
      <w:r w:rsidRPr="007C2930">
        <w:rPr>
          <w:sz w:val="20"/>
          <w:szCs w:val="20"/>
        </w:rPr>
        <w:t xml:space="preserve">eadline. </w:t>
      </w:r>
    </w:p>
    <w:p w:rsidR="00CA20D9" w:rsidRPr="00D20D20" w:rsidRDefault="00CA20D9" w:rsidP="007C2930">
      <w:pPr>
        <w:pStyle w:val="Heading4"/>
        <w:jc w:val="left"/>
        <w:rPr>
          <w:color w:val="073E87" w:themeColor="text2"/>
        </w:rPr>
      </w:pPr>
      <w:r w:rsidRPr="00D20D20">
        <w:rPr>
          <w:color w:val="073E87" w:themeColor="text2"/>
        </w:rPr>
        <w:t>Submission Questions and Clarifications</w:t>
      </w:r>
    </w:p>
    <w:sdt>
      <w:sdtPr>
        <w:id w:val="-270096488"/>
      </w:sdtPr>
      <w:sdtEndPr>
        <w:rPr>
          <w:sz w:val="20"/>
        </w:rPr>
      </w:sdtEndPr>
      <w:sdtContent>
        <w:p w:rsidR="00514B5B" w:rsidRPr="00D2255D" w:rsidRDefault="00A72924" w:rsidP="007C2930">
          <w:pPr>
            <w:rPr>
              <w:sz w:val="20"/>
            </w:rPr>
          </w:pPr>
          <w:r w:rsidRPr="00D2255D">
            <w:rPr>
              <w:sz w:val="20"/>
            </w:rPr>
            <w:t xml:space="preserve">Bidders requiring further clarification or interpretation of the RFQ </w:t>
          </w:r>
          <w:r w:rsidRPr="004464FB">
            <w:rPr>
              <w:b/>
              <w:sz w:val="20"/>
            </w:rPr>
            <w:t>must submit their request using the question process via email</w:t>
          </w:r>
          <w:r w:rsidR="00514B5B" w:rsidRPr="004464FB">
            <w:rPr>
              <w:b/>
              <w:sz w:val="20"/>
            </w:rPr>
            <w:t xml:space="preserve"> detailed below. </w:t>
          </w:r>
        </w:p>
        <w:p w:rsidR="004464FB" w:rsidRDefault="00514B5B" w:rsidP="007C2930">
          <w:pPr>
            <w:pStyle w:val="NoSpacing"/>
            <w:ind w:left="720"/>
            <w:rPr>
              <w:b/>
              <w:sz w:val="20"/>
            </w:rPr>
          </w:pPr>
          <w:r w:rsidRPr="004E4B43">
            <w:rPr>
              <w:sz w:val="20"/>
            </w:rPr>
            <w:t>Email:</w:t>
          </w:r>
          <w:r w:rsidRPr="004E4B43">
            <w:rPr>
              <w:sz w:val="20"/>
            </w:rPr>
            <w:tab/>
          </w:r>
          <w:r w:rsidRPr="004E4B43">
            <w:rPr>
              <w:sz w:val="20"/>
            </w:rPr>
            <w:tab/>
          </w:r>
          <w:sdt>
            <w:sdtPr>
              <w:rPr>
                <w:b/>
                <w:sz w:val="20"/>
              </w:rPr>
              <w:alias w:val="Company E-mail"/>
              <w:tag w:val=""/>
              <w:id w:val="1828013006"/>
              <w:dataBinding w:prefixMappings="xmlns:ns0='http://schemas.microsoft.com/office/2006/coverPageProps' " w:xpath="/ns0:CoverPageProperties[1]/ns0:CompanyEmail[1]" w:storeItemID="{55AF091B-3C7A-41E3-B477-F2FDAA23CFDA}"/>
              <w:text/>
            </w:sdtPr>
            <w:sdtContent>
              <w:r w:rsidR="002E2110" w:rsidRPr="00F6290A">
                <w:rPr>
                  <w:b/>
                  <w:sz w:val="20"/>
                </w:rPr>
                <w:t>Proc0049@brookeweston.org</w:t>
              </w:r>
            </w:sdtContent>
          </w:sdt>
        </w:p>
        <w:p w:rsidR="004464FB" w:rsidRDefault="004464FB" w:rsidP="004464FB">
          <w:pPr>
            <w:pStyle w:val="NoSpacing"/>
            <w:rPr>
              <w:b/>
              <w:sz w:val="20"/>
            </w:rPr>
          </w:pPr>
        </w:p>
        <w:p w:rsidR="004E4B43" w:rsidRPr="004464FB" w:rsidRDefault="004464FB" w:rsidP="004464FB">
          <w:pPr>
            <w:pStyle w:val="NoSpacing"/>
            <w:rPr>
              <w:sz w:val="20"/>
            </w:rPr>
          </w:pPr>
          <w:r w:rsidRPr="004464FB">
            <w:rPr>
              <w:sz w:val="20"/>
            </w:rPr>
            <w:t xml:space="preserve">Site Surveys can be arranged by contacting:  Frank Burton, </w:t>
          </w:r>
          <w:bookmarkStart w:id="5" w:name="_GoBack"/>
          <w:bookmarkEnd w:id="5"/>
          <w:r w:rsidRPr="004464FB">
            <w:rPr>
              <w:sz w:val="20"/>
            </w:rPr>
            <w:fldChar w:fldCharType="begin"/>
          </w:r>
          <w:r w:rsidRPr="004464FB">
            <w:rPr>
              <w:sz w:val="20"/>
            </w:rPr>
            <w:instrText xml:space="preserve"> HYPERLINK "mailto:fburton@beanfieldprimary.org" </w:instrText>
          </w:r>
          <w:r w:rsidRPr="004464FB">
            <w:rPr>
              <w:sz w:val="20"/>
            </w:rPr>
            <w:fldChar w:fldCharType="separate"/>
          </w:r>
          <w:r w:rsidRPr="004464FB">
            <w:rPr>
              <w:rStyle w:val="Hyperlink"/>
              <w:sz w:val="20"/>
            </w:rPr>
            <w:t>fburton@beanfieldprimary.org</w:t>
          </w:r>
          <w:r w:rsidRPr="004464FB">
            <w:rPr>
              <w:sz w:val="20"/>
            </w:rPr>
            <w:fldChar w:fldCharType="end"/>
          </w:r>
          <w:r w:rsidRPr="004464FB">
            <w:rPr>
              <w:sz w:val="20"/>
            </w:rPr>
            <w:t xml:space="preserve"> 01536 262000 </w:t>
          </w:r>
        </w:p>
      </w:sdtContent>
    </w:sdt>
    <w:p w:rsidR="001F2207" w:rsidRPr="00371812" w:rsidRDefault="001F2207" w:rsidP="007C2930">
      <w:pPr>
        <w:pStyle w:val="Heading1"/>
        <w:jc w:val="left"/>
      </w:pPr>
      <w:bookmarkStart w:id="6" w:name="_Toc461631402"/>
      <w:r w:rsidRPr="00371812">
        <w:lastRenderedPageBreak/>
        <w:t>Selection Criteria and Contract Award</w:t>
      </w:r>
      <w:bookmarkEnd w:id="6"/>
    </w:p>
    <w:sdt>
      <w:sdtPr>
        <w:rPr>
          <w:sz w:val="20"/>
          <w:szCs w:val="20"/>
        </w:rPr>
        <w:id w:val="-1707865271"/>
      </w:sdtPr>
      <w:sdtContent>
        <w:p w:rsidR="001F2207" w:rsidRPr="00961F75" w:rsidRDefault="001F2207" w:rsidP="007C2930">
          <w:pPr>
            <w:rPr>
              <w:sz w:val="20"/>
              <w:szCs w:val="20"/>
            </w:rPr>
          </w:pPr>
          <w:r w:rsidRPr="00961F75">
            <w:rPr>
              <w:sz w:val="20"/>
              <w:szCs w:val="20"/>
            </w:rPr>
            <w:t>The contract will be awarded to the supplier with highest scoring bid based on the evaluation split:</w:t>
          </w:r>
        </w:p>
      </w:sdtContent>
    </w:sdt>
    <w:p w:rsidR="001F2207" w:rsidRPr="00096FC7" w:rsidRDefault="001E1CEB" w:rsidP="007C2930">
      <w:pPr>
        <w:pStyle w:val="NoSpacing"/>
        <w:ind w:left="1440"/>
        <w:rPr>
          <w:sz w:val="20"/>
          <w:szCs w:val="20"/>
        </w:rPr>
      </w:pPr>
      <w:sdt>
        <w:sdtPr>
          <w:rPr>
            <w:b/>
            <w:sz w:val="20"/>
            <w:szCs w:val="20"/>
          </w:rPr>
          <w:id w:val="356940870"/>
        </w:sdtPr>
        <w:sdtContent>
          <w:r w:rsidR="001F2207" w:rsidRPr="00961F75">
            <w:rPr>
              <w:sz w:val="20"/>
              <w:szCs w:val="20"/>
            </w:rPr>
            <w:t>Price</w:t>
          </w:r>
        </w:sdtContent>
      </w:sdt>
      <w:r w:rsidR="001F2207" w:rsidRPr="00867621">
        <w:rPr>
          <w:b/>
          <w:sz w:val="20"/>
          <w:szCs w:val="20"/>
        </w:rPr>
        <w:tab/>
      </w:r>
      <w:r w:rsidR="001F2207" w:rsidRPr="00867621">
        <w:rPr>
          <w:b/>
          <w:sz w:val="20"/>
          <w:szCs w:val="20"/>
        </w:rPr>
        <w:tab/>
      </w:r>
      <w:sdt>
        <w:sdtPr>
          <w:rPr>
            <w:sz w:val="20"/>
            <w:szCs w:val="20"/>
          </w:rPr>
          <w:id w:val="318154898"/>
        </w:sdtPr>
        <w:sdtContent>
          <w:r w:rsidR="00096FC7" w:rsidRPr="00096FC7">
            <w:rPr>
              <w:sz w:val="20"/>
              <w:szCs w:val="20"/>
            </w:rPr>
            <w:t>40</w:t>
          </w:r>
          <w:r w:rsidR="001F2207" w:rsidRPr="00096FC7">
            <w:rPr>
              <w:sz w:val="20"/>
              <w:szCs w:val="20"/>
            </w:rPr>
            <w:t>%</w:t>
          </w:r>
        </w:sdtContent>
      </w:sdt>
    </w:p>
    <w:p w:rsidR="001F2207" w:rsidRPr="00F77352" w:rsidRDefault="001E1CEB" w:rsidP="007C2930">
      <w:pPr>
        <w:pStyle w:val="NoSpacing"/>
        <w:ind w:left="1440"/>
        <w:rPr>
          <w:sz w:val="20"/>
          <w:szCs w:val="20"/>
        </w:rPr>
      </w:pPr>
      <w:sdt>
        <w:sdtPr>
          <w:rPr>
            <w:sz w:val="20"/>
            <w:szCs w:val="20"/>
          </w:rPr>
          <w:id w:val="-58784340"/>
        </w:sdtPr>
        <w:sdtContent>
          <w:r w:rsidR="001F2207" w:rsidRPr="00096FC7">
            <w:rPr>
              <w:sz w:val="20"/>
              <w:szCs w:val="20"/>
            </w:rPr>
            <w:t>Non Price</w:t>
          </w:r>
        </w:sdtContent>
      </w:sdt>
      <w:r w:rsidR="001F2207" w:rsidRPr="00096FC7">
        <w:rPr>
          <w:sz w:val="20"/>
          <w:szCs w:val="20"/>
        </w:rPr>
        <w:tab/>
      </w:r>
      <w:sdt>
        <w:sdtPr>
          <w:rPr>
            <w:sz w:val="20"/>
            <w:szCs w:val="20"/>
          </w:rPr>
          <w:id w:val="1745296045"/>
        </w:sdtPr>
        <w:sdtContent>
          <w:r w:rsidR="00096FC7" w:rsidRPr="00096FC7">
            <w:rPr>
              <w:sz w:val="20"/>
              <w:szCs w:val="20"/>
            </w:rPr>
            <w:t>60</w:t>
          </w:r>
          <w:r w:rsidR="001F2207" w:rsidRPr="00096FC7">
            <w:rPr>
              <w:sz w:val="20"/>
              <w:szCs w:val="20"/>
            </w:rPr>
            <w:t>%</w:t>
          </w:r>
        </w:sdtContent>
      </w:sdt>
    </w:p>
    <w:p w:rsidR="001F2207" w:rsidRDefault="001F2207" w:rsidP="007C2930">
      <w:pPr>
        <w:pStyle w:val="NoSpacing"/>
        <w:ind w:left="1440"/>
        <w:rPr>
          <w:sz w:val="20"/>
          <w:szCs w:val="20"/>
        </w:rPr>
      </w:pPr>
    </w:p>
    <w:p w:rsidR="001F2207" w:rsidRPr="00F956EF" w:rsidRDefault="001F2207" w:rsidP="007C2930">
      <w:pPr>
        <w:pStyle w:val="Heading4"/>
        <w:jc w:val="left"/>
      </w:pPr>
      <w:r w:rsidRPr="00F956EF">
        <w:t>Price Evaluation</w:t>
      </w:r>
    </w:p>
    <w:sdt>
      <w:sdtPr>
        <w:rPr>
          <w:sz w:val="20"/>
        </w:rPr>
        <w:id w:val="2116858902"/>
      </w:sdtPr>
      <w:sdtEndPr>
        <w:rPr>
          <w:b/>
          <w:color w:val="FF0000"/>
        </w:rPr>
      </w:sdtEndPr>
      <w:sdtContent>
        <w:p w:rsidR="00657249" w:rsidRPr="00657249" w:rsidRDefault="00096FC7" w:rsidP="007C2930">
          <w:pPr>
            <w:rPr>
              <w:sz w:val="20"/>
            </w:rPr>
          </w:pPr>
          <w:r w:rsidRPr="00657249">
            <w:rPr>
              <w:sz w:val="20"/>
            </w:rPr>
            <w:t>Please provide pricing</w:t>
          </w:r>
          <w:r w:rsidR="00657249" w:rsidRPr="00657249">
            <w:rPr>
              <w:sz w:val="20"/>
            </w:rPr>
            <w:t xml:space="preserve"> options</w:t>
          </w:r>
          <w:r w:rsidRPr="00657249">
            <w:rPr>
              <w:sz w:val="20"/>
            </w:rPr>
            <w:t xml:space="preserve"> </w:t>
          </w:r>
          <w:r w:rsidR="00657249" w:rsidRPr="00657249">
            <w:rPr>
              <w:sz w:val="20"/>
            </w:rPr>
            <w:t>broken down in grid below</w:t>
          </w:r>
        </w:p>
        <w:tbl>
          <w:tblPr>
            <w:tblW w:w="9945" w:type="dxa"/>
            <w:tblInd w:w="93" w:type="dxa"/>
            <w:tblLook w:val="04A0" w:firstRow="1" w:lastRow="0" w:firstColumn="1" w:lastColumn="0" w:noHBand="0" w:noVBand="1"/>
          </w:tblPr>
          <w:tblGrid>
            <w:gridCol w:w="1149"/>
            <w:gridCol w:w="4253"/>
            <w:gridCol w:w="1126"/>
            <w:gridCol w:w="3417"/>
          </w:tblGrid>
          <w:tr w:rsidR="004554BC" w:rsidRPr="00657249" w:rsidTr="00B73A6B">
            <w:trPr>
              <w:trHeight w:val="255"/>
            </w:trPr>
            <w:tc>
              <w:tcPr>
                <w:tcW w:w="1149" w:type="dxa"/>
                <w:tcBorders>
                  <w:top w:val="single" w:sz="4" w:space="0" w:color="auto"/>
                  <w:left w:val="single" w:sz="4" w:space="0" w:color="auto"/>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sz w:val="18"/>
                    <w:szCs w:val="20"/>
                  </w:rPr>
                </w:pPr>
                <w:r w:rsidRPr="00F6290A">
                  <w:rPr>
                    <w:rFonts w:ascii="Calibri" w:eastAsia="Times New Roman" w:hAnsi="Calibri" w:cs="Times New Roman"/>
                    <w:sz w:val="18"/>
                    <w:szCs w:val="20"/>
                  </w:rPr>
                  <w:t>Lot</w:t>
                </w: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sz w:val="18"/>
                    <w:szCs w:val="20"/>
                  </w:rPr>
                </w:pPr>
                <w:r w:rsidRPr="00F6290A">
                  <w:rPr>
                    <w:rFonts w:ascii="Calibri" w:eastAsia="Times New Roman" w:hAnsi="Calibri" w:cs="Times New Roman"/>
                    <w:sz w:val="18"/>
                    <w:szCs w:val="20"/>
                  </w:rPr>
                  <w:t>Cost</w:t>
                </w:r>
              </w:p>
            </w:tc>
            <w:tc>
              <w:tcPr>
                <w:tcW w:w="1126"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sz w:val="18"/>
                    <w:szCs w:val="20"/>
                  </w:rPr>
                </w:pPr>
                <w:r w:rsidRPr="00F6290A">
                  <w:rPr>
                    <w:rFonts w:ascii="Calibri" w:eastAsia="Times New Roman" w:hAnsi="Calibri" w:cs="Times New Roman"/>
                    <w:bCs/>
                    <w:sz w:val="18"/>
                    <w:szCs w:val="20"/>
                  </w:rPr>
                  <w:t>Frequency </w:t>
                </w:r>
              </w:p>
            </w:tc>
            <w:tc>
              <w:tcPr>
                <w:tcW w:w="3417"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sz w:val="18"/>
                    <w:szCs w:val="20"/>
                  </w:rPr>
                </w:pPr>
                <w:r w:rsidRPr="00F6290A">
                  <w:rPr>
                    <w:rFonts w:ascii="Calibri" w:eastAsia="Times New Roman" w:hAnsi="Calibri" w:cs="Times New Roman"/>
                    <w:bCs/>
                    <w:sz w:val="18"/>
                    <w:szCs w:val="20"/>
                  </w:rPr>
                  <w:t>Bid Price £</w:t>
                </w:r>
              </w:p>
            </w:tc>
          </w:tr>
          <w:tr w:rsidR="004554BC" w:rsidRPr="00657249" w:rsidTr="00B73A6B">
            <w:trPr>
              <w:trHeight w:val="255"/>
            </w:trPr>
            <w:tc>
              <w:tcPr>
                <w:tcW w:w="1149" w:type="dxa"/>
                <w:vMerge w:val="restart"/>
                <w:tcBorders>
                  <w:top w:val="single" w:sz="4" w:space="0" w:color="auto"/>
                  <w:left w:val="single" w:sz="4" w:space="0" w:color="auto"/>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Lot 1</w:t>
                </w:r>
                <w:r w:rsidR="00B73A6B" w:rsidRPr="00F6290A">
                  <w:rPr>
                    <w:rFonts w:ascii="Calibri" w:eastAsia="Times New Roman" w:hAnsi="Calibri" w:cs="Times New Roman"/>
                    <w:color w:val="000000"/>
                    <w:sz w:val="18"/>
                    <w:szCs w:val="20"/>
                  </w:rPr>
                  <w:t xml:space="preserve"> or 2</w:t>
                </w: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Line Installation</w:t>
                </w:r>
              </w:p>
            </w:tc>
            <w:tc>
              <w:tcPr>
                <w:tcW w:w="1126" w:type="dxa"/>
                <w:tcBorders>
                  <w:top w:val="nil"/>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One Off</w:t>
                </w:r>
              </w:p>
            </w:tc>
            <w:tc>
              <w:tcPr>
                <w:tcW w:w="3417" w:type="dxa"/>
                <w:tcBorders>
                  <w:top w:val="nil"/>
                  <w:left w:val="nil"/>
                  <w:bottom w:val="single" w:sz="4" w:space="0" w:color="auto"/>
                  <w:right w:val="single" w:sz="4" w:space="0" w:color="auto"/>
                </w:tcBorders>
                <w:shd w:val="clear" w:color="auto" w:fill="auto"/>
                <w:noWrap/>
                <w:hideMark/>
              </w:tcPr>
              <w:p w:rsidR="00657249" w:rsidRPr="00F6290A" w:rsidRDefault="00657249"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4554BC"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657249" w:rsidRPr="00F6290A" w:rsidRDefault="00657249"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Line Connectivity</w:t>
                </w:r>
              </w:p>
            </w:tc>
            <w:tc>
              <w:tcPr>
                <w:tcW w:w="1126" w:type="dxa"/>
                <w:tcBorders>
                  <w:top w:val="nil"/>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Annual</w:t>
                </w:r>
              </w:p>
            </w:tc>
            <w:tc>
              <w:tcPr>
                <w:tcW w:w="3417" w:type="dxa"/>
                <w:tcBorders>
                  <w:top w:val="nil"/>
                  <w:left w:val="nil"/>
                  <w:bottom w:val="single" w:sz="4" w:space="0" w:color="auto"/>
                  <w:right w:val="single" w:sz="4" w:space="0" w:color="auto"/>
                </w:tcBorders>
                <w:shd w:val="clear" w:color="auto" w:fill="auto"/>
                <w:noWrap/>
                <w:hideMark/>
              </w:tcPr>
              <w:p w:rsidR="00657249" w:rsidRPr="00F6290A" w:rsidRDefault="00657249"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4554BC"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657249" w:rsidRPr="00F6290A" w:rsidRDefault="00657249"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Line Service Charge</w:t>
                </w:r>
              </w:p>
            </w:tc>
            <w:tc>
              <w:tcPr>
                <w:tcW w:w="1126" w:type="dxa"/>
                <w:tcBorders>
                  <w:top w:val="nil"/>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Annual</w:t>
                </w:r>
              </w:p>
            </w:tc>
            <w:tc>
              <w:tcPr>
                <w:tcW w:w="3417" w:type="dxa"/>
                <w:tcBorders>
                  <w:top w:val="nil"/>
                  <w:left w:val="nil"/>
                  <w:bottom w:val="single" w:sz="4" w:space="0" w:color="auto"/>
                  <w:right w:val="single" w:sz="4" w:space="0" w:color="auto"/>
                </w:tcBorders>
                <w:shd w:val="clear" w:color="auto" w:fill="auto"/>
                <w:noWrap/>
                <w:hideMark/>
              </w:tcPr>
              <w:p w:rsidR="00657249" w:rsidRPr="00F6290A" w:rsidRDefault="00657249"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B73A6B"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tcPr>
              <w:p w:rsidR="00B73A6B" w:rsidRPr="00F6290A" w:rsidRDefault="00B73A6B"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tcPr>
              <w:p w:rsidR="00B73A6B" w:rsidRPr="00F6290A" w:rsidRDefault="00B73A6B"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Additional Cost – please detail</w:t>
                </w:r>
              </w:p>
            </w:tc>
            <w:tc>
              <w:tcPr>
                <w:tcW w:w="1126" w:type="dxa"/>
                <w:tcBorders>
                  <w:top w:val="nil"/>
                  <w:left w:val="nil"/>
                  <w:bottom w:val="single" w:sz="4" w:space="0" w:color="auto"/>
                  <w:right w:val="single" w:sz="4" w:space="0" w:color="auto"/>
                </w:tcBorders>
                <w:shd w:val="clear" w:color="000000" w:fill="DAEEF3"/>
                <w:noWrap/>
              </w:tcPr>
              <w:p w:rsidR="00B73A6B" w:rsidRPr="00F6290A" w:rsidRDefault="00B73A6B" w:rsidP="00657249">
                <w:pPr>
                  <w:spacing w:after="0" w:line="240" w:lineRule="auto"/>
                  <w:jc w:val="center"/>
                  <w:rPr>
                    <w:rFonts w:ascii="Calibri" w:eastAsia="Times New Roman" w:hAnsi="Calibri" w:cs="Times New Roman"/>
                    <w:bCs/>
                    <w:color w:val="000000"/>
                    <w:sz w:val="18"/>
                    <w:szCs w:val="20"/>
                  </w:rPr>
                </w:pPr>
              </w:p>
            </w:tc>
            <w:tc>
              <w:tcPr>
                <w:tcW w:w="3417" w:type="dxa"/>
                <w:tcBorders>
                  <w:top w:val="nil"/>
                  <w:left w:val="nil"/>
                  <w:bottom w:val="single" w:sz="4" w:space="0" w:color="auto"/>
                  <w:right w:val="single" w:sz="4" w:space="0" w:color="auto"/>
                </w:tcBorders>
                <w:shd w:val="clear" w:color="auto" w:fill="auto"/>
                <w:noWrap/>
              </w:tcPr>
              <w:p w:rsidR="00B73A6B" w:rsidRPr="00F6290A" w:rsidRDefault="00B73A6B" w:rsidP="00657249">
                <w:pPr>
                  <w:spacing w:after="0" w:line="240" w:lineRule="auto"/>
                  <w:jc w:val="center"/>
                  <w:rPr>
                    <w:rFonts w:ascii="Calibri" w:eastAsia="Times New Roman" w:hAnsi="Calibri" w:cs="Times New Roman"/>
                    <w:color w:val="000000"/>
                    <w:sz w:val="18"/>
                    <w:szCs w:val="20"/>
                  </w:rPr>
                </w:pPr>
              </w:p>
            </w:tc>
          </w:tr>
          <w:tr w:rsidR="00B229C4"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tcPr>
              <w:p w:rsidR="00B229C4" w:rsidRPr="00F6290A" w:rsidRDefault="00B229C4"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tcPr>
              <w:p w:rsidR="00B229C4" w:rsidRPr="00F6290A" w:rsidRDefault="00B229C4"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Call Charges</w:t>
                </w:r>
              </w:p>
            </w:tc>
            <w:tc>
              <w:tcPr>
                <w:tcW w:w="1126" w:type="dxa"/>
                <w:tcBorders>
                  <w:top w:val="nil"/>
                  <w:left w:val="nil"/>
                  <w:bottom w:val="single" w:sz="4" w:space="0" w:color="auto"/>
                  <w:right w:val="single" w:sz="4" w:space="0" w:color="auto"/>
                </w:tcBorders>
                <w:shd w:val="clear" w:color="000000" w:fill="DAEEF3"/>
                <w:noWrap/>
              </w:tcPr>
              <w:p w:rsidR="00B229C4" w:rsidRPr="00F6290A" w:rsidRDefault="00B229C4"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Quarterly</w:t>
                </w:r>
              </w:p>
            </w:tc>
            <w:tc>
              <w:tcPr>
                <w:tcW w:w="3417" w:type="dxa"/>
                <w:tcBorders>
                  <w:top w:val="nil"/>
                  <w:left w:val="nil"/>
                  <w:bottom w:val="single" w:sz="4" w:space="0" w:color="auto"/>
                  <w:right w:val="single" w:sz="4" w:space="0" w:color="auto"/>
                </w:tcBorders>
                <w:shd w:val="clear" w:color="auto" w:fill="auto"/>
                <w:noWrap/>
              </w:tcPr>
              <w:p w:rsidR="00B229C4" w:rsidRPr="00F6290A" w:rsidRDefault="00B229C4" w:rsidP="00657249">
                <w:pPr>
                  <w:spacing w:after="0" w:line="240" w:lineRule="auto"/>
                  <w:jc w:val="center"/>
                  <w:rPr>
                    <w:rFonts w:ascii="Calibri" w:eastAsia="Times New Roman" w:hAnsi="Calibri" w:cs="Times New Roman"/>
                    <w:color w:val="000000"/>
                    <w:sz w:val="18"/>
                    <w:szCs w:val="20"/>
                  </w:rPr>
                </w:pPr>
              </w:p>
            </w:tc>
          </w:tr>
          <w:tr w:rsidR="004554BC"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657249" w:rsidRPr="00F6290A" w:rsidRDefault="00657249"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Total Line Cost</w:t>
                </w:r>
              </w:p>
            </w:tc>
            <w:tc>
              <w:tcPr>
                <w:tcW w:w="1126" w:type="dxa"/>
                <w:tcBorders>
                  <w:top w:val="nil"/>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3 Years</w:t>
                </w:r>
              </w:p>
            </w:tc>
            <w:tc>
              <w:tcPr>
                <w:tcW w:w="3417" w:type="dxa"/>
                <w:tcBorders>
                  <w:top w:val="nil"/>
                  <w:left w:val="nil"/>
                  <w:bottom w:val="single" w:sz="4" w:space="0" w:color="auto"/>
                  <w:right w:val="single" w:sz="4" w:space="0" w:color="auto"/>
                </w:tcBorders>
                <w:shd w:val="clear" w:color="auto" w:fill="auto"/>
                <w:noWrap/>
                <w:hideMark/>
              </w:tcPr>
              <w:p w:rsidR="00657249" w:rsidRPr="00F6290A" w:rsidRDefault="00657249"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4554BC" w:rsidRPr="00657249" w:rsidTr="00B73A6B">
            <w:trPr>
              <w:trHeight w:val="255"/>
            </w:trPr>
            <w:tc>
              <w:tcPr>
                <w:tcW w:w="1149" w:type="dxa"/>
                <w:vMerge w:val="restart"/>
                <w:tcBorders>
                  <w:top w:val="single" w:sz="4" w:space="0" w:color="auto"/>
                  <w:left w:val="single" w:sz="4" w:space="0" w:color="auto"/>
                  <w:bottom w:val="single" w:sz="4" w:space="0" w:color="auto"/>
                  <w:right w:val="single" w:sz="4" w:space="0" w:color="auto"/>
                </w:tcBorders>
                <w:shd w:val="clear" w:color="000000" w:fill="DAEEF3"/>
                <w:noWrap/>
                <w:hideMark/>
              </w:tcPr>
              <w:p w:rsidR="00657249" w:rsidRPr="00F6290A" w:rsidRDefault="00657249" w:rsidP="00B73A6B">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Lot</w:t>
                </w:r>
                <w:r w:rsidR="00B73A6B" w:rsidRPr="00F6290A">
                  <w:rPr>
                    <w:rFonts w:ascii="Calibri" w:eastAsia="Times New Roman" w:hAnsi="Calibri" w:cs="Times New Roman"/>
                    <w:color w:val="000000"/>
                    <w:sz w:val="18"/>
                    <w:szCs w:val="20"/>
                  </w:rPr>
                  <w:t xml:space="preserve"> 3</w:t>
                </w: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Hardware Installation</w:t>
                </w:r>
              </w:p>
            </w:tc>
            <w:tc>
              <w:tcPr>
                <w:tcW w:w="1126" w:type="dxa"/>
                <w:tcBorders>
                  <w:top w:val="nil"/>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One Off</w:t>
                </w:r>
              </w:p>
            </w:tc>
            <w:tc>
              <w:tcPr>
                <w:tcW w:w="3417" w:type="dxa"/>
                <w:tcBorders>
                  <w:top w:val="nil"/>
                  <w:left w:val="nil"/>
                  <w:bottom w:val="single" w:sz="4" w:space="0" w:color="auto"/>
                  <w:right w:val="single" w:sz="4" w:space="0" w:color="auto"/>
                </w:tcBorders>
                <w:shd w:val="clear" w:color="auto" w:fill="auto"/>
                <w:noWrap/>
                <w:hideMark/>
              </w:tcPr>
              <w:p w:rsidR="00657249" w:rsidRPr="00F6290A" w:rsidRDefault="00657249"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4554BC"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657249" w:rsidRPr="00F6290A" w:rsidRDefault="00657249"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057224">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Hardware Costs</w:t>
                </w:r>
                <w:r w:rsidR="004554BC" w:rsidRPr="00F6290A">
                  <w:rPr>
                    <w:rFonts w:ascii="Calibri" w:eastAsia="Times New Roman" w:hAnsi="Calibri" w:cs="Times New Roman"/>
                    <w:color w:val="000000"/>
                    <w:sz w:val="18"/>
                    <w:szCs w:val="20"/>
                  </w:rPr>
                  <w:t xml:space="preserve"> </w:t>
                </w:r>
                <w:r w:rsidR="00057224" w:rsidRPr="00F6290A">
                  <w:rPr>
                    <w:rFonts w:ascii="Calibri" w:eastAsia="Times New Roman" w:hAnsi="Calibri" w:cs="Times New Roman"/>
                    <w:color w:val="000000"/>
                    <w:sz w:val="18"/>
                    <w:szCs w:val="20"/>
                  </w:rPr>
                  <w:t>(Purchased) breakdown by product</w:t>
                </w:r>
              </w:p>
            </w:tc>
            <w:tc>
              <w:tcPr>
                <w:tcW w:w="1126" w:type="dxa"/>
                <w:tcBorders>
                  <w:top w:val="nil"/>
                  <w:left w:val="nil"/>
                  <w:bottom w:val="single" w:sz="4" w:space="0" w:color="auto"/>
                  <w:right w:val="single" w:sz="4" w:space="0" w:color="auto"/>
                </w:tcBorders>
                <w:shd w:val="clear" w:color="000000" w:fill="DAEEF3"/>
                <w:noWrap/>
                <w:hideMark/>
              </w:tcPr>
              <w:p w:rsidR="00657249" w:rsidRPr="00F6290A" w:rsidRDefault="00B229C4"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One Off</w:t>
                </w:r>
              </w:p>
            </w:tc>
            <w:tc>
              <w:tcPr>
                <w:tcW w:w="3417" w:type="dxa"/>
                <w:tcBorders>
                  <w:top w:val="nil"/>
                  <w:left w:val="nil"/>
                  <w:bottom w:val="single" w:sz="4" w:space="0" w:color="auto"/>
                  <w:right w:val="single" w:sz="4" w:space="0" w:color="auto"/>
                </w:tcBorders>
                <w:shd w:val="clear" w:color="auto" w:fill="auto"/>
                <w:noWrap/>
                <w:hideMark/>
              </w:tcPr>
              <w:p w:rsidR="00657249" w:rsidRPr="00F6290A" w:rsidRDefault="00657249"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057224"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tcPr>
              <w:p w:rsidR="00057224" w:rsidRPr="00F6290A" w:rsidRDefault="00057224"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tcPr>
              <w:p w:rsidR="00057224" w:rsidRPr="00F6290A" w:rsidRDefault="00057224"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Hardware Costs (Leased) breakdown by product</w:t>
                </w:r>
              </w:p>
            </w:tc>
            <w:tc>
              <w:tcPr>
                <w:tcW w:w="1126" w:type="dxa"/>
                <w:tcBorders>
                  <w:top w:val="nil"/>
                  <w:left w:val="nil"/>
                  <w:bottom w:val="single" w:sz="4" w:space="0" w:color="auto"/>
                  <w:right w:val="single" w:sz="4" w:space="0" w:color="auto"/>
                </w:tcBorders>
                <w:shd w:val="clear" w:color="000000" w:fill="DAEEF3"/>
                <w:noWrap/>
              </w:tcPr>
              <w:p w:rsidR="00057224" w:rsidRPr="00F6290A" w:rsidRDefault="00B229C4"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Term</w:t>
                </w:r>
              </w:p>
            </w:tc>
            <w:tc>
              <w:tcPr>
                <w:tcW w:w="3417" w:type="dxa"/>
                <w:tcBorders>
                  <w:top w:val="nil"/>
                  <w:left w:val="nil"/>
                  <w:bottom w:val="single" w:sz="4" w:space="0" w:color="auto"/>
                  <w:right w:val="single" w:sz="4" w:space="0" w:color="auto"/>
                </w:tcBorders>
                <w:shd w:val="clear" w:color="auto" w:fill="auto"/>
                <w:noWrap/>
              </w:tcPr>
              <w:p w:rsidR="00057224" w:rsidRPr="00F6290A" w:rsidRDefault="00057224" w:rsidP="00657249">
                <w:pPr>
                  <w:spacing w:after="0" w:line="240" w:lineRule="auto"/>
                  <w:jc w:val="center"/>
                  <w:rPr>
                    <w:rFonts w:ascii="Calibri" w:eastAsia="Times New Roman" w:hAnsi="Calibri" w:cs="Times New Roman"/>
                    <w:color w:val="000000"/>
                    <w:sz w:val="18"/>
                    <w:szCs w:val="20"/>
                  </w:rPr>
                </w:pPr>
              </w:p>
            </w:tc>
          </w:tr>
          <w:tr w:rsidR="004554BC"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657249" w:rsidRPr="00F6290A" w:rsidRDefault="00657249"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Hardware Service Charge</w:t>
                </w:r>
              </w:p>
            </w:tc>
            <w:tc>
              <w:tcPr>
                <w:tcW w:w="1126" w:type="dxa"/>
                <w:tcBorders>
                  <w:top w:val="nil"/>
                  <w:left w:val="nil"/>
                  <w:bottom w:val="single" w:sz="4" w:space="0" w:color="auto"/>
                  <w:right w:val="single" w:sz="4" w:space="0" w:color="auto"/>
                </w:tcBorders>
                <w:shd w:val="clear" w:color="000000" w:fill="DAEEF3"/>
                <w:noWrap/>
                <w:hideMark/>
              </w:tcPr>
              <w:p w:rsidR="00657249" w:rsidRPr="00F6290A" w:rsidRDefault="00657249"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Annual</w:t>
                </w:r>
              </w:p>
            </w:tc>
            <w:tc>
              <w:tcPr>
                <w:tcW w:w="3417" w:type="dxa"/>
                <w:tcBorders>
                  <w:top w:val="nil"/>
                  <w:left w:val="nil"/>
                  <w:bottom w:val="single" w:sz="4" w:space="0" w:color="auto"/>
                  <w:right w:val="single" w:sz="4" w:space="0" w:color="auto"/>
                </w:tcBorders>
                <w:shd w:val="clear" w:color="auto" w:fill="auto"/>
                <w:noWrap/>
                <w:hideMark/>
              </w:tcPr>
              <w:p w:rsidR="00657249" w:rsidRPr="00F6290A" w:rsidRDefault="00657249"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B73A6B"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tcPr>
              <w:p w:rsidR="00B73A6B" w:rsidRPr="00F6290A" w:rsidRDefault="00B73A6B"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tcPr>
              <w:p w:rsidR="00B73A6B" w:rsidRPr="00F6290A" w:rsidRDefault="00B73A6B" w:rsidP="00B84DFB">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Additional Cost – please detail</w:t>
                </w:r>
              </w:p>
            </w:tc>
            <w:tc>
              <w:tcPr>
                <w:tcW w:w="1126" w:type="dxa"/>
                <w:tcBorders>
                  <w:top w:val="nil"/>
                  <w:left w:val="nil"/>
                  <w:bottom w:val="single" w:sz="4" w:space="0" w:color="auto"/>
                  <w:right w:val="single" w:sz="4" w:space="0" w:color="auto"/>
                </w:tcBorders>
                <w:shd w:val="clear" w:color="000000" w:fill="DAEEF3"/>
                <w:noWrap/>
              </w:tcPr>
              <w:p w:rsidR="00B73A6B" w:rsidRPr="00F6290A" w:rsidRDefault="00B73A6B" w:rsidP="00B84DFB">
                <w:pPr>
                  <w:spacing w:after="0" w:line="240" w:lineRule="auto"/>
                  <w:jc w:val="center"/>
                  <w:rPr>
                    <w:rFonts w:ascii="Calibri" w:eastAsia="Times New Roman" w:hAnsi="Calibri" w:cs="Times New Roman"/>
                    <w:bCs/>
                    <w:color w:val="000000"/>
                    <w:sz w:val="18"/>
                    <w:szCs w:val="20"/>
                  </w:rPr>
                </w:pPr>
              </w:p>
            </w:tc>
            <w:tc>
              <w:tcPr>
                <w:tcW w:w="3417" w:type="dxa"/>
                <w:tcBorders>
                  <w:top w:val="nil"/>
                  <w:left w:val="nil"/>
                  <w:bottom w:val="single" w:sz="4" w:space="0" w:color="auto"/>
                  <w:right w:val="single" w:sz="4" w:space="0" w:color="auto"/>
                </w:tcBorders>
                <w:shd w:val="clear" w:color="auto" w:fill="auto"/>
                <w:noWrap/>
              </w:tcPr>
              <w:p w:rsidR="00B73A6B" w:rsidRPr="00F6290A" w:rsidRDefault="00B73A6B" w:rsidP="00657249">
                <w:pPr>
                  <w:spacing w:after="0" w:line="240" w:lineRule="auto"/>
                  <w:jc w:val="center"/>
                  <w:rPr>
                    <w:rFonts w:ascii="Calibri" w:eastAsia="Times New Roman" w:hAnsi="Calibri" w:cs="Times New Roman"/>
                    <w:color w:val="000000"/>
                    <w:sz w:val="18"/>
                    <w:szCs w:val="20"/>
                  </w:rPr>
                </w:pPr>
              </w:p>
            </w:tc>
          </w:tr>
          <w:tr w:rsidR="00B73A6B" w:rsidRPr="00657249" w:rsidTr="00B73A6B">
            <w:trPr>
              <w:trHeight w:val="255"/>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B73A6B" w:rsidRPr="00F6290A" w:rsidRDefault="00B73A6B" w:rsidP="00657249">
                <w:pPr>
                  <w:spacing w:after="0" w:line="240" w:lineRule="auto"/>
                  <w:rPr>
                    <w:rFonts w:ascii="Calibri" w:eastAsia="Times New Roman" w:hAnsi="Calibri" w:cs="Times New Roman"/>
                    <w:color w:val="000000"/>
                    <w:sz w:val="18"/>
                    <w:szCs w:val="20"/>
                  </w:rPr>
                </w:pPr>
              </w:p>
            </w:tc>
            <w:tc>
              <w:tcPr>
                <w:tcW w:w="4253" w:type="dxa"/>
                <w:tcBorders>
                  <w:top w:val="single" w:sz="4" w:space="0" w:color="auto"/>
                  <w:left w:val="nil"/>
                  <w:bottom w:val="single" w:sz="4" w:space="0" w:color="auto"/>
                  <w:right w:val="single" w:sz="4" w:space="0" w:color="auto"/>
                </w:tcBorders>
                <w:shd w:val="clear" w:color="000000" w:fill="DAEEF3"/>
                <w:noWrap/>
                <w:hideMark/>
              </w:tcPr>
              <w:p w:rsidR="00B73A6B" w:rsidRPr="00F6290A" w:rsidRDefault="00B73A6B"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Total Hardware Costs</w:t>
                </w:r>
              </w:p>
            </w:tc>
            <w:tc>
              <w:tcPr>
                <w:tcW w:w="1126" w:type="dxa"/>
                <w:tcBorders>
                  <w:top w:val="nil"/>
                  <w:left w:val="nil"/>
                  <w:bottom w:val="single" w:sz="4" w:space="0" w:color="auto"/>
                  <w:right w:val="single" w:sz="4" w:space="0" w:color="auto"/>
                </w:tcBorders>
                <w:shd w:val="clear" w:color="000000" w:fill="DAEEF3"/>
                <w:noWrap/>
                <w:hideMark/>
              </w:tcPr>
              <w:p w:rsidR="00B73A6B" w:rsidRPr="00F6290A" w:rsidRDefault="00B73A6B"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3 Years</w:t>
                </w:r>
              </w:p>
            </w:tc>
            <w:tc>
              <w:tcPr>
                <w:tcW w:w="3417" w:type="dxa"/>
                <w:tcBorders>
                  <w:top w:val="nil"/>
                  <w:left w:val="nil"/>
                  <w:bottom w:val="single" w:sz="4" w:space="0" w:color="auto"/>
                  <w:right w:val="single" w:sz="4" w:space="0" w:color="auto"/>
                </w:tcBorders>
                <w:shd w:val="clear" w:color="auto" w:fill="auto"/>
                <w:noWrap/>
                <w:hideMark/>
              </w:tcPr>
              <w:p w:rsidR="00B73A6B" w:rsidRPr="00F6290A" w:rsidRDefault="00B73A6B"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r w:rsidR="00B73A6B" w:rsidRPr="00657249" w:rsidTr="00B73A6B">
            <w:trPr>
              <w:trHeight w:val="255"/>
            </w:trPr>
            <w:tc>
              <w:tcPr>
                <w:tcW w:w="1149" w:type="dxa"/>
                <w:tcBorders>
                  <w:top w:val="nil"/>
                  <w:left w:val="single" w:sz="4" w:space="0" w:color="auto"/>
                  <w:bottom w:val="single" w:sz="4" w:space="0" w:color="auto"/>
                  <w:right w:val="single" w:sz="4" w:space="0" w:color="auto"/>
                </w:tcBorders>
                <w:shd w:val="clear" w:color="000000" w:fill="DAEEF3"/>
                <w:noWrap/>
                <w:hideMark/>
              </w:tcPr>
              <w:p w:rsidR="00B73A6B" w:rsidRPr="00F6290A" w:rsidRDefault="00B73A6B"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c>
              <w:tcPr>
                <w:tcW w:w="4253" w:type="dxa"/>
                <w:tcBorders>
                  <w:top w:val="nil"/>
                  <w:left w:val="nil"/>
                  <w:bottom w:val="single" w:sz="4" w:space="0" w:color="auto"/>
                  <w:right w:val="single" w:sz="4" w:space="0" w:color="auto"/>
                </w:tcBorders>
                <w:shd w:val="clear" w:color="000000" w:fill="DAEEF3"/>
                <w:noWrap/>
                <w:hideMark/>
              </w:tcPr>
              <w:p w:rsidR="00B73A6B" w:rsidRPr="00F6290A" w:rsidRDefault="00B73A6B" w:rsidP="00657249">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Total Cost</w:t>
                </w:r>
              </w:p>
            </w:tc>
            <w:tc>
              <w:tcPr>
                <w:tcW w:w="1126" w:type="dxa"/>
                <w:tcBorders>
                  <w:top w:val="nil"/>
                  <w:left w:val="nil"/>
                  <w:bottom w:val="single" w:sz="4" w:space="0" w:color="auto"/>
                  <w:right w:val="single" w:sz="4" w:space="0" w:color="auto"/>
                </w:tcBorders>
                <w:shd w:val="clear" w:color="000000" w:fill="DAEEF3"/>
                <w:noWrap/>
                <w:hideMark/>
              </w:tcPr>
              <w:p w:rsidR="00B73A6B" w:rsidRPr="00F6290A" w:rsidRDefault="00B73A6B" w:rsidP="00657249">
                <w:pPr>
                  <w:spacing w:after="0" w:line="240" w:lineRule="auto"/>
                  <w:jc w:val="center"/>
                  <w:rPr>
                    <w:rFonts w:ascii="Calibri" w:eastAsia="Times New Roman" w:hAnsi="Calibri" w:cs="Times New Roman"/>
                    <w:bCs/>
                    <w:color w:val="000000"/>
                    <w:sz w:val="18"/>
                    <w:szCs w:val="20"/>
                  </w:rPr>
                </w:pPr>
                <w:r w:rsidRPr="00F6290A">
                  <w:rPr>
                    <w:rFonts w:ascii="Calibri" w:eastAsia="Times New Roman" w:hAnsi="Calibri" w:cs="Times New Roman"/>
                    <w:bCs/>
                    <w:color w:val="000000"/>
                    <w:sz w:val="18"/>
                    <w:szCs w:val="20"/>
                  </w:rPr>
                  <w:t>3 Years</w:t>
                </w:r>
              </w:p>
            </w:tc>
            <w:tc>
              <w:tcPr>
                <w:tcW w:w="3417" w:type="dxa"/>
                <w:tcBorders>
                  <w:top w:val="nil"/>
                  <w:left w:val="nil"/>
                  <w:bottom w:val="single" w:sz="4" w:space="0" w:color="auto"/>
                  <w:right w:val="single" w:sz="4" w:space="0" w:color="auto"/>
                </w:tcBorders>
                <w:shd w:val="clear" w:color="auto" w:fill="auto"/>
                <w:noWrap/>
                <w:hideMark/>
              </w:tcPr>
              <w:p w:rsidR="00B73A6B" w:rsidRPr="00F6290A" w:rsidRDefault="00B73A6B" w:rsidP="00657249">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w:t>
                </w:r>
              </w:p>
            </w:tc>
          </w:tr>
        </w:tbl>
        <w:p w:rsidR="001F2207" w:rsidRPr="00235C05" w:rsidRDefault="001E1CEB" w:rsidP="007C2930">
          <w:pPr>
            <w:rPr>
              <w:b/>
              <w:color w:val="FF0000"/>
              <w:sz w:val="20"/>
            </w:rPr>
          </w:pPr>
        </w:p>
      </w:sdtContent>
    </w:sdt>
    <w:p w:rsidR="001F2207" w:rsidRPr="00F956EF" w:rsidRDefault="001F2207" w:rsidP="007C2930">
      <w:pPr>
        <w:pStyle w:val="Heading4"/>
        <w:jc w:val="left"/>
      </w:pPr>
      <w:r w:rsidRPr="00F956EF">
        <w:t>Non Price Evaluation</w:t>
      </w:r>
    </w:p>
    <w:sdt>
      <w:sdtPr>
        <w:rPr>
          <w:sz w:val="20"/>
        </w:rPr>
        <w:id w:val="628132688"/>
      </w:sdtPr>
      <w:sdtEndPr>
        <w:rPr>
          <w:color w:val="FF0000"/>
        </w:rPr>
      </w:sdtEndPr>
      <w:sdtContent>
        <w:p w:rsidR="00B73A6B" w:rsidRDefault="00064840" w:rsidP="007C2930">
          <w:pPr>
            <w:rPr>
              <w:sz w:val="20"/>
            </w:rPr>
          </w:pPr>
          <w:r>
            <w:rPr>
              <w:sz w:val="20"/>
            </w:rPr>
            <w:t xml:space="preserve">The requirements listed </w:t>
          </w:r>
          <w:r w:rsidR="0086296E">
            <w:rPr>
              <w:sz w:val="20"/>
            </w:rPr>
            <w:t xml:space="preserve">in this section </w:t>
          </w:r>
          <w:r>
            <w:rPr>
              <w:sz w:val="20"/>
            </w:rPr>
            <w:t>are pass/</w:t>
          </w:r>
          <w:r w:rsidR="00DF5557">
            <w:rPr>
              <w:sz w:val="20"/>
            </w:rPr>
            <w:t>fail questions, s</w:t>
          </w:r>
          <w:r>
            <w:rPr>
              <w:sz w:val="20"/>
            </w:rPr>
            <w:t xml:space="preserve">olutions </w:t>
          </w:r>
          <w:r w:rsidR="004464FB">
            <w:rPr>
              <w:sz w:val="20"/>
            </w:rPr>
            <w:t>must be able to demonstrate mee</w:t>
          </w:r>
          <w:r>
            <w:rPr>
              <w:sz w:val="20"/>
            </w:rPr>
            <w:t xml:space="preserve">ting all of these criteria </w:t>
          </w:r>
          <w:r w:rsidR="00DF5557">
            <w:rPr>
              <w:sz w:val="20"/>
            </w:rPr>
            <w:t>to qualify for assessment detailed in the Non Price Evaluation T</w:t>
          </w:r>
          <w:r>
            <w:rPr>
              <w:sz w:val="20"/>
            </w:rPr>
            <w:t xml:space="preserve">able below.  </w:t>
          </w:r>
        </w:p>
        <w:tbl>
          <w:tblPr>
            <w:tblW w:w="10095" w:type="dxa"/>
            <w:tblInd w:w="93" w:type="dxa"/>
            <w:tblLook w:val="04A0" w:firstRow="1" w:lastRow="0" w:firstColumn="1" w:lastColumn="0" w:noHBand="0" w:noVBand="1"/>
          </w:tblPr>
          <w:tblGrid>
            <w:gridCol w:w="1291"/>
            <w:gridCol w:w="1559"/>
            <w:gridCol w:w="993"/>
            <w:gridCol w:w="5244"/>
            <w:gridCol w:w="1008"/>
          </w:tblGrid>
          <w:tr w:rsidR="004464FB"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hideMark/>
              </w:tcPr>
              <w:p w:rsidR="004464FB" w:rsidRPr="00F6290A" w:rsidRDefault="004464FB"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ID</w:t>
                </w:r>
              </w:p>
            </w:tc>
            <w:tc>
              <w:tcPr>
                <w:tcW w:w="1559" w:type="dxa"/>
                <w:tcBorders>
                  <w:top w:val="single" w:sz="4" w:space="0" w:color="auto"/>
                  <w:left w:val="nil"/>
                  <w:bottom w:val="single" w:sz="4" w:space="0" w:color="auto"/>
                  <w:right w:val="single" w:sz="4" w:space="0" w:color="auto"/>
                </w:tcBorders>
                <w:shd w:val="clear" w:color="000000" w:fill="DAEEF3"/>
              </w:tcPr>
              <w:p w:rsidR="004464FB" w:rsidRPr="00F6290A" w:rsidRDefault="004464FB" w:rsidP="006213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4464FB" w:rsidRPr="00F6290A" w:rsidRDefault="004464FB"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Category</w:t>
                </w:r>
              </w:p>
            </w:tc>
            <w:tc>
              <w:tcPr>
                <w:tcW w:w="5244" w:type="dxa"/>
                <w:tcBorders>
                  <w:top w:val="single" w:sz="4" w:space="0" w:color="auto"/>
                  <w:left w:val="nil"/>
                  <w:bottom w:val="single" w:sz="4" w:space="0" w:color="auto"/>
                  <w:right w:val="nil"/>
                </w:tcBorders>
                <w:shd w:val="clear" w:color="000000" w:fill="DAEEF3"/>
                <w:hideMark/>
              </w:tcPr>
              <w:p w:rsidR="004464FB" w:rsidRPr="00F6290A" w:rsidRDefault="004464FB"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Question</w:t>
                </w:r>
              </w:p>
            </w:tc>
            <w:tc>
              <w:tcPr>
                <w:tcW w:w="1008" w:type="dxa"/>
                <w:tcBorders>
                  <w:top w:val="single" w:sz="8" w:space="0" w:color="auto"/>
                  <w:left w:val="single" w:sz="4" w:space="0" w:color="auto"/>
                  <w:bottom w:val="single" w:sz="4" w:space="0" w:color="auto"/>
                  <w:right w:val="nil"/>
                </w:tcBorders>
                <w:shd w:val="clear" w:color="000000" w:fill="DAEEF3"/>
                <w:hideMark/>
              </w:tcPr>
              <w:p w:rsidR="004464FB" w:rsidRPr="00F6290A" w:rsidRDefault="004464FB"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Pass or Fail Question</w:t>
                </w:r>
              </w:p>
            </w:tc>
          </w:tr>
          <w:tr w:rsidR="004464FB"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hideMark/>
              </w:tcPr>
              <w:p w:rsidR="004464FB"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1.3</w:t>
                </w:r>
              </w:p>
            </w:tc>
            <w:tc>
              <w:tcPr>
                <w:tcW w:w="1559" w:type="dxa"/>
                <w:tcBorders>
                  <w:top w:val="single" w:sz="4" w:space="0" w:color="auto"/>
                  <w:left w:val="nil"/>
                  <w:bottom w:val="single" w:sz="4" w:space="0" w:color="auto"/>
                  <w:right w:val="single" w:sz="4" w:space="0" w:color="auto"/>
                </w:tcBorders>
                <w:shd w:val="clear" w:color="000000" w:fill="DAEEF3"/>
              </w:tcPr>
              <w:p w:rsidR="004464FB" w:rsidRPr="00F6290A" w:rsidRDefault="00DF5557" w:rsidP="00DF5557">
                <w:pPr>
                  <w:spacing w:after="0" w:line="240" w:lineRule="auto"/>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L</w:t>
                </w:r>
                <w:r w:rsidR="004464FB">
                  <w:rPr>
                    <w:rFonts w:ascii="Calibri" w:eastAsia="Times New Roman" w:hAnsi="Calibri" w:cs="Times New Roman"/>
                    <w:b/>
                    <w:bCs/>
                    <w:color w:val="000000"/>
                    <w:sz w:val="18"/>
                    <w:szCs w:val="20"/>
                  </w:rPr>
                  <w:t>ot 1 - Hosted</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4464FB" w:rsidRPr="00F6290A" w:rsidRDefault="004464FB"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hideMark/>
              </w:tcPr>
              <w:p w:rsidR="004464FB" w:rsidRPr="00F6290A" w:rsidRDefault="004464FB" w:rsidP="0086296E">
                <w:pPr>
                  <w:spacing w:after="0" w:line="240" w:lineRule="auto"/>
                  <w:rPr>
                    <w:rFonts w:ascii="Calibri" w:eastAsia="Times New Roman" w:hAnsi="Calibri" w:cs="Times New Roman"/>
                    <w:sz w:val="18"/>
                    <w:szCs w:val="20"/>
                  </w:rPr>
                </w:pPr>
                <w:r w:rsidRPr="00F6290A">
                  <w:rPr>
                    <w:rFonts w:ascii="Calibri" w:eastAsia="Times New Roman" w:hAnsi="Calibri" w:cs="Times New Roman"/>
                    <w:sz w:val="18"/>
                    <w:szCs w:val="20"/>
                  </w:rPr>
                  <w:t xml:space="preserve">The school requires up to 12 direct dial numbers with the option to add more in the future. </w:t>
                </w:r>
              </w:p>
            </w:tc>
            <w:tc>
              <w:tcPr>
                <w:tcW w:w="1008" w:type="dxa"/>
                <w:tcBorders>
                  <w:top w:val="nil"/>
                  <w:left w:val="nil"/>
                  <w:bottom w:val="single" w:sz="4" w:space="0" w:color="auto"/>
                  <w:right w:val="nil"/>
                </w:tcBorders>
                <w:shd w:val="clear" w:color="000000" w:fill="DAEEF3"/>
                <w:hideMark/>
              </w:tcPr>
              <w:p w:rsidR="004464FB" w:rsidRPr="00F6290A" w:rsidRDefault="004464FB"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1.4</w:t>
                </w:r>
              </w:p>
            </w:tc>
            <w:tc>
              <w:tcPr>
                <w:tcW w:w="1559" w:type="dxa"/>
                <w:tcBorders>
                  <w:top w:val="single" w:sz="4" w:space="0" w:color="auto"/>
                  <w:left w:val="nil"/>
                  <w:bottom w:val="single" w:sz="4" w:space="0" w:color="auto"/>
                  <w:right w:val="single" w:sz="4" w:space="0" w:color="auto"/>
                </w:tcBorders>
                <w:shd w:val="clear" w:color="000000" w:fill="DAEEF3"/>
              </w:tcPr>
              <w:p w:rsidR="00DF5557" w:rsidRDefault="00DF5557">
                <w:r w:rsidRPr="00C14513">
                  <w:rPr>
                    <w:rFonts w:ascii="Calibri" w:eastAsia="Times New Roman" w:hAnsi="Calibri" w:cs="Times New Roman"/>
                    <w:b/>
                    <w:bCs/>
                    <w:color w:val="000000"/>
                    <w:sz w:val="18"/>
                    <w:szCs w:val="20"/>
                  </w:rPr>
                  <w:t>Lot 1 - Hosted</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DF5557" w:rsidRDefault="00DF5557" w:rsidP="00DF5557">
                <w:pPr>
                  <w:rPr>
                    <w:rFonts w:ascii="Calibri" w:hAnsi="Calibri"/>
                    <w:color w:val="000000"/>
                    <w:sz w:val="18"/>
                    <w:szCs w:val="18"/>
                  </w:rPr>
                </w:pPr>
                <w:r>
                  <w:rPr>
                    <w:rFonts w:ascii="Calibri" w:hAnsi="Calibri"/>
                    <w:color w:val="000000"/>
                    <w:sz w:val="18"/>
                    <w:szCs w:val="18"/>
                  </w:rPr>
                  <w:t>The school requires minimum of 12 voicemail boxes aligned to the direct dial numbers, and additional voicemail boxes not associated to physical extensions for trips and absence. An op</w:t>
                </w:r>
                <w:r>
                  <w:rPr>
                    <w:rFonts w:ascii="Calibri" w:hAnsi="Calibri"/>
                    <w:color w:val="000000"/>
                    <w:sz w:val="18"/>
                    <w:szCs w:val="18"/>
                  </w:rPr>
                  <w:t>tion to add more in the future.</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780"/>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1.5</w:t>
                </w:r>
              </w:p>
            </w:tc>
            <w:tc>
              <w:tcPr>
                <w:tcW w:w="1559" w:type="dxa"/>
                <w:tcBorders>
                  <w:top w:val="single" w:sz="4" w:space="0" w:color="auto"/>
                  <w:left w:val="nil"/>
                  <w:bottom w:val="single" w:sz="4" w:space="0" w:color="auto"/>
                  <w:right w:val="single" w:sz="4" w:space="0" w:color="auto"/>
                </w:tcBorders>
                <w:shd w:val="clear" w:color="000000" w:fill="DAEEF3"/>
              </w:tcPr>
              <w:p w:rsidR="00DF5557" w:rsidRPr="00C14513" w:rsidRDefault="00DF5557">
                <w:pP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Lot 1 - Hosted</w:t>
                </w:r>
              </w:p>
            </w:tc>
            <w:tc>
              <w:tcPr>
                <w:tcW w:w="993"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tcPr>
              <w:p w:rsidR="00DF5557" w:rsidRPr="00DF5557" w:rsidRDefault="00DF5557" w:rsidP="00DF5557">
                <w:pPr>
                  <w:rPr>
                    <w:rFonts w:ascii="Calibri" w:hAnsi="Calibri"/>
                    <w:color w:val="000000"/>
                    <w:sz w:val="18"/>
                    <w:szCs w:val="18"/>
                  </w:rPr>
                </w:pPr>
                <w:r>
                  <w:rPr>
                    <w:rFonts w:ascii="Calibri" w:hAnsi="Calibri"/>
                    <w:color w:val="000000"/>
                    <w:sz w:val="18"/>
                    <w:szCs w:val="18"/>
                  </w:rPr>
                  <w:t>The system requires an auto attendant facility providing a menu of options taking callers to relevant extensions.  The system needs to support day mo</w:t>
                </w:r>
                <w:r>
                  <w:rPr>
                    <w:rFonts w:ascii="Calibri" w:hAnsi="Calibri"/>
                    <w:color w:val="000000"/>
                    <w:sz w:val="18"/>
                    <w:szCs w:val="18"/>
                  </w:rPr>
                  <w:t>de, holiday mode and night mode.</w:t>
                </w:r>
              </w:p>
            </w:tc>
            <w:tc>
              <w:tcPr>
                <w:tcW w:w="1008" w:type="dxa"/>
                <w:tcBorders>
                  <w:top w:val="nil"/>
                  <w:left w:val="nil"/>
                  <w:bottom w:val="single" w:sz="8" w:space="0" w:color="auto"/>
                  <w:right w:val="nil"/>
                </w:tcBorders>
                <w:shd w:val="clear" w:color="000000" w:fill="DAEEF3"/>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Pr>
                    <w:rFonts w:ascii="Calibri" w:eastAsia="Times New Roman" w:hAnsi="Calibri" w:cs="Times New Roman"/>
                    <w:color w:val="000000"/>
                    <w:sz w:val="18"/>
                    <w:szCs w:val="20"/>
                  </w:rPr>
                  <w:t>Y</w:t>
                </w:r>
              </w:p>
            </w:tc>
          </w:tr>
          <w:tr w:rsidR="00DF5557" w:rsidRPr="0086296E" w:rsidTr="00EB5271">
            <w:trPr>
              <w:trHeight w:val="588"/>
            </w:trPr>
            <w:tc>
              <w:tcPr>
                <w:tcW w:w="1291"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1.6</w:t>
                </w:r>
              </w:p>
            </w:tc>
            <w:tc>
              <w:tcPr>
                <w:tcW w:w="1559" w:type="dxa"/>
                <w:tcBorders>
                  <w:top w:val="single" w:sz="4" w:space="0" w:color="auto"/>
                  <w:left w:val="nil"/>
                  <w:bottom w:val="single" w:sz="4" w:space="0" w:color="auto"/>
                  <w:right w:val="single" w:sz="4" w:space="0" w:color="auto"/>
                </w:tcBorders>
                <w:shd w:val="clear" w:color="000000" w:fill="DAEEF3"/>
              </w:tcPr>
              <w:p w:rsidR="00DF5557" w:rsidRDefault="00DF5557">
                <w:r w:rsidRPr="00C14513">
                  <w:rPr>
                    <w:rFonts w:ascii="Calibri" w:eastAsia="Times New Roman" w:hAnsi="Calibri" w:cs="Times New Roman"/>
                    <w:b/>
                    <w:bCs/>
                    <w:color w:val="000000"/>
                    <w:sz w:val="18"/>
                    <w:szCs w:val="20"/>
                  </w:rPr>
                  <w:t>Lot 1 - Hosted</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DF5557">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will require training and on-going technical support via telephone and email between </w:t>
                </w:r>
                <w:r>
                  <w:rPr>
                    <w:rFonts w:ascii="Calibri" w:eastAsia="Times New Roman" w:hAnsi="Calibri" w:cs="Times New Roman"/>
                    <w:color w:val="000000"/>
                    <w:sz w:val="18"/>
                    <w:szCs w:val="20"/>
                  </w:rPr>
                  <w:t>07:30-18:00 GMT</w:t>
                </w:r>
              </w:p>
            </w:tc>
            <w:tc>
              <w:tcPr>
                <w:tcW w:w="1008" w:type="dxa"/>
                <w:tcBorders>
                  <w:top w:val="nil"/>
                  <w:left w:val="nil"/>
                  <w:bottom w:val="single" w:sz="8"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2.3</w:t>
                </w:r>
              </w:p>
            </w:tc>
            <w:tc>
              <w:tcPr>
                <w:tcW w:w="1559" w:type="dxa"/>
                <w:tcBorders>
                  <w:top w:val="single" w:sz="4" w:space="0" w:color="auto"/>
                  <w:left w:val="nil"/>
                  <w:bottom w:val="single" w:sz="4" w:space="0" w:color="auto"/>
                  <w:right w:val="single" w:sz="4" w:space="0" w:color="auto"/>
                </w:tcBorders>
                <w:shd w:val="clear" w:color="000000" w:fill="DAEEF3"/>
              </w:tcPr>
              <w:p w:rsidR="00DF5557" w:rsidRDefault="00DF5557" w:rsidP="00DF5557">
                <w:r w:rsidRPr="00C14513">
                  <w:rPr>
                    <w:rFonts w:ascii="Calibri" w:eastAsia="Times New Roman" w:hAnsi="Calibri" w:cs="Times New Roman"/>
                    <w:b/>
                    <w:bCs/>
                    <w:color w:val="000000"/>
                    <w:sz w:val="18"/>
                    <w:szCs w:val="20"/>
                  </w:rPr>
                  <w:t>L</w:t>
                </w:r>
                <w:r>
                  <w:rPr>
                    <w:rFonts w:ascii="Calibri" w:eastAsia="Times New Roman" w:hAnsi="Calibri" w:cs="Times New Roman"/>
                    <w:b/>
                    <w:bCs/>
                    <w:color w:val="000000"/>
                    <w:sz w:val="18"/>
                    <w:szCs w:val="20"/>
                  </w:rPr>
                  <w:t>ot 2</w:t>
                </w:r>
                <w:r w:rsidRPr="00C14513">
                  <w:rPr>
                    <w:rFonts w:ascii="Calibri" w:eastAsia="Times New Roman" w:hAnsi="Calibri" w:cs="Times New Roman"/>
                    <w:b/>
                    <w:bCs/>
                    <w:color w:val="000000"/>
                    <w:sz w:val="18"/>
                    <w:szCs w:val="20"/>
                  </w:rPr>
                  <w:t xml:space="preserve"> - </w:t>
                </w:r>
                <w:r>
                  <w:rPr>
                    <w:rFonts w:ascii="Calibri" w:eastAsia="Times New Roman" w:hAnsi="Calibri" w:cs="Times New Roman"/>
                    <w:b/>
                    <w:bCs/>
                    <w:color w:val="000000"/>
                    <w:sz w:val="18"/>
                    <w:szCs w:val="20"/>
                  </w:rPr>
                  <w:t>Site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sz w:val="18"/>
                    <w:szCs w:val="20"/>
                  </w:rPr>
                </w:pPr>
                <w:r w:rsidRPr="00F6290A">
                  <w:rPr>
                    <w:rFonts w:ascii="Calibri" w:eastAsia="Times New Roman" w:hAnsi="Calibri" w:cs="Times New Roman"/>
                    <w:sz w:val="18"/>
                    <w:szCs w:val="20"/>
                  </w:rPr>
                  <w:t xml:space="preserve">The school requires up to 12 direct dial numbers with the option to add more in the future. </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2.4</w:t>
                </w:r>
              </w:p>
            </w:tc>
            <w:tc>
              <w:tcPr>
                <w:tcW w:w="1559" w:type="dxa"/>
                <w:tcBorders>
                  <w:top w:val="single" w:sz="4" w:space="0" w:color="auto"/>
                  <w:left w:val="nil"/>
                  <w:bottom w:val="single" w:sz="4" w:space="0" w:color="auto"/>
                  <w:right w:val="single" w:sz="4" w:space="0" w:color="auto"/>
                </w:tcBorders>
                <w:shd w:val="clear" w:color="000000" w:fill="DAEEF3"/>
              </w:tcPr>
              <w:p w:rsidR="00DF5557" w:rsidRDefault="00DF5557">
                <w:r w:rsidRPr="00701180">
                  <w:rPr>
                    <w:rFonts w:ascii="Calibri" w:eastAsia="Times New Roman" w:hAnsi="Calibri" w:cs="Times New Roman"/>
                    <w:b/>
                    <w:bCs/>
                    <w:color w:val="000000"/>
                    <w:sz w:val="18"/>
                    <w:szCs w:val="20"/>
                  </w:rPr>
                  <w:t>Lot 2 - Site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DF5557" w:rsidRDefault="00DF5557" w:rsidP="00DF5557">
                <w:pPr>
                  <w:rPr>
                    <w:rFonts w:ascii="Calibri" w:hAnsi="Calibri"/>
                    <w:color w:val="000000"/>
                    <w:sz w:val="18"/>
                    <w:szCs w:val="18"/>
                  </w:rPr>
                </w:pPr>
                <w:r>
                  <w:rPr>
                    <w:rFonts w:ascii="Calibri" w:hAnsi="Calibri"/>
                    <w:color w:val="000000"/>
                    <w:sz w:val="18"/>
                    <w:szCs w:val="18"/>
                  </w:rPr>
                  <w:t xml:space="preserve">The school requires minimum of 12 voicemail boxes aligned to the direct dial numbers, and additional voicemail boxes not associated to physical extensions for trips and absence. An option to add more in the future. </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780"/>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lastRenderedPageBreak/>
                  <w:t>2.5</w:t>
                </w:r>
              </w:p>
            </w:tc>
            <w:tc>
              <w:tcPr>
                <w:tcW w:w="1559" w:type="dxa"/>
                <w:tcBorders>
                  <w:top w:val="single" w:sz="4" w:space="0" w:color="auto"/>
                  <w:left w:val="nil"/>
                  <w:bottom w:val="single" w:sz="4" w:space="0" w:color="auto"/>
                  <w:right w:val="single" w:sz="4" w:space="0" w:color="auto"/>
                </w:tcBorders>
                <w:shd w:val="clear" w:color="000000" w:fill="DAEEF3"/>
              </w:tcPr>
              <w:p w:rsidR="00DF5557" w:rsidRPr="00701180" w:rsidRDefault="00DF5557">
                <w:pP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Lot 2 – Site</w:t>
                </w:r>
              </w:p>
            </w:tc>
            <w:tc>
              <w:tcPr>
                <w:tcW w:w="993"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tcPr>
              <w:p w:rsidR="00DF5557" w:rsidRPr="00DF5557" w:rsidRDefault="00DF5557" w:rsidP="00DF5557">
                <w:pPr>
                  <w:rPr>
                    <w:rFonts w:ascii="Calibri" w:hAnsi="Calibri"/>
                    <w:color w:val="000000"/>
                    <w:sz w:val="18"/>
                    <w:szCs w:val="18"/>
                  </w:rPr>
                </w:pPr>
                <w:r>
                  <w:rPr>
                    <w:rFonts w:ascii="Calibri" w:hAnsi="Calibri"/>
                    <w:color w:val="000000"/>
                    <w:sz w:val="18"/>
                    <w:szCs w:val="18"/>
                  </w:rPr>
                  <w:t>The system requires an auto attendant facility providing a menu of options taking callers to relevant extensions.  The system needs to support day mode, holiday mode and night mode.</w:t>
                </w:r>
              </w:p>
            </w:tc>
            <w:tc>
              <w:tcPr>
                <w:tcW w:w="1008" w:type="dxa"/>
                <w:tcBorders>
                  <w:top w:val="nil"/>
                  <w:left w:val="nil"/>
                  <w:bottom w:val="single" w:sz="8" w:space="0" w:color="auto"/>
                  <w:right w:val="nil"/>
                </w:tcBorders>
                <w:shd w:val="clear" w:color="000000" w:fill="DAEEF3"/>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Pr>
                    <w:rFonts w:ascii="Calibri" w:eastAsia="Times New Roman" w:hAnsi="Calibri" w:cs="Times New Roman"/>
                    <w:color w:val="000000"/>
                    <w:sz w:val="18"/>
                    <w:szCs w:val="20"/>
                  </w:rPr>
                  <w:t>Y</w:t>
                </w:r>
              </w:p>
            </w:tc>
          </w:tr>
          <w:tr w:rsidR="00DF5557" w:rsidRPr="0086296E" w:rsidTr="00EB5271">
            <w:trPr>
              <w:trHeight w:val="487"/>
            </w:trPr>
            <w:tc>
              <w:tcPr>
                <w:tcW w:w="1291"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2.6</w:t>
                </w:r>
              </w:p>
            </w:tc>
            <w:tc>
              <w:tcPr>
                <w:tcW w:w="1559" w:type="dxa"/>
                <w:tcBorders>
                  <w:top w:val="single" w:sz="4" w:space="0" w:color="auto"/>
                  <w:left w:val="nil"/>
                  <w:bottom w:val="single" w:sz="4" w:space="0" w:color="auto"/>
                  <w:right w:val="single" w:sz="4" w:space="0" w:color="auto"/>
                </w:tcBorders>
                <w:shd w:val="clear" w:color="000000" w:fill="DAEEF3"/>
              </w:tcPr>
              <w:p w:rsidR="00DF5557" w:rsidRDefault="00DF5557">
                <w:r w:rsidRPr="00701180">
                  <w:rPr>
                    <w:rFonts w:ascii="Calibri" w:eastAsia="Times New Roman" w:hAnsi="Calibri" w:cs="Times New Roman"/>
                    <w:b/>
                    <w:bCs/>
                    <w:color w:val="000000"/>
                    <w:sz w:val="18"/>
                    <w:szCs w:val="20"/>
                  </w:rPr>
                  <w:t>Lot 2 - Site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Service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school will require training and on-going technical support via telephone and email between </w:t>
                </w:r>
                <w:r>
                  <w:rPr>
                    <w:rFonts w:ascii="Calibri" w:eastAsia="Times New Roman" w:hAnsi="Calibri" w:cs="Times New Roman"/>
                    <w:color w:val="000000"/>
                    <w:sz w:val="18"/>
                    <w:szCs w:val="20"/>
                  </w:rPr>
                  <w:t>07:30-18:00 GMT</w:t>
                </w:r>
              </w:p>
            </w:tc>
            <w:tc>
              <w:tcPr>
                <w:tcW w:w="1008" w:type="dxa"/>
                <w:tcBorders>
                  <w:top w:val="nil"/>
                  <w:left w:val="nil"/>
                  <w:bottom w:val="single" w:sz="8"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2109"/>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EB5271"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3.1</w:t>
                </w:r>
              </w:p>
            </w:tc>
            <w:tc>
              <w:tcPr>
                <w:tcW w:w="1559" w:type="dxa"/>
                <w:tcBorders>
                  <w:top w:val="single" w:sz="4" w:space="0" w:color="auto"/>
                  <w:left w:val="nil"/>
                  <w:bottom w:val="single" w:sz="4" w:space="0" w:color="auto"/>
                  <w:right w:val="single" w:sz="4" w:space="0" w:color="auto"/>
                </w:tcBorders>
                <w:shd w:val="clear" w:color="000000" w:fill="DAEEF3"/>
              </w:tcPr>
              <w:p w:rsidR="00DF5557" w:rsidRPr="00F6290A" w:rsidRDefault="00DF5557" w:rsidP="00DF5557">
                <w:pPr>
                  <w:spacing w:after="0" w:line="240" w:lineRule="auto"/>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The system is required to provide automated call routing (auto attendant). An example menu of options is as follows:                                                                    1. Site Management                                                  </w:t>
                </w:r>
                <w:r>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2. Finance                                                                                                      3. Wellbeing Team                                                                                               4. Extended Provision                                                                                                                     5. Reception                                                                                                                        6. Pupil Absence Voicemail                                                                          7. Trip Voicemail</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EB5271"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3.2</w:t>
                </w:r>
              </w:p>
            </w:tc>
            <w:tc>
              <w:tcPr>
                <w:tcW w:w="1559" w:type="dxa"/>
                <w:tcBorders>
                  <w:top w:val="single" w:sz="4" w:space="0" w:color="auto"/>
                  <w:left w:val="nil"/>
                  <w:bottom w:val="single" w:sz="4" w:space="0" w:color="auto"/>
                  <w:right w:val="single" w:sz="4" w:space="0" w:color="auto"/>
                </w:tcBorders>
                <w:shd w:val="clear" w:color="000000" w:fill="DAEEF3"/>
              </w:tcPr>
              <w:p w:rsidR="00DF5557" w:rsidRPr="00F6290A" w:rsidRDefault="00DF5557" w:rsidP="006213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provide the ability to route calls to mobile phones or wireless handsets.</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255"/>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EB5271"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3.3</w:t>
                </w:r>
              </w:p>
            </w:tc>
            <w:tc>
              <w:tcPr>
                <w:tcW w:w="1559" w:type="dxa"/>
                <w:tcBorders>
                  <w:top w:val="single" w:sz="4" w:space="0" w:color="auto"/>
                  <w:left w:val="nil"/>
                  <w:bottom w:val="single" w:sz="4" w:space="0" w:color="auto"/>
                  <w:right w:val="single" w:sz="4" w:space="0" w:color="auto"/>
                </w:tcBorders>
                <w:shd w:val="clear" w:color="000000" w:fill="DAEEF3"/>
              </w:tcPr>
              <w:p w:rsidR="00DF5557" w:rsidRPr="00F6290A" w:rsidRDefault="00DF5557" w:rsidP="006213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conference calling.</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346"/>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EB5271"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3.4</w:t>
                </w:r>
              </w:p>
            </w:tc>
            <w:tc>
              <w:tcPr>
                <w:tcW w:w="1559" w:type="dxa"/>
                <w:tcBorders>
                  <w:top w:val="single" w:sz="4" w:space="0" w:color="auto"/>
                  <w:left w:val="nil"/>
                  <w:bottom w:val="single" w:sz="4" w:space="0" w:color="auto"/>
                  <w:right w:val="single" w:sz="4" w:space="0" w:color="auto"/>
                </w:tcBorders>
                <w:shd w:val="clear" w:color="000000" w:fill="DAEEF3"/>
              </w:tcPr>
              <w:p w:rsidR="00DF5557" w:rsidRPr="00F6290A" w:rsidRDefault="00DF5557" w:rsidP="006213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3 reception telephones in concurrent use.</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EB5271"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3.5</w:t>
                </w:r>
              </w:p>
            </w:tc>
            <w:tc>
              <w:tcPr>
                <w:tcW w:w="1559" w:type="dxa"/>
                <w:tcBorders>
                  <w:top w:val="single" w:sz="4" w:space="0" w:color="auto"/>
                  <w:left w:val="nil"/>
                  <w:bottom w:val="single" w:sz="4" w:space="0" w:color="auto"/>
                  <w:right w:val="single" w:sz="4" w:space="0" w:color="auto"/>
                </w:tcBorders>
                <w:shd w:val="clear" w:color="000000" w:fill="DAEEF3"/>
              </w:tcPr>
              <w:p w:rsidR="00DF5557" w:rsidRPr="00F6290A" w:rsidRDefault="00DF5557" w:rsidP="006213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wireless handsets for staff who roam the school site.</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510"/>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EB5271"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3.6</w:t>
                </w:r>
              </w:p>
            </w:tc>
            <w:tc>
              <w:tcPr>
                <w:tcW w:w="1559" w:type="dxa"/>
                <w:tcBorders>
                  <w:top w:val="single" w:sz="4" w:space="0" w:color="auto"/>
                  <w:left w:val="nil"/>
                  <w:bottom w:val="single" w:sz="4" w:space="0" w:color="auto"/>
                  <w:right w:val="single" w:sz="4" w:space="0" w:color="auto"/>
                </w:tcBorders>
                <w:shd w:val="clear" w:color="000000" w:fill="DAEEF3"/>
              </w:tcPr>
              <w:p w:rsidR="00DF5557" w:rsidRPr="00F6290A" w:rsidRDefault="00DF5557" w:rsidP="006213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Feature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86296E">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The system must support the addition of further extensions in the future</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r w:rsidR="00DF5557" w:rsidRPr="0086296E" w:rsidTr="00EB5271">
            <w:trPr>
              <w:trHeight w:val="1314"/>
            </w:trPr>
            <w:tc>
              <w:tcPr>
                <w:tcW w:w="1291" w:type="dxa"/>
                <w:tcBorders>
                  <w:top w:val="single" w:sz="4" w:space="0" w:color="auto"/>
                  <w:left w:val="single" w:sz="4" w:space="0" w:color="auto"/>
                  <w:bottom w:val="single" w:sz="4" w:space="0" w:color="auto"/>
                  <w:right w:val="single" w:sz="4" w:space="0" w:color="auto"/>
                </w:tcBorders>
                <w:shd w:val="clear" w:color="000000" w:fill="DAEEF3"/>
              </w:tcPr>
              <w:p w:rsidR="00DF5557" w:rsidRPr="00F6290A" w:rsidRDefault="00EB5271" w:rsidP="0086296E">
                <w:pPr>
                  <w:spacing w:after="0" w:line="240" w:lineRule="auto"/>
                  <w:jc w:val="center"/>
                  <w:rPr>
                    <w:rFonts w:ascii="Calibri" w:eastAsia="Times New Roman" w:hAnsi="Calibri" w:cs="Times New Roman"/>
                    <w:b/>
                    <w:bCs/>
                    <w:color w:val="000000"/>
                    <w:sz w:val="18"/>
                    <w:szCs w:val="20"/>
                  </w:rPr>
                </w:pPr>
                <w:r>
                  <w:rPr>
                    <w:rFonts w:ascii="Calibri" w:eastAsia="Times New Roman" w:hAnsi="Calibri" w:cs="Times New Roman"/>
                    <w:b/>
                    <w:bCs/>
                    <w:color w:val="000000"/>
                    <w:sz w:val="18"/>
                    <w:szCs w:val="20"/>
                  </w:rPr>
                  <w:t>3.7</w:t>
                </w:r>
              </w:p>
            </w:tc>
            <w:tc>
              <w:tcPr>
                <w:tcW w:w="1559" w:type="dxa"/>
                <w:tcBorders>
                  <w:top w:val="single" w:sz="4" w:space="0" w:color="auto"/>
                  <w:left w:val="nil"/>
                  <w:bottom w:val="single" w:sz="4" w:space="0" w:color="auto"/>
                  <w:right w:val="single" w:sz="4" w:space="0" w:color="auto"/>
                </w:tcBorders>
                <w:shd w:val="clear" w:color="000000" w:fill="DAEEF3"/>
              </w:tcPr>
              <w:p w:rsidR="00DF5557" w:rsidRPr="00F6290A" w:rsidRDefault="00DF5557" w:rsidP="006213C2">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Lot 3 - Hardware</w:t>
                </w:r>
              </w:p>
            </w:tc>
            <w:tc>
              <w:tcPr>
                <w:tcW w:w="993" w:type="dxa"/>
                <w:tcBorders>
                  <w:top w:val="single" w:sz="4" w:space="0" w:color="auto"/>
                  <w:left w:val="single" w:sz="4" w:space="0" w:color="auto"/>
                  <w:bottom w:val="single" w:sz="4" w:space="0" w:color="auto"/>
                  <w:right w:val="single" w:sz="4" w:space="0" w:color="auto"/>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Hardware</w:t>
                </w:r>
              </w:p>
            </w:tc>
            <w:tc>
              <w:tcPr>
                <w:tcW w:w="5244" w:type="dxa"/>
                <w:tcBorders>
                  <w:top w:val="single" w:sz="4" w:space="0" w:color="auto"/>
                  <w:left w:val="nil"/>
                  <w:bottom w:val="single" w:sz="4" w:space="0" w:color="auto"/>
                  <w:right w:val="single" w:sz="4" w:space="0" w:color="auto"/>
                </w:tcBorders>
                <w:shd w:val="clear" w:color="000000" w:fill="DAEEF3"/>
                <w:hideMark/>
              </w:tcPr>
              <w:p w:rsidR="00DF5557" w:rsidRPr="00F6290A" w:rsidRDefault="00DF5557" w:rsidP="00EB5271">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A total of 40 handsets are required for use in the school.  This is made up of:                                                </w:t>
                </w:r>
                <w:r>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3x Receptionist phones linked on a call group             </w:t>
                </w:r>
                <w:r>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3</w:t>
                </w:r>
                <w:r w:rsidR="00EB5271">
                  <w:rPr>
                    <w:rFonts w:ascii="Calibri" w:eastAsia="Times New Roman" w:hAnsi="Calibri" w:cs="Times New Roman"/>
                    <w:color w:val="000000"/>
                    <w:sz w:val="18"/>
                    <w:szCs w:val="20"/>
                  </w:rPr>
                  <w:t>4</w:t>
                </w:r>
                <w:r w:rsidRPr="00F6290A">
                  <w:rPr>
                    <w:rFonts w:ascii="Calibri" w:eastAsia="Times New Roman" w:hAnsi="Calibri" w:cs="Times New Roman"/>
                    <w:color w:val="000000"/>
                    <w:sz w:val="18"/>
                    <w:szCs w:val="20"/>
                  </w:rPr>
                  <w:t xml:space="preserve">x User phones which will be located across the multi building school site.     </w:t>
                </w:r>
                <w:r>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w:t>
                </w:r>
                <w:r>
                  <w:rPr>
                    <w:rFonts w:ascii="Calibri" w:eastAsia="Times New Roman" w:hAnsi="Calibri" w:cs="Times New Roman"/>
                    <w:color w:val="000000"/>
                    <w:sz w:val="18"/>
                    <w:szCs w:val="20"/>
                  </w:rPr>
                  <w:t xml:space="preserve">   </w:t>
                </w:r>
                <w:r w:rsidRPr="00F6290A">
                  <w:rPr>
                    <w:rFonts w:ascii="Calibri" w:eastAsia="Times New Roman" w:hAnsi="Calibri" w:cs="Times New Roman"/>
                    <w:color w:val="000000"/>
                    <w:sz w:val="18"/>
                    <w:szCs w:val="20"/>
                  </w:rPr>
                  <w:t xml:space="preserve">     </w:t>
                </w:r>
                <w:r w:rsidR="00EB5271">
                  <w:rPr>
                    <w:rFonts w:ascii="Calibri" w:eastAsia="Times New Roman" w:hAnsi="Calibri" w:cs="Times New Roman"/>
                    <w:color w:val="000000"/>
                    <w:sz w:val="18"/>
                    <w:szCs w:val="20"/>
                  </w:rPr>
                  <w:t xml:space="preserve">                               3</w:t>
                </w:r>
                <w:r w:rsidRPr="00F6290A">
                  <w:rPr>
                    <w:rFonts w:ascii="Calibri" w:eastAsia="Times New Roman" w:hAnsi="Calibri" w:cs="Times New Roman"/>
                    <w:color w:val="000000"/>
                    <w:sz w:val="18"/>
                    <w:szCs w:val="20"/>
                  </w:rPr>
                  <w:t xml:space="preserve">x wireless handsets for mobile staff   </w:t>
                </w:r>
              </w:p>
            </w:tc>
            <w:tc>
              <w:tcPr>
                <w:tcW w:w="1008" w:type="dxa"/>
                <w:tcBorders>
                  <w:top w:val="nil"/>
                  <w:left w:val="nil"/>
                  <w:bottom w:val="single" w:sz="4" w:space="0" w:color="auto"/>
                  <w:right w:val="nil"/>
                </w:tcBorders>
                <w:shd w:val="clear" w:color="000000" w:fill="DAEEF3"/>
                <w:hideMark/>
              </w:tcPr>
              <w:p w:rsidR="00DF5557" w:rsidRPr="00F6290A" w:rsidRDefault="00DF5557" w:rsidP="0086296E">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Y</w:t>
                </w:r>
              </w:p>
            </w:tc>
          </w:tr>
        </w:tbl>
        <w:p w:rsidR="00B73A6B" w:rsidRDefault="00B73A6B" w:rsidP="007C2930">
          <w:pPr>
            <w:rPr>
              <w:sz w:val="20"/>
            </w:rPr>
          </w:pPr>
        </w:p>
        <w:p w:rsidR="00064840" w:rsidRDefault="004464FB" w:rsidP="007C2930">
          <w:pPr>
            <w:rPr>
              <w:sz w:val="20"/>
            </w:rPr>
          </w:pPr>
          <w:r>
            <w:rPr>
              <w:sz w:val="20"/>
            </w:rPr>
            <w:t>Non Price Evaluation Table</w:t>
          </w:r>
        </w:p>
        <w:tbl>
          <w:tblPr>
            <w:tblW w:w="9938" w:type="dxa"/>
            <w:tblInd w:w="93" w:type="dxa"/>
            <w:tblLook w:val="04A0" w:firstRow="1" w:lastRow="0" w:firstColumn="1" w:lastColumn="0" w:noHBand="0" w:noVBand="1"/>
          </w:tblPr>
          <w:tblGrid>
            <w:gridCol w:w="2283"/>
            <w:gridCol w:w="5812"/>
            <w:gridCol w:w="1843"/>
          </w:tblGrid>
          <w:tr w:rsidR="00064840" w:rsidRPr="00064840" w:rsidTr="00064840">
            <w:trPr>
              <w:trHeight w:val="525"/>
            </w:trPr>
            <w:tc>
              <w:tcPr>
                <w:tcW w:w="2283" w:type="dxa"/>
                <w:tcBorders>
                  <w:top w:val="single" w:sz="8" w:space="0" w:color="auto"/>
                  <w:left w:val="nil"/>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Element</w:t>
                </w:r>
              </w:p>
            </w:tc>
            <w:tc>
              <w:tcPr>
                <w:tcW w:w="5812" w:type="dxa"/>
                <w:tcBorders>
                  <w:top w:val="single" w:sz="8" w:space="0" w:color="auto"/>
                  <w:left w:val="nil"/>
                  <w:bottom w:val="single" w:sz="4" w:space="0" w:color="auto"/>
                  <w:right w:val="nil"/>
                </w:tcBorders>
                <w:shd w:val="clear" w:color="000000" w:fill="DAEEF3"/>
                <w:hideMark/>
              </w:tcPr>
              <w:p w:rsidR="00064840" w:rsidRPr="00F6290A" w:rsidRDefault="00064840" w:rsidP="00064840">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Measurement</w:t>
                </w:r>
              </w:p>
            </w:tc>
            <w:tc>
              <w:tcPr>
                <w:tcW w:w="1843" w:type="dxa"/>
                <w:tcBorders>
                  <w:top w:val="single" w:sz="8" w:space="0" w:color="auto"/>
                  <w:left w:val="single" w:sz="4" w:space="0" w:color="auto"/>
                  <w:bottom w:val="single" w:sz="4" w:space="0" w:color="auto"/>
                  <w:right w:val="single" w:sz="8" w:space="0" w:color="auto"/>
                </w:tcBorders>
                <w:shd w:val="clear" w:color="000000" w:fill="DAEEF3"/>
                <w:hideMark/>
              </w:tcPr>
              <w:p w:rsidR="00064840" w:rsidRPr="00F6290A" w:rsidRDefault="00064840" w:rsidP="00064840">
                <w:pPr>
                  <w:spacing w:after="0" w:line="240" w:lineRule="auto"/>
                  <w:jc w:val="center"/>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Weighting</w:t>
                </w:r>
              </w:p>
            </w:tc>
          </w:tr>
          <w:tr w:rsidR="00064840" w:rsidRPr="00064840" w:rsidTr="00064840">
            <w:trPr>
              <w:trHeight w:val="510"/>
            </w:trPr>
            <w:tc>
              <w:tcPr>
                <w:tcW w:w="2283" w:type="dxa"/>
                <w:tcBorders>
                  <w:top w:val="nil"/>
                  <w:left w:val="single" w:sz="4" w:space="0" w:color="auto"/>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Solution</w:t>
                </w:r>
              </w:p>
            </w:tc>
            <w:tc>
              <w:tcPr>
                <w:tcW w:w="5812" w:type="dxa"/>
                <w:tcBorders>
                  <w:top w:val="nil"/>
                  <w:left w:val="nil"/>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Solution meets the current needs and provides adequate resilience for term of the contract</w:t>
                </w:r>
              </w:p>
            </w:tc>
            <w:tc>
              <w:tcPr>
                <w:tcW w:w="1843" w:type="dxa"/>
                <w:tcBorders>
                  <w:top w:val="nil"/>
                  <w:left w:val="nil"/>
                  <w:bottom w:val="single" w:sz="4" w:space="0" w:color="auto"/>
                  <w:right w:val="single" w:sz="8" w:space="0" w:color="auto"/>
                </w:tcBorders>
                <w:shd w:val="clear" w:color="000000" w:fill="DAEEF3"/>
                <w:hideMark/>
              </w:tcPr>
              <w:p w:rsidR="00064840" w:rsidRPr="00F6290A" w:rsidRDefault="00064840" w:rsidP="00064840">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20</w:t>
                </w:r>
              </w:p>
            </w:tc>
          </w:tr>
          <w:tr w:rsidR="00064840" w:rsidRPr="00064840" w:rsidTr="00064840">
            <w:trPr>
              <w:trHeight w:val="510"/>
            </w:trPr>
            <w:tc>
              <w:tcPr>
                <w:tcW w:w="2283" w:type="dxa"/>
                <w:tcBorders>
                  <w:top w:val="nil"/>
                  <w:left w:val="single" w:sz="4" w:space="0" w:color="auto"/>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Understanding of Engagement</w:t>
                </w:r>
              </w:p>
            </w:tc>
            <w:tc>
              <w:tcPr>
                <w:tcW w:w="5812" w:type="dxa"/>
                <w:tcBorders>
                  <w:top w:val="nil"/>
                  <w:left w:val="nil"/>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Ability to deliver a suitable solution &amp; capacity for ongoing support</w:t>
                </w:r>
              </w:p>
            </w:tc>
            <w:tc>
              <w:tcPr>
                <w:tcW w:w="1843" w:type="dxa"/>
                <w:tcBorders>
                  <w:top w:val="nil"/>
                  <w:left w:val="nil"/>
                  <w:bottom w:val="single" w:sz="4" w:space="0" w:color="auto"/>
                  <w:right w:val="single" w:sz="8" w:space="0" w:color="auto"/>
                </w:tcBorders>
                <w:shd w:val="clear" w:color="000000" w:fill="DAEEF3"/>
                <w:hideMark/>
              </w:tcPr>
              <w:p w:rsidR="00064840" w:rsidRPr="00F6290A" w:rsidRDefault="00064840" w:rsidP="00064840">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10</w:t>
                </w:r>
              </w:p>
            </w:tc>
          </w:tr>
          <w:tr w:rsidR="00064840" w:rsidRPr="00064840" w:rsidTr="00F6290A">
            <w:trPr>
              <w:trHeight w:val="738"/>
            </w:trPr>
            <w:tc>
              <w:tcPr>
                <w:tcW w:w="2283" w:type="dxa"/>
                <w:tcBorders>
                  <w:top w:val="nil"/>
                  <w:left w:val="single" w:sz="4" w:space="0" w:color="auto"/>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Experience and Personnel</w:t>
                </w:r>
              </w:p>
            </w:tc>
            <w:tc>
              <w:tcPr>
                <w:tcW w:w="5812" w:type="dxa"/>
                <w:tcBorders>
                  <w:top w:val="nil"/>
                  <w:left w:val="nil"/>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Organisation has the experience in the market and working within Education. Personnel are suitably qualified.  Please provide case studies and references</w:t>
                </w:r>
              </w:p>
            </w:tc>
            <w:tc>
              <w:tcPr>
                <w:tcW w:w="1843" w:type="dxa"/>
                <w:tcBorders>
                  <w:top w:val="nil"/>
                  <w:left w:val="nil"/>
                  <w:bottom w:val="single" w:sz="4" w:space="0" w:color="auto"/>
                  <w:right w:val="single" w:sz="8" w:space="0" w:color="auto"/>
                </w:tcBorders>
                <w:shd w:val="clear" w:color="000000" w:fill="DAEEF3"/>
                <w:hideMark/>
              </w:tcPr>
              <w:p w:rsidR="00064840" w:rsidRPr="00F6290A" w:rsidRDefault="00064840" w:rsidP="00064840">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10</w:t>
                </w:r>
              </w:p>
            </w:tc>
          </w:tr>
          <w:tr w:rsidR="00064840" w:rsidRPr="00064840" w:rsidTr="00064840">
            <w:trPr>
              <w:trHeight w:val="390"/>
            </w:trPr>
            <w:tc>
              <w:tcPr>
                <w:tcW w:w="2283" w:type="dxa"/>
                <w:tcBorders>
                  <w:top w:val="nil"/>
                  <w:left w:val="single" w:sz="4" w:space="0" w:color="auto"/>
                  <w:bottom w:val="single" w:sz="4" w:space="0" w:color="auto"/>
                  <w:right w:val="single" w:sz="4" w:space="0" w:color="auto"/>
                </w:tcBorders>
                <w:shd w:val="clear" w:color="000000" w:fill="DAEEF3"/>
                <w:hideMark/>
              </w:tcPr>
              <w:p w:rsidR="00064840" w:rsidRPr="00F6290A" w:rsidRDefault="00064840" w:rsidP="00064840">
                <w:pPr>
                  <w:spacing w:after="0" w:line="240" w:lineRule="auto"/>
                  <w:rPr>
                    <w:rFonts w:ascii="Calibri" w:eastAsia="Times New Roman" w:hAnsi="Calibri" w:cs="Times New Roman"/>
                    <w:b/>
                    <w:bCs/>
                    <w:color w:val="000000"/>
                    <w:sz w:val="18"/>
                    <w:szCs w:val="20"/>
                  </w:rPr>
                </w:pPr>
                <w:r w:rsidRPr="00F6290A">
                  <w:rPr>
                    <w:rFonts w:ascii="Calibri" w:eastAsia="Times New Roman" w:hAnsi="Calibri" w:cs="Times New Roman"/>
                    <w:b/>
                    <w:bCs/>
                    <w:color w:val="000000"/>
                    <w:sz w:val="18"/>
                    <w:szCs w:val="20"/>
                  </w:rPr>
                  <w:t>Method Statement</w:t>
                </w:r>
              </w:p>
            </w:tc>
            <w:tc>
              <w:tcPr>
                <w:tcW w:w="5812" w:type="dxa"/>
                <w:tcBorders>
                  <w:top w:val="nil"/>
                  <w:left w:val="nil"/>
                  <w:bottom w:val="single" w:sz="4" w:space="0" w:color="auto"/>
                  <w:right w:val="single" w:sz="4" w:space="0" w:color="auto"/>
                </w:tcBorders>
                <w:shd w:val="clear" w:color="000000" w:fill="DAEEF3"/>
                <w:hideMark/>
              </w:tcPr>
              <w:p w:rsidR="00064840" w:rsidRPr="00F6290A" w:rsidRDefault="000D7FBB" w:rsidP="00064840">
                <w:pPr>
                  <w:spacing w:after="0" w:line="240" w:lineRule="auto"/>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 xml:space="preserve">Installation, </w:t>
                </w:r>
                <w:r w:rsidR="00064840" w:rsidRPr="00F6290A">
                  <w:rPr>
                    <w:rFonts w:ascii="Calibri" w:eastAsia="Times New Roman" w:hAnsi="Calibri" w:cs="Times New Roman"/>
                    <w:color w:val="000000"/>
                    <w:sz w:val="18"/>
                    <w:szCs w:val="20"/>
                  </w:rPr>
                  <w:t xml:space="preserve">Process and </w:t>
                </w:r>
                <w:r w:rsidR="0006703E" w:rsidRPr="00F6290A">
                  <w:rPr>
                    <w:rFonts w:ascii="Calibri" w:eastAsia="Times New Roman" w:hAnsi="Calibri" w:cs="Times New Roman"/>
                    <w:color w:val="000000"/>
                    <w:sz w:val="18"/>
                    <w:szCs w:val="20"/>
                  </w:rPr>
                  <w:t xml:space="preserve">flexibility to work with principal contractors </w:t>
                </w:r>
                <w:r w:rsidR="00064840" w:rsidRPr="00F6290A">
                  <w:rPr>
                    <w:rFonts w:ascii="Calibri" w:eastAsia="Times New Roman" w:hAnsi="Calibri" w:cs="Times New Roman"/>
                    <w:color w:val="000000"/>
                    <w:sz w:val="18"/>
                    <w:szCs w:val="20"/>
                  </w:rPr>
                  <w:t xml:space="preserve">schedule of delivery </w:t>
                </w:r>
                <w:r w:rsidR="0006703E" w:rsidRPr="00F6290A">
                  <w:rPr>
                    <w:rFonts w:ascii="Calibri" w:eastAsia="Times New Roman" w:hAnsi="Calibri" w:cs="Times New Roman"/>
                    <w:color w:val="000000"/>
                    <w:sz w:val="18"/>
                    <w:szCs w:val="20"/>
                  </w:rPr>
                  <w:t>to meet</w:t>
                </w:r>
                <w:r w:rsidR="00064840" w:rsidRPr="00F6290A">
                  <w:rPr>
                    <w:rFonts w:ascii="Calibri" w:eastAsia="Times New Roman" w:hAnsi="Calibri" w:cs="Times New Roman"/>
                    <w:color w:val="000000"/>
                    <w:sz w:val="18"/>
                    <w:szCs w:val="20"/>
                  </w:rPr>
                  <w:t xml:space="preserve"> the needs of the school</w:t>
                </w:r>
              </w:p>
            </w:tc>
            <w:tc>
              <w:tcPr>
                <w:tcW w:w="1843" w:type="dxa"/>
                <w:tcBorders>
                  <w:top w:val="nil"/>
                  <w:left w:val="nil"/>
                  <w:bottom w:val="single" w:sz="4" w:space="0" w:color="auto"/>
                  <w:right w:val="single" w:sz="8" w:space="0" w:color="auto"/>
                </w:tcBorders>
                <w:shd w:val="clear" w:color="000000" w:fill="DAEEF3"/>
                <w:hideMark/>
              </w:tcPr>
              <w:p w:rsidR="00064840" w:rsidRPr="00F6290A" w:rsidRDefault="00064840" w:rsidP="00064840">
                <w:pPr>
                  <w:spacing w:after="0" w:line="240" w:lineRule="auto"/>
                  <w:jc w:val="center"/>
                  <w:rPr>
                    <w:rFonts w:ascii="Calibri" w:eastAsia="Times New Roman" w:hAnsi="Calibri" w:cs="Times New Roman"/>
                    <w:color w:val="000000"/>
                    <w:sz w:val="18"/>
                    <w:szCs w:val="20"/>
                  </w:rPr>
                </w:pPr>
                <w:r w:rsidRPr="00F6290A">
                  <w:rPr>
                    <w:rFonts w:ascii="Calibri" w:eastAsia="Times New Roman" w:hAnsi="Calibri" w:cs="Times New Roman"/>
                    <w:color w:val="000000"/>
                    <w:sz w:val="18"/>
                    <w:szCs w:val="20"/>
                  </w:rPr>
                  <w:t>20</w:t>
                </w:r>
              </w:p>
            </w:tc>
          </w:tr>
        </w:tbl>
        <w:p w:rsidR="00142621" w:rsidRDefault="001E1CEB" w:rsidP="0086296E">
          <w:pPr>
            <w:rPr>
              <w:color w:val="073E87" w:themeColor="text2"/>
            </w:rPr>
          </w:pPr>
        </w:p>
      </w:sdtContent>
    </w:sdt>
    <w:p w:rsidR="001F2207" w:rsidRPr="007C2930" w:rsidRDefault="001F2207" w:rsidP="007C2930">
      <w:pPr>
        <w:pStyle w:val="Heading4"/>
        <w:jc w:val="left"/>
        <w:rPr>
          <w:color w:val="073E87" w:themeColor="text2"/>
        </w:rPr>
      </w:pPr>
      <w:r w:rsidRPr="007C2930">
        <w:rPr>
          <w:color w:val="073E87" w:themeColor="text2"/>
        </w:rPr>
        <w:t>Contract Award</w:t>
      </w:r>
    </w:p>
    <w:p w:rsidR="001F2207" w:rsidRDefault="001F2207" w:rsidP="007C2930">
      <w:pPr>
        <w:pStyle w:val="NoSpacing"/>
        <w:numPr>
          <w:ilvl w:val="0"/>
          <w:numId w:val="17"/>
        </w:numPr>
        <w:rPr>
          <w:sz w:val="20"/>
          <w:szCs w:val="20"/>
        </w:rPr>
      </w:pPr>
      <w:r>
        <w:rPr>
          <w:sz w:val="20"/>
          <w:szCs w:val="20"/>
        </w:rPr>
        <w:t>Th</w:t>
      </w:r>
      <w:r w:rsidRPr="00437D35">
        <w:rPr>
          <w:sz w:val="20"/>
          <w:szCs w:val="20"/>
        </w:rPr>
        <w:t>e</w:t>
      </w:r>
      <w:r>
        <w:rPr>
          <w:sz w:val="20"/>
          <w:szCs w:val="20"/>
        </w:rPr>
        <w:t xml:space="preserve"> contract shall be awarded to successful supplier by the issue of a Purchase Order Number against the returned quotation. </w:t>
      </w:r>
    </w:p>
    <w:p w:rsidR="001F2207" w:rsidRDefault="001F2207" w:rsidP="007C2930">
      <w:pPr>
        <w:pStyle w:val="NoSpacing"/>
        <w:numPr>
          <w:ilvl w:val="0"/>
          <w:numId w:val="17"/>
        </w:numPr>
        <w:rPr>
          <w:sz w:val="20"/>
          <w:szCs w:val="20"/>
        </w:rPr>
      </w:pPr>
      <w:r>
        <w:rPr>
          <w:sz w:val="20"/>
          <w:szCs w:val="20"/>
        </w:rPr>
        <w:t>The successful supplier quotation shall form the basis of the contract.</w:t>
      </w:r>
    </w:p>
    <w:p w:rsidR="001F2207" w:rsidRPr="007C2930" w:rsidRDefault="001F2207" w:rsidP="007C2930">
      <w:pPr>
        <w:pStyle w:val="NoSpacing"/>
        <w:numPr>
          <w:ilvl w:val="0"/>
          <w:numId w:val="17"/>
        </w:numPr>
        <w:rPr>
          <w:sz w:val="20"/>
          <w:szCs w:val="20"/>
        </w:rPr>
      </w:pPr>
      <w:r>
        <w:rPr>
          <w:sz w:val="20"/>
          <w:szCs w:val="20"/>
        </w:rPr>
        <w:t xml:space="preserve">Terms and Conditions </w:t>
      </w:r>
      <w:r w:rsidRPr="007C2930">
        <w:rPr>
          <w:sz w:val="20"/>
          <w:szCs w:val="20"/>
        </w:rPr>
        <w:t>Brooke Weston Trust will use are detailed in this RFQ</w:t>
      </w:r>
    </w:p>
    <w:p w:rsidR="001F2207" w:rsidRPr="007C2930" w:rsidRDefault="001F2207" w:rsidP="007C2930">
      <w:pPr>
        <w:pStyle w:val="NoSpacing"/>
        <w:numPr>
          <w:ilvl w:val="0"/>
          <w:numId w:val="17"/>
        </w:numPr>
        <w:rPr>
          <w:sz w:val="20"/>
          <w:szCs w:val="20"/>
        </w:rPr>
      </w:pPr>
      <w:r w:rsidRPr="007C2930">
        <w:rPr>
          <w:sz w:val="20"/>
          <w:szCs w:val="20"/>
        </w:rPr>
        <w:t>The contract term is stated in Detailed Specifications Contract Period in this RFQ.</w:t>
      </w:r>
    </w:p>
    <w:p w:rsidR="001F2207" w:rsidRPr="007C2930" w:rsidRDefault="001F2207" w:rsidP="007C2930">
      <w:pPr>
        <w:pStyle w:val="NoSpacing"/>
        <w:numPr>
          <w:ilvl w:val="0"/>
          <w:numId w:val="17"/>
        </w:numPr>
        <w:rPr>
          <w:sz w:val="20"/>
          <w:szCs w:val="20"/>
        </w:rPr>
      </w:pPr>
      <w:r w:rsidRPr="007C2930">
        <w:rPr>
          <w:sz w:val="20"/>
          <w:szCs w:val="20"/>
        </w:rPr>
        <w:t>Implementation schedule is documented in Schedule of Activity in this RFQ.</w:t>
      </w:r>
    </w:p>
    <w:p w:rsidR="00CB3E4B" w:rsidRPr="00371812" w:rsidRDefault="00207CF6" w:rsidP="007C2930">
      <w:pPr>
        <w:pStyle w:val="Heading1"/>
        <w:jc w:val="left"/>
      </w:pPr>
      <w:bookmarkStart w:id="7" w:name="_Toc461631403"/>
      <w:r>
        <w:lastRenderedPageBreak/>
        <w:t>B</w:t>
      </w:r>
      <w:r w:rsidR="00CB3E4B" w:rsidRPr="00371812">
        <w:t>idders Checklist</w:t>
      </w:r>
      <w:bookmarkEnd w:id="7"/>
    </w:p>
    <w:p w:rsidR="00CB3E4B" w:rsidRPr="00207CF6" w:rsidRDefault="00CB3E4B" w:rsidP="00207CF6">
      <w:pPr>
        <w:pStyle w:val="NoSpacing"/>
        <w:numPr>
          <w:ilvl w:val="0"/>
          <w:numId w:val="24"/>
        </w:numPr>
        <w:jc w:val="both"/>
        <w:rPr>
          <w:sz w:val="20"/>
        </w:rPr>
      </w:pPr>
      <w:r w:rsidRPr="00207CF6">
        <w:rPr>
          <w:sz w:val="20"/>
        </w:rPr>
        <w:t>Bidders must provide information to cover all elements of the specification, by the submission deadline.</w:t>
      </w:r>
    </w:p>
    <w:p w:rsidR="00CB3E4B" w:rsidRPr="00207CF6" w:rsidRDefault="00CB3E4B" w:rsidP="00207CF6">
      <w:pPr>
        <w:pStyle w:val="NoSpacing"/>
        <w:numPr>
          <w:ilvl w:val="0"/>
          <w:numId w:val="24"/>
        </w:numPr>
        <w:jc w:val="both"/>
        <w:rPr>
          <w:sz w:val="20"/>
        </w:rPr>
      </w:pPr>
      <w:r w:rsidRPr="00207CF6">
        <w:rPr>
          <w:sz w:val="20"/>
        </w:rPr>
        <w:t>An authorised agent of the bidder must sign quotations.</w:t>
      </w:r>
    </w:p>
    <w:p w:rsidR="00CB3E4B" w:rsidRPr="00207CF6" w:rsidRDefault="00CB3E4B" w:rsidP="00207CF6">
      <w:pPr>
        <w:pStyle w:val="NoSpacing"/>
        <w:numPr>
          <w:ilvl w:val="0"/>
          <w:numId w:val="24"/>
        </w:numPr>
        <w:jc w:val="both"/>
        <w:rPr>
          <w:sz w:val="20"/>
        </w:rPr>
      </w:pPr>
      <w:r w:rsidRPr="00207CF6">
        <w:rPr>
          <w:sz w:val="20"/>
        </w:rPr>
        <w:t>Include bidder company information, describing the size and scope of operations, corporate structure, names, titles and roles of people who would be working directly with Brooke Weston Trust if your company were to be awarded the contract, and years of experience with your company.</w:t>
      </w:r>
    </w:p>
    <w:p w:rsidR="00CB3E4B" w:rsidRPr="00207CF6" w:rsidRDefault="00CB3E4B" w:rsidP="00207CF6">
      <w:pPr>
        <w:pStyle w:val="NoSpacing"/>
        <w:numPr>
          <w:ilvl w:val="0"/>
          <w:numId w:val="24"/>
        </w:numPr>
        <w:jc w:val="both"/>
        <w:rPr>
          <w:sz w:val="20"/>
        </w:rPr>
      </w:pPr>
      <w:r w:rsidRPr="00207CF6">
        <w:rPr>
          <w:sz w:val="20"/>
        </w:rPr>
        <w:t>Provide a copy of your organisations latest Annual Report, or Audited Balance Sheet including Profit and Loss statement.  If available via website, a link to this information to made available. References to be included in bid both financial and previous or ongoing customer references, who may be contacted in the evaluation process.</w:t>
      </w:r>
    </w:p>
    <w:p w:rsidR="00CB3E4B" w:rsidRPr="00207CF6" w:rsidRDefault="00CB3E4B" w:rsidP="00207CF6">
      <w:pPr>
        <w:pStyle w:val="NoSpacing"/>
        <w:numPr>
          <w:ilvl w:val="0"/>
          <w:numId w:val="24"/>
        </w:numPr>
        <w:jc w:val="both"/>
        <w:rPr>
          <w:sz w:val="20"/>
        </w:rPr>
      </w:pPr>
      <w:r w:rsidRPr="00207CF6">
        <w:rPr>
          <w:sz w:val="20"/>
        </w:rPr>
        <w:t>Please provide details of your top three customer accounts and additional details of any other key Trust or educational customers.</w:t>
      </w:r>
    </w:p>
    <w:p w:rsidR="00CB3E4B" w:rsidRPr="00207CF6" w:rsidRDefault="00CB3E4B" w:rsidP="00207CF6">
      <w:pPr>
        <w:pStyle w:val="NoSpacing"/>
        <w:numPr>
          <w:ilvl w:val="0"/>
          <w:numId w:val="24"/>
        </w:numPr>
        <w:jc w:val="both"/>
        <w:rPr>
          <w:sz w:val="20"/>
        </w:rPr>
      </w:pPr>
      <w:r w:rsidRPr="00207CF6">
        <w:rPr>
          <w:sz w:val="20"/>
        </w:rPr>
        <w:t xml:space="preserve">Clearly indicate if any of the roles listed in this RFQ will be subcontracted to another supplier. </w:t>
      </w:r>
    </w:p>
    <w:p w:rsidR="00CB3E4B" w:rsidRPr="00207CF6" w:rsidRDefault="00CB3E4B" w:rsidP="00207CF6">
      <w:pPr>
        <w:pStyle w:val="NoSpacing"/>
        <w:numPr>
          <w:ilvl w:val="0"/>
          <w:numId w:val="24"/>
        </w:numPr>
        <w:jc w:val="both"/>
        <w:rPr>
          <w:sz w:val="20"/>
        </w:rPr>
      </w:pPr>
      <w:r w:rsidRPr="00207CF6">
        <w:rPr>
          <w:sz w:val="20"/>
        </w:rPr>
        <w:t xml:space="preserve">Provide details of valid DBS clearance certificates </w:t>
      </w:r>
      <w:r w:rsidR="007B2315">
        <w:rPr>
          <w:sz w:val="20"/>
        </w:rPr>
        <w:t xml:space="preserve">(should be Enhanced DBS including Barred List checks) </w:t>
      </w:r>
      <w:r w:rsidRPr="00207CF6">
        <w:rPr>
          <w:sz w:val="20"/>
        </w:rPr>
        <w:t>to be supplied by the bidder including those of any subcontractors. DBS certificates must be made available to BWT prior to any works carried out within the schools.</w:t>
      </w:r>
    </w:p>
    <w:p w:rsidR="00CB3E4B" w:rsidRPr="00207CF6" w:rsidRDefault="00CB3E4B" w:rsidP="00207CF6">
      <w:pPr>
        <w:pStyle w:val="NoSpacing"/>
        <w:numPr>
          <w:ilvl w:val="0"/>
          <w:numId w:val="24"/>
        </w:numPr>
        <w:jc w:val="both"/>
        <w:rPr>
          <w:sz w:val="20"/>
        </w:rPr>
      </w:pPr>
      <w:r w:rsidRPr="00207CF6">
        <w:rPr>
          <w:sz w:val="20"/>
        </w:rPr>
        <w:t>Outline a plan to set up and maintain a successful delivery programme.</w:t>
      </w:r>
    </w:p>
    <w:p w:rsidR="00CB3E4B" w:rsidRPr="00207CF6" w:rsidRDefault="00CB3E4B" w:rsidP="00207CF6">
      <w:pPr>
        <w:pStyle w:val="NoSpacing"/>
        <w:numPr>
          <w:ilvl w:val="0"/>
          <w:numId w:val="24"/>
        </w:numPr>
        <w:jc w:val="both"/>
        <w:rPr>
          <w:sz w:val="20"/>
        </w:rPr>
      </w:pPr>
      <w:r w:rsidRPr="00207CF6">
        <w:rPr>
          <w:sz w:val="20"/>
        </w:rPr>
        <w:t>Other pertinent information the bidder feels would assist in the evaluation of the bidder’s capability.</w:t>
      </w:r>
    </w:p>
    <w:p w:rsidR="00CB3E4B" w:rsidRPr="00207CF6" w:rsidRDefault="00CB3E4B" w:rsidP="00207CF6">
      <w:pPr>
        <w:pStyle w:val="NoSpacing"/>
        <w:numPr>
          <w:ilvl w:val="0"/>
          <w:numId w:val="24"/>
        </w:numPr>
        <w:jc w:val="both"/>
        <w:rPr>
          <w:sz w:val="20"/>
        </w:rPr>
      </w:pPr>
      <w:r w:rsidRPr="00207CF6">
        <w:rPr>
          <w:sz w:val="20"/>
        </w:rPr>
        <w:t xml:space="preserve">Pricing </w:t>
      </w:r>
      <w:r w:rsidR="00207CF6">
        <w:rPr>
          <w:sz w:val="20"/>
        </w:rPr>
        <w:t>must be</w:t>
      </w:r>
      <w:r w:rsidRPr="00207CF6">
        <w:rPr>
          <w:sz w:val="20"/>
        </w:rPr>
        <w:t xml:space="preserve"> split out on a separate page.</w:t>
      </w:r>
    </w:p>
    <w:p w:rsidR="00371812" w:rsidRDefault="00371812" w:rsidP="007C2930">
      <w:pPr>
        <w:pStyle w:val="NoSpacing"/>
        <w:spacing w:after="120" w:line="276" w:lineRule="auto"/>
        <w:ind w:left="714"/>
      </w:pPr>
    </w:p>
    <w:p w:rsidR="00CA20D9" w:rsidRPr="00371812" w:rsidRDefault="00CA20D9" w:rsidP="007C2930">
      <w:pPr>
        <w:pStyle w:val="Heading1"/>
        <w:jc w:val="left"/>
      </w:pPr>
      <w:bookmarkStart w:id="8" w:name="_Toc461631404"/>
      <w:r w:rsidRPr="00371812">
        <w:t>Business Overview &amp; Background</w:t>
      </w:r>
      <w:bookmarkEnd w:id="8"/>
    </w:p>
    <w:p w:rsidR="00233D27" w:rsidRDefault="00514B5B" w:rsidP="007C2930">
      <w:pPr>
        <w:pStyle w:val="NoSpacing"/>
        <w:jc w:val="both"/>
        <w:rPr>
          <w:sz w:val="20"/>
          <w:szCs w:val="20"/>
        </w:rPr>
      </w:pPr>
      <w:r w:rsidRPr="00216C68">
        <w:rPr>
          <w:sz w:val="20"/>
          <w:szCs w:val="20"/>
        </w:rPr>
        <w:t>The Brooke Weston Trust specialises in education and has a network of both primary and secondary schools</w:t>
      </w:r>
      <w:r w:rsidR="00216C68">
        <w:rPr>
          <w:sz w:val="20"/>
          <w:szCs w:val="20"/>
        </w:rPr>
        <w:t xml:space="preserve"> across Northamptonshire and Cambridgeshire.</w:t>
      </w:r>
      <w:r w:rsidRPr="00216C68">
        <w:rPr>
          <w:sz w:val="20"/>
          <w:szCs w:val="20"/>
        </w:rPr>
        <w:t xml:space="preserve"> </w:t>
      </w:r>
      <w:r w:rsidR="00233D27">
        <w:rPr>
          <w:sz w:val="20"/>
          <w:szCs w:val="20"/>
        </w:rPr>
        <w:t xml:space="preserve"> With a s</w:t>
      </w:r>
      <w:r w:rsidR="00233D27" w:rsidRPr="00216C68">
        <w:rPr>
          <w:sz w:val="20"/>
          <w:szCs w:val="20"/>
        </w:rPr>
        <w:t xml:space="preserve">tudent population is around 7,000, staff population </w:t>
      </w:r>
      <w:r w:rsidR="00233D27">
        <w:rPr>
          <w:sz w:val="20"/>
          <w:szCs w:val="20"/>
        </w:rPr>
        <w:t xml:space="preserve">is around 1,000 staff, and details of the trust can be found via our website: </w:t>
      </w:r>
      <w:hyperlink r:id="rId12" w:history="1">
        <w:r w:rsidR="00233D27" w:rsidRPr="00E84175">
          <w:rPr>
            <w:rStyle w:val="Hyperlink"/>
            <w:sz w:val="20"/>
            <w:szCs w:val="20"/>
          </w:rPr>
          <w:t>http://www.brookewestontrust.org</w:t>
        </w:r>
      </w:hyperlink>
    </w:p>
    <w:p w:rsidR="00233D27" w:rsidRDefault="00233D27" w:rsidP="007C2930">
      <w:pPr>
        <w:pStyle w:val="NoSpacing"/>
        <w:jc w:val="both"/>
        <w:rPr>
          <w:sz w:val="20"/>
          <w:szCs w:val="20"/>
        </w:rPr>
      </w:pPr>
    </w:p>
    <w:p w:rsidR="00216C68" w:rsidRDefault="00514B5B" w:rsidP="007C2930">
      <w:pPr>
        <w:pStyle w:val="NoSpacing"/>
        <w:jc w:val="both"/>
        <w:rPr>
          <w:sz w:val="20"/>
          <w:szCs w:val="20"/>
        </w:rPr>
      </w:pPr>
      <w:r w:rsidRPr="00216C68">
        <w:rPr>
          <w:sz w:val="20"/>
          <w:szCs w:val="20"/>
        </w:rPr>
        <w:t>Northamptonshire</w:t>
      </w:r>
      <w:r w:rsidR="00233D27">
        <w:rPr>
          <w:sz w:val="20"/>
          <w:szCs w:val="20"/>
        </w:rPr>
        <w:t xml:space="preserve"> Schools</w:t>
      </w:r>
      <w:r w:rsidRPr="00216C68">
        <w:rPr>
          <w:sz w:val="20"/>
          <w:szCs w:val="20"/>
        </w:rPr>
        <w:t>: Brooke Weston Academy, Corby Business Academy, Corby Technical School, Beanfield Primary Academy, Gretton Primary Academy, Oakley Vale</w:t>
      </w:r>
      <w:r w:rsidR="00233D27">
        <w:rPr>
          <w:sz w:val="20"/>
          <w:szCs w:val="20"/>
        </w:rPr>
        <w:t xml:space="preserve"> and Kettering Science Academy.  Cambridgeshire schools: </w:t>
      </w:r>
      <w:r w:rsidRPr="00216C68">
        <w:rPr>
          <w:sz w:val="20"/>
          <w:szCs w:val="20"/>
        </w:rPr>
        <w:t xml:space="preserve"> Thomas Clarkson Academy and Peckover Primary school. </w:t>
      </w:r>
    </w:p>
    <w:p w:rsidR="00CB3E4B" w:rsidRPr="00371812" w:rsidRDefault="00CB3E4B" w:rsidP="007C2930">
      <w:pPr>
        <w:pStyle w:val="Heading1"/>
        <w:jc w:val="left"/>
      </w:pPr>
      <w:bookmarkStart w:id="9" w:name="_Toc461631405"/>
      <w:r w:rsidRPr="00371812">
        <w:t>Confidentiality Statement</w:t>
      </w:r>
      <w:bookmarkEnd w:id="9"/>
    </w:p>
    <w:p w:rsidR="00CB3E4B" w:rsidRPr="00216C68" w:rsidRDefault="00CB3E4B" w:rsidP="007C2930">
      <w:pPr>
        <w:pStyle w:val="NoSpacing"/>
        <w:jc w:val="both"/>
        <w:rPr>
          <w:rFonts w:asciiTheme="minorHAnsi" w:hAnsiTheme="minorHAnsi"/>
          <w:color w:val="FF0000"/>
          <w:sz w:val="20"/>
        </w:rPr>
      </w:pPr>
      <w:r w:rsidRPr="00216C68">
        <w:rPr>
          <w:rFonts w:asciiTheme="minorHAnsi" w:hAnsiTheme="minorHAnsi"/>
          <w:sz w:val="20"/>
        </w:rPr>
        <w:t>All bidders agree that any information about Brooke Weston Trust, which is exchanged as part of the quotation, negotiation, or performance stages of this contract will be kept confidential by the bidder.  This is especially important where the information includes Trust finances, enrolment issues, projects and plans for expansion, new academic areas, or other sensitive information</w:t>
      </w:r>
      <w:r w:rsidRPr="00216C68">
        <w:rPr>
          <w:rFonts w:asciiTheme="minorHAnsi" w:hAnsiTheme="minorHAnsi"/>
          <w:sz w:val="16"/>
          <w:szCs w:val="20"/>
        </w:rPr>
        <w:t>.</w:t>
      </w:r>
    </w:p>
    <w:p w:rsidR="00ED0131" w:rsidRPr="00371812" w:rsidRDefault="00ED0131" w:rsidP="00D80060">
      <w:pPr>
        <w:pStyle w:val="Heading1"/>
        <w:pBdr>
          <w:bottom w:val="thinThickSmallGap" w:sz="12" w:space="0" w:color="2861A9" w:themeColor="accent2" w:themeShade="BF"/>
        </w:pBdr>
        <w:jc w:val="left"/>
      </w:pPr>
      <w:bookmarkStart w:id="10" w:name="_Toc461631406"/>
      <w:r w:rsidRPr="00371812">
        <w:t>Tax and Invoice Requirements</w:t>
      </w:r>
      <w:bookmarkEnd w:id="10"/>
    </w:p>
    <w:p w:rsidR="00ED0131" w:rsidRPr="004445C0" w:rsidRDefault="00ED0131" w:rsidP="007C2930">
      <w:pPr>
        <w:pStyle w:val="NoSpacing"/>
        <w:jc w:val="both"/>
        <w:rPr>
          <w:sz w:val="20"/>
        </w:rPr>
      </w:pPr>
      <w:r w:rsidRPr="004445C0">
        <w:rPr>
          <w:sz w:val="20"/>
        </w:rPr>
        <w:t>Brooke Weston Trust holds “Charitable Non-Business Activity” status &amp; as such is VAT exempt</w:t>
      </w:r>
      <w:r w:rsidR="006253A7" w:rsidRPr="004445C0">
        <w:rPr>
          <w:sz w:val="20"/>
        </w:rPr>
        <w:t xml:space="preserve">.  </w:t>
      </w:r>
      <w:r w:rsidRPr="004445C0">
        <w:rPr>
          <w:sz w:val="20"/>
        </w:rPr>
        <w:t>Payment terms to the company are net 30 days from the date of invoice.</w:t>
      </w:r>
    </w:p>
    <w:p w:rsidR="00ED0131" w:rsidRPr="004445C0" w:rsidRDefault="00ED0131" w:rsidP="007C2930">
      <w:pPr>
        <w:pStyle w:val="NoSpacing"/>
        <w:jc w:val="both"/>
        <w:rPr>
          <w:sz w:val="18"/>
        </w:rPr>
      </w:pPr>
      <w:r w:rsidRPr="004445C0">
        <w:rPr>
          <w:sz w:val="20"/>
        </w:rPr>
        <w:t>For this service, the Trust wishes to operate an interim payment schedule, based on a cash-flow forecast, which must be included within the returned quotation</w:t>
      </w:r>
    </w:p>
    <w:p w:rsidR="007B4546" w:rsidRPr="00371812" w:rsidRDefault="007B4546" w:rsidP="007C2930">
      <w:pPr>
        <w:pStyle w:val="Heading1"/>
        <w:jc w:val="left"/>
      </w:pPr>
      <w:bookmarkStart w:id="11" w:name="_Toc461631407"/>
      <w:r w:rsidRPr="00371812">
        <w:t>Disclaimers</w:t>
      </w:r>
      <w:bookmarkEnd w:id="11"/>
    </w:p>
    <w:p w:rsidR="00ED0131" w:rsidRPr="004445C0" w:rsidRDefault="003B492C" w:rsidP="00207CF6">
      <w:pPr>
        <w:pStyle w:val="ListParagraph"/>
        <w:numPr>
          <w:ilvl w:val="0"/>
          <w:numId w:val="26"/>
        </w:numPr>
        <w:spacing w:line="240" w:lineRule="auto"/>
        <w:ind w:left="754" w:hanging="357"/>
        <w:rPr>
          <w:sz w:val="20"/>
        </w:rPr>
      </w:pPr>
      <w:r>
        <w:rPr>
          <w:sz w:val="20"/>
        </w:rPr>
        <w:t>Late responses will not be considered</w:t>
      </w:r>
      <w:r w:rsidR="00ED0131" w:rsidRPr="004445C0">
        <w:rPr>
          <w:sz w:val="20"/>
        </w:rPr>
        <w:t>.</w:t>
      </w:r>
    </w:p>
    <w:p w:rsidR="00ED0131" w:rsidRPr="004445C0" w:rsidRDefault="00ED0131" w:rsidP="00207CF6">
      <w:pPr>
        <w:pStyle w:val="ListParagraph"/>
        <w:numPr>
          <w:ilvl w:val="0"/>
          <w:numId w:val="26"/>
        </w:numPr>
        <w:spacing w:line="240" w:lineRule="auto"/>
        <w:ind w:left="754" w:hanging="357"/>
        <w:rPr>
          <w:rFonts w:eastAsia="Times New Roman"/>
          <w:sz w:val="20"/>
        </w:rPr>
      </w:pPr>
      <w:r w:rsidRPr="004445C0">
        <w:rPr>
          <w:rFonts w:eastAsia="Times New Roman"/>
          <w:sz w:val="20"/>
        </w:rPr>
        <w:t xml:space="preserve">Quotations must address all terms of this RFQ.  </w:t>
      </w:r>
    </w:p>
    <w:p w:rsidR="00ED0131" w:rsidRPr="004445C0" w:rsidRDefault="00ED0131" w:rsidP="00207CF6">
      <w:pPr>
        <w:pStyle w:val="ListParagraph"/>
        <w:numPr>
          <w:ilvl w:val="0"/>
          <w:numId w:val="26"/>
        </w:numPr>
        <w:spacing w:line="240" w:lineRule="auto"/>
        <w:ind w:left="754" w:hanging="357"/>
        <w:rPr>
          <w:rFonts w:eastAsia="Times New Roman"/>
          <w:sz w:val="20"/>
        </w:rPr>
      </w:pPr>
      <w:r w:rsidRPr="004445C0">
        <w:rPr>
          <w:rFonts w:eastAsia="Times New Roman"/>
          <w:sz w:val="20"/>
        </w:rPr>
        <w:t>Terms and conditions may be incorporated into the final contract.</w:t>
      </w:r>
    </w:p>
    <w:p w:rsidR="00ED0131" w:rsidRPr="004445C0" w:rsidRDefault="00ED0131" w:rsidP="00207CF6">
      <w:pPr>
        <w:pStyle w:val="ListParagraph"/>
        <w:numPr>
          <w:ilvl w:val="0"/>
          <w:numId w:val="26"/>
        </w:numPr>
        <w:spacing w:line="240" w:lineRule="auto"/>
        <w:ind w:left="754" w:hanging="357"/>
        <w:rPr>
          <w:rFonts w:eastAsia="Times New Roman"/>
          <w:sz w:val="20"/>
        </w:rPr>
      </w:pPr>
      <w:r w:rsidRPr="004445C0">
        <w:rPr>
          <w:rFonts w:eastAsia="Times New Roman"/>
          <w:sz w:val="20"/>
        </w:rPr>
        <w:lastRenderedPageBreak/>
        <w:t>In the event that there is a discrepancy between the contract and the RFQ, the RFQ will prevail.</w:t>
      </w:r>
    </w:p>
    <w:p w:rsidR="00ED0131" w:rsidRPr="004445C0" w:rsidRDefault="00ED0131" w:rsidP="00207CF6">
      <w:pPr>
        <w:pStyle w:val="ListParagraph"/>
        <w:numPr>
          <w:ilvl w:val="0"/>
          <w:numId w:val="26"/>
        </w:numPr>
        <w:spacing w:line="240" w:lineRule="auto"/>
        <w:ind w:left="754" w:hanging="357"/>
        <w:rPr>
          <w:rFonts w:eastAsia="Times New Roman"/>
          <w:sz w:val="20"/>
        </w:rPr>
      </w:pPr>
      <w:r w:rsidRPr="004445C0">
        <w:rPr>
          <w:sz w:val="20"/>
        </w:rPr>
        <w:t>Brooke Weston Trust (BWT) reserves the right to accept or reject any or all quotations.</w:t>
      </w:r>
    </w:p>
    <w:p w:rsidR="00ED0131" w:rsidRPr="004445C0" w:rsidRDefault="00ED0131" w:rsidP="00207CF6">
      <w:pPr>
        <w:pStyle w:val="ListParagraph"/>
        <w:numPr>
          <w:ilvl w:val="0"/>
          <w:numId w:val="26"/>
        </w:numPr>
        <w:spacing w:line="240" w:lineRule="auto"/>
        <w:ind w:left="754" w:hanging="357"/>
        <w:rPr>
          <w:sz w:val="20"/>
        </w:rPr>
      </w:pPr>
      <w:r w:rsidRPr="004445C0">
        <w:rPr>
          <w:sz w:val="20"/>
        </w:rPr>
        <w:t>It is the Trusts’ intention to award this contract to the supplier who provides the best overall value to the Trust.</w:t>
      </w:r>
    </w:p>
    <w:p w:rsidR="00ED0131" w:rsidRPr="004445C0" w:rsidRDefault="00ED0131" w:rsidP="00207CF6">
      <w:pPr>
        <w:pStyle w:val="ListParagraph"/>
        <w:numPr>
          <w:ilvl w:val="0"/>
          <w:numId w:val="26"/>
        </w:numPr>
        <w:spacing w:line="240" w:lineRule="auto"/>
        <w:ind w:left="754" w:hanging="357"/>
        <w:rPr>
          <w:sz w:val="20"/>
        </w:rPr>
      </w:pPr>
      <w:r w:rsidRPr="004445C0">
        <w:rPr>
          <w:sz w:val="20"/>
        </w:rPr>
        <w:t>That value will be determined by an evaluation of the price and non-price elements of the returned supplier information.</w:t>
      </w:r>
    </w:p>
    <w:p w:rsidR="00ED0131" w:rsidRPr="004445C0" w:rsidRDefault="00ED0131" w:rsidP="00207CF6">
      <w:pPr>
        <w:pStyle w:val="ListParagraph"/>
        <w:numPr>
          <w:ilvl w:val="0"/>
          <w:numId w:val="26"/>
        </w:numPr>
        <w:spacing w:line="240" w:lineRule="auto"/>
        <w:ind w:left="754" w:hanging="357"/>
        <w:rPr>
          <w:sz w:val="20"/>
        </w:rPr>
      </w:pPr>
      <w:r w:rsidRPr="004445C0">
        <w:rPr>
          <w:sz w:val="20"/>
        </w:rPr>
        <w:t>Brooke Weston Trust is not obligated to award this contract to lowest bidder.</w:t>
      </w:r>
    </w:p>
    <w:p w:rsidR="00ED0131" w:rsidRPr="004445C0" w:rsidRDefault="00ED0131" w:rsidP="00207CF6">
      <w:pPr>
        <w:pStyle w:val="ListParagraph"/>
        <w:numPr>
          <w:ilvl w:val="0"/>
          <w:numId w:val="26"/>
        </w:numPr>
        <w:spacing w:line="240" w:lineRule="auto"/>
        <w:ind w:left="754" w:hanging="357"/>
        <w:rPr>
          <w:sz w:val="20"/>
        </w:rPr>
      </w:pPr>
      <w:r w:rsidRPr="004445C0">
        <w:rPr>
          <w:sz w:val="20"/>
        </w:rPr>
        <w:t>Brooke Weston Trust reserves the right to award a contract without further discussions.  Therefore, the original submissions must be as complete as possible in all respects.</w:t>
      </w:r>
    </w:p>
    <w:p w:rsidR="00ED0131" w:rsidRPr="004445C0" w:rsidRDefault="00ED0131" w:rsidP="00207CF6">
      <w:pPr>
        <w:pStyle w:val="ListParagraph"/>
        <w:numPr>
          <w:ilvl w:val="0"/>
          <w:numId w:val="26"/>
        </w:numPr>
        <w:spacing w:line="240" w:lineRule="auto"/>
        <w:ind w:left="754" w:hanging="357"/>
        <w:rPr>
          <w:sz w:val="20"/>
        </w:rPr>
      </w:pPr>
      <w:r w:rsidRPr="004445C0">
        <w:rPr>
          <w:sz w:val="20"/>
        </w:rPr>
        <w:t>Whether a quotation is responsive to this RFQ shall be determined exclusively by and under the sole discretion of Brooke Weston Trust.</w:t>
      </w:r>
    </w:p>
    <w:p w:rsidR="00ED0131" w:rsidRPr="004445C0" w:rsidRDefault="00ED0131" w:rsidP="00207CF6">
      <w:pPr>
        <w:pStyle w:val="ListParagraph"/>
        <w:numPr>
          <w:ilvl w:val="0"/>
          <w:numId w:val="26"/>
        </w:numPr>
        <w:spacing w:line="240" w:lineRule="auto"/>
        <w:ind w:left="754" w:hanging="357"/>
        <w:rPr>
          <w:sz w:val="20"/>
        </w:rPr>
      </w:pPr>
      <w:r w:rsidRPr="004445C0">
        <w:rPr>
          <w:sz w:val="20"/>
        </w:rPr>
        <w:t xml:space="preserve">Brooke Weston Trust reserves the right to waive any informality in or reject any or all quotations and accept quotations deemed most favourable to the interest of Brooke Weston Trust after all quotations have been examined and reviewed. </w:t>
      </w:r>
    </w:p>
    <w:p w:rsidR="00ED0131" w:rsidRPr="004445C0" w:rsidRDefault="00ED0131" w:rsidP="00207CF6">
      <w:pPr>
        <w:pStyle w:val="ListParagraph"/>
        <w:numPr>
          <w:ilvl w:val="0"/>
          <w:numId w:val="26"/>
        </w:numPr>
        <w:spacing w:line="240" w:lineRule="auto"/>
        <w:ind w:left="754" w:hanging="357"/>
        <w:rPr>
          <w:sz w:val="20"/>
        </w:rPr>
      </w:pPr>
      <w:r w:rsidRPr="004445C0">
        <w:rPr>
          <w:sz w:val="20"/>
        </w:rPr>
        <w:t>Any interpretations, correction, or changes in RFQ made in any manner, other than that described here, will not be binding on Brooke Weston Trust and should not be relied on in the RFQ process.</w:t>
      </w:r>
    </w:p>
    <w:p w:rsidR="00ED0131" w:rsidRPr="004445C0" w:rsidRDefault="00ED0131" w:rsidP="00207CF6">
      <w:pPr>
        <w:pStyle w:val="ListParagraph"/>
        <w:numPr>
          <w:ilvl w:val="0"/>
          <w:numId w:val="26"/>
        </w:numPr>
        <w:spacing w:line="240" w:lineRule="auto"/>
        <w:ind w:left="754" w:hanging="357"/>
        <w:rPr>
          <w:sz w:val="20"/>
        </w:rPr>
      </w:pPr>
      <w:r w:rsidRPr="004445C0">
        <w:rPr>
          <w:sz w:val="20"/>
        </w:rPr>
        <w:t>Brooke Weston Trust may choose to terminate this RFQ at any time for any reason.</w:t>
      </w:r>
    </w:p>
    <w:p w:rsidR="00ED0131" w:rsidRDefault="00ED0131" w:rsidP="00207CF6">
      <w:pPr>
        <w:pStyle w:val="ListParagraph"/>
        <w:numPr>
          <w:ilvl w:val="0"/>
          <w:numId w:val="26"/>
        </w:numPr>
        <w:spacing w:line="240" w:lineRule="auto"/>
        <w:ind w:left="754" w:hanging="357"/>
        <w:rPr>
          <w:sz w:val="20"/>
        </w:rPr>
      </w:pPr>
      <w:r w:rsidRPr="004445C0">
        <w:rPr>
          <w:sz w:val="20"/>
        </w:rPr>
        <w:t>Brooke Weston Trust makes no guarantees as to the actual service purchased, nor will Brooke Weston Trust accept any penalties from the supplier regarding the service purchased</w:t>
      </w:r>
    </w:p>
    <w:p w:rsidR="00207CF6" w:rsidRDefault="00207CF6" w:rsidP="00207CF6">
      <w:pPr>
        <w:pStyle w:val="ListParagraph"/>
        <w:spacing w:line="240" w:lineRule="auto"/>
        <w:ind w:left="397"/>
        <w:rPr>
          <w:sz w:val="20"/>
        </w:rPr>
      </w:pPr>
    </w:p>
    <w:p w:rsidR="00207CF6" w:rsidRPr="004445C0" w:rsidRDefault="00207CF6" w:rsidP="007C2930">
      <w:pPr>
        <w:pStyle w:val="ListParagraph"/>
        <w:spacing w:line="240" w:lineRule="auto"/>
        <w:jc w:val="both"/>
        <w:rPr>
          <w:sz w:val="20"/>
        </w:rPr>
      </w:pPr>
    </w:p>
    <w:p w:rsidR="00CA20D9" w:rsidRPr="00371812" w:rsidRDefault="00CA20D9" w:rsidP="007C2930">
      <w:pPr>
        <w:pStyle w:val="Heading1"/>
        <w:jc w:val="left"/>
      </w:pPr>
      <w:bookmarkStart w:id="12" w:name="_Toc461631408"/>
      <w:r w:rsidRPr="00371812">
        <w:t>Terms and Conditions</w:t>
      </w:r>
      <w:bookmarkEnd w:id="12"/>
    </w:p>
    <w:p w:rsidR="003B492C" w:rsidRPr="00EE5B89" w:rsidRDefault="00C52BD8" w:rsidP="007C2930">
      <w:pPr>
        <w:pStyle w:val="NoSpacing"/>
        <w:jc w:val="both"/>
        <w:rPr>
          <w:sz w:val="20"/>
          <w:szCs w:val="20"/>
        </w:rPr>
      </w:pPr>
      <w:r w:rsidRPr="00EE5B89">
        <w:rPr>
          <w:sz w:val="20"/>
          <w:szCs w:val="20"/>
        </w:rPr>
        <w:t xml:space="preserve">These conditions shall not apply where the supply of goods or services is subject to the terms of a framework contract between the Contractor and BROOKE WESTON TRUST. </w:t>
      </w:r>
    </w:p>
    <w:p w:rsidR="00A47ED7" w:rsidRPr="00EE5B89" w:rsidRDefault="006704BF" w:rsidP="007C2930">
      <w:pPr>
        <w:pStyle w:val="NoSpacing"/>
        <w:jc w:val="both"/>
        <w:rPr>
          <w:b/>
          <w:sz w:val="20"/>
          <w:szCs w:val="20"/>
        </w:rPr>
      </w:pPr>
      <w:r w:rsidRPr="00EE5B89">
        <w:rPr>
          <w:b/>
          <w:sz w:val="20"/>
          <w:szCs w:val="20"/>
        </w:rPr>
        <w:t xml:space="preserve">1. </w:t>
      </w:r>
      <w:r w:rsidR="00C52BD8" w:rsidRPr="00EE5B89">
        <w:rPr>
          <w:b/>
          <w:sz w:val="20"/>
          <w:szCs w:val="20"/>
        </w:rPr>
        <w:t>Definitions - In these conditions:</w:t>
      </w:r>
    </w:p>
    <w:p w:rsidR="00C52BD8" w:rsidRPr="00EE5B89" w:rsidRDefault="00C52BD8" w:rsidP="007C2930">
      <w:pPr>
        <w:pStyle w:val="NoSpacing"/>
        <w:jc w:val="both"/>
        <w:rPr>
          <w:sz w:val="20"/>
          <w:szCs w:val="20"/>
        </w:rPr>
      </w:pPr>
      <w:r w:rsidRPr="00EE5B89">
        <w:rPr>
          <w:sz w:val="20"/>
          <w:szCs w:val="20"/>
        </w:rPr>
        <w:t>“Contract” means the agreement between BROOKE WESTON TRUST and the Contractor comprising BROOKE WESTON TRUST’s request for quotation (&amp;/or request for quotation), any specification, the Contractor’s quotation (&amp;/or quotation), these Short Form Conditions of Contract, the Purchase Order, and any documents referred to therein.</w:t>
      </w:r>
    </w:p>
    <w:p w:rsidR="00C52BD8" w:rsidRPr="00EE5B89" w:rsidRDefault="00C52BD8" w:rsidP="007C2930">
      <w:pPr>
        <w:pStyle w:val="NoSpacing"/>
        <w:jc w:val="both"/>
        <w:rPr>
          <w:sz w:val="20"/>
          <w:szCs w:val="20"/>
        </w:rPr>
      </w:pPr>
      <w:r w:rsidRPr="00EE5B89">
        <w:rPr>
          <w:sz w:val="20"/>
          <w:szCs w:val="20"/>
        </w:rPr>
        <w:t xml:space="preserve">“Contractor” means the individual, firm or company with whom BROOKE WESTON TRUST enters into the Contract (including where the context requires any of the Contractor’s sub-contractors) as identified in the Purchase Order. </w:t>
      </w:r>
    </w:p>
    <w:p w:rsidR="00C52BD8" w:rsidRPr="00EE5B89" w:rsidRDefault="00C52BD8" w:rsidP="007C2930">
      <w:pPr>
        <w:pStyle w:val="NoSpacing"/>
        <w:jc w:val="both"/>
        <w:rPr>
          <w:sz w:val="20"/>
          <w:szCs w:val="20"/>
        </w:rPr>
      </w:pPr>
      <w:r w:rsidRPr="00EE5B89">
        <w:rPr>
          <w:sz w:val="20"/>
          <w:szCs w:val="20"/>
        </w:rPr>
        <w:t>“BWT” means the Brooke Weston Trust.</w:t>
      </w:r>
    </w:p>
    <w:p w:rsidR="00C52BD8" w:rsidRPr="00EE5B89" w:rsidRDefault="00C52BD8" w:rsidP="007C2930">
      <w:pPr>
        <w:pStyle w:val="NoSpacing"/>
        <w:jc w:val="both"/>
        <w:rPr>
          <w:sz w:val="20"/>
          <w:szCs w:val="20"/>
        </w:rPr>
      </w:pPr>
      <w:r w:rsidRPr="00EE5B89">
        <w:rPr>
          <w:sz w:val="20"/>
          <w:szCs w:val="20"/>
        </w:rPr>
        <w:t xml:space="preserve">“Goods” means anything (other than Services) supplied or to be supplied to BROOKE WESTON TRUST under the Contract. </w:t>
      </w:r>
    </w:p>
    <w:p w:rsidR="00C52BD8" w:rsidRPr="00EE5B89" w:rsidRDefault="00C52BD8" w:rsidP="007C2930">
      <w:pPr>
        <w:pStyle w:val="NoSpacing"/>
        <w:jc w:val="both"/>
        <w:rPr>
          <w:sz w:val="20"/>
          <w:szCs w:val="20"/>
        </w:rPr>
      </w:pPr>
      <w:r w:rsidRPr="00EE5B89">
        <w:rPr>
          <w:sz w:val="20"/>
          <w:szCs w:val="20"/>
        </w:rPr>
        <w:t xml:space="preserve">“Purchase Order” means the purchase order issued by BROOKE WESTON TRUST to the Contractor for the supply of Goods and/or the provision of Services. </w:t>
      </w:r>
    </w:p>
    <w:p w:rsidR="00C52BD8" w:rsidRPr="00EE5B89" w:rsidRDefault="00C52BD8" w:rsidP="007C2930">
      <w:pPr>
        <w:pStyle w:val="NoSpacing"/>
        <w:jc w:val="both"/>
        <w:rPr>
          <w:sz w:val="20"/>
          <w:szCs w:val="20"/>
        </w:rPr>
      </w:pPr>
      <w:r w:rsidRPr="00EE5B89">
        <w:rPr>
          <w:sz w:val="20"/>
          <w:szCs w:val="20"/>
        </w:rPr>
        <w:t>(v) “Services” means all the services that the Contractor is required to carry out under the Contract.</w:t>
      </w:r>
    </w:p>
    <w:p w:rsidR="006704BF" w:rsidRPr="00EE5B89" w:rsidRDefault="00C52BD8" w:rsidP="007C2930">
      <w:pPr>
        <w:pStyle w:val="NoSpacing"/>
        <w:jc w:val="both"/>
        <w:rPr>
          <w:rStyle w:val="NoSpacingChar"/>
          <w:b/>
          <w:sz w:val="20"/>
          <w:szCs w:val="20"/>
        </w:rPr>
      </w:pPr>
      <w:r w:rsidRPr="00EE5B89">
        <w:rPr>
          <w:b/>
          <w:sz w:val="20"/>
          <w:szCs w:val="20"/>
        </w:rPr>
        <w:t xml:space="preserve">2. Conditions for the supply of Goods - Contractor’s duties </w:t>
      </w:r>
    </w:p>
    <w:p w:rsidR="00C52BD8" w:rsidRPr="00EE5B89" w:rsidRDefault="00C52BD8" w:rsidP="007C2930">
      <w:pPr>
        <w:pStyle w:val="NoSpacing"/>
        <w:jc w:val="both"/>
        <w:rPr>
          <w:sz w:val="20"/>
          <w:szCs w:val="20"/>
        </w:rPr>
      </w:pPr>
      <w:r w:rsidRPr="00EE5B89">
        <w:rPr>
          <w:sz w:val="20"/>
          <w:szCs w:val="20"/>
        </w:rPr>
        <w:t xml:space="preserve">(i) The Contractor shall supply the Goods specified in the Contract. Goods may be returned at the Contractor’s expense if they do not correspond with the Contract. </w:t>
      </w:r>
    </w:p>
    <w:p w:rsidR="00C52BD8" w:rsidRPr="00EE5B89" w:rsidRDefault="00C52BD8" w:rsidP="007C2930">
      <w:pPr>
        <w:pStyle w:val="NoSpacing"/>
        <w:jc w:val="both"/>
        <w:rPr>
          <w:sz w:val="20"/>
          <w:szCs w:val="20"/>
        </w:rPr>
      </w:pPr>
      <w:r w:rsidRPr="00EE5B89">
        <w:rPr>
          <w:sz w:val="20"/>
          <w:szCs w:val="20"/>
        </w:rPr>
        <w:t xml:space="preserve">(ii) All Goods shall be delivered, carriage paid, at the place specified and only between 9.00 am and 4.00 pm Mondays to Fridays, unless otherwise agreed by BROOKE WESTON TRUST. A delivery note must accompany the Goods and must specify the quotation reference and the type of Goods being delivered and must also include BROOKE WESTON TRUST’s reference number and the Purchase Order number. </w:t>
      </w:r>
    </w:p>
    <w:p w:rsidR="00C52BD8" w:rsidRPr="00EE5B89" w:rsidRDefault="00C52BD8" w:rsidP="007C2930">
      <w:pPr>
        <w:pStyle w:val="NoSpacing"/>
        <w:jc w:val="both"/>
        <w:rPr>
          <w:sz w:val="20"/>
          <w:szCs w:val="20"/>
        </w:rPr>
      </w:pPr>
      <w:r w:rsidRPr="00EE5B89">
        <w:rPr>
          <w:sz w:val="20"/>
          <w:szCs w:val="20"/>
        </w:rPr>
        <w:t xml:space="preserve">(iii) The cost of packaging will be deemed to be included in the cost of the Goods. If the Contractor requires packaging to be returned, it will be returned at the Contractor’s expense. </w:t>
      </w:r>
    </w:p>
    <w:p w:rsidR="00C52BD8" w:rsidRPr="00EE5B89" w:rsidRDefault="00C52BD8" w:rsidP="007C2930">
      <w:pPr>
        <w:pStyle w:val="NoSpacing"/>
        <w:jc w:val="both"/>
        <w:rPr>
          <w:b/>
          <w:sz w:val="20"/>
          <w:szCs w:val="20"/>
        </w:rPr>
      </w:pPr>
      <w:r w:rsidRPr="00EE5B89">
        <w:rPr>
          <w:b/>
          <w:sz w:val="20"/>
          <w:szCs w:val="20"/>
        </w:rPr>
        <w:t xml:space="preserve">3. Conditions for the supply of Services - Contractor’s duties </w:t>
      </w:r>
    </w:p>
    <w:p w:rsidR="00C52BD8" w:rsidRPr="00EE5B89" w:rsidRDefault="00C52BD8" w:rsidP="007C2930">
      <w:pPr>
        <w:pStyle w:val="NoSpacing"/>
        <w:jc w:val="both"/>
        <w:rPr>
          <w:sz w:val="20"/>
          <w:szCs w:val="20"/>
        </w:rPr>
      </w:pPr>
      <w:r w:rsidRPr="00EE5B89">
        <w:rPr>
          <w:sz w:val="20"/>
          <w:szCs w:val="20"/>
        </w:rPr>
        <w:t xml:space="preserve">(i) The Contractor shall properly perform the Services specified in the Contract with the standard of skill, care and diligence which a competent and suitably qualified person performing such services could reasonably be expected to exercise and in accordance with all relevant statutory requirements and industry best practice. </w:t>
      </w:r>
    </w:p>
    <w:p w:rsidR="00C52BD8" w:rsidRPr="00EE5B89" w:rsidRDefault="00C52BD8" w:rsidP="007C2930">
      <w:pPr>
        <w:pStyle w:val="NoSpacing"/>
        <w:jc w:val="both"/>
        <w:rPr>
          <w:b/>
          <w:sz w:val="20"/>
          <w:szCs w:val="20"/>
        </w:rPr>
      </w:pPr>
      <w:r w:rsidRPr="00EE5B89">
        <w:rPr>
          <w:b/>
          <w:sz w:val="20"/>
          <w:szCs w:val="20"/>
        </w:rPr>
        <w:t xml:space="preserve">4. Environmental Requirements </w:t>
      </w:r>
    </w:p>
    <w:p w:rsidR="00C52BD8" w:rsidRPr="00EE5B89" w:rsidRDefault="00C52BD8" w:rsidP="007C2930">
      <w:pPr>
        <w:pStyle w:val="NoSpacing"/>
        <w:jc w:val="both"/>
        <w:rPr>
          <w:sz w:val="20"/>
          <w:szCs w:val="20"/>
        </w:rPr>
      </w:pPr>
      <w:r w:rsidRPr="00EE5B89">
        <w:rPr>
          <w:sz w:val="20"/>
          <w:szCs w:val="20"/>
        </w:rPr>
        <w:t xml:space="preserve">(i) In providing the Goods or Services the Contractor shall comply with BROOKE WESTON TRUST’s environmental policy, which is to conserve energy, water and other resources, reduce waste and phase out the use of ozone </w:t>
      </w:r>
      <w:r w:rsidRPr="00EE5B89">
        <w:rPr>
          <w:sz w:val="20"/>
          <w:szCs w:val="20"/>
        </w:rPr>
        <w:lastRenderedPageBreak/>
        <w:t xml:space="preserve">depleting substances and minimise the release of greenhouse gases, volatile organic compounds and other substances damaging to health and the environment. </w:t>
      </w:r>
    </w:p>
    <w:p w:rsidR="00C52BD8" w:rsidRPr="00EE5B89" w:rsidRDefault="00C52BD8" w:rsidP="007C2930">
      <w:pPr>
        <w:pStyle w:val="NoSpacing"/>
        <w:jc w:val="both"/>
        <w:rPr>
          <w:sz w:val="20"/>
          <w:szCs w:val="20"/>
        </w:rPr>
      </w:pPr>
      <w:r w:rsidRPr="00EE5B89">
        <w:rPr>
          <w:sz w:val="20"/>
          <w:szCs w:val="20"/>
        </w:rPr>
        <w:t xml:space="preserve">(ii) All written outputs produced in connection with the Contract shall (unless otherwise specified) be produced on recycled paper containing at least 80% </w:t>
      </w:r>
      <w:r w:rsidR="00A47ED7" w:rsidRPr="00EE5B89">
        <w:rPr>
          <w:sz w:val="20"/>
          <w:szCs w:val="20"/>
        </w:rPr>
        <w:t>post-consumer</w:t>
      </w:r>
      <w:r w:rsidRPr="00EE5B89">
        <w:rPr>
          <w:sz w:val="20"/>
          <w:szCs w:val="20"/>
        </w:rPr>
        <w:t xml:space="preserve"> waste and used on both sides where appropriate. </w:t>
      </w:r>
    </w:p>
    <w:p w:rsidR="00C52BD8" w:rsidRPr="00EE5B89" w:rsidRDefault="00C52BD8" w:rsidP="007C2930">
      <w:pPr>
        <w:pStyle w:val="NoSpacing"/>
        <w:jc w:val="both"/>
        <w:rPr>
          <w:sz w:val="20"/>
          <w:szCs w:val="20"/>
        </w:rPr>
      </w:pPr>
      <w:r w:rsidRPr="00EE5B89">
        <w:rPr>
          <w:sz w:val="20"/>
          <w:szCs w:val="20"/>
        </w:rPr>
        <w:t xml:space="preserve">(iii) Maximum use must be made of recycled materials in the manufacture of crates, pallets, boxes, cartons, cushioning and other forms of packaging. Packaging must be capable of recovery for reuse or recycling. </w:t>
      </w:r>
    </w:p>
    <w:p w:rsidR="00C52BD8" w:rsidRPr="00EE5B89" w:rsidRDefault="00C52BD8" w:rsidP="007C2930">
      <w:pPr>
        <w:pStyle w:val="NoSpacing"/>
        <w:jc w:val="both"/>
        <w:rPr>
          <w:b/>
          <w:sz w:val="20"/>
          <w:szCs w:val="20"/>
        </w:rPr>
      </w:pPr>
      <w:r w:rsidRPr="00EE5B89">
        <w:rPr>
          <w:b/>
          <w:sz w:val="20"/>
          <w:szCs w:val="20"/>
        </w:rPr>
        <w:t xml:space="preserve">5. Health, safety and security </w:t>
      </w:r>
    </w:p>
    <w:p w:rsidR="00C52BD8" w:rsidRPr="00EE5B89" w:rsidRDefault="00C52BD8" w:rsidP="007C2930">
      <w:pPr>
        <w:pStyle w:val="NoSpacing"/>
        <w:jc w:val="both"/>
        <w:rPr>
          <w:sz w:val="20"/>
          <w:szCs w:val="20"/>
        </w:rPr>
      </w:pPr>
      <w:r w:rsidRPr="00EE5B89">
        <w:rPr>
          <w:sz w:val="20"/>
          <w:szCs w:val="20"/>
        </w:rPr>
        <w:t xml:space="preserve">(i) The Contractor shall ensure that all of the Contractor’s personnel who have access to or are employed on BROOKE WESTON TRUST’s premises comply with BROOKE WESTON TRUST’s health, safety and security procedures and instructions and complete any additional security clearance procedures required by BROOKE WESTON TRUST before working at BROOKE WESTON TRUST’s premises. </w:t>
      </w:r>
    </w:p>
    <w:p w:rsidR="00C52BD8" w:rsidRPr="00EE5B89" w:rsidRDefault="00C52BD8" w:rsidP="007C2930">
      <w:pPr>
        <w:pStyle w:val="NoSpacing"/>
        <w:jc w:val="both"/>
        <w:rPr>
          <w:b/>
          <w:sz w:val="20"/>
          <w:szCs w:val="20"/>
        </w:rPr>
      </w:pPr>
      <w:r w:rsidRPr="00EE5B89">
        <w:rPr>
          <w:b/>
          <w:sz w:val="20"/>
          <w:szCs w:val="20"/>
        </w:rPr>
        <w:t xml:space="preserve">6. Invoices and Payment </w:t>
      </w:r>
    </w:p>
    <w:p w:rsidR="00C52BD8" w:rsidRPr="00EE5B89" w:rsidRDefault="00C52BD8" w:rsidP="007C2930">
      <w:pPr>
        <w:pStyle w:val="NoSpacing"/>
        <w:jc w:val="both"/>
        <w:rPr>
          <w:sz w:val="20"/>
          <w:szCs w:val="20"/>
        </w:rPr>
      </w:pPr>
      <w:r w:rsidRPr="00EE5B89">
        <w:rPr>
          <w:sz w:val="20"/>
          <w:szCs w:val="20"/>
        </w:rPr>
        <w:t xml:space="preserve">(i) The Contractor shall submit an invoice within 30 days of meeting any milestone set out in the request for quotation/&amp; or RFQ to the satisfaction of BROOKE WESTON TRUST or otherwise within 30 days of supplying the Goods or Services to the satisfaction of BROOKE WESTON TRUST. The invoice shall show the amount of VAT payable and bear the Purchase Order number. Save where an invoice is disputed, BROOKE WESTON TRUST shall pay the Contractor within 30 days of receipt of an invoice. </w:t>
      </w:r>
    </w:p>
    <w:p w:rsidR="00C52BD8" w:rsidRPr="00EE5B89" w:rsidRDefault="00C52BD8" w:rsidP="007C2930">
      <w:pPr>
        <w:pStyle w:val="NoSpacing"/>
        <w:jc w:val="both"/>
        <w:rPr>
          <w:sz w:val="20"/>
          <w:szCs w:val="20"/>
        </w:rPr>
      </w:pPr>
      <w:r w:rsidRPr="00EE5B89">
        <w:rPr>
          <w:sz w:val="20"/>
          <w:szCs w:val="20"/>
        </w:rPr>
        <w:t>7. Corrupt Gifts and Payments of Commission</w:t>
      </w:r>
    </w:p>
    <w:p w:rsidR="00C52BD8" w:rsidRPr="00EE5B89" w:rsidRDefault="00C52BD8" w:rsidP="007C2930">
      <w:pPr>
        <w:pStyle w:val="NoSpacing"/>
        <w:jc w:val="both"/>
        <w:rPr>
          <w:sz w:val="20"/>
          <w:szCs w:val="20"/>
        </w:rPr>
      </w:pPr>
      <w:r w:rsidRPr="00EE5B89">
        <w:rPr>
          <w:sz w:val="20"/>
          <w:szCs w:val="20"/>
        </w:rPr>
        <w:t xml:space="preserve">(i) In accordance with the Bribery Act 2010, the Contractor shall not receive or agree to receive from any person, or offer or agree to give to, or procure on behalf of any person in the employment of Brooke Weston Trust, any gift or consideration of any kind as an inducement or reward for doing or not doing anything, or for showing favour or disfavour to any person in connection with the Contract. </w:t>
      </w:r>
    </w:p>
    <w:p w:rsidR="00C52BD8" w:rsidRPr="00EE5B89" w:rsidRDefault="00C52BD8" w:rsidP="007C2930">
      <w:pPr>
        <w:pStyle w:val="NoSpacing"/>
        <w:jc w:val="both"/>
        <w:rPr>
          <w:b/>
          <w:sz w:val="20"/>
          <w:szCs w:val="20"/>
        </w:rPr>
      </w:pPr>
      <w:r w:rsidRPr="00EE5B89">
        <w:rPr>
          <w:b/>
          <w:sz w:val="20"/>
          <w:szCs w:val="20"/>
        </w:rPr>
        <w:t xml:space="preserve">8. Official Secrets Acts </w:t>
      </w:r>
    </w:p>
    <w:p w:rsidR="00C52BD8" w:rsidRPr="00EE5B89" w:rsidRDefault="00C52BD8" w:rsidP="007C2930">
      <w:pPr>
        <w:pStyle w:val="NoSpacing"/>
        <w:jc w:val="both"/>
        <w:rPr>
          <w:sz w:val="20"/>
          <w:szCs w:val="20"/>
        </w:rPr>
      </w:pPr>
      <w:r w:rsidRPr="00EE5B89">
        <w:rPr>
          <w:sz w:val="20"/>
          <w:szCs w:val="20"/>
        </w:rPr>
        <w:t xml:space="preserve">(i) If applicable to the Contract, the Contractor shall take all reasonable steps to ensure that all persons employed by him or by any sub-contractor in connection with the Contract are aware of the Official Secrets Acts 1911 to 1989, and understand that these Acts apply to them during and after performance of any work under or in connection with the Contract. </w:t>
      </w:r>
    </w:p>
    <w:p w:rsidR="00C52BD8" w:rsidRPr="00EE5B89" w:rsidRDefault="00C52BD8" w:rsidP="007C2930">
      <w:pPr>
        <w:pStyle w:val="NoSpacing"/>
        <w:jc w:val="both"/>
        <w:rPr>
          <w:b/>
          <w:sz w:val="20"/>
          <w:szCs w:val="20"/>
        </w:rPr>
      </w:pPr>
      <w:r w:rsidRPr="00EE5B89">
        <w:rPr>
          <w:b/>
          <w:sz w:val="20"/>
          <w:szCs w:val="20"/>
        </w:rPr>
        <w:t xml:space="preserve">9. Disclosure of Information </w:t>
      </w:r>
    </w:p>
    <w:p w:rsidR="00C52BD8" w:rsidRPr="00EE5B89" w:rsidRDefault="00C52BD8" w:rsidP="007C2930">
      <w:pPr>
        <w:pStyle w:val="NoSpacing"/>
        <w:jc w:val="both"/>
        <w:rPr>
          <w:sz w:val="20"/>
          <w:szCs w:val="20"/>
        </w:rPr>
      </w:pPr>
      <w:r w:rsidRPr="00EE5B89">
        <w:rPr>
          <w:sz w:val="20"/>
          <w:szCs w:val="20"/>
        </w:rPr>
        <w:t xml:space="preserve">(i) To enable compliance with the Freedom of Information Act 2000 and the Environmental Information Regulations, BROOKE WESTON TRUST reserves the right to disclose information about this Contract pursuant to a valid request for information. </w:t>
      </w:r>
    </w:p>
    <w:p w:rsidR="00C52BD8" w:rsidRPr="00EE5B89" w:rsidRDefault="00C52BD8" w:rsidP="007C2930">
      <w:pPr>
        <w:pStyle w:val="NoSpacing"/>
        <w:jc w:val="both"/>
        <w:rPr>
          <w:sz w:val="20"/>
          <w:szCs w:val="20"/>
        </w:rPr>
      </w:pPr>
      <w:r w:rsidRPr="00EE5B89">
        <w:rPr>
          <w:sz w:val="20"/>
          <w:szCs w:val="20"/>
        </w:rPr>
        <w:t xml:space="preserve">(ii) The Contractor hereby gives consent for BROOKE WESTON TRUST to publish the Contract in its entirety to the general public. </w:t>
      </w:r>
    </w:p>
    <w:p w:rsidR="00C52BD8" w:rsidRPr="00EE5B89" w:rsidRDefault="00C52BD8" w:rsidP="007C2930">
      <w:pPr>
        <w:pStyle w:val="NoSpacing"/>
        <w:jc w:val="both"/>
        <w:rPr>
          <w:sz w:val="20"/>
          <w:szCs w:val="20"/>
        </w:rPr>
      </w:pPr>
      <w:r w:rsidRPr="00EE5B89">
        <w:rPr>
          <w:sz w:val="20"/>
          <w:szCs w:val="20"/>
        </w:rPr>
        <w:t xml:space="preserve">(iii) The Contractor shall not disclose any information relating to the Contract or BROOKE WESTON TRUST’s activities without the prior written consent of BROOKE WESTON TRUST, which shall not be unreasonably withheld. Such consent shall not be required where the information is already in the public domain, is in the possession of the Contractor without restriction as to its disclosure, or is received from a third party who lawfully acquired it and is under no obligation restricting its disclosure. </w:t>
      </w:r>
    </w:p>
    <w:p w:rsidR="00C52BD8" w:rsidRPr="00EE5B89" w:rsidRDefault="00C52BD8" w:rsidP="007C2930">
      <w:pPr>
        <w:pStyle w:val="NoSpacing"/>
        <w:jc w:val="both"/>
        <w:rPr>
          <w:b/>
          <w:sz w:val="20"/>
          <w:szCs w:val="20"/>
        </w:rPr>
      </w:pPr>
      <w:r w:rsidRPr="00EE5B89">
        <w:rPr>
          <w:b/>
          <w:sz w:val="20"/>
          <w:szCs w:val="20"/>
        </w:rPr>
        <w:t xml:space="preserve">10. Discrimination </w:t>
      </w:r>
    </w:p>
    <w:p w:rsidR="00C52BD8" w:rsidRPr="00EE5B89" w:rsidRDefault="00C52BD8" w:rsidP="007C2930">
      <w:pPr>
        <w:pStyle w:val="NoSpacing"/>
        <w:jc w:val="both"/>
        <w:rPr>
          <w:sz w:val="20"/>
          <w:szCs w:val="20"/>
        </w:rPr>
      </w:pPr>
      <w:r w:rsidRPr="00EE5B89">
        <w:rPr>
          <w:sz w:val="20"/>
          <w:szCs w:val="20"/>
        </w:rPr>
        <w:t xml:space="preserve">(i) The Contractor shall not discriminate directly or indirectly or by way of victimisation or harassment against any person contrary to legislation relating to any discrimination (whether in race, gender, religion, disability, sexual orientation, age or otherwise) as amended from time to time, including but not limited to the Race Relations Act 1976, the Sex Discrimination Acts 1975 and 1986, the Disability Discrimination Acts 1995 and 2005, the Employment Equality (Sexual Orientation) Regulations 2003, the Employment Equality (Religion or Belief) Regulations 2003 and the Equalities Act 2010. </w:t>
      </w:r>
    </w:p>
    <w:p w:rsidR="00C52BD8" w:rsidRPr="00EE5B89" w:rsidRDefault="00C52BD8" w:rsidP="007C2930">
      <w:pPr>
        <w:pStyle w:val="NoSpacing"/>
        <w:jc w:val="both"/>
        <w:rPr>
          <w:b/>
          <w:sz w:val="20"/>
          <w:szCs w:val="20"/>
        </w:rPr>
      </w:pPr>
      <w:r w:rsidRPr="00EE5B89">
        <w:rPr>
          <w:b/>
          <w:sz w:val="20"/>
          <w:szCs w:val="20"/>
        </w:rPr>
        <w:t xml:space="preserve">11. Sub-contracting and assignment </w:t>
      </w:r>
    </w:p>
    <w:p w:rsidR="00C52BD8" w:rsidRPr="00EE5B89" w:rsidRDefault="00C52BD8" w:rsidP="007C2930">
      <w:pPr>
        <w:pStyle w:val="NoSpacing"/>
        <w:jc w:val="both"/>
        <w:rPr>
          <w:sz w:val="20"/>
          <w:szCs w:val="20"/>
        </w:rPr>
      </w:pPr>
      <w:r w:rsidRPr="00EE5B89">
        <w:rPr>
          <w:sz w:val="20"/>
          <w:szCs w:val="20"/>
        </w:rPr>
        <w:t xml:space="preserve">(i) The Contractor shall not sub-contract or transfer, assign, novate, charge, or otherwise dispose of the Contract or any part of it without the prior written consent of BROOKE WESTON TRUST. Where the Contractor enters into a contract with a supplier or sub-contractor for the purpose of performing the Contract or any part of it, it shall cause a term to be included in such contract which requires payment to be made by the Contractor to the supplier or sub-contractor within a period not exceeding 30 days from receipt of a valid invoice as defined by the contract requirements. </w:t>
      </w:r>
    </w:p>
    <w:p w:rsidR="00C52BD8" w:rsidRPr="00EE5B89" w:rsidRDefault="00C52BD8" w:rsidP="007C2930">
      <w:pPr>
        <w:pStyle w:val="NoSpacing"/>
        <w:jc w:val="both"/>
        <w:rPr>
          <w:b/>
          <w:sz w:val="20"/>
          <w:szCs w:val="20"/>
        </w:rPr>
      </w:pPr>
      <w:r w:rsidRPr="00EE5B89">
        <w:rPr>
          <w:b/>
          <w:sz w:val="20"/>
          <w:szCs w:val="20"/>
        </w:rPr>
        <w:t xml:space="preserve">12. Intellectual Property Rights </w:t>
      </w:r>
    </w:p>
    <w:p w:rsidR="00C52BD8" w:rsidRPr="00EE5B89" w:rsidRDefault="00C52BD8" w:rsidP="007C2930">
      <w:pPr>
        <w:pStyle w:val="NoSpacing"/>
        <w:jc w:val="both"/>
        <w:rPr>
          <w:sz w:val="20"/>
          <w:szCs w:val="20"/>
        </w:rPr>
      </w:pPr>
      <w:r w:rsidRPr="00EE5B89">
        <w:rPr>
          <w:sz w:val="20"/>
          <w:szCs w:val="20"/>
        </w:rPr>
        <w:t xml:space="preserve">(i) Subject to any prior rights of BROOKE WESTON TRUST, and to the rights of third parties arising otherwise than under the Contract, such intellectual property rights as are derived from or arise as a result of the performance of the Contract by the Contractor shall vest in the Contractor. The Contractor hereby grants a perpetual, irrevocable, worldwide, royalty-free licence to BROOKE WESTON TRUST (and any person authorised by them) to use, supply, </w:t>
      </w:r>
      <w:r w:rsidRPr="00EE5B89">
        <w:rPr>
          <w:sz w:val="20"/>
          <w:szCs w:val="20"/>
        </w:rPr>
        <w:lastRenderedPageBreak/>
        <w:t xml:space="preserve">reproduce, publish, modify, adapt, enhance or otherwise deal with any materials in which such intellectual property rights exist. </w:t>
      </w:r>
    </w:p>
    <w:p w:rsidR="00C52BD8" w:rsidRPr="00EE5B89" w:rsidRDefault="00C52BD8" w:rsidP="007C2930">
      <w:pPr>
        <w:pStyle w:val="NoSpacing"/>
        <w:jc w:val="both"/>
        <w:rPr>
          <w:b/>
          <w:sz w:val="20"/>
          <w:szCs w:val="20"/>
        </w:rPr>
      </w:pPr>
      <w:r w:rsidRPr="00EE5B89">
        <w:rPr>
          <w:b/>
          <w:sz w:val="20"/>
          <w:szCs w:val="20"/>
        </w:rPr>
        <w:t xml:space="preserve">13. Termination </w:t>
      </w:r>
    </w:p>
    <w:p w:rsidR="00C52BD8" w:rsidRPr="00EE5B89" w:rsidRDefault="00C52BD8" w:rsidP="007C2930">
      <w:pPr>
        <w:pStyle w:val="NoSpacing"/>
        <w:jc w:val="both"/>
        <w:rPr>
          <w:sz w:val="20"/>
          <w:szCs w:val="20"/>
        </w:rPr>
      </w:pPr>
      <w:r w:rsidRPr="00EE5B89">
        <w:rPr>
          <w:sz w:val="20"/>
          <w:szCs w:val="20"/>
        </w:rPr>
        <w:t xml:space="preserve">(i) If the Contractor fails to fulfil its obligations under the Contract, BROOKE WESTON TRUST may terminate the Contract forthwith by written notice and, in accordance with condition 16, may recover from the Contractor any reasonable costs necessarily and properly incurred by BROOKE WESTON TRUST as a consequence of termination. </w:t>
      </w:r>
    </w:p>
    <w:p w:rsidR="00C52BD8" w:rsidRPr="00EE5B89" w:rsidRDefault="00C52BD8" w:rsidP="007C2930">
      <w:pPr>
        <w:pStyle w:val="NoSpacing"/>
        <w:jc w:val="both"/>
        <w:rPr>
          <w:b/>
          <w:sz w:val="20"/>
          <w:szCs w:val="20"/>
        </w:rPr>
      </w:pPr>
      <w:r w:rsidRPr="00EE5B89">
        <w:rPr>
          <w:b/>
          <w:sz w:val="20"/>
          <w:szCs w:val="20"/>
        </w:rPr>
        <w:t xml:space="preserve">14. Break </w:t>
      </w:r>
    </w:p>
    <w:p w:rsidR="00C52BD8" w:rsidRPr="00EE5B89" w:rsidRDefault="00C52BD8" w:rsidP="007C2930">
      <w:pPr>
        <w:pStyle w:val="NoSpacing"/>
        <w:jc w:val="both"/>
        <w:rPr>
          <w:sz w:val="20"/>
          <w:szCs w:val="20"/>
        </w:rPr>
      </w:pPr>
      <w:r w:rsidRPr="00EE5B89">
        <w:rPr>
          <w:sz w:val="20"/>
          <w:szCs w:val="20"/>
        </w:rPr>
        <w:t xml:space="preserve">(i) Without prejudice to condition 13, BROOKE WESTON TRUST shall at any time have the right to terminate the Contract or reduce the quantity of Goods or Services to be provided by the Contractor in each case by giving to the Contractor one months’ written notice. During the period of notice BROOKE WESTON TRUST may direct the Contractor to perform all or any of the work under the Contract. Where BROOKE WESTON TRUST has invoked either of these rights, the Contractor may claim reasonable costs necessarily and properly incurred by him as a result of the termination or reduction, excluding loss of profit and consequential losses, provided that the claim shall not exceed the total cost of the Contract. </w:t>
      </w:r>
    </w:p>
    <w:p w:rsidR="00C52BD8" w:rsidRPr="00EE5B89" w:rsidRDefault="00C52BD8" w:rsidP="007C2930">
      <w:pPr>
        <w:pStyle w:val="NoSpacing"/>
        <w:jc w:val="both"/>
        <w:rPr>
          <w:sz w:val="20"/>
          <w:szCs w:val="20"/>
        </w:rPr>
      </w:pPr>
      <w:r w:rsidRPr="00EE5B89">
        <w:rPr>
          <w:sz w:val="20"/>
          <w:szCs w:val="20"/>
        </w:rPr>
        <w:t xml:space="preserve">(ii) Termination or reduction under this provision shall not affect the rights of the parties to the Contract that may have accrued up to the date of termination. </w:t>
      </w:r>
    </w:p>
    <w:p w:rsidR="00C52BD8" w:rsidRPr="00EE5B89" w:rsidRDefault="00C52BD8" w:rsidP="007C2930">
      <w:pPr>
        <w:pStyle w:val="NoSpacing"/>
        <w:jc w:val="both"/>
        <w:rPr>
          <w:b/>
          <w:sz w:val="20"/>
          <w:szCs w:val="20"/>
        </w:rPr>
      </w:pPr>
      <w:r w:rsidRPr="00EE5B89">
        <w:rPr>
          <w:b/>
          <w:sz w:val="20"/>
          <w:szCs w:val="20"/>
        </w:rPr>
        <w:t xml:space="preserve">15. Loss or Damage </w:t>
      </w:r>
    </w:p>
    <w:p w:rsidR="00C52BD8" w:rsidRPr="00EE5B89" w:rsidRDefault="00C52BD8" w:rsidP="007C2930">
      <w:pPr>
        <w:pStyle w:val="NoSpacing"/>
        <w:jc w:val="both"/>
        <w:rPr>
          <w:sz w:val="20"/>
          <w:szCs w:val="20"/>
        </w:rPr>
      </w:pPr>
      <w:r w:rsidRPr="00EE5B89">
        <w:rPr>
          <w:sz w:val="20"/>
          <w:szCs w:val="20"/>
        </w:rPr>
        <w:t xml:space="preserve">(i) The Contractor shall, without delay and at the Contractor’s own expense, reinstate, replace or make good to the satisfaction of BROOKE WESTON TRUST, or if BROOKE WESTON TRUST agrees, compensate BROOKE WESTON TRUST, for any loss or damage connected with the performance of the Contract, except to the extent that such loss or damage is caused by the neglect or default of BROOKE WESTON TRUST. “Loss or damage” includes but is not limited to: loss or damage to property; personal injury; sickness or death; and loss of profits or loss of use suffered as a result of any loss or damage. </w:t>
      </w:r>
    </w:p>
    <w:p w:rsidR="00C52BD8" w:rsidRPr="00EE5B89" w:rsidRDefault="00C52BD8" w:rsidP="007C2930">
      <w:pPr>
        <w:pStyle w:val="NoSpacing"/>
        <w:jc w:val="both"/>
        <w:rPr>
          <w:b/>
          <w:sz w:val="20"/>
          <w:szCs w:val="20"/>
        </w:rPr>
      </w:pPr>
      <w:r w:rsidRPr="00EE5B89">
        <w:rPr>
          <w:b/>
          <w:sz w:val="20"/>
          <w:szCs w:val="20"/>
        </w:rPr>
        <w:t xml:space="preserve">16. Recovery of Sums from Contractor </w:t>
      </w:r>
    </w:p>
    <w:p w:rsidR="00C52BD8" w:rsidRPr="00EE5B89" w:rsidRDefault="00C52BD8" w:rsidP="007C2930">
      <w:pPr>
        <w:pStyle w:val="NoSpacing"/>
        <w:jc w:val="both"/>
        <w:rPr>
          <w:sz w:val="20"/>
          <w:szCs w:val="20"/>
        </w:rPr>
      </w:pPr>
      <w:r w:rsidRPr="00EE5B89">
        <w:rPr>
          <w:sz w:val="20"/>
          <w:szCs w:val="20"/>
        </w:rPr>
        <w:t>(i) Whenever under the Contract any sum or sums of money shall be recoverable from or payable by the Contractor to BROOKE WESTON TRUST, that amount may be deducted from any sum then due, or which at any later time may become due, to the Contractor under the Contract or under any other contract with BROOKE WESTON TRUST.</w:t>
      </w:r>
    </w:p>
    <w:p w:rsidR="00C52BD8" w:rsidRPr="00EE5B89" w:rsidRDefault="00C52BD8" w:rsidP="007C2930">
      <w:pPr>
        <w:pStyle w:val="NoSpacing"/>
        <w:jc w:val="both"/>
        <w:rPr>
          <w:b/>
          <w:sz w:val="20"/>
          <w:szCs w:val="20"/>
        </w:rPr>
      </w:pPr>
      <w:r w:rsidRPr="00EE5B89">
        <w:rPr>
          <w:b/>
          <w:sz w:val="20"/>
          <w:szCs w:val="20"/>
        </w:rPr>
        <w:t xml:space="preserve">17. Insurance </w:t>
      </w:r>
    </w:p>
    <w:p w:rsidR="00C52BD8" w:rsidRPr="00EE5B89" w:rsidRDefault="00C52BD8" w:rsidP="007C2930">
      <w:pPr>
        <w:pStyle w:val="NoSpacing"/>
        <w:jc w:val="both"/>
        <w:rPr>
          <w:sz w:val="20"/>
          <w:szCs w:val="20"/>
        </w:rPr>
      </w:pPr>
      <w:r w:rsidRPr="00EE5B89">
        <w:rPr>
          <w:sz w:val="20"/>
          <w:szCs w:val="20"/>
        </w:rPr>
        <w:t xml:space="preserve">(i) The Contractor shall effect and maintain an adequate level of insurance cover in respect of all risks that may be incurred by him in the performance of this Contract. </w:t>
      </w:r>
    </w:p>
    <w:p w:rsidR="00C52BD8" w:rsidRPr="00EE5B89" w:rsidRDefault="00C52BD8" w:rsidP="007C2930">
      <w:pPr>
        <w:pStyle w:val="NoSpacing"/>
        <w:jc w:val="both"/>
        <w:rPr>
          <w:b/>
          <w:sz w:val="20"/>
          <w:szCs w:val="20"/>
        </w:rPr>
      </w:pPr>
      <w:r w:rsidRPr="00EE5B89">
        <w:rPr>
          <w:b/>
          <w:sz w:val="20"/>
          <w:szCs w:val="20"/>
        </w:rPr>
        <w:t xml:space="preserve">18. Notices </w:t>
      </w:r>
    </w:p>
    <w:p w:rsidR="00C52BD8" w:rsidRPr="00EE5B89" w:rsidRDefault="00C52BD8" w:rsidP="007C2930">
      <w:pPr>
        <w:pStyle w:val="NoSpacing"/>
        <w:jc w:val="both"/>
        <w:rPr>
          <w:sz w:val="20"/>
          <w:szCs w:val="20"/>
        </w:rPr>
      </w:pPr>
      <w:r w:rsidRPr="00EE5B89">
        <w:rPr>
          <w:sz w:val="20"/>
          <w:szCs w:val="20"/>
        </w:rPr>
        <w:t xml:space="preserve">(i) A notice may be served: by delivery to the Contractor; by sending it by email to him; or by ordinary first class post to the Contractor’s last known place of business or registered office. A notice shall be deemed served at the time of delivery, after four hours for an email, or on the second working day after posting. </w:t>
      </w:r>
    </w:p>
    <w:p w:rsidR="00C52BD8" w:rsidRPr="00EE5B89" w:rsidRDefault="00C52BD8" w:rsidP="007C2930">
      <w:pPr>
        <w:pStyle w:val="NoSpacing"/>
        <w:jc w:val="both"/>
        <w:rPr>
          <w:b/>
          <w:sz w:val="20"/>
          <w:szCs w:val="20"/>
        </w:rPr>
      </w:pPr>
      <w:r w:rsidRPr="00EE5B89">
        <w:rPr>
          <w:b/>
          <w:sz w:val="20"/>
          <w:szCs w:val="20"/>
        </w:rPr>
        <w:t xml:space="preserve">19. Law and Jurisdiction </w:t>
      </w:r>
    </w:p>
    <w:p w:rsidR="00C52BD8" w:rsidRPr="00EE5B89" w:rsidRDefault="00C52BD8" w:rsidP="007C2930">
      <w:pPr>
        <w:pStyle w:val="NoSpacing"/>
        <w:jc w:val="both"/>
        <w:rPr>
          <w:sz w:val="20"/>
          <w:szCs w:val="20"/>
        </w:rPr>
      </w:pPr>
      <w:r w:rsidRPr="00EE5B89">
        <w:rPr>
          <w:sz w:val="20"/>
          <w:szCs w:val="20"/>
        </w:rPr>
        <w:t xml:space="preserve">(i) The Contract shall be governed by and interpreted in accordance with the law of England and Wales. The parties hereby submit to the exclusive jurisdiction of the English Courts. </w:t>
      </w:r>
    </w:p>
    <w:p w:rsidR="00C52BD8" w:rsidRPr="00EE5B89" w:rsidRDefault="00C52BD8" w:rsidP="007C2930">
      <w:pPr>
        <w:pStyle w:val="NoSpacing"/>
        <w:jc w:val="both"/>
        <w:rPr>
          <w:b/>
          <w:sz w:val="20"/>
          <w:szCs w:val="20"/>
        </w:rPr>
      </w:pPr>
      <w:r w:rsidRPr="00EE5B89">
        <w:rPr>
          <w:b/>
          <w:sz w:val="20"/>
          <w:szCs w:val="20"/>
        </w:rPr>
        <w:t xml:space="preserve">20. Dispute Resolution </w:t>
      </w:r>
    </w:p>
    <w:p w:rsidR="00C52BD8" w:rsidRPr="00EE5B89" w:rsidRDefault="00C52BD8" w:rsidP="007C2930">
      <w:pPr>
        <w:pStyle w:val="NoSpacing"/>
        <w:jc w:val="both"/>
        <w:rPr>
          <w:sz w:val="20"/>
          <w:szCs w:val="20"/>
        </w:rPr>
      </w:pPr>
      <w:r w:rsidRPr="00EE5B89">
        <w:rPr>
          <w:sz w:val="20"/>
          <w:szCs w:val="20"/>
        </w:rPr>
        <w:t xml:space="preserve">(i) In the event of dispute, the parties shall negotiate in good faith to reach a solution. If they do not reach a solution within one month BROOKE WESTON TRUST may refer the dispute to mediation. During the dispute the Contractor shall at BROOKE WESTON TRUST’s discretion continue to perform the Contract with all due diligence. </w:t>
      </w:r>
    </w:p>
    <w:p w:rsidR="00A47ED7" w:rsidRPr="00EE5B89" w:rsidRDefault="00C52BD8" w:rsidP="007C2930">
      <w:pPr>
        <w:pStyle w:val="NoSpacing"/>
        <w:jc w:val="both"/>
        <w:rPr>
          <w:b/>
          <w:sz w:val="20"/>
          <w:szCs w:val="20"/>
        </w:rPr>
      </w:pPr>
      <w:r w:rsidRPr="00EE5B89">
        <w:rPr>
          <w:b/>
          <w:sz w:val="20"/>
          <w:szCs w:val="20"/>
        </w:rPr>
        <w:t xml:space="preserve">21. Variations to the Contract </w:t>
      </w:r>
    </w:p>
    <w:p w:rsidR="00C52BD8" w:rsidRPr="00EE5B89" w:rsidRDefault="00A47ED7" w:rsidP="007C2930">
      <w:pPr>
        <w:pStyle w:val="NoSpacing"/>
        <w:jc w:val="both"/>
        <w:rPr>
          <w:sz w:val="20"/>
          <w:szCs w:val="20"/>
        </w:rPr>
      </w:pPr>
      <w:r w:rsidRPr="00EE5B89">
        <w:rPr>
          <w:sz w:val="20"/>
          <w:szCs w:val="20"/>
        </w:rPr>
        <w:t xml:space="preserve">(i) </w:t>
      </w:r>
      <w:r w:rsidR="00C52BD8" w:rsidRPr="00EE5B89">
        <w:rPr>
          <w:sz w:val="20"/>
          <w:szCs w:val="20"/>
        </w:rPr>
        <w:t>No variation to the Contract will be effective until it has been recorded in writing and signed by BROOKE WESTON TRUST and the Contractor.</w:t>
      </w:r>
    </w:p>
    <w:p w:rsidR="00C52BD8" w:rsidRPr="00EE5B89" w:rsidRDefault="00C52BD8" w:rsidP="007C2930">
      <w:pPr>
        <w:pStyle w:val="NoSpacing"/>
        <w:jc w:val="both"/>
        <w:rPr>
          <w:spacing w:val="-1"/>
          <w:sz w:val="20"/>
          <w:szCs w:val="20"/>
        </w:rPr>
      </w:pPr>
    </w:p>
    <w:sectPr w:rsidR="00C52BD8" w:rsidRPr="00EE5B89" w:rsidSect="00F956EF">
      <w:headerReference w:type="default" r:id="rId13"/>
      <w:footerReference w:type="default" r:id="rId14"/>
      <w:pgSz w:w="12240" w:h="15840" w:code="1"/>
      <w:pgMar w:top="1247" w:right="1134" w:bottom="1021" w:left="1134" w:header="539" w:footer="301"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8A" w:rsidRDefault="00826D8A" w:rsidP="00656832">
      <w:pPr>
        <w:spacing w:after="0" w:line="240" w:lineRule="auto"/>
      </w:pPr>
      <w:r>
        <w:separator/>
      </w:r>
    </w:p>
  </w:endnote>
  <w:endnote w:type="continuationSeparator" w:id="0">
    <w:p w:rsidR="00826D8A" w:rsidRDefault="00826D8A" w:rsidP="0065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EB" w:rsidRPr="00F956EF" w:rsidRDefault="001E1CEB" w:rsidP="00A2114D">
    <w:pPr>
      <w:pStyle w:val="NoSpacing"/>
      <w:jc w:val="center"/>
      <w:rPr>
        <w:rFonts w:ascii="Calibri" w:hAnsi="Calibri"/>
        <w:sz w:val="20"/>
        <w:szCs w:val="20"/>
      </w:rPr>
    </w:pPr>
    <w:r w:rsidRPr="00F956EF">
      <w:rPr>
        <w:rFonts w:ascii="Calibri" w:hAnsi="Calibri"/>
        <w:sz w:val="20"/>
        <w:szCs w:val="20"/>
      </w:rPr>
      <w:fldChar w:fldCharType="begin"/>
    </w:r>
    <w:r w:rsidRPr="00F956EF">
      <w:rPr>
        <w:rFonts w:ascii="Calibri" w:hAnsi="Calibri"/>
        <w:sz w:val="20"/>
        <w:szCs w:val="20"/>
      </w:rPr>
      <w:instrText xml:space="preserve"> PAGE   \* MERGEFORMAT </w:instrText>
    </w:r>
    <w:r w:rsidRPr="00F956EF">
      <w:rPr>
        <w:rFonts w:ascii="Calibri" w:hAnsi="Calibri"/>
        <w:sz w:val="20"/>
        <w:szCs w:val="20"/>
      </w:rPr>
      <w:fldChar w:fldCharType="separate"/>
    </w:r>
    <w:r w:rsidR="00BD1086" w:rsidRPr="00BD1086">
      <w:rPr>
        <w:rFonts w:asciiTheme="minorHAnsi" w:hAnsiTheme="minorHAnsi"/>
        <w:bCs/>
        <w:noProof/>
      </w:rPr>
      <w:t>9</w:t>
    </w:r>
    <w:r w:rsidRPr="00F956EF">
      <w:rPr>
        <w:rFonts w:ascii="Calibri" w:hAnsi="Calibri"/>
        <w:bCs/>
        <w:noProof/>
        <w:sz w:val="20"/>
        <w:szCs w:val="20"/>
      </w:rPr>
      <w:fldChar w:fldCharType="end"/>
    </w:r>
    <w:r w:rsidRPr="00F956EF">
      <w:rPr>
        <w:rFonts w:ascii="Calibri" w:hAnsi="Calibri"/>
        <w:bCs/>
        <w:sz w:val="20"/>
        <w:szCs w:val="20"/>
      </w:rPr>
      <w:t xml:space="preserve"> </w:t>
    </w:r>
    <w:r w:rsidRPr="00F956EF">
      <w:rPr>
        <w:rFonts w:ascii="Calibri" w:hAnsi="Calibri"/>
        <w:sz w:val="20"/>
        <w:szCs w:val="20"/>
      </w:rPr>
      <w:t>|</w:t>
    </w:r>
    <w:r w:rsidRPr="00F956EF">
      <w:rPr>
        <w:rFonts w:ascii="Calibri" w:hAnsi="Calibri"/>
        <w:bCs/>
        <w:sz w:val="20"/>
        <w:szCs w:val="20"/>
      </w:rPr>
      <w:t xml:space="preserve"> </w:t>
    </w:r>
    <w:r w:rsidRPr="00F956EF">
      <w:rPr>
        <w:rFonts w:ascii="Calibri" w:hAnsi="Calibri"/>
        <w:color w:val="808080" w:themeColor="background1" w:themeShade="80"/>
        <w:spacing w:val="60"/>
        <w:sz w:val="20"/>
        <w:szCs w:val="20"/>
      </w:rPr>
      <w:t>Page</w:t>
    </w:r>
    <w:r w:rsidRPr="00F956EF">
      <w:rPr>
        <w:rFonts w:ascii="Calibri" w:hAnsi="Calibri"/>
        <w:sz w:val="20"/>
        <w:szCs w:val="20"/>
      </w:rPr>
      <w:tab/>
    </w:r>
    <w:r w:rsidRPr="00F956EF">
      <w:rPr>
        <w:rFonts w:ascii="Calibri" w:hAnsi="Calibri"/>
        <w:sz w:val="20"/>
        <w:szCs w:val="20"/>
      </w:rPr>
      <w:tab/>
    </w:r>
    <w:r w:rsidRPr="00F956EF">
      <w:rPr>
        <w:rFonts w:ascii="Calibri" w:hAnsi="Calibri"/>
        <w:sz w:val="20"/>
        <w:szCs w:val="20"/>
      </w:rPr>
      <w:tab/>
      <w:t xml:space="preserve">              CONFIDENTIAL</w:t>
    </w:r>
    <w:r w:rsidRPr="00F956EF">
      <w:rPr>
        <w:rFonts w:ascii="Calibri" w:hAnsi="Calibri"/>
        <w:sz w:val="20"/>
        <w:szCs w:val="20"/>
      </w:rPr>
      <w:tab/>
    </w:r>
    <w:r w:rsidRPr="00F956EF">
      <w:rPr>
        <w:rFonts w:ascii="Calibri" w:hAnsi="Calibri"/>
        <w:sz w:val="20"/>
        <w:szCs w:val="20"/>
      </w:rPr>
      <w:tab/>
      <w:t xml:space="preserve">                </w:t>
    </w:r>
    <w:r w:rsidRPr="00F956EF">
      <w:rPr>
        <w:sz w:val="20"/>
        <w:szCs w:val="20"/>
      </w:rPr>
      <w:t xml:space="preserve">   </w:t>
    </w:r>
    <w:r w:rsidRPr="00F956EF">
      <w:rPr>
        <w:rFonts w:ascii="Calibri" w:hAnsi="Calibri"/>
        <w:sz w:val="20"/>
        <w:szCs w:val="20"/>
      </w:rPr>
      <w:tab/>
      <w:t xml:space="preserve">   </w:t>
    </w:r>
    <w:r w:rsidRPr="00F956EF">
      <w:rPr>
        <w:sz w:val="20"/>
        <w:szCs w:val="20"/>
      </w:rPr>
      <w:t>Brooke Weston Trust</w:t>
    </w:r>
  </w:p>
  <w:p w:rsidR="001E1CEB" w:rsidRPr="00656832" w:rsidRDefault="001E1CEB" w:rsidP="00656832">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8A" w:rsidRDefault="00826D8A" w:rsidP="00656832">
      <w:pPr>
        <w:spacing w:after="0" w:line="240" w:lineRule="auto"/>
      </w:pPr>
      <w:r>
        <w:separator/>
      </w:r>
    </w:p>
  </w:footnote>
  <w:footnote w:type="continuationSeparator" w:id="0">
    <w:p w:rsidR="00826D8A" w:rsidRDefault="00826D8A" w:rsidP="00656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EB" w:rsidRPr="00F956EF" w:rsidRDefault="001E1CEB" w:rsidP="00F956EF">
    <w:pPr>
      <w:pStyle w:val="Header"/>
      <w:jc w:val="center"/>
      <w:rPr>
        <w:rFonts w:asciiTheme="minorHAnsi" w:hAnsiTheme="minorHAnsi"/>
        <w:sz w:val="20"/>
        <w:szCs w:val="20"/>
      </w:rPr>
    </w:pPr>
    <w:sdt>
      <w:sdtPr>
        <w:rPr>
          <w:rFonts w:asciiTheme="minorHAnsi" w:hAnsiTheme="minorHAnsi"/>
          <w:sz w:val="20"/>
          <w:szCs w:val="20"/>
        </w:rPr>
        <w:alias w:val="Subject"/>
        <w:tag w:val=""/>
        <w:id w:val="-299534524"/>
        <w:dataBinding w:prefixMappings="xmlns:ns0='http://purl.org/dc/elements/1.1/' xmlns:ns1='http://schemas.openxmlformats.org/package/2006/metadata/core-properties' " w:xpath="/ns1:coreProperties[1]/ns0:subject[1]" w:storeItemID="{6C3C8BC8-F283-45AE-878A-BAB7291924A1}"/>
        <w:text/>
      </w:sdtPr>
      <w:sdtContent>
        <w:r>
          <w:rPr>
            <w:rFonts w:asciiTheme="minorHAnsi" w:hAnsiTheme="minorHAnsi"/>
            <w:sz w:val="20"/>
            <w:szCs w:val="20"/>
          </w:rPr>
          <w:t>Telephone System and Telephony Services for Beanfield Primary School - Project No: 0049</w:t>
        </w:r>
      </w:sdtContent>
    </w:sdt>
    <w:r>
      <w:rPr>
        <w:rFonts w:asciiTheme="minorHAnsi" w:hAnsiTheme="minorHAnsi"/>
        <w:sz w:val="20"/>
        <w:szCs w:val="20"/>
      </w:rPr>
      <w:tab/>
    </w:r>
    <w:sdt>
      <w:sdtPr>
        <w:rPr>
          <w:rFonts w:asciiTheme="minorHAnsi" w:hAnsiTheme="minorHAnsi"/>
          <w:sz w:val="20"/>
          <w:szCs w:val="20"/>
        </w:rPr>
        <w:alias w:val="Author"/>
        <w:tag w:val=""/>
        <w:id w:val="1602304673"/>
        <w:dataBinding w:prefixMappings="xmlns:ns0='http://purl.org/dc/elements/1.1/' xmlns:ns1='http://schemas.openxmlformats.org/package/2006/metadata/core-properties' " w:xpath="/ns1:coreProperties[1]/ns0:creator[1]" w:storeItemID="{6C3C8BC8-F283-45AE-878A-BAB7291924A1}"/>
        <w:text/>
      </w:sdtPr>
      <w:sdtContent>
        <w:r>
          <w:rPr>
            <w:rFonts w:asciiTheme="minorHAnsi" w:hAnsiTheme="minorHAnsi"/>
            <w:sz w:val="20"/>
            <w:szCs w:val="20"/>
          </w:rPr>
          <w:t>Matt Robbins</w:t>
        </w:r>
      </w:sdtContent>
    </w:sdt>
    <w:r>
      <w:rPr>
        <w:rFonts w:asciiTheme="minorHAnsi" w:hAnsi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2147"/>
    <w:multiLevelType w:val="multilevel"/>
    <w:tmpl w:val="57023AA6"/>
    <w:lvl w:ilvl="0">
      <w:start w:val="1"/>
      <w:numFmt w:val="lowerRoman"/>
      <w:suff w:val="space"/>
      <w:lvlText w:val="(%1)"/>
      <w:lvlJc w:val="left"/>
      <w:pPr>
        <w:ind w:left="0" w:firstLine="57"/>
      </w:pPr>
      <w:rPr>
        <w:rFonts w:ascii="Calibri" w:eastAsia="Calibri" w:hAnsi="Calibri" w:cs="Times New Roman"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nsid w:val="15A62A01"/>
    <w:multiLevelType w:val="hybridMultilevel"/>
    <w:tmpl w:val="707A9794"/>
    <w:lvl w:ilvl="0" w:tplc="B5B42D4C">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60D1D"/>
    <w:multiLevelType w:val="hybridMultilevel"/>
    <w:tmpl w:val="9E78E21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BCF7E51"/>
    <w:multiLevelType w:val="hybridMultilevel"/>
    <w:tmpl w:val="9714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C547BC"/>
    <w:multiLevelType w:val="hybridMultilevel"/>
    <w:tmpl w:val="CA5A8A88"/>
    <w:lvl w:ilvl="0" w:tplc="B16C04CE">
      <w:start w:val="1"/>
      <w:numFmt w:val="bullet"/>
      <w:lvlText w:val="–"/>
      <w:lvlJc w:val="left"/>
      <w:pPr>
        <w:ind w:left="720" w:hanging="360"/>
      </w:pPr>
      <w:rPr>
        <w:rFonts w:ascii="Calibri-Bold" w:eastAsia="Times New Roman" w:hAnsi="Calibri-Bold"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3C6482"/>
    <w:multiLevelType w:val="hybridMultilevel"/>
    <w:tmpl w:val="CA02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4258A0"/>
    <w:multiLevelType w:val="hybridMultilevel"/>
    <w:tmpl w:val="8036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FE1B05"/>
    <w:multiLevelType w:val="hybridMultilevel"/>
    <w:tmpl w:val="9D3A5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7AD455F"/>
    <w:multiLevelType w:val="hybridMultilevel"/>
    <w:tmpl w:val="18446970"/>
    <w:lvl w:ilvl="0" w:tplc="FAA8A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EC502C"/>
    <w:multiLevelType w:val="hybridMultilevel"/>
    <w:tmpl w:val="F15AC704"/>
    <w:lvl w:ilvl="0" w:tplc="DB1E8C7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DC4415"/>
    <w:multiLevelType w:val="hybridMultilevel"/>
    <w:tmpl w:val="A9D2789E"/>
    <w:lvl w:ilvl="0" w:tplc="0166F80E">
      <w:start w:val="1"/>
      <w:numFmt w:val="bullet"/>
      <w:lvlText w:val=""/>
      <w:lvlJc w:val="left"/>
      <w:pPr>
        <w:ind w:left="720" w:hanging="360"/>
      </w:pPr>
      <w:rPr>
        <w:rFonts w:ascii="Wingdings 2" w:hAnsi="Wingdings 2"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770BFD"/>
    <w:multiLevelType w:val="hybridMultilevel"/>
    <w:tmpl w:val="0298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1B076D"/>
    <w:multiLevelType w:val="hybridMultilevel"/>
    <w:tmpl w:val="53CC32BC"/>
    <w:lvl w:ilvl="0" w:tplc="9EDA9AB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3D7349E"/>
    <w:multiLevelType w:val="hybridMultilevel"/>
    <w:tmpl w:val="90B847D6"/>
    <w:lvl w:ilvl="0" w:tplc="87F066E4">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0579EC"/>
    <w:multiLevelType w:val="multilevel"/>
    <w:tmpl w:val="601EE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B80269"/>
    <w:multiLevelType w:val="hybridMultilevel"/>
    <w:tmpl w:val="479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C25FFC"/>
    <w:multiLevelType w:val="hybridMultilevel"/>
    <w:tmpl w:val="2C1EFC60"/>
    <w:lvl w:ilvl="0" w:tplc="DB1E8C7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D8C1A9B"/>
    <w:multiLevelType w:val="hybridMultilevel"/>
    <w:tmpl w:val="6E204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3B1AF0"/>
    <w:multiLevelType w:val="hybridMultilevel"/>
    <w:tmpl w:val="27B2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D12E9E"/>
    <w:multiLevelType w:val="multilevel"/>
    <w:tmpl w:val="7602A8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638" w:hanging="504"/>
      </w:pPr>
      <w:rPr>
        <w:rFonts w:ascii="Calibri" w:eastAsia="Times New Roman" w:hAnsi="Calibri" w:cs="Calibri"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1A4269C"/>
    <w:multiLevelType w:val="hybridMultilevel"/>
    <w:tmpl w:val="016E26B4"/>
    <w:lvl w:ilvl="0" w:tplc="67F22A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7236DF"/>
    <w:multiLevelType w:val="hybridMultilevel"/>
    <w:tmpl w:val="A47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A77516"/>
    <w:multiLevelType w:val="multilevel"/>
    <w:tmpl w:val="60E254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638" w:hanging="504"/>
      </w:pPr>
      <w:rPr>
        <w:rFonts w:ascii="Calibri" w:eastAsia="Times New Roman" w:hAnsi="Calibri" w:cs="Calibri"/>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A35749"/>
    <w:multiLevelType w:val="hybridMultilevel"/>
    <w:tmpl w:val="C1AC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BC6151"/>
    <w:multiLevelType w:val="multilevel"/>
    <w:tmpl w:val="7C60CC72"/>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nsid w:val="76EE68E4"/>
    <w:multiLevelType w:val="hybridMultilevel"/>
    <w:tmpl w:val="7E5CF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DF04686"/>
    <w:multiLevelType w:val="multilevel"/>
    <w:tmpl w:val="AE80E104"/>
    <w:lvl w:ilvl="0">
      <w:start w:val="15"/>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lowerLetter"/>
      <w:lvlText w:val="%3."/>
      <w:lvlJc w:val="left"/>
      <w:pPr>
        <w:ind w:left="1638" w:hanging="504"/>
      </w:pPr>
      <w:rPr>
        <w:rFonts w:ascii="Calibri" w:eastAsia="Times New Roman" w:hAnsi="Calibri" w:cs="Calibri"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0"/>
  </w:num>
  <w:num w:numId="3">
    <w:abstractNumId w:val="20"/>
  </w:num>
  <w:num w:numId="4">
    <w:abstractNumId w:val="19"/>
  </w:num>
  <w:num w:numId="5">
    <w:abstractNumId w:val="11"/>
  </w:num>
  <w:num w:numId="6">
    <w:abstractNumId w:val="25"/>
  </w:num>
  <w:num w:numId="7">
    <w:abstractNumId w:val="23"/>
  </w:num>
  <w:num w:numId="8">
    <w:abstractNumId w:val="12"/>
  </w:num>
  <w:num w:numId="9">
    <w:abstractNumId w:val="8"/>
  </w:num>
  <w:num w:numId="10">
    <w:abstractNumId w:val="0"/>
  </w:num>
  <w:num w:numId="11">
    <w:abstractNumId w:val="14"/>
  </w:num>
  <w:num w:numId="12">
    <w:abstractNumId w:val="22"/>
  </w:num>
  <w:num w:numId="13">
    <w:abstractNumId w:val="24"/>
  </w:num>
  <w:num w:numId="14">
    <w:abstractNumId w:val="4"/>
  </w:num>
  <w:num w:numId="15">
    <w:abstractNumId w:val="26"/>
  </w:num>
  <w:num w:numId="16">
    <w:abstractNumId w:val="2"/>
  </w:num>
  <w:num w:numId="17">
    <w:abstractNumId w:val="3"/>
  </w:num>
  <w:num w:numId="18">
    <w:abstractNumId w:val="5"/>
  </w:num>
  <w:num w:numId="19">
    <w:abstractNumId w:val="13"/>
  </w:num>
  <w:num w:numId="20">
    <w:abstractNumId w:val="1"/>
  </w:num>
  <w:num w:numId="21">
    <w:abstractNumId w:val="10"/>
  </w:num>
  <w:num w:numId="22">
    <w:abstractNumId w:val="20"/>
  </w:num>
  <w:num w:numId="23">
    <w:abstractNumId w:val="20"/>
  </w:num>
  <w:num w:numId="24">
    <w:abstractNumId w:val="9"/>
  </w:num>
  <w:num w:numId="25">
    <w:abstractNumId w:val="16"/>
  </w:num>
  <w:num w:numId="26">
    <w:abstractNumId w:val="7"/>
  </w:num>
  <w:num w:numId="27">
    <w:abstractNumId w:val="17"/>
  </w:num>
  <w:num w:numId="28">
    <w:abstractNumId w:val="15"/>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110"/>
    <w:rsid w:val="00001873"/>
    <w:rsid w:val="00027FE6"/>
    <w:rsid w:val="00032103"/>
    <w:rsid w:val="00057224"/>
    <w:rsid w:val="00061EDB"/>
    <w:rsid w:val="00064840"/>
    <w:rsid w:val="0006703E"/>
    <w:rsid w:val="00067A94"/>
    <w:rsid w:val="0007141C"/>
    <w:rsid w:val="000837F7"/>
    <w:rsid w:val="00096FC7"/>
    <w:rsid w:val="000B7DC6"/>
    <w:rsid w:val="000D7FBB"/>
    <w:rsid w:val="001042B2"/>
    <w:rsid w:val="00127758"/>
    <w:rsid w:val="00132DFB"/>
    <w:rsid w:val="00142621"/>
    <w:rsid w:val="001878C5"/>
    <w:rsid w:val="00190AF0"/>
    <w:rsid w:val="001B00FB"/>
    <w:rsid w:val="001B1A7D"/>
    <w:rsid w:val="001B1B9F"/>
    <w:rsid w:val="001D1BB2"/>
    <w:rsid w:val="001D5801"/>
    <w:rsid w:val="001E1CEB"/>
    <w:rsid w:val="001E7F4A"/>
    <w:rsid w:val="001F2207"/>
    <w:rsid w:val="00201E4A"/>
    <w:rsid w:val="00207CF6"/>
    <w:rsid w:val="00211272"/>
    <w:rsid w:val="00216C68"/>
    <w:rsid w:val="00220E33"/>
    <w:rsid w:val="00224879"/>
    <w:rsid w:val="002278F9"/>
    <w:rsid w:val="00230505"/>
    <w:rsid w:val="00233731"/>
    <w:rsid w:val="00233D27"/>
    <w:rsid w:val="0023572E"/>
    <w:rsid w:val="00235C05"/>
    <w:rsid w:val="002416D1"/>
    <w:rsid w:val="00243C79"/>
    <w:rsid w:val="00253C07"/>
    <w:rsid w:val="00254148"/>
    <w:rsid w:val="00266CEF"/>
    <w:rsid w:val="0026781A"/>
    <w:rsid w:val="00270499"/>
    <w:rsid w:val="00276292"/>
    <w:rsid w:val="002911FA"/>
    <w:rsid w:val="002B006A"/>
    <w:rsid w:val="002E2110"/>
    <w:rsid w:val="003140D8"/>
    <w:rsid w:val="00321062"/>
    <w:rsid w:val="00326A2E"/>
    <w:rsid w:val="00332141"/>
    <w:rsid w:val="00371812"/>
    <w:rsid w:val="00372446"/>
    <w:rsid w:val="003B039D"/>
    <w:rsid w:val="003B492C"/>
    <w:rsid w:val="003B5C15"/>
    <w:rsid w:val="003C31FC"/>
    <w:rsid w:val="003C60C4"/>
    <w:rsid w:val="00402185"/>
    <w:rsid w:val="00421BC5"/>
    <w:rsid w:val="00423284"/>
    <w:rsid w:val="004309CB"/>
    <w:rsid w:val="00433627"/>
    <w:rsid w:val="004373FF"/>
    <w:rsid w:val="00437D35"/>
    <w:rsid w:val="004445C0"/>
    <w:rsid w:val="004464FB"/>
    <w:rsid w:val="004554BC"/>
    <w:rsid w:val="00470F8F"/>
    <w:rsid w:val="00490C65"/>
    <w:rsid w:val="004A275A"/>
    <w:rsid w:val="004A6042"/>
    <w:rsid w:val="004C073B"/>
    <w:rsid w:val="004E265A"/>
    <w:rsid w:val="004E4B43"/>
    <w:rsid w:val="00503041"/>
    <w:rsid w:val="005067FC"/>
    <w:rsid w:val="005135BB"/>
    <w:rsid w:val="00514B5B"/>
    <w:rsid w:val="00524D97"/>
    <w:rsid w:val="00556646"/>
    <w:rsid w:val="00582695"/>
    <w:rsid w:val="005B1939"/>
    <w:rsid w:val="005B46AC"/>
    <w:rsid w:val="00602D3D"/>
    <w:rsid w:val="0060592C"/>
    <w:rsid w:val="00615C13"/>
    <w:rsid w:val="006253A7"/>
    <w:rsid w:val="00630A38"/>
    <w:rsid w:val="00637551"/>
    <w:rsid w:val="00642440"/>
    <w:rsid w:val="00644200"/>
    <w:rsid w:val="00656832"/>
    <w:rsid w:val="00656F91"/>
    <w:rsid w:val="00657249"/>
    <w:rsid w:val="00663413"/>
    <w:rsid w:val="006704BF"/>
    <w:rsid w:val="00671781"/>
    <w:rsid w:val="00671BC4"/>
    <w:rsid w:val="00675704"/>
    <w:rsid w:val="006958FF"/>
    <w:rsid w:val="0069593A"/>
    <w:rsid w:val="006978A8"/>
    <w:rsid w:val="00770A49"/>
    <w:rsid w:val="007902DD"/>
    <w:rsid w:val="007971D8"/>
    <w:rsid w:val="007B2315"/>
    <w:rsid w:val="007B4546"/>
    <w:rsid w:val="007C2930"/>
    <w:rsid w:val="007C48B0"/>
    <w:rsid w:val="007D2DE0"/>
    <w:rsid w:val="007E3AFB"/>
    <w:rsid w:val="00802C9C"/>
    <w:rsid w:val="0080445A"/>
    <w:rsid w:val="00826D8A"/>
    <w:rsid w:val="0086296E"/>
    <w:rsid w:val="00867621"/>
    <w:rsid w:val="008717CD"/>
    <w:rsid w:val="0087468E"/>
    <w:rsid w:val="008976BD"/>
    <w:rsid w:val="008A2F4B"/>
    <w:rsid w:val="008B4510"/>
    <w:rsid w:val="008B7FC2"/>
    <w:rsid w:val="008F5296"/>
    <w:rsid w:val="00901AEF"/>
    <w:rsid w:val="00903997"/>
    <w:rsid w:val="00907C88"/>
    <w:rsid w:val="00931FCC"/>
    <w:rsid w:val="00945B4E"/>
    <w:rsid w:val="0095061D"/>
    <w:rsid w:val="00952F68"/>
    <w:rsid w:val="009566C8"/>
    <w:rsid w:val="00961F75"/>
    <w:rsid w:val="00966558"/>
    <w:rsid w:val="00981C2E"/>
    <w:rsid w:val="00991D8D"/>
    <w:rsid w:val="009A29ED"/>
    <w:rsid w:val="009A6B38"/>
    <w:rsid w:val="009B0D74"/>
    <w:rsid w:val="009C4DE5"/>
    <w:rsid w:val="009C6104"/>
    <w:rsid w:val="009D3CD5"/>
    <w:rsid w:val="009E0FEB"/>
    <w:rsid w:val="00A143EE"/>
    <w:rsid w:val="00A14970"/>
    <w:rsid w:val="00A2114D"/>
    <w:rsid w:val="00A47ED7"/>
    <w:rsid w:val="00A661F8"/>
    <w:rsid w:val="00A72924"/>
    <w:rsid w:val="00A822D9"/>
    <w:rsid w:val="00AB56AD"/>
    <w:rsid w:val="00AE0BFF"/>
    <w:rsid w:val="00AE7524"/>
    <w:rsid w:val="00AE78EC"/>
    <w:rsid w:val="00B04F24"/>
    <w:rsid w:val="00B17F64"/>
    <w:rsid w:val="00B2042D"/>
    <w:rsid w:val="00B229C4"/>
    <w:rsid w:val="00B36789"/>
    <w:rsid w:val="00B43686"/>
    <w:rsid w:val="00B63CBC"/>
    <w:rsid w:val="00B70B68"/>
    <w:rsid w:val="00B73A6B"/>
    <w:rsid w:val="00B808FC"/>
    <w:rsid w:val="00B8091D"/>
    <w:rsid w:val="00B8331F"/>
    <w:rsid w:val="00B84DFB"/>
    <w:rsid w:val="00BA38E1"/>
    <w:rsid w:val="00BB74E7"/>
    <w:rsid w:val="00BC6315"/>
    <w:rsid w:val="00BD1086"/>
    <w:rsid w:val="00BD646A"/>
    <w:rsid w:val="00BE4190"/>
    <w:rsid w:val="00BE4DCC"/>
    <w:rsid w:val="00C13FE7"/>
    <w:rsid w:val="00C17EEE"/>
    <w:rsid w:val="00C41802"/>
    <w:rsid w:val="00C44A97"/>
    <w:rsid w:val="00C52BD8"/>
    <w:rsid w:val="00C572A5"/>
    <w:rsid w:val="00C57DC7"/>
    <w:rsid w:val="00C72459"/>
    <w:rsid w:val="00C742F1"/>
    <w:rsid w:val="00C9320D"/>
    <w:rsid w:val="00CA20D9"/>
    <w:rsid w:val="00CB11E1"/>
    <w:rsid w:val="00CB3E4B"/>
    <w:rsid w:val="00CC57C4"/>
    <w:rsid w:val="00CD6035"/>
    <w:rsid w:val="00CE301B"/>
    <w:rsid w:val="00D04989"/>
    <w:rsid w:val="00D20D20"/>
    <w:rsid w:val="00D20EE8"/>
    <w:rsid w:val="00D2255D"/>
    <w:rsid w:val="00D255A8"/>
    <w:rsid w:val="00D80060"/>
    <w:rsid w:val="00D8502E"/>
    <w:rsid w:val="00DB06AC"/>
    <w:rsid w:val="00DD0F90"/>
    <w:rsid w:val="00DD7DAB"/>
    <w:rsid w:val="00DE00A8"/>
    <w:rsid w:val="00DF5557"/>
    <w:rsid w:val="00E07943"/>
    <w:rsid w:val="00E60B18"/>
    <w:rsid w:val="00E872D0"/>
    <w:rsid w:val="00E91102"/>
    <w:rsid w:val="00E92F77"/>
    <w:rsid w:val="00E93903"/>
    <w:rsid w:val="00E9460F"/>
    <w:rsid w:val="00E97777"/>
    <w:rsid w:val="00E97B36"/>
    <w:rsid w:val="00EB5271"/>
    <w:rsid w:val="00EC7296"/>
    <w:rsid w:val="00ED0131"/>
    <w:rsid w:val="00EE5B89"/>
    <w:rsid w:val="00F029E6"/>
    <w:rsid w:val="00F22CCD"/>
    <w:rsid w:val="00F25115"/>
    <w:rsid w:val="00F45DBF"/>
    <w:rsid w:val="00F60ED7"/>
    <w:rsid w:val="00F6290A"/>
    <w:rsid w:val="00F77352"/>
    <w:rsid w:val="00F85A16"/>
    <w:rsid w:val="00F956EF"/>
    <w:rsid w:val="00FB43CE"/>
    <w:rsid w:val="00FB703C"/>
    <w:rsid w:val="00FD3C4A"/>
    <w:rsid w:val="00FD7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en-GB"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30"/>
  </w:style>
  <w:style w:type="paragraph" w:styleId="Heading1">
    <w:name w:val="heading 1"/>
    <w:basedOn w:val="Normal"/>
    <w:next w:val="Normal"/>
    <w:link w:val="Heading1Char"/>
    <w:uiPriority w:val="9"/>
    <w:qFormat/>
    <w:rsid w:val="007C2930"/>
    <w:pPr>
      <w:pBdr>
        <w:bottom w:val="thinThickSmallGap" w:sz="12" w:space="1" w:color="2861A9" w:themeColor="accent2" w:themeShade="BF"/>
      </w:pBdr>
      <w:spacing w:before="400"/>
      <w:jc w:val="center"/>
      <w:outlineLvl w:val="0"/>
    </w:pPr>
    <w:rPr>
      <w:caps/>
      <w:color w:val="1B4171" w:themeColor="accent2" w:themeShade="80"/>
      <w:spacing w:val="20"/>
      <w:sz w:val="28"/>
      <w:szCs w:val="28"/>
    </w:rPr>
  </w:style>
  <w:style w:type="paragraph" w:styleId="Heading2">
    <w:name w:val="heading 2"/>
    <w:basedOn w:val="Normal"/>
    <w:next w:val="Normal"/>
    <w:link w:val="Heading2Char"/>
    <w:uiPriority w:val="9"/>
    <w:unhideWhenUsed/>
    <w:qFormat/>
    <w:rsid w:val="007C2930"/>
    <w:pPr>
      <w:pBdr>
        <w:bottom w:val="single" w:sz="4" w:space="1" w:color="1A4070" w:themeColor="accent2" w:themeShade="7F"/>
      </w:pBdr>
      <w:spacing w:before="400"/>
      <w:jc w:val="center"/>
      <w:outlineLvl w:val="1"/>
    </w:pPr>
    <w:rPr>
      <w:caps/>
      <w:color w:val="1B4171" w:themeColor="accent2" w:themeShade="80"/>
      <w:spacing w:val="15"/>
      <w:sz w:val="24"/>
      <w:szCs w:val="24"/>
    </w:rPr>
  </w:style>
  <w:style w:type="paragraph" w:styleId="Heading3">
    <w:name w:val="heading 3"/>
    <w:basedOn w:val="Normal"/>
    <w:next w:val="Normal"/>
    <w:link w:val="Heading3Char"/>
    <w:uiPriority w:val="9"/>
    <w:unhideWhenUsed/>
    <w:qFormat/>
    <w:rsid w:val="007C2930"/>
    <w:pPr>
      <w:pBdr>
        <w:top w:val="dotted" w:sz="4" w:space="1" w:color="1A4070" w:themeColor="accent2" w:themeShade="7F"/>
        <w:bottom w:val="dotted" w:sz="4" w:space="1" w:color="1A4070" w:themeColor="accent2" w:themeShade="7F"/>
      </w:pBdr>
      <w:spacing w:before="300"/>
      <w:jc w:val="center"/>
      <w:outlineLvl w:val="2"/>
    </w:pPr>
    <w:rPr>
      <w:caps/>
      <w:color w:val="1A4070" w:themeColor="accent2" w:themeShade="7F"/>
      <w:sz w:val="24"/>
      <w:szCs w:val="24"/>
    </w:rPr>
  </w:style>
  <w:style w:type="paragraph" w:styleId="Heading4">
    <w:name w:val="heading 4"/>
    <w:basedOn w:val="Normal"/>
    <w:next w:val="Normal"/>
    <w:link w:val="Heading4Char"/>
    <w:uiPriority w:val="9"/>
    <w:unhideWhenUsed/>
    <w:qFormat/>
    <w:rsid w:val="007C2930"/>
    <w:pPr>
      <w:pBdr>
        <w:bottom w:val="dotted" w:sz="4" w:space="1" w:color="2861A9" w:themeColor="accent2" w:themeShade="BF"/>
      </w:pBdr>
      <w:spacing w:after="120"/>
      <w:jc w:val="center"/>
      <w:outlineLvl w:val="3"/>
    </w:pPr>
    <w:rPr>
      <w:caps/>
      <w:color w:val="1A4070" w:themeColor="accent2" w:themeShade="7F"/>
      <w:spacing w:val="10"/>
    </w:rPr>
  </w:style>
  <w:style w:type="paragraph" w:styleId="Heading5">
    <w:name w:val="heading 5"/>
    <w:basedOn w:val="Normal"/>
    <w:next w:val="Normal"/>
    <w:link w:val="Heading5Char"/>
    <w:uiPriority w:val="9"/>
    <w:semiHidden/>
    <w:unhideWhenUsed/>
    <w:qFormat/>
    <w:rsid w:val="007C2930"/>
    <w:pPr>
      <w:spacing w:before="320" w:after="120"/>
      <w:jc w:val="center"/>
      <w:outlineLvl w:val="4"/>
    </w:pPr>
    <w:rPr>
      <w:caps/>
      <w:color w:val="1A4070" w:themeColor="accent2" w:themeShade="7F"/>
      <w:spacing w:val="10"/>
    </w:rPr>
  </w:style>
  <w:style w:type="paragraph" w:styleId="Heading6">
    <w:name w:val="heading 6"/>
    <w:basedOn w:val="Normal"/>
    <w:next w:val="Normal"/>
    <w:link w:val="Heading6Char"/>
    <w:uiPriority w:val="9"/>
    <w:semiHidden/>
    <w:unhideWhenUsed/>
    <w:qFormat/>
    <w:rsid w:val="007C2930"/>
    <w:pPr>
      <w:spacing w:after="120"/>
      <w:jc w:val="center"/>
      <w:outlineLvl w:val="5"/>
    </w:pPr>
    <w:rPr>
      <w:caps/>
      <w:color w:val="2861A9" w:themeColor="accent2" w:themeShade="BF"/>
      <w:spacing w:val="10"/>
    </w:rPr>
  </w:style>
  <w:style w:type="paragraph" w:styleId="Heading7">
    <w:name w:val="heading 7"/>
    <w:basedOn w:val="Normal"/>
    <w:next w:val="Normal"/>
    <w:link w:val="Heading7Char"/>
    <w:uiPriority w:val="9"/>
    <w:semiHidden/>
    <w:unhideWhenUsed/>
    <w:qFormat/>
    <w:rsid w:val="007C2930"/>
    <w:pPr>
      <w:spacing w:after="120"/>
      <w:jc w:val="center"/>
      <w:outlineLvl w:val="6"/>
    </w:pPr>
    <w:rPr>
      <w:i/>
      <w:iCs/>
      <w:caps/>
      <w:color w:val="2861A9" w:themeColor="accent2" w:themeShade="BF"/>
      <w:spacing w:val="10"/>
    </w:rPr>
  </w:style>
  <w:style w:type="paragraph" w:styleId="Heading8">
    <w:name w:val="heading 8"/>
    <w:basedOn w:val="Normal"/>
    <w:next w:val="Normal"/>
    <w:link w:val="Heading8Char"/>
    <w:uiPriority w:val="9"/>
    <w:semiHidden/>
    <w:unhideWhenUsed/>
    <w:qFormat/>
    <w:rsid w:val="007C293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C293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C2930"/>
    <w:pPr>
      <w:spacing w:after="0" w:line="240" w:lineRule="auto"/>
    </w:pPr>
  </w:style>
  <w:style w:type="character" w:customStyle="1" w:styleId="Heading1Char">
    <w:name w:val="Heading 1 Char"/>
    <w:basedOn w:val="DefaultParagraphFont"/>
    <w:link w:val="Heading1"/>
    <w:uiPriority w:val="9"/>
    <w:rsid w:val="007C2930"/>
    <w:rPr>
      <w:caps/>
      <w:color w:val="1B4171" w:themeColor="accent2" w:themeShade="80"/>
      <w:spacing w:val="20"/>
      <w:sz w:val="28"/>
      <w:szCs w:val="28"/>
    </w:rPr>
  </w:style>
  <w:style w:type="character" w:customStyle="1" w:styleId="NoSpacingChar">
    <w:name w:val="No Spacing Char"/>
    <w:basedOn w:val="DefaultParagraphFont"/>
    <w:link w:val="NoSpacing"/>
    <w:uiPriority w:val="1"/>
    <w:rsid w:val="007C2930"/>
  </w:style>
  <w:style w:type="paragraph" w:styleId="BalloonText">
    <w:name w:val="Balloon Text"/>
    <w:basedOn w:val="Normal"/>
    <w:link w:val="BalloonTextChar"/>
    <w:uiPriority w:val="99"/>
    <w:semiHidden/>
    <w:unhideWhenUsed/>
    <w:rsid w:val="000018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basedOn w:val="DefaultParagraphFont"/>
    <w:link w:val="Heading2"/>
    <w:uiPriority w:val="9"/>
    <w:rsid w:val="007C2930"/>
    <w:rPr>
      <w:caps/>
      <w:color w:val="1B4171" w:themeColor="accent2" w:themeShade="80"/>
      <w:spacing w:val="15"/>
      <w:sz w:val="24"/>
      <w:szCs w:val="24"/>
    </w:rPr>
  </w:style>
  <w:style w:type="character" w:customStyle="1" w:styleId="Heading3Char">
    <w:name w:val="Heading 3 Char"/>
    <w:basedOn w:val="DefaultParagraphFont"/>
    <w:link w:val="Heading3"/>
    <w:uiPriority w:val="9"/>
    <w:rsid w:val="007C2930"/>
    <w:rPr>
      <w:caps/>
      <w:color w:val="1A4070" w:themeColor="accent2" w:themeShade="7F"/>
      <w:sz w:val="24"/>
      <w:szCs w:val="24"/>
    </w:rPr>
  </w:style>
  <w:style w:type="paragraph" w:styleId="Header">
    <w:name w:val="header"/>
    <w:basedOn w:val="Normal"/>
    <w:link w:val="HeaderChar"/>
    <w:uiPriority w:val="99"/>
    <w:unhideWhenUsed/>
    <w:rsid w:val="00656832"/>
    <w:pPr>
      <w:tabs>
        <w:tab w:val="center" w:pos="4680"/>
        <w:tab w:val="right" w:pos="9360"/>
      </w:tabs>
      <w:spacing w:after="0" w:line="240" w:lineRule="auto"/>
    </w:p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5135BB"/>
    <w:pPr>
      <w:spacing w:after="100"/>
      <w:ind w:left="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C2930"/>
    <w:pPr>
      <w:ind w:left="720"/>
      <w:contextualSpacing/>
    </w:pPr>
  </w:style>
  <w:style w:type="table" w:styleId="TableGrid">
    <w:name w:val="Table Grid"/>
    <w:basedOn w:val="TableNormal"/>
    <w:uiPriority w:val="59"/>
    <w:rsid w:val="00656F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2">
    <w:name w:val="Medium Shading 2"/>
    <w:basedOn w:val="TableNormal"/>
    <w:uiPriority w:val="64"/>
    <w:rsid w:val="00437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63CB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1-Accent1">
    <w:name w:val="Medium Shading 1 Accent 1"/>
    <w:basedOn w:val="TableNormal"/>
    <w:uiPriority w:val="63"/>
    <w:rsid w:val="0027629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trong">
    <w:name w:val="Strong"/>
    <w:uiPriority w:val="22"/>
    <w:qFormat/>
    <w:rsid w:val="007C2930"/>
    <w:rPr>
      <w:b/>
      <w:bCs/>
      <w:color w:val="2861A9" w:themeColor="accent2" w:themeShade="BF"/>
      <w:spacing w:val="5"/>
    </w:rPr>
  </w:style>
  <w:style w:type="paragraph" w:styleId="TOC3">
    <w:name w:val="toc 3"/>
    <w:basedOn w:val="Normal"/>
    <w:next w:val="Normal"/>
    <w:autoRedefine/>
    <w:uiPriority w:val="39"/>
    <w:unhideWhenUsed/>
    <w:rsid w:val="00FD3C4A"/>
    <w:pPr>
      <w:spacing w:after="100"/>
      <w:ind w:left="440"/>
    </w:pPr>
  </w:style>
  <w:style w:type="paragraph" w:styleId="Subtitle">
    <w:name w:val="Subtitle"/>
    <w:basedOn w:val="Normal"/>
    <w:next w:val="Normal"/>
    <w:link w:val="SubtitleChar"/>
    <w:uiPriority w:val="11"/>
    <w:qFormat/>
    <w:rsid w:val="007C293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C2930"/>
    <w:rPr>
      <w:caps/>
      <w:spacing w:val="20"/>
      <w:sz w:val="18"/>
      <w:szCs w:val="18"/>
    </w:rPr>
  </w:style>
  <w:style w:type="paragraph" w:styleId="Title">
    <w:name w:val="Title"/>
    <w:basedOn w:val="Normal"/>
    <w:next w:val="Normal"/>
    <w:link w:val="TitleChar"/>
    <w:uiPriority w:val="10"/>
    <w:qFormat/>
    <w:rsid w:val="007C2930"/>
    <w:pPr>
      <w:pBdr>
        <w:top w:val="dotted" w:sz="2" w:space="1" w:color="1B4171" w:themeColor="accent2" w:themeShade="80"/>
        <w:bottom w:val="dotted" w:sz="2" w:space="6" w:color="1B4171" w:themeColor="accent2" w:themeShade="80"/>
      </w:pBdr>
      <w:spacing w:before="500" w:after="300" w:line="240" w:lineRule="auto"/>
      <w:jc w:val="center"/>
    </w:pPr>
    <w:rPr>
      <w:caps/>
      <w:color w:val="1B4171" w:themeColor="accent2" w:themeShade="80"/>
      <w:spacing w:val="50"/>
      <w:sz w:val="44"/>
      <w:szCs w:val="44"/>
    </w:rPr>
  </w:style>
  <w:style w:type="character" w:customStyle="1" w:styleId="TitleChar">
    <w:name w:val="Title Char"/>
    <w:basedOn w:val="DefaultParagraphFont"/>
    <w:link w:val="Title"/>
    <w:uiPriority w:val="10"/>
    <w:rsid w:val="007C2930"/>
    <w:rPr>
      <w:caps/>
      <w:color w:val="1B4171" w:themeColor="accent2" w:themeShade="80"/>
      <w:spacing w:val="50"/>
      <w:sz w:val="44"/>
      <w:szCs w:val="44"/>
    </w:rPr>
  </w:style>
  <w:style w:type="character" w:customStyle="1" w:styleId="Heading4Char">
    <w:name w:val="Heading 4 Char"/>
    <w:basedOn w:val="DefaultParagraphFont"/>
    <w:link w:val="Heading4"/>
    <w:uiPriority w:val="9"/>
    <w:rsid w:val="007C2930"/>
    <w:rPr>
      <w:caps/>
      <w:color w:val="1A4070" w:themeColor="accent2" w:themeShade="7F"/>
      <w:spacing w:val="10"/>
    </w:rPr>
  </w:style>
  <w:style w:type="character" w:customStyle="1" w:styleId="Heading5Char">
    <w:name w:val="Heading 5 Char"/>
    <w:basedOn w:val="DefaultParagraphFont"/>
    <w:link w:val="Heading5"/>
    <w:uiPriority w:val="9"/>
    <w:semiHidden/>
    <w:rsid w:val="007C2930"/>
    <w:rPr>
      <w:caps/>
      <w:color w:val="1A4070" w:themeColor="accent2" w:themeShade="7F"/>
      <w:spacing w:val="10"/>
    </w:rPr>
  </w:style>
  <w:style w:type="character" w:customStyle="1" w:styleId="Heading6Char">
    <w:name w:val="Heading 6 Char"/>
    <w:basedOn w:val="DefaultParagraphFont"/>
    <w:link w:val="Heading6"/>
    <w:uiPriority w:val="9"/>
    <w:semiHidden/>
    <w:rsid w:val="007C2930"/>
    <w:rPr>
      <w:caps/>
      <w:color w:val="2861A9" w:themeColor="accent2" w:themeShade="BF"/>
      <w:spacing w:val="10"/>
    </w:rPr>
  </w:style>
  <w:style w:type="character" w:customStyle="1" w:styleId="Heading7Char">
    <w:name w:val="Heading 7 Char"/>
    <w:basedOn w:val="DefaultParagraphFont"/>
    <w:link w:val="Heading7"/>
    <w:uiPriority w:val="9"/>
    <w:semiHidden/>
    <w:rsid w:val="007C2930"/>
    <w:rPr>
      <w:i/>
      <w:iCs/>
      <w:caps/>
      <w:color w:val="2861A9" w:themeColor="accent2" w:themeShade="BF"/>
      <w:spacing w:val="10"/>
    </w:rPr>
  </w:style>
  <w:style w:type="character" w:customStyle="1" w:styleId="Heading8Char">
    <w:name w:val="Heading 8 Char"/>
    <w:basedOn w:val="DefaultParagraphFont"/>
    <w:link w:val="Heading8"/>
    <w:uiPriority w:val="9"/>
    <w:semiHidden/>
    <w:rsid w:val="007C2930"/>
    <w:rPr>
      <w:caps/>
      <w:spacing w:val="10"/>
      <w:sz w:val="20"/>
      <w:szCs w:val="20"/>
    </w:rPr>
  </w:style>
  <w:style w:type="character" w:customStyle="1" w:styleId="Heading9Char">
    <w:name w:val="Heading 9 Char"/>
    <w:basedOn w:val="DefaultParagraphFont"/>
    <w:link w:val="Heading9"/>
    <w:uiPriority w:val="9"/>
    <w:semiHidden/>
    <w:rsid w:val="007C2930"/>
    <w:rPr>
      <w:i/>
      <w:iCs/>
      <w:caps/>
      <w:spacing w:val="10"/>
      <w:sz w:val="20"/>
      <w:szCs w:val="20"/>
    </w:rPr>
  </w:style>
  <w:style w:type="paragraph" w:styleId="Caption">
    <w:name w:val="caption"/>
    <w:basedOn w:val="Normal"/>
    <w:next w:val="Normal"/>
    <w:uiPriority w:val="35"/>
    <w:semiHidden/>
    <w:unhideWhenUsed/>
    <w:qFormat/>
    <w:rsid w:val="007C2930"/>
    <w:rPr>
      <w:caps/>
      <w:spacing w:val="10"/>
      <w:sz w:val="18"/>
      <w:szCs w:val="18"/>
    </w:rPr>
  </w:style>
  <w:style w:type="character" w:styleId="Emphasis">
    <w:name w:val="Emphasis"/>
    <w:uiPriority w:val="20"/>
    <w:qFormat/>
    <w:rsid w:val="007C2930"/>
    <w:rPr>
      <w:caps/>
      <w:spacing w:val="5"/>
      <w:sz w:val="20"/>
      <w:szCs w:val="20"/>
    </w:rPr>
  </w:style>
  <w:style w:type="paragraph" w:styleId="Quote">
    <w:name w:val="Quote"/>
    <w:basedOn w:val="Normal"/>
    <w:next w:val="Normal"/>
    <w:link w:val="QuoteChar"/>
    <w:uiPriority w:val="29"/>
    <w:qFormat/>
    <w:rsid w:val="007C2930"/>
    <w:rPr>
      <w:i/>
      <w:iCs/>
    </w:rPr>
  </w:style>
  <w:style w:type="character" w:customStyle="1" w:styleId="QuoteChar">
    <w:name w:val="Quote Char"/>
    <w:basedOn w:val="DefaultParagraphFont"/>
    <w:link w:val="Quote"/>
    <w:uiPriority w:val="29"/>
    <w:rsid w:val="007C2930"/>
    <w:rPr>
      <w:i/>
      <w:iCs/>
    </w:rPr>
  </w:style>
  <w:style w:type="paragraph" w:styleId="IntenseQuote">
    <w:name w:val="Intense Quote"/>
    <w:basedOn w:val="Normal"/>
    <w:next w:val="Normal"/>
    <w:link w:val="IntenseQuoteChar"/>
    <w:uiPriority w:val="30"/>
    <w:qFormat/>
    <w:rsid w:val="007C2930"/>
    <w:pPr>
      <w:pBdr>
        <w:top w:val="dotted" w:sz="2" w:space="10" w:color="1B4171" w:themeColor="accent2" w:themeShade="80"/>
        <w:bottom w:val="dotted" w:sz="2" w:space="4" w:color="1B4171" w:themeColor="accent2" w:themeShade="80"/>
      </w:pBdr>
      <w:spacing w:before="160" w:line="300" w:lineRule="auto"/>
      <w:ind w:left="1440" w:right="1440"/>
    </w:pPr>
    <w:rPr>
      <w:caps/>
      <w:color w:val="1A4070" w:themeColor="accent2" w:themeShade="7F"/>
      <w:spacing w:val="5"/>
      <w:sz w:val="20"/>
      <w:szCs w:val="20"/>
    </w:rPr>
  </w:style>
  <w:style w:type="character" w:customStyle="1" w:styleId="IntenseQuoteChar">
    <w:name w:val="Intense Quote Char"/>
    <w:basedOn w:val="DefaultParagraphFont"/>
    <w:link w:val="IntenseQuote"/>
    <w:uiPriority w:val="30"/>
    <w:rsid w:val="007C2930"/>
    <w:rPr>
      <w:caps/>
      <w:color w:val="1A4070" w:themeColor="accent2" w:themeShade="7F"/>
      <w:spacing w:val="5"/>
      <w:sz w:val="20"/>
      <w:szCs w:val="20"/>
    </w:rPr>
  </w:style>
  <w:style w:type="character" w:styleId="SubtleEmphasis">
    <w:name w:val="Subtle Emphasis"/>
    <w:uiPriority w:val="19"/>
    <w:qFormat/>
    <w:rsid w:val="007C2930"/>
    <w:rPr>
      <w:i/>
      <w:iCs/>
    </w:rPr>
  </w:style>
  <w:style w:type="character" w:styleId="IntenseEmphasis">
    <w:name w:val="Intense Emphasis"/>
    <w:uiPriority w:val="21"/>
    <w:qFormat/>
    <w:rsid w:val="007C2930"/>
    <w:rPr>
      <w:i/>
      <w:iCs/>
      <w:caps/>
      <w:spacing w:val="10"/>
      <w:sz w:val="20"/>
      <w:szCs w:val="20"/>
    </w:rPr>
  </w:style>
  <w:style w:type="character" w:styleId="SubtleReference">
    <w:name w:val="Subtle Reference"/>
    <w:basedOn w:val="DefaultParagraphFont"/>
    <w:uiPriority w:val="31"/>
    <w:qFormat/>
    <w:rsid w:val="007C2930"/>
    <w:rPr>
      <w:rFonts w:asciiTheme="minorHAnsi" w:eastAsiaTheme="minorEastAsia" w:hAnsiTheme="minorHAnsi" w:cstheme="minorBidi"/>
      <w:i/>
      <w:iCs/>
      <w:color w:val="1A4070" w:themeColor="accent2" w:themeShade="7F"/>
    </w:rPr>
  </w:style>
  <w:style w:type="character" w:styleId="IntenseReference">
    <w:name w:val="Intense Reference"/>
    <w:uiPriority w:val="32"/>
    <w:qFormat/>
    <w:rsid w:val="007C2930"/>
    <w:rPr>
      <w:rFonts w:asciiTheme="minorHAnsi" w:eastAsiaTheme="minorEastAsia" w:hAnsiTheme="minorHAnsi" w:cstheme="minorBidi"/>
      <w:b/>
      <w:bCs/>
      <w:i/>
      <w:iCs/>
      <w:color w:val="1A4070" w:themeColor="accent2" w:themeShade="7F"/>
    </w:rPr>
  </w:style>
  <w:style w:type="character" w:styleId="BookTitle">
    <w:name w:val="Book Title"/>
    <w:uiPriority w:val="33"/>
    <w:qFormat/>
    <w:rsid w:val="007C2930"/>
    <w:rPr>
      <w:caps/>
      <w:color w:val="1A4070" w:themeColor="accent2" w:themeShade="7F"/>
      <w:spacing w:val="5"/>
      <w:u w:color="1A4070" w:themeColor="accent2" w:themeShade="7F"/>
    </w:rPr>
  </w:style>
  <w:style w:type="paragraph" w:styleId="TOCHeading">
    <w:name w:val="TOC Heading"/>
    <w:basedOn w:val="Heading1"/>
    <w:next w:val="Normal"/>
    <w:uiPriority w:val="39"/>
    <w:semiHidden/>
    <w:unhideWhenUsed/>
    <w:qFormat/>
    <w:rsid w:val="007C2930"/>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en-GB"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30"/>
  </w:style>
  <w:style w:type="paragraph" w:styleId="Heading1">
    <w:name w:val="heading 1"/>
    <w:basedOn w:val="Normal"/>
    <w:next w:val="Normal"/>
    <w:link w:val="Heading1Char"/>
    <w:uiPriority w:val="9"/>
    <w:qFormat/>
    <w:rsid w:val="007C2930"/>
    <w:pPr>
      <w:pBdr>
        <w:bottom w:val="thinThickSmallGap" w:sz="12" w:space="1" w:color="2861A9" w:themeColor="accent2" w:themeShade="BF"/>
      </w:pBdr>
      <w:spacing w:before="400"/>
      <w:jc w:val="center"/>
      <w:outlineLvl w:val="0"/>
    </w:pPr>
    <w:rPr>
      <w:caps/>
      <w:color w:val="1B4171" w:themeColor="accent2" w:themeShade="80"/>
      <w:spacing w:val="20"/>
      <w:sz w:val="28"/>
      <w:szCs w:val="28"/>
    </w:rPr>
  </w:style>
  <w:style w:type="paragraph" w:styleId="Heading2">
    <w:name w:val="heading 2"/>
    <w:basedOn w:val="Normal"/>
    <w:next w:val="Normal"/>
    <w:link w:val="Heading2Char"/>
    <w:uiPriority w:val="9"/>
    <w:unhideWhenUsed/>
    <w:qFormat/>
    <w:rsid w:val="007C2930"/>
    <w:pPr>
      <w:pBdr>
        <w:bottom w:val="single" w:sz="4" w:space="1" w:color="1A4070" w:themeColor="accent2" w:themeShade="7F"/>
      </w:pBdr>
      <w:spacing w:before="400"/>
      <w:jc w:val="center"/>
      <w:outlineLvl w:val="1"/>
    </w:pPr>
    <w:rPr>
      <w:caps/>
      <w:color w:val="1B4171" w:themeColor="accent2" w:themeShade="80"/>
      <w:spacing w:val="15"/>
      <w:sz w:val="24"/>
      <w:szCs w:val="24"/>
    </w:rPr>
  </w:style>
  <w:style w:type="paragraph" w:styleId="Heading3">
    <w:name w:val="heading 3"/>
    <w:basedOn w:val="Normal"/>
    <w:next w:val="Normal"/>
    <w:link w:val="Heading3Char"/>
    <w:uiPriority w:val="9"/>
    <w:unhideWhenUsed/>
    <w:qFormat/>
    <w:rsid w:val="007C2930"/>
    <w:pPr>
      <w:pBdr>
        <w:top w:val="dotted" w:sz="4" w:space="1" w:color="1A4070" w:themeColor="accent2" w:themeShade="7F"/>
        <w:bottom w:val="dotted" w:sz="4" w:space="1" w:color="1A4070" w:themeColor="accent2" w:themeShade="7F"/>
      </w:pBdr>
      <w:spacing w:before="300"/>
      <w:jc w:val="center"/>
      <w:outlineLvl w:val="2"/>
    </w:pPr>
    <w:rPr>
      <w:caps/>
      <w:color w:val="1A4070" w:themeColor="accent2" w:themeShade="7F"/>
      <w:sz w:val="24"/>
      <w:szCs w:val="24"/>
    </w:rPr>
  </w:style>
  <w:style w:type="paragraph" w:styleId="Heading4">
    <w:name w:val="heading 4"/>
    <w:basedOn w:val="Normal"/>
    <w:next w:val="Normal"/>
    <w:link w:val="Heading4Char"/>
    <w:uiPriority w:val="9"/>
    <w:unhideWhenUsed/>
    <w:qFormat/>
    <w:rsid w:val="007C2930"/>
    <w:pPr>
      <w:pBdr>
        <w:bottom w:val="dotted" w:sz="4" w:space="1" w:color="2861A9" w:themeColor="accent2" w:themeShade="BF"/>
      </w:pBdr>
      <w:spacing w:after="120"/>
      <w:jc w:val="center"/>
      <w:outlineLvl w:val="3"/>
    </w:pPr>
    <w:rPr>
      <w:caps/>
      <w:color w:val="1A4070" w:themeColor="accent2" w:themeShade="7F"/>
      <w:spacing w:val="10"/>
    </w:rPr>
  </w:style>
  <w:style w:type="paragraph" w:styleId="Heading5">
    <w:name w:val="heading 5"/>
    <w:basedOn w:val="Normal"/>
    <w:next w:val="Normal"/>
    <w:link w:val="Heading5Char"/>
    <w:uiPriority w:val="9"/>
    <w:semiHidden/>
    <w:unhideWhenUsed/>
    <w:qFormat/>
    <w:rsid w:val="007C2930"/>
    <w:pPr>
      <w:spacing w:before="320" w:after="120"/>
      <w:jc w:val="center"/>
      <w:outlineLvl w:val="4"/>
    </w:pPr>
    <w:rPr>
      <w:caps/>
      <w:color w:val="1A4070" w:themeColor="accent2" w:themeShade="7F"/>
      <w:spacing w:val="10"/>
    </w:rPr>
  </w:style>
  <w:style w:type="paragraph" w:styleId="Heading6">
    <w:name w:val="heading 6"/>
    <w:basedOn w:val="Normal"/>
    <w:next w:val="Normal"/>
    <w:link w:val="Heading6Char"/>
    <w:uiPriority w:val="9"/>
    <w:semiHidden/>
    <w:unhideWhenUsed/>
    <w:qFormat/>
    <w:rsid w:val="007C2930"/>
    <w:pPr>
      <w:spacing w:after="120"/>
      <w:jc w:val="center"/>
      <w:outlineLvl w:val="5"/>
    </w:pPr>
    <w:rPr>
      <w:caps/>
      <w:color w:val="2861A9" w:themeColor="accent2" w:themeShade="BF"/>
      <w:spacing w:val="10"/>
    </w:rPr>
  </w:style>
  <w:style w:type="paragraph" w:styleId="Heading7">
    <w:name w:val="heading 7"/>
    <w:basedOn w:val="Normal"/>
    <w:next w:val="Normal"/>
    <w:link w:val="Heading7Char"/>
    <w:uiPriority w:val="9"/>
    <w:semiHidden/>
    <w:unhideWhenUsed/>
    <w:qFormat/>
    <w:rsid w:val="007C2930"/>
    <w:pPr>
      <w:spacing w:after="120"/>
      <w:jc w:val="center"/>
      <w:outlineLvl w:val="6"/>
    </w:pPr>
    <w:rPr>
      <w:i/>
      <w:iCs/>
      <w:caps/>
      <w:color w:val="2861A9" w:themeColor="accent2" w:themeShade="BF"/>
      <w:spacing w:val="10"/>
    </w:rPr>
  </w:style>
  <w:style w:type="paragraph" w:styleId="Heading8">
    <w:name w:val="heading 8"/>
    <w:basedOn w:val="Normal"/>
    <w:next w:val="Normal"/>
    <w:link w:val="Heading8Char"/>
    <w:uiPriority w:val="9"/>
    <w:semiHidden/>
    <w:unhideWhenUsed/>
    <w:qFormat/>
    <w:rsid w:val="007C293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C293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C2930"/>
    <w:pPr>
      <w:spacing w:after="0" w:line="240" w:lineRule="auto"/>
    </w:pPr>
  </w:style>
  <w:style w:type="character" w:customStyle="1" w:styleId="Heading1Char">
    <w:name w:val="Heading 1 Char"/>
    <w:basedOn w:val="DefaultParagraphFont"/>
    <w:link w:val="Heading1"/>
    <w:uiPriority w:val="9"/>
    <w:rsid w:val="007C2930"/>
    <w:rPr>
      <w:caps/>
      <w:color w:val="1B4171" w:themeColor="accent2" w:themeShade="80"/>
      <w:spacing w:val="20"/>
      <w:sz w:val="28"/>
      <w:szCs w:val="28"/>
    </w:rPr>
  </w:style>
  <w:style w:type="character" w:customStyle="1" w:styleId="NoSpacingChar">
    <w:name w:val="No Spacing Char"/>
    <w:basedOn w:val="DefaultParagraphFont"/>
    <w:link w:val="NoSpacing"/>
    <w:uiPriority w:val="1"/>
    <w:rsid w:val="007C2930"/>
  </w:style>
  <w:style w:type="paragraph" w:styleId="BalloonText">
    <w:name w:val="Balloon Text"/>
    <w:basedOn w:val="Normal"/>
    <w:link w:val="BalloonTextChar"/>
    <w:uiPriority w:val="99"/>
    <w:semiHidden/>
    <w:unhideWhenUsed/>
    <w:rsid w:val="000018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basedOn w:val="DefaultParagraphFont"/>
    <w:link w:val="Heading2"/>
    <w:uiPriority w:val="9"/>
    <w:rsid w:val="007C2930"/>
    <w:rPr>
      <w:caps/>
      <w:color w:val="1B4171" w:themeColor="accent2" w:themeShade="80"/>
      <w:spacing w:val="15"/>
      <w:sz w:val="24"/>
      <w:szCs w:val="24"/>
    </w:rPr>
  </w:style>
  <w:style w:type="character" w:customStyle="1" w:styleId="Heading3Char">
    <w:name w:val="Heading 3 Char"/>
    <w:basedOn w:val="DefaultParagraphFont"/>
    <w:link w:val="Heading3"/>
    <w:uiPriority w:val="9"/>
    <w:rsid w:val="007C2930"/>
    <w:rPr>
      <w:caps/>
      <w:color w:val="1A4070" w:themeColor="accent2" w:themeShade="7F"/>
      <w:sz w:val="24"/>
      <w:szCs w:val="24"/>
    </w:rPr>
  </w:style>
  <w:style w:type="paragraph" w:styleId="Header">
    <w:name w:val="header"/>
    <w:basedOn w:val="Normal"/>
    <w:link w:val="HeaderChar"/>
    <w:uiPriority w:val="99"/>
    <w:unhideWhenUsed/>
    <w:rsid w:val="00656832"/>
    <w:pPr>
      <w:tabs>
        <w:tab w:val="center" w:pos="4680"/>
        <w:tab w:val="right" w:pos="9360"/>
      </w:tabs>
      <w:spacing w:after="0" w:line="240" w:lineRule="auto"/>
    </w:p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5135BB"/>
    <w:pPr>
      <w:spacing w:after="100"/>
      <w:ind w:left="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C2930"/>
    <w:pPr>
      <w:ind w:left="720"/>
      <w:contextualSpacing/>
    </w:pPr>
  </w:style>
  <w:style w:type="table" w:styleId="TableGrid">
    <w:name w:val="Table Grid"/>
    <w:basedOn w:val="TableNormal"/>
    <w:uiPriority w:val="59"/>
    <w:rsid w:val="00656F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2">
    <w:name w:val="Medium Shading 2"/>
    <w:basedOn w:val="TableNormal"/>
    <w:uiPriority w:val="64"/>
    <w:rsid w:val="004373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63CB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1-Accent1">
    <w:name w:val="Medium Shading 1 Accent 1"/>
    <w:basedOn w:val="TableNormal"/>
    <w:uiPriority w:val="63"/>
    <w:rsid w:val="0027629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trong">
    <w:name w:val="Strong"/>
    <w:uiPriority w:val="22"/>
    <w:qFormat/>
    <w:rsid w:val="007C2930"/>
    <w:rPr>
      <w:b/>
      <w:bCs/>
      <w:color w:val="2861A9" w:themeColor="accent2" w:themeShade="BF"/>
      <w:spacing w:val="5"/>
    </w:rPr>
  </w:style>
  <w:style w:type="paragraph" w:styleId="TOC3">
    <w:name w:val="toc 3"/>
    <w:basedOn w:val="Normal"/>
    <w:next w:val="Normal"/>
    <w:autoRedefine/>
    <w:uiPriority w:val="39"/>
    <w:unhideWhenUsed/>
    <w:rsid w:val="00FD3C4A"/>
    <w:pPr>
      <w:spacing w:after="100"/>
      <w:ind w:left="440"/>
    </w:pPr>
  </w:style>
  <w:style w:type="paragraph" w:styleId="Subtitle">
    <w:name w:val="Subtitle"/>
    <w:basedOn w:val="Normal"/>
    <w:next w:val="Normal"/>
    <w:link w:val="SubtitleChar"/>
    <w:uiPriority w:val="11"/>
    <w:qFormat/>
    <w:rsid w:val="007C293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C2930"/>
    <w:rPr>
      <w:caps/>
      <w:spacing w:val="20"/>
      <w:sz w:val="18"/>
      <w:szCs w:val="18"/>
    </w:rPr>
  </w:style>
  <w:style w:type="paragraph" w:styleId="Title">
    <w:name w:val="Title"/>
    <w:basedOn w:val="Normal"/>
    <w:next w:val="Normal"/>
    <w:link w:val="TitleChar"/>
    <w:uiPriority w:val="10"/>
    <w:qFormat/>
    <w:rsid w:val="007C2930"/>
    <w:pPr>
      <w:pBdr>
        <w:top w:val="dotted" w:sz="2" w:space="1" w:color="1B4171" w:themeColor="accent2" w:themeShade="80"/>
        <w:bottom w:val="dotted" w:sz="2" w:space="6" w:color="1B4171" w:themeColor="accent2" w:themeShade="80"/>
      </w:pBdr>
      <w:spacing w:before="500" w:after="300" w:line="240" w:lineRule="auto"/>
      <w:jc w:val="center"/>
    </w:pPr>
    <w:rPr>
      <w:caps/>
      <w:color w:val="1B4171" w:themeColor="accent2" w:themeShade="80"/>
      <w:spacing w:val="50"/>
      <w:sz w:val="44"/>
      <w:szCs w:val="44"/>
    </w:rPr>
  </w:style>
  <w:style w:type="character" w:customStyle="1" w:styleId="TitleChar">
    <w:name w:val="Title Char"/>
    <w:basedOn w:val="DefaultParagraphFont"/>
    <w:link w:val="Title"/>
    <w:uiPriority w:val="10"/>
    <w:rsid w:val="007C2930"/>
    <w:rPr>
      <w:caps/>
      <w:color w:val="1B4171" w:themeColor="accent2" w:themeShade="80"/>
      <w:spacing w:val="50"/>
      <w:sz w:val="44"/>
      <w:szCs w:val="44"/>
    </w:rPr>
  </w:style>
  <w:style w:type="character" w:customStyle="1" w:styleId="Heading4Char">
    <w:name w:val="Heading 4 Char"/>
    <w:basedOn w:val="DefaultParagraphFont"/>
    <w:link w:val="Heading4"/>
    <w:uiPriority w:val="9"/>
    <w:rsid w:val="007C2930"/>
    <w:rPr>
      <w:caps/>
      <w:color w:val="1A4070" w:themeColor="accent2" w:themeShade="7F"/>
      <w:spacing w:val="10"/>
    </w:rPr>
  </w:style>
  <w:style w:type="character" w:customStyle="1" w:styleId="Heading5Char">
    <w:name w:val="Heading 5 Char"/>
    <w:basedOn w:val="DefaultParagraphFont"/>
    <w:link w:val="Heading5"/>
    <w:uiPriority w:val="9"/>
    <w:semiHidden/>
    <w:rsid w:val="007C2930"/>
    <w:rPr>
      <w:caps/>
      <w:color w:val="1A4070" w:themeColor="accent2" w:themeShade="7F"/>
      <w:spacing w:val="10"/>
    </w:rPr>
  </w:style>
  <w:style w:type="character" w:customStyle="1" w:styleId="Heading6Char">
    <w:name w:val="Heading 6 Char"/>
    <w:basedOn w:val="DefaultParagraphFont"/>
    <w:link w:val="Heading6"/>
    <w:uiPriority w:val="9"/>
    <w:semiHidden/>
    <w:rsid w:val="007C2930"/>
    <w:rPr>
      <w:caps/>
      <w:color w:val="2861A9" w:themeColor="accent2" w:themeShade="BF"/>
      <w:spacing w:val="10"/>
    </w:rPr>
  </w:style>
  <w:style w:type="character" w:customStyle="1" w:styleId="Heading7Char">
    <w:name w:val="Heading 7 Char"/>
    <w:basedOn w:val="DefaultParagraphFont"/>
    <w:link w:val="Heading7"/>
    <w:uiPriority w:val="9"/>
    <w:semiHidden/>
    <w:rsid w:val="007C2930"/>
    <w:rPr>
      <w:i/>
      <w:iCs/>
      <w:caps/>
      <w:color w:val="2861A9" w:themeColor="accent2" w:themeShade="BF"/>
      <w:spacing w:val="10"/>
    </w:rPr>
  </w:style>
  <w:style w:type="character" w:customStyle="1" w:styleId="Heading8Char">
    <w:name w:val="Heading 8 Char"/>
    <w:basedOn w:val="DefaultParagraphFont"/>
    <w:link w:val="Heading8"/>
    <w:uiPriority w:val="9"/>
    <w:semiHidden/>
    <w:rsid w:val="007C2930"/>
    <w:rPr>
      <w:caps/>
      <w:spacing w:val="10"/>
      <w:sz w:val="20"/>
      <w:szCs w:val="20"/>
    </w:rPr>
  </w:style>
  <w:style w:type="character" w:customStyle="1" w:styleId="Heading9Char">
    <w:name w:val="Heading 9 Char"/>
    <w:basedOn w:val="DefaultParagraphFont"/>
    <w:link w:val="Heading9"/>
    <w:uiPriority w:val="9"/>
    <w:semiHidden/>
    <w:rsid w:val="007C2930"/>
    <w:rPr>
      <w:i/>
      <w:iCs/>
      <w:caps/>
      <w:spacing w:val="10"/>
      <w:sz w:val="20"/>
      <w:szCs w:val="20"/>
    </w:rPr>
  </w:style>
  <w:style w:type="paragraph" w:styleId="Caption">
    <w:name w:val="caption"/>
    <w:basedOn w:val="Normal"/>
    <w:next w:val="Normal"/>
    <w:uiPriority w:val="35"/>
    <w:semiHidden/>
    <w:unhideWhenUsed/>
    <w:qFormat/>
    <w:rsid w:val="007C2930"/>
    <w:rPr>
      <w:caps/>
      <w:spacing w:val="10"/>
      <w:sz w:val="18"/>
      <w:szCs w:val="18"/>
    </w:rPr>
  </w:style>
  <w:style w:type="character" w:styleId="Emphasis">
    <w:name w:val="Emphasis"/>
    <w:uiPriority w:val="20"/>
    <w:qFormat/>
    <w:rsid w:val="007C2930"/>
    <w:rPr>
      <w:caps/>
      <w:spacing w:val="5"/>
      <w:sz w:val="20"/>
      <w:szCs w:val="20"/>
    </w:rPr>
  </w:style>
  <w:style w:type="paragraph" w:styleId="Quote">
    <w:name w:val="Quote"/>
    <w:basedOn w:val="Normal"/>
    <w:next w:val="Normal"/>
    <w:link w:val="QuoteChar"/>
    <w:uiPriority w:val="29"/>
    <w:qFormat/>
    <w:rsid w:val="007C2930"/>
    <w:rPr>
      <w:i/>
      <w:iCs/>
    </w:rPr>
  </w:style>
  <w:style w:type="character" w:customStyle="1" w:styleId="QuoteChar">
    <w:name w:val="Quote Char"/>
    <w:basedOn w:val="DefaultParagraphFont"/>
    <w:link w:val="Quote"/>
    <w:uiPriority w:val="29"/>
    <w:rsid w:val="007C2930"/>
    <w:rPr>
      <w:i/>
      <w:iCs/>
    </w:rPr>
  </w:style>
  <w:style w:type="paragraph" w:styleId="IntenseQuote">
    <w:name w:val="Intense Quote"/>
    <w:basedOn w:val="Normal"/>
    <w:next w:val="Normal"/>
    <w:link w:val="IntenseQuoteChar"/>
    <w:uiPriority w:val="30"/>
    <w:qFormat/>
    <w:rsid w:val="007C2930"/>
    <w:pPr>
      <w:pBdr>
        <w:top w:val="dotted" w:sz="2" w:space="10" w:color="1B4171" w:themeColor="accent2" w:themeShade="80"/>
        <w:bottom w:val="dotted" w:sz="2" w:space="4" w:color="1B4171" w:themeColor="accent2" w:themeShade="80"/>
      </w:pBdr>
      <w:spacing w:before="160" w:line="300" w:lineRule="auto"/>
      <w:ind w:left="1440" w:right="1440"/>
    </w:pPr>
    <w:rPr>
      <w:caps/>
      <w:color w:val="1A4070" w:themeColor="accent2" w:themeShade="7F"/>
      <w:spacing w:val="5"/>
      <w:sz w:val="20"/>
      <w:szCs w:val="20"/>
    </w:rPr>
  </w:style>
  <w:style w:type="character" w:customStyle="1" w:styleId="IntenseQuoteChar">
    <w:name w:val="Intense Quote Char"/>
    <w:basedOn w:val="DefaultParagraphFont"/>
    <w:link w:val="IntenseQuote"/>
    <w:uiPriority w:val="30"/>
    <w:rsid w:val="007C2930"/>
    <w:rPr>
      <w:caps/>
      <w:color w:val="1A4070" w:themeColor="accent2" w:themeShade="7F"/>
      <w:spacing w:val="5"/>
      <w:sz w:val="20"/>
      <w:szCs w:val="20"/>
    </w:rPr>
  </w:style>
  <w:style w:type="character" w:styleId="SubtleEmphasis">
    <w:name w:val="Subtle Emphasis"/>
    <w:uiPriority w:val="19"/>
    <w:qFormat/>
    <w:rsid w:val="007C2930"/>
    <w:rPr>
      <w:i/>
      <w:iCs/>
    </w:rPr>
  </w:style>
  <w:style w:type="character" w:styleId="IntenseEmphasis">
    <w:name w:val="Intense Emphasis"/>
    <w:uiPriority w:val="21"/>
    <w:qFormat/>
    <w:rsid w:val="007C2930"/>
    <w:rPr>
      <w:i/>
      <w:iCs/>
      <w:caps/>
      <w:spacing w:val="10"/>
      <w:sz w:val="20"/>
      <w:szCs w:val="20"/>
    </w:rPr>
  </w:style>
  <w:style w:type="character" w:styleId="SubtleReference">
    <w:name w:val="Subtle Reference"/>
    <w:basedOn w:val="DefaultParagraphFont"/>
    <w:uiPriority w:val="31"/>
    <w:qFormat/>
    <w:rsid w:val="007C2930"/>
    <w:rPr>
      <w:rFonts w:asciiTheme="minorHAnsi" w:eastAsiaTheme="minorEastAsia" w:hAnsiTheme="minorHAnsi" w:cstheme="minorBidi"/>
      <w:i/>
      <w:iCs/>
      <w:color w:val="1A4070" w:themeColor="accent2" w:themeShade="7F"/>
    </w:rPr>
  </w:style>
  <w:style w:type="character" w:styleId="IntenseReference">
    <w:name w:val="Intense Reference"/>
    <w:uiPriority w:val="32"/>
    <w:qFormat/>
    <w:rsid w:val="007C2930"/>
    <w:rPr>
      <w:rFonts w:asciiTheme="minorHAnsi" w:eastAsiaTheme="minorEastAsia" w:hAnsiTheme="minorHAnsi" w:cstheme="minorBidi"/>
      <w:b/>
      <w:bCs/>
      <w:i/>
      <w:iCs/>
      <w:color w:val="1A4070" w:themeColor="accent2" w:themeShade="7F"/>
    </w:rPr>
  </w:style>
  <w:style w:type="character" w:styleId="BookTitle">
    <w:name w:val="Book Title"/>
    <w:uiPriority w:val="33"/>
    <w:qFormat/>
    <w:rsid w:val="007C2930"/>
    <w:rPr>
      <w:caps/>
      <w:color w:val="1A4070" w:themeColor="accent2" w:themeShade="7F"/>
      <w:spacing w:val="5"/>
      <w:u w:color="1A4070" w:themeColor="accent2" w:themeShade="7F"/>
    </w:rPr>
  </w:style>
  <w:style w:type="paragraph" w:styleId="TOCHeading">
    <w:name w:val="TOC Heading"/>
    <w:basedOn w:val="Heading1"/>
    <w:next w:val="Normal"/>
    <w:uiPriority w:val="39"/>
    <w:semiHidden/>
    <w:unhideWhenUsed/>
    <w:qFormat/>
    <w:rsid w:val="007C293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7">
      <w:bodyDiv w:val="1"/>
      <w:marLeft w:val="0"/>
      <w:marRight w:val="0"/>
      <w:marTop w:val="0"/>
      <w:marBottom w:val="0"/>
      <w:divBdr>
        <w:top w:val="none" w:sz="0" w:space="0" w:color="auto"/>
        <w:left w:val="none" w:sz="0" w:space="0" w:color="auto"/>
        <w:bottom w:val="none" w:sz="0" w:space="0" w:color="auto"/>
        <w:right w:val="none" w:sz="0" w:space="0" w:color="auto"/>
      </w:divBdr>
    </w:div>
    <w:div w:id="108471983">
      <w:bodyDiv w:val="1"/>
      <w:marLeft w:val="0"/>
      <w:marRight w:val="0"/>
      <w:marTop w:val="0"/>
      <w:marBottom w:val="0"/>
      <w:divBdr>
        <w:top w:val="none" w:sz="0" w:space="0" w:color="auto"/>
        <w:left w:val="none" w:sz="0" w:space="0" w:color="auto"/>
        <w:bottom w:val="none" w:sz="0" w:space="0" w:color="auto"/>
        <w:right w:val="none" w:sz="0" w:space="0" w:color="auto"/>
      </w:divBdr>
    </w:div>
    <w:div w:id="764227893">
      <w:bodyDiv w:val="1"/>
      <w:marLeft w:val="0"/>
      <w:marRight w:val="0"/>
      <w:marTop w:val="0"/>
      <w:marBottom w:val="0"/>
      <w:divBdr>
        <w:top w:val="none" w:sz="0" w:space="0" w:color="auto"/>
        <w:left w:val="none" w:sz="0" w:space="0" w:color="auto"/>
        <w:bottom w:val="none" w:sz="0" w:space="0" w:color="auto"/>
        <w:right w:val="none" w:sz="0" w:space="0" w:color="auto"/>
      </w:divBdr>
    </w:div>
    <w:div w:id="811097873">
      <w:bodyDiv w:val="1"/>
      <w:marLeft w:val="0"/>
      <w:marRight w:val="0"/>
      <w:marTop w:val="0"/>
      <w:marBottom w:val="0"/>
      <w:divBdr>
        <w:top w:val="none" w:sz="0" w:space="0" w:color="auto"/>
        <w:left w:val="none" w:sz="0" w:space="0" w:color="auto"/>
        <w:bottom w:val="none" w:sz="0" w:space="0" w:color="auto"/>
        <w:right w:val="none" w:sz="0" w:space="0" w:color="auto"/>
      </w:divBdr>
    </w:div>
    <w:div w:id="933703139">
      <w:bodyDiv w:val="1"/>
      <w:marLeft w:val="0"/>
      <w:marRight w:val="0"/>
      <w:marTop w:val="0"/>
      <w:marBottom w:val="0"/>
      <w:divBdr>
        <w:top w:val="none" w:sz="0" w:space="0" w:color="auto"/>
        <w:left w:val="none" w:sz="0" w:space="0" w:color="auto"/>
        <w:bottom w:val="none" w:sz="0" w:space="0" w:color="auto"/>
        <w:right w:val="none" w:sz="0" w:space="0" w:color="auto"/>
      </w:divBdr>
    </w:div>
    <w:div w:id="965888270">
      <w:bodyDiv w:val="1"/>
      <w:marLeft w:val="0"/>
      <w:marRight w:val="0"/>
      <w:marTop w:val="0"/>
      <w:marBottom w:val="0"/>
      <w:divBdr>
        <w:top w:val="none" w:sz="0" w:space="0" w:color="auto"/>
        <w:left w:val="none" w:sz="0" w:space="0" w:color="auto"/>
        <w:bottom w:val="none" w:sz="0" w:space="0" w:color="auto"/>
        <w:right w:val="none" w:sz="0" w:space="0" w:color="auto"/>
      </w:divBdr>
    </w:div>
    <w:div w:id="1202398978">
      <w:bodyDiv w:val="1"/>
      <w:marLeft w:val="0"/>
      <w:marRight w:val="0"/>
      <w:marTop w:val="0"/>
      <w:marBottom w:val="0"/>
      <w:divBdr>
        <w:top w:val="none" w:sz="0" w:space="0" w:color="auto"/>
        <w:left w:val="none" w:sz="0" w:space="0" w:color="auto"/>
        <w:bottom w:val="none" w:sz="0" w:space="0" w:color="auto"/>
        <w:right w:val="none" w:sz="0" w:space="0" w:color="auto"/>
      </w:divBdr>
    </w:div>
    <w:div w:id="1208954949">
      <w:bodyDiv w:val="1"/>
      <w:marLeft w:val="0"/>
      <w:marRight w:val="0"/>
      <w:marTop w:val="0"/>
      <w:marBottom w:val="0"/>
      <w:divBdr>
        <w:top w:val="none" w:sz="0" w:space="0" w:color="auto"/>
        <w:left w:val="none" w:sz="0" w:space="0" w:color="auto"/>
        <w:bottom w:val="none" w:sz="0" w:space="0" w:color="auto"/>
        <w:right w:val="none" w:sz="0" w:space="0" w:color="auto"/>
      </w:divBdr>
    </w:div>
    <w:div w:id="1382441198">
      <w:bodyDiv w:val="1"/>
      <w:marLeft w:val="0"/>
      <w:marRight w:val="0"/>
      <w:marTop w:val="0"/>
      <w:marBottom w:val="0"/>
      <w:divBdr>
        <w:top w:val="none" w:sz="0" w:space="0" w:color="auto"/>
        <w:left w:val="none" w:sz="0" w:space="0" w:color="auto"/>
        <w:bottom w:val="none" w:sz="0" w:space="0" w:color="auto"/>
        <w:right w:val="none" w:sz="0" w:space="0" w:color="auto"/>
      </w:divBdr>
    </w:div>
    <w:div w:id="1622152865">
      <w:bodyDiv w:val="1"/>
      <w:marLeft w:val="0"/>
      <w:marRight w:val="0"/>
      <w:marTop w:val="0"/>
      <w:marBottom w:val="0"/>
      <w:divBdr>
        <w:top w:val="none" w:sz="0" w:space="0" w:color="auto"/>
        <w:left w:val="none" w:sz="0" w:space="0" w:color="auto"/>
        <w:bottom w:val="none" w:sz="0" w:space="0" w:color="auto"/>
        <w:right w:val="none" w:sz="0" w:space="0" w:color="auto"/>
      </w:divBdr>
    </w:div>
    <w:div w:id="1666590674">
      <w:bodyDiv w:val="1"/>
      <w:marLeft w:val="0"/>
      <w:marRight w:val="0"/>
      <w:marTop w:val="0"/>
      <w:marBottom w:val="0"/>
      <w:divBdr>
        <w:top w:val="none" w:sz="0" w:space="0" w:color="auto"/>
        <w:left w:val="none" w:sz="0" w:space="0" w:color="auto"/>
        <w:bottom w:val="none" w:sz="0" w:space="0" w:color="auto"/>
        <w:right w:val="none" w:sz="0" w:space="0" w:color="auto"/>
      </w:divBdr>
    </w:div>
    <w:div w:id="1678969312">
      <w:bodyDiv w:val="1"/>
      <w:marLeft w:val="0"/>
      <w:marRight w:val="0"/>
      <w:marTop w:val="0"/>
      <w:marBottom w:val="0"/>
      <w:divBdr>
        <w:top w:val="none" w:sz="0" w:space="0" w:color="auto"/>
        <w:left w:val="none" w:sz="0" w:space="0" w:color="auto"/>
        <w:bottom w:val="none" w:sz="0" w:space="0" w:color="auto"/>
        <w:right w:val="none" w:sz="0" w:space="0" w:color="auto"/>
      </w:divBdr>
    </w:div>
    <w:div w:id="1689067046">
      <w:bodyDiv w:val="1"/>
      <w:marLeft w:val="0"/>
      <w:marRight w:val="0"/>
      <w:marTop w:val="0"/>
      <w:marBottom w:val="0"/>
      <w:divBdr>
        <w:top w:val="none" w:sz="0" w:space="0" w:color="auto"/>
        <w:left w:val="none" w:sz="0" w:space="0" w:color="auto"/>
        <w:bottom w:val="none" w:sz="0" w:space="0" w:color="auto"/>
        <w:right w:val="none" w:sz="0" w:space="0" w:color="auto"/>
      </w:divBdr>
    </w:div>
    <w:div w:id="1732119335">
      <w:bodyDiv w:val="1"/>
      <w:marLeft w:val="0"/>
      <w:marRight w:val="0"/>
      <w:marTop w:val="0"/>
      <w:marBottom w:val="0"/>
      <w:divBdr>
        <w:top w:val="none" w:sz="0" w:space="0" w:color="auto"/>
        <w:left w:val="none" w:sz="0" w:space="0" w:color="auto"/>
        <w:bottom w:val="none" w:sz="0" w:space="0" w:color="auto"/>
        <w:right w:val="none" w:sz="0" w:space="0" w:color="auto"/>
      </w:divBdr>
    </w:div>
    <w:div w:id="1864200855">
      <w:bodyDiv w:val="1"/>
      <w:marLeft w:val="0"/>
      <w:marRight w:val="0"/>
      <w:marTop w:val="0"/>
      <w:marBottom w:val="0"/>
      <w:divBdr>
        <w:top w:val="none" w:sz="0" w:space="0" w:color="auto"/>
        <w:left w:val="none" w:sz="0" w:space="0" w:color="auto"/>
        <w:bottom w:val="none" w:sz="0" w:space="0" w:color="auto"/>
        <w:right w:val="none" w:sz="0" w:space="0" w:color="auto"/>
      </w:divBdr>
    </w:div>
    <w:div w:id="1878422418">
      <w:bodyDiv w:val="1"/>
      <w:marLeft w:val="0"/>
      <w:marRight w:val="0"/>
      <w:marTop w:val="0"/>
      <w:marBottom w:val="0"/>
      <w:divBdr>
        <w:top w:val="none" w:sz="0" w:space="0" w:color="auto"/>
        <w:left w:val="none" w:sz="0" w:space="0" w:color="auto"/>
        <w:bottom w:val="none" w:sz="0" w:space="0" w:color="auto"/>
        <w:right w:val="none" w:sz="0" w:space="0" w:color="auto"/>
      </w:divBdr>
    </w:div>
    <w:div w:id="1933976477">
      <w:bodyDiv w:val="1"/>
      <w:marLeft w:val="0"/>
      <w:marRight w:val="0"/>
      <w:marTop w:val="0"/>
      <w:marBottom w:val="0"/>
      <w:divBdr>
        <w:top w:val="none" w:sz="0" w:space="0" w:color="auto"/>
        <w:left w:val="none" w:sz="0" w:space="0" w:color="auto"/>
        <w:bottom w:val="none" w:sz="0" w:space="0" w:color="auto"/>
        <w:right w:val="none" w:sz="0" w:space="0" w:color="auto"/>
      </w:divBdr>
    </w:div>
    <w:div w:id="1962607806">
      <w:bodyDiv w:val="1"/>
      <w:marLeft w:val="0"/>
      <w:marRight w:val="0"/>
      <w:marTop w:val="0"/>
      <w:marBottom w:val="0"/>
      <w:divBdr>
        <w:top w:val="none" w:sz="0" w:space="0" w:color="auto"/>
        <w:left w:val="none" w:sz="0" w:space="0" w:color="auto"/>
        <w:bottom w:val="none" w:sz="0" w:space="0" w:color="auto"/>
        <w:right w:val="none" w:sz="0" w:space="0" w:color="auto"/>
      </w:divBdr>
    </w:div>
    <w:div w:id="1965965610">
      <w:bodyDiv w:val="1"/>
      <w:marLeft w:val="0"/>
      <w:marRight w:val="0"/>
      <w:marTop w:val="0"/>
      <w:marBottom w:val="0"/>
      <w:divBdr>
        <w:top w:val="none" w:sz="0" w:space="0" w:color="auto"/>
        <w:left w:val="none" w:sz="0" w:space="0" w:color="auto"/>
        <w:bottom w:val="none" w:sz="0" w:space="0" w:color="auto"/>
        <w:right w:val="none" w:sz="0" w:space="0" w:color="auto"/>
      </w:divBdr>
    </w:div>
    <w:div w:id="1975020351">
      <w:bodyDiv w:val="1"/>
      <w:marLeft w:val="0"/>
      <w:marRight w:val="0"/>
      <w:marTop w:val="0"/>
      <w:marBottom w:val="0"/>
      <w:divBdr>
        <w:top w:val="none" w:sz="0" w:space="0" w:color="auto"/>
        <w:left w:val="none" w:sz="0" w:space="0" w:color="auto"/>
        <w:bottom w:val="none" w:sz="0" w:space="0" w:color="auto"/>
        <w:right w:val="none" w:sz="0" w:space="0" w:color="auto"/>
      </w:divBdr>
      <w:divsChild>
        <w:div w:id="707341301">
          <w:marLeft w:val="0"/>
          <w:marRight w:val="0"/>
          <w:marTop w:val="0"/>
          <w:marBottom w:val="0"/>
          <w:divBdr>
            <w:top w:val="none" w:sz="0" w:space="0" w:color="auto"/>
            <w:left w:val="none" w:sz="0" w:space="0" w:color="auto"/>
            <w:bottom w:val="none" w:sz="0" w:space="0" w:color="auto"/>
            <w:right w:val="none" w:sz="0" w:space="0" w:color="auto"/>
          </w:divBdr>
          <w:divsChild>
            <w:div w:id="604116818">
              <w:marLeft w:val="0"/>
              <w:marRight w:val="0"/>
              <w:marTop w:val="0"/>
              <w:marBottom w:val="0"/>
              <w:divBdr>
                <w:top w:val="none" w:sz="0" w:space="0" w:color="auto"/>
                <w:left w:val="none" w:sz="0" w:space="0" w:color="auto"/>
                <w:bottom w:val="none" w:sz="0" w:space="0" w:color="auto"/>
                <w:right w:val="none" w:sz="0" w:space="0" w:color="auto"/>
              </w:divBdr>
              <w:divsChild>
                <w:div w:id="184293025">
                  <w:marLeft w:val="0"/>
                  <w:marRight w:val="0"/>
                  <w:marTop w:val="0"/>
                  <w:marBottom w:val="0"/>
                  <w:divBdr>
                    <w:top w:val="none" w:sz="0" w:space="0" w:color="auto"/>
                    <w:left w:val="none" w:sz="0" w:space="0" w:color="auto"/>
                    <w:bottom w:val="none" w:sz="0" w:space="0" w:color="auto"/>
                    <w:right w:val="none" w:sz="0" w:space="0" w:color="auto"/>
                  </w:divBdr>
                  <w:divsChild>
                    <w:div w:id="7992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97458">
      <w:bodyDiv w:val="1"/>
      <w:marLeft w:val="0"/>
      <w:marRight w:val="0"/>
      <w:marTop w:val="0"/>
      <w:marBottom w:val="0"/>
      <w:divBdr>
        <w:top w:val="none" w:sz="0" w:space="0" w:color="auto"/>
        <w:left w:val="none" w:sz="0" w:space="0" w:color="auto"/>
        <w:bottom w:val="none" w:sz="0" w:space="0" w:color="auto"/>
        <w:right w:val="none" w:sz="0" w:space="0" w:color="auto"/>
      </w:divBdr>
    </w:div>
    <w:div w:id="2115131444">
      <w:bodyDiv w:val="1"/>
      <w:marLeft w:val="0"/>
      <w:marRight w:val="0"/>
      <w:marTop w:val="0"/>
      <w:marBottom w:val="0"/>
      <w:divBdr>
        <w:top w:val="none" w:sz="0" w:space="0" w:color="auto"/>
        <w:left w:val="none" w:sz="0" w:space="0" w:color="auto"/>
        <w:bottom w:val="none" w:sz="0" w:space="0" w:color="auto"/>
        <w:right w:val="none" w:sz="0" w:space="0" w:color="auto"/>
      </w:divBdr>
    </w:div>
    <w:div w:id="2130778144">
      <w:bodyDiv w:val="1"/>
      <w:marLeft w:val="0"/>
      <w:marRight w:val="0"/>
      <w:marTop w:val="0"/>
      <w:marBottom w:val="0"/>
      <w:divBdr>
        <w:top w:val="none" w:sz="0" w:space="0" w:color="auto"/>
        <w:left w:val="none" w:sz="0" w:space="0" w:color="auto"/>
        <w:bottom w:val="none" w:sz="0" w:space="0" w:color="auto"/>
        <w:right w:val="none" w:sz="0" w:space="0" w:color="auto"/>
      </w:divBdr>
      <w:divsChild>
        <w:div w:id="399601525">
          <w:marLeft w:val="0"/>
          <w:marRight w:val="0"/>
          <w:marTop w:val="0"/>
          <w:marBottom w:val="0"/>
          <w:divBdr>
            <w:top w:val="none" w:sz="0" w:space="0" w:color="auto"/>
            <w:left w:val="none" w:sz="0" w:space="0" w:color="auto"/>
            <w:bottom w:val="none" w:sz="0" w:space="0" w:color="auto"/>
            <w:right w:val="none" w:sz="0" w:space="0" w:color="auto"/>
          </w:divBdr>
          <w:divsChild>
            <w:div w:id="1574899193">
              <w:marLeft w:val="0"/>
              <w:marRight w:val="0"/>
              <w:marTop w:val="0"/>
              <w:marBottom w:val="0"/>
              <w:divBdr>
                <w:top w:val="none" w:sz="0" w:space="0" w:color="auto"/>
                <w:left w:val="none" w:sz="0" w:space="0" w:color="auto"/>
                <w:bottom w:val="none" w:sz="0" w:space="0" w:color="auto"/>
                <w:right w:val="none" w:sz="0" w:space="0" w:color="auto"/>
              </w:divBdr>
              <w:divsChild>
                <w:div w:id="715396243">
                  <w:marLeft w:val="0"/>
                  <w:marRight w:val="0"/>
                  <w:marTop w:val="0"/>
                  <w:marBottom w:val="0"/>
                  <w:divBdr>
                    <w:top w:val="none" w:sz="0" w:space="0" w:color="auto"/>
                    <w:left w:val="none" w:sz="0" w:space="0" w:color="auto"/>
                    <w:bottom w:val="none" w:sz="0" w:space="0" w:color="auto"/>
                    <w:right w:val="none" w:sz="0" w:space="0" w:color="auto"/>
                  </w:divBdr>
                  <w:divsChild>
                    <w:div w:id="673842738">
                      <w:marLeft w:val="0"/>
                      <w:marRight w:val="0"/>
                      <w:marTop w:val="0"/>
                      <w:marBottom w:val="0"/>
                      <w:divBdr>
                        <w:top w:val="none" w:sz="0" w:space="0" w:color="auto"/>
                        <w:left w:val="none" w:sz="0" w:space="0" w:color="auto"/>
                        <w:bottom w:val="none" w:sz="0" w:space="0" w:color="auto"/>
                        <w:right w:val="none" w:sz="0" w:space="0" w:color="auto"/>
                      </w:divBdr>
                      <w:divsChild>
                        <w:div w:id="2129883812">
                          <w:marLeft w:val="0"/>
                          <w:marRight w:val="0"/>
                          <w:marTop w:val="100"/>
                          <w:marBottom w:val="100"/>
                          <w:divBdr>
                            <w:top w:val="none" w:sz="0" w:space="0" w:color="auto"/>
                            <w:left w:val="none" w:sz="0" w:space="0" w:color="auto"/>
                            <w:bottom w:val="none" w:sz="0" w:space="0" w:color="auto"/>
                            <w:right w:val="none" w:sz="0" w:space="0" w:color="auto"/>
                          </w:divBdr>
                          <w:divsChild>
                            <w:div w:id="1887132822">
                              <w:marLeft w:val="0"/>
                              <w:marRight w:val="0"/>
                              <w:marTop w:val="0"/>
                              <w:marBottom w:val="0"/>
                              <w:divBdr>
                                <w:top w:val="none" w:sz="0" w:space="0" w:color="auto"/>
                                <w:left w:val="none" w:sz="0" w:space="0" w:color="auto"/>
                                <w:bottom w:val="none" w:sz="0" w:space="0" w:color="auto"/>
                                <w:right w:val="none" w:sz="0" w:space="0" w:color="auto"/>
                              </w:divBdr>
                              <w:divsChild>
                                <w:div w:id="1829518373">
                                  <w:marLeft w:val="0"/>
                                  <w:marRight w:val="0"/>
                                  <w:marTop w:val="0"/>
                                  <w:marBottom w:val="180"/>
                                  <w:divBdr>
                                    <w:top w:val="none" w:sz="0" w:space="0" w:color="auto"/>
                                    <w:left w:val="none" w:sz="0" w:space="0" w:color="auto"/>
                                    <w:bottom w:val="none" w:sz="0" w:space="0" w:color="auto"/>
                                    <w:right w:val="none" w:sz="0" w:space="0" w:color="auto"/>
                                  </w:divBdr>
                                  <w:divsChild>
                                    <w:div w:id="1977175879">
                                      <w:marLeft w:val="0"/>
                                      <w:marRight w:val="0"/>
                                      <w:marTop w:val="0"/>
                                      <w:marBottom w:val="0"/>
                                      <w:divBdr>
                                        <w:top w:val="single" w:sz="6" w:space="0" w:color="A4A799"/>
                                        <w:left w:val="none" w:sz="0" w:space="0" w:color="auto"/>
                                        <w:bottom w:val="none" w:sz="0" w:space="0" w:color="auto"/>
                                        <w:right w:val="none" w:sz="0" w:space="0" w:color="auto"/>
                                      </w:divBdr>
                                      <w:divsChild>
                                        <w:div w:id="917252559">
                                          <w:marLeft w:val="0"/>
                                          <w:marRight w:val="0"/>
                                          <w:marTop w:val="0"/>
                                          <w:marBottom w:val="0"/>
                                          <w:divBdr>
                                            <w:top w:val="none" w:sz="0" w:space="0" w:color="auto"/>
                                            <w:left w:val="none" w:sz="0" w:space="0" w:color="auto"/>
                                            <w:bottom w:val="none" w:sz="0" w:space="0" w:color="auto"/>
                                            <w:right w:val="none" w:sz="0" w:space="0" w:color="auto"/>
                                          </w:divBdr>
                                          <w:divsChild>
                                            <w:div w:id="1303265579">
                                              <w:marLeft w:val="0"/>
                                              <w:marRight w:val="0"/>
                                              <w:marTop w:val="0"/>
                                              <w:marBottom w:val="0"/>
                                              <w:divBdr>
                                                <w:top w:val="none" w:sz="0" w:space="0" w:color="auto"/>
                                                <w:left w:val="single" w:sz="6" w:space="0" w:color="969B89"/>
                                                <w:bottom w:val="single" w:sz="6" w:space="0" w:color="969B89"/>
                                                <w:right w:val="single" w:sz="6" w:space="0" w:color="969B89"/>
                                              </w:divBdr>
                                              <w:divsChild>
                                                <w:div w:id="451481029">
                                                  <w:marLeft w:val="0"/>
                                                  <w:marRight w:val="0"/>
                                                  <w:marTop w:val="0"/>
                                                  <w:marBottom w:val="0"/>
                                                  <w:divBdr>
                                                    <w:top w:val="none" w:sz="0" w:space="0" w:color="auto"/>
                                                    <w:left w:val="none" w:sz="0" w:space="0" w:color="auto"/>
                                                    <w:bottom w:val="none" w:sz="0" w:space="0" w:color="auto"/>
                                                    <w:right w:val="none" w:sz="0" w:space="0" w:color="auto"/>
                                                  </w:divBdr>
                                                  <w:divsChild>
                                                    <w:div w:id="1791240469">
                                                      <w:marLeft w:val="0"/>
                                                      <w:marRight w:val="0"/>
                                                      <w:marTop w:val="0"/>
                                                      <w:marBottom w:val="0"/>
                                                      <w:divBdr>
                                                        <w:top w:val="none" w:sz="0" w:space="0" w:color="auto"/>
                                                        <w:left w:val="none" w:sz="0" w:space="0" w:color="auto"/>
                                                        <w:bottom w:val="none" w:sz="0" w:space="0" w:color="auto"/>
                                                        <w:right w:val="none" w:sz="0" w:space="0" w:color="auto"/>
                                                      </w:divBdr>
                                                      <w:divsChild>
                                                        <w:div w:id="17249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6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rookewestontru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iley\Documents\Procurement%20Docs\BWT%20RFQ_Template%202016_.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61F6F9283546E1898DAEB4F448EF6C"/>
        <w:category>
          <w:name w:val="General"/>
          <w:gallery w:val="placeholder"/>
        </w:category>
        <w:types>
          <w:type w:val="bbPlcHdr"/>
        </w:types>
        <w:behaviors>
          <w:behavior w:val="content"/>
        </w:behaviors>
        <w:guid w:val="{D83F93C0-5670-4578-A4D0-7015968DA47F}"/>
      </w:docPartPr>
      <w:docPartBody>
        <w:p w:rsidR="00C22F4B" w:rsidRDefault="00356964">
          <w:pPr>
            <w:pStyle w:val="9961F6F9283546E1898DAEB4F448EF6C"/>
          </w:pPr>
          <w:r w:rsidRPr="00680A3C">
            <w:rPr>
              <w:rStyle w:val="PlaceholderText"/>
            </w:rPr>
            <w:t>[Subject]</w:t>
          </w:r>
        </w:p>
      </w:docPartBody>
    </w:docPart>
    <w:docPart>
      <w:docPartPr>
        <w:name w:val="DCB13325DD4D4BA8A3385F36491DFE78"/>
        <w:category>
          <w:name w:val="General"/>
          <w:gallery w:val="placeholder"/>
        </w:category>
        <w:types>
          <w:type w:val="bbPlcHdr"/>
        </w:types>
        <w:behaviors>
          <w:behavior w:val="content"/>
        </w:behaviors>
        <w:guid w:val="{C9BDB3DD-129A-4C66-90C7-9C43B9CCE7D6}"/>
      </w:docPartPr>
      <w:docPartBody>
        <w:p w:rsidR="00C22F4B" w:rsidRDefault="00356964">
          <w:pPr>
            <w:pStyle w:val="DCB13325DD4D4BA8A3385F36491DFE78"/>
          </w:pPr>
          <w:r>
            <w:rPr>
              <w:b/>
              <w:bCs/>
            </w:rPr>
            <w:t>[Type the author name]</w:t>
          </w:r>
        </w:p>
      </w:docPartBody>
    </w:docPart>
    <w:docPart>
      <w:docPartPr>
        <w:name w:val="8550211461FB435480D3790A5403168B"/>
        <w:category>
          <w:name w:val="General"/>
          <w:gallery w:val="placeholder"/>
        </w:category>
        <w:types>
          <w:type w:val="bbPlcHdr"/>
        </w:types>
        <w:behaviors>
          <w:behavior w:val="content"/>
        </w:behaviors>
        <w:guid w:val="{8DD5BA3C-B2DE-46C7-9D7C-1FDE7797BCA0}"/>
      </w:docPartPr>
      <w:docPartBody>
        <w:p w:rsidR="00C22F4B" w:rsidRDefault="00356964">
          <w:pPr>
            <w:pStyle w:val="8550211461FB435480D3790A5403168B"/>
          </w:pPr>
          <w:r w:rsidRPr="000333AE">
            <w:rPr>
              <w:rStyle w:val="PlaceholderText"/>
            </w:rPr>
            <w:t>[Company E-mail]</w:t>
          </w:r>
        </w:p>
      </w:docPartBody>
    </w:docPart>
    <w:docPart>
      <w:docPartPr>
        <w:name w:val="37709619308E4F7181718E4608D5D6E8"/>
        <w:category>
          <w:name w:val="General"/>
          <w:gallery w:val="placeholder"/>
        </w:category>
        <w:types>
          <w:type w:val="bbPlcHdr"/>
        </w:types>
        <w:behaviors>
          <w:behavior w:val="content"/>
        </w:behaviors>
        <w:guid w:val="{64A03B89-AFD7-40FD-844F-D65C2B7C5267}"/>
      </w:docPartPr>
      <w:docPartBody>
        <w:p w:rsidR="00C22F4B" w:rsidRDefault="00356964">
          <w:pPr>
            <w:pStyle w:val="37709619308E4F7181718E4608D5D6E8"/>
          </w:pPr>
          <w:r w:rsidRPr="00680A3C">
            <w:rPr>
              <w:rStyle w:val="PlaceholderText"/>
            </w:rPr>
            <w:t>[Company Phone]</w:t>
          </w:r>
        </w:p>
      </w:docPartBody>
    </w:docPart>
    <w:docPart>
      <w:docPartPr>
        <w:name w:val="166085BC995341E6A3271739FB3AB9F8"/>
        <w:category>
          <w:name w:val="General"/>
          <w:gallery w:val="placeholder"/>
        </w:category>
        <w:types>
          <w:type w:val="bbPlcHdr"/>
        </w:types>
        <w:behaviors>
          <w:behavior w:val="content"/>
        </w:behaviors>
        <w:guid w:val="{5CC85931-8648-451F-BDA1-16DE0BDBCDA3}"/>
      </w:docPartPr>
      <w:docPartBody>
        <w:p w:rsidR="00C22F4B" w:rsidRDefault="00356964">
          <w:pPr>
            <w:pStyle w:val="166085BC995341E6A3271739FB3AB9F8"/>
          </w:pPr>
          <w:r w:rsidRPr="00680A3C">
            <w:rPr>
              <w:rStyle w:val="PlaceholderText"/>
            </w:rPr>
            <w:t>[Category]</w:t>
          </w:r>
        </w:p>
      </w:docPartBody>
    </w:docPart>
    <w:docPart>
      <w:docPartPr>
        <w:name w:val="B8FA8670ED2A49378170DED2AC8BE751"/>
        <w:category>
          <w:name w:val="General"/>
          <w:gallery w:val="placeholder"/>
        </w:category>
        <w:types>
          <w:type w:val="bbPlcHdr"/>
        </w:types>
        <w:behaviors>
          <w:behavior w:val="content"/>
        </w:behaviors>
        <w:guid w:val="{ED9CFE7F-DF8F-4F9C-867B-33233CDBCD70}"/>
      </w:docPartPr>
      <w:docPartBody>
        <w:p w:rsidR="00C22F4B" w:rsidRDefault="00356964">
          <w:pPr>
            <w:pStyle w:val="B8FA8670ED2A49378170DED2AC8BE751"/>
          </w:pPr>
          <w:r w:rsidRPr="000333AE">
            <w:rPr>
              <w:rStyle w:val="PlaceholderText"/>
            </w:rPr>
            <w:t>[Keywords]</w:t>
          </w:r>
        </w:p>
      </w:docPartBody>
    </w:docPart>
    <w:docPart>
      <w:docPartPr>
        <w:name w:val="7831D6D9A5C14A4FBAE4005A4DB353E1"/>
        <w:category>
          <w:name w:val="General"/>
          <w:gallery w:val="placeholder"/>
        </w:category>
        <w:types>
          <w:type w:val="bbPlcHdr"/>
        </w:types>
        <w:behaviors>
          <w:behavior w:val="content"/>
        </w:behaviors>
        <w:guid w:val="{66309C5E-DC8E-47C9-A9C2-E724050E0191}"/>
      </w:docPartPr>
      <w:docPartBody>
        <w:p w:rsidR="00C22F4B" w:rsidRDefault="00356964">
          <w:pPr>
            <w:pStyle w:val="7831D6D9A5C14A4FBAE4005A4DB353E1"/>
          </w:pPr>
          <w:r w:rsidRPr="00FC3AFB">
            <w:rPr>
              <w:rStyle w:val="PlaceholderText"/>
            </w:rPr>
            <w:t>Click here to enter text.</w:t>
          </w:r>
        </w:p>
      </w:docPartBody>
    </w:docPart>
    <w:docPart>
      <w:docPartPr>
        <w:name w:val="1A778B75AC4D4D90A796DDD6CACD646C"/>
        <w:category>
          <w:name w:val="General"/>
          <w:gallery w:val="placeholder"/>
        </w:category>
        <w:types>
          <w:type w:val="bbPlcHdr"/>
        </w:types>
        <w:behaviors>
          <w:behavior w:val="content"/>
        </w:behaviors>
        <w:guid w:val="{47FB8DDD-87F0-4D69-8FE8-F956A84AF02C}"/>
      </w:docPartPr>
      <w:docPartBody>
        <w:p w:rsidR="00C22F4B" w:rsidRDefault="00356964">
          <w:pPr>
            <w:pStyle w:val="1A778B75AC4D4D90A796DDD6CACD646C"/>
          </w:pPr>
          <w:r w:rsidRPr="00FC3AFB">
            <w:rPr>
              <w:rStyle w:val="PlaceholderText"/>
            </w:rPr>
            <w:t>Click here to enter text.</w:t>
          </w:r>
        </w:p>
      </w:docPartBody>
    </w:docPart>
    <w:docPart>
      <w:docPartPr>
        <w:name w:val="CBD705A4C7F740C9AEA30A493D6981AA"/>
        <w:category>
          <w:name w:val="General"/>
          <w:gallery w:val="placeholder"/>
        </w:category>
        <w:types>
          <w:type w:val="bbPlcHdr"/>
        </w:types>
        <w:behaviors>
          <w:behavior w:val="content"/>
        </w:behaviors>
        <w:guid w:val="{FA5738C6-80F1-4A5B-A104-1DF007B3F088}"/>
      </w:docPartPr>
      <w:docPartBody>
        <w:p w:rsidR="00C22F4B" w:rsidRDefault="00356964">
          <w:pPr>
            <w:pStyle w:val="CBD705A4C7F740C9AEA30A493D6981AA"/>
          </w:pPr>
          <w:r w:rsidRPr="00FC3AFB">
            <w:rPr>
              <w:rStyle w:val="PlaceholderText"/>
            </w:rPr>
            <w:t>Click here to enter text.</w:t>
          </w:r>
        </w:p>
      </w:docPartBody>
    </w:docPart>
    <w:docPart>
      <w:docPartPr>
        <w:name w:val="8C4D5392998D406BB8F863B45B2BE697"/>
        <w:category>
          <w:name w:val="General"/>
          <w:gallery w:val="placeholder"/>
        </w:category>
        <w:types>
          <w:type w:val="bbPlcHdr"/>
        </w:types>
        <w:behaviors>
          <w:behavior w:val="content"/>
        </w:behaviors>
        <w:guid w:val="{4F833F2A-85A8-47FD-B1C5-DE2D0593F0BD}"/>
      </w:docPartPr>
      <w:docPartBody>
        <w:p w:rsidR="00C22F4B" w:rsidRDefault="00356964">
          <w:pPr>
            <w:pStyle w:val="8C4D5392998D406BB8F863B45B2BE697"/>
          </w:pPr>
          <w:r w:rsidRPr="000333AE">
            <w:rPr>
              <w:rStyle w:val="PlaceholderText"/>
            </w:rPr>
            <w:t>[Keywords]</w:t>
          </w:r>
        </w:p>
      </w:docPartBody>
    </w:docPart>
    <w:docPart>
      <w:docPartPr>
        <w:name w:val="0897E1702E154370940E2A2F3448CD5F"/>
        <w:category>
          <w:name w:val="General"/>
          <w:gallery w:val="placeholder"/>
        </w:category>
        <w:types>
          <w:type w:val="bbPlcHdr"/>
        </w:types>
        <w:behaviors>
          <w:behavior w:val="content"/>
        </w:behaviors>
        <w:guid w:val="{D9BE9810-F96F-492F-AEFF-7B84DD05E645}"/>
      </w:docPartPr>
      <w:docPartBody>
        <w:p w:rsidR="00000000" w:rsidRDefault="00012AA7" w:rsidP="00012AA7">
          <w:pPr>
            <w:pStyle w:val="0897E1702E154370940E2A2F3448CD5F"/>
          </w:pPr>
          <w:r w:rsidRPr="00FC3A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64"/>
    <w:rsid w:val="00012AA7"/>
    <w:rsid w:val="00356964"/>
    <w:rsid w:val="00B32C5E"/>
    <w:rsid w:val="00C22F4B"/>
    <w:rsid w:val="00C4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12AA7"/>
    <w:rPr>
      <w:color w:val="808080"/>
    </w:rPr>
  </w:style>
  <w:style w:type="paragraph" w:customStyle="1" w:styleId="9961F6F9283546E1898DAEB4F448EF6C">
    <w:name w:val="9961F6F9283546E1898DAEB4F448EF6C"/>
  </w:style>
  <w:style w:type="paragraph" w:customStyle="1" w:styleId="DCB13325DD4D4BA8A3385F36491DFE78">
    <w:name w:val="DCB13325DD4D4BA8A3385F36491DFE78"/>
  </w:style>
  <w:style w:type="paragraph" w:customStyle="1" w:styleId="8550211461FB435480D3790A5403168B">
    <w:name w:val="8550211461FB435480D3790A5403168B"/>
  </w:style>
  <w:style w:type="paragraph" w:customStyle="1" w:styleId="37709619308E4F7181718E4608D5D6E8">
    <w:name w:val="37709619308E4F7181718E4608D5D6E8"/>
  </w:style>
  <w:style w:type="paragraph" w:customStyle="1" w:styleId="166085BC995341E6A3271739FB3AB9F8">
    <w:name w:val="166085BC995341E6A3271739FB3AB9F8"/>
  </w:style>
  <w:style w:type="paragraph" w:customStyle="1" w:styleId="B8FA8670ED2A49378170DED2AC8BE751">
    <w:name w:val="B8FA8670ED2A49378170DED2AC8BE751"/>
  </w:style>
  <w:style w:type="paragraph" w:customStyle="1" w:styleId="BEC9D306529C4573B8F1C26CCF633008">
    <w:name w:val="BEC9D306529C4573B8F1C26CCF633008"/>
  </w:style>
  <w:style w:type="paragraph" w:customStyle="1" w:styleId="7831D6D9A5C14A4FBAE4005A4DB353E1">
    <w:name w:val="7831D6D9A5C14A4FBAE4005A4DB353E1"/>
  </w:style>
  <w:style w:type="paragraph" w:customStyle="1" w:styleId="1A778B75AC4D4D90A796DDD6CACD646C">
    <w:name w:val="1A778B75AC4D4D90A796DDD6CACD646C"/>
  </w:style>
  <w:style w:type="paragraph" w:customStyle="1" w:styleId="CBD705A4C7F740C9AEA30A493D6981AA">
    <w:name w:val="CBD705A4C7F740C9AEA30A493D6981AA"/>
  </w:style>
  <w:style w:type="paragraph" w:customStyle="1" w:styleId="8C4D5392998D406BB8F863B45B2BE697">
    <w:name w:val="8C4D5392998D406BB8F863B45B2BE697"/>
  </w:style>
  <w:style w:type="paragraph" w:customStyle="1" w:styleId="393446AC694949BCAF48233E2C2C332D">
    <w:name w:val="393446AC694949BCAF48233E2C2C332D"/>
  </w:style>
  <w:style w:type="paragraph" w:customStyle="1" w:styleId="DF7C6184732D46B999035586A8751C3A">
    <w:name w:val="DF7C6184732D46B999035586A8751C3A"/>
  </w:style>
  <w:style w:type="paragraph" w:customStyle="1" w:styleId="0F190E74DF3246C4910489926A9792BB">
    <w:name w:val="0F190E74DF3246C4910489926A9792BB"/>
  </w:style>
  <w:style w:type="paragraph" w:customStyle="1" w:styleId="B31F3F9DC52F49DE8358B2D006EC73A3">
    <w:name w:val="B31F3F9DC52F49DE8358B2D006EC73A3"/>
  </w:style>
  <w:style w:type="paragraph" w:customStyle="1" w:styleId="390C5C491215404C8016584D2E6A875D">
    <w:name w:val="390C5C491215404C8016584D2E6A875D"/>
  </w:style>
  <w:style w:type="paragraph" w:customStyle="1" w:styleId="0897E1702E154370940E2A2F3448CD5F">
    <w:name w:val="0897E1702E154370940E2A2F3448CD5F"/>
    <w:rsid w:val="00012A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12AA7"/>
    <w:rPr>
      <w:color w:val="808080"/>
    </w:rPr>
  </w:style>
  <w:style w:type="paragraph" w:customStyle="1" w:styleId="9961F6F9283546E1898DAEB4F448EF6C">
    <w:name w:val="9961F6F9283546E1898DAEB4F448EF6C"/>
  </w:style>
  <w:style w:type="paragraph" w:customStyle="1" w:styleId="DCB13325DD4D4BA8A3385F36491DFE78">
    <w:name w:val="DCB13325DD4D4BA8A3385F36491DFE78"/>
  </w:style>
  <w:style w:type="paragraph" w:customStyle="1" w:styleId="8550211461FB435480D3790A5403168B">
    <w:name w:val="8550211461FB435480D3790A5403168B"/>
  </w:style>
  <w:style w:type="paragraph" w:customStyle="1" w:styleId="37709619308E4F7181718E4608D5D6E8">
    <w:name w:val="37709619308E4F7181718E4608D5D6E8"/>
  </w:style>
  <w:style w:type="paragraph" w:customStyle="1" w:styleId="166085BC995341E6A3271739FB3AB9F8">
    <w:name w:val="166085BC995341E6A3271739FB3AB9F8"/>
  </w:style>
  <w:style w:type="paragraph" w:customStyle="1" w:styleId="B8FA8670ED2A49378170DED2AC8BE751">
    <w:name w:val="B8FA8670ED2A49378170DED2AC8BE751"/>
  </w:style>
  <w:style w:type="paragraph" w:customStyle="1" w:styleId="BEC9D306529C4573B8F1C26CCF633008">
    <w:name w:val="BEC9D306529C4573B8F1C26CCF633008"/>
  </w:style>
  <w:style w:type="paragraph" w:customStyle="1" w:styleId="7831D6D9A5C14A4FBAE4005A4DB353E1">
    <w:name w:val="7831D6D9A5C14A4FBAE4005A4DB353E1"/>
  </w:style>
  <w:style w:type="paragraph" w:customStyle="1" w:styleId="1A778B75AC4D4D90A796DDD6CACD646C">
    <w:name w:val="1A778B75AC4D4D90A796DDD6CACD646C"/>
  </w:style>
  <w:style w:type="paragraph" w:customStyle="1" w:styleId="CBD705A4C7F740C9AEA30A493D6981AA">
    <w:name w:val="CBD705A4C7F740C9AEA30A493D6981AA"/>
  </w:style>
  <w:style w:type="paragraph" w:customStyle="1" w:styleId="8C4D5392998D406BB8F863B45B2BE697">
    <w:name w:val="8C4D5392998D406BB8F863B45B2BE697"/>
  </w:style>
  <w:style w:type="paragraph" w:customStyle="1" w:styleId="393446AC694949BCAF48233E2C2C332D">
    <w:name w:val="393446AC694949BCAF48233E2C2C332D"/>
  </w:style>
  <w:style w:type="paragraph" w:customStyle="1" w:styleId="DF7C6184732D46B999035586A8751C3A">
    <w:name w:val="DF7C6184732D46B999035586A8751C3A"/>
  </w:style>
  <w:style w:type="paragraph" w:customStyle="1" w:styleId="0F190E74DF3246C4910489926A9792BB">
    <w:name w:val="0F190E74DF3246C4910489926A9792BB"/>
  </w:style>
  <w:style w:type="paragraph" w:customStyle="1" w:styleId="B31F3F9DC52F49DE8358B2D006EC73A3">
    <w:name w:val="B31F3F9DC52F49DE8358B2D006EC73A3"/>
  </w:style>
  <w:style w:type="paragraph" w:customStyle="1" w:styleId="390C5C491215404C8016584D2E6A875D">
    <w:name w:val="390C5C491215404C8016584D2E6A875D"/>
  </w:style>
  <w:style w:type="paragraph" w:customStyle="1" w:styleId="0897E1702E154370940E2A2F3448CD5F">
    <w:name w:val="0897E1702E154370940E2A2F3448CD5F"/>
    <w:rsid w:val="00012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2016-09-15T00:00:00</PublishDate>
  <Abstract/>
  <CompanyAddress/>
  <CompanyPhone>01536 397000</CompanyPhone>
  <CompanyFax/>
  <CompanyEmail>Proc0049@brookeweston.org</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7735AD-FFBB-42B9-848A-8EDC5EE0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BWT RFQ_Template 2016_</Template>
  <TotalTime>96</TotalTime>
  <Pages>12</Pages>
  <Words>5244</Words>
  <Characters>29896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Request for Quote</vt:lpstr>
    </vt:vector>
  </TitlesOfParts>
  <Company>About.com</Company>
  <LinksUpToDate>false</LinksUpToDate>
  <CharactersWithSpaces>35070</CharactersWithSpaces>
  <SharedDoc>false</SharedDoc>
  <HyperlinkBase>http://operationstech.about.com</HyperlinkBase>
  <HLinks>
    <vt:vector size="174" baseType="variant">
      <vt:variant>
        <vt:i4>8257569</vt:i4>
      </vt:variant>
      <vt:variant>
        <vt:i4>177</vt:i4>
      </vt:variant>
      <vt:variant>
        <vt:i4>0</vt:i4>
      </vt:variant>
      <vt:variant>
        <vt:i4>5</vt:i4>
      </vt:variant>
      <vt:variant>
        <vt:lpwstr>http://www.brookewestontrust.org/page/default.asp?title=Home&amp;pid=1</vt:lpwstr>
      </vt:variant>
      <vt:variant>
        <vt:lpwstr/>
      </vt:variant>
      <vt:variant>
        <vt:i4>1835063</vt:i4>
      </vt:variant>
      <vt:variant>
        <vt:i4>170</vt:i4>
      </vt:variant>
      <vt:variant>
        <vt:i4>0</vt:i4>
      </vt:variant>
      <vt:variant>
        <vt:i4>5</vt:i4>
      </vt:variant>
      <vt:variant>
        <vt:lpwstr/>
      </vt:variant>
      <vt:variant>
        <vt:lpwstr>_Toc450209357</vt:lpwstr>
      </vt:variant>
      <vt:variant>
        <vt:i4>1835063</vt:i4>
      </vt:variant>
      <vt:variant>
        <vt:i4>164</vt:i4>
      </vt:variant>
      <vt:variant>
        <vt:i4>0</vt:i4>
      </vt:variant>
      <vt:variant>
        <vt:i4>5</vt:i4>
      </vt:variant>
      <vt:variant>
        <vt:lpwstr/>
      </vt:variant>
      <vt:variant>
        <vt:lpwstr>_Toc450209356</vt:lpwstr>
      </vt:variant>
      <vt:variant>
        <vt:i4>1835063</vt:i4>
      </vt:variant>
      <vt:variant>
        <vt:i4>158</vt:i4>
      </vt:variant>
      <vt:variant>
        <vt:i4>0</vt:i4>
      </vt:variant>
      <vt:variant>
        <vt:i4>5</vt:i4>
      </vt:variant>
      <vt:variant>
        <vt:lpwstr/>
      </vt:variant>
      <vt:variant>
        <vt:lpwstr>_Toc450209355</vt:lpwstr>
      </vt:variant>
      <vt:variant>
        <vt:i4>1835063</vt:i4>
      </vt:variant>
      <vt:variant>
        <vt:i4>152</vt:i4>
      </vt:variant>
      <vt:variant>
        <vt:i4>0</vt:i4>
      </vt:variant>
      <vt:variant>
        <vt:i4>5</vt:i4>
      </vt:variant>
      <vt:variant>
        <vt:lpwstr/>
      </vt:variant>
      <vt:variant>
        <vt:lpwstr>_Toc450209354</vt:lpwstr>
      </vt:variant>
      <vt:variant>
        <vt:i4>1835063</vt:i4>
      </vt:variant>
      <vt:variant>
        <vt:i4>146</vt:i4>
      </vt:variant>
      <vt:variant>
        <vt:i4>0</vt:i4>
      </vt:variant>
      <vt:variant>
        <vt:i4>5</vt:i4>
      </vt:variant>
      <vt:variant>
        <vt:lpwstr/>
      </vt:variant>
      <vt:variant>
        <vt:lpwstr>_Toc450209353</vt:lpwstr>
      </vt:variant>
      <vt:variant>
        <vt:i4>1835063</vt:i4>
      </vt:variant>
      <vt:variant>
        <vt:i4>140</vt:i4>
      </vt:variant>
      <vt:variant>
        <vt:i4>0</vt:i4>
      </vt:variant>
      <vt:variant>
        <vt:i4>5</vt:i4>
      </vt:variant>
      <vt:variant>
        <vt:lpwstr/>
      </vt:variant>
      <vt:variant>
        <vt:lpwstr>_Toc450209352</vt:lpwstr>
      </vt:variant>
      <vt:variant>
        <vt:i4>1835063</vt:i4>
      </vt:variant>
      <vt:variant>
        <vt:i4>134</vt:i4>
      </vt:variant>
      <vt:variant>
        <vt:i4>0</vt:i4>
      </vt:variant>
      <vt:variant>
        <vt:i4>5</vt:i4>
      </vt:variant>
      <vt:variant>
        <vt:lpwstr/>
      </vt:variant>
      <vt:variant>
        <vt:lpwstr>_Toc450209351</vt:lpwstr>
      </vt:variant>
      <vt:variant>
        <vt:i4>1835063</vt:i4>
      </vt:variant>
      <vt:variant>
        <vt:i4>128</vt:i4>
      </vt:variant>
      <vt:variant>
        <vt:i4>0</vt:i4>
      </vt:variant>
      <vt:variant>
        <vt:i4>5</vt:i4>
      </vt:variant>
      <vt:variant>
        <vt:lpwstr/>
      </vt:variant>
      <vt:variant>
        <vt:lpwstr>_Toc450209350</vt:lpwstr>
      </vt:variant>
      <vt:variant>
        <vt:i4>1900599</vt:i4>
      </vt:variant>
      <vt:variant>
        <vt:i4>122</vt:i4>
      </vt:variant>
      <vt:variant>
        <vt:i4>0</vt:i4>
      </vt:variant>
      <vt:variant>
        <vt:i4>5</vt:i4>
      </vt:variant>
      <vt:variant>
        <vt:lpwstr/>
      </vt:variant>
      <vt:variant>
        <vt:lpwstr>_Toc450209349</vt:lpwstr>
      </vt:variant>
      <vt:variant>
        <vt:i4>1900599</vt:i4>
      </vt:variant>
      <vt:variant>
        <vt:i4>116</vt:i4>
      </vt:variant>
      <vt:variant>
        <vt:i4>0</vt:i4>
      </vt:variant>
      <vt:variant>
        <vt:i4>5</vt:i4>
      </vt:variant>
      <vt:variant>
        <vt:lpwstr/>
      </vt:variant>
      <vt:variant>
        <vt:lpwstr>_Toc450209348</vt:lpwstr>
      </vt:variant>
      <vt:variant>
        <vt:i4>1900599</vt:i4>
      </vt:variant>
      <vt:variant>
        <vt:i4>110</vt:i4>
      </vt:variant>
      <vt:variant>
        <vt:i4>0</vt:i4>
      </vt:variant>
      <vt:variant>
        <vt:i4>5</vt:i4>
      </vt:variant>
      <vt:variant>
        <vt:lpwstr/>
      </vt:variant>
      <vt:variant>
        <vt:lpwstr>_Toc450209347</vt:lpwstr>
      </vt:variant>
      <vt:variant>
        <vt:i4>1900599</vt:i4>
      </vt:variant>
      <vt:variant>
        <vt:i4>104</vt:i4>
      </vt:variant>
      <vt:variant>
        <vt:i4>0</vt:i4>
      </vt:variant>
      <vt:variant>
        <vt:i4>5</vt:i4>
      </vt:variant>
      <vt:variant>
        <vt:lpwstr/>
      </vt:variant>
      <vt:variant>
        <vt:lpwstr>_Toc450209346</vt:lpwstr>
      </vt:variant>
      <vt:variant>
        <vt:i4>1900599</vt:i4>
      </vt:variant>
      <vt:variant>
        <vt:i4>98</vt:i4>
      </vt:variant>
      <vt:variant>
        <vt:i4>0</vt:i4>
      </vt:variant>
      <vt:variant>
        <vt:i4>5</vt:i4>
      </vt:variant>
      <vt:variant>
        <vt:lpwstr/>
      </vt:variant>
      <vt:variant>
        <vt:lpwstr>_Toc450209345</vt:lpwstr>
      </vt:variant>
      <vt:variant>
        <vt:i4>1900599</vt:i4>
      </vt:variant>
      <vt:variant>
        <vt:i4>92</vt:i4>
      </vt:variant>
      <vt:variant>
        <vt:i4>0</vt:i4>
      </vt:variant>
      <vt:variant>
        <vt:i4>5</vt:i4>
      </vt:variant>
      <vt:variant>
        <vt:lpwstr/>
      </vt:variant>
      <vt:variant>
        <vt:lpwstr>_Toc450209344</vt:lpwstr>
      </vt:variant>
      <vt:variant>
        <vt:i4>1900599</vt:i4>
      </vt:variant>
      <vt:variant>
        <vt:i4>86</vt:i4>
      </vt:variant>
      <vt:variant>
        <vt:i4>0</vt:i4>
      </vt:variant>
      <vt:variant>
        <vt:i4>5</vt:i4>
      </vt:variant>
      <vt:variant>
        <vt:lpwstr/>
      </vt:variant>
      <vt:variant>
        <vt:lpwstr>_Toc450209343</vt:lpwstr>
      </vt:variant>
      <vt:variant>
        <vt:i4>1900599</vt:i4>
      </vt:variant>
      <vt:variant>
        <vt:i4>80</vt:i4>
      </vt:variant>
      <vt:variant>
        <vt:i4>0</vt:i4>
      </vt:variant>
      <vt:variant>
        <vt:i4>5</vt:i4>
      </vt:variant>
      <vt:variant>
        <vt:lpwstr/>
      </vt:variant>
      <vt:variant>
        <vt:lpwstr>_Toc450209342</vt:lpwstr>
      </vt:variant>
      <vt:variant>
        <vt:i4>1900599</vt:i4>
      </vt:variant>
      <vt:variant>
        <vt:i4>74</vt:i4>
      </vt:variant>
      <vt:variant>
        <vt:i4>0</vt:i4>
      </vt:variant>
      <vt:variant>
        <vt:i4>5</vt:i4>
      </vt:variant>
      <vt:variant>
        <vt:lpwstr/>
      </vt:variant>
      <vt:variant>
        <vt:lpwstr>_Toc450209341</vt:lpwstr>
      </vt:variant>
      <vt:variant>
        <vt:i4>1900599</vt:i4>
      </vt:variant>
      <vt:variant>
        <vt:i4>68</vt:i4>
      </vt:variant>
      <vt:variant>
        <vt:i4>0</vt:i4>
      </vt:variant>
      <vt:variant>
        <vt:i4>5</vt:i4>
      </vt:variant>
      <vt:variant>
        <vt:lpwstr/>
      </vt:variant>
      <vt:variant>
        <vt:lpwstr>_Toc450209340</vt:lpwstr>
      </vt:variant>
      <vt:variant>
        <vt:i4>1703991</vt:i4>
      </vt:variant>
      <vt:variant>
        <vt:i4>62</vt:i4>
      </vt:variant>
      <vt:variant>
        <vt:i4>0</vt:i4>
      </vt:variant>
      <vt:variant>
        <vt:i4>5</vt:i4>
      </vt:variant>
      <vt:variant>
        <vt:lpwstr/>
      </vt:variant>
      <vt:variant>
        <vt:lpwstr>_Toc450209339</vt:lpwstr>
      </vt:variant>
      <vt:variant>
        <vt:i4>1703991</vt:i4>
      </vt:variant>
      <vt:variant>
        <vt:i4>56</vt:i4>
      </vt:variant>
      <vt:variant>
        <vt:i4>0</vt:i4>
      </vt:variant>
      <vt:variant>
        <vt:i4>5</vt:i4>
      </vt:variant>
      <vt:variant>
        <vt:lpwstr/>
      </vt:variant>
      <vt:variant>
        <vt:lpwstr>_Toc450209338</vt:lpwstr>
      </vt:variant>
      <vt:variant>
        <vt:i4>1703991</vt:i4>
      </vt:variant>
      <vt:variant>
        <vt:i4>50</vt:i4>
      </vt:variant>
      <vt:variant>
        <vt:i4>0</vt:i4>
      </vt:variant>
      <vt:variant>
        <vt:i4>5</vt:i4>
      </vt:variant>
      <vt:variant>
        <vt:lpwstr/>
      </vt:variant>
      <vt:variant>
        <vt:lpwstr>_Toc450209337</vt:lpwstr>
      </vt:variant>
      <vt:variant>
        <vt:i4>1703991</vt:i4>
      </vt:variant>
      <vt:variant>
        <vt:i4>44</vt:i4>
      </vt:variant>
      <vt:variant>
        <vt:i4>0</vt:i4>
      </vt:variant>
      <vt:variant>
        <vt:i4>5</vt:i4>
      </vt:variant>
      <vt:variant>
        <vt:lpwstr/>
      </vt:variant>
      <vt:variant>
        <vt:lpwstr>_Toc450209336</vt:lpwstr>
      </vt:variant>
      <vt:variant>
        <vt:i4>1703991</vt:i4>
      </vt:variant>
      <vt:variant>
        <vt:i4>38</vt:i4>
      </vt:variant>
      <vt:variant>
        <vt:i4>0</vt:i4>
      </vt:variant>
      <vt:variant>
        <vt:i4>5</vt:i4>
      </vt:variant>
      <vt:variant>
        <vt:lpwstr/>
      </vt:variant>
      <vt:variant>
        <vt:lpwstr>_Toc450209335</vt:lpwstr>
      </vt:variant>
      <vt:variant>
        <vt:i4>1703991</vt:i4>
      </vt:variant>
      <vt:variant>
        <vt:i4>32</vt:i4>
      </vt:variant>
      <vt:variant>
        <vt:i4>0</vt:i4>
      </vt:variant>
      <vt:variant>
        <vt:i4>5</vt:i4>
      </vt:variant>
      <vt:variant>
        <vt:lpwstr/>
      </vt:variant>
      <vt:variant>
        <vt:lpwstr>_Toc450209334</vt:lpwstr>
      </vt:variant>
      <vt:variant>
        <vt:i4>1703991</vt:i4>
      </vt:variant>
      <vt:variant>
        <vt:i4>26</vt:i4>
      </vt:variant>
      <vt:variant>
        <vt:i4>0</vt:i4>
      </vt:variant>
      <vt:variant>
        <vt:i4>5</vt:i4>
      </vt:variant>
      <vt:variant>
        <vt:lpwstr/>
      </vt:variant>
      <vt:variant>
        <vt:lpwstr>_Toc450209333</vt:lpwstr>
      </vt:variant>
      <vt:variant>
        <vt:i4>1703991</vt:i4>
      </vt:variant>
      <vt:variant>
        <vt:i4>20</vt:i4>
      </vt:variant>
      <vt:variant>
        <vt:i4>0</vt:i4>
      </vt:variant>
      <vt:variant>
        <vt:i4>5</vt:i4>
      </vt:variant>
      <vt:variant>
        <vt:lpwstr/>
      </vt:variant>
      <vt:variant>
        <vt:lpwstr>_Toc450209332</vt:lpwstr>
      </vt:variant>
      <vt:variant>
        <vt:i4>1703991</vt:i4>
      </vt:variant>
      <vt:variant>
        <vt:i4>14</vt:i4>
      </vt:variant>
      <vt:variant>
        <vt:i4>0</vt:i4>
      </vt:variant>
      <vt:variant>
        <vt:i4>5</vt:i4>
      </vt:variant>
      <vt:variant>
        <vt:lpwstr/>
      </vt:variant>
      <vt:variant>
        <vt:lpwstr>_Toc450209331</vt:lpwstr>
      </vt:variant>
      <vt:variant>
        <vt:i4>1703991</vt:i4>
      </vt:variant>
      <vt:variant>
        <vt:i4>8</vt:i4>
      </vt:variant>
      <vt:variant>
        <vt:i4>0</vt:i4>
      </vt:variant>
      <vt:variant>
        <vt:i4>5</vt:i4>
      </vt:variant>
      <vt:variant>
        <vt:lpwstr/>
      </vt:variant>
      <vt:variant>
        <vt:lpwstr>_Toc450209330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subject>Telephone System and Telephony Services for Beanfield Primary School - Project No: 0049</dc:subject>
  <dc:creator>Matt Robbins</dc:creator>
  <cp:keywords>Submission Deadline: 18th July 2017 12pm</cp:keywords>
  <dc:description>Submission Deadline:</dc:description>
  <cp:lastModifiedBy>Joanna Bailey</cp:lastModifiedBy>
  <cp:revision>4</cp:revision>
  <cp:lastPrinted>2017-06-16T16:33:00Z</cp:lastPrinted>
  <dcterms:created xsi:type="dcterms:W3CDTF">2017-06-27T11:50:00Z</dcterms:created>
  <dcterms:modified xsi:type="dcterms:W3CDTF">2017-06-27T13:25:00Z</dcterms:modified>
  <cp:category>Project No: 0049</cp:category>
</cp:coreProperties>
</file>