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3E489" w14:textId="1962EB11" w:rsidR="00CA2EE8" w:rsidRPr="0075027D" w:rsidRDefault="00A775F3" w:rsidP="00175643">
      <w:pPr>
        <w:jc w:val="both"/>
        <w:rPr>
          <w:rFonts w:ascii="Franklin Gothic Book" w:hAnsi="Franklin Gothic Book" w:cstheme="minorHAnsi"/>
        </w:rPr>
      </w:pPr>
      <w:r w:rsidRPr="0075027D">
        <w:rPr>
          <w:rFonts w:ascii="Franklin Gothic Book" w:hAnsi="Franklin Gothic Book" w:cstheme="minorHAnsi"/>
        </w:rPr>
        <w:t xml:space="preserve">The Royal Botanic Gardens, Kew </w:t>
      </w:r>
      <w:r w:rsidR="00546668" w:rsidRPr="0075027D">
        <w:rPr>
          <w:rFonts w:ascii="Franklin Gothic Book" w:hAnsi="Franklin Gothic Book" w:cstheme="minorHAnsi"/>
        </w:rPr>
        <w:t xml:space="preserve">is undertaking </w:t>
      </w:r>
      <w:r w:rsidR="007C180D" w:rsidRPr="0075027D">
        <w:rPr>
          <w:rFonts w:ascii="Franklin Gothic Book" w:hAnsi="Franklin Gothic Book" w:cstheme="minorHAnsi"/>
        </w:rPr>
        <w:t>early market engagement</w:t>
      </w:r>
      <w:r w:rsidR="00175643" w:rsidRPr="0075027D">
        <w:rPr>
          <w:rFonts w:ascii="Franklin Gothic Book" w:hAnsi="Franklin Gothic Book" w:cstheme="minorHAnsi"/>
        </w:rPr>
        <w:t xml:space="preserve"> to ascertain if there is an appetite within the market to tender for the delivery of these goods or services.</w:t>
      </w:r>
      <w:r w:rsidR="00436858" w:rsidRPr="0075027D">
        <w:rPr>
          <w:rFonts w:ascii="Franklin Gothic Book" w:hAnsi="Franklin Gothic Book" w:cstheme="minorHAnsi"/>
        </w:rPr>
        <w:t xml:space="preserve">  </w:t>
      </w:r>
    </w:p>
    <w:p w14:paraId="70C34A83" w14:textId="77777777" w:rsidR="00491ABC" w:rsidRPr="0075027D" w:rsidRDefault="00112535" w:rsidP="003D55DC">
      <w:pPr>
        <w:jc w:val="both"/>
        <w:rPr>
          <w:rFonts w:ascii="Franklin Gothic Book" w:hAnsi="Franklin Gothic Book" w:cstheme="minorHAnsi"/>
        </w:rPr>
      </w:pPr>
      <w:r w:rsidRPr="0075027D">
        <w:rPr>
          <w:rFonts w:ascii="Franklin Gothic Book" w:hAnsi="Franklin Gothic Book" w:cstheme="minorHAnsi"/>
        </w:rPr>
        <w:t>For the avoidance of doubt</w:t>
      </w:r>
      <w:r w:rsidR="00491ABC" w:rsidRPr="0075027D">
        <w:rPr>
          <w:rFonts w:ascii="Franklin Gothic Book" w:hAnsi="Franklin Gothic Book" w:cstheme="minorHAnsi"/>
        </w:rPr>
        <w:t>:</w:t>
      </w:r>
    </w:p>
    <w:p w14:paraId="0F0E6F6A" w14:textId="22DAC39C" w:rsidR="00491ABC" w:rsidRPr="0075027D" w:rsidRDefault="00491ABC" w:rsidP="003D55DC">
      <w:pPr>
        <w:pStyle w:val="ListParagraph"/>
        <w:numPr>
          <w:ilvl w:val="0"/>
          <w:numId w:val="7"/>
        </w:numPr>
        <w:jc w:val="both"/>
        <w:rPr>
          <w:rFonts w:ascii="Franklin Gothic Book" w:hAnsi="Franklin Gothic Book" w:cstheme="minorHAnsi"/>
          <w:sz w:val="22"/>
          <w:szCs w:val="22"/>
        </w:rPr>
      </w:pPr>
      <w:r w:rsidRPr="0075027D">
        <w:rPr>
          <w:rFonts w:ascii="Franklin Gothic Book" w:hAnsi="Franklin Gothic Book" w:cstheme="minorHAnsi"/>
          <w:sz w:val="22"/>
          <w:szCs w:val="22"/>
        </w:rPr>
        <w:t>T</w:t>
      </w:r>
      <w:r w:rsidR="00112535" w:rsidRPr="0075027D">
        <w:rPr>
          <w:rFonts w:ascii="Franklin Gothic Book" w:hAnsi="Franklin Gothic Book" w:cstheme="minorHAnsi"/>
          <w:sz w:val="22"/>
          <w:szCs w:val="22"/>
        </w:rPr>
        <w:t xml:space="preserve">his notice is to conduct </w:t>
      </w:r>
      <w:r w:rsidR="007C180D" w:rsidRPr="0075027D">
        <w:rPr>
          <w:rFonts w:ascii="Franklin Gothic Book" w:hAnsi="Franklin Gothic Book" w:cstheme="minorHAnsi"/>
          <w:sz w:val="22"/>
          <w:szCs w:val="22"/>
        </w:rPr>
        <w:t xml:space="preserve">early market </w:t>
      </w:r>
      <w:r w:rsidR="00CC2C90" w:rsidRPr="0075027D">
        <w:rPr>
          <w:rFonts w:ascii="Franklin Gothic Book" w:hAnsi="Franklin Gothic Book" w:cstheme="minorHAnsi"/>
          <w:sz w:val="22"/>
          <w:szCs w:val="22"/>
        </w:rPr>
        <w:t>engagement and</w:t>
      </w:r>
      <w:r w:rsidR="00112535" w:rsidRPr="0075027D">
        <w:rPr>
          <w:rFonts w:ascii="Franklin Gothic Book" w:hAnsi="Franklin Gothic Book" w:cstheme="minorHAnsi"/>
          <w:sz w:val="22"/>
          <w:szCs w:val="22"/>
        </w:rPr>
        <w:t xml:space="preserve"> will not formally begin the procurement or constitute any commitment by RBG Kew to undertake any procurement exercise. </w:t>
      </w:r>
    </w:p>
    <w:p w14:paraId="37D4F7AC" w14:textId="7AC6265B" w:rsidR="00491ABC" w:rsidRPr="0075027D" w:rsidRDefault="00491ABC" w:rsidP="003D55DC">
      <w:pPr>
        <w:pStyle w:val="ListParagraph"/>
        <w:numPr>
          <w:ilvl w:val="0"/>
          <w:numId w:val="7"/>
        </w:numPr>
        <w:jc w:val="both"/>
        <w:rPr>
          <w:rFonts w:ascii="Franklin Gothic Book" w:hAnsi="Franklin Gothic Book" w:cstheme="minorHAnsi"/>
          <w:sz w:val="22"/>
          <w:szCs w:val="22"/>
        </w:rPr>
      </w:pPr>
      <w:r w:rsidRPr="0075027D">
        <w:rPr>
          <w:rFonts w:ascii="Franklin Gothic Book" w:hAnsi="Franklin Gothic Book" w:cstheme="minorHAnsi"/>
          <w:sz w:val="22"/>
          <w:szCs w:val="22"/>
        </w:rPr>
        <w:t xml:space="preserve">This notice does not guarantee an invitation to participate in this or any future procurement that RBG Kew may conduct, nor that RBG Kew will procure any services or accepts any proposals offered.  </w:t>
      </w:r>
      <w:r w:rsidR="00112535" w:rsidRPr="0075027D">
        <w:rPr>
          <w:rFonts w:ascii="Franklin Gothic Book" w:hAnsi="Franklin Gothic Book" w:cstheme="minorHAnsi"/>
          <w:sz w:val="22"/>
          <w:szCs w:val="22"/>
        </w:rPr>
        <w:t xml:space="preserve">Potential bidders will not be prejudiced by any response or failure to respond to the </w:t>
      </w:r>
      <w:r w:rsidR="007C180D" w:rsidRPr="0075027D">
        <w:rPr>
          <w:rFonts w:ascii="Franklin Gothic Book" w:hAnsi="Franklin Gothic Book" w:cstheme="minorHAnsi"/>
          <w:sz w:val="22"/>
          <w:szCs w:val="22"/>
        </w:rPr>
        <w:t>early market engagement exercise</w:t>
      </w:r>
      <w:r w:rsidR="00112535" w:rsidRPr="0075027D">
        <w:rPr>
          <w:rFonts w:ascii="Franklin Gothic Book" w:hAnsi="Franklin Gothic Book" w:cstheme="minorHAnsi"/>
          <w:sz w:val="22"/>
          <w:szCs w:val="22"/>
        </w:rPr>
        <w:t xml:space="preserve">.  </w:t>
      </w:r>
    </w:p>
    <w:p w14:paraId="002E43E0" w14:textId="2B209989" w:rsidR="00491ABC" w:rsidRPr="0075027D" w:rsidRDefault="00112535" w:rsidP="003D55DC">
      <w:pPr>
        <w:pStyle w:val="ListParagraph"/>
        <w:numPr>
          <w:ilvl w:val="0"/>
          <w:numId w:val="7"/>
        </w:numPr>
        <w:jc w:val="both"/>
        <w:rPr>
          <w:rFonts w:ascii="Franklin Gothic Book" w:hAnsi="Franklin Gothic Book" w:cstheme="minorHAnsi"/>
          <w:sz w:val="22"/>
          <w:szCs w:val="22"/>
        </w:rPr>
      </w:pPr>
      <w:r w:rsidRPr="0075027D">
        <w:rPr>
          <w:rFonts w:ascii="Franklin Gothic Book" w:hAnsi="Franklin Gothic Book" w:cstheme="minorHAnsi"/>
          <w:sz w:val="22"/>
          <w:szCs w:val="22"/>
        </w:rPr>
        <w:t xml:space="preserve">No expense in responding to this </w:t>
      </w:r>
      <w:r w:rsidR="007C180D" w:rsidRPr="0075027D">
        <w:rPr>
          <w:rFonts w:ascii="Franklin Gothic Book" w:hAnsi="Franklin Gothic Book" w:cstheme="minorHAnsi"/>
          <w:sz w:val="22"/>
          <w:szCs w:val="22"/>
        </w:rPr>
        <w:t xml:space="preserve">early market engagement </w:t>
      </w:r>
      <w:r w:rsidRPr="0075027D">
        <w:rPr>
          <w:rFonts w:ascii="Franklin Gothic Book" w:hAnsi="Franklin Gothic Book" w:cstheme="minorHAnsi"/>
          <w:sz w:val="22"/>
          <w:szCs w:val="22"/>
        </w:rPr>
        <w:t xml:space="preserve">will be reimbursed by RBG Kew.  </w:t>
      </w:r>
    </w:p>
    <w:p w14:paraId="09EE994F" w14:textId="77777777" w:rsidR="00A74EDB" w:rsidRPr="0075027D" w:rsidRDefault="00112535" w:rsidP="00A74EDB">
      <w:pPr>
        <w:pStyle w:val="ListParagraph"/>
        <w:numPr>
          <w:ilvl w:val="0"/>
          <w:numId w:val="7"/>
        </w:numPr>
        <w:jc w:val="both"/>
        <w:rPr>
          <w:rFonts w:ascii="Franklin Gothic Book" w:hAnsi="Franklin Gothic Book" w:cstheme="minorHAnsi"/>
          <w:sz w:val="22"/>
          <w:szCs w:val="22"/>
        </w:rPr>
      </w:pPr>
      <w:r w:rsidRPr="0075027D">
        <w:rPr>
          <w:rFonts w:ascii="Franklin Gothic Book" w:hAnsi="Franklin Gothic Book" w:cstheme="minorHAnsi"/>
          <w:sz w:val="22"/>
          <w:szCs w:val="22"/>
        </w:rPr>
        <w:t xml:space="preserve">Any procurement by RBG Kew will be carried out strictly in </w:t>
      </w:r>
      <w:r w:rsidR="00A74EDB" w:rsidRPr="0075027D">
        <w:rPr>
          <w:rFonts w:ascii="Franklin Gothic Book" w:hAnsi="Franklin Gothic Book" w:cstheme="minorHAnsi"/>
          <w:sz w:val="22"/>
          <w:szCs w:val="22"/>
        </w:rPr>
        <w:t>line</w:t>
      </w:r>
      <w:r w:rsidRPr="0075027D">
        <w:rPr>
          <w:rFonts w:ascii="Franklin Gothic Book" w:hAnsi="Franklin Gothic Book" w:cstheme="minorHAnsi"/>
          <w:sz w:val="22"/>
          <w:szCs w:val="22"/>
        </w:rPr>
        <w:t xml:space="preserve"> with the Public Contracts Regulations 2015.</w:t>
      </w:r>
    </w:p>
    <w:p w14:paraId="217C1045" w14:textId="77777777" w:rsidR="00C0720E" w:rsidRPr="0075027D" w:rsidRDefault="002C42EA" w:rsidP="002C42EA">
      <w:pPr>
        <w:pStyle w:val="ListParagraph"/>
        <w:numPr>
          <w:ilvl w:val="0"/>
          <w:numId w:val="7"/>
        </w:numPr>
        <w:jc w:val="both"/>
        <w:rPr>
          <w:rFonts w:ascii="Franklin Gothic Book" w:hAnsi="Franklin Gothic Book" w:cstheme="minorHAnsi"/>
          <w:sz w:val="22"/>
          <w:szCs w:val="22"/>
        </w:rPr>
      </w:pPr>
      <w:r w:rsidRPr="0075027D">
        <w:rPr>
          <w:rFonts w:ascii="Franklin Gothic Book" w:hAnsi="Franklin Gothic Book" w:cstheme="minorHAnsi"/>
          <w:sz w:val="22"/>
          <w:szCs w:val="22"/>
        </w:rPr>
        <w:t>We</w:t>
      </w:r>
      <w:r w:rsidR="00C0720E" w:rsidRPr="0075027D">
        <w:rPr>
          <w:rFonts w:ascii="Franklin Gothic Book" w:hAnsi="Franklin Gothic Book" w:cstheme="minorHAnsi"/>
          <w:sz w:val="22"/>
          <w:szCs w:val="22"/>
        </w:rPr>
        <w:t xml:space="preserve"> will not accept any responsibility or liability for advising of any changes or additions to the information contained in this document.</w:t>
      </w:r>
    </w:p>
    <w:p w14:paraId="2F88DB22" w14:textId="77777777" w:rsidR="00C0720E" w:rsidRPr="0075027D" w:rsidRDefault="002C42EA" w:rsidP="002C42EA">
      <w:pPr>
        <w:pStyle w:val="ListParagraph"/>
        <w:numPr>
          <w:ilvl w:val="0"/>
          <w:numId w:val="7"/>
        </w:numPr>
        <w:jc w:val="both"/>
        <w:rPr>
          <w:rFonts w:ascii="Franklin Gothic Book" w:hAnsi="Franklin Gothic Book" w:cstheme="minorHAnsi"/>
          <w:sz w:val="22"/>
          <w:szCs w:val="22"/>
        </w:rPr>
      </w:pPr>
      <w:r w:rsidRPr="0075027D">
        <w:rPr>
          <w:rFonts w:ascii="Franklin Gothic Book" w:hAnsi="Franklin Gothic Book" w:cstheme="minorHAnsi"/>
          <w:sz w:val="22"/>
          <w:szCs w:val="22"/>
        </w:rPr>
        <w:t>N</w:t>
      </w:r>
      <w:r w:rsidR="00C0720E" w:rsidRPr="0075027D">
        <w:rPr>
          <w:rFonts w:ascii="Franklin Gothic Book" w:hAnsi="Franklin Gothic Book" w:cstheme="minorHAnsi"/>
          <w:sz w:val="22"/>
          <w:szCs w:val="22"/>
        </w:rPr>
        <w:t>o representation, warranty or undertaking, expressed or implied is, or will be, made and no responsibility or liability will be accepted by RBG Kew as to the accuracy or completeness of the document or any other written or verbal information made available to any interested party or its advisors. Any liability however arising is expressly disclaimed.</w:t>
      </w:r>
    </w:p>
    <w:p w14:paraId="304B7B29" w14:textId="77777777" w:rsidR="00491ABC" w:rsidRPr="0075027D" w:rsidRDefault="00491ABC" w:rsidP="00491ABC">
      <w:pPr>
        <w:pStyle w:val="ListParagraph"/>
        <w:jc w:val="both"/>
        <w:rPr>
          <w:rFonts w:ascii="Franklin Gothic Book" w:hAnsi="Franklin Gothic Book" w:cstheme="minorHAnsi"/>
          <w:sz w:val="22"/>
          <w:szCs w:val="22"/>
        </w:rPr>
      </w:pPr>
    </w:p>
    <w:p w14:paraId="5AC0A0E2" w14:textId="77777777" w:rsidR="00175643" w:rsidRPr="0075027D" w:rsidRDefault="008052ED" w:rsidP="00175643">
      <w:pPr>
        <w:jc w:val="both"/>
        <w:rPr>
          <w:rFonts w:ascii="Franklin Gothic Book" w:hAnsi="Franklin Gothic Book" w:cstheme="minorHAnsi"/>
        </w:rPr>
      </w:pPr>
      <w:r w:rsidRPr="0075027D">
        <w:rPr>
          <w:rFonts w:ascii="Franklin Gothic Book" w:hAnsi="Franklin Gothic Book" w:cstheme="minorHAnsi"/>
        </w:rPr>
        <w:t xml:space="preserve">If you feel that your organisation </w:t>
      </w:r>
      <w:r w:rsidR="00D6375D" w:rsidRPr="0075027D">
        <w:rPr>
          <w:rFonts w:ascii="Franklin Gothic Book" w:hAnsi="Franklin Gothic Book" w:cstheme="minorHAnsi"/>
        </w:rPr>
        <w:t>can</w:t>
      </w:r>
      <w:r w:rsidRPr="0075027D">
        <w:rPr>
          <w:rFonts w:ascii="Franklin Gothic Book" w:hAnsi="Franklin Gothic Book" w:cstheme="minorHAnsi"/>
        </w:rPr>
        <w:t xml:space="preserve"> contribute to this exercise, </w:t>
      </w:r>
      <w:r w:rsidR="00436858" w:rsidRPr="0075027D">
        <w:rPr>
          <w:rFonts w:ascii="Franklin Gothic Book" w:hAnsi="Franklin Gothic Book" w:cstheme="minorHAnsi"/>
        </w:rPr>
        <w:t>please provide the information requested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gridCol w:w="2551"/>
        <w:gridCol w:w="2523"/>
      </w:tblGrid>
      <w:tr w:rsidR="009126CE" w:rsidRPr="0075027D" w14:paraId="4278D146" w14:textId="77777777" w:rsidTr="7A54571B">
        <w:trPr>
          <w:trHeight w:val="414"/>
        </w:trPr>
        <w:tc>
          <w:tcPr>
            <w:tcW w:w="10461" w:type="dxa"/>
            <w:gridSpan w:val="4"/>
            <w:shd w:val="clear" w:color="auto" w:fill="A6A6A6" w:themeFill="background1" w:themeFillShade="A6"/>
          </w:tcPr>
          <w:p w14:paraId="2AE8DD26" w14:textId="77777777" w:rsidR="009126CE" w:rsidRPr="0075027D" w:rsidRDefault="009126CE" w:rsidP="00B650E9">
            <w:pPr>
              <w:spacing w:before="60" w:after="60"/>
              <w:rPr>
                <w:rFonts w:ascii="Franklin Gothic Book" w:hAnsi="Franklin Gothic Book" w:cstheme="minorHAnsi"/>
                <w:b/>
              </w:rPr>
            </w:pPr>
            <w:r w:rsidRPr="0075027D">
              <w:rPr>
                <w:rFonts w:ascii="Franklin Gothic Book" w:hAnsi="Franklin Gothic Book" w:cstheme="minorHAnsi"/>
                <w:b/>
              </w:rPr>
              <w:t>Re</w:t>
            </w:r>
            <w:r w:rsidR="002C42EA" w:rsidRPr="0075027D">
              <w:rPr>
                <w:rFonts w:ascii="Franklin Gothic Book" w:hAnsi="Franklin Gothic Book" w:cstheme="minorHAnsi"/>
                <w:b/>
              </w:rPr>
              <w:t>turn</w:t>
            </w:r>
            <w:r w:rsidRPr="0075027D">
              <w:rPr>
                <w:rFonts w:ascii="Franklin Gothic Book" w:hAnsi="Franklin Gothic Book" w:cstheme="minorHAnsi"/>
                <w:b/>
              </w:rPr>
              <w:t xml:space="preserve"> information</w:t>
            </w:r>
          </w:p>
        </w:tc>
      </w:tr>
      <w:tr w:rsidR="009126CE" w:rsidRPr="0075027D" w14:paraId="568E3B1E" w14:textId="77777777" w:rsidTr="7A54571B">
        <w:trPr>
          <w:trHeight w:val="414"/>
        </w:trPr>
        <w:tc>
          <w:tcPr>
            <w:tcW w:w="2552" w:type="dxa"/>
            <w:shd w:val="clear" w:color="auto" w:fill="D9D9D9" w:themeFill="background1" w:themeFillShade="D9"/>
          </w:tcPr>
          <w:p w14:paraId="3001356F" w14:textId="77777777" w:rsidR="009126CE" w:rsidRPr="0075027D" w:rsidRDefault="009126CE" w:rsidP="00B650E9">
            <w:pPr>
              <w:autoSpaceDE w:val="0"/>
              <w:autoSpaceDN w:val="0"/>
              <w:spacing w:before="60" w:after="60" w:line="240" w:lineRule="auto"/>
              <w:rPr>
                <w:rFonts w:ascii="Franklin Gothic Book" w:hAnsi="Franklin Gothic Book" w:cstheme="minorHAnsi"/>
              </w:rPr>
            </w:pPr>
            <w:r w:rsidRPr="0075027D">
              <w:rPr>
                <w:rFonts w:ascii="Franklin Gothic Book" w:hAnsi="Franklin Gothic Book" w:cstheme="minorHAnsi"/>
              </w:rPr>
              <w:t>Name of requirement</w:t>
            </w:r>
          </w:p>
        </w:tc>
        <w:tc>
          <w:tcPr>
            <w:tcW w:w="2835" w:type="dxa"/>
          </w:tcPr>
          <w:p w14:paraId="396BB658" w14:textId="6F29355C" w:rsidR="009126CE" w:rsidRPr="0075027D" w:rsidRDefault="00972BEB" w:rsidP="00B650E9">
            <w:pPr>
              <w:spacing w:before="60" w:after="60"/>
              <w:rPr>
                <w:rFonts w:ascii="Franklin Gothic Book" w:hAnsi="Franklin Gothic Book" w:cstheme="minorHAnsi"/>
              </w:rPr>
            </w:pPr>
            <w:r w:rsidRPr="0075027D">
              <w:rPr>
                <w:rFonts w:ascii="Franklin Gothic Book" w:hAnsi="Franklin Gothic Book" w:cstheme="minorHAnsi"/>
              </w:rPr>
              <w:t>Employee Health Plan Benefit</w:t>
            </w:r>
          </w:p>
        </w:tc>
        <w:tc>
          <w:tcPr>
            <w:tcW w:w="2551" w:type="dxa"/>
            <w:shd w:val="clear" w:color="auto" w:fill="D9D9D9" w:themeFill="background1" w:themeFillShade="D9"/>
          </w:tcPr>
          <w:p w14:paraId="743F31B2" w14:textId="77777777" w:rsidR="009126CE" w:rsidRPr="0075027D" w:rsidRDefault="00C213A6" w:rsidP="00B650E9">
            <w:pPr>
              <w:spacing w:before="60" w:after="60"/>
              <w:rPr>
                <w:rFonts w:ascii="Franklin Gothic Book" w:hAnsi="Franklin Gothic Book" w:cstheme="minorHAnsi"/>
              </w:rPr>
            </w:pPr>
            <w:r w:rsidRPr="0075027D">
              <w:rPr>
                <w:rFonts w:ascii="Franklin Gothic Book" w:eastAsia="Times New Roman" w:hAnsi="Franklin Gothic Book" w:cstheme="minorHAnsi"/>
              </w:rPr>
              <w:t>Time</w:t>
            </w:r>
            <w:r w:rsidR="00054557" w:rsidRPr="0075027D">
              <w:rPr>
                <w:rFonts w:ascii="Franklin Gothic Book" w:hAnsi="Franklin Gothic Book" w:cstheme="minorHAnsi"/>
              </w:rPr>
              <w:t xml:space="preserve"> for response</w:t>
            </w:r>
          </w:p>
        </w:tc>
        <w:tc>
          <w:tcPr>
            <w:tcW w:w="2523" w:type="dxa"/>
          </w:tcPr>
          <w:p w14:paraId="376270CD" w14:textId="2F3E4F17" w:rsidR="009126CE" w:rsidRPr="0075027D" w:rsidRDefault="3083DF0D" w:rsidP="7A54571B">
            <w:pPr>
              <w:spacing w:before="60" w:after="60"/>
              <w:rPr>
                <w:rFonts w:ascii="Franklin Gothic Book" w:hAnsi="Franklin Gothic Book"/>
              </w:rPr>
            </w:pPr>
            <w:r w:rsidRPr="0075027D">
              <w:rPr>
                <w:rFonts w:ascii="Franklin Gothic Book" w:hAnsi="Franklin Gothic Book"/>
              </w:rPr>
              <w:t xml:space="preserve">12pm on </w:t>
            </w:r>
            <w:r w:rsidR="7947ECCC" w:rsidRPr="0075027D">
              <w:rPr>
                <w:rFonts w:ascii="Franklin Gothic Book" w:hAnsi="Franklin Gothic Book"/>
              </w:rPr>
              <w:t>Friday 18 March 2022</w:t>
            </w:r>
          </w:p>
        </w:tc>
      </w:tr>
      <w:tr w:rsidR="000054C2" w:rsidRPr="0075027D" w14:paraId="5614F3B2" w14:textId="77777777" w:rsidTr="7A54571B">
        <w:trPr>
          <w:trHeight w:val="230"/>
        </w:trPr>
        <w:tc>
          <w:tcPr>
            <w:tcW w:w="53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ED527" w14:textId="77777777" w:rsidR="000054C2" w:rsidRPr="0075027D" w:rsidRDefault="000054C2" w:rsidP="00B650E9">
            <w:pPr>
              <w:spacing w:before="60" w:after="60"/>
              <w:rPr>
                <w:rFonts w:ascii="Franklin Gothic Book" w:hAnsi="Franklin Gothic Book" w:cstheme="minorHAnsi"/>
              </w:rPr>
            </w:pPr>
            <w:r w:rsidRPr="0075027D">
              <w:rPr>
                <w:rFonts w:ascii="Franklin Gothic Book" w:hAnsi="Franklin Gothic Book" w:cstheme="minorHAnsi"/>
              </w:rPr>
              <w:t>Address to return this questionnaire to</w:t>
            </w:r>
          </w:p>
        </w:tc>
        <w:tc>
          <w:tcPr>
            <w:tcW w:w="5074" w:type="dxa"/>
            <w:gridSpan w:val="2"/>
            <w:tcBorders>
              <w:top w:val="single" w:sz="4" w:space="0" w:color="auto"/>
              <w:left w:val="single" w:sz="4" w:space="0" w:color="auto"/>
              <w:bottom w:val="single" w:sz="4" w:space="0" w:color="auto"/>
              <w:right w:val="single" w:sz="4" w:space="0" w:color="auto"/>
            </w:tcBorders>
            <w:shd w:val="clear" w:color="auto" w:fill="auto"/>
          </w:tcPr>
          <w:p w14:paraId="01C3F830" w14:textId="34127106" w:rsidR="000054C2" w:rsidRPr="0075027D" w:rsidRDefault="00972BEB" w:rsidP="17E9E052">
            <w:pPr>
              <w:spacing w:before="60" w:after="60"/>
              <w:rPr>
                <w:rFonts w:ascii="Franklin Gothic Book" w:hAnsi="Franklin Gothic Book"/>
              </w:rPr>
            </w:pPr>
            <w:hyperlink r:id="rId10" w:history="1">
              <w:r w:rsidRPr="0075027D">
                <w:rPr>
                  <w:rStyle w:val="Hyperlink"/>
                  <w:rFonts w:ascii="Franklin Gothic Book" w:hAnsi="Franklin Gothic Book"/>
                </w:rPr>
                <w:t>e.maclean@kew.org</w:t>
              </w:r>
            </w:hyperlink>
            <w:r w:rsidRPr="0075027D">
              <w:rPr>
                <w:rFonts w:ascii="Franklin Gothic Book" w:hAnsi="Franklin Gothic Book"/>
              </w:rPr>
              <w:t xml:space="preserve"> </w:t>
            </w:r>
          </w:p>
        </w:tc>
      </w:tr>
    </w:tbl>
    <w:p w14:paraId="7CD5DE96" w14:textId="77777777" w:rsidR="00DE0AEF" w:rsidRPr="0075027D" w:rsidRDefault="00DE0AEF" w:rsidP="00DE0AEF">
      <w:pPr>
        <w:spacing w:after="0" w:line="240" w:lineRule="auto"/>
        <w:jc w:val="both"/>
        <w:rPr>
          <w:rFonts w:ascii="Franklin Gothic Book" w:hAnsi="Franklin Gothic Book"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2C42EA" w:rsidRPr="0075027D" w14:paraId="44D2EB9A" w14:textId="77777777" w:rsidTr="17E9E052">
        <w:trPr>
          <w:trHeight w:val="414"/>
        </w:trPr>
        <w:tc>
          <w:tcPr>
            <w:tcW w:w="10461" w:type="dxa"/>
            <w:shd w:val="clear" w:color="auto" w:fill="A6A6A6" w:themeFill="background1" w:themeFillShade="A6"/>
          </w:tcPr>
          <w:p w14:paraId="33C9190E" w14:textId="77777777" w:rsidR="002C42EA" w:rsidRPr="0075027D" w:rsidRDefault="002C42EA" w:rsidP="00252D5E">
            <w:pPr>
              <w:spacing w:before="60" w:after="60"/>
              <w:rPr>
                <w:rFonts w:ascii="Franklin Gothic Book" w:hAnsi="Franklin Gothic Book" w:cstheme="minorHAnsi"/>
                <w:b/>
              </w:rPr>
            </w:pPr>
            <w:r w:rsidRPr="0075027D">
              <w:rPr>
                <w:rFonts w:ascii="Franklin Gothic Book" w:hAnsi="Franklin Gothic Book" w:cstheme="minorHAnsi"/>
                <w:b/>
              </w:rPr>
              <w:t>Confidentiality &amp; Freedom of Information</w:t>
            </w:r>
          </w:p>
        </w:tc>
      </w:tr>
      <w:tr w:rsidR="002C42EA" w:rsidRPr="0075027D" w14:paraId="52261E95" w14:textId="77777777" w:rsidTr="17E9E052">
        <w:trPr>
          <w:trHeight w:val="414"/>
        </w:trPr>
        <w:tc>
          <w:tcPr>
            <w:tcW w:w="10461" w:type="dxa"/>
            <w:shd w:val="clear" w:color="auto" w:fill="D9D9D9" w:themeFill="background1" w:themeFillShade="D9"/>
          </w:tcPr>
          <w:p w14:paraId="6AA551A7" w14:textId="01399D02" w:rsidR="002C42EA" w:rsidRPr="0075027D" w:rsidRDefault="002C42EA" w:rsidP="17E9E052">
            <w:pPr>
              <w:jc w:val="both"/>
              <w:rPr>
                <w:rFonts w:ascii="Franklin Gothic Book" w:hAnsi="Franklin Gothic Book"/>
              </w:rPr>
            </w:pPr>
            <w:r w:rsidRPr="0075027D">
              <w:rPr>
                <w:rFonts w:ascii="Franklin Gothic Book" w:hAnsi="Franklin Gothic Book"/>
              </w:rPr>
              <w:t>RBG Kew is subject to the disclosure requirements of the Freedom of Information Act (</w:t>
            </w:r>
            <w:proofErr w:type="spellStart"/>
            <w:r w:rsidRPr="0075027D">
              <w:rPr>
                <w:rFonts w:ascii="Franklin Gothic Book" w:hAnsi="Franklin Gothic Book"/>
              </w:rPr>
              <w:t>FoIA</w:t>
            </w:r>
            <w:proofErr w:type="spellEnd"/>
            <w:r w:rsidRPr="0075027D">
              <w:rPr>
                <w:rFonts w:ascii="Franklin Gothic Book" w:hAnsi="Franklin Gothic Book"/>
              </w:rPr>
              <w:t xml:space="preserve">).  Potentially any information we hold is liable to disclosure under that Act.  For this reason, we would strongly advise that any information you consider to be confidential is labelled as such.  If a request is subsequently made for disclosure under the </w:t>
            </w:r>
            <w:proofErr w:type="spellStart"/>
            <w:r w:rsidRPr="0075027D">
              <w:rPr>
                <w:rFonts w:ascii="Franklin Gothic Book" w:hAnsi="Franklin Gothic Book"/>
              </w:rPr>
              <w:t>FoIA</w:t>
            </w:r>
            <w:proofErr w:type="spellEnd"/>
            <w:r w:rsidRPr="0075027D">
              <w:rPr>
                <w:rFonts w:ascii="Franklin Gothic Book" w:hAnsi="Franklin Gothic Book"/>
              </w:rPr>
              <w:t xml:space="preserve"> that request will be dealt with in accordance with the legislation.  </w:t>
            </w:r>
          </w:p>
          <w:p w14:paraId="633A6449" w14:textId="1A491172" w:rsidR="002C42EA" w:rsidRPr="0075027D" w:rsidRDefault="002C42EA" w:rsidP="002C42EA">
            <w:pPr>
              <w:jc w:val="both"/>
              <w:rPr>
                <w:rFonts w:ascii="Franklin Gothic Book" w:hAnsi="Franklin Gothic Book"/>
              </w:rPr>
            </w:pPr>
          </w:p>
        </w:tc>
      </w:tr>
      <w:tr w:rsidR="002C42EA" w:rsidRPr="0075027D" w14:paraId="37A38CC8" w14:textId="77777777" w:rsidTr="17E9E052">
        <w:trPr>
          <w:trHeight w:val="414"/>
        </w:trPr>
        <w:tc>
          <w:tcPr>
            <w:tcW w:w="10461" w:type="dxa"/>
            <w:shd w:val="clear" w:color="auto" w:fill="auto"/>
          </w:tcPr>
          <w:p w14:paraId="117DD559" w14:textId="77777777" w:rsidR="002C42EA" w:rsidRPr="0075027D" w:rsidRDefault="27A7E305" w:rsidP="00252D5E">
            <w:pPr>
              <w:spacing w:before="60" w:after="60"/>
              <w:rPr>
                <w:rFonts w:ascii="Franklin Gothic Book" w:hAnsi="Franklin Gothic Book"/>
              </w:rPr>
            </w:pPr>
            <w:r w:rsidRPr="0075027D">
              <w:rPr>
                <w:rFonts w:ascii="Franklin Gothic Book" w:hAnsi="Franklin Gothic Book"/>
              </w:rPr>
              <w:t>Provide details of any confidential information here</w:t>
            </w:r>
          </w:p>
          <w:p w14:paraId="5D9FBD65" w14:textId="77777777" w:rsidR="00BA0257" w:rsidRPr="0075027D" w:rsidRDefault="00BA0257" w:rsidP="00252D5E">
            <w:pPr>
              <w:spacing w:before="60" w:after="60"/>
              <w:rPr>
                <w:rFonts w:ascii="Franklin Gothic Book" w:hAnsi="Franklin Gothic Book"/>
              </w:rPr>
            </w:pPr>
          </w:p>
          <w:p w14:paraId="1B7020B5" w14:textId="236E6830" w:rsidR="00BA0257" w:rsidRPr="0075027D" w:rsidRDefault="00BA0257" w:rsidP="00252D5E">
            <w:pPr>
              <w:spacing w:before="60" w:after="60"/>
              <w:rPr>
                <w:rFonts w:ascii="Franklin Gothic Book" w:hAnsi="Franklin Gothic Book"/>
              </w:rPr>
            </w:pPr>
          </w:p>
        </w:tc>
      </w:tr>
    </w:tbl>
    <w:p w14:paraId="185CA402" w14:textId="77777777" w:rsidR="002C42EA" w:rsidRPr="0075027D" w:rsidRDefault="002C42EA" w:rsidP="00DE0AEF">
      <w:pPr>
        <w:spacing w:after="0" w:line="240" w:lineRule="auto"/>
        <w:jc w:val="both"/>
        <w:rPr>
          <w:rFonts w:ascii="Franklin Gothic Book" w:hAnsi="Franklin Gothic Book" w:cstheme="minorHAnsi"/>
        </w:rPr>
      </w:pPr>
    </w:p>
    <w:p w14:paraId="350CA1EA" w14:textId="77777777" w:rsidR="002C42EA" w:rsidRPr="0075027D" w:rsidRDefault="002C42EA" w:rsidP="00DE0AEF">
      <w:pPr>
        <w:spacing w:after="0" w:line="240" w:lineRule="auto"/>
        <w:jc w:val="both"/>
        <w:rPr>
          <w:rFonts w:ascii="Franklin Gothic Book" w:hAnsi="Franklin Gothic Book"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752"/>
      </w:tblGrid>
      <w:tr w:rsidR="002B6EA1" w:rsidRPr="0075027D" w14:paraId="3140FFB2" w14:textId="77777777" w:rsidTr="7A54571B">
        <w:trPr>
          <w:jc w:val="center"/>
        </w:trPr>
        <w:tc>
          <w:tcPr>
            <w:tcW w:w="10456" w:type="dxa"/>
            <w:gridSpan w:val="2"/>
            <w:shd w:val="clear" w:color="auto" w:fill="BFBFBF" w:themeFill="background1" w:themeFillShade="BF"/>
          </w:tcPr>
          <w:p w14:paraId="40AC68E5" w14:textId="77777777" w:rsidR="002B6EA1" w:rsidRPr="0075027D" w:rsidRDefault="00707B3E" w:rsidP="00707B3E">
            <w:pPr>
              <w:spacing w:after="0"/>
              <w:rPr>
                <w:rFonts w:ascii="Franklin Gothic Book" w:hAnsi="Franklin Gothic Book" w:cstheme="minorHAnsi"/>
                <w:b/>
              </w:rPr>
            </w:pPr>
            <w:r w:rsidRPr="0075027D">
              <w:rPr>
                <w:rFonts w:ascii="Franklin Gothic Book" w:hAnsi="Franklin Gothic Book" w:cstheme="minorHAnsi"/>
                <w:b/>
              </w:rPr>
              <w:t>Specification</w:t>
            </w:r>
          </w:p>
        </w:tc>
      </w:tr>
      <w:tr w:rsidR="00FD431D" w:rsidRPr="0075027D" w14:paraId="15E7B332" w14:textId="77777777" w:rsidTr="7A54571B">
        <w:trPr>
          <w:jc w:val="center"/>
        </w:trPr>
        <w:tc>
          <w:tcPr>
            <w:tcW w:w="10456" w:type="dxa"/>
            <w:gridSpan w:val="2"/>
            <w:shd w:val="clear" w:color="auto" w:fill="BFBFBF" w:themeFill="background1" w:themeFillShade="BF"/>
          </w:tcPr>
          <w:p w14:paraId="05D34AC2" w14:textId="0BDED991" w:rsidR="00FD431D" w:rsidRPr="0075027D" w:rsidRDefault="00FD431D" w:rsidP="00707B3E">
            <w:pPr>
              <w:spacing w:after="0"/>
              <w:rPr>
                <w:rFonts w:ascii="Franklin Gothic Book" w:hAnsi="Franklin Gothic Book" w:cstheme="minorHAnsi"/>
                <w:bCs/>
              </w:rPr>
            </w:pPr>
            <w:r w:rsidRPr="0075027D">
              <w:rPr>
                <w:rFonts w:ascii="Franklin Gothic Book" w:hAnsi="Franklin Gothic Book" w:cstheme="minorHAnsi"/>
                <w:bCs/>
              </w:rPr>
              <w:t>Summary of Requirement</w:t>
            </w:r>
          </w:p>
        </w:tc>
      </w:tr>
      <w:tr w:rsidR="00AD660B" w:rsidRPr="0075027D" w14:paraId="67492D06" w14:textId="77777777" w:rsidTr="00AD660B">
        <w:trPr>
          <w:jc w:val="center"/>
        </w:trPr>
        <w:tc>
          <w:tcPr>
            <w:tcW w:w="10456" w:type="dxa"/>
            <w:gridSpan w:val="2"/>
            <w:shd w:val="clear" w:color="auto" w:fill="auto"/>
          </w:tcPr>
          <w:p w14:paraId="3CB42DAD" w14:textId="44E8B537" w:rsidR="00AD660B" w:rsidRPr="0075027D" w:rsidRDefault="00AD660B" w:rsidP="00FD431D">
            <w:pPr>
              <w:rPr>
                <w:rFonts w:ascii="Franklin Gothic Book" w:hAnsi="Franklin Gothic Book" w:cstheme="minorHAnsi"/>
              </w:rPr>
            </w:pPr>
            <w:r w:rsidRPr="0075027D">
              <w:rPr>
                <w:rFonts w:ascii="Franklin Gothic Book" w:hAnsi="Franklin Gothic Book" w:cstheme="minorHAnsi"/>
              </w:rPr>
              <w:t>Kew currently operates a health cash plan for one group of employees (circa 100). We are carrying out a review of the scheme and intend to undertake a procurement process to ensure value for money. As part of this we are exploring the feasibility of extending the benefit to all employees (circa 1,100) as part of our employee benefits and wellbeing offer.</w:t>
            </w:r>
          </w:p>
        </w:tc>
      </w:tr>
      <w:tr w:rsidR="00FF63FC" w:rsidRPr="0075027D" w14:paraId="247C1E35" w14:textId="77777777" w:rsidTr="00A9210D">
        <w:trPr>
          <w:jc w:val="center"/>
        </w:trPr>
        <w:tc>
          <w:tcPr>
            <w:tcW w:w="10456" w:type="dxa"/>
            <w:gridSpan w:val="2"/>
            <w:shd w:val="clear" w:color="auto" w:fill="D9D9D9" w:themeFill="background1" w:themeFillShade="D9"/>
          </w:tcPr>
          <w:p w14:paraId="2BE8FE9A" w14:textId="5D7E575E" w:rsidR="00FF63FC" w:rsidRPr="0075027D" w:rsidRDefault="00FF63FC" w:rsidP="00FA11AB">
            <w:pPr>
              <w:autoSpaceDE w:val="0"/>
              <w:autoSpaceDN w:val="0"/>
              <w:spacing w:before="60" w:after="60" w:line="240" w:lineRule="auto"/>
              <w:rPr>
                <w:rFonts w:ascii="Franklin Gothic Book" w:hAnsi="Franklin Gothic Book" w:cstheme="minorHAnsi"/>
              </w:rPr>
            </w:pPr>
            <w:r w:rsidRPr="0075027D">
              <w:rPr>
                <w:rFonts w:ascii="Franklin Gothic Book" w:hAnsi="Franklin Gothic Book" w:cstheme="minorHAnsi"/>
              </w:rPr>
              <w:t>Requirements</w:t>
            </w:r>
          </w:p>
        </w:tc>
      </w:tr>
      <w:tr w:rsidR="002B6EA1" w:rsidRPr="0075027D" w14:paraId="79E00C20" w14:textId="77777777" w:rsidTr="00AD660B">
        <w:trPr>
          <w:jc w:val="center"/>
        </w:trPr>
        <w:tc>
          <w:tcPr>
            <w:tcW w:w="704" w:type="dxa"/>
            <w:shd w:val="clear" w:color="auto" w:fill="D9D9D9" w:themeFill="background1" w:themeFillShade="D9"/>
          </w:tcPr>
          <w:p w14:paraId="489F9CF0" w14:textId="77777777" w:rsidR="002B6EA1" w:rsidRPr="0075027D" w:rsidRDefault="002C42EA" w:rsidP="002C42EA">
            <w:pPr>
              <w:autoSpaceDE w:val="0"/>
              <w:autoSpaceDN w:val="0"/>
              <w:spacing w:before="60" w:after="60" w:line="240" w:lineRule="auto"/>
              <w:jc w:val="center"/>
              <w:rPr>
                <w:rFonts w:ascii="Franklin Gothic Book" w:hAnsi="Franklin Gothic Book" w:cstheme="minorHAnsi"/>
              </w:rPr>
            </w:pPr>
            <w:r w:rsidRPr="0075027D">
              <w:rPr>
                <w:rFonts w:ascii="Franklin Gothic Book" w:hAnsi="Franklin Gothic Book" w:cstheme="minorHAnsi"/>
              </w:rPr>
              <w:t>1</w:t>
            </w:r>
          </w:p>
        </w:tc>
        <w:tc>
          <w:tcPr>
            <w:tcW w:w="9752" w:type="dxa"/>
          </w:tcPr>
          <w:p w14:paraId="70CFDC15" w14:textId="0DB3884D" w:rsidR="00FF63FC" w:rsidRPr="0075027D" w:rsidRDefault="00FF63FC" w:rsidP="00FF63FC">
            <w:pPr>
              <w:autoSpaceDE w:val="0"/>
              <w:autoSpaceDN w:val="0"/>
              <w:spacing w:before="60" w:after="60" w:line="240" w:lineRule="auto"/>
              <w:rPr>
                <w:rFonts w:ascii="Franklin Gothic Book" w:hAnsi="Franklin Gothic Book" w:cstheme="minorHAnsi"/>
              </w:rPr>
            </w:pPr>
            <w:r w:rsidRPr="0075027D">
              <w:rPr>
                <w:rFonts w:ascii="Franklin Gothic Book" w:hAnsi="Franklin Gothic Book" w:cstheme="minorHAnsi"/>
              </w:rPr>
              <w:t xml:space="preserve">Company paid cash plan enabling employees to claim back for everyday healthcare costs up to annual claim limit, including but not necessarily limited </w:t>
            </w:r>
            <w:proofErr w:type="gramStart"/>
            <w:r w:rsidRPr="0075027D">
              <w:rPr>
                <w:rFonts w:ascii="Franklin Gothic Book" w:hAnsi="Franklin Gothic Book" w:cstheme="minorHAnsi"/>
              </w:rPr>
              <w:t>to;</w:t>
            </w:r>
            <w:proofErr w:type="gramEnd"/>
          </w:p>
          <w:p w14:paraId="713B0CA9" w14:textId="77777777" w:rsidR="00FF63FC" w:rsidRPr="0075027D" w:rsidRDefault="00FF63FC" w:rsidP="00FD431D">
            <w:pPr>
              <w:autoSpaceDE w:val="0"/>
              <w:autoSpaceDN w:val="0"/>
              <w:spacing w:before="60" w:after="60" w:line="240" w:lineRule="auto"/>
              <w:ind w:firstLine="309"/>
              <w:rPr>
                <w:rFonts w:ascii="Franklin Gothic Book" w:hAnsi="Franklin Gothic Book" w:cstheme="minorHAnsi"/>
              </w:rPr>
            </w:pPr>
            <w:r w:rsidRPr="0075027D">
              <w:rPr>
                <w:rFonts w:ascii="Franklin Gothic Book" w:hAnsi="Franklin Gothic Book" w:cstheme="minorHAnsi"/>
              </w:rPr>
              <w:t>•</w:t>
            </w:r>
            <w:r w:rsidRPr="0075027D">
              <w:rPr>
                <w:rFonts w:ascii="Franklin Gothic Book" w:hAnsi="Franklin Gothic Book" w:cstheme="minorHAnsi"/>
              </w:rPr>
              <w:tab/>
              <w:t>Dental</w:t>
            </w:r>
          </w:p>
          <w:p w14:paraId="01619321" w14:textId="77777777" w:rsidR="00FF63FC" w:rsidRPr="0075027D" w:rsidRDefault="00FF63FC" w:rsidP="00FD431D">
            <w:pPr>
              <w:autoSpaceDE w:val="0"/>
              <w:autoSpaceDN w:val="0"/>
              <w:spacing w:before="60" w:after="60" w:line="240" w:lineRule="auto"/>
              <w:ind w:firstLine="309"/>
              <w:rPr>
                <w:rFonts w:ascii="Franklin Gothic Book" w:hAnsi="Franklin Gothic Book" w:cstheme="minorHAnsi"/>
              </w:rPr>
            </w:pPr>
            <w:r w:rsidRPr="0075027D">
              <w:rPr>
                <w:rFonts w:ascii="Franklin Gothic Book" w:hAnsi="Franklin Gothic Book" w:cstheme="minorHAnsi"/>
              </w:rPr>
              <w:lastRenderedPageBreak/>
              <w:t>•</w:t>
            </w:r>
            <w:r w:rsidRPr="0075027D">
              <w:rPr>
                <w:rFonts w:ascii="Franklin Gothic Book" w:hAnsi="Franklin Gothic Book" w:cstheme="minorHAnsi"/>
              </w:rPr>
              <w:tab/>
              <w:t>Dental accident</w:t>
            </w:r>
          </w:p>
          <w:p w14:paraId="1756037A" w14:textId="77777777" w:rsidR="00FF63FC" w:rsidRPr="0075027D" w:rsidRDefault="00FF63FC" w:rsidP="00FD431D">
            <w:pPr>
              <w:autoSpaceDE w:val="0"/>
              <w:autoSpaceDN w:val="0"/>
              <w:spacing w:before="60" w:after="60" w:line="240" w:lineRule="auto"/>
              <w:ind w:firstLine="309"/>
              <w:rPr>
                <w:rFonts w:ascii="Franklin Gothic Book" w:hAnsi="Franklin Gothic Book" w:cstheme="minorHAnsi"/>
              </w:rPr>
            </w:pPr>
            <w:r w:rsidRPr="0075027D">
              <w:rPr>
                <w:rFonts w:ascii="Franklin Gothic Book" w:hAnsi="Franklin Gothic Book" w:cstheme="minorHAnsi"/>
              </w:rPr>
              <w:t>•</w:t>
            </w:r>
            <w:r w:rsidRPr="0075027D">
              <w:rPr>
                <w:rFonts w:ascii="Franklin Gothic Book" w:hAnsi="Franklin Gothic Book" w:cstheme="minorHAnsi"/>
              </w:rPr>
              <w:tab/>
              <w:t>Optical</w:t>
            </w:r>
          </w:p>
          <w:p w14:paraId="59D0126C" w14:textId="77777777" w:rsidR="00FF63FC" w:rsidRPr="0075027D" w:rsidRDefault="00FF63FC" w:rsidP="00FD431D">
            <w:pPr>
              <w:autoSpaceDE w:val="0"/>
              <w:autoSpaceDN w:val="0"/>
              <w:spacing w:before="60" w:after="60" w:line="240" w:lineRule="auto"/>
              <w:ind w:firstLine="309"/>
              <w:rPr>
                <w:rFonts w:ascii="Franklin Gothic Book" w:hAnsi="Franklin Gothic Book" w:cstheme="minorHAnsi"/>
              </w:rPr>
            </w:pPr>
            <w:r w:rsidRPr="0075027D">
              <w:rPr>
                <w:rFonts w:ascii="Franklin Gothic Book" w:hAnsi="Franklin Gothic Book" w:cstheme="minorHAnsi"/>
              </w:rPr>
              <w:t>•</w:t>
            </w:r>
            <w:r w:rsidRPr="0075027D">
              <w:rPr>
                <w:rFonts w:ascii="Franklin Gothic Book" w:hAnsi="Franklin Gothic Book" w:cstheme="minorHAnsi"/>
              </w:rPr>
              <w:tab/>
              <w:t>Diagnostic Consultations &amp; Scans</w:t>
            </w:r>
          </w:p>
          <w:p w14:paraId="1E5F99EF" w14:textId="77777777" w:rsidR="00FF63FC" w:rsidRPr="0075027D" w:rsidRDefault="00FF63FC" w:rsidP="00FD431D">
            <w:pPr>
              <w:autoSpaceDE w:val="0"/>
              <w:autoSpaceDN w:val="0"/>
              <w:spacing w:before="60" w:after="60" w:line="240" w:lineRule="auto"/>
              <w:ind w:firstLine="309"/>
              <w:rPr>
                <w:rFonts w:ascii="Franklin Gothic Book" w:hAnsi="Franklin Gothic Book" w:cstheme="minorHAnsi"/>
              </w:rPr>
            </w:pPr>
            <w:r w:rsidRPr="0075027D">
              <w:rPr>
                <w:rFonts w:ascii="Franklin Gothic Book" w:hAnsi="Franklin Gothic Book" w:cstheme="minorHAnsi"/>
              </w:rPr>
              <w:t>•</w:t>
            </w:r>
            <w:r w:rsidRPr="0075027D">
              <w:rPr>
                <w:rFonts w:ascii="Franklin Gothic Book" w:hAnsi="Franklin Gothic Book" w:cstheme="minorHAnsi"/>
              </w:rPr>
              <w:tab/>
              <w:t xml:space="preserve">Therapies </w:t>
            </w:r>
            <w:proofErr w:type="gramStart"/>
            <w:r w:rsidRPr="0075027D">
              <w:rPr>
                <w:rFonts w:ascii="Franklin Gothic Book" w:hAnsi="Franklin Gothic Book" w:cstheme="minorHAnsi"/>
              </w:rPr>
              <w:t>e.g.</w:t>
            </w:r>
            <w:proofErr w:type="gramEnd"/>
            <w:r w:rsidRPr="0075027D">
              <w:rPr>
                <w:rFonts w:ascii="Franklin Gothic Book" w:hAnsi="Franklin Gothic Book" w:cstheme="minorHAnsi"/>
              </w:rPr>
              <w:t xml:space="preserve"> physiotherapy</w:t>
            </w:r>
          </w:p>
          <w:p w14:paraId="2E547A2E" w14:textId="54A115C7" w:rsidR="002B6EA1" w:rsidRPr="0075027D" w:rsidRDefault="00FF63FC" w:rsidP="00FD431D">
            <w:pPr>
              <w:autoSpaceDE w:val="0"/>
              <w:autoSpaceDN w:val="0"/>
              <w:spacing w:before="60" w:after="60" w:line="240" w:lineRule="auto"/>
              <w:ind w:firstLine="309"/>
              <w:rPr>
                <w:rFonts w:ascii="Franklin Gothic Book" w:hAnsi="Franklin Gothic Book" w:cstheme="minorHAnsi"/>
              </w:rPr>
            </w:pPr>
            <w:r w:rsidRPr="0075027D">
              <w:rPr>
                <w:rFonts w:ascii="Franklin Gothic Book" w:hAnsi="Franklin Gothic Book" w:cstheme="minorHAnsi"/>
              </w:rPr>
              <w:t>•</w:t>
            </w:r>
            <w:r w:rsidRPr="0075027D">
              <w:rPr>
                <w:rFonts w:ascii="Franklin Gothic Book" w:hAnsi="Franklin Gothic Book" w:cstheme="minorHAnsi"/>
              </w:rPr>
              <w:tab/>
              <w:t xml:space="preserve">Treatments </w:t>
            </w:r>
            <w:proofErr w:type="gramStart"/>
            <w:r w:rsidRPr="0075027D">
              <w:rPr>
                <w:rFonts w:ascii="Franklin Gothic Book" w:hAnsi="Franklin Gothic Book" w:cstheme="minorHAnsi"/>
              </w:rPr>
              <w:t>e.g.</w:t>
            </w:r>
            <w:proofErr w:type="gramEnd"/>
            <w:r w:rsidRPr="0075027D">
              <w:rPr>
                <w:rFonts w:ascii="Franklin Gothic Book" w:hAnsi="Franklin Gothic Book" w:cstheme="minorHAnsi"/>
              </w:rPr>
              <w:t xml:space="preserve"> chiropody / podiatry</w:t>
            </w:r>
          </w:p>
        </w:tc>
      </w:tr>
      <w:tr w:rsidR="00313E22" w:rsidRPr="0075027D" w14:paraId="421F1A43" w14:textId="77777777" w:rsidTr="00AD660B">
        <w:trPr>
          <w:jc w:val="center"/>
        </w:trPr>
        <w:tc>
          <w:tcPr>
            <w:tcW w:w="704" w:type="dxa"/>
            <w:shd w:val="clear" w:color="auto" w:fill="D9D9D9" w:themeFill="background1" w:themeFillShade="D9"/>
          </w:tcPr>
          <w:p w14:paraId="233E2A87" w14:textId="77777777" w:rsidR="00313E22" w:rsidRPr="0075027D" w:rsidRDefault="002C42EA" w:rsidP="002C42EA">
            <w:pPr>
              <w:autoSpaceDE w:val="0"/>
              <w:autoSpaceDN w:val="0"/>
              <w:spacing w:before="60" w:after="60" w:line="240" w:lineRule="auto"/>
              <w:jc w:val="center"/>
              <w:rPr>
                <w:rFonts w:ascii="Franklin Gothic Book" w:hAnsi="Franklin Gothic Book" w:cstheme="minorHAnsi"/>
              </w:rPr>
            </w:pPr>
            <w:r w:rsidRPr="0075027D">
              <w:rPr>
                <w:rFonts w:ascii="Franklin Gothic Book" w:hAnsi="Franklin Gothic Book" w:cstheme="minorHAnsi"/>
              </w:rPr>
              <w:lastRenderedPageBreak/>
              <w:t>2</w:t>
            </w:r>
          </w:p>
        </w:tc>
        <w:tc>
          <w:tcPr>
            <w:tcW w:w="9752" w:type="dxa"/>
          </w:tcPr>
          <w:p w14:paraId="22F23D1C" w14:textId="1AB2237A" w:rsidR="00313E22" w:rsidRPr="0075027D" w:rsidRDefault="00FF63FC" w:rsidP="00FA11AB">
            <w:pPr>
              <w:autoSpaceDE w:val="0"/>
              <w:autoSpaceDN w:val="0"/>
              <w:spacing w:before="60" w:after="60" w:line="240" w:lineRule="auto"/>
              <w:rPr>
                <w:rFonts w:ascii="Franklin Gothic Book" w:hAnsi="Franklin Gothic Book" w:cstheme="minorHAnsi"/>
              </w:rPr>
            </w:pPr>
            <w:r w:rsidRPr="0075027D">
              <w:rPr>
                <w:rFonts w:ascii="Franklin Gothic Book" w:hAnsi="Franklin Gothic Book" w:cstheme="minorHAnsi"/>
              </w:rPr>
              <w:t xml:space="preserve">The scheme may also include access to other health and wellbeing benefits </w:t>
            </w:r>
            <w:proofErr w:type="gramStart"/>
            <w:r w:rsidRPr="0075027D">
              <w:rPr>
                <w:rFonts w:ascii="Franklin Gothic Book" w:hAnsi="Franklin Gothic Book" w:cstheme="minorHAnsi"/>
              </w:rPr>
              <w:t>e.g.</w:t>
            </w:r>
            <w:proofErr w:type="gramEnd"/>
            <w:r w:rsidRPr="0075027D">
              <w:rPr>
                <w:rFonts w:ascii="Franklin Gothic Book" w:hAnsi="Franklin Gothic Book" w:cstheme="minorHAnsi"/>
              </w:rPr>
              <w:t xml:space="preserve"> hospital cover, prescription charges, access to medical advice line, access to private medical insurance etc</w:t>
            </w:r>
          </w:p>
        </w:tc>
      </w:tr>
      <w:tr w:rsidR="00FF63FC" w:rsidRPr="0075027D" w14:paraId="3FB3BF99" w14:textId="77777777" w:rsidTr="00AD660B">
        <w:trPr>
          <w:jc w:val="center"/>
        </w:trPr>
        <w:tc>
          <w:tcPr>
            <w:tcW w:w="704" w:type="dxa"/>
            <w:shd w:val="clear" w:color="auto" w:fill="D9D9D9" w:themeFill="background1" w:themeFillShade="D9"/>
          </w:tcPr>
          <w:p w14:paraId="43362024" w14:textId="6DCA2061" w:rsidR="00FF63FC" w:rsidRPr="0075027D" w:rsidRDefault="00FF63FC" w:rsidP="002C42EA">
            <w:pPr>
              <w:autoSpaceDE w:val="0"/>
              <w:autoSpaceDN w:val="0"/>
              <w:spacing w:before="60" w:after="60" w:line="240" w:lineRule="auto"/>
              <w:jc w:val="center"/>
              <w:rPr>
                <w:rFonts w:ascii="Franklin Gothic Book" w:hAnsi="Franklin Gothic Book" w:cstheme="minorHAnsi"/>
              </w:rPr>
            </w:pPr>
            <w:r w:rsidRPr="0075027D">
              <w:rPr>
                <w:rFonts w:ascii="Franklin Gothic Book" w:hAnsi="Franklin Gothic Book" w:cstheme="minorHAnsi"/>
              </w:rPr>
              <w:t>3</w:t>
            </w:r>
          </w:p>
        </w:tc>
        <w:tc>
          <w:tcPr>
            <w:tcW w:w="9752" w:type="dxa"/>
            <w:tcBorders>
              <w:bottom w:val="single" w:sz="4" w:space="0" w:color="auto"/>
            </w:tcBorders>
          </w:tcPr>
          <w:p w14:paraId="0E7BD554" w14:textId="178C1F99" w:rsidR="00FF63FC" w:rsidRPr="0075027D" w:rsidRDefault="00FD431D" w:rsidP="00FA11AB">
            <w:pPr>
              <w:autoSpaceDE w:val="0"/>
              <w:autoSpaceDN w:val="0"/>
              <w:spacing w:before="60" w:after="60" w:line="240" w:lineRule="auto"/>
              <w:rPr>
                <w:rFonts w:ascii="Franklin Gothic Book" w:hAnsi="Franklin Gothic Book" w:cstheme="minorHAnsi"/>
              </w:rPr>
            </w:pPr>
            <w:r w:rsidRPr="0075027D">
              <w:rPr>
                <w:rFonts w:ascii="Franklin Gothic Book" w:hAnsi="Franklin Gothic Book" w:cstheme="minorHAnsi"/>
              </w:rPr>
              <w:t>Affordable options for employees to upgrade to a higher level of cover and / or add partners &amp; dependents at their own cost</w:t>
            </w:r>
          </w:p>
        </w:tc>
      </w:tr>
      <w:tr w:rsidR="00FF63FC" w:rsidRPr="0075027D" w14:paraId="41F25F92" w14:textId="77777777" w:rsidTr="00AD660B">
        <w:trPr>
          <w:jc w:val="center"/>
        </w:trPr>
        <w:tc>
          <w:tcPr>
            <w:tcW w:w="704" w:type="dxa"/>
            <w:shd w:val="clear" w:color="auto" w:fill="D9D9D9" w:themeFill="background1" w:themeFillShade="D9"/>
          </w:tcPr>
          <w:p w14:paraId="37AACC55" w14:textId="7E49143B" w:rsidR="00FF63FC" w:rsidRPr="0075027D" w:rsidRDefault="00FF63FC" w:rsidP="002C42EA">
            <w:pPr>
              <w:autoSpaceDE w:val="0"/>
              <w:autoSpaceDN w:val="0"/>
              <w:spacing w:before="60" w:after="60" w:line="240" w:lineRule="auto"/>
              <w:jc w:val="center"/>
              <w:rPr>
                <w:rFonts w:ascii="Franklin Gothic Book" w:hAnsi="Franklin Gothic Book" w:cstheme="minorHAnsi"/>
              </w:rPr>
            </w:pPr>
            <w:r w:rsidRPr="0075027D">
              <w:rPr>
                <w:rFonts w:ascii="Franklin Gothic Book" w:hAnsi="Franklin Gothic Book" w:cstheme="minorHAnsi"/>
              </w:rPr>
              <w:t>4</w:t>
            </w:r>
          </w:p>
        </w:tc>
        <w:tc>
          <w:tcPr>
            <w:tcW w:w="9752" w:type="dxa"/>
            <w:tcBorders>
              <w:bottom w:val="single" w:sz="4" w:space="0" w:color="auto"/>
            </w:tcBorders>
          </w:tcPr>
          <w:p w14:paraId="2E6DB62B" w14:textId="6E504739" w:rsidR="00FF63FC" w:rsidRPr="0075027D" w:rsidRDefault="00FD431D" w:rsidP="00FA11AB">
            <w:pPr>
              <w:autoSpaceDE w:val="0"/>
              <w:autoSpaceDN w:val="0"/>
              <w:spacing w:before="60" w:after="60" w:line="240" w:lineRule="auto"/>
              <w:rPr>
                <w:rFonts w:ascii="Franklin Gothic Book" w:hAnsi="Franklin Gothic Book" w:cstheme="minorHAnsi"/>
              </w:rPr>
            </w:pPr>
            <w:r w:rsidRPr="0075027D">
              <w:rPr>
                <w:rFonts w:ascii="Franklin Gothic Book" w:hAnsi="Franklin Gothic Book" w:cstheme="minorHAnsi"/>
              </w:rPr>
              <w:t>Secure, user-friendly system where employees can make claims online, update &amp; manage their plan</w:t>
            </w:r>
          </w:p>
        </w:tc>
      </w:tr>
      <w:tr w:rsidR="00FF63FC" w:rsidRPr="0075027D" w14:paraId="438120B1" w14:textId="77777777" w:rsidTr="00AD660B">
        <w:trPr>
          <w:jc w:val="center"/>
        </w:trPr>
        <w:tc>
          <w:tcPr>
            <w:tcW w:w="704" w:type="dxa"/>
            <w:shd w:val="clear" w:color="auto" w:fill="D9D9D9" w:themeFill="background1" w:themeFillShade="D9"/>
          </w:tcPr>
          <w:p w14:paraId="3D82A60E" w14:textId="549A2A52" w:rsidR="00FF63FC" w:rsidRPr="0075027D" w:rsidRDefault="00FF63FC" w:rsidP="002C42EA">
            <w:pPr>
              <w:autoSpaceDE w:val="0"/>
              <w:autoSpaceDN w:val="0"/>
              <w:spacing w:before="60" w:after="60" w:line="240" w:lineRule="auto"/>
              <w:jc w:val="center"/>
              <w:rPr>
                <w:rFonts w:ascii="Franklin Gothic Book" w:hAnsi="Franklin Gothic Book" w:cstheme="minorHAnsi"/>
              </w:rPr>
            </w:pPr>
            <w:r w:rsidRPr="0075027D">
              <w:rPr>
                <w:rFonts w:ascii="Franklin Gothic Book" w:hAnsi="Franklin Gothic Book" w:cstheme="minorHAnsi"/>
              </w:rPr>
              <w:t>5</w:t>
            </w:r>
          </w:p>
        </w:tc>
        <w:tc>
          <w:tcPr>
            <w:tcW w:w="9752" w:type="dxa"/>
            <w:tcBorders>
              <w:bottom w:val="single" w:sz="4" w:space="0" w:color="auto"/>
            </w:tcBorders>
          </w:tcPr>
          <w:p w14:paraId="58294D23" w14:textId="5A78D4AC" w:rsidR="00FF63FC" w:rsidRPr="0075027D" w:rsidRDefault="00FD431D" w:rsidP="00FA11AB">
            <w:pPr>
              <w:autoSpaceDE w:val="0"/>
              <w:autoSpaceDN w:val="0"/>
              <w:spacing w:before="60" w:after="60" w:line="240" w:lineRule="auto"/>
              <w:rPr>
                <w:rFonts w:ascii="Franklin Gothic Book" w:hAnsi="Franklin Gothic Book" w:cstheme="minorHAnsi"/>
              </w:rPr>
            </w:pPr>
            <w:r w:rsidRPr="0075027D">
              <w:rPr>
                <w:rFonts w:ascii="Franklin Gothic Book" w:hAnsi="Franklin Gothic Book" w:cstheme="minorHAnsi"/>
              </w:rPr>
              <w:t>Streamlined and user-friendly process for adding / removing employees to / from the scheme</w:t>
            </w:r>
          </w:p>
        </w:tc>
      </w:tr>
      <w:tr w:rsidR="00FF63FC" w:rsidRPr="0075027D" w14:paraId="05DA254F" w14:textId="77777777" w:rsidTr="00AD660B">
        <w:trPr>
          <w:jc w:val="center"/>
        </w:trPr>
        <w:tc>
          <w:tcPr>
            <w:tcW w:w="704" w:type="dxa"/>
            <w:shd w:val="clear" w:color="auto" w:fill="D9D9D9" w:themeFill="background1" w:themeFillShade="D9"/>
          </w:tcPr>
          <w:p w14:paraId="54C747C9" w14:textId="3956749D" w:rsidR="00FF63FC" w:rsidRPr="0075027D" w:rsidRDefault="00FF63FC" w:rsidP="002C42EA">
            <w:pPr>
              <w:autoSpaceDE w:val="0"/>
              <w:autoSpaceDN w:val="0"/>
              <w:spacing w:before="60" w:after="60" w:line="240" w:lineRule="auto"/>
              <w:jc w:val="center"/>
              <w:rPr>
                <w:rFonts w:ascii="Franklin Gothic Book" w:hAnsi="Franklin Gothic Book" w:cstheme="minorHAnsi"/>
              </w:rPr>
            </w:pPr>
            <w:r w:rsidRPr="0075027D">
              <w:rPr>
                <w:rFonts w:ascii="Franklin Gothic Book" w:hAnsi="Franklin Gothic Book" w:cstheme="minorHAnsi"/>
              </w:rPr>
              <w:t>6</w:t>
            </w:r>
          </w:p>
        </w:tc>
        <w:tc>
          <w:tcPr>
            <w:tcW w:w="9752" w:type="dxa"/>
            <w:tcBorders>
              <w:bottom w:val="single" w:sz="4" w:space="0" w:color="auto"/>
            </w:tcBorders>
          </w:tcPr>
          <w:p w14:paraId="7C19D3AA" w14:textId="2955958B" w:rsidR="00FF63FC" w:rsidRPr="0075027D" w:rsidRDefault="00FD431D" w:rsidP="00FA11AB">
            <w:pPr>
              <w:autoSpaceDE w:val="0"/>
              <w:autoSpaceDN w:val="0"/>
              <w:spacing w:before="60" w:after="60" w:line="240" w:lineRule="auto"/>
              <w:rPr>
                <w:rFonts w:ascii="Franklin Gothic Book" w:hAnsi="Franklin Gothic Book" w:cstheme="minorHAnsi"/>
              </w:rPr>
            </w:pPr>
            <w:r w:rsidRPr="0075027D">
              <w:rPr>
                <w:rFonts w:ascii="Franklin Gothic Book" w:hAnsi="Franklin Gothic Book" w:cstheme="minorHAnsi"/>
              </w:rPr>
              <w:t>Quarterly MI reports detailing scheme usage etc</w:t>
            </w:r>
          </w:p>
        </w:tc>
      </w:tr>
    </w:tbl>
    <w:p w14:paraId="3E3F53EE" w14:textId="77777777" w:rsidR="002B6EA1" w:rsidRPr="0075027D" w:rsidRDefault="002B6EA1" w:rsidP="00DE0AEF">
      <w:pPr>
        <w:spacing w:after="0" w:line="240" w:lineRule="auto"/>
        <w:jc w:val="both"/>
        <w:rPr>
          <w:rFonts w:ascii="Franklin Gothic Book" w:hAnsi="Franklin Gothic Book"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13E22" w:rsidRPr="0075027D" w14:paraId="3E40C446" w14:textId="77777777" w:rsidTr="00252D5E">
        <w:trPr>
          <w:jc w:val="center"/>
        </w:trPr>
        <w:tc>
          <w:tcPr>
            <w:tcW w:w="10456" w:type="dxa"/>
            <w:shd w:val="clear" w:color="auto" w:fill="BFBFBF" w:themeFill="background1" w:themeFillShade="BF"/>
          </w:tcPr>
          <w:p w14:paraId="1E83B844" w14:textId="77777777" w:rsidR="00313E22" w:rsidRPr="0075027D" w:rsidRDefault="00F66EE4" w:rsidP="00F66EE4">
            <w:pPr>
              <w:spacing w:after="0"/>
              <w:rPr>
                <w:rFonts w:ascii="Franklin Gothic Book" w:hAnsi="Franklin Gothic Book" w:cstheme="minorHAnsi"/>
                <w:b/>
              </w:rPr>
            </w:pPr>
            <w:r w:rsidRPr="0075027D">
              <w:rPr>
                <w:rFonts w:ascii="Franklin Gothic Book" w:hAnsi="Franklin Gothic Book" w:cstheme="minorHAnsi"/>
                <w:b/>
              </w:rPr>
              <w:t>Questionnaire</w:t>
            </w:r>
          </w:p>
        </w:tc>
      </w:tr>
      <w:tr w:rsidR="00F66EE4" w:rsidRPr="0075027D" w14:paraId="539CEF2F" w14:textId="77777777" w:rsidTr="007C7911">
        <w:trPr>
          <w:jc w:val="center"/>
        </w:trPr>
        <w:tc>
          <w:tcPr>
            <w:tcW w:w="10456" w:type="dxa"/>
            <w:shd w:val="clear" w:color="auto" w:fill="D9D9D9" w:themeFill="background1" w:themeFillShade="D9"/>
          </w:tcPr>
          <w:p w14:paraId="55B6746A" w14:textId="676B560B" w:rsidR="00F66EE4" w:rsidRPr="0075027D" w:rsidRDefault="00F66EE4" w:rsidP="00252D5E">
            <w:pPr>
              <w:autoSpaceDE w:val="0"/>
              <w:autoSpaceDN w:val="0"/>
              <w:spacing w:before="60" w:after="60" w:line="240" w:lineRule="auto"/>
              <w:rPr>
                <w:rFonts w:ascii="Franklin Gothic Book" w:hAnsi="Franklin Gothic Book" w:cstheme="minorHAnsi"/>
              </w:rPr>
            </w:pPr>
            <w:r w:rsidRPr="0075027D">
              <w:rPr>
                <w:rFonts w:ascii="Franklin Gothic Book" w:hAnsi="Franklin Gothic Book" w:cstheme="minorHAnsi"/>
              </w:rPr>
              <w:t>Would you be able to provide a solution to meet the Specification?</w:t>
            </w:r>
            <w:r w:rsidR="00872C88" w:rsidRPr="0075027D">
              <w:rPr>
                <w:rFonts w:ascii="Franklin Gothic Book" w:hAnsi="Franklin Gothic Book" w:cstheme="minorHAnsi"/>
              </w:rPr>
              <w:t xml:space="preserve"> Please provide a table of cover for your health plan offer if </w:t>
            </w:r>
            <w:proofErr w:type="gramStart"/>
            <w:r w:rsidR="00872C88" w:rsidRPr="0075027D">
              <w:rPr>
                <w:rFonts w:ascii="Franklin Gothic Book" w:hAnsi="Franklin Gothic Book" w:cstheme="minorHAnsi"/>
              </w:rPr>
              <w:t>possible</w:t>
            </w:r>
            <w:proofErr w:type="gramEnd"/>
            <w:r w:rsidR="00872C88" w:rsidRPr="0075027D">
              <w:rPr>
                <w:rFonts w:ascii="Franklin Gothic Book" w:hAnsi="Franklin Gothic Book" w:cstheme="minorHAnsi"/>
              </w:rPr>
              <w:t xml:space="preserve"> illustrating what is included in the basic offer.</w:t>
            </w:r>
          </w:p>
        </w:tc>
      </w:tr>
      <w:tr w:rsidR="00F66EE4" w:rsidRPr="0075027D" w14:paraId="377F4E1B" w14:textId="77777777" w:rsidTr="00F66EE4">
        <w:trPr>
          <w:jc w:val="center"/>
        </w:trPr>
        <w:tc>
          <w:tcPr>
            <w:tcW w:w="10456" w:type="dxa"/>
            <w:shd w:val="clear" w:color="auto" w:fill="FFFFFF" w:themeFill="background1"/>
          </w:tcPr>
          <w:p w14:paraId="4690AE66" w14:textId="77777777" w:rsidR="00F66EE4" w:rsidRPr="0075027D" w:rsidRDefault="00F66EE4" w:rsidP="00252D5E">
            <w:pPr>
              <w:autoSpaceDE w:val="0"/>
              <w:autoSpaceDN w:val="0"/>
              <w:spacing w:before="60" w:after="60" w:line="240" w:lineRule="auto"/>
              <w:rPr>
                <w:rFonts w:ascii="Franklin Gothic Book" w:hAnsi="Franklin Gothic Book" w:cstheme="minorHAnsi"/>
              </w:rPr>
            </w:pPr>
          </w:p>
        </w:tc>
      </w:tr>
      <w:tr w:rsidR="00F66EE4" w:rsidRPr="0075027D" w14:paraId="31B1D96C" w14:textId="77777777" w:rsidTr="00F66EE4">
        <w:trPr>
          <w:jc w:val="center"/>
        </w:trPr>
        <w:tc>
          <w:tcPr>
            <w:tcW w:w="10456" w:type="dxa"/>
            <w:shd w:val="clear" w:color="auto" w:fill="D9D9D9" w:themeFill="background1" w:themeFillShade="D9"/>
          </w:tcPr>
          <w:p w14:paraId="29E42D7D" w14:textId="769B3CAA" w:rsidR="00F66EE4" w:rsidRPr="0075027D" w:rsidRDefault="003F2560" w:rsidP="00252D5E">
            <w:pPr>
              <w:autoSpaceDE w:val="0"/>
              <w:autoSpaceDN w:val="0"/>
              <w:spacing w:before="60" w:after="60" w:line="240" w:lineRule="auto"/>
              <w:rPr>
                <w:rFonts w:ascii="Franklin Gothic Book" w:hAnsi="Franklin Gothic Book" w:cstheme="minorHAnsi"/>
              </w:rPr>
            </w:pPr>
            <w:r w:rsidRPr="0075027D">
              <w:rPr>
                <w:rFonts w:ascii="Franklin Gothic Book" w:hAnsi="Franklin Gothic Book" w:cstheme="minorHAnsi"/>
              </w:rPr>
              <w:t>What advice would you give to improve the clarity of the draft specification?</w:t>
            </w:r>
          </w:p>
        </w:tc>
      </w:tr>
      <w:tr w:rsidR="00F66EE4" w:rsidRPr="0075027D" w14:paraId="78B6DF84" w14:textId="77777777" w:rsidTr="00F66EE4">
        <w:trPr>
          <w:jc w:val="center"/>
        </w:trPr>
        <w:tc>
          <w:tcPr>
            <w:tcW w:w="10456" w:type="dxa"/>
            <w:shd w:val="clear" w:color="auto" w:fill="FFFFFF" w:themeFill="background1"/>
          </w:tcPr>
          <w:p w14:paraId="0EEEC2E1" w14:textId="77777777" w:rsidR="00F66EE4" w:rsidRPr="0075027D" w:rsidRDefault="00F66EE4" w:rsidP="00252D5E">
            <w:pPr>
              <w:autoSpaceDE w:val="0"/>
              <w:autoSpaceDN w:val="0"/>
              <w:spacing w:before="60" w:after="60" w:line="240" w:lineRule="auto"/>
              <w:rPr>
                <w:rFonts w:ascii="Franklin Gothic Book" w:hAnsi="Franklin Gothic Book" w:cstheme="minorHAnsi"/>
              </w:rPr>
            </w:pPr>
          </w:p>
        </w:tc>
      </w:tr>
      <w:tr w:rsidR="00F66EE4" w:rsidRPr="0075027D" w14:paraId="7EC9B083" w14:textId="77777777" w:rsidTr="00F66EE4">
        <w:trPr>
          <w:jc w:val="center"/>
        </w:trPr>
        <w:tc>
          <w:tcPr>
            <w:tcW w:w="10456" w:type="dxa"/>
            <w:shd w:val="clear" w:color="auto" w:fill="D9D9D9" w:themeFill="background1" w:themeFillShade="D9"/>
          </w:tcPr>
          <w:p w14:paraId="1AA9CA7C" w14:textId="2AD75C91" w:rsidR="00F66EE4" w:rsidRPr="0075027D" w:rsidRDefault="00F66EE4" w:rsidP="00252D5E">
            <w:pPr>
              <w:autoSpaceDE w:val="0"/>
              <w:autoSpaceDN w:val="0"/>
              <w:spacing w:before="60" w:after="60" w:line="240" w:lineRule="auto"/>
              <w:rPr>
                <w:rFonts w:ascii="Franklin Gothic Book" w:hAnsi="Franklin Gothic Book" w:cstheme="minorHAnsi"/>
              </w:rPr>
            </w:pPr>
            <w:r w:rsidRPr="0075027D">
              <w:rPr>
                <w:rFonts w:ascii="Franklin Gothic Book" w:hAnsi="Franklin Gothic Book" w:cstheme="minorHAnsi"/>
              </w:rPr>
              <w:t>What is the name of the solution you would provide to meet the Specification?</w:t>
            </w:r>
          </w:p>
        </w:tc>
      </w:tr>
      <w:tr w:rsidR="00872C88" w:rsidRPr="0075027D" w14:paraId="2FE91A24" w14:textId="77777777" w:rsidTr="00872C88">
        <w:trPr>
          <w:jc w:val="center"/>
        </w:trPr>
        <w:tc>
          <w:tcPr>
            <w:tcW w:w="10456" w:type="dxa"/>
            <w:shd w:val="clear" w:color="auto" w:fill="auto"/>
          </w:tcPr>
          <w:p w14:paraId="4A9421FF" w14:textId="77777777" w:rsidR="00872C88" w:rsidRPr="0075027D" w:rsidRDefault="00872C88" w:rsidP="00252D5E">
            <w:pPr>
              <w:autoSpaceDE w:val="0"/>
              <w:autoSpaceDN w:val="0"/>
              <w:spacing w:before="60" w:after="60" w:line="240" w:lineRule="auto"/>
              <w:rPr>
                <w:rFonts w:ascii="Franklin Gothic Book" w:hAnsi="Franklin Gothic Book" w:cstheme="minorHAnsi"/>
              </w:rPr>
            </w:pPr>
          </w:p>
        </w:tc>
      </w:tr>
      <w:tr w:rsidR="00A229DC" w:rsidRPr="0075027D" w14:paraId="58EF3B23" w14:textId="77777777" w:rsidTr="002A5915">
        <w:trPr>
          <w:jc w:val="center"/>
        </w:trPr>
        <w:tc>
          <w:tcPr>
            <w:tcW w:w="10456" w:type="dxa"/>
            <w:shd w:val="clear" w:color="auto" w:fill="D9D9D9" w:themeFill="background1" w:themeFillShade="D9"/>
          </w:tcPr>
          <w:p w14:paraId="630F319D" w14:textId="521E6BF2" w:rsidR="00A229DC" w:rsidRPr="0075027D" w:rsidRDefault="002A5915" w:rsidP="00252D5E">
            <w:pPr>
              <w:autoSpaceDE w:val="0"/>
              <w:autoSpaceDN w:val="0"/>
              <w:spacing w:before="60" w:after="60" w:line="240" w:lineRule="auto"/>
              <w:rPr>
                <w:rFonts w:ascii="Franklin Gothic Book" w:hAnsi="Franklin Gothic Book" w:cstheme="minorHAnsi"/>
              </w:rPr>
            </w:pPr>
            <w:r w:rsidRPr="0075027D">
              <w:rPr>
                <w:rFonts w:ascii="Franklin Gothic Book" w:hAnsi="Franklin Gothic Book" w:cstheme="minorHAnsi"/>
              </w:rPr>
              <w:t>Please advise if there is an Employee Assistance Programme (EAP) offer as part of the health plan and provide details</w:t>
            </w:r>
            <w:r w:rsidR="00872C88" w:rsidRPr="0075027D">
              <w:rPr>
                <w:rFonts w:ascii="Franklin Gothic Book" w:hAnsi="Franklin Gothic Book" w:cstheme="minorHAnsi"/>
              </w:rPr>
              <w:t xml:space="preserve">. </w:t>
            </w:r>
          </w:p>
        </w:tc>
      </w:tr>
      <w:tr w:rsidR="00A229DC" w:rsidRPr="0075027D" w14:paraId="06139505" w14:textId="77777777" w:rsidTr="00F66EE4">
        <w:trPr>
          <w:jc w:val="center"/>
        </w:trPr>
        <w:tc>
          <w:tcPr>
            <w:tcW w:w="10456" w:type="dxa"/>
            <w:shd w:val="clear" w:color="auto" w:fill="FFFFFF" w:themeFill="background1"/>
          </w:tcPr>
          <w:p w14:paraId="174D2866" w14:textId="77777777" w:rsidR="00A229DC" w:rsidRPr="0075027D" w:rsidRDefault="00A229DC" w:rsidP="00252D5E">
            <w:pPr>
              <w:autoSpaceDE w:val="0"/>
              <w:autoSpaceDN w:val="0"/>
              <w:spacing w:before="60" w:after="60" w:line="240" w:lineRule="auto"/>
              <w:rPr>
                <w:rFonts w:ascii="Franklin Gothic Book" w:hAnsi="Franklin Gothic Book" w:cstheme="minorHAnsi"/>
              </w:rPr>
            </w:pPr>
          </w:p>
        </w:tc>
      </w:tr>
      <w:tr w:rsidR="003F2560" w:rsidRPr="0075027D" w14:paraId="13F731E7" w14:textId="77777777" w:rsidTr="00B34443">
        <w:trPr>
          <w:jc w:val="center"/>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20FCB" w14:textId="77777777" w:rsidR="00872C88" w:rsidRPr="0075027D" w:rsidRDefault="002A5915" w:rsidP="002A5915">
            <w:pPr>
              <w:spacing w:after="0" w:line="240" w:lineRule="auto"/>
              <w:rPr>
                <w:rFonts w:ascii="Franklin Gothic Book" w:hAnsi="Franklin Gothic Book" w:cstheme="minorHAnsi"/>
              </w:rPr>
            </w:pPr>
            <w:r w:rsidRPr="0075027D">
              <w:rPr>
                <w:rFonts w:ascii="Franklin Gothic Book" w:hAnsi="Franklin Gothic Book" w:cstheme="minorHAnsi"/>
              </w:rPr>
              <w:t xml:space="preserve">Please provide indicative pricing for your scheme for different levels of cover available </w:t>
            </w:r>
            <w:proofErr w:type="gramStart"/>
            <w:r w:rsidRPr="0075027D">
              <w:rPr>
                <w:rFonts w:ascii="Franklin Gothic Book" w:hAnsi="Franklin Gothic Book" w:cstheme="minorHAnsi"/>
              </w:rPr>
              <w:t>e.g.</w:t>
            </w:r>
            <w:proofErr w:type="gramEnd"/>
            <w:r w:rsidRPr="0075027D">
              <w:rPr>
                <w:rFonts w:ascii="Franklin Gothic Book" w:hAnsi="Franklin Gothic Book" w:cstheme="minorHAnsi"/>
              </w:rPr>
              <w:t xml:space="preserve"> £x per employee per month / annum. If pricing varies dependent on </w:t>
            </w:r>
            <w:proofErr w:type="gramStart"/>
            <w:r w:rsidRPr="0075027D">
              <w:rPr>
                <w:rFonts w:ascii="Franklin Gothic Book" w:hAnsi="Franklin Gothic Book" w:cstheme="minorHAnsi"/>
              </w:rPr>
              <w:t>headcount</w:t>
            </w:r>
            <w:proofErr w:type="gramEnd"/>
            <w:r w:rsidRPr="0075027D">
              <w:rPr>
                <w:rFonts w:ascii="Franklin Gothic Book" w:hAnsi="Franklin Gothic Book" w:cstheme="minorHAnsi"/>
              </w:rPr>
              <w:t xml:space="preserve"> please provide </w:t>
            </w:r>
            <w:r w:rsidR="00872C88" w:rsidRPr="0075027D">
              <w:rPr>
                <w:rFonts w:ascii="Franklin Gothic Book" w:hAnsi="Franklin Gothic Book" w:cstheme="minorHAnsi"/>
              </w:rPr>
              <w:t xml:space="preserve">indicative </w:t>
            </w:r>
            <w:r w:rsidRPr="0075027D">
              <w:rPr>
                <w:rFonts w:ascii="Franklin Gothic Book" w:hAnsi="Franklin Gothic Book" w:cstheme="minorHAnsi"/>
              </w:rPr>
              <w:t>pricing for different headcount brackets.</w:t>
            </w:r>
          </w:p>
          <w:p w14:paraId="045B8815" w14:textId="77777777" w:rsidR="00872C88" w:rsidRPr="0075027D" w:rsidRDefault="00872C88" w:rsidP="002A5915">
            <w:pPr>
              <w:spacing w:after="0" w:line="240" w:lineRule="auto"/>
              <w:rPr>
                <w:rFonts w:ascii="Franklin Gothic Book" w:hAnsi="Franklin Gothic Book" w:cstheme="minorHAnsi"/>
              </w:rPr>
            </w:pPr>
          </w:p>
          <w:p w14:paraId="0D5BC091" w14:textId="0E4D94FD" w:rsidR="002A5915" w:rsidRPr="0075027D" w:rsidRDefault="00872C88" w:rsidP="002A5915">
            <w:pPr>
              <w:spacing w:after="0" w:line="240" w:lineRule="auto"/>
              <w:rPr>
                <w:rFonts w:ascii="Franklin Gothic Book" w:hAnsi="Franklin Gothic Book" w:cstheme="minorHAnsi"/>
              </w:rPr>
            </w:pPr>
            <w:r w:rsidRPr="0075027D">
              <w:rPr>
                <w:rFonts w:ascii="Franklin Gothic Book" w:hAnsi="Franklin Gothic Book" w:cstheme="minorHAnsi"/>
              </w:rPr>
              <w:t xml:space="preserve">If there is an additional / separate charge for EAP please provide details. </w:t>
            </w:r>
            <w:r w:rsidR="002A5915" w:rsidRPr="0075027D">
              <w:rPr>
                <w:rFonts w:ascii="Franklin Gothic Book" w:hAnsi="Franklin Gothic Book" w:cstheme="minorHAnsi"/>
              </w:rPr>
              <w:t xml:space="preserve">  </w:t>
            </w:r>
          </w:p>
        </w:tc>
      </w:tr>
      <w:tr w:rsidR="003F2560" w:rsidRPr="0075027D" w14:paraId="3BD44307" w14:textId="77777777" w:rsidTr="003F2560">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FFFFF" w:themeFill="background1"/>
          </w:tcPr>
          <w:p w14:paraId="0D421960" w14:textId="77777777" w:rsidR="003F2560" w:rsidRPr="0075027D" w:rsidRDefault="003F2560" w:rsidP="00DB61D6">
            <w:pPr>
              <w:autoSpaceDE w:val="0"/>
              <w:autoSpaceDN w:val="0"/>
              <w:spacing w:before="60" w:after="60" w:line="240" w:lineRule="auto"/>
              <w:rPr>
                <w:rFonts w:ascii="Franklin Gothic Book" w:hAnsi="Franklin Gothic Book" w:cstheme="minorHAnsi"/>
              </w:rPr>
            </w:pPr>
          </w:p>
        </w:tc>
      </w:tr>
      <w:tr w:rsidR="003F2560" w:rsidRPr="0075027D" w14:paraId="2C7CBDFD" w14:textId="77777777" w:rsidTr="00B34443">
        <w:trPr>
          <w:jc w:val="center"/>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C4480" w14:textId="531235B5" w:rsidR="003F2560" w:rsidRPr="0075027D" w:rsidRDefault="003F2560" w:rsidP="003F2560">
            <w:pPr>
              <w:autoSpaceDE w:val="0"/>
              <w:autoSpaceDN w:val="0"/>
              <w:spacing w:before="60" w:after="60" w:line="240" w:lineRule="auto"/>
              <w:rPr>
                <w:rFonts w:ascii="Franklin Gothic Book" w:hAnsi="Franklin Gothic Book" w:cstheme="minorHAnsi"/>
              </w:rPr>
            </w:pPr>
            <w:r w:rsidRPr="0075027D">
              <w:rPr>
                <w:rFonts w:ascii="Franklin Gothic Book" w:hAnsi="Franklin Gothic Book" w:cstheme="minorHAnsi"/>
              </w:rPr>
              <w:t>If RBG Kew progressed to procure this opportunity, would your organisation be interested in submitting a tender?  If not, it would be helpful if you could help us to understand why not.</w:t>
            </w:r>
          </w:p>
        </w:tc>
      </w:tr>
      <w:tr w:rsidR="003F2560" w:rsidRPr="0075027D" w14:paraId="0CC6C1C8" w14:textId="77777777" w:rsidTr="003F2560">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FFFFF" w:themeFill="background1"/>
          </w:tcPr>
          <w:p w14:paraId="4891646F" w14:textId="77777777" w:rsidR="003F2560" w:rsidRPr="0075027D" w:rsidRDefault="003F2560" w:rsidP="00DB61D6">
            <w:pPr>
              <w:autoSpaceDE w:val="0"/>
              <w:autoSpaceDN w:val="0"/>
              <w:spacing w:before="60" w:after="60" w:line="240" w:lineRule="auto"/>
              <w:rPr>
                <w:rFonts w:ascii="Franklin Gothic Book" w:hAnsi="Franklin Gothic Book" w:cstheme="minorHAnsi"/>
              </w:rPr>
            </w:pPr>
          </w:p>
        </w:tc>
      </w:tr>
    </w:tbl>
    <w:p w14:paraId="78DF6798" w14:textId="77777777" w:rsidR="00567EE8" w:rsidRPr="0075027D" w:rsidRDefault="00567EE8" w:rsidP="003D55DC">
      <w:pPr>
        <w:spacing w:after="0"/>
        <w:rPr>
          <w:rFonts w:ascii="Franklin Gothic Book" w:hAnsi="Franklin Gothic Book" w:cstheme="minorHAnsi"/>
          <w:b/>
        </w:rPr>
      </w:pPr>
    </w:p>
    <w:sectPr w:rsidR="00567EE8" w:rsidRPr="0075027D" w:rsidSect="00772E6F">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BA43" w14:textId="77777777" w:rsidR="009C0A37" w:rsidRDefault="009C0A37" w:rsidP="00772E6F">
      <w:pPr>
        <w:spacing w:after="0" w:line="240" w:lineRule="auto"/>
      </w:pPr>
      <w:r>
        <w:separator/>
      </w:r>
    </w:p>
  </w:endnote>
  <w:endnote w:type="continuationSeparator" w:id="0">
    <w:p w14:paraId="6382D9DE" w14:textId="77777777" w:rsidR="009C0A37" w:rsidRDefault="009C0A37" w:rsidP="0077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A7AB" w14:textId="1A7AE7CD" w:rsidR="00175643" w:rsidRDefault="00175643" w:rsidP="00175643">
    <w:pPr>
      <w:pStyle w:val="Footer"/>
      <w:jc w:val="right"/>
      <w:rPr>
        <w:sz w:val="16"/>
        <w:szCs w:val="16"/>
      </w:rPr>
    </w:pPr>
    <w:r>
      <w:rPr>
        <w:sz w:val="16"/>
        <w:szCs w:val="16"/>
      </w:rPr>
      <w:t>V0.</w:t>
    </w:r>
    <w:r w:rsidR="007C180D">
      <w:rPr>
        <w:sz w:val="16"/>
        <w:szCs w:val="16"/>
      </w:rPr>
      <w:t>2</w:t>
    </w:r>
    <w:r>
      <w:rPr>
        <w:sz w:val="16"/>
        <w:szCs w:val="16"/>
      </w:rPr>
      <w:t xml:space="preserve"> </w:t>
    </w:r>
    <w:r w:rsidR="007C180D">
      <w:rPr>
        <w:sz w:val="16"/>
        <w:szCs w:val="16"/>
      </w:rPr>
      <w:t>May 2018</w:t>
    </w:r>
  </w:p>
  <w:p w14:paraId="3C63361F" w14:textId="77777777" w:rsidR="00175643" w:rsidRDefault="00175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AD69" w14:textId="77777777" w:rsidR="009C0A37" w:rsidRDefault="009C0A37" w:rsidP="00772E6F">
      <w:pPr>
        <w:spacing w:after="0" w:line="240" w:lineRule="auto"/>
      </w:pPr>
      <w:r>
        <w:separator/>
      </w:r>
    </w:p>
  </w:footnote>
  <w:footnote w:type="continuationSeparator" w:id="0">
    <w:p w14:paraId="17CAA611" w14:textId="77777777" w:rsidR="009C0A37" w:rsidRDefault="009C0A37" w:rsidP="00772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A12C" w14:textId="25A01E8A" w:rsidR="00772E6F" w:rsidRPr="00CA4DA3" w:rsidRDefault="00772E6F" w:rsidP="00772E6F">
    <w:pPr>
      <w:rPr>
        <w:rFonts w:ascii="Calibri" w:hAnsi="Calibri"/>
        <w:b/>
        <w:sz w:val="28"/>
        <w:szCs w:val="28"/>
      </w:rPr>
    </w:pPr>
    <w:r w:rsidRPr="00CA4DA3">
      <w:rPr>
        <w:rFonts w:ascii="Calibri" w:hAnsi="Calibri"/>
        <w:b/>
        <w:noProof/>
        <w:sz w:val="28"/>
        <w:szCs w:val="28"/>
        <w:lang w:eastAsia="en-GB"/>
      </w:rPr>
      <w:drawing>
        <wp:anchor distT="0" distB="0" distL="114300" distR="114300" simplePos="0" relativeHeight="251659264" behindDoc="1" locked="0" layoutInCell="1" allowOverlap="1" wp14:anchorId="6B02E2D6" wp14:editId="68C51D1B">
          <wp:simplePos x="0" y="0"/>
          <wp:positionH relativeFrom="column">
            <wp:posOffset>5880735</wp:posOffset>
          </wp:positionH>
          <wp:positionV relativeFrom="paragraph">
            <wp:posOffset>-242570</wp:posOffset>
          </wp:positionV>
          <wp:extent cx="996315" cy="436880"/>
          <wp:effectExtent l="0" t="0" r="0" b="1270"/>
          <wp:wrapNone/>
          <wp:docPr id="1" name="Picture 1" descr="https://kewnet.kew.org/sites/default/files/kew-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ewnet.kew.org/sites/default/files/kew-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436880"/>
                  </a:xfrm>
                  <a:prstGeom prst="rect">
                    <a:avLst/>
                  </a:prstGeom>
                  <a:noFill/>
                  <a:ln>
                    <a:noFill/>
                  </a:ln>
                </pic:spPr>
              </pic:pic>
            </a:graphicData>
          </a:graphic>
        </wp:anchor>
      </w:drawing>
    </w:r>
    <w:r w:rsidRPr="00CA4DA3">
      <w:rPr>
        <w:rFonts w:cstheme="minorHAnsi"/>
        <w:b/>
        <w:sz w:val="28"/>
        <w:szCs w:val="28"/>
      </w:rPr>
      <w:t xml:space="preserve"> </w:t>
    </w:r>
    <w:r w:rsidR="007C180D" w:rsidRPr="007C180D">
      <w:rPr>
        <w:rFonts w:cstheme="minorHAnsi"/>
        <w:b/>
        <w:sz w:val="28"/>
        <w:szCs w:val="28"/>
      </w:rPr>
      <w:t>Early market engagement exercise</w:t>
    </w:r>
  </w:p>
  <w:p w14:paraId="7A920E5E" w14:textId="77777777" w:rsidR="00772E6F" w:rsidRDefault="00772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5595"/>
    <w:multiLevelType w:val="hybridMultilevel"/>
    <w:tmpl w:val="9A38F5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CF3F19"/>
    <w:multiLevelType w:val="hybridMultilevel"/>
    <w:tmpl w:val="EC02A1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C0392F"/>
    <w:multiLevelType w:val="hybridMultilevel"/>
    <w:tmpl w:val="1FBE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F414E"/>
    <w:multiLevelType w:val="hybridMultilevel"/>
    <w:tmpl w:val="4E0ED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DF159A"/>
    <w:multiLevelType w:val="hybridMultilevel"/>
    <w:tmpl w:val="F958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636E01"/>
    <w:multiLevelType w:val="hybridMultilevel"/>
    <w:tmpl w:val="785CE0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6944BFD"/>
    <w:multiLevelType w:val="hybridMultilevel"/>
    <w:tmpl w:val="DAEE7A32"/>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FF864FC"/>
    <w:multiLevelType w:val="hybridMultilevel"/>
    <w:tmpl w:val="E3BC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B22B89"/>
    <w:multiLevelType w:val="hybridMultilevel"/>
    <w:tmpl w:val="4762C95C"/>
    <w:lvl w:ilvl="0" w:tplc="2C1CAF90">
      <w:start w:val="1"/>
      <w:numFmt w:val="decimal"/>
      <w:lvlText w:val="%1."/>
      <w:lvlJc w:val="left"/>
      <w:pPr>
        <w:ind w:left="927" w:hanging="360"/>
      </w:pPr>
      <w:rPr>
        <w:rFonts w:ascii="Arial" w:eastAsia="Times New Roman" w:hAnsi="Arial" w:cs="Times New Roman"/>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9" w15:restartNumberingAfterBreak="0">
    <w:nsid w:val="6A3C4749"/>
    <w:multiLevelType w:val="hybridMultilevel"/>
    <w:tmpl w:val="A40E1A40"/>
    <w:lvl w:ilvl="0" w:tplc="4EBC1498">
      <w:start w:val="1"/>
      <w:numFmt w:val="decimal"/>
      <w:lvlText w:val="%1."/>
      <w:lvlJc w:val="left"/>
      <w:pPr>
        <w:ind w:left="720" w:hanging="360"/>
      </w:pPr>
      <w:rPr>
        <w:rFonts w:ascii="Calibri" w:hAnsi="Calibri" w:hint="default"/>
        <w:b/>
        <w:sz w:val="22"/>
        <w:szCs w:val="22"/>
      </w:rPr>
    </w:lvl>
    <w:lvl w:ilvl="1" w:tplc="2A02DE92" w:tentative="1">
      <w:start w:val="1"/>
      <w:numFmt w:val="lowerLetter"/>
      <w:lvlText w:val="%2."/>
      <w:lvlJc w:val="left"/>
      <w:pPr>
        <w:ind w:left="1440" w:hanging="360"/>
      </w:pPr>
    </w:lvl>
    <w:lvl w:ilvl="2" w:tplc="1FD23D36" w:tentative="1">
      <w:start w:val="1"/>
      <w:numFmt w:val="lowerRoman"/>
      <w:lvlText w:val="%3."/>
      <w:lvlJc w:val="right"/>
      <w:pPr>
        <w:ind w:left="2160" w:hanging="180"/>
      </w:pPr>
    </w:lvl>
    <w:lvl w:ilvl="3" w:tplc="D57C87EE" w:tentative="1">
      <w:start w:val="1"/>
      <w:numFmt w:val="decimal"/>
      <w:lvlText w:val="%4."/>
      <w:lvlJc w:val="left"/>
      <w:pPr>
        <w:ind w:left="2880" w:hanging="360"/>
      </w:pPr>
    </w:lvl>
    <w:lvl w:ilvl="4" w:tplc="5320522A" w:tentative="1">
      <w:start w:val="1"/>
      <w:numFmt w:val="lowerLetter"/>
      <w:lvlText w:val="%5."/>
      <w:lvlJc w:val="left"/>
      <w:pPr>
        <w:ind w:left="3600" w:hanging="360"/>
      </w:pPr>
    </w:lvl>
    <w:lvl w:ilvl="5" w:tplc="85CC48B4" w:tentative="1">
      <w:start w:val="1"/>
      <w:numFmt w:val="lowerRoman"/>
      <w:lvlText w:val="%6."/>
      <w:lvlJc w:val="right"/>
      <w:pPr>
        <w:ind w:left="4320" w:hanging="180"/>
      </w:pPr>
    </w:lvl>
    <w:lvl w:ilvl="6" w:tplc="8F121804" w:tentative="1">
      <w:start w:val="1"/>
      <w:numFmt w:val="decimal"/>
      <w:lvlText w:val="%7."/>
      <w:lvlJc w:val="left"/>
      <w:pPr>
        <w:ind w:left="5040" w:hanging="360"/>
      </w:pPr>
    </w:lvl>
    <w:lvl w:ilvl="7" w:tplc="CC846C1E" w:tentative="1">
      <w:start w:val="1"/>
      <w:numFmt w:val="lowerLetter"/>
      <w:lvlText w:val="%8."/>
      <w:lvlJc w:val="left"/>
      <w:pPr>
        <w:ind w:left="5760" w:hanging="360"/>
      </w:pPr>
    </w:lvl>
    <w:lvl w:ilvl="8" w:tplc="19BE17DC" w:tentative="1">
      <w:start w:val="1"/>
      <w:numFmt w:val="lowerRoman"/>
      <w:lvlText w:val="%9."/>
      <w:lvlJc w:val="right"/>
      <w:pPr>
        <w:ind w:left="6480" w:hanging="180"/>
      </w:pPr>
    </w:lvl>
  </w:abstractNum>
  <w:abstractNum w:abstractNumId="10" w15:restartNumberingAfterBreak="0">
    <w:nsid w:val="72E768E2"/>
    <w:multiLevelType w:val="hybridMultilevel"/>
    <w:tmpl w:val="E3A83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6"/>
  </w:num>
  <w:num w:numId="5">
    <w:abstractNumId w:val="5"/>
  </w:num>
  <w:num w:numId="6">
    <w:abstractNumId w:val="9"/>
  </w:num>
  <w:num w:numId="7">
    <w:abstractNumId w:val="7"/>
  </w:num>
  <w:num w:numId="8">
    <w:abstractNumId w:val="3"/>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E8"/>
    <w:rsid w:val="000054C2"/>
    <w:rsid w:val="000349E0"/>
    <w:rsid w:val="000359E1"/>
    <w:rsid w:val="00054557"/>
    <w:rsid w:val="000B0936"/>
    <w:rsid w:val="00112535"/>
    <w:rsid w:val="001176DA"/>
    <w:rsid w:val="00155D33"/>
    <w:rsid w:val="00175643"/>
    <w:rsid w:val="001F2176"/>
    <w:rsid w:val="002703D9"/>
    <w:rsid w:val="002A5915"/>
    <w:rsid w:val="002B3502"/>
    <w:rsid w:val="002B6EA1"/>
    <w:rsid w:val="002C42EA"/>
    <w:rsid w:val="00300BAF"/>
    <w:rsid w:val="00313E22"/>
    <w:rsid w:val="00317BE6"/>
    <w:rsid w:val="00382DBD"/>
    <w:rsid w:val="003864E6"/>
    <w:rsid w:val="003A02BC"/>
    <w:rsid w:val="003D55DC"/>
    <w:rsid w:val="003F2560"/>
    <w:rsid w:val="00436858"/>
    <w:rsid w:val="00491ABC"/>
    <w:rsid w:val="004E4E76"/>
    <w:rsid w:val="00546668"/>
    <w:rsid w:val="00562664"/>
    <w:rsid w:val="00567EE8"/>
    <w:rsid w:val="00686B77"/>
    <w:rsid w:val="006F5271"/>
    <w:rsid w:val="00707B3E"/>
    <w:rsid w:val="0071513C"/>
    <w:rsid w:val="00725805"/>
    <w:rsid w:val="0074093B"/>
    <w:rsid w:val="0075027D"/>
    <w:rsid w:val="00772E6F"/>
    <w:rsid w:val="0078077C"/>
    <w:rsid w:val="00796D92"/>
    <w:rsid w:val="007C180D"/>
    <w:rsid w:val="007F6EEC"/>
    <w:rsid w:val="008052ED"/>
    <w:rsid w:val="008306D0"/>
    <w:rsid w:val="00872C88"/>
    <w:rsid w:val="00892F90"/>
    <w:rsid w:val="0090016F"/>
    <w:rsid w:val="009126CE"/>
    <w:rsid w:val="00972BEB"/>
    <w:rsid w:val="009C0A37"/>
    <w:rsid w:val="009E3399"/>
    <w:rsid w:val="00A229DC"/>
    <w:rsid w:val="00A74EDB"/>
    <w:rsid w:val="00A775F3"/>
    <w:rsid w:val="00A821FD"/>
    <w:rsid w:val="00AD660B"/>
    <w:rsid w:val="00B304B4"/>
    <w:rsid w:val="00B34443"/>
    <w:rsid w:val="00B4028A"/>
    <w:rsid w:val="00B6115E"/>
    <w:rsid w:val="00B93818"/>
    <w:rsid w:val="00BA0257"/>
    <w:rsid w:val="00BC55CF"/>
    <w:rsid w:val="00C0720E"/>
    <w:rsid w:val="00C213A6"/>
    <w:rsid w:val="00CA2EE8"/>
    <w:rsid w:val="00CA4DA3"/>
    <w:rsid w:val="00CB1B4B"/>
    <w:rsid w:val="00CC2C90"/>
    <w:rsid w:val="00CC7852"/>
    <w:rsid w:val="00D6375D"/>
    <w:rsid w:val="00DA290D"/>
    <w:rsid w:val="00DC7551"/>
    <w:rsid w:val="00DE0AEF"/>
    <w:rsid w:val="00E10533"/>
    <w:rsid w:val="00E23BF7"/>
    <w:rsid w:val="00E306A5"/>
    <w:rsid w:val="00ED538D"/>
    <w:rsid w:val="00F049B6"/>
    <w:rsid w:val="00F2156E"/>
    <w:rsid w:val="00F66904"/>
    <w:rsid w:val="00F66EE4"/>
    <w:rsid w:val="00FA11AB"/>
    <w:rsid w:val="00FA18CA"/>
    <w:rsid w:val="00FC454C"/>
    <w:rsid w:val="00FD431D"/>
    <w:rsid w:val="00FF3D07"/>
    <w:rsid w:val="00FF63FC"/>
    <w:rsid w:val="17E9E052"/>
    <w:rsid w:val="1D6D4C69"/>
    <w:rsid w:val="250A0912"/>
    <w:rsid w:val="26C7E2AD"/>
    <w:rsid w:val="27A7E305"/>
    <w:rsid w:val="2E02A544"/>
    <w:rsid w:val="3083DF0D"/>
    <w:rsid w:val="31CF63BD"/>
    <w:rsid w:val="5A54279B"/>
    <w:rsid w:val="5B9B628D"/>
    <w:rsid w:val="5C712F06"/>
    <w:rsid w:val="67AE9FFD"/>
    <w:rsid w:val="7947ECCC"/>
    <w:rsid w:val="7A545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30B166"/>
  <w15:chartTrackingRefBased/>
  <w15:docId w15:val="{480A707E-FE6C-4BBD-83EB-B499E269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E8"/>
  </w:style>
  <w:style w:type="paragraph" w:styleId="Heading2">
    <w:name w:val="heading 2"/>
    <w:basedOn w:val="Normal"/>
    <w:next w:val="Normal"/>
    <w:link w:val="Heading2Char"/>
    <w:uiPriority w:val="9"/>
    <w:semiHidden/>
    <w:unhideWhenUsed/>
    <w:qFormat/>
    <w:rsid w:val="001756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EE8"/>
    <w:pPr>
      <w:spacing w:after="0" w:line="240" w:lineRule="auto"/>
      <w:ind w:left="720"/>
      <w:contextualSpacing/>
    </w:pPr>
    <w:rPr>
      <w:rFonts w:ascii="Arial" w:eastAsia="Times New Roman" w:hAnsi="Arial" w:cs="Times New Roman"/>
      <w:sz w:val="20"/>
      <w:szCs w:val="24"/>
      <w:lang w:eastAsia="en-GB"/>
    </w:rPr>
  </w:style>
  <w:style w:type="table" w:styleId="TableGrid">
    <w:name w:val="Table Grid"/>
    <w:basedOn w:val="TableNormal"/>
    <w:uiPriority w:val="39"/>
    <w:rsid w:val="0056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4E6"/>
    <w:rPr>
      <w:color w:val="0563C1" w:themeColor="hyperlink"/>
      <w:u w:val="single"/>
    </w:rPr>
  </w:style>
  <w:style w:type="paragraph" w:styleId="Header">
    <w:name w:val="header"/>
    <w:basedOn w:val="Normal"/>
    <w:link w:val="HeaderChar"/>
    <w:uiPriority w:val="99"/>
    <w:unhideWhenUsed/>
    <w:rsid w:val="00772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E6F"/>
  </w:style>
  <w:style w:type="paragraph" w:styleId="Footer">
    <w:name w:val="footer"/>
    <w:basedOn w:val="Normal"/>
    <w:link w:val="FooterChar"/>
    <w:uiPriority w:val="99"/>
    <w:unhideWhenUsed/>
    <w:rsid w:val="00772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E6F"/>
  </w:style>
  <w:style w:type="paragraph" w:customStyle="1" w:styleId="StyleHeading2heading2TimesNewRomanNotBoldAutoJusti">
    <w:name w:val="Style Heading 2heading 2. + Times New Roman Not Bold Auto Justi..."/>
    <w:basedOn w:val="Heading2"/>
    <w:rsid w:val="00175643"/>
    <w:pPr>
      <w:keepLines w:val="0"/>
      <w:spacing w:before="120" w:after="60" w:line="360" w:lineRule="auto"/>
      <w:jc w:val="both"/>
    </w:pPr>
    <w:rPr>
      <w:rFonts w:ascii="Arial" w:eastAsia="Times New Roman" w:hAnsi="Arial" w:cs="Times New Roman"/>
      <w:noProof/>
      <w:color w:val="auto"/>
      <w:sz w:val="22"/>
      <w:szCs w:val="20"/>
    </w:rPr>
  </w:style>
  <w:style w:type="character" w:customStyle="1" w:styleId="Heading2Char">
    <w:name w:val="Heading 2 Char"/>
    <w:basedOn w:val="DefaultParagraphFont"/>
    <w:link w:val="Heading2"/>
    <w:uiPriority w:val="9"/>
    <w:semiHidden/>
    <w:rsid w:val="00175643"/>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B6EA1"/>
    <w:pPr>
      <w:spacing w:after="0" w:line="240" w:lineRule="auto"/>
    </w:pPr>
    <w:rPr>
      <w:rFonts w:ascii="Franklin Gothic Book" w:hAnsi="Franklin Gothic Book"/>
    </w:rPr>
  </w:style>
  <w:style w:type="character" w:styleId="UnresolvedMention">
    <w:name w:val="Unresolved Mention"/>
    <w:basedOn w:val="DefaultParagraphFont"/>
    <w:uiPriority w:val="99"/>
    <w:semiHidden/>
    <w:unhideWhenUsed/>
    <w:rsid w:val="00972BEB"/>
    <w:rPr>
      <w:color w:val="605E5C"/>
      <w:shd w:val="clear" w:color="auto" w:fill="E1DFDD"/>
    </w:rPr>
  </w:style>
  <w:style w:type="character" w:styleId="CommentReference">
    <w:name w:val="annotation reference"/>
    <w:basedOn w:val="DefaultParagraphFont"/>
    <w:uiPriority w:val="99"/>
    <w:semiHidden/>
    <w:unhideWhenUsed/>
    <w:rsid w:val="00972BEB"/>
    <w:rPr>
      <w:sz w:val="16"/>
      <w:szCs w:val="16"/>
    </w:rPr>
  </w:style>
  <w:style w:type="paragraph" w:styleId="CommentText">
    <w:name w:val="annotation text"/>
    <w:basedOn w:val="Normal"/>
    <w:link w:val="CommentTextChar"/>
    <w:uiPriority w:val="99"/>
    <w:semiHidden/>
    <w:unhideWhenUsed/>
    <w:rsid w:val="00972BEB"/>
    <w:pPr>
      <w:spacing w:line="240" w:lineRule="auto"/>
    </w:pPr>
    <w:rPr>
      <w:sz w:val="20"/>
      <w:szCs w:val="20"/>
    </w:rPr>
  </w:style>
  <w:style w:type="character" w:customStyle="1" w:styleId="CommentTextChar">
    <w:name w:val="Comment Text Char"/>
    <w:basedOn w:val="DefaultParagraphFont"/>
    <w:link w:val="CommentText"/>
    <w:uiPriority w:val="99"/>
    <w:semiHidden/>
    <w:rsid w:val="00972BEB"/>
    <w:rPr>
      <w:sz w:val="20"/>
      <w:szCs w:val="20"/>
    </w:rPr>
  </w:style>
  <w:style w:type="paragraph" w:styleId="CommentSubject">
    <w:name w:val="annotation subject"/>
    <w:basedOn w:val="CommentText"/>
    <w:next w:val="CommentText"/>
    <w:link w:val="CommentSubjectChar"/>
    <w:uiPriority w:val="99"/>
    <w:semiHidden/>
    <w:unhideWhenUsed/>
    <w:rsid w:val="00972BEB"/>
    <w:rPr>
      <w:b/>
      <w:bCs/>
    </w:rPr>
  </w:style>
  <w:style w:type="character" w:customStyle="1" w:styleId="CommentSubjectChar">
    <w:name w:val="Comment Subject Char"/>
    <w:basedOn w:val="CommentTextChar"/>
    <w:link w:val="CommentSubject"/>
    <w:uiPriority w:val="99"/>
    <w:semiHidden/>
    <w:rsid w:val="00972BEB"/>
    <w:rPr>
      <w:b/>
      <w:bCs/>
      <w:sz w:val="20"/>
      <w:szCs w:val="20"/>
    </w:rPr>
  </w:style>
  <w:style w:type="paragraph" w:styleId="Revision">
    <w:name w:val="Revision"/>
    <w:hidden/>
    <w:uiPriority w:val="99"/>
    <w:semiHidden/>
    <w:rsid w:val="007409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maclean@kew.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3" ma:contentTypeDescription="Create a new document." ma:contentTypeScope="" ma:versionID="8f92ab71c0b37a2fe88c3122cbcc71fc">
  <xsd:schema xmlns:xsd="http://www.w3.org/2001/XMLSchema" xmlns:xs="http://www.w3.org/2001/XMLSchema" xmlns:p="http://schemas.microsoft.com/office/2006/metadata/properties" xmlns:ns2="a5282926-f5d1-429a-b24f-a8bd5827c912" xmlns:ns3="780a439c-75f3-469e-a969-7e1167ac396a" targetNamespace="http://schemas.microsoft.com/office/2006/metadata/properties" ma:root="true" ma:fieldsID="c5603ebe3acfc2c7c5a369551f350d98" ns2:_="" ns3:_="">
    <xsd:import namespace="a5282926-f5d1-429a-b24f-a8bd5827c912"/>
    <xsd:import namespace="780a439c-75f3-469e-a969-7e1167ac39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59AC2-FBAD-445E-A2BC-C524566572A3}">
  <ds:schemaRefs>
    <ds:schemaRef ds:uri="http://purl.org/dc/terms/"/>
    <ds:schemaRef ds:uri="http://schemas.openxmlformats.org/package/2006/metadata/core-properties"/>
    <ds:schemaRef ds:uri="http://purl.org/dc/dcmitype/"/>
    <ds:schemaRef ds:uri="http://schemas.microsoft.com/office/infopath/2007/PartnerControls"/>
    <ds:schemaRef ds:uri="a5282926-f5d1-429a-b24f-a8bd5827c912"/>
    <ds:schemaRef ds:uri="http://purl.org/dc/elements/1.1/"/>
    <ds:schemaRef ds:uri="http://schemas.microsoft.com/office/2006/metadata/properties"/>
    <ds:schemaRef ds:uri="http://schemas.microsoft.com/office/2006/documentManagement/types"/>
    <ds:schemaRef ds:uri="780a439c-75f3-469e-a969-7e1167ac396a"/>
    <ds:schemaRef ds:uri="http://www.w3.org/XML/1998/namespace"/>
  </ds:schemaRefs>
</ds:datastoreItem>
</file>

<file path=customXml/itemProps2.xml><?xml version="1.0" encoding="utf-8"?>
<ds:datastoreItem xmlns:ds="http://schemas.openxmlformats.org/officeDocument/2006/customXml" ds:itemID="{742A05F2-D4AF-4D0D-9871-E305F212FC9E}">
  <ds:schemaRefs>
    <ds:schemaRef ds:uri="http://schemas.microsoft.com/sharepoint/v3/contenttype/forms"/>
  </ds:schemaRefs>
</ds:datastoreItem>
</file>

<file path=customXml/itemProps3.xml><?xml version="1.0" encoding="utf-8"?>
<ds:datastoreItem xmlns:ds="http://schemas.openxmlformats.org/officeDocument/2006/customXml" ds:itemID="{FC374F6A-D658-44DC-9E63-0CEC196B7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Powell</dc:creator>
  <cp:keywords/>
  <dc:description/>
  <cp:lastModifiedBy>Sarah Jandu</cp:lastModifiedBy>
  <cp:revision>7</cp:revision>
  <dcterms:created xsi:type="dcterms:W3CDTF">2022-03-02T20:17:00Z</dcterms:created>
  <dcterms:modified xsi:type="dcterms:W3CDTF">2022-03-02T20:26:00Z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ies>
</file>