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103" w:rsidRPr="00A35103" w:rsidRDefault="00A35103" w:rsidP="00A35103">
      <w:pPr>
        <w:widowControl/>
        <w:overflowPunct/>
        <w:autoSpaceDE/>
        <w:autoSpaceDN/>
        <w:adjustRightInd/>
        <w:spacing w:before="120"/>
        <w:textAlignment w:val="auto"/>
        <w:rPr>
          <w:b/>
          <w:sz w:val="22"/>
          <w:szCs w:val="24"/>
          <w:lang w:eastAsia="en-GB"/>
        </w:rPr>
      </w:pPr>
      <w:r w:rsidRPr="00A35103">
        <w:rPr>
          <w:rFonts w:cs="Arial"/>
          <w:noProof/>
          <w:sz w:val="40"/>
          <w:szCs w:val="40"/>
          <w:lang w:eastAsia="en-GB"/>
        </w:rPr>
        <w:drawing>
          <wp:inline distT="0" distB="0" distL="0" distR="0" wp14:anchorId="54180C13" wp14:editId="39940DD8">
            <wp:extent cx="13525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933450"/>
                    </a:xfrm>
                    <a:prstGeom prst="rect">
                      <a:avLst/>
                    </a:prstGeom>
                    <a:noFill/>
                  </pic:spPr>
                </pic:pic>
              </a:graphicData>
            </a:graphic>
          </wp:inline>
        </w:drawing>
      </w:r>
    </w:p>
    <w:p w:rsidR="00A35103" w:rsidRPr="00A35103" w:rsidRDefault="00A35103" w:rsidP="00A35103">
      <w:pPr>
        <w:widowControl/>
        <w:overflowPunct/>
        <w:autoSpaceDE/>
        <w:autoSpaceDN/>
        <w:adjustRightInd/>
        <w:spacing w:before="120"/>
        <w:textAlignment w:val="auto"/>
        <w:rPr>
          <w:b/>
          <w:sz w:val="22"/>
          <w:szCs w:val="24"/>
          <w:lang w:eastAsia="en-GB"/>
        </w:rPr>
      </w:pPr>
    </w:p>
    <w:p w:rsidR="00A35103" w:rsidRPr="00A35103" w:rsidRDefault="00A35103" w:rsidP="00A35103">
      <w:pPr>
        <w:widowControl/>
        <w:overflowPunct/>
        <w:autoSpaceDE/>
        <w:autoSpaceDN/>
        <w:adjustRightInd/>
        <w:spacing w:before="120"/>
        <w:textAlignment w:val="auto"/>
        <w:rPr>
          <w:b/>
          <w:sz w:val="22"/>
          <w:szCs w:val="24"/>
          <w:lang w:eastAsia="en-GB"/>
        </w:rPr>
      </w:pPr>
    </w:p>
    <w:p w:rsidR="00A35103" w:rsidRPr="00A35103" w:rsidRDefault="00A35103" w:rsidP="00A35103">
      <w:pPr>
        <w:widowControl/>
        <w:tabs>
          <w:tab w:val="left" w:pos="3045"/>
        </w:tabs>
        <w:overflowPunct/>
        <w:autoSpaceDE/>
        <w:autoSpaceDN/>
        <w:adjustRightInd/>
        <w:spacing w:before="120"/>
        <w:textAlignment w:val="auto"/>
        <w:rPr>
          <w:b/>
          <w:sz w:val="22"/>
          <w:szCs w:val="24"/>
          <w:lang w:eastAsia="en-GB"/>
        </w:rPr>
      </w:pPr>
      <w:r w:rsidRPr="00A35103">
        <w:rPr>
          <w:b/>
          <w:sz w:val="22"/>
          <w:szCs w:val="24"/>
          <w:lang w:eastAsia="en-GB"/>
        </w:rPr>
        <w:tab/>
      </w:r>
    </w:p>
    <w:p w:rsidR="00A35103" w:rsidRPr="00A35103" w:rsidRDefault="00A35103" w:rsidP="00A35103">
      <w:pPr>
        <w:widowControl/>
        <w:overflowPunct/>
        <w:autoSpaceDE/>
        <w:autoSpaceDN/>
        <w:adjustRightInd/>
        <w:spacing w:before="120"/>
        <w:textAlignment w:val="auto"/>
        <w:rPr>
          <w:b/>
          <w:sz w:val="22"/>
          <w:szCs w:val="24"/>
          <w:lang w:eastAsia="en-GB"/>
        </w:rPr>
      </w:pPr>
    </w:p>
    <w:p w:rsidR="00A35103" w:rsidRPr="00A35103" w:rsidRDefault="00A35103" w:rsidP="00A35103">
      <w:pPr>
        <w:widowControl/>
        <w:spacing w:before="120" w:after="120"/>
        <w:ind w:left="737" w:hanging="737"/>
        <w:jc w:val="center"/>
        <w:rPr>
          <w:b/>
          <w:sz w:val="40"/>
          <w:szCs w:val="40"/>
          <w:lang w:eastAsia="en-GB"/>
        </w:rPr>
      </w:pPr>
    </w:p>
    <w:p w:rsidR="00A35103" w:rsidRPr="00A35103" w:rsidRDefault="00A35103" w:rsidP="00A35103">
      <w:pPr>
        <w:widowControl/>
        <w:spacing w:before="120" w:after="120"/>
        <w:ind w:left="737" w:hanging="737"/>
        <w:jc w:val="center"/>
        <w:rPr>
          <w:b/>
          <w:sz w:val="40"/>
          <w:szCs w:val="40"/>
          <w:lang w:eastAsia="en-GB"/>
        </w:rPr>
      </w:pPr>
    </w:p>
    <w:p w:rsidR="00A35103" w:rsidRPr="007648DC" w:rsidRDefault="00A35103" w:rsidP="00A35103">
      <w:pPr>
        <w:widowControl/>
        <w:spacing w:before="120" w:after="120"/>
        <w:ind w:left="737" w:hanging="737"/>
        <w:jc w:val="center"/>
        <w:rPr>
          <w:b/>
          <w:sz w:val="40"/>
          <w:szCs w:val="40"/>
          <w:lang w:eastAsia="en-GB"/>
        </w:rPr>
      </w:pPr>
      <w:r w:rsidRPr="007648DC">
        <w:rPr>
          <w:b/>
          <w:sz w:val="40"/>
          <w:szCs w:val="40"/>
          <w:lang w:eastAsia="en-GB"/>
        </w:rPr>
        <w:t>Document 4</w:t>
      </w:r>
    </w:p>
    <w:p w:rsidR="00A35103" w:rsidRPr="007648DC" w:rsidRDefault="00A35103" w:rsidP="00A35103">
      <w:pPr>
        <w:widowControl/>
        <w:spacing w:before="120" w:after="120"/>
        <w:ind w:left="737" w:hanging="737"/>
        <w:jc w:val="center"/>
        <w:rPr>
          <w:b/>
          <w:sz w:val="40"/>
          <w:szCs w:val="40"/>
          <w:lang w:eastAsia="en-GB"/>
        </w:rPr>
      </w:pPr>
    </w:p>
    <w:p w:rsidR="00A35103" w:rsidRPr="007648DC" w:rsidRDefault="00A35103" w:rsidP="00A35103">
      <w:pPr>
        <w:widowControl/>
        <w:spacing w:before="120" w:after="120"/>
        <w:ind w:left="737" w:hanging="737"/>
        <w:jc w:val="center"/>
        <w:rPr>
          <w:b/>
          <w:sz w:val="40"/>
          <w:szCs w:val="40"/>
          <w:lang w:eastAsia="en-GB"/>
        </w:rPr>
      </w:pPr>
    </w:p>
    <w:p w:rsidR="00A35103" w:rsidRPr="007648DC" w:rsidRDefault="00A35103" w:rsidP="00A35103">
      <w:pPr>
        <w:widowControl/>
        <w:spacing w:before="120" w:after="120"/>
        <w:jc w:val="center"/>
        <w:rPr>
          <w:b/>
          <w:sz w:val="40"/>
          <w:szCs w:val="40"/>
          <w:lang w:eastAsia="en-GB"/>
        </w:rPr>
      </w:pPr>
      <w:r w:rsidRPr="007648DC">
        <w:rPr>
          <w:b/>
          <w:sz w:val="40"/>
          <w:szCs w:val="40"/>
          <w:lang w:eastAsia="en-GB"/>
        </w:rPr>
        <w:t>Tender Response Template</w:t>
      </w:r>
    </w:p>
    <w:p w:rsidR="00A35103" w:rsidRPr="007648DC" w:rsidRDefault="00A35103" w:rsidP="00A35103">
      <w:pPr>
        <w:widowControl/>
        <w:spacing w:before="120" w:after="120"/>
        <w:ind w:left="737" w:hanging="737"/>
        <w:rPr>
          <w:b/>
          <w:sz w:val="40"/>
          <w:szCs w:val="40"/>
          <w:lang w:eastAsia="en-GB"/>
        </w:rPr>
      </w:pPr>
    </w:p>
    <w:p w:rsidR="00A35103" w:rsidRPr="007648DC" w:rsidRDefault="00A35103" w:rsidP="00A35103">
      <w:pPr>
        <w:widowControl/>
        <w:spacing w:before="120" w:after="120"/>
        <w:ind w:left="737" w:hanging="737"/>
        <w:rPr>
          <w:b/>
          <w:sz w:val="40"/>
          <w:szCs w:val="40"/>
          <w:lang w:eastAsia="en-GB"/>
        </w:rPr>
      </w:pPr>
    </w:p>
    <w:p w:rsidR="00A35103" w:rsidRPr="007648DC" w:rsidRDefault="00A35103" w:rsidP="00A35103">
      <w:pPr>
        <w:widowControl/>
        <w:spacing w:before="120" w:after="120"/>
        <w:ind w:left="737" w:hanging="737"/>
        <w:rPr>
          <w:b/>
          <w:sz w:val="40"/>
          <w:szCs w:val="40"/>
          <w:lang w:eastAsia="en-GB"/>
        </w:rPr>
      </w:pPr>
    </w:p>
    <w:p w:rsidR="00A35103" w:rsidRDefault="007648DC" w:rsidP="007648DC">
      <w:pPr>
        <w:widowControl/>
        <w:overflowPunct/>
        <w:autoSpaceDE/>
        <w:autoSpaceDN/>
        <w:adjustRightInd/>
        <w:spacing w:before="120"/>
        <w:jc w:val="center"/>
        <w:textAlignment w:val="auto"/>
        <w:rPr>
          <w:b/>
          <w:sz w:val="40"/>
          <w:szCs w:val="40"/>
          <w:lang w:eastAsia="en-GB"/>
        </w:rPr>
      </w:pPr>
      <w:r w:rsidRPr="007648DC">
        <w:rPr>
          <w:b/>
          <w:sz w:val="40"/>
          <w:szCs w:val="40"/>
          <w:lang w:eastAsia="en-GB"/>
        </w:rPr>
        <w:t>Forensic Script Examination</w:t>
      </w:r>
    </w:p>
    <w:p w:rsidR="007648DC" w:rsidRDefault="007648DC" w:rsidP="007648DC">
      <w:pPr>
        <w:widowControl/>
        <w:overflowPunct/>
        <w:autoSpaceDE/>
        <w:autoSpaceDN/>
        <w:adjustRightInd/>
        <w:spacing w:before="120"/>
        <w:jc w:val="center"/>
        <w:textAlignment w:val="auto"/>
        <w:rPr>
          <w:b/>
          <w:sz w:val="40"/>
          <w:szCs w:val="40"/>
          <w:lang w:eastAsia="en-GB"/>
        </w:rPr>
      </w:pPr>
    </w:p>
    <w:p w:rsidR="007648DC" w:rsidRPr="007648DC" w:rsidRDefault="007648DC" w:rsidP="007648DC">
      <w:pPr>
        <w:widowControl/>
        <w:overflowPunct/>
        <w:autoSpaceDE/>
        <w:autoSpaceDN/>
        <w:adjustRightInd/>
        <w:spacing w:before="120"/>
        <w:jc w:val="center"/>
        <w:textAlignment w:val="auto"/>
        <w:rPr>
          <w:b/>
          <w:sz w:val="28"/>
          <w:szCs w:val="28"/>
          <w:lang w:eastAsia="en-GB"/>
        </w:rPr>
      </w:pPr>
    </w:p>
    <w:p w:rsidR="00A35103" w:rsidRPr="007648DC" w:rsidRDefault="00A35103" w:rsidP="00A35103">
      <w:pPr>
        <w:widowControl/>
        <w:overflowPunct/>
        <w:autoSpaceDE/>
        <w:autoSpaceDN/>
        <w:adjustRightInd/>
        <w:spacing w:before="120"/>
        <w:textAlignment w:val="auto"/>
        <w:rPr>
          <w:b/>
          <w:sz w:val="28"/>
          <w:szCs w:val="28"/>
          <w:lang w:eastAsia="en-GB"/>
        </w:rPr>
      </w:pPr>
    </w:p>
    <w:p w:rsidR="00A35103" w:rsidRPr="007648DC" w:rsidRDefault="00C41589" w:rsidP="00A35103">
      <w:pPr>
        <w:widowControl/>
        <w:spacing w:before="120" w:after="120"/>
        <w:ind w:left="737" w:hanging="737"/>
        <w:jc w:val="center"/>
        <w:rPr>
          <w:b/>
          <w:sz w:val="36"/>
          <w:szCs w:val="36"/>
          <w:lang w:eastAsia="en-GB"/>
        </w:rPr>
      </w:pPr>
      <w:r w:rsidRPr="007648DC">
        <w:rPr>
          <w:b/>
          <w:sz w:val="36"/>
          <w:szCs w:val="36"/>
          <w:lang w:eastAsia="en-GB"/>
        </w:rPr>
        <w:t>Contract Number STA 0121</w:t>
      </w:r>
    </w:p>
    <w:p w:rsidR="00A35103" w:rsidRPr="007648DC" w:rsidRDefault="00A35103" w:rsidP="00A35103">
      <w:pPr>
        <w:widowControl/>
        <w:spacing w:before="120" w:after="120"/>
        <w:ind w:left="737" w:hanging="737"/>
        <w:rPr>
          <w:b/>
          <w:sz w:val="40"/>
          <w:szCs w:val="40"/>
          <w:lang w:eastAsia="en-GB"/>
        </w:rPr>
      </w:pPr>
    </w:p>
    <w:p w:rsidR="00A35103" w:rsidRPr="007648DC" w:rsidRDefault="00A35103" w:rsidP="00A35103">
      <w:pPr>
        <w:widowControl/>
        <w:overflowPunct/>
        <w:autoSpaceDE/>
        <w:autoSpaceDN/>
        <w:adjustRightInd/>
        <w:spacing w:before="120"/>
        <w:jc w:val="center"/>
        <w:textAlignment w:val="auto"/>
        <w:rPr>
          <w:b/>
          <w:sz w:val="36"/>
          <w:szCs w:val="36"/>
          <w:lang w:eastAsia="en-GB"/>
        </w:rPr>
      </w:pPr>
    </w:p>
    <w:p w:rsidR="00A35103" w:rsidRPr="007648DC" w:rsidRDefault="00A35103" w:rsidP="00A35103">
      <w:pPr>
        <w:widowControl/>
        <w:overflowPunct/>
        <w:autoSpaceDE/>
        <w:autoSpaceDN/>
        <w:adjustRightInd/>
        <w:spacing w:before="120"/>
        <w:jc w:val="center"/>
        <w:textAlignment w:val="auto"/>
        <w:rPr>
          <w:b/>
          <w:sz w:val="36"/>
          <w:szCs w:val="36"/>
          <w:lang w:eastAsia="en-GB"/>
        </w:rPr>
      </w:pPr>
    </w:p>
    <w:p w:rsidR="00A35103" w:rsidRPr="007648DC" w:rsidRDefault="00A35103" w:rsidP="00A35103">
      <w:pPr>
        <w:widowControl/>
        <w:overflowPunct/>
        <w:autoSpaceDE/>
        <w:autoSpaceDN/>
        <w:adjustRightInd/>
        <w:spacing w:before="120"/>
        <w:jc w:val="center"/>
        <w:textAlignment w:val="auto"/>
        <w:rPr>
          <w:b/>
          <w:sz w:val="36"/>
          <w:szCs w:val="36"/>
          <w:lang w:eastAsia="en-GB"/>
        </w:rPr>
        <w:sectPr w:rsidR="00A35103" w:rsidRPr="007648DC" w:rsidSect="00562F68">
          <w:headerReference w:type="default" r:id="rId10"/>
          <w:pgSz w:w="11906" w:h="16838" w:code="9"/>
          <w:pgMar w:top="1134" w:right="1080" w:bottom="1440"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rsidR="00A35103" w:rsidRPr="007648DC" w:rsidRDefault="00A35103" w:rsidP="00A35103">
      <w:pPr>
        <w:widowControl/>
        <w:overflowPunct/>
        <w:autoSpaceDE/>
        <w:autoSpaceDN/>
        <w:adjustRightInd/>
        <w:spacing w:before="120"/>
        <w:jc w:val="center"/>
        <w:textAlignment w:val="auto"/>
        <w:rPr>
          <w:b/>
          <w:sz w:val="28"/>
          <w:szCs w:val="28"/>
          <w:lang w:eastAsia="en-GB"/>
        </w:rPr>
      </w:pPr>
      <w:r w:rsidRPr="007648DC">
        <w:rPr>
          <w:b/>
          <w:sz w:val="28"/>
          <w:szCs w:val="28"/>
          <w:lang w:eastAsia="en-GB"/>
        </w:rPr>
        <w:lastRenderedPageBreak/>
        <w:t>Contents</w:t>
      </w:r>
    </w:p>
    <w:p w:rsidR="00F661F7" w:rsidRDefault="00A35103">
      <w:pPr>
        <w:pStyle w:val="TOC2"/>
        <w:tabs>
          <w:tab w:val="right" w:leader="dot" w:pos="9628"/>
        </w:tabs>
        <w:rPr>
          <w:rFonts w:asciiTheme="minorHAnsi" w:eastAsiaTheme="minorEastAsia" w:hAnsiTheme="minorHAnsi" w:cstheme="minorBidi"/>
          <w:noProof/>
          <w:szCs w:val="22"/>
        </w:rPr>
      </w:pPr>
      <w:r w:rsidRPr="00A35103">
        <w:rPr>
          <w:b/>
        </w:rPr>
        <w:fldChar w:fldCharType="begin"/>
      </w:r>
      <w:r w:rsidRPr="00A35103">
        <w:rPr>
          <w:b/>
        </w:rPr>
        <w:instrText xml:space="preserve"> TOC \t "Title,1,Level 2,3,Level 1,2" </w:instrText>
      </w:r>
      <w:r w:rsidRPr="00A35103">
        <w:rPr>
          <w:b/>
        </w:rPr>
        <w:fldChar w:fldCharType="separate"/>
      </w:r>
      <w:r w:rsidR="00F661F7" w:rsidRPr="008C74A5">
        <w:rPr>
          <w:rFonts w:ascii="Arial Black" w:hAnsi="Arial Black"/>
          <w:noProof/>
        </w:rPr>
        <w:t>Selection Stage</w:t>
      </w:r>
      <w:r w:rsidR="00F661F7">
        <w:rPr>
          <w:noProof/>
        </w:rPr>
        <w:tab/>
      </w:r>
      <w:r w:rsidR="00F661F7">
        <w:rPr>
          <w:noProof/>
        </w:rPr>
        <w:fldChar w:fldCharType="begin"/>
      </w:r>
      <w:r w:rsidR="00F661F7">
        <w:rPr>
          <w:noProof/>
        </w:rPr>
        <w:instrText xml:space="preserve"> PAGEREF _Toc419790448 \h </w:instrText>
      </w:r>
      <w:r w:rsidR="00F661F7">
        <w:rPr>
          <w:noProof/>
        </w:rPr>
      </w:r>
      <w:r w:rsidR="00F661F7">
        <w:rPr>
          <w:noProof/>
        </w:rPr>
        <w:fldChar w:fldCharType="separate"/>
      </w:r>
      <w:r w:rsidR="00F661F7">
        <w:rPr>
          <w:noProof/>
        </w:rPr>
        <w:t>3</w:t>
      </w:r>
      <w:r w:rsidR="00F661F7">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ascii="Arial Black" w:hAnsi="Arial Black"/>
          <w:noProof/>
        </w:rPr>
        <w:t>Section A - Organisation Details</w:t>
      </w:r>
      <w:r>
        <w:rPr>
          <w:noProof/>
        </w:rPr>
        <w:tab/>
      </w:r>
      <w:r>
        <w:rPr>
          <w:noProof/>
        </w:rPr>
        <w:fldChar w:fldCharType="begin"/>
      </w:r>
      <w:r>
        <w:rPr>
          <w:noProof/>
        </w:rPr>
        <w:instrText xml:space="preserve"> PAGEREF _Toc419790449 \h </w:instrText>
      </w:r>
      <w:r>
        <w:rPr>
          <w:noProof/>
        </w:rPr>
      </w:r>
      <w:r>
        <w:rPr>
          <w:noProof/>
        </w:rPr>
        <w:fldChar w:fldCharType="separate"/>
      </w:r>
      <w:r>
        <w:rPr>
          <w:noProof/>
        </w:rPr>
        <w:t>3</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Tenderer’s Single Point of Contact – Not Scored</w:t>
      </w:r>
      <w:r>
        <w:rPr>
          <w:noProof/>
        </w:rPr>
        <w:tab/>
      </w:r>
      <w:r>
        <w:rPr>
          <w:noProof/>
        </w:rPr>
        <w:fldChar w:fldCharType="begin"/>
      </w:r>
      <w:r>
        <w:rPr>
          <w:noProof/>
        </w:rPr>
        <w:instrText xml:space="preserve"> PAGEREF _Toc419790450 \h </w:instrText>
      </w:r>
      <w:r>
        <w:rPr>
          <w:noProof/>
        </w:rPr>
      </w:r>
      <w:r>
        <w:rPr>
          <w:noProof/>
        </w:rPr>
        <w:fldChar w:fldCharType="separate"/>
      </w:r>
      <w:r>
        <w:rPr>
          <w:noProof/>
        </w:rPr>
        <w:t>3</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Organisation Details – Not Scored</w:t>
      </w:r>
      <w:r>
        <w:rPr>
          <w:noProof/>
        </w:rPr>
        <w:tab/>
      </w:r>
      <w:r>
        <w:rPr>
          <w:noProof/>
        </w:rPr>
        <w:fldChar w:fldCharType="begin"/>
      </w:r>
      <w:r>
        <w:rPr>
          <w:noProof/>
        </w:rPr>
        <w:instrText xml:space="preserve"> PAGEREF _Toc419790451 \h </w:instrText>
      </w:r>
      <w:r>
        <w:rPr>
          <w:noProof/>
        </w:rPr>
      </w:r>
      <w:r>
        <w:rPr>
          <w:noProof/>
        </w:rPr>
        <w:fldChar w:fldCharType="separate"/>
      </w:r>
      <w:r>
        <w:rPr>
          <w:noProof/>
        </w:rPr>
        <w:t>3</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Bidding Model – Not Scored</w:t>
      </w:r>
      <w:r>
        <w:rPr>
          <w:noProof/>
        </w:rPr>
        <w:tab/>
      </w:r>
      <w:r>
        <w:rPr>
          <w:noProof/>
        </w:rPr>
        <w:fldChar w:fldCharType="begin"/>
      </w:r>
      <w:r>
        <w:rPr>
          <w:noProof/>
        </w:rPr>
        <w:instrText xml:space="preserve"> PAGEREF _Toc419790452 \h </w:instrText>
      </w:r>
      <w:r>
        <w:rPr>
          <w:noProof/>
        </w:rPr>
      </w:r>
      <w:r>
        <w:rPr>
          <w:noProof/>
        </w:rPr>
        <w:fldChar w:fldCharType="separate"/>
      </w:r>
      <w:r>
        <w:rPr>
          <w:noProof/>
        </w:rPr>
        <w:t>5</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Licensing and registration</w:t>
      </w:r>
      <w:r>
        <w:rPr>
          <w:noProof/>
        </w:rPr>
        <w:tab/>
      </w:r>
      <w:r>
        <w:rPr>
          <w:noProof/>
        </w:rPr>
        <w:fldChar w:fldCharType="begin"/>
      </w:r>
      <w:r>
        <w:rPr>
          <w:noProof/>
        </w:rPr>
        <w:instrText xml:space="preserve"> PAGEREF _Toc419790453 \h </w:instrText>
      </w:r>
      <w:r>
        <w:rPr>
          <w:noProof/>
        </w:rPr>
      </w:r>
      <w:r>
        <w:rPr>
          <w:noProof/>
        </w:rPr>
        <w:fldChar w:fldCharType="separate"/>
      </w:r>
      <w:r>
        <w:rPr>
          <w:noProof/>
        </w:rPr>
        <w:t>6</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ascii="Arial Black" w:hAnsi="Arial Black"/>
          <w:noProof/>
        </w:rPr>
        <w:t>Section B - Government’s Growth Agenda</w:t>
      </w:r>
      <w:r>
        <w:rPr>
          <w:noProof/>
        </w:rPr>
        <w:tab/>
      </w:r>
      <w:r>
        <w:rPr>
          <w:noProof/>
        </w:rPr>
        <w:fldChar w:fldCharType="begin"/>
      </w:r>
      <w:r>
        <w:rPr>
          <w:noProof/>
        </w:rPr>
        <w:instrText xml:space="preserve"> PAGEREF _Toc419790454 \h </w:instrText>
      </w:r>
      <w:r>
        <w:rPr>
          <w:noProof/>
        </w:rPr>
      </w:r>
      <w:r>
        <w:rPr>
          <w:noProof/>
        </w:rPr>
        <w:fldChar w:fldCharType="separate"/>
      </w:r>
      <w:r>
        <w:rPr>
          <w:noProof/>
        </w:rPr>
        <w:t>7</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Growth Agenda Details – Not Scored</w:t>
      </w:r>
      <w:r>
        <w:rPr>
          <w:noProof/>
        </w:rPr>
        <w:tab/>
      </w:r>
      <w:r>
        <w:rPr>
          <w:noProof/>
        </w:rPr>
        <w:fldChar w:fldCharType="begin"/>
      </w:r>
      <w:r>
        <w:rPr>
          <w:noProof/>
        </w:rPr>
        <w:instrText xml:space="preserve"> PAGEREF _Toc419790455 \h </w:instrText>
      </w:r>
      <w:r>
        <w:rPr>
          <w:noProof/>
        </w:rPr>
      </w:r>
      <w:r>
        <w:rPr>
          <w:noProof/>
        </w:rPr>
        <w:fldChar w:fldCharType="separate"/>
      </w:r>
      <w:r>
        <w:rPr>
          <w:noProof/>
        </w:rPr>
        <w:t>7</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ascii="Arial Black" w:hAnsi="Arial Black"/>
          <w:noProof/>
        </w:rPr>
        <w:t>Section C – Tenderer Declarations</w:t>
      </w:r>
      <w:r>
        <w:rPr>
          <w:noProof/>
        </w:rPr>
        <w:tab/>
      </w:r>
      <w:r>
        <w:rPr>
          <w:noProof/>
        </w:rPr>
        <w:fldChar w:fldCharType="begin"/>
      </w:r>
      <w:r>
        <w:rPr>
          <w:noProof/>
        </w:rPr>
        <w:instrText xml:space="preserve"> PAGEREF _Toc419790456 \h </w:instrText>
      </w:r>
      <w:r>
        <w:rPr>
          <w:noProof/>
        </w:rPr>
      </w:r>
      <w:r>
        <w:rPr>
          <w:noProof/>
        </w:rPr>
        <w:fldChar w:fldCharType="separate"/>
      </w:r>
      <w:r>
        <w:rPr>
          <w:noProof/>
        </w:rPr>
        <w:t>8</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Convictions – Pass or Fail</w:t>
      </w:r>
      <w:r>
        <w:rPr>
          <w:noProof/>
        </w:rPr>
        <w:tab/>
      </w:r>
      <w:r>
        <w:rPr>
          <w:noProof/>
        </w:rPr>
        <w:fldChar w:fldCharType="begin"/>
      </w:r>
      <w:r>
        <w:rPr>
          <w:noProof/>
        </w:rPr>
        <w:instrText xml:space="preserve"> PAGEREF _Toc419790457 \h </w:instrText>
      </w:r>
      <w:r>
        <w:rPr>
          <w:noProof/>
        </w:rPr>
      </w:r>
      <w:r>
        <w:rPr>
          <w:noProof/>
        </w:rPr>
        <w:fldChar w:fldCharType="separate"/>
      </w:r>
      <w:r>
        <w:rPr>
          <w:noProof/>
        </w:rPr>
        <w:t>8</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Public Contract Regulations – Pass or Fail</w:t>
      </w:r>
      <w:r>
        <w:rPr>
          <w:noProof/>
        </w:rPr>
        <w:tab/>
      </w:r>
      <w:r>
        <w:rPr>
          <w:noProof/>
        </w:rPr>
        <w:fldChar w:fldCharType="begin"/>
      </w:r>
      <w:r>
        <w:rPr>
          <w:noProof/>
        </w:rPr>
        <w:instrText xml:space="preserve"> PAGEREF _Toc419790458 \h </w:instrText>
      </w:r>
      <w:r>
        <w:rPr>
          <w:noProof/>
        </w:rPr>
      </w:r>
      <w:r>
        <w:rPr>
          <w:noProof/>
        </w:rPr>
        <w:fldChar w:fldCharType="separate"/>
      </w:r>
      <w:r>
        <w:rPr>
          <w:noProof/>
        </w:rPr>
        <w:t>11</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ascii="Arial Black" w:hAnsi="Arial Black" w:cs="Arial"/>
          <w:noProof/>
        </w:rPr>
        <w:t>Section D – DfE Contract Terms and Conditions</w:t>
      </w:r>
      <w:r>
        <w:rPr>
          <w:noProof/>
        </w:rPr>
        <w:tab/>
      </w:r>
      <w:r>
        <w:rPr>
          <w:noProof/>
        </w:rPr>
        <w:fldChar w:fldCharType="begin"/>
      </w:r>
      <w:r>
        <w:rPr>
          <w:noProof/>
        </w:rPr>
        <w:instrText xml:space="preserve"> PAGEREF _Toc419790459 \h </w:instrText>
      </w:r>
      <w:r>
        <w:rPr>
          <w:noProof/>
        </w:rPr>
      </w:r>
      <w:r>
        <w:rPr>
          <w:noProof/>
        </w:rPr>
        <w:fldChar w:fldCharType="separate"/>
      </w:r>
      <w:r>
        <w:rPr>
          <w:noProof/>
        </w:rPr>
        <w:t>14</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8.</w:t>
      </w:r>
      <w:r>
        <w:rPr>
          <w:rFonts w:asciiTheme="minorHAnsi" w:eastAsiaTheme="minorEastAsia" w:hAnsiTheme="minorHAnsi" w:cstheme="minorBidi"/>
          <w:noProof/>
          <w:szCs w:val="22"/>
        </w:rPr>
        <w:tab/>
      </w:r>
      <w:r w:rsidRPr="008C74A5">
        <w:rPr>
          <w:rFonts w:cs="Arial"/>
          <w:noProof/>
        </w:rPr>
        <w:t>Contract Terms and Conditions – Pass or Fail</w:t>
      </w:r>
      <w:r>
        <w:rPr>
          <w:noProof/>
        </w:rPr>
        <w:tab/>
      </w:r>
      <w:r>
        <w:rPr>
          <w:noProof/>
        </w:rPr>
        <w:fldChar w:fldCharType="begin"/>
      </w:r>
      <w:r>
        <w:rPr>
          <w:noProof/>
        </w:rPr>
        <w:instrText xml:space="preserve"> PAGEREF _Toc419790460 \h </w:instrText>
      </w:r>
      <w:r>
        <w:rPr>
          <w:noProof/>
        </w:rPr>
      </w:r>
      <w:r>
        <w:rPr>
          <w:noProof/>
        </w:rPr>
        <w:fldChar w:fldCharType="separate"/>
      </w:r>
      <w:r>
        <w:rPr>
          <w:noProof/>
        </w:rPr>
        <w:t>14</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ascii="Arial Black" w:hAnsi="Arial Black" w:cs="Arial"/>
          <w:noProof/>
        </w:rPr>
        <w:t>Section E - Financial Capacity</w:t>
      </w:r>
      <w:r>
        <w:rPr>
          <w:noProof/>
        </w:rPr>
        <w:tab/>
      </w:r>
      <w:r>
        <w:rPr>
          <w:noProof/>
        </w:rPr>
        <w:fldChar w:fldCharType="begin"/>
      </w:r>
      <w:r>
        <w:rPr>
          <w:noProof/>
        </w:rPr>
        <w:instrText xml:space="preserve"> PAGEREF _Toc419790461 \h </w:instrText>
      </w:r>
      <w:r>
        <w:rPr>
          <w:noProof/>
        </w:rPr>
      </w:r>
      <w:r>
        <w:rPr>
          <w:noProof/>
        </w:rPr>
        <w:fldChar w:fldCharType="separate"/>
      </w:r>
      <w:r>
        <w:rPr>
          <w:noProof/>
        </w:rPr>
        <w:t>15</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9.</w:t>
      </w:r>
      <w:r>
        <w:rPr>
          <w:rFonts w:asciiTheme="minorHAnsi" w:eastAsiaTheme="minorEastAsia" w:hAnsiTheme="minorHAnsi" w:cstheme="minorBidi"/>
          <w:noProof/>
          <w:szCs w:val="22"/>
        </w:rPr>
        <w:tab/>
      </w:r>
      <w:r w:rsidRPr="008C74A5">
        <w:rPr>
          <w:rFonts w:cs="Arial"/>
          <w:noProof/>
        </w:rPr>
        <w:t>Financial Capacity – Pass or Fail</w:t>
      </w:r>
      <w:r>
        <w:rPr>
          <w:noProof/>
        </w:rPr>
        <w:tab/>
      </w:r>
      <w:r>
        <w:rPr>
          <w:noProof/>
        </w:rPr>
        <w:fldChar w:fldCharType="begin"/>
      </w:r>
      <w:r>
        <w:rPr>
          <w:noProof/>
        </w:rPr>
        <w:instrText xml:space="preserve"> PAGEREF _Toc419790462 \h </w:instrText>
      </w:r>
      <w:r>
        <w:rPr>
          <w:noProof/>
        </w:rPr>
      </w:r>
      <w:r>
        <w:rPr>
          <w:noProof/>
        </w:rPr>
        <w:fldChar w:fldCharType="separate"/>
      </w:r>
      <w:r>
        <w:rPr>
          <w:noProof/>
        </w:rPr>
        <w:t>15</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ascii="Arial Black" w:hAnsi="Arial Black" w:cs="Arial"/>
          <w:noProof/>
        </w:rPr>
        <w:t>Section F – Technical Capability</w:t>
      </w:r>
      <w:r>
        <w:rPr>
          <w:noProof/>
        </w:rPr>
        <w:tab/>
      </w:r>
      <w:r>
        <w:rPr>
          <w:noProof/>
        </w:rPr>
        <w:fldChar w:fldCharType="begin"/>
      </w:r>
      <w:r>
        <w:rPr>
          <w:noProof/>
        </w:rPr>
        <w:instrText xml:space="preserve"> PAGEREF _Toc419790463 \h </w:instrText>
      </w:r>
      <w:r>
        <w:rPr>
          <w:noProof/>
        </w:rPr>
      </w:r>
      <w:r>
        <w:rPr>
          <w:noProof/>
        </w:rPr>
        <w:fldChar w:fldCharType="separate"/>
      </w:r>
      <w:r>
        <w:rPr>
          <w:noProof/>
        </w:rPr>
        <w:t>17</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10.</w:t>
      </w:r>
      <w:r>
        <w:rPr>
          <w:rFonts w:asciiTheme="minorHAnsi" w:eastAsiaTheme="minorEastAsia" w:hAnsiTheme="minorHAnsi" w:cstheme="minorBidi"/>
          <w:noProof/>
          <w:szCs w:val="22"/>
        </w:rPr>
        <w:tab/>
      </w:r>
      <w:r w:rsidRPr="008C74A5">
        <w:rPr>
          <w:rFonts w:cs="Arial"/>
          <w:noProof/>
        </w:rPr>
        <w:t>Technical Capability - Scored</w:t>
      </w:r>
      <w:r>
        <w:rPr>
          <w:noProof/>
        </w:rPr>
        <w:tab/>
      </w:r>
      <w:r>
        <w:rPr>
          <w:noProof/>
        </w:rPr>
        <w:fldChar w:fldCharType="begin"/>
      </w:r>
      <w:r>
        <w:rPr>
          <w:noProof/>
        </w:rPr>
        <w:instrText xml:space="preserve"> PAGEREF _Toc419790464 \h </w:instrText>
      </w:r>
      <w:r>
        <w:rPr>
          <w:noProof/>
        </w:rPr>
      </w:r>
      <w:r>
        <w:rPr>
          <w:noProof/>
        </w:rPr>
        <w:fldChar w:fldCharType="separate"/>
      </w:r>
      <w:r>
        <w:rPr>
          <w:noProof/>
        </w:rPr>
        <w:t>17</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ascii="Arial Black" w:hAnsi="Arial Black" w:cs="Arial"/>
          <w:noProof/>
        </w:rPr>
        <w:t>Section G – Operational Capacity</w:t>
      </w:r>
      <w:r>
        <w:rPr>
          <w:noProof/>
        </w:rPr>
        <w:tab/>
      </w:r>
      <w:r>
        <w:rPr>
          <w:noProof/>
        </w:rPr>
        <w:fldChar w:fldCharType="begin"/>
      </w:r>
      <w:r>
        <w:rPr>
          <w:noProof/>
        </w:rPr>
        <w:instrText xml:space="preserve"> PAGEREF _Toc419790465 \h </w:instrText>
      </w:r>
      <w:r>
        <w:rPr>
          <w:noProof/>
        </w:rPr>
      </w:r>
      <w:r>
        <w:rPr>
          <w:noProof/>
        </w:rPr>
        <w:fldChar w:fldCharType="separate"/>
      </w:r>
      <w:r>
        <w:rPr>
          <w:noProof/>
        </w:rPr>
        <w:t>20</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11.</w:t>
      </w:r>
      <w:r>
        <w:rPr>
          <w:rFonts w:asciiTheme="minorHAnsi" w:eastAsiaTheme="minorEastAsia" w:hAnsiTheme="minorHAnsi" w:cstheme="minorBidi"/>
          <w:noProof/>
          <w:szCs w:val="22"/>
        </w:rPr>
        <w:tab/>
      </w:r>
      <w:r w:rsidRPr="008C74A5">
        <w:rPr>
          <w:rFonts w:cs="Arial"/>
          <w:noProof/>
        </w:rPr>
        <w:t>Operational Capacity - Scored</w:t>
      </w:r>
      <w:r>
        <w:rPr>
          <w:noProof/>
        </w:rPr>
        <w:tab/>
      </w:r>
      <w:r>
        <w:rPr>
          <w:noProof/>
        </w:rPr>
        <w:fldChar w:fldCharType="begin"/>
      </w:r>
      <w:r>
        <w:rPr>
          <w:noProof/>
        </w:rPr>
        <w:instrText xml:space="preserve"> PAGEREF _Toc419790466 \h </w:instrText>
      </w:r>
      <w:r>
        <w:rPr>
          <w:noProof/>
        </w:rPr>
      </w:r>
      <w:r>
        <w:rPr>
          <w:noProof/>
        </w:rPr>
        <w:fldChar w:fldCharType="separate"/>
      </w:r>
      <w:r>
        <w:rPr>
          <w:noProof/>
        </w:rPr>
        <w:t>20</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ascii="Arial Black" w:hAnsi="Arial Black" w:cs="Arial"/>
          <w:noProof/>
        </w:rPr>
        <w:t>Section H – Technical Proposal</w:t>
      </w:r>
      <w:r>
        <w:rPr>
          <w:noProof/>
        </w:rPr>
        <w:tab/>
      </w:r>
      <w:r>
        <w:rPr>
          <w:noProof/>
        </w:rPr>
        <w:fldChar w:fldCharType="begin"/>
      </w:r>
      <w:r>
        <w:rPr>
          <w:noProof/>
        </w:rPr>
        <w:instrText xml:space="preserve"> PAGEREF _Toc419790467 \h </w:instrText>
      </w:r>
      <w:r>
        <w:rPr>
          <w:noProof/>
        </w:rPr>
      </w:r>
      <w:r>
        <w:rPr>
          <w:noProof/>
        </w:rPr>
        <w:fldChar w:fldCharType="separate"/>
      </w:r>
      <w:r>
        <w:rPr>
          <w:noProof/>
        </w:rPr>
        <w:t>21</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1.</w:t>
      </w:r>
      <w:r>
        <w:rPr>
          <w:rFonts w:asciiTheme="minorHAnsi" w:eastAsiaTheme="minorEastAsia" w:hAnsiTheme="minorHAnsi" w:cstheme="minorBidi"/>
          <w:noProof/>
          <w:szCs w:val="22"/>
        </w:rPr>
        <w:tab/>
      </w:r>
      <w:r w:rsidRPr="008C74A5">
        <w:rPr>
          <w:rFonts w:cs="Arial"/>
          <w:noProof/>
        </w:rPr>
        <w:t>Mobilisation (10% of technical evaluation)</w:t>
      </w:r>
      <w:r>
        <w:rPr>
          <w:noProof/>
        </w:rPr>
        <w:tab/>
      </w:r>
      <w:r>
        <w:rPr>
          <w:noProof/>
        </w:rPr>
        <w:fldChar w:fldCharType="begin"/>
      </w:r>
      <w:r>
        <w:rPr>
          <w:noProof/>
        </w:rPr>
        <w:instrText xml:space="preserve"> PAGEREF _Toc419790468 \h </w:instrText>
      </w:r>
      <w:r>
        <w:rPr>
          <w:noProof/>
        </w:rPr>
      </w:r>
      <w:r>
        <w:rPr>
          <w:noProof/>
        </w:rPr>
        <w:fldChar w:fldCharType="separate"/>
      </w:r>
      <w:r>
        <w:rPr>
          <w:noProof/>
        </w:rPr>
        <w:t>22</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2.</w:t>
      </w:r>
      <w:r>
        <w:rPr>
          <w:rFonts w:asciiTheme="minorHAnsi" w:eastAsiaTheme="minorEastAsia" w:hAnsiTheme="minorHAnsi" w:cstheme="minorBidi"/>
          <w:noProof/>
          <w:szCs w:val="22"/>
        </w:rPr>
        <w:tab/>
      </w:r>
      <w:r w:rsidRPr="008C74A5">
        <w:rPr>
          <w:rFonts w:cs="Arial"/>
          <w:noProof/>
        </w:rPr>
        <w:t>Project and Risk Management (5% of technical evaluation)</w:t>
      </w:r>
      <w:r>
        <w:rPr>
          <w:noProof/>
        </w:rPr>
        <w:tab/>
      </w:r>
      <w:r>
        <w:rPr>
          <w:noProof/>
        </w:rPr>
        <w:fldChar w:fldCharType="begin"/>
      </w:r>
      <w:r>
        <w:rPr>
          <w:noProof/>
        </w:rPr>
        <w:instrText xml:space="preserve"> PAGEREF _Toc419790469 \h </w:instrText>
      </w:r>
      <w:r>
        <w:rPr>
          <w:noProof/>
        </w:rPr>
      </w:r>
      <w:r>
        <w:rPr>
          <w:noProof/>
        </w:rPr>
        <w:fldChar w:fldCharType="separate"/>
      </w:r>
      <w:r>
        <w:rPr>
          <w:noProof/>
        </w:rPr>
        <w:t>2</w:t>
      </w:r>
      <w:r>
        <w:rPr>
          <w:noProof/>
        </w:rPr>
        <w:t>2</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3.</w:t>
      </w:r>
      <w:r>
        <w:rPr>
          <w:rFonts w:asciiTheme="minorHAnsi" w:eastAsiaTheme="minorEastAsia" w:hAnsiTheme="minorHAnsi" w:cstheme="minorBidi"/>
          <w:noProof/>
          <w:szCs w:val="22"/>
        </w:rPr>
        <w:tab/>
      </w:r>
      <w:r w:rsidRPr="008C74A5">
        <w:rPr>
          <w:rFonts w:cs="Arial"/>
          <w:noProof/>
        </w:rPr>
        <w:t>Quality Management (5% of technical evaluation)</w:t>
      </w:r>
      <w:r>
        <w:rPr>
          <w:noProof/>
        </w:rPr>
        <w:tab/>
      </w:r>
      <w:r>
        <w:rPr>
          <w:noProof/>
        </w:rPr>
        <w:fldChar w:fldCharType="begin"/>
      </w:r>
      <w:r>
        <w:rPr>
          <w:noProof/>
        </w:rPr>
        <w:instrText xml:space="preserve"> PAGEREF _Toc419790470 \h </w:instrText>
      </w:r>
      <w:r>
        <w:rPr>
          <w:noProof/>
        </w:rPr>
      </w:r>
      <w:r>
        <w:rPr>
          <w:noProof/>
        </w:rPr>
        <w:fldChar w:fldCharType="separate"/>
      </w:r>
      <w:r>
        <w:rPr>
          <w:noProof/>
        </w:rPr>
        <w:t>23</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4.</w:t>
      </w:r>
      <w:r>
        <w:rPr>
          <w:rFonts w:asciiTheme="minorHAnsi" w:eastAsiaTheme="minorEastAsia" w:hAnsiTheme="minorHAnsi" w:cstheme="minorBidi"/>
          <w:noProof/>
          <w:szCs w:val="22"/>
        </w:rPr>
        <w:tab/>
      </w:r>
      <w:r w:rsidRPr="008C74A5">
        <w:rPr>
          <w:rFonts w:cs="Arial"/>
          <w:noProof/>
        </w:rPr>
        <w:t>Resource Management (5% of technical evaluation)</w:t>
      </w:r>
      <w:r>
        <w:rPr>
          <w:noProof/>
        </w:rPr>
        <w:tab/>
      </w:r>
      <w:r>
        <w:rPr>
          <w:noProof/>
        </w:rPr>
        <w:fldChar w:fldCharType="begin"/>
      </w:r>
      <w:r>
        <w:rPr>
          <w:noProof/>
        </w:rPr>
        <w:instrText xml:space="preserve"> PAGEREF _Toc419790471 \h </w:instrText>
      </w:r>
      <w:r>
        <w:rPr>
          <w:noProof/>
        </w:rPr>
      </w:r>
      <w:r>
        <w:rPr>
          <w:noProof/>
        </w:rPr>
        <w:fldChar w:fldCharType="separate"/>
      </w:r>
      <w:r>
        <w:rPr>
          <w:noProof/>
        </w:rPr>
        <w:t>23</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5.</w:t>
      </w:r>
      <w:r>
        <w:rPr>
          <w:rFonts w:asciiTheme="minorHAnsi" w:eastAsiaTheme="minorEastAsia" w:hAnsiTheme="minorHAnsi" w:cstheme="minorBidi"/>
          <w:noProof/>
          <w:szCs w:val="22"/>
        </w:rPr>
        <w:tab/>
      </w:r>
      <w:r w:rsidRPr="008C74A5">
        <w:rPr>
          <w:rFonts w:cs="Arial"/>
          <w:noProof/>
        </w:rPr>
        <w:t>Management Information (5% of technical evaluation)</w:t>
      </w:r>
      <w:r>
        <w:rPr>
          <w:noProof/>
        </w:rPr>
        <w:tab/>
      </w:r>
      <w:r>
        <w:rPr>
          <w:noProof/>
        </w:rPr>
        <w:fldChar w:fldCharType="begin"/>
      </w:r>
      <w:r>
        <w:rPr>
          <w:noProof/>
        </w:rPr>
        <w:instrText xml:space="preserve"> PAGEREF _Toc419790472 \h </w:instrText>
      </w:r>
      <w:r>
        <w:rPr>
          <w:noProof/>
        </w:rPr>
      </w:r>
      <w:r>
        <w:rPr>
          <w:noProof/>
        </w:rPr>
        <w:fldChar w:fldCharType="separate"/>
      </w:r>
      <w:r>
        <w:rPr>
          <w:noProof/>
        </w:rPr>
        <w:t>24</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6.</w:t>
      </w:r>
      <w:r>
        <w:rPr>
          <w:rFonts w:asciiTheme="minorHAnsi" w:eastAsiaTheme="minorEastAsia" w:hAnsiTheme="minorHAnsi" w:cstheme="minorBidi"/>
          <w:noProof/>
          <w:szCs w:val="22"/>
        </w:rPr>
        <w:tab/>
      </w:r>
      <w:r w:rsidRPr="008C74A5">
        <w:rPr>
          <w:rFonts w:cs="Arial"/>
          <w:noProof/>
        </w:rPr>
        <w:t>Receipt, storage and management of Test Scripts (10% of technical evaluation)</w:t>
      </w:r>
      <w:r>
        <w:rPr>
          <w:noProof/>
        </w:rPr>
        <w:tab/>
      </w:r>
      <w:r>
        <w:rPr>
          <w:noProof/>
        </w:rPr>
        <w:fldChar w:fldCharType="begin"/>
      </w:r>
      <w:r>
        <w:rPr>
          <w:noProof/>
        </w:rPr>
        <w:instrText xml:space="preserve"> PAGEREF _Toc419790473 \h </w:instrText>
      </w:r>
      <w:r>
        <w:rPr>
          <w:noProof/>
        </w:rPr>
      </w:r>
      <w:r>
        <w:rPr>
          <w:noProof/>
        </w:rPr>
        <w:fldChar w:fldCharType="separate"/>
      </w:r>
      <w:r>
        <w:rPr>
          <w:noProof/>
        </w:rPr>
        <w:t>24</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7.</w:t>
      </w:r>
      <w:r>
        <w:rPr>
          <w:rFonts w:asciiTheme="minorHAnsi" w:eastAsiaTheme="minorEastAsia" w:hAnsiTheme="minorHAnsi" w:cstheme="minorBidi"/>
          <w:noProof/>
          <w:szCs w:val="22"/>
        </w:rPr>
        <w:tab/>
      </w:r>
      <w:r w:rsidRPr="008C74A5">
        <w:rPr>
          <w:rFonts w:cs="Arial"/>
          <w:noProof/>
        </w:rPr>
        <w:t>Forensic Script Examination services (35% of technical evaluation)</w:t>
      </w:r>
      <w:r>
        <w:rPr>
          <w:noProof/>
        </w:rPr>
        <w:tab/>
      </w:r>
      <w:r>
        <w:rPr>
          <w:noProof/>
        </w:rPr>
        <w:fldChar w:fldCharType="begin"/>
      </w:r>
      <w:r>
        <w:rPr>
          <w:noProof/>
        </w:rPr>
        <w:instrText xml:space="preserve"> PAGEREF _Toc419790474 \h </w:instrText>
      </w:r>
      <w:r>
        <w:rPr>
          <w:noProof/>
        </w:rPr>
      </w:r>
      <w:r>
        <w:rPr>
          <w:noProof/>
        </w:rPr>
        <w:fldChar w:fldCharType="separate"/>
      </w:r>
      <w:r>
        <w:rPr>
          <w:noProof/>
        </w:rPr>
        <w:t>25</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8.</w:t>
      </w:r>
      <w:r>
        <w:rPr>
          <w:rFonts w:asciiTheme="minorHAnsi" w:eastAsiaTheme="minorEastAsia" w:hAnsiTheme="minorHAnsi" w:cstheme="minorBidi"/>
          <w:noProof/>
          <w:szCs w:val="22"/>
        </w:rPr>
        <w:tab/>
      </w:r>
      <w:r w:rsidRPr="008C74A5">
        <w:rPr>
          <w:rFonts w:cs="Arial"/>
          <w:noProof/>
        </w:rPr>
        <w:t>Data capture, handling and management (10% of technical evaluation)</w:t>
      </w:r>
      <w:r>
        <w:rPr>
          <w:noProof/>
        </w:rPr>
        <w:tab/>
      </w:r>
      <w:r>
        <w:rPr>
          <w:noProof/>
        </w:rPr>
        <w:fldChar w:fldCharType="begin"/>
      </w:r>
      <w:r>
        <w:rPr>
          <w:noProof/>
        </w:rPr>
        <w:instrText xml:space="preserve"> PAGEREF _Toc419790475 \h </w:instrText>
      </w:r>
      <w:r>
        <w:rPr>
          <w:noProof/>
        </w:rPr>
      </w:r>
      <w:r>
        <w:rPr>
          <w:noProof/>
        </w:rPr>
        <w:fldChar w:fldCharType="separate"/>
      </w:r>
      <w:r>
        <w:rPr>
          <w:noProof/>
        </w:rPr>
        <w:t>25</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9.</w:t>
      </w:r>
      <w:r>
        <w:rPr>
          <w:rFonts w:asciiTheme="minorHAnsi" w:eastAsiaTheme="minorEastAsia" w:hAnsiTheme="minorHAnsi" w:cstheme="minorBidi"/>
          <w:noProof/>
          <w:szCs w:val="22"/>
        </w:rPr>
        <w:tab/>
      </w:r>
      <w:r w:rsidRPr="008C74A5">
        <w:rPr>
          <w:rFonts w:cs="Arial"/>
          <w:noProof/>
        </w:rPr>
        <w:t>Reporting (5% of technical evaluation)</w:t>
      </w:r>
      <w:r>
        <w:rPr>
          <w:noProof/>
        </w:rPr>
        <w:tab/>
      </w:r>
      <w:r>
        <w:rPr>
          <w:noProof/>
        </w:rPr>
        <w:fldChar w:fldCharType="begin"/>
      </w:r>
      <w:r>
        <w:rPr>
          <w:noProof/>
        </w:rPr>
        <w:instrText xml:space="preserve"> PAGEREF _Toc419790476 \h </w:instrText>
      </w:r>
      <w:r>
        <w:rPr>
          <w:noProof/>
        </w:rPr>
      </w:r>
      <w:r>
        <w:rPr>
          <w:noProof/>
        </w:rPr>
        <w:fldChar w:fldCharType="separate"/>
      </w:r>
      <w:r>
        <w:rPr>
          <w:noProof/>
        </w:rPr>
        <w:t>26</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lang w:val="en-US"/>
        </w:rPr>
        <w:t>10.</w:t>
      </w:r>
      <w:r>
        <w:rPr>
          <w:rFonts w:asciiTheme="minorHAnsi" w:eastAsiaTheme="minorEastAsia" w:hAnsiTheme="minorHAnsi" w:cstheme="minorBidi"/>
          <w:noProof/>
          <w:szCs w:val="22"/>
        </w:rPr>
        <w:tab/>
      </w:r>
      <w:r w:rsidRPr="008C74A5">
        <w:rPr>
          <w:rFonts w:cs="Arial"/>
          <w:noProof/>
          <w:lang w:val="en-US"/>
        </w:rPr>
        <w:t>Departmental Security Standards (</w:t>
      </w:r>
      <w:r w:rsidRPr="008C74A5">
        <w:rPr>
          <w:rFonts w:cs="Arial"/>
          <w:noProof/>
        </w:rPr>
        <w:t>10% of technical evaluation)</w:t>
      </w:r>
      <w:r>
        <w:rPr>
          <w:noProof/>
        </w:rPr>
        <w:tab/>
      </w:r>
      <w:r>
        <w:rPr>
          <w:noProof/>
        </w:rPr>
        <w:fldChar w:fldCharType="begin"/>
      </w:r>
      <w:r>
        <w:rPr>
          <w:noProof/>
        </w:rPr>
        <w:instrText xml:space="preserve"> PAGEREF _Toc419790477 \h </w:instrText>
      </w:r>
      <w:r>
        <w:rPr>
          <w:noProof/>
        </w:rPr>
      </w:r>
      <w:r>
        <w:rPr>
          <w:noProof/>
        </w:rPr>
        <w:fldChar w:fldCharType="separate"/>
      </w:r>
      <w:r>
        <w:rPr>
          <w:noProof/>
        </w:rPr>
        <w:t>26</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ascii="Arial Black" w:hAnsi="Arial Black" w:cs="Arial"/>
          <w:noProof/>
        </w:rPr>
        <w:t>Section I – Commercial Proposal</w:t>
      </w:r>
      <w:r>
        <w:rPr>
          <w:noProof/>
        </w:rPr>
        <w:tab/>
      </w:r>
      <w:r>
        <w:rPr>
          <w:noProof/>
        </w:rPr>
        <w:fldChar w:fldCharType="begin"/>
      </w:r>
      <w:r>
        <w:rPr>
          <w:noProof/>
        </w:rPr>
        <w:instrText xml:space="preserve"> PAGEREF _Toc419790478 \h </w:instrText>
      </w:r>
      <w:r>
        <w:rPr>
          <w:noProof/>
        </w:rPr>
      </w:r>
      <w:r>
        <w:rPr>
          <w:noProof/>
        </w:rPr>
        <w:fldChar w:fldCharType="separate"/>
      </w:r>
      <w:r>
        <w:rPr>
          <w:noProof/>
        </w:rPr>
        <w:t>27</w:t>
      </w:r>
      <w:r>
        <w:rPr>
          <w:noProof/>
        </w:rPr>
        <w:fldChar w:fldCharType="end"/>
      </w:r>
    </w:p>
    <w:p w:rsidR="00F661F7" w:rsidRDefault="00F661F7">
      <w:pPr>
        <w:pStyle w:val="TOC2"/>
        <w:tabs>
          <w:tab w:val="right" w:leader="dot" w:pos="9628"/>
        </w:tabs>
        <w:rPr>
          <w:rFonts w:asciiTheme="minorHAnsi" w:eastAsiaTheme="minorEastAsia" w:hAnsiTheme="minorHAnsi" w:cstheme="minorBidi"/>
          <w:noProof/>
          <w:szCs w:val="22"/>
        </w:rPr>
      </w:pPr>
      <w:r w:rsidRPr="008C74A5">
        <w:rPr>
          <w:rFonts w:cs="Arial"/>
          <w:noProof/>
        </w:rPr>
        <w:t>11.</w:t>
      </w:r>
      <w:r>
        <w:rPr>
          <w:rFonts w:asciiTheme="minorHAnsi" w:eastAsiaTheme="minorEastAsia" w:hAnsiTheme="minorHAnsi" w:cstheme="minorBidi"/>
          <w:noProof/>
          <w:szCs w:val="22"/>
        </w:rPr>
        <w:tab/>
      </w:r>
      <w:r w:rsidRPr="008C74A5">
        <w:rPr>
          <w:rFonts w:cs="Arial"/>
          <w:noProof/>
        </w:rPr>
        <w:t>Pricing</w:t>
      </w:r>
      <w:r>
        <w:rPr>
          <w:noProof/>
        </w:rPr>
        <w:tab/>
      </w:r>
      <w:r>
        <w:rPr>
          <w:noProof/>
        </w:rPr>
        <w:fldChar w:fldCharType="begin"/>
      </w:r>
      <w:r>
        <w:rPr>
          <w:noProof/>
        </w:rPr>
        <w:instrText xml:space="preserve"> PAGEREF _Toc419790479 \h </w:instrText>
      </w:r>
      <w:r>
        <w:rPr>
          <w:noProof/>
        </w:rPr>
      </w:r>
      <w:r>
        <w:rPr>
          <w:noProof/>
        </w:rPr>
        <w:fldChar w:fldCharType="separate"/>
      </w:r>
      <w:r>
        <w:rPr>
          <w:noProof/>
        </w:rPr>
        <w:t>27</w:t>
      </w:r>
      <w:r>
        <w:rPr>
          <w:noProof/>
        </w:rPr>
        <w:fldChar w:fldCharType="end"/>
      </w:r>
    </w:p>
    <w:p w:rsidR="00A35103" w:rsidRPr="00A35103" w:rsidRDefault="00A35103" w:rsidP="00A35103">
      <w:pPr>
        <w:widowControl/>
        <w:overflowPunct/>
        <w:autoSpaceDE/>
        <w:autoSpaceDN/>
        <w:adjustRightInd/>
        <w:spacing w:before="120"/>
        <w:textAlignment w:val="auto"/>
        <w:rPr>
          <w:szCs w:val="24"/>
          <w:lang w:eastAsia="en-GB"/>
        </w:rPr>
      </w:pPr>
      <w:r w:rsidRPr="00A35103">
        <w:rPr>
          <w:szCs w:val="24"/>
          <w:lang w:eastAsia="en-GB"/>
        </w:rPr>
        <w:fldChar w:fldCharType="end"/>
      </w:r>
    </w:p>
    <w:p w:rsidR="00A35103" w:rsidRPr="001B0AFA" w:rsidRDefault="00A35103" w:rsidP="007E4201">
      <w:pPr>
        <w:pStyle w:val="Level1"/>
        <w:numPr>
          <w:ilvl w:val="0"/>
          <w:numId w:val="0"/>
        </w:numPr>
        <w:rPr>
          <w:rFonts w:ascii="Arial Black" w:hAnsi="Arial Black"/>
          <w:sz w:val="22"/>
          <w:szCs w:val="22"/>
        </w:rPr>
      </w:pPr>
      <w:r w:rsidRPr="00A35103">
        <w:br w:type="page"/>
      </w:r>
      <w:bookmarkStart w:id="0" w:name="_Toc361846661"/>
      <w:bookmarkStart w:id="1" w:name="_Toc419790448"/>
      <w:r w:rsidRPr="001B0AFA">
        <w:rPr>
          <w:rFonts w:ascii="Arial Black" w:hAnsi="Arial Black"/>
          <w:b w:val="0"/>
          <w:sz w:val="22"/>
          <w:szCs w:val="22"/>
        </w:rPr>
        <w:lastRenderedPageBreak/>
        <w:t>Selection Stage</w:t>
      </w:r>
      <w:bookmarkEnd w:id="1"/>
    </w:p>
    <w:p w:rsidR="00A35103" w:rsidRPr="001B0AFA" w:rsidRDefault="00A35103" w:rsidP="007E4201">
      <w:pPr>
        <w:pStyle w:val="Level1"/>
        <w:numPr>
          <w:ilvl w:val="0"/>
          <w:numId w:val="0"/>
        </w:numPr>
        <w:rPr>
          <w:rFonts w:ascii="Arial Black" w:hAnsi="Arial Black"/>
          <w:b w:val="0"/>
          <w:sz w:val="22"/>
          <w:szCs w:val="22"/>
        </w:rPr>
      </w:pPr>
      <w:bookmarkStart w:id="2" w:name="_Toc419790449"/>
      <w:r w:rsidRPr="001B0AFA">
        <w:rPr>
          <w:rFonts w:ascii="Arial Black" w:hAnsi="Arial Black"/>
          <w:b w:val="0"/>
          <w:sz w:val="22"/>
          <w:szCs w:val="22"/>
        </w:rPr>
        <w:t>Section A - Organisation Details</w:t>
      </w:r>
      <w:bookmarkEnd w:id="2"/>
    </w:p>
    <w:p w:rsidR="00A35103" w:rsidRPr="00331C4E" w:rsidRDefault="00A35103" w:rsidP="00A35103">
      <w:pPr>
        <w:pStyle w:val="Level1"/>
        <w:rPr>
          <w:sz w:val="22"/>
          <w:szCs w:val="22"/>
        </w:rPr>
      </w:pPr>
      <w:bookmarkStart w:id="3" w:name="_Toc419790450"/>
      <w:r w:rsidRPr="00331C4E">
        <w:rPr>
          <w:sz w:val="22"/>
          <w:szCs w:val="22"/>
        </w:rPr>
        <w:t>Tenderer’s Single Point of Contact – Not Scored</w:t>
      </w:r>
      <w:bookmarkEnd w:id="3"/>
    </w:p>
    <w:tbl>
      <w:tblPr>
        <w:tblStyle w:val="TableGrid"/>
        <w:tblW w:w="9781" w:type="dxa"/>
        <w:tblInd w:w="108" w:type="dxa"/>
        <w:tblLook w:val="01E0" w:firstRow="1" w:lastRow="1" w:firstColumn="1" w:lastColumn="1" w:noHBand="0" w:noVBand="0"/>
      </w:tblPr>
      <w:tblGrid>
        <w:gridCol w:w="670"/>
        <w:gridCol w:w="2449"/>
        <w:gridCol w:w="6662"/>
      </w:tblGrid>
      <w:tr w:rsidR="00A35103" w:rsidRPr="00A35103" w:rsidTr="00CE2588">
        <w:trPr>
          <w:tblHeader/>
        </w:trPr>
        <w:tc>
          <w:tcPr>
            <w:tcW w:w="670" w:type="dxa"/>
            <w:tcBorders>
              <w:bottom w:val="single" w:sz="4" w:space="0" w:color="auto"/>
            </w:tcBorders>
            <w:shd w:val="clear" w:color="auto" w:fill="C2D69B" w:themeFill="accent3" w:themeFillTint="99"/>
            <w:tcMar>
              <w:top w:w="85" w:type="dxa"/>
              <w:bottom w:w="85" w:type="dxa"/>
            </w:tcMar>
          </w:tcPr>
          <w:p w:rsidR="00A35103" w:rsidRPr="00331C4E" w:rsidRDefault="00A35103" w:rsidP="00A35103">
            <w:pPr>
              <w:widowControl/>
              <w:overflowPunct/>
              <w:autoSpaceDE/>
              <w:autoSpaceDN/>
              <w:adjustRightInd/>
              <w:textAlignment w:val="auto"/>
              <w:rPr>
                <w:b/>
                <w:sz w:val="22"/>
                <w:szCs w:val="22"/>
              </w:rPr>
            </w:pPr>
            <w:r w:rsidRPr="00331C4E">
              <w:rPr>
                <w:b/>
                <w:sz w:val="22"/>
                <w:szCs w:val="22"/>
              </w:rPr>
              <w:t>Ref.</w:t>
            </w:r>
          </w:p>
        </w:tc>
        <w:tc>
          <w:tcPr>
            <w:tcW w:w="2449" w:type="dxa"/>
            <w:tcBorders>
              <w:bottom w:val="single" w:sz="4" w:space="0" w:color="auto"/>
            </w:tcBorders>
            <w:shd w:val="clear" w:color="auto" w:fill="C2D69B" w:themeFill="accent3" w:themeFillTint="99"/>
            <w:tcMar>
              <w:top w:w="85" w:type="dxa"/>
              <w:bottom w:w="85" w:type="dxa"/>
            </w:tcMar>
          </w:tcPr>
          <w:p w:rsidR="00A35103" w:rsidRPr="00331C4E" w:rsidRDefault="00A35103" w:rsidP="00A35103">
            <w:pPr>
              <w:widowControl/>
              <w:overflowPunct/>
              <w:autoSpaceDE/>
              <w:autoSpaceDN/>
              <w:adjustRightInd/>
              <w:jc w:val="center"/>
              <w:textAlignment w:val="auto"/>
              <w:rPr>
                <w:b/>
                <w:sz w:val="22"/>
                <w:szCs w:val="22"/>
              </w:rPr>
            </w:pPr>
            <w:r w:rsidRPr="00331C4E">
              <w:rPr>
                <w:b/>
                <w:sz w:val="22"/>
                <w:szCs w:val="22"/>
              </w:rPr>
              <w:t>Question</w:t>
            </w:r>
          </w:p>
        </w:tc>
        <w:tc>
          <w:tcPr>
            <w:tcW w:w="6662" w:type="dxa"/>
            <w:shd w:val="clear" w:color="auto" w:fill="C2D69B" w:themeFill="accent3" w:themeFillTint="99"/>
            <w:tcMar>
              <w:top w:w="85" w:type="dxa"/>
              <w:bottom w:w="85" w:type="dxa"/>
            </w:tcMar>
          </w:tcPr>
          <w:p w:rsidR="00A35103" w:rsidRPr="00331C4E" w:rsidRDefault="00A35103" w:rsidP="00A35103">
            <w:pPr>
              <w:widowControl/>
              <w:overflowPunct/>
              <w:autoSpaceDE/>
              <w:autoSpaceDN/>
              <w:adjustRightInd/>
              <w:jc w:val="center"/>
              <w:textAlignment w:val="auto"/>
              <w:rPr>
                <w:b/>
                <w:sz w:val="22"/>
                <w:szCs w:val="22"/>
              </w:rPr>
            </w:pPr>
            <w:r w:rsidRPr="00331C4E">
              <w:rPr>
                <w:b/>
                <w:sz w:val="22"/>
                <w:szCs w:val="22"/>
              </w:rPr>
              <w:t>Response</w:t>
            </w:r>
          </w:p>
        </w:tc>
      </w:tr>
      <w:tr w:rsidR="00A35103" w:rsidRPr="00A35103" w:rsidTr="00CE2588">
        <w:tc>
          <w:tcPr>
            <w:tcW w:w="670" w:type="dxa"/>
            <w:shd w:val="clear" w:color="auto" w:fill="EAF1DD" w:themeFill="accent3" w:themeFillTint="33"/>
            <w:tcMar>
              <w:top w:w="85" w:type="dxa"/>
              <w:bottom w:w="85" w:type="dxa"/>
            </w:tcMar>
          </w:tcPr>
          <w:p w:rsidR="00A35103" w:rsidRPr="00331C4E" w:rsidRDefault="00A35103" w:rsidP="00A35103">
            <w:pPr>
              <w:widowControl/>
              <w:overflowPunct/>
              <w:autoSpaceDE/>
              <w:autoSpaceDN/>
              <w:adjustRightInd/>
              <w:spacing w:after="120"/>
              <w:textAlignment w:val="auto"/>
              <w:rPr>
                <w:b/>
                <w:sz w:val="22"/>
                <w:szCs w:val="22"/>
              </w:rPr>
            </w:pPr>
            <w:r w:rsidRPr="00331C4E">
              <w:rPr>
                <w:b/>
                <w:sz w:val="22"/>
                <w:szCs w:val="22"/>
              </w:rPr>
              <w:t>A</w:t>
            </w:r>
          </w:p>
        </w:tc>
        <w:tc>
          <w:tcPr>
            <w:tcW w:w="2449" w:type="dxa"/>
            <w:shd w:val="clear" w:color="auto" w:fill="EAF1DD" w:themeFill="accent3" w:themeFillTint="33"/>
            <w:tcMar>
              <w:top w:w="85" w:type="dxa"/>
              <w:bottom w:w="85" w:type="dxa"/>
            </w:tcMar>
          </w:tcPr>
          <w:p w:rsidR="00A35103" w:rsidRPr="00331C4E" w:rsidRDefault="00A35103" w:rsidP="00A35103">
            <w:pPr>
              <w:widowControl/>
              <w:overflowPunct/>
              <w:autoSpaceDE/>
              <w:autoSpaceDN/>
              <w:adjustRightInd/>
              <w:textAlignment w:val="auto"/>
              <w:rPr>
                <w:sz w:val="22"/>
                <w:szCs w:val="22"/>
              </w:rPr>
            </w:pPr>
            <w:r w:rsidRPr="00331C4E">
              <w:rPr>
                <w:sz w:val="22"/>
                <w:szCs w:val="22"/>
              </w:rPr>
              <w:t xml:space="preserve">Name </w:t>
            </w:r>
          </w:p>
          <w:p w:rsidR="00A35103" w:rsidRPr="00331C4E" w:rsidRDefault="00A35103" w:rsidP="00A35103">
            <w:pPr>
              <w:widowControl/>
              <w:overflowPunct/>
              <w:autoSpaceDE/>
              <w:autoSpaceDN/>
              <w:adjustRightInd/>
              <w:textAlignment w:val="auto"/>
              <w:rPr>
                <w:sz w:val="22"/>
                <w:szCs w:val="22"/>
              </w:rPr>
            </w:pPr>
          </w:p>
        </w:tc>
        <w:tc>
          <w:tcPr>
            <w:tcW w:w="6662" w:type="dxa"/>
            <w:tcMar>
              <w:top w:w="85" w:type="dxa"/>
              <w:bottom w:w="85" w:type="dxa"/>
            </w:tcMar>
          </w:tcPr>
          <w:p w:rsidR="00A35103" w:rsidRPr="00331C4E" w:rsidRDefault="00A35103" w:rsidP="00A35103">
            <w:pPr>
              <w:widowControl/>
              <w:overflowPunct/>
              <w:autoSpaceDE/>
              <w:autoSpaceDN/>
              <w:adjustRightInd/>
              <w:textAlignment w:val="auto"/>
              <w:rPr>
                <w:sz w:val="22"/>
                <w:szCs w:val="22"/>
              </w:rPr>
            </w:pPr>
          </w:p>
        </w:tc>
      </w:tr>
      <w:tr w:rsidR="00A35103" w:rsidRPr="00A35103" w:rsidTr="00CE2588">
        <w:tc>
          <w:tcPr>
            <w:tcW w:w="670" w:type="dxa"/>
            <w:shd w:val="clear" w:color="auto" w:fill="EAF1DD" w:themeFill="accent3" w:themeFillTint="33"/>
            <w:tcMar>
              <w:top w:w="85" w:type="dxa"/>
              <w:bottom w:w="85" w:type="dxa"/>
            </w:tcMar>
          </w:tcPr>
          <w:p w:rsidR="00A35103" w:rsidRPr="00331C4E" w:rsidRDefault="00A35103" w:rsidP="00A35103">
            <w:pPr>
              <w:widowControl/>
              <w:overflowPunct/>
              <w:autoSpaceDE/>
              <w:autoSpaceDN/>
              <w:adjustRightInd/>
              <w:spacing w:after="120"/>
              <w:textAlignment w:val="auto"/>
              <w:rPr>
                <w:b/>
                <w:sz w:val="22"/>
                <w:szCs w:val="22"/>
              </w:rPr>
            </w:pPr>
            <w:r w:rsidRPr="00331C4E">
              <w:rPr>
                <w:b/>
                <w:sz w:val="22"/>
                <w:szCs w:val="22"/>
              </w:rPr>
              <w:t>B</w:t>
            </w:r>
          </w:p>
        </w:tc>
        <w:tc>
          <w:tcPr>
            <w:tcW w:w="2449" w:type="dxa"/>
            <w:shd w:val="clear" w:color="auto" w:fill="EAF1DD" w:themeFill="accent3" w:themeFillTint="33"/>
            <w:tcMar>
              <w:top w:w="85" w:type="dxa"/>
              <w:bottom w:w="85" w:type="dxa"/>
            </w:tcMar>
          </w:tcPr>
          <w:p w:rsidR="00A35103" w:rsidRPr="00331C4E" w:rsidRDefault="00CE2588" w:rsidP="00A35103">
            <w:pPr>
              <w:widowControl/>
              <w:overflowPunct/>
              <w:autoSpaceDE/>
              <w:autoSpaceDN/>
              <w:adjustRightInd/>
              <w:textAlignment w:val="auto"/>
              <w:rPr>
                <w:sz w:val="22"/>
                <w:szCs w:val="22"/>
              </w:rPr>
            </w:pPr>
            <w:r w:rsidRPr="00331C4E">
              <w:rPr>
                <w:sz w:val="22"/>
                <w:szCs w:val="22"/>
              </w:rPr>
              <w:t>Postal Address</w:t>
            </w:r>
          </w:p>
        </w:tc>
        <w:tc>
          <w:tcPr>
            <w:tcW w:w="6662" w:type="dxa"/>
            <w:tcMar>
              <w:top w:w="85" w:type="dxa"/>
              <w:bottom w:w="85" w:type="dxa"/>
            </w:tcMar>
          </w:tcPr>
          <w:p w:rsidR="00A35103" w:rsidRPr="00331C4E" w:rsidRDefault="00A35103" w:rsidP="00A35103">
            <w:pPr>
              <w:widowControl/>
              <w:overflowPunct/>
              <w:autoSpaceDE/>
              <w:autoSpaceDN/>
              <w:adjustRightInd/>
              <w:textAlignment w:val="auto"/>
              <w:rPr>
                <w:sz w:val="22"/>
                <w:szCs w:val="22"/>
              </w:rPr>
            </w:pPr>
          </w:p>
        </w:tc>
      </w:tr>
      <w:tr w:rsidR="00CE2588" w:rsidRPr="00A35103" w:rsidTr="00CE2588">
        <w:tc>
          <w:tcPr>
            <w:tcW w:w="670"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spacing w:after="120"/>
              <w:textAlignment w:val="auto"/>
              <w:rPr>
                <w:b/>
                <w:sz w:val="22"/>
                <w:szCs w:val="22"/>
              </w:rPr>
            </w:pPr>
            <w:r w:rsidRPr="00331C4E">
              <w:rPr>
                <w:b/>
                <w:sz w:val="22"/>
                <w:szCs w:val="22"/>
              </w:rPr>
              <w:t>C</w:t>
            </w:r>
          </w:p>
        </w:tc>
        <w:tc>
          <w:tcPr>
            <w:tcW w:w="2449" w:type="dxa"/>
            <w:shd w:val="clear" w:color="auto" w:fill="EAF1DD" w:themeFill="accent3" w:themeFillTint="33"/>
            <w:tcMar>
              <w:top w:w="85" w:type="dxa"/>
              <w:bottom w:w="85" w:type="dxa"/>
            </w:tcMar>
          </w:tcPr>
          <w:p w:rsidR="00CE2588" w:rsidRPr="00331C4E" w:rsidRDefault="00CE2588" w:rsidP="00CE2588">
            <w:pPr>
              <w:widowControl/>
              <w:overflowPunct/>
              <w:autoSpaceDE/>
              <w:autoSpaceDN/>
              <w:adjustRightInd/>
              <w:textAlignment w:val="auto"/>
              <w:rPr>
                <w:sz w:val="22"/>
                <w:szCs w:val="22"/>
              </w:rPr>
            </w:pPr>
            <w:r w:rsidRPr="00331C4E">
              <w:rPr>
                <w:sz w:val="22"/>
                <w:szCs w:val="22"/>
              </w:rPr>
              <w:t>Country</w:t>
            </w:r>
          </w:p>
        </w:tc>
        <w:tc>
          <w:tcPr>
            <w:tcW w:w="6662" w:type="dxa"/>
            <w:tcMar>
              <w:top w:w="85" w:type="dxa"/>
              <w:bottom w:w="85" w:type="dxa"/>
            </w:tcMar>
          </w:tcPr>
          <w:p w:rsidR="00CE2588" w:rsidRPr="00331C4E" w:rsidRDefault="00CE2588" w:rsidP="00A35103">
            <w:pPr>
              <w:widowControl/>
              <w:overflowPunct/>
              <w:autoSpaceDE/>
              <w:autoSpaceDN/>
              <w:adjustRightInd/>
              <w:textAlignment w:val="auto"/>
              <w:rPr>
                <w:sz w:val="22"/>
                <w:szCs w:val="22"/>
              </w:rPr>
            </w:pPr>
          </w:p>
        </w:tc>
      </w:tr>
      <w:tr w:rsidR="00A35103" w:rsidRPr="00A35103" w:rsidTr="00CE2588">
        <w:tc>
          <w:tcPr>
            <w:tcW w:w="670" w:type="dxa"/>
            <w:shd w:val="clear" w:color="auto" w:fill="EAF1DD" w:themeFill="accent3" w:themeFillTint="33"/>
            <w:tcMar>
              <w:top w:w="85" w:type="dxa"/>
              <w:bottom w:w="85" w:type="dxa"/>
            </w:tcMar>
          </w:tcPr>
          <w:p w:rsidR="00A35103" w:rsidRPr="00331C4E" w:rsidRDefault="00CE2588" w:rsidP="00A35103">
            <w:pPr>
              <w:widowControl/>
              <w:overflowPunct/>
              <w:autoSpaceDE/>
              <w:autoSpaceDN/>
              <w:adjustRightInd/>
              <w:spacing w:after="120"/>
              <w:textAlignment w:val="auto"/>
              <w:rPr>
                <w:b/>
                <w:sz w:val="22"/>
                <w:szCs w:val="22"/>
              </w:rPr>
            </w:pPr>
            <w:r w:rsidRPr="00331C4E">
              <w:rPr>
                <w:b/>
                <w:sz w:val="22"/>
                <w:szCs w:val="22"/>
              </w:rPr>
              <w:t>D</w:t>
            </w:r>
          </w:p>
        </w:tc>
        <w:tc>
          <w:tcPr>
            <w:tcW w:w="2449" w:type="dxa"/>
            <w:shd w:val="clear" w:color="auto" w:fill="EAF1DD" w:themeFill="accent3" w:themeFillTint="33"/>
            <w:tcMar>
              <w:top w:w="85" w:type="dxa"/>
              <w:bottom w:w="85" w:type="dxa"/>
            </w:tcMar>
          </w:tcPr>
          <w:p w:rsidR="00A35103" w:rsidRPr="00331C4E" w:rsidRDefault="00A35103" w:rsidP="00CE2588">
            <w:pPr>
              <w:widowControl/>
              <w:overflowPunct/>
              <w:autoSpaceDE/>
              <w:autoSpaceDN/>
              <w:adjustRightInd/>
              <w:textAlignment w:val="auto"/>
              <w:rPr>
                <w:sz w:val="22"/>
                <w:szCs w:val="22"/>
              </w:rPr>
            </w:pPr>
            <w:r w:rsidRPr="00331C4E">
              <w:rPr>
                <w:sz w:val="22"/>
                <w:szCs w:val="22"/>
              </w:rPr>
              <w:t xml:space="preserve">Telephone </w:t>
            </w:r>
          </w:p>
        </w:tc>
        <w:tc>
          <w:tcPr>
            <w:tcW w:w="6662" w:type="dxa"/>
            <w:tcMar>
              <w:top w:w="85" w:type="dxa"/>
              <w:bottom w:w="85" w:type="dxa"/>
            </w:tcMar>
          </w:tcPr>
          <w:p w:rsidR="00A35103" w:rsidRPr="00331C4E" w:rsidRDefault="00A35103" w:rsidP="00A35103">
            <w:pPr>
              <w:widowControl/>
              <w:overflowPunct/>
              <w:autoSpaceDE/>
              <w:autoSpaceDN/>
              <w:adjustRightInd/>
              <w:textAlignment w:val="auto"/>
              <w:rPr>
                <w:sz w:val="22"/>
                <w:szCs w:val="22"/>
              </w:rPr>
            </w:pPr>
          </w:p>
        </w:tc>
      </w:tr>
      <w:tr w:rsidR="00CE2588" w:rsidRPr="00A35103" w:rsidTr="00CE2588">
        <w:tc>
          <w:tcPr>
            <w:tcW w:w="670"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spacing w:after="120"/>
              <w:textAlignment w:val="auto"/>
              <w:rPr>
                <w:b/>
                <w:sz w:val="22"/>
                <w:szCs w:val="22"/>
              </w:rPr>
            </w:pPr>
            <w:r w:rsidRPr="00331C4E">
              <w:rPr>
                <w:b/>
                <w:sz w:val="22"/>
                <w:szCs w:val="22"/>
              </w:rPr>
              <w:t>E</w:t>
            </w:r>
          </w:p>
        </w:tc>
        <w:tc>
          <w:tcPr>
            <w:tcW w:w="2449"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textAlignment w:val="auto"/>
              <w:rPr>
                <w:sz w:val="22"/>
                <w:szCs w:val="22"/>
              </w:rPr>
            </w:pPr>
            <w:r w:rsidRPr="00331C4E">
              <w:rPr>
                <w:sz w:val="22"/>
                <w:szCs w:val="22"/>
              </w:rPr>
              <w:t>Mobile</w:t>
            </w:r>
          </w:p>
        </w:tc>
        <w:tc>
          <w:tcPr>
            <w:tcW w:w="6662" w:type="dxa"/>
            <w:tcMar>
              <w:top w:w="85" w:type="dxa"/>
              <w:bottom w:w="85" w:type="dxa"/>
            </w:tcMar>
          </w:tcPr>
          <w:p w:rsidR="00CE2588" w:rsidRPr="00331C4E" w:rsidRDefault="00CE2588" w:rsidP="00A35103">
            <w:pPr>
              <w:widowControl/>
              <w:overflowPunct/>
              <w:autoSpaceDE/>
              <w:autoSpaceDN/>
              <w:adjustRightInd/>
              <w:textAlignment w:val="auto"/>
              <w:rPr>
                <w:sz w:val="22"/>
                <w:szCs w:val="22"/>
              </w:rPr>
            </w:pPr>
          </w:p>
        </w:tc>
      </w:tr>
      <w:tr w:rsidR="00A35103" w:rsidRPr="00A35103" w:rsidTr="00CE2588">
        <w:tc>
          <w:tcPr>
            <w:tcW w:w="670" w:type="dxa"/>
            <w:shd w:val="clear" w:color="auto" w:fill="EAF1DD" w:themeFill="accent3" w:themeFillTint="33"/>
            <w:tcMar>
              <w:top w:w="85" w:type="dxa"/>
              <w:bottom w:w="85" w:type="dxa"/>
            </w:tcMar>
          </w:tcPr>
          <w:p w:rsidR="00A35103" w:rsidRPr="00331C4E" w:rsidRDefault="00CE2588" w:rsidP="00A35103">
            <w:pPr>
              <w:widowControl/>
              <w:overflowPunct/>
              <w:autoSpaceDE/>
              <w:autoSpaceDN/>
              <w:adjustRightInd/>
              <w:spacing w:after="120"/>
              <w:textAlignment w:val="auto"/>
              <w:rPr>
                <w:b/>
                <w:sz w:val="22"/>
                <w:szCs w:val="22"/>
              </w:rPr>
            </w:pPr>
            <w:r w:rsidRPr="00331C4E">
              <w:rPr>
                <w:b/>
                <w:sz w:val="22"/>
                <w:szCs w:val="22"/>
              </w:rPr>
              <w:t>F</w:t>
            </w:r>
          </w:p>
        </w:tc>
        <w:tc>
          <w:tcPr>
            <w:tcW w:w="2449" w:type="dxa"/>
            <w:shd w:val="clear" w:color="auto" w:fill="EAF1DD" w:themeFill="accent3" w:themeFillTint="33"/>
            <w:tcMar>
              <w:top w:w="85" w:type="dxa"/>
              <w:bottom w:w="85" w:type="dxa"/>
            </w:tcMar>
          </w:tcPr>
          <w:p w:rsidR="00A35103" w:rsidRPr="00331C4E" w:rsidRDefault="00A35103" w:rsidP="00CE2588">
            <w:pPr>
              <w:widowControl/>
              <w:overflowPunct/>
              <w:autoSpaceDE/>
              <w:autoSpaceDN/>
              <w:adjustRightInd/>
              <w:textAlignment w:val="auto"/>
              <w:rPr>
                <w:sz w:val="22"/>
                <w:szCs w:val="22"/>
              </w:rPr>
            </w:pPr>
            <w:r w:rsidRPr="00331C4E">
              <w:rPr>
                <w:sz w:val="22"/>
                <w:szCs w:val="22"/>
              </w:rPr>
              <w:t xml:space="preserve">Email address </w:t>
            </w:r>
          </w:p>
        </w:tc>
        <w:tc>
          <w:tcPr>
            <w:tcW w:w="6662" w:type="dxa"/>
            <w:tcMar>
              <w:top w:w="85" w:type="dxa"/>
              <w:bottom w:w="85" w:type="dxa"/>
            </w:tcMar>
          </w:tcPr>
          <w:p w:rsidR="00A35103" w:rsidRPr="00331C4E" w:rsidRDefault="00A35103" w:rsidP="00A35103">
            <w:pPr>
              <w:widowControl/>
              <w:overflowPunct/>
              <w:autoSpaceDE/>
              <w:autoSpaceDN/>
              <w:adjustRightInd/>
              <w:textAlignment w:val="auto"/>
              <w:rPr>
                <w:sz w:val="22"/>
                <w:szCs w:val="22"/>
              </w:rPr>
            </w:pPr>
          </w:p>
        </w:tc>
      </w:tr>
    </w:tbl>
    <w:p w:rsidR="00A35103" w:rsidRPr="00A35103" w:rsidRDefault="00A35103" w:rsidP="00A35103">
      <w:pPr>
        <w:widowControl/>
        <w:spacing w:before="120" w:after="240"/>
        <w:ind w:left="737" w:hanging="737"/>
        <w:rPr>
          <w:rFonts w:ascii="Arial Bold" w:hAnsi="Arial Bold"/>
          <w:b/>
          <w:kern w:val="28"/>
          <w:szCs w:val="24"/>
          <w:lang w:eastAsia="en-GB"/>
        </w:rPr>
      </w:pPr>
    </w:p>
    <w:p w:rsidR="00A35103" w:rsidRPr="00331C4E" w:rsidRDefault="00A35103" w:rsidP="00A35103">
      <w:pPr>
        <w:pStyle w:val="Level1"/>
        <w:rPr>
          <w:sz w:val="22"/>
          <w:szCs w:val="22"/>
        </w:rPr>
      </w:pPr>
      <w:bookmarkStart w:id="4" w:name="_Toc362541122"/>
      <w:bookmarkStart w:id="5" w:name="_Toc419790451"/>
      <w:r w:rsidRPr="00331C4E">
        <w:rPr>
          <w:sz w:val="22"/>
          <w:szCs w:val="22"/>
        </w:rPr>
        <w:t>Organisation Details – Not Scored</w:t>
      </w:r>
      <w:bookmarkEnd w:id="4"/>
      <w:bookmarkEnd w:id="5"/>
    </w:p>
    <w:tbl>
      <w:tblPr>
        <w:tblStyle w:val="TableGrid"/>
        <w:tblW w:w="0" w:type="auto"/>
        <w:tblInd w:w="108" w:type="dxa"/>
        <w:tblLook w:val="01E0" w:firstRow="1" w:lastRow="1" w:firstColumn="1" w:lastColumn="1" w:noHBand="0" w:noVBand="0"/>
      </w:tblPr>
      <w:tblGrid>
        <w:gridCol w:w="670"/>
        <w:gridCol w:w="3583"/>
        <w:gridCol w:w="3118"/>
        <w:gridCol w:w="2375"/>
      </w:tblGrid>
      <w:tr w:rsidR="00A35103" w:rsidRPr="00A35103" w:rsidTr="002921B7">
        <w:trPr>
          <w:cantSplit/>
          <w:tblHeader/>
        </w:trPr>
        <w:tc>
          <w:tcPr>
            <w:tcW w:w="670" w:type="dxa"/>
            <w:tcBorders>
              <w:bottom w:val="single" w:sz="4" w:space="0" w:color="auto"/>
            </w:tcBorders>
            <w:shd w:val="clear" w:color="auto" w:fill="C2D69B" w:themeFill="accent3" w:themeFillTint="99"/>
            <w:tcMar>
              <w:top w:w="85" w:type="dxa"/>
              <w:bottom w:w="85" w:type="dxa"/>
            </w:tcMar>
          </w:tcPr>
          <w:p w:rsidR="00A35103" w:rsidRPr="00331C4E" w:rsidRDefault="00A35103" w:rsidP="00A35103">
            <w:pPr>
              <w:keepNext/>
              <w:keepLines/>
              <w:widowControl/>
              <w:overflowPunct/>
              <w:autoSpaceDE/>
              <w:autoSpaceDN/>
              <w:adjustRightInd/>
              <w:textAlignment w:val="auto"/>
              <w:rPr>
                <w:b/>
                <w:sz w:val="22"/>
                <w:szCs w:val="22"/>
              </w:rPr>
            </w:pPr>
            <w:r w:rsidRPr="00331C4E">
              <w:rPr>
                <w:b/>
                <w:sz w:val="22"/>
                <w:szCs w:val="22"/>
              </w:rPr>
              <w:t>Ref.</w:t>
            </w:r>
          </w:p>
        </w:tc>
        <w:tc>
          <w:tcPr>
            <w:tcW w:w="3583" w:type="dxa"/>
            <w:tcBorders>
              <w:bottom w:val="single" w:sz="4" w:space="0" w:color="auto"/>
            </w:tcBorders>
            <w:shd w:val="clear" w:color="auto" w:fill="C2D69B" w:themeFill="accent3" w:themeFillTint="99"/>
            <w:tcMar>
              <w:top w:w="85" w:type="dxa"/>
              <w:bottom w:w="85" w:type="dxa"/>
            </w:tcMar>
          </w:tcPr>
          <w:p w:rsidR="00A35103" w:rsidRPr="00331C4E" w:rsidRDefault="00A35103" w:rsidP="00A35103">
            <w:pPr>
              <w:widowControl/>
              <w:overflowPunct/>
              <w:autoSpaceDE/>
              <w:autoSpaceDN/>
              <w:adjustRightInd/>
              <w:textAlignment w:val="auto"/>
              <w:rPr>
                <w:b/>
                <w:sz w:val="22"/>
                <w:szCs w:val="22"/>
              </w:rPr>
            </w:pPr>
            <w:r w:rsidRPr="00331C4E">
              <w:rPr>
                <w:b/>
                <w:sz w:val="22"/>
                <w:szCs w:val="22"/>
              </w:rPr>
              <w:t>Question</w:t>
            </w:r>
          </w:p>
        </w:tc>
        <w:tc>
          <w:tcPr>
            <w:tcW w:w="5493" w:type="dxa"/>
            <w:gridSpan w:val="2"/>
            <w:shd w:val="clear" w:color="auto" w:fill="C2D69B" w:themeFill="accent3" w:themeFillTint="99"/>
            <w:tcMar>
              <w:top w:w="85" w:type="dxa"/>
              <w:bottom w:w="85" w:type="dxa"/>
            </w:tcMar>
          </w:tcPr>
          <w:p w:rsidR="00A35103" w:rsidRPr="00331C4E" w:rsidRDefault="00A35103" w:rsidP="00A35103">
            <w:pPr>
              <w:widowControl/>
              <w:overflowPunct/>
              <w:autoSpaceDE/>
              <w:autoSpaceDN/>
              <w:adjustRightInd/>
              <w:textAlignment w:val="auto"/>
              <w:rPr>
                <w:b/>
                <w:sz w:val="22"/>
                <w:szCs w:val="22"/>
              </w:rPr>
            </w:pPr>
            <w:r w:rsidRPr="00331C4E">
              <w:rPr>
                <w:b/>
                <w:sz w:val="22"/>
                <w:szCs w:val="22"/>
              </w:rPr>
              <w:t>Response</w:t>
            </w:r>
          </w:p>
        </w:tc>
      </w:tr>
      <w:tr w:rsidR="00A35103" w:rsidRPr="002921B7" w:rsidTr="002921B7">
        <w:trPr>
          <w:cantSplit/>
        </w:trPr>
        <w:tc>
          <w:tcPr>
            <w:tcW w:w="670" w:type="dxa"/>
            <w:shd w:val="clear" w:color="auto" w:fill="EAF1DD" w:themeFill="accent3" w:themeFillTint="33"/>
            <w:tcMar>
              <w:top w:w="85" w:type="dxa"/>
              <w:bottom w:w="85" w:type="dxa"/>
            </w:tcMar>
          </w:tcPr>
          <w:p w:rsidR="00A35103" w:rsidRPr="00331C4E" w:rsidRDefault="00A35103" w:rsidP="00A35103">
            <w:pPr>
              <w:widowControl/>
              <w:overflowPunct/>
              <w:autoSpaceDE/>
              <w:autoSpaceDN/>
              <w:adjustRightInd/>
              <w:spacing w:after="120"/>
              <w:textAlignment w:val="auto"/>
              <w:rPr>
                <w:b/>
                <w:sz w:val="22"/>
                <w:szCs w:val="22"/>
              </w:rPr>
            </w:pPr>
            <w:r w:rsidRPr="00331C4E">
              <w:rPr>
                <w:b/>
                <w:sz w:val="22"/>
                <w:szCs w:val="22"/>
              </w:rPr>
              <w:t>A</w:t>
            </w:r>
          </w:p>
        </w:tc>
        <w:tc>
          <w:tcPr>
            <w:tcW w:w="3583" w:type="dxa"/>
            <w:shd w:val="clear" w:color="auto" w:fill="EAF1DD" w:themeFill="accent3" w:themeFillTint="33"/>
            <w:tcMar>
              <w:top w:w="85" w:type="dxa"/>
              <w:bottom w:w="85" w:type="dxa"/>
            </w:tcMar>
          </w:tcPr>
          <w:p w:rsidR="00A35103" w:rsidRPr="00331C4E" w:rsidRDefault="00CE2588" w:rsidP="00DC117E">
            <w:pPr>
              <w:widowControl/>
              <w:overflowPunct/>
              <w:autoSpaceDE/>
              <w:autoSpaceDN/>
              <w:adjustRightInd/>
              <w:textAlignment w:val="auto"/>
              <w:rPr>
                <w:sz w:val="22"/>
                <w:szCs w:val="22"/>
              </w:rPr>
            </w:pPr>
            <w:r w:rsidRPr="00331C4E">
              <w:rPr>
                <w:sz w:val="22"/>
                <w:szCs w:val="22"/>
              </w:rPr>
              <w:t xml:space="preserve">Full </w:t>
            </w:r>
            <w:r w:rsidR="00DC117E">
              <w:rPr>
                <w:sz w:val="22"/>
                <w:szCs w:val="22"/>
              </w:rPr>
              <w:t>n</w:t>
            </w:r>
            <w:r w:rsidR="00A35103" w:rsidRPr="00331C4E">
              <w:rPr>
                <w:sz w:val="22"/>
                <w:szCs w:val="22"/>
              </w:rPr>
              <w:t>ame of proposed contracting organisation</w:t>
            </w:r>
          </w:p>
        </w:tc>
        <w:tc>
          <w:tcPr>
            <w:tcW w:w="5493" w:type="dxa"/>
            <w:gridSpan w:val="2"/>
            <w:tcMar>
              <w:top w:w="85" w:type="dxa"/>
              <w:bottom w:w="85" w:type="dxa"/>
            </w:tcMar>
          </w:tcPr>
          <w:p w:rsidR="00A35103" w:rsidRPr="00331C4E" w:rsidRDefault="00A35103" w:rsidP="00A35103">
            <w:pPr>
              <w:widowControl/>
              <w:overflowPunct/>
              <w:autoSpaceDE/>
              <w:autoSpaceDN/>
              <w:adjustRightInd/>
              <w:textAlignment w:val="auto"/>
              <w:rPr>
                <w:sz w:val="22"/>
                <w:szCs w:val="22"/>
              </w:rPr>
            </w:pPr>
          </w:p>
        </w:tc>
      </w:tr>
      <w:tr w:rsidR="00CE2588" w:rsidRPr="002921B7" w:rsidTr="002921B7">
        <w:trPr>
          <w:cantSplit/>
        </w:trPr>
        <w:tc>
          <w:tcPr>
            <w:tcW w:w="670"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spacing w:after="120"/>
              <w:textAlignment w:val="auto"/>
              <w:rPr>
                <w:b/>
                <w:sz w:val="22"/>
                <w:szCs w:val="22"/>
              </w:rPr>
            </w:pPr>
          </w:p>
        </w:tc>
        <w:tc>
          <w:tcPr>
            <w:tcW w:w="3583" w:type="dxa"/>
            <w:shd w:val="clear" w:color="auto" w:fill="EAF1DD" w:themeFill="accent3" w:themeFillTint="33"/>
            <w:tcMar>
              <w:top w:w="85" w:type="dxa"/>
              <w:bottom w:w="85" w:type="dxa"/>
            </w:tcMar>
          </w:tcPr>
          <w:p w:rsidR="00CE2588" w:rsidRPr="00331C4E" w:rsidRDefault="00CE2588" w:rsidP="00DC117E">
            <w:pPr>
              <w:widowControl/>
              <w:overflowPunct/>
              <w:autoSpaceDE/>
              <w:autoSpaceDN/>
              <w:adjustRightInd/>
              <w:textAlignment w:val="auto"/>
              <w:rPr>
                <w:sz w:val="22"/>
                <w:szCs w:val="22"/>
              </w:rPr>
            </w:pPr>
            <w:r w:rsidRPr="00331C4E">
              <w:rPr>
                <w:sz w:val="22"/>
                <w:szCs w:val="22"/>
              </w:rPr>
              <w:t>Registered address</w:t>
            </w:r>
          </w:p>
        </w:tc>
        <w:tc>
          <w:tcPr>
            <w:tcW w:w="5493" w:type="dxa"/>
            <w:gridSpan w:val="2"/>
            <w:tcMar>
              <w:top w:w="85" w:type="dxa"/>
              <w:bottom w:w="85" w:type="dxa"/>
            </w:tcMar>
          </w:tcPr>
          <w:p w:rsidR="00CE2588" w:rsidRPr="00331C4E" w:rsidRDefault="00CE2588" w:rsidP="00A35103">
            <w:pPr>
              <w:widowControl/>
              <w:overflowPunct/>
              <w:autoSpaceDE/>
              <w:autoSpaceDN/>
              <w:adjustRightInd/>
              <w:textAlignment w:val="auto"/>
              <w:rPr>
                <w:sz w:val="22"/>
                <w:szCs w:val="22"/>
              </w:rPr>
            </w:pPr>
          </w:p>
        </w:tc>
      </w:tr>
      <w:tr w:rsidR="00CE2588" w:rsidRPr="002921B7" w:rsidTr="002921B7">
        <w:trPr>
          <w:cantSplit/>
        </w:trPr>
        <w:tc>
          <w:tcPr>
            <w:tcW w:w="670"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spacing w:after="120"/>
              <w:textAlignment w:val="auto"/>
              <w:rPr>
                <w:b/>
                <w:sz w:val="22"/>
                <w:szCs w:val="22"/>
              </w:rPr>
            </w:pPr>
          </w:p>
        </w:tc>
        <w:tc>
          <w:tcPr>
            <w:tcW w:w="3583"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textAlignment w:val="auto"/>
              <w:rPr>
                <w:sz w:val="22"/>
                <w:szCs w:val="22"/>
              </w:rPr>
            </w:pPr>
            <w:r w:rsidRPr="00331C4E">
              <w:rPr>
                <w:sz w:val="22"/>
                <w:szCs w:val="22"/>
              </w:rPr>
              <w:t>Registered company number</w:t>
            </w:r>
            <w:r w:rsidR="00DC117E">
              <w:rPr>
                <w:sz w:val="22"/>
                <w:szCs w:val="22"/>
              </w:rPr>
              <w:t xml:space="preserve"> (if applicable)</w:t>
            </w:r>
          </w:p>
        </w:tc>
        <w:tc>
          <w:tcPr>
            <w:tcW w:w="5493" w:type="dxa"/>
            <w:gridSpan w:val="2"/>
            <w:tcMar>
              <w:top w:w="85" w:type="dxa"/>
              <w:bottom w:w="85" w:type="dxa"/>
            </w:tcMar>
          </w:tcPr>
          <w:p w:rsidR="00CE2588" w:rsidRPr="00331C4E" w:rsidRDefault="00CE2588" w:rsidP="00A35103">
            <w:pPr>
              <w:widowControl/>
              <w:overflowPunct/>
              <w:autoSpaceDE/>
              <w:autoSpaceDN/>
              <w:adjustRightInd/>
              <w:textAlignment w:val="auto"/>
              <w:rPr>
                <w:sz w:val="22"/>
                <w:szCs w:val="22"/>
              </w:rPr>
            </w:pPr>
          </w:p>
        </w:tc>
      </w:tr>
      <w:tr w:rsidR="00CE2588" w:rsidRPr="002921B7" w:rsidTr="002921B7">
        <w:trPr>
          <w:cantSplit/>
        </w:trPr>
        <w:tc>
          <w:tcPr>
            <w:tcW w:w="670"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spacing w:after="120"/>
              <w:textAlignment w:val="auto"/>
              <w:rPr>
                <w:b/>
                <w:sz w:val="22"/>
                <w:szCs w:val="22"/>
              </w:rPr>
            </w:pPr>
          </w:p>
        </w:tc>
        <w:tc>
          <w:tcPr>
            <w:tcW w:w="3583"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textAlignment w:val="auto"/>
              <w:rPr>
                <w:sz w:val="22"/>
                <w:szCs w:val="22"/>
              </w:rPr>
            </w:pPr>
            <w:r w:rsidRPr="00331C4E">
              <w:rPr>
                <w:sz w:val="22"/>
                <w:szCs w:val="22"/>
              </w:rPr>
              <w:t>Registered charity number</w:t>
            </w:r>
            <w:r w:rsidR="00DC117E">
              <w:rPr>
                <w:sz w:val="22"/>
                <w:szCs w:val="22"/>
              </w:rPr>
              <w:t xml:space="preserve"> (if applicable)</w:t>
            </w:r>
          </w:p>
        </w:tc>
        <w:tc>
          <w:tcPr>
            <w:tcW w:w="5493" w:type="dxa"/>
            <w:gridSpan w:val="2"/>
            <w:tcMar>
              <w:top w:w="85" w:type="dxa"/>
              <w:bottom w:w="85" w:type="dxa"/>
            </w:tcMar>
          </w:tcPr>
          <w:p w:rsidR="00CE2588" w:rsidRPr="00331C4E" w:rsidRDefault="00CE2588" w:rsidP="00A35103">
            <w:pPr>
              <w:widowControl/>
              <w:overflowPunct/>
              <w:autoSpaceDE/>
              <w:autoSpaceDN/>
              <w:adjustRightInd/>
              <w:textAlignment w:val="auto"/>
              <w:rPr>
                <w:sz w:val="22"/>
                <w:szCs w:val="22"/>
              </w:rPr>
            </w:pPr>
          </w:p>
        </w:tc>
      </w:tr>
      <w:tr w:rsidR="00CE2588" w:rsidRPr="002921B7" w:rsidTr="002921B7">
        <w:trPr>
          <w:cantSplit/>
        </w:trPr>
        <w:tc>
          <w:tcPr>
            <w:tcW w:w="670"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spacing w:after="120"/>
              <w:textAlignment w:val="auto"/>
              <w:rPr>
                <w:b/>
                <w:sz w:val="22"/>
                <w:szCs w:val="22"/>
              </w:rPr>
            </w:pPr>
          </w:p>
        </w:tc>
        <w:tc>
          <w:tcPr>
            <w:tcW w:w="3583"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textAlignment w:val="auto"/>
              <w:rPr>
                <w:sz w:val="22"/>
                <w:szCs w:val="22"/>
              </w:rPr>
            </w:pPr>
            <w:r w:rsidRPr="00331C4E">
              <w:rPr>
                <w:sz w:val="22"/>
                <w:szCs w:val="22"/>
              </w:rPr>
              <w:t>Registered VAT number</w:t>
            </w:r>
          </w:p>
        </w:tc>
        <w:tc>
          <w:tcPr>
            <w:tcW w:w="5493" w:type="dxa"/>
            <w:gridSpan w:val="2"/>
            <w:tcMar>
              <w:top w:w="85" w:type="dxa"/>
              <w:bottom w:w="85" w:type="dxa"/>
            </w:tcMar>
          </w:tcPr>
          <w:p w:rsidR="00CE2588" w:rsidRPr="00331C4E" w:rsidRDefault="00CE2588" w:rsidP="00A35103">
            <w:pPr>
              <w:widowControl/>
              <w:overflowPunct/>
              <w:autoSpaceDE/>
              <w:autoSpaceDN/>
              <w:adjustRightInd/>
              <w:textAlignment w:val="auto"/>
              <w:rPr>
                <w:sz w:val="22"/>
                <w:szCs w:val="22"/>
              </w:rPr>
            </w:pPr>
          </w:p>
        </w:tc>
      </w:tr>
      <w:tr w:rsidR="00CE2588" w:rsidRPr="002921B7" w:rsidTr="002921B7">
        <w:trPr>
          <w:cantSplit/>
        </w:trPr>
        <w:tc>
          <w:tcPr>
            <w:tcW w:w="670"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spacing w:after="120"/>
              <w:textAlignment w:val="auto"/>
              <w:rPr>
                <w:b/>
                <w:sz w:val="22"/>
                <w:szCs w:val="22"/>
              </w:rPr>
            </w:pPr>
          </w:p>
        </w:tc>
        <w:tc>
          <w:tcPr>
            <w:tcW w:w="3583"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textAlignment w:val="auto"/>
              <w:rPr>
                <w:sz w:val="22"/>
                <w:szCs w:val="22"/>
              </w:rPr>
            </w:pPr>
            <w:r w:rsidRPr="00331C4E">
              <w:rPr>
                <w:sz w:val="22"/>
                <w:szCs w:val="22"/>
              </w:rPr>
              <w:t>Name of immediate parent company</w:t>
            </w:r>
            <w:r w:rsidR="00DC117E">
              <w:rPr>
                <w:sz w:val="22"/>
                <w:szCs w:val="22"/>
              </w:rPr>
              <w:t xml:space="preserve"> (if applicable)</w:t>
            </w:r>
          </w:p>
        </w:tc>
        <w:tc>
          <w:tcPr>
            <w:tcW w:w="5493" w:type="dxa"/>
            <w:gridSpan w:val="2"/>
            <w:tcMar>
              <w:top w:w="85" w:type="dxa"/>
              <w:bottom w:w="85" w:type="dxa"/>
            </w:tcMar>
          </w:tcPr>
          <w:p w:rsidR="00CE2588" w:rsidRPr="00331C4E" w:rsidRDefault="00CE2588" w:rsidP="00A35103">
            <w:pPr>
              <w:widowControl/>
              <w:overflowPunct/>
              <w:autoSpaceDE/>
              <w:autoSpaceDN/>
              <w:adjustRightInd/>
              <w:textAlignment w:val="auto"/>
              <w:rPr>
                <w:sz w:val="22"/>
                <w:szCs w:val="22"/>
              </w:rPr>
            </w:pPr>
          </w:p>
        </w:tc>
      </w:tr>
      <w:tr w:rsidR="00CE2588" w:rsidRPr="002921B7" w:rsidTr="002921B7">
        <w:trPr>
          <w:cantSplit/>
        </w:trPr>
        <w:tc>
          <w:tcPr>
            <w:tcW w:w="670"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spacing w:after="120"/>
              <w:textAlignment w:val="auto"/>
              <w:rPr>
                <w:b/>
                <w:sz w:val="22"/>
                <w:szCs w:val="22"/>
              </w:rPr>
            </w:pPr>
          </w:p>
        </w:tc>
        <w:tc>
          <w:tcPr>
            <w:tcW w:w="3583" w:type="dxa"/>
            <w:shd w:val="clear" w:color="auto" w:fill="EAF1DD" w:themeFill="accent3" w:themeFillTint="33"/>
            <w:tcMar>
              <w:top w:w="85" w:type="dxa"/>
              <w:bottom w:w="85" w:type="dxa"/>
            </w:tcMar>
          </w:tcPr>
          <w:p w:rsidR="00CE2588" w:rsidRPr="00331C4E" w:rsidRDefault="00CE2588" w:rsidP="00A35103">
            <w:pPr>
              <w:widowControl/>
              <w:overflowPunct/>
              <w:autoSpaceDE/>
              <w:autoSpaceDN/>
              <w:adjustRightInd/>
              <w:textAlignment w:val="auto"/>
              <w:rPr>
                <w:sz w:val="22"/>
                <w:szCs w:val="22"/>
              </w:rPr>
            </w:pPr>
            <w:r w:rsidRPr="00331C4E">
              <w:rPr>
                <w:sz w:val="22"/>
                <w:szCs w:val="22"/>
              </w:rPr>
              <w:t>Name of ultimate parent company</w:t>
            </w:r>
            <w:r w:rsidR="00DC117E">
              <w:rPr>
                <w:sz w:val="22"/>
                <w:szCs w:val="22"/>
              </w:rPr>
              <w:t xml:space="preserve"> (if applicable)</w:t>
            </w:r>
          </w:p>
        </w:tc>
        <w:tc>
          <w:tcPr>
            <w:tcW w:w="5493" w:type="dxa"/>
            <w:gridSpan w:val="2"/>
            <w:tcMar>
              <w:top w:w="85" w:type="dxa"/>
              <w:bottom w:w="85" w:type="dxa"/>
            </w:tcMar>
          </w:tcPr>
          <w:p w:rsidR="00CE2588" w:rsidRPr="00331C4E" w:rsidRDefault="00CE2588" w:rsidP="00A35103">
            <w:pPr>
              <w:widowControl/>
              <w:overflowPunct/>
              <w:autoSpaceDE/>
              <w:autoSpaceDN/>
              <w:adjustRightInd/>
              <w:textAlignment w:val="auto"/>
              <w:rPr>
                <w:sz w:val="22"/>
                <w:szCs w:val="22"/>
              </w:rPr>
            </w:pPr>
          </w:p>
        </w:tc>
      </w:tr>
      <w:tr w:rsidR="002921B7" w:rsidRPr="002921B7" w:rsidTr="002921B7">
        <w:trPr>
          <w:cantSplit/>
        </w:trPr>
        <w:tc>
          <w:tcPr>
            <w:tcW w:w="670" w:type="dxa"/>
            <w:shd w:val="clear" w:color="auto" w:fill="EAF1DD" w:themeFill="accent3" w:themeFillTint="33"/>
            <w:tcMar>
              <w:top w:w="85" w:type="dxa"/>
              <w:bottom w:w="85" w:type="dxa"/>
            </w:tcMar>
          </w:tcPr>
          <w:p w:rsidR="002921B7" w:rsidRPr="00331C4E" w:rsidRDefault="002921B7" w:rsidP="00CE2588">
            <w:pPr>
              <w:widowControl/>
              <w:overflowPunct/>
              <w:autoSpaceDE/>
              <w:autoSpaceDN/>
              <w:adjustRightInd/>
              <w:spacing w:after="120"/>
              <w:textAlignment w:val="auto"/>
              <w:rPr>
                <w:b/>
                <w:sz w:val="22"/>
                <w:szCs w:val="22"/>
              </w:rPr>
            </w:pPr>
          </w:p>
        </w:tc>
        <w:tc>
          <w:tcPr>
            <w:tcW w:w="3583" w:type="dxa"/>
            <w:shd w:val="clear" w:color="auto" w:fill="EAF1DD" w:themeFill="accent3" w:themeFillTint="33"/>
            <w:tcMar>
              <w:top w:w="85" w:type="dxa"/>
              <w:bottom w:w="85" w:type="dxa"/>
            </w:tcMar>
          </w:tcPr>
          <w:p w:rsidR="002921B7" w:rsidRPr="00331C4E" w:rsidRDefault="002921B7" w:rsidP="00CE2588">
            <w:pPr>
              <w:widowControl/>
              <w:overflowPunct/>
              <w:autoSpaceDE/>
              <w:autoSpaceDN/>
              <w:adjustRightInd/>
              <w:textAlignment w:val="auto"/>
              <w:rPr>
                <w:sz w:val="22"/>
                <w:szCs w:val="22"/>
              </w:rPr>
            </w:pPr>
            <w:r w:rsidRPr="00331C4E">
              <w:rPr>
                <w:sz w:val="22"/>
                <w:szCs w:val="22"/>
              </w:rPr>
              <w:t>Date of Registration</w:t>
            </w:r>
            <w:r w:rsidR="00DC117E">
              <w:rPr>
                <w:sz w:val="22"/>
                <w:szCs w:val="22"/>
              </w:rPr>
              <w:t xml:space="preserve"> (if applicable)</w:t>
            </w:r>
          </w:p>
        </w:tc>
        <w:tc>
          <w:tcPr>
            <w:tcW w:w="5493" w:type="dxa"/>
            <w:gridSpan w:val="2"/>
            <w:tcMar>
              <w:top w:w="85" w:type="dxa"/>
              <w:bottom w:w="85" w:type="dxa"/>
            </w:tcMar>
          </w:tcPr>
          <w:p w:rsidR="002921B7" w:rsidRPr="00331C4E" w:rsidRDefault="002921B7" w:rsidP="00A35103">
            <w:pPr>
              <w:widowControl/>
              <w:overflowPunct/>
              <w:autoSpaceDE/>
              <w:autoSpaceDN/>
              <w:adjustRightInd/>
              <w:textAlignment w:val="auto"/>
              <w:rPr>
                <w:sz w:val="22"/>
                <w:szCs w:val="22"/>
              </w:rPr>
            </w:pPr>
          </w:p>
        </w:tc>
      </w:tr>
      <w:tr w:rsidR="00CE2588" w:rsidRPr="002921B7" w:rsidTr="002921B7">
        <w:trPr>
          <w:cantSplit/>
        </w:trPr>
        <w:tc>
          <w:tcPr>
            <w:tcW w:w="670" w:type="dxa"/>
            <w:shd w:val="clear" w:color="auto" w:fill="EAF1DD" w:themeFill="accent3" w:themeFillTint="33"/>
            <w:tcMar>
              <w:top w:w="85" w:type="dxa"/>
              <w:bottom w:w="85" w:type="dxa"/>
            </w:tcMar>
          </w:tcPr>
          <w:p w:rsidR="00CE2588" w:rsidRPr="00331C4E" w:rsidRDefault="00CE2588" w:rsidP="00CE2588">
            <w:pPr>
              <w:widowControl/>
              <w:overflowPunct/>
              <w:autoSpaceDE/>
              <w:autoSpaceDN/>
              <w:adjustRightInd/>
              <w:spacing w:after="120"/>
              <w:textAlignment w:val="auto"/>
              <w:rPr>
                <w:b/>
                <w:sz w:val="22"/>
                <w:szCs w:val="22"/>
              </w:rPr>
            </w:pPr>
          </w:p>
        </w:tc>
        <w:tc>
          <w:tcPr>
            <w:tcW w:w="3583" w:type="dxa"/>
            <w:shd w:val="clear" w:color="auto" w:fill="EAF1DD" w:themeFill="accent3" w:themeFillTint="33"/>
            <w:tcMar>
              <w:top w:w="85" w:type="dxa"/>
              <w:bottom w:w="85" w:type="dxa"/>
            </w:tcMar>
          </w:tcPr>
          <w:p w:rsidR="00CE2588" w:rsidRPr="00331C4E" w:rsidRDefault="00CE2588" w:rsidP="00CE2588">
            <w:pPr>
              <w:widowControl/>
              <w:overflowPunct/>
              <w:autoSpaceDE/>
              <w:autoSpaceDN/>
              <w:adjustRightInd/>
              <w:textAlignment w:val="auto"/>
              <w:rPr>
                <w:sz w:val="22"/>
                <w:szCs w:val="22"/>
              </w:rPr>
            </w:pPr>
            <w:r w:rsidRPr="00331C4E">
              <w:rPr>
                <w:sz w:val="22"/>
                <w:szCs w:val="22"/>
              </w:rPr>
              <w:t>Website</w:t>
            </w:r>
          </w:p>
        </w:tc>
        <w:tc>
          <w:tcPr>
            <w:tcW w:w="5493" w:type="dxa"/>
            <w:gridSpan w:val="2"/>
            <w:tcMar>
              <w:top w:w="85" w:type="dxa"/>
              <w:bottom w:w="85" w:type="dxa"/>
            </w:tcMar>
          </w:tcPr>
          <w:p w:rsidR="00CE2588" w:rsidRPr="00331C4E" w:rsidRDefault="00CE2588" w:rsidP="00A35103">
            <w:pPr>
              <w:widowControl/>
              <w:overflowPunct/>
              <w:autoSpaceDE/>
              <w:autoSpaceDN/>
              <w:adjustRightInd/>
              <w:textAlignment w:val="auto"/>
              <w:rPr>
                <w:sz w:val="22"/>
                <w:szCs w:val="22"/>
              </w:rPr>
            </w:pPr>
          </w:p>
        </w:tc>
      </w:tr>
      <w:tr w:rsidR="00CE2588" w:rsidRPr="002921B7" w:rsidTr="002921B7">
        <w:trPr>
          <w:cantSplit/>
          <w:trHeight w:val="488"/>
        </w:trPr>
        <w:tc>
          <w:tcPr>
            <w:tcW w:w="670" w:type="dxa"/>
            <w:vMerge w:val="restart"/>
            <w:shd w:val="clear" w:color="auto" w:fill="EAF1DD" w:themeFill="accent3" w:themeFillTint="33"/>
            <w:tcMar>
              <w:top w:w="85" w:type="dxa"/>
              <w:bottom w:w="85" w:type="dxa"/>
            </w:tcMar>
          </w:tcPr>
          <w:p w:rsidR="00CE2588" w:rsidRPr="002921B7" w:rsidRDefault="00CE2588" w:rsidP="00A35103">
            <w:pPr>
              <w:widowControl/>
              <w:overflowPunct/>
              <w:autoSpaceDE/>
              <w:autoSpaceDN/>
              <w:adjustRightInd/>
              <w:spacing w:after="120"/>
              <w:textAlignment w:val="auto"/>
              <w:rPr>
                <w:b/>
                <w:sz w:val="22"/>
                <w:szCs w:val="22"/>
              </w:rPr>
            </w:pPr>
          </w:p>
        </w:tc>
        <w:tc>
          <w:tcPr>
            <w:tcW w:w="3583" w:type="dxa"/>
            <w:vMerge w:val="restart"/>
            <w:shd w:val="clear" w:color="auto" w:fill="EAF1DD" w:themeFill="accent3" w:themeFillTint="33"/>
            <w:tcMar>
              <w:top w:w="85" w:type="dxa"/>
              <w:bottom w:w="85" w:type="dxa"/>
            </w:tcMar>
          </w:tcPr>
          <w:p w:rsidR="00CE2588" w:rsidRPr="002921B7" w:rsidRDefault="00CE2588" w:rsidP="00A35103">
            <w:pPr>
              <w:widowControl/>
              <w:overflowPunct/>
              <w:autoSpaceDE/>
              <w:autoSpaceDN/>
              <w:adjustRightInd/>
              <w:textAlignment w:val="auto"/>
              <w:rPr>
                <w:sz w:val="22"/>
                <w:szCs w:val="22"/>
              </w:rPr>
            </w:pPr>
            <w:r w:rsidRPr="002921B7">
              <w:rPr>
                <w:sz w:val="22"/>
                <w:szCs w:val="22"/>
              </w:rPr>
              <w:t>Please mark ‘X’ in the relevant box to indicate your trading status</w:t>
            </w:r>
          </w:p>
          <w:p w:rsidR="00CE2588" w:rsidRPr="002921B7" w:rsidRDefault="00CE2588" w:rsidP="00A35103">
            <w:pPr>
              <w:widowControl/>
              <w:overflowPunct/>
              <w:autoSpaceDE/>
              <w:autoSpaceDN/>
              <w:adjustRightInd/>
              <w:textAlignment w:val="auto"/>
              <w:rPr>
                <w:sz w:val="22"/>
                <w:szCs w:val="22"/>
              </w:rPr>
            </w:pPr>
          </w:p>
          <w:p w:rsidR="00CE2588" w:rsidRPr="002921B7" w:rsidRDefault="00CE2588" w:rsidP="00A35103">
            <w:pPr>
              <w:widowControl/>
              <w:overflowPunct/>
              <w:autoSpaceDE/>
              <w:autoSpaceDN/>
              <w:adjustRightInd/>
              <w:textAlignment w:val="auto"/>
              <w:rPr>
                <w:sz w:val="22"/>
                <w:szCs w:val="22"/>
              </w:rPr>
            </w:pPr>
          </w:p>
          <w:p w:rsidR="00CE2588" w:rsidRPr="002921B7" w:rsidRDefault="00CE2588" w:rsidP="00A35103">
            <w:pPr>
              <w:widowControl/>
              <w:overflowPunct/>
              <w:autoSpaceDE/>
              <w:autoSpaceDN/>
              <w:adjustRightInd/>
              <w:textAlignment w:val="auto"/>
              <w:rPr>
                <w:sz w:val="22"/>
                <w:szCs w:val="22"/>
              </w:rPr>
            </w:pPr>
          </w:p>
        </w:tc>
        <w:tc>
          <w:tcPr>
            <w:tcW w:w="3118" w:type="dxa"/>
            <w:tcMar>
              <w:top w:w="85" w:type="dxa"/>
              <w:bottom w:w="85" w:type="dxa"/>
            </w:tcMar>
          </w:tcPr>
          <w:p w:rsidR="00CE2588" w:rsidRPr="002921B7" w:rsidRDefault="002921B7" w:rsidP="00A35103">
            <w:pPr>
              <w:widowControl/>
              <w:overflowPunct/>
              <w:autoSpaceDE/>
              <w:autoSpaceDN/>
              <w:adjustRightInd/>
              <w:textAlignment w:val="auto"/>
              <w:rPr>
                <w:sz w:val="22"/>
                <w:szCs w:val="22"/>
              </w:rPr>
            </w:pPr>
            <w:r w:rsidRPr="002921B7">
              <w:rPr>
                <w:sz w:val="22"/>
                <w:szCs w:val="22"/>
              </w:rPr>
              <w:t>i) a public</w:t>
            </w:r>
            <w:r>
              <w:rPr>
                <w:sz w:val="22"/>
                <w:szCs w:val="22"/>
              </w:rPr>
              <w:t xml:space="preserve"> limited company</w:t>
            </w:r>
          </w:p>
        </w:tc>
        <w:tc>
          <w:tcPr>
            <w:tcW w:w="2375" w:type="dxa"/>
          </w:tcPr>
          <w:p w:rsidR="00CE2588" w:rsidRPr="002921B7" w:rsidRDefault="002E1029" w:rsidP="00A35103">
            <w:pPr>
              <w:widowControl/>
              <w:overflowPunct/>
              <w:autoSpaceDE/>
              <w:autoSpaceDN/>
              <w:adjustRightInd/>
              <w:textAlignment w:val="auto"/>
              <w:rPr>
                <w:sz w:val="22"/>
                <w:szCs w:val="22"/>
              </w:rPr>
            </w:pPr>
            <w:r w:rsidRPr="002E1029">
              <w:rPr>
                <w:rFonts w:ascii="MS Gothic" w:eastAsia="MS Gothic" w:hAnsi="MS Gothic" w:cs="MS Gothic"/>
                <w:sz w:val="22"/>
                <w:szCs w:val="22"/>
              </w:rPr>
              <w:t>□</w:t>
            </w:r>
            <w:r w:rsidR="002921B7" w:rsidRPr="002921B7">
              <w:rPr>
                <w:sz w:val="22"/>
                <w:szCs w:val="22"/>
              </w:rPr>
              <w:t xml:space="preserve"> Yes</w:t>
            </w:r>
          </w:p>
        </w:tc>
      </w:tr>
      <w:tr w:rsidR="002921B7" w:rsidRPr="002921B7" w:rsidTr="002921B7">
        <w:trPr>
          <w:cantSplit/>
          <w:trHeight w:val="405"/>
        </w:trPr>
        <w:tc>
          <w:tcPr>
            <w:tcW w:w="670" w:type="dxa"/>
            <w:vMerge/>
            <w:shd w:val="clear" w:color="auto" w:fill="EAF1DD" w:themeFill="accent3" w:themeFillTint="33"/>
            <w:tcMar>
              <w:top w:w="85" w:type="dxa"/>
              <w:bottom w:w="85" w:type="dxa"/>
            </w:tcMar>
          </w:tcPr>
          <w:p w:rsidR="002921B7" w:rsidRPr="002921B7" w:rsidRDefault="002921B7" w:rsidP="00A35103">
            <w:pPr>
              <w:widowControl/>
              <w:overflowPunct/>
              <w:autoSpaceDE/>
              <w:autoSpaceDN/>
              <w:adjustRightInd/>
              <w:spacing w:after="120"/>
              <w:textAlignment w:val="auto"/>
              <w:rPr>
                <w:b/>
                <w:sz w:val="22"/>
                <w:szCs w:val="22"/>
              </w:rPr>
            </w:pPr>
          </w:p>
        </w:tc>
        <w:tc>
          <w:tcPr>
            <w:tcW w:w="3583" w:type="dxa"/>
            <w:vMerge/>
            <w:shd w:val="clear" w:color="auto" w:fill="EAF1DD" w:themeFill="accent3" w:themeFillTint="33"/>
            <w:tcMar>
              <w:top w:w="85" w:type="dxa"/>
              <w:bottom w:w="85" w:type="dxa"/>
            </w:tcMar>
          </w:tcPr>
          <w:p w:rsidR="002921B7" w:rsidRPr="002921B7" w:rsidRDefault="002921B7" w:rsidP="00A35103">
            <w:pPr>
              <w:widowControl/>
              <w:overflowPunct/>
              <w:autoSpaceDE/>
              <w:autoSpaceDN/>
              <w:adjustRightInd/>
              <w:textAlignment w:val="auto"/>
              <w:rPr>
                <w:sz w:val="22"/>
                <w:szCs w:val="22"/>
              </w:rPr>
            </w:pPr>
          </w:p>
        </w:tc>
        <w:tc>
          <w:tcPr>
            <w:tcW w:w="3118" w:type="dxa"/>
            <w:tcMar>
              <w:top w:w="85" w:type="dxa"/>
              <w:bottom w:w="85" w:type="dxa"/>
            </w:tcMar>
          </w:tcPr>
          <w:p w:rsidR="002921B7" w:rsidRPr="002921B7" w:rsidRDefault="002921B7" w:rsidP="00C5642C">
            <w:pPr>
              <w:rPr>
                <w:sz w:val="22"/>
                <w:szCs w:val="22"/>
              </w:rPr>
            </w:pPr>
            <w:r w:rsidRPr="002921B7">
              <w:rPr>
                <w:rFonts w:eastAsia="Arial" w:cs="Arial"/>
                <w:sz w:val="22"/>
                <w:szCs w:val="22"/>
              </w:rPr>
              <w:t>ii) a limited company</w:t>
            </w:r>
          </w:p>
        </w:tc>
        <w:tc>
          <w:tcPr>
            <w:tcW w:w="2375" w:type="dxa"/>
          </w:tcPr>
          <w:p w:rsidR="002921B7" w:rsidRPr="002921B7" w:rsidRDefault="002E1029" w:rsidP="00C5642C">
            <w:pPr>
              <w:rPr>
                <w:sz w:val="22"/>
                <w:szCs w:val="22"/>
              </w:rPr>
            </w:pPr>
            <w:r>
              <w:rPr>
                <w:rFonts w:ascii="MS Gothic" w:eastAsia="MS Gothic" w:hAnsi="MS Gothic" w:cs="MS Gothic" w:hint="eastAsia"/>
                <w:sz w:val="22"/>
                <w:szCs w:val="22"/>
              </w:rPr>
              <w:t>□</w:t>
            </w:r>
            <w:r>
              <w:rPr>
                <w:rFonts w:ascii="MS Gothic" w:eastAsia="MS Gothic" w:hAnsi="MS Gothic" w:cs="MS Gothic"/>
                <w:sz w:val="22"/>
                <w:szCs w:val="22"/>
              </w:rPr>
              <w:t xml:space="preserve"> </w:t>
            </w:r>
            <w:r w:rsidR="002921B7" w:rsidRPr="002921B7">
              <w:rPr>
                <w:sz w:val="22"/>
                <w:szCs w:val="22"/>
              </w:rPr>
              <w:t>Yes</w:t>
            </w:r>
          </w:p>
        </w:tc>
      </w:tr>
      <w:tr w:rsidR="002921B7" w:rsidRPr="002921B7" w:rsidTr="002921B7">
        <w:trPr>
          <w:cantSplit/>
          <w:trHeight w:val="345"/>
        </w:trPr>
        <w:tc>
          <w:tcPr>
            <w:tcW w:w="670" w:type="dxa"/>
            <w:vMerge/>
            <w:shd w:val="clear" w:color="auto" w:fill="EAF1DD" w:themeFill="accent3" w:themeFillTint="33"/>
            <w:tcMar>
              <w:top w:w="85" w:type="dxa"/>
              <w:bottom w:w="85" w:type="dxa"/>
            </w:tcMar>
          </w:tcPr>
          <w:p w:rsidR="002921B7" w:rsidRPr="002921B7" w:rsidRDefault="002921B7" w:rsidP="00A35103">
            <w:pPr>
              <w:widowControl/>
              <w:overflowPunct/>
              <w:autoSpaceDE/>
              <w:autoSpaceDN/>
              <w:adjustRightInd/>
              <w:spacing w:after="120"/>
              <w:textAlignment w:val="auto"/>
              <w:rPr>
                <w:b/>
                <w:sz w:val="22"/>
                <w:szCs w:val="22"/>
              </w:rPr>
            </w:pPr>
          </w:p>
        </w:tc>
        <w:tc>
          <w:tcPr>
            <w:tcW w:w="3583" w:type="dxa"/>
            <w:vMerge/>
            <w:shd w:val="clear" w:color="auto" w:fill="EAF1DD" w:themeFill="accent3" w:themeFillTint="33"/>
            <w:tcMar>
              <w:top w:w="85" w:type="dxa"/>
              <w:bottom w:w="85" w:type="dxa"/>
            </w:tcMar>
          </w:tcPr>
          <w:p w:rsidR="002921B7" w:rsidRPr="002921B7" w:rsidRDefault="002921B7" w:rsidP="00A35103">
            <w:pPr>
              <w:widowControl/>
              <w:overflowPunct/>
              <w:autoSpaceDE/>
              <w:autoSpaceDN/>
              <w:adjustRightInd/>
              <w:textAlignment w:val="auto"/>
              <w:rPr>
                <w:sz w:val="22"/>
                <w:szCs w:val="22"/>
              </w:rPr>
            </w:pPr>
          </w:p>
        </w:tc>
        <w:tc>
          <w:tcPr>
            <w:tcW w:w="3118" w:type="dxa"/>
            <w:tcMar>
              <w:top w:w="85" w:type="dxa"/>
              <w:bottom w:w="85" w:type="dxa"/>
            </w:tcMar>
          </w:tcPr>
          <w:p w:rsidR="002921B7" w:rsidRPr="002921B7" w:rsidRDefault="002921B7" w:rsidP="00C5642C">
            <w:pPr>
              <w:rPr>
                <w:sz w:val="22"/>
                <w:szCs w:val="22"/>
              </w:rPr>
            </w:pPr>
            <w:r w:rsidRPr="002921B7">
              <w:rPr>
                <w:rFonts w:eastAsia="Arial" w:cs="Arial"/>
                <w:sz w:val="22"/>
                <w:szCs w:val="22"/>
              </w:rPr>
              <w:t>iii) a limited liability partnership</w:t>
            </w:r>
          </w:p>
        </w:tc>
        <w:tc>
          <w:tcPr>
            <w:tcW w:w="2375" w:type="dxa"/>
          </w:tcPr>
          <w:p w:rsidR="002921B7" w:rsidRPr="002921B7" w:rsidRDefault="002E1029" w:rsidP="00C5642C">
            <w:pPr>
              <w:rPr>
                <w:sz w:val="22"/>
                <w:szCs w:val="22"/>
              </w:rPr>
            </w:pPr>
            <w:r w:rsidRPr="002E1029">
              <w:rPr>
                <w:rFonts w:ascii="MS Gothic" w:eastAsia="MS Gothic" w:hAnsi="MS Gothic" w:cs="MS Gothic"/>
                <w:sz w:val="22"/>
                <w:szCs w:val="22"/>
              </w:rPr>
              <w:t>□</w:t>
            </w:r>
            <w:r w:rsidR="002921B7" w:rsidRPr="002921B7">
              <w:rPr>
                <w:sz w:val="22"/>
                <w:szCs w:val="22"/>
              </w:rPr>
              <w:t xml:space="preserve"> Yes</w:t>
            </w:r>
          </w:p>
        </w:tc>
      </w:tr>
      <w:tr w:rsidR="002921B7" w:rsidRPr="00A35103" w:rsidTr="002921B7">
        <w:trPr>
          <w:cantSplit/>
          <w:trHeight w:val="435"/>
        </w:trPr>
        <w:tc>
          <w:tcPr>
            <w:tcW w:w="670" w:type="dxa"/>
            <w:vMerge/>
            <w:shd w:val="clear" w:color="auto" w:fill="EAF1DD" w:themeFill="accent3" w:themeFillTint="33"/>
            <w:tcMar>
              <w:top w:w="85" w:type="dxa"/>
              <w:bottom w:w="85" w:type="dxa"/>
            </w:tcMar>
          </w:tcPr>
          <w:p w:rsidR="002921B7" w:rsidRPr="00A35103" w:rsidRDefault="002921B7" w:rsidP="00A35103">
            <w:pPr>
              <w:widowControl/>
              <w:overflowPunct/>
              <w:autoSpaceDE/>
              <w:autoSpaceDN/>
              <w:adjustRightInd/>
              <w:spacing w:after="120"/>
              <w:textAlignment w:val="auto"/>
              <w:rPr>
                <w:b/>
                <w:szCs w:val="24"/>
              </w:rPr>
            </w:pPr>
          </w:p>
        </w:tc>
        <w:tc>
          <w:tcPr>
            <w:tcW w:w="3583" w:type="dxa"/>
            <w:vMerge/>
            <w:shd w:val="clear" w:color="auto" w:fill="EAF1DD" w:themeFill="accent3" w:themeFillTint="33"/>
            <w:tcMar>
              <w:top w:w="85" w:type="dxa"/>
              <w:bottom w:w="85" w:type="dxa"/>
            </w:tcMar>
          </w:tcPr>
          <w:p w:rsidR="002921B7" w:rsidRDefault="002921B7" w:rsidP="00A35103">
            <w:pPr>
              <w:widowControl/>
              <w:overflowPunct/>
              <w:autoSpaceDE/>
              <w:autoSpaceDN/>
              <w:adjustRightInd/>
              <w:textAlignment w:val="auto"/>
              <w:rPr>
                <w:szCs w:val="24"/>
              </w:rPr>
            </w:pPr>
          </w:p>
        </w:tc>
        <w:tc>
          <w:tcPr>
            <w:tcW w:w="3118" w:type="dxa"/>
            <w:tcMar>
              <w:top w:w="85" w:type="dxa"/>
              <w:bottom w:w="85" w:type="dxa"/>
            </w:tcMar>
          </w:tcPr>
          <w:p w:rsidR="002921B7" w:rsidRPr="002921B7" w:rsidRDefault="002921B7" w:rsidP="00C5642C">
            <w:pPr>
              <w:rPr>
                <w:sz w:val="22"/>
                <w:szCs w:val="22"/>
              </w:rPr>
            </w:pPr>
            <w:r w:rsidRPr="002921B7">
              <w:rPr>
                <w:rFonts w:eastAsia="Arial" w:cs="Arial"/>
                <w:sz w:val="22"/>
                <w:szCs w:val="22"/>
              </w:rPr>
              <w:t>iv) other partnership</w:t>
            </w:r>
          </w:p>
        </w:tc>
        <w:tc>
          <w:tcPr>
            <w:tcW w:w="2375" w:type="dxa"/>
          </w:tcPr>
          <w:p w:rsidR="002921B7" w:rsidRPr="002921B7" w:rsidRDefault="002E1029" w:rsidP="00C5642C">
            <w:pPr>
              <w:rPr>
                <w:sz w:val="22"/>
                <w:szCs w:val="22"/>
              </w:rPr>
            </w:pPr>
            <w:r w:rsidRPr="002E1029">
              <w:rPr>
                <w:rFonts w:ascii="MS Gothic" w:eastAsia="MS Gothic" w:hAnsi="MS Gothic" w:cs="MS Gothic"/>
                <w:sz w:val="22"/>
                <w:szCs w:val="22"/>
              </w:rPr>
              <w:t>□</w:t>
            </w:r>
            <w:r w:rsidR="002921B7" w:rsidRPr="002921B7">
              <w:rPr>
                <w:sz w:val="22"/>
                <w:szCs w:val="22"/>
              </w:rPr>
              <w:t xml:space="preserve">  Yes</w:t>
            </w:r>
          </w:p>
        </w:tc>
      </w:tr>
      <w:tr w:rsidR="002921B7" w:rsidRPr="00A35103" w:rsidTr="002921B7">
        <w:trPr>
          <w:cantSplit/>
          <w:trHeight w:val="255"/>
        </w:trPr>
        <w:tc>
          <w:tcPr>
            <w:tcW w:w="670" w:type="dxa"/>
            <w:vMerge/>
            <w:shd w:val="clear" w:color="auto" w:fill="EAF1DD" w:themeFill="accent3" w:themeFillTint="33"/>
            <w:tcMar>
              <w:top w:w="85" w:type="dxa"/>
              <w:bottom w:w="85" w:type="dxa"/>
            </w:tcMar>
          </w:tcPr>
          <w:p w:rsidR="002921B7" w:rsidRPr="00A35103" w:rsidRDefault="002921B7" w:rsidP="00A35103">
            <w:pPr>
              <w:widowControl/>
              <w:overflowPunct/>
              <w:autoSpaceDE/>
              <w:autoSpaceDN/>
              <w:adjustRightInd/>
              <w:spacing w:after="120"/>
              <w:textAlignment w:val="auto"/>
              <w:rPr>
                <w:b/>
                <w:szCs w:val="24"/>
              </w:rPr>
            </w:pPr>
          </w:p>
        </w:tc>
        <w:tc>
          <w:tcPr>
            <w:tcW w:w="3583" w:type="dxa"/>
            <w:vMerge/>
            <w:shd w:val="clear" w:color="auto" w:fill="EAF1DD" w:themeFill="accent3" w:themeFillTint="33"/>
            <w:tcMar>
              <w:top w:w="85" w:type="dxa"/>
              <w:bottom w:w="85" w:type="dxa"/>
            </w:tcMar>
          </w:tcPr>
          <w:p w:rsidR="002921B7" w:rsidRDefault="002921B7" w:rsidP="00A35103">
            <w:pPr>
              <w:widowControl/>
              <w:overflowPunct/>
              <w:autoSpaceDE/>
              <w:autoSpaceDN/>
              <w:adjustRightInd/>
              <w:textAlignment w:val="auto"/>
              <w:rPr>
                <w:szCs w:val="24"/>
              </w:rPr>
            </w:pPr>
          </w:p>
        </w:tc>
        <w:tc>
          <w:tcPr>
            <w:tcW w:w="3118" w:type="dxa"/>
            <w:tcMar>
              <w:top w:w="85" w:type="dxa"/>
              <w:bottom w:w="85" w:type="dxa"/>
            </w:tcMar>
          </w:tcPr>
          <w:p w:rsidR="002921B7" w:rsidRPr="002921B7" w:rsidRDefault="002921B7" w:rsidP="00C5642C">
            <w:pPr>
              <w:rPr>
                <w:sz w:val="22"/>
                <w:szCs w:val="22"/>
              </w:rPr>
            </w:pPr>
            <w:r w:rsidRPr="002921B7">
              <w:rPr>
                <w:rFonts w:eastAsia="Arial" w:cs="Arial"/>
                <w:sz w:val="22"/>
                <w:szCs w:val="22"/>
              </w:rPr>
              <w:t>v) sole trader</w:t>
            </w:r>
          </w:p>
        </w:tc>
        <w:tc>
          <w:tcPr>
            <w:tcW w:w="2375" w:type="dxa"/>
          </w:tcPr>
          <w:p w:rsidR="002921B7" w:rsidRPr="002921B7" w:rsidRDefault="002E1029" w:rsidP="00C5642C">
            <w:pPr>
              <w:tabs>
                <w:tab w:val="center" w:pos="4513"/>
                <w:tab w:val="right" w:pos="9026"/>
              </w:tabs>
              <w:rPr>
                <w:sz w:val="22"/>
                <w:szCs w:val="22"/>
              </w:rPr>
            </w:pPr>
            <w:r w:rsidRPr="002E1029">
              <w:rPr>
                <w:rFonts w:ascii="MS Gothic" w:eastAsia="MS Gothic" w:hAnsi="MS Gothic" w:cs="MS Gothic"/>
                <w:sz w:val="22"/>
                <w:szCs w:val="22"/>
              </w:rPr>
              <w:t>□</w:t>
            </w:r>
            <w:r w:rsidR="002921B7" w:rsidRPr="002921B7">
              <w:rPr>
                <w:sz w:val="22"/>
                <w:szCs w:val="22"/>
              </w:rPr>
              <w:t xml:space="preserve">  Yes</w:t>
            </w:r>
          </w:p>
        </w:tc>
      </w:tr>
      <w:tr w:rsidR="002921B7" w:rsidRPr="00A35103" w:rsidTr="002921B7">
        <w:trPr>
          <w:cantSplit/>
          <w:trHeight w:val="225"/>
        </w:trPr>
        <w:tc>
          <w:tcPr>
            <w:tcW w:w="670" w:type="dxa"/>
            <w:vMerge/>
            <w:shd w:val="clear" w:color="auto" w:fill="EAF1DD" w:themeFill="accent3" w:themeFillTint="33"/>
            <w:tcMar>
              <w:top w:w="85" w:type="dxa"/>
              <w:bottom w:w="85" w:type="dxa"/>
            </w:tcMar>
          </w:tcPr>
          <w:p w:rsidR="002921B7" w:rsidRPr="00A35103" w:rsidRDefault="002921B7" w:rsidP="00A35103">
            <w:pPr>
              <w:widowControl/>
              <w:overflowPunct/>
              <w:autoSpaceDE/>
              <w:autoSpaceDN/>
              <w:adjustRightInd/>
              <w:spacing w:after="120"/>
              <w:textAlignment w:val="auto"/>
              <w:rPr>
                <w:b/>
                <w:szCs w:val="24"/>
              </w:rPr>
            </w:pPr>
          </w:p>
        </w:tc>
        <w:tc>
          <w:tcPr>
            <w:tcW w:w="3583" w:type="dxa"/>
            <w:vMerge/>
            <w:shd w:val="clear" w:color="auto" w:fill="EAF1DD" w:themeFill="accent3" w:themeFillTint="33"/>
            <w:tcMar>
              <w:top w:w="85" w:type="dxa"/>
              <w:bottom w:w="85" w:type="dxa"/>
            </w:tcMar>
          </w:tcPr>
          <w:p w:rsidR="002921B7" w:rsidRDefault="002921B7" w:rsidP="00A35103">
            <w:pPr>
              <w:widowControl/>
              <w:overflowPunct/>
              <w:autoSpaceDE/>
              <w:autoSpaceDN/>
              <w:adjustRightInd/>
              <w:textAlignment w:val="auto"/>
              <w:rPr>
                <w:szCs w:val="24"/>
              </w:rPr>
            </w:pPr>
          </w:p>
        </w:tc>
        <w:tc>
          <w:tcPr>
            <w:tcW w:w="3118" w:type="dxa"/>
            <w:tcMar>
              <w:top w:w="85" w:type="dxa"/>
              <w:bottom w:w="85" w:type="dxa"/>
            </w:tcMar>
          </w:tcPr>
          <w:p w:rsidR="002921B7" w:rsidRPr="002921B7" w:rsidRDefault="002921B7" w:rsidP="00C5642C">
            <w:pPr>
              <w:rPr>
                <w:sz w:val="22"/>
                <w:szCs w:val="22"/>
              </w:rPr>
            </w:pPr>
            <w:r w:rsidRPr="002921B7">
              <w:rPr>
                <w:rFonts w:eastAsia="Arial" w:cs="Arial"/>
                <w:sz w:val="22"/>
                <w:szCs w:val="22"/>
              </w:rPr>
              <w:t>vi) other (please specify)</w:t>
            </w:r>
          </w:p>
        </w:tc>
        <w:tc>
          <w:tcPr>
            <w:tcW w:w="2375" w:type="dxa"/>
          </w:tcPr>
          <w:p w:rsidR="002921B7" w:rsidRPr="002921B7" w:rsidRDefault="002E1029" w:rsidP="00C5642C">
            <w:pPr>
              <w:rPr>
                <w:sz w:val="22"/>
                <w:szCs w:val="22"/>
              </w:rPr>
            </w:pPr>
            <w:r w:rsidRPr="002E1029">
              <w:rPr>
                <w:rFonts w:ascii="MS Gothic" w:eastAsia="MS Gothic" w:hAnsi="MS Gothic" w:cs="MS Gothic"/>
                <w:sz w:val="22"/>
                <w:szCs w:val="22"/>
              </w:rPr>
              <w:t>□</w:t>
            </w:r>
            <w:r w:rsidR="002921B7" w:rsidRPr="002921B7">
              <w:rPr>
                <w:sz w:val="22"/>
                <w:szCs w:val="22"/>
              </w:rPr>
              <w:t xml:space="preserve"> Yes</w:t>
            </w:r>
          </w:p>
        </w:tc>
      </w:tr>
      <w:tr w:rsidR="00FE6486" w:rsidRPr="00A35103" w:rsidTr="002921B7">
        <w:trPr>
          <w:cantSplit/>
          <w:trHeight w:val="345"/>
        </w:trPr>
        <w:tc>
          <w:tcPr>
            <w:tcW w:w="670" w:type="dxa"/>
            <w:vMerge w:val="restart"/>
            <w:shd w:val="clear" w:color="auto" w:fill="EAF1DD" w:themeFill="accent3" w:themeFillTint="33"/>
            <w:tcMar>
              <w:top w:w="85" w:type="dxa"/>
              <w:bottom w:w="85" w:type="dxa"/>
            </w:tcMar>
          </w:tcPr>
          <w:p w:rsidR="00FE6486" w:rsidRPr="00A35103" w:rsidRDefault="00FE6486" w:rsidP="00A35103">
            <w:pPr>
              <w:widowControl/>
              <w:overflowPunct/>
              <w:autoSpaceDE/>
              <w:autoSpaceDN/>
              <w:adjustRightInd/>
              <w:spacing w:after="120"/>
              <w:textAlignment w:val="auto"/>
              <w:rPr>
                <w:b/>
                <w:szCs w:val="24"/>
              </w:rPr>
            </w:pPr>
            <w:r w:rsidRPr="00A35103">
              <w:rPr>
                <w:b/>
                <w:szCs w:val="24"/>
              </w:rPr>
              <w:t>F</w:t>
            </w:r>
          </w:p>
        </w:tc>
        <w:tc>
          <w:tcPr>
            <w:tcW w:w="3583" w:type="dxa"/>
            <w:vMerge w:val="restart"/>
            <w:shd w:val="clear" w:color="auto" w:fill="EAF1DD" w:themeFill="accent3" w:themeFillTint="33"/>
            <w:tcMar>
              <w:top w:w="85" w:type="dxa"/>
              <w:bottom w:w="85" w:type="dxa"/>
            </w:tcMar>
          </w:tcPr>
          <w:p w:rsidR="00FE6486" w:rsidRPr="002921B7" w:rsidRDefault="00FE6486" w:rsidP="00A35103">
            <w:pPr>
              <w:widowControl/>
              <w:overflowPunct/>
              <w:autoSpaceDE/>
              <w:autoSpaceDN/>
              <w:adjustRightInd/>
              <w:textAlignment w:val="auto"/>
              <w:rPr>
                <w:sz w:val="22"/>
                <w:szCs w:val="22"/>
              </w:rPr>
            </w:pPr>
            <w:r w:rsidRPr="002921B7">
              <w:rPr>
                <w:sz w:val="22"/>
                <w:szCs w:val="22"/>
              </w:rPr>
              <w:t>Please mark ‘X’ in the relevant boxes to indicate whether any of the following classifications apply to you</w:t>
            </w:r>
          </w:p>
        </w:tc>
        <w:tc>
          <w:tcPr>
            <w:tcW w:w="3118" w:type="dxa"/>
            <w:tcMar>
              <w:top w:w="85" w:type="dxa"/>
              <w:bottom w:w="85" w:type="dxa"/>
            </w:tcMar>
          </w:tcPr>
          <w:p w:rsidR="00FE6486" w:rsidRPr="002921B7" w:rsidRDefault="00FE6486" w:rsidP="00C5642C">
            <w:pPr>
              <w:rPr>
                <w:sz w:val="22"/>
                <w:szCs w:val="22"/>
              </w:rPr>
            </w:pPr>
            <w:r w:rsidRPr="002921B7">
              <w:rPr>
                <w:rFonts w:eastAsia="Arial" w:cs="Arial"/>
                <w:sz w:val="22"/>
                <w:szCs w:val="22"/>
              </w:rPr>
              <w:t>i)Voluntary, Community and Social Enterprise (VCSE)</w:t>
            </w:r>
          </w:p>
        </w:tc>
        <w:tc>
          <w:tcPr>
            <w:tcW w:w="2375" w:type="dxa"/>
          </w:tcPr>
          <w:p w:rsidR="00FE6486" w:rsidRDefault="002E1029">
            <w:r w:rsidRPr="002E1029">
              <w:rPr>
                <w:rFonts w:ascii="MS Gothic" w:eastAsia="MS Gothic" w:hAnsi="MS Gothic" w:cs="MS Gothic"/>
                <w:sz w:val="22"/>
                <w:szCs w:val="22"/>
              </w:rPr>
              <w:t>□</w:t>
            </w:r>
            <w:r w:rsidR="00FE6486" w:rsidRPr="009922BA">
              <w:rPr>
                <w:sz w:val="22"/>
                <w:szCs w:val="22"/>
              </w:rPr>
              <w:t xml:space="preserve">  Yes</w:t>
            </w:r>
          </w:p>
        </w:tc>
      </w:tr>
      <w:tr w:rsidR="00FE6486" w:rsidRPr="00A35103" w:rsidTr="002921B7">
        <w:trPr>
          <w:cantSplit/>
          <w:trHeight w:val="255"/>
        </w:trPr>
        <w:tc>
          <w:tcPr>
            <w:tcW w:w="670" w:type="dxa"/>
            <w:vMerge/>
            <w:shd w:val="clear" w:color="auto" w:fill="EAF1DD" w:themeFill="accent3" w:themeFillTint="33"/>
            <w:tcMar>
              <w:top w:w="85" w:type="dxa"/>
              <w:bottom w:w="85" w:type="dxa"/>
            </w:tcMar>
          </w:tcPr>
          <w:p w:rsidR="00FE6486" w:rsidRPr="00A35103" w:rsidRDefault="00FE6486" w:rsidP="00A35103">
            <w:pPr>
              <w:widowControl/>
              <w:overflowPunct/>
              <w:autoSpaceDE/>
              <w:autoSpaceDN/>
              <w:adjustRightInd/>
              <w:spacing w:after="120"/>
              <w:textAlignment w:val="auto"/>
              <w:rPr>
                <w:b/>
                <w:szCs w:val="24"/>
              </w:rPr>
            </w:pPr>
          </w:p>
        </w:tc>
        <w:tc>
          <w:tcPr>
            <w:tcW w:w="3583" w:type="dxa"/>
            <w:vMerge/>
            <w:shd w:val="clear" w:color="auto" w:fill="EAF1DD" w:themeFill="accent3" w:themeFillTint="33"/>
            <w:tcMar>
              <w:top w:w="85" w:type="dxa"/>
              <w:bottom w:w="85" w:type="dxa"/>
            </w:tcMar>
          </w:tcPr>
          <w:p w:rsidR="00FE6486" w:rsidRPr="00A35103" w:rsidRDefault="00FE6486" w:rsidP="00A35103">
            <w:pPr>
              <w:widowControl/>
              <w:overflowPunct/>
              <w:autoSpaceDE/>
              <w:autoSpaceDN/>
              <w:adjustRightInd/>
              <w:textAlignment w:val="auto"/>
              <w:rPr>
                <w:szCs w:val="24"/>
              </w:rPr>
            </w:pPr>
          </w:p>
        </w:tc>
        <w:tc>
          <w:tcPr>
            <w:tcW w:w="3118" w:type="dxa"/>
            <w:tcMar>
              <w:top w:w="85" w:type="dxa"/>
              <w:bottom w:w="85" w:type="dxa"/>
            </w:tcMar>
          </w:tcPr>
          <w:p w:rsidR="00FE6486" w:rsidRPr="002921B7" w:rsidRDefault="00FE6486" w:rsidP="00C5642C">
            <w:pPr>
              <w:rPr>
                <w:sz w:val="22"/>
                <w:szCs w:val="22"/>
              </w:rPr>
            </w:pPr>
            <w:r w:rsidRPr="002921B7">
              <w:rPr>
                <w:rFonts w:eastAsia="Arial" w:cs="Arial"/>
                <w:sz w:val="22"/>
                <w:szCs w:val="22"/>
              </w:rPr>
              <w:t xml:space="preserve">ii) Small or Medium Enterprise (SME) </w:t>
            </w:r>
            <w:r w:rsidRPr="002921B7">
              <w:rPr>
                <w:rFonts w:eastAsia="Arial" w:cs="Arial"/>
                <w:sz w:val="22"/>
                <w:szCs w:val="22"/>
                <w:vertAlign w:val="superscript"/>
              </w:rPr>
              <w:footnoteReference w:id="1"/>
            </w:r>
          </w:p>
        </w:tc>
        <w:tc>
          <w:tcPr>
            <w:tcW w:w="2375" w:type="dxa"/>
          </w:tcPr>
          <w:p w:rsidR="00FE6486" w:rsidRDefault="002E1029">
            <w:r w:rsidRPr="002E1029">
              <w:rPr>
                <w:rFonts w:ascii="MS Gothic" w:eastAsia="MS Gothic" w:hAnsi="MS Gothic" w:cs="MS Gothic"/>
                <w:sz w:val="22"/>
                <w:szCs w:val="22"/>
              </w:rPr>
              <w:t>□</w:t>
            </w:r>
            <w:r w:rsidR="00FE6486" w:rsidRPr="009922BA">
              <w:rPr>
                <w:sz w:val="22"/>
                <w:szCs w:val="22"/>
              </w:rPr>
              <w:t xml:space="preserve"> Yes</w:t>
            </w:r>
          </w:p>
        </w:tc>
      </w:tr>
      <w:tr w:rsidR="00FE6486" w:rsidRPr="00A35103" w:rsidTr="002921B7">
        <w:trPr>
          <w:cantSplit/>
          <w:trHeight w:val="210"/>
        </w:trPr>
        <w:tc>
          <w:tcPr>
            <w:tcW w:w="670" w:type="dxa"/>
            <w:vMerge/>
            <w:shd w:val="clear" w:color="auto" w:fill="EAF1DD" w:themeFill="accent3" w:themeFillTint="33"/>
            <w:tcMar>
              <w:top w:w="85" w:type="dxa"/>
              <w:bottom w:w="85" w:type="dxa"/>
            </w:tcMar>
          </w:tcPr>
          <w:p w:rsidR="00FE6486" w:rsidRPr="00A35103" w:rsidRDefault="00FE6486" w:rsidP="00A35103">
            <w:pPr>
              <w:widowControl/>
              <w:overflowPunct/>
              <w:autoSpaceDE/>
              <w:autoSpaceDN/>
              <w:adjustRightInd/>
              <w:spacing w:after="120"/>
              <w:textAlignment w:val="auto"/>
              <w:rPr>
                <w:b/>
                <w:szCs w:val="24"/>
              </w:rPr>
            </w:pPr>
          </w:p>
        </w:tc>
        <w:tc>
          <w:tcPr>
            <w:tcW w:w="3583" w:type="dxa"/>
            <w:vMerge/>
            <w:shd w:val="clear" w:color="auto" w:fill="EAF1DD" w:themeFill="accent3" w:themeFillTint="33"/>
            <w:tcMar>
              <w:top w:w="85" w:type="dxa"/>
              <w:bottom w:w="85" w:type="dxa"/>
            </w:tcMar>
          </w:tcPr>
          <w:p w:rsidR="00FE6486" w:rsidRPr="00A35103" w:rsidRDefault="00FE6486" w:rsidP="00A35103">
            <w:pPr>
              <w:widowControl/>
              <w:overflowPunct/>
              <w:autoSpaceDE/>
              <w:autoSpaceDN/>
              <w:adjustRightInd/>
              <w:textAlignment w:val="auto"/>
              <w:rPr>
                <w:szCs w:val="24"/>
              </w:rPr>
            </w:pPr>
          </w:p>
        </w:tc>
        <w:tc>
          <w:tcPr>
            <w:tcW w:w="3118" w:type="dxa"/>
            <w:tcMar>
              <w:top w:w="85" w:type="dxa"/>
              <w:bottom w:w="85" w:type="dxa"/>
            </w:tcMar>
          </w:tcPr>
          <w:p w:rsidR="00FE6486" w:rsidRPr="002921B7" w:rsidRDefault="00FE6486" w:rsidP="00C5642C">
            <w:pPr>
              <w:rPr>
                <w:sz w:val="22"/>
                <w:szCs w:val="22"/>
              </w:rPr>
            </w:pPr>
            <w:r w:rsidRPr="002921B7">
              <w:rPr>
                <w:rFonts w:eastAsia="Arial" w:cs="Arial"/>
                <w:sz w:val="22"/>
                <w:szCs w:val="22"/>
              </w:rPr>
              <w:t>iii) Sheltered workshop</w:t>
            </w:r>
          </w:p>
        </w:tc>
        <w:tc>
          <w:tcPr>
            <w:tcW w:w="2375" w:type="dxa"/>
          </w:tcPr>
          <w:p w:rsidR="00FE6486" w:rsidRDefault="002E1029">
            <w:r w:rsidRPr="002E1029">
              <w:rPr>
                <w:rFonts w:ascii="MS Gothic" w:eastAsia="MS Gothic" w:hAnsi="MS Gothic" w:cs="MS Gothic"/>
                <w:sz w:val="22"/>
                <w:szCs w:val="22"/>
              </w:rPr>
              <w:t>□</w:t>
            </w:r>
            <w:r w:rsidR="00FE6486" w:rsidRPr="009922BA">
              <w:rPr>
                <w:sz w:val="22"/>
                <w:szCs w:val="22"/>
              </w:rPr>
              <w:t xml:space="preserve">  Yes</w:t>
            </w:r>
          </w:p>
        </w:tc>
      </w:tr>
      <w:tr w:rsidR="00FE6486" w:rsidRPr="00A35103" w:rsidTr="002921B7">
        <w:trPr>
          <w:cantSplit/>
          <w:trHeight w:val="315"/>
        </w:trPr>
        <w:tc>
          <w:tcPr>
            <w:tcW w:w="670" w:type="dxa"/>
            <w:vMerge/>
            <w:shd w:val="clear" w:color="auto" w:fill="EAF1DD" w:themeFill="accent3" w:themeFillTint="33"/>
            <w:tcMar>
              <w:top w:w="85" w:type="dxa"/>
              <w:bottom w:w="85" w:type="dxa"/>
            </w:tcMar>
          </w:tcPr>
          <w:p w:rsidR="00FE6486" w:rsidRPr="00A35103" w:rsidRDefault="00FE6486" w:rsidP="00A35103">
            <w:pPr>
              <w:widowControl/>
              <w:overflowPunct/>
              <w:autoSpaceDE/>
              <w:autoSpaceDN/>
              <w:adjustRightInd/>
              <w:spacing w:after="120"/>
              <w:textAlignment w:val="auto"/>
              <w:rPr>
                <w:b/>
                <w:szCs w:val="24"/>
              </w:rPr>
            </w:pPr>
          </w:p>
        </w:tc>
        <w:tc>
          <w:tcPr>
            <w:tcW w:w="3583" w:type="dxa"/>
            <w:vMerge/>
            <w:shd w:val="clear" w:color="auto" w:fill="EAF1DD" w:themeFill="accent3" w:themeFillTint="33"/>
            <w:tcMar>
              <w:top w:w="85" w:type="dxa"/>
              <w:bottom w:w="85" w:type="dxa"/>
            </w:tcMar>
          </w:tcPr>
          <w:p w:rsidR="00FE6486" w:rsidRPr="00A35103" w:rsidRDefault="00FE6486" w:rsidP="00A35103">
            <w:pPr>
              <w:widowControl/>
              <w:overflowPunct/>
              <w:autoSpaceDE/>
              <w:autoSpaceDN/>
              <w:adjustRightInd/>
              <w:textAlignment w:val="auto"/>
              <w:rPr>
                <w:szCs w:val="24"/>
              </w:rPr>
            </w:pPr>
          </w:p>
        </w:tc>
        <w:tc>
          <w:tcPr>
            <w:tcW w:w="3118" w:type="dxa"/>
            <w:tcMar>
              <w:top w:w="85" w:type="dxa"/>
              <w:bottom w:w="85" w:type="dxa"/>
            </w:tcMar>
          </w:tcPr>
          <w:p w:rsidR="00FE6486" w:rsidRPr="002921B7" w:rsidRDefault="00FE6486" w:rsidP="00C5642C">
            <w:pPr>
              <w:rPr>
                <w:sz w:val="22"/>
                <w:szCs w:val="22"/>
              </w:rPr>
            </w:pPr>
            <w:r w:rsidRPr="002921B7">
              <w:rPr>
                <w:rFonts w:eastAsia="Arial" w:cs="Arial"/>
                <w:sz w:val="22"/>
                <w:szCs w:val="22"/>
              </w:rPr>
              <w:t>iv) Public service mutual</w:t>
            </w:r>
          </w:p>
        </w:tc>
        <w:tc>
          <w:tcPr>
            <w:tcW w:w="2375" w:type="dxa"/>
          </w:tcPr>
          <w:p w:rsidR="00FE6486" w:rsidRDefault="002E1029">
            <w:r w:rsidRPr="002E1029">
              <w:rPr>
                <w:rFonts w:ascii="MS Gothic" w:eastAsia="MS Gothic" w:hAnsi="MS Gothic" w:cs="MS Gothic"/>
                <w:sz w:val="22"/>
                <w:szCs w:val="22"/>
              </w:rPr>
              <w:t>□</w:t>
            </w:r>
            <w:r w:rsidR="00FE6486" w:rsidRPr="009922BA">
              <w:rPr>
                <w:sz w:val="22"/>
                <w:szCs w:val="22"/>
              </w:rPr>
              <w:t xml:space="preserve">  Yes</w:t>
            </w:r>
          </w:p>
        </w:tc>
      </w:tr>
      <w:tr w:rsidR="002921B7" w:rsidRPr="00FE6486" w:rsidTr="002921B7">
        <w:trPr>
          <w:cantSplit/>
        </w:trPr>
        <w:tc>
          <w:tcPr>
            <w:tcW w:w="670" w:type="dxa"/>
            <w:shd w:val="clear" w:color="auto" w:fill="EAF1DD" w:themeFill="accent3" w:themeFillTint="33"/>
            <w:tcMar>
              <w:top w:w="85" w:type="dxa"/>
              <w:bottom w:w="85" w:type="dxa"/>
            </w:tcMar>
          </w:tcPr>
          <w:p w:rsidR="002921B7" w:rsidRPr="00FE6486" w:rsidRDefault="002921B7" w:rsidP="00A35103">
            <w:pPr>
              <w:widowControl/>
              <w:overflowPunct/>
              <w:autoSpaceDE/>
              <w:autoSpaceDN/>
              <w:adjustRightInd/>
              <w:spacing w:after="120"/>
              <w:textAlignment w:val="auto"/>
              <w:rPr>
                <w:b/>
                <w:sz w:val="22"/>
                <w:szCs w:val="22"/>
              </w:rPr>
            </w:pPr>
            <w:r w:rsidRPr="00FE6486">
              <w:rPr>
                <w:b/>
                <w:sz w:val="22"/>
                <w:szCs w:val="22"/>
              </w:rPr>
              <w:t>I</w:t>
            </w:r>
          </w:p>
        </w:tc>
        <w:tc>
          <w:tcPr>
            <w:tcW w:w="3583" w:type="dxa"/>
            <w:shd w:val="clear" w:color="auto" w:fill="EAF1DD" w:themeFill="accent3" w:themeFillTint="33"/>
            <w:tcMar>
              <w:top w:w="85" w:type="dxa"/>
              <w:bottom w:w="85" w:type="dxa"/>
            </w:tcMar>
          </w:tcPr>
          <w:p w:rsidR="002921B7" w:rsidRPr="00FE6486" w:rsidRDefault="002921B7" w:rsidP="00A35103">
            <w:pPr>
              <w:widowControl/>
              <w:overflowPunct/>
              <w:autoSpaceDE/>
              <w:autoSpaceDN/>
              <w:adjustRightInd/>
              <w:textAlignment w:val="auto"/>
              <w:rPr>
                <w:sz w:val="22"/>
                <w:szCs w:val="22"/>
              </w:rPr>
            </w:pPr>
            <w:r w:rsidRPr="00FE6486">
              <w:rPr>
                <w:sz w:val="22"/>
                <w:szCs w:val="22"/>
              </w:rPr>
              <w:t>Describe the nature of the proposed contracting organisation's business</w:t>
            </w:r>
          </w:p>
        </w:tc>
        <w:tc>
          <w:tcPr>
            <w:tcW w:w="5493" w:type="dxa"/>
            <w:gridSpan w:val="2"/>
            <w:tcMar>
              <w:top w:w="85" w:type="dxa"/>
              <w:bottom w:w="85" w:type="dxa"/>
            </w:tcMar>
          </w:tcPr>
          <w:p w:rsidR="002921B7" w:rsidRPr="00FE6486" w:rsidRDefault="002921B7" w:rsidP="00A35103">
            <w:pPr>
              <w:widowControl/>
              <w:overflowPunct/>
              <w:autoSpaceDE/>
              <w:autoSpaceDN/>
              <w:adjustRightInd/>
              <w:textAlignment w:val="auto"/>
              <w:rPr>
                <w:sz w:val="22"/>
                <w:szCs w:val="22"/>
              </w:rPr>
            </w:pPr>
            <w:r w:rsidRPr="00FE6486">
              <w:rPr>
                <w:sz w:val="22"/>
                <w:szCs w:val="22"/>
              </w:rPr>
              <w:t>Complete below in no more than 200 words</w:t>
            </w:r>
          </w:p>
          <w:p w:rsidR="002921B7" w:rsidRPr="00FE6486" w:rsidRDefault="002921B7" w:rsidP="00A35103">
            <w:pPr>
              <w:widowControl/>
              <w:overflowPunct/>
              <w:autoSpaceDE/>
              <w:autoSpaceDN/>
              <w:adjustRightInd/>
              <w:textAlignment w:val="auto"/>
              <w:rPr>
                <w:sz w:val="22"/>
                <w:szCs w:val="22"/>
              </w:rPr>
            </w:pPr>
          </w:p>
          <w:p w:rsidR="002921B7" w:rsidRPr="00FE6486" w:rsidRDefault="002921B7" w:rsidP="00A35103">
            <w:pPr>
              <w:widowControl/>
              <w:overflowPunct/>
              <w:autoSpaceDE/>
              <w:autoSpaceDN/>
              <w:adjustRightInd/>
              <w:textAlignment w:val="auto"/>
              <w:rPr>
                <w:sz w:val="22"/>
                <w:szCs w:val="22"/>
              </w:rPr>
            </w:pPr>
          </w:p>
          <w:p w:rsidR="002921B7" w:rsidRPr="00FE6486" w:rsidRDefault="002921B7" w:rsidP="00A35103">
            <w:pPr>
              <w:widowControl/>
              <w:overflowPunct/>
              <w:autoSpaceDE/>
              <w:autoSpaceDN/>
              <w:adjustRightInd/>
              <w:textAlignment w:val="auto"/>
              <w:rPr>
                <w:sz w:val="22"/>
                <w:szCs w:val="22"/>
              </w:rPr>
            </w:pPr>
          </w:p>
          <w:p w:rsidR="002921B7" w:rsidRPr="00FE6486" w:rsidRDefault="002921B7" w:rsidP="00A35103">
            <w:pPr>
              <w:widowControl/>
              <w:overflowPunct/>
              <w:autoSpaceDE/>
              <w:autoSpaceDN/>
              <w:adjustRightInd/>
              <w:textAlignment w:val="auto"/>
              <w:rPr>
                <w:sz w:val="22"/>
                <w:szCs w:val="22"/>
              </w:rPr>
            </w:pPr>
          </w:p>
        </w:tc>
      </w:tr>
      <w:tr w:rsidR="002921B7" w:rsidRPr="00FE6486" w:rsidTr="002921B7">
        <w:trPr>
          <w:cantSplit/>
        </w:trPr>
        <w:tc>
          <w:tcPr>
            <w:tcW w:w="670" w:type="dxa"/>
            <w:shd w:val="clear" w:color="auto" w:fill="EAF1DD" w:themeFill="accent3" w:themeFillTint="33"/>
            <w:tcMar>
              <w:top w:w="85" w:type="dxa"/>
              <w:bottom w:w="85" w:type="dxa"/>
            </w:tcMar>
          </w:tcPr>
          <w:p w:rsidR="002921B7" w:rsidRPr="00FE6486" w:rsidRDefault="002921B7" w:rsidP="00A35103">
            <w:pPr>
              <w:widowControl/>
              <w:overflowPunct/>
              <w:autoSpaceDE/>
              <w:autoSpaceDN/>
              <w:adjustRightInd/>
              <w:spacing w:after="120"/>
              <w:textAlignment w:val="auto"/>
              <w:rPr>
                <w:b/>
                <w:sz w:val="22"/>
                <w:szCs w:val="22"/>
              </w:rPr>
            </w:pPr>
            <w:r w:rsidRPr="00FE6486">
              <w:rPr>
                <w:b/>
                <w:sz w:val="22"/>
                <w:szCs w:val="22"/>
              </w:rPr>
              <w:t>J</w:t>
            </w:r>
          </w:p>
        </w:tc>
        <w:tc>
          <w:tcPr>
            <w:tcW w:w="3583" w:type="dxa"/>
            <w:shd w:val="clear" w:color="auto" w:fill="EAF1DD" w:themeFill="accent3" w:themeFillTint="33"/>
            <w:tcMar>
              <w:top w:w="85" w:type="dxa"/>
              <w:bottom w:w="85" w:type="dxa"/>
            </w:tcMar>
          </w:tcPr>
          <w:p w:rsidR="002921B7" w:rsidRPr="00FE6486" w:rsidRDefault="002921B7" w:rsidP="00A35103">
            <w:pPr>
              <w:widowControl/>
              <w:overflowPunct/>
              <w:autoSpaceDE/>
              <w:autoSpaceDN/>
              <w:adjustRightInd/>
              <w:textAlignment w:val="auto"/>
              <w:rPr>
                <w:sz w:val="22"/>
                <w:szCs w:val="22"/>
              </w:rPr>
            </w:pPr>
            <w:r w:rsidRPr="00FE6486">
              <w:rPr>
                <w:sz w:val="22"/>
                <w:szCs w:val="22"/>
              </w:rPr>
              <w:t xml:space="preserve">Is the lead </w:t>
            </w:r>
            <w:r w:rsidR="00DC117E">
              <w:rPr>
                <w:sz w:val="22"/>
                <w:szCs w:val="22"/>
              </w:rPr>
              <w:t>organisation</w:t>
            </w:r>
            <w:r w:rsidRPr="00FE6486">
              <w:rPr>
                <w:sz w:val="22"/>
                <w:szCs w:val="22"/>
              </w:rPr>
              <w:t xml:space="preserve"> a subsidiary of another company? </w:t>
            </w:r>
          </w:p>
          <w:p w:rsidR="002921B7" w:rsidRPr="00FE6486" w:rsidRDefault="002921B7" w:rsidP="00A35103">
            <w:pPr>
              <w:widowControl/>
              <w:overflowPunct/>
              <w:autoSpaceDE/>
              <w:autoSpaceDN/>
              <w:adjustRightInd/>
              <w:textAlignment w:val="auto"/>
              <w:rPr>
                <w:sz w:val="22"/>
                <w:szCs w:val="22"/>
              </w:rPr>
            </w:pPr>
          </w:p>
          <w:p w:rsidR="002921B7" w:rsidRPr="00FE6486" w:rsidRDefault="002921B7" w:rsidP="00A35103">
            <w:pPr>
              <w:widowControl/>
              <w:overflowPunct/>
              <w:autoSpaceDE/>
              <w:autoSpaceDN/>
              <w:adjustRightInd/>
              <w:textAlignment w:val="auto"/>
              <w:rPr>
                <w:sz w:val="22"/>
                <w:szCs w:val="22"/>
              </w:rPr>
            </w:pPr>
            <w:r w:rsidRPr="00FE6486">
              <w:rPr>
                <w:sz w:val="22"/>
                <w:szCs w:val="22"/>
              </w:rPr>
              <w:t>If so, provide the name, address and company registration number of the ultimate parent organisation</w:t>
            </w:r>
          </w:p>
          <w:p w:rsidR="002921B7" w:rsidRPr="00FE6486" w:rsidRDefault="002921B7" w:rsidP="00A35103">
            <w:pPr>
              <w:widowControl/>
              <w:overflowPunct/>
              <w:autoSpaceDE/>
              <w:autoSpaceDN/>
              <w:adjustRightInd/>
              <w:textAlignment w:val="auto"/>
              <w:rPr>
                <w:sz w:val="22"/>
                <w:szCs w:val="22"/>
              </w:rPr>
            </w:pPr>
          </w:p>
          <w:p w:rsidR="002921B7" w:rsidRPr="00FE6486" w:rsidRDefault="002921B7" w:rsidP="00A35103">
            <w:pPr>
              <w:widowControl/>
              <w:overflowPunct/>
              <w:autoSpaceDE/>
              <w:autoSpaceDN/>
              <w:adjustRightInd/>
              <w:textAlignment w:val="auto"/>
              <w:rPr>
                <w:sz w:val="22"/>
                <w:szCs w:val="22"/>
              </w:rPr>
            </w:pPr>
          </w:p>
        </w:tc>
        <w:tc>
          <w:tcPr>
            <w:tcW w:w="5493" w:type="dxa"/>
            <w:gridSpan w:val="2"/>
            <w:tcMar>
              <w:top w:w="85" w:type="dxa"/>
              <w:bottom w:w="85" w:type="dxa"/>
            </w:tcMar>
          </w:tcPr>
          <w:p w:rsidR="002921B7" w:rsidRPr="00FE6486" w:rsidRDefault="002921B7" w:rsidP="00A35103">
            <w:pPr>
              <w:widowControl/>
              <w:overflowPunct/>
              <w:autoSpaceDE/>
              <w:autoSpaceDN/>
              <w:adjustRightInd/>
              <w:textAlignment w:val="auto"/>
              <w:rPr>
                <w:sz w:val="22"/>
                <w:szCs w:val="22"/>
              </w:rPr>
            </w:pPr>
            <w:r w:rsidRPr="00FE6486">
              <w:rPr>
                <w:sz w:val="22"/>
                <w:szCs w:val="22"/>
              </w:rPr>
              <w:t>Select one option below and mark with an [X]</w:t>
            </w:r>
          </w:p>
          <w:p w:rsidR="002921B7" w:rsidRPr="00FE6486" w:rsidRDefault="002921B7" w:rsidP="00A35103">
            <w:pPr>
              <w:widowControl/>
              <w:overflowPunct/>
              <w:autoSpaceDE/>
              <w:autoSpaceDN/>
              <w:adjustRightInd/>
              <w:textAlignment w:val="auto"/>
              <w:rPr>
                <w:sz w:val="22"/>
                <w:szCs w:val="22"/>
              </w:rPr>
            </w:pPr>
          </w:p>
          <w:tbl>
            <w:tblPr>
              <w:tblStyle w:val="TableGrid"/>
              <w:tblW w:w="0" w:type="auto"/>
              <w:tblLook w:val="01E0" w:firstRow="1" w:lastRow="1" w:firstColumn="1" w:lastColumn="1" w:noHBand="0" w:noVBand="0"/>
            </w:tblPr>
            <w:tblGrid>
              <w:gridCol w:w="4432"/>
              <w:gridCol w:w="835"/>
            </w:tblGrid>
            <w:tr w:rsidR="002921B7" w:rsidRPr="00FE6486" w:rsidTr="00562F68">
              <w:tc>
                <w:tcPr>
                  <w:tcW w:w="4747" w:type="dxa"/>
                  <w:shd w:val="clear" w:color="auto" w:fill="DDD9C3" w:themeFill="background2" w:themeFillShade="E6"/>
                </w:tcPr>
                <w:p w:rsidR="002921B7" w:rsidRPr="00FE6486" w:rsidRDefault="002921B7" w:rsidP="00A35103">
                  <w:pPr>
                    <w:widowControl/>
                    <w:overflowPunct/>
                    <w:autoSpaceDE/>
                    <w:autoSpaceDN/>
                    <w:adjustRightInd/>
                    <w:textAlignment w:val="auto"/>
                    <w:rPr>
                      <w:sz w:val="22"/>
                      <w:szCs w:val="22"/>
                    </w:rPr>
                  </w:pPr>
                  <w:r w:rsidRPr="00FE6486">
                    <w:rPr>
                      <w:sz w:val="22"/>
                      <w:szCs w:val="22"/>
                    </w:rPr>
                    <w:t>Not a subsidiary</w:t>
                  </w:r>
                </w:p>
              </w:tc>
              <w:tc>
                <w:tcPr>
                  <w:tcW w:w="896" w:type="dxa"/>
                </w:tcPr>
                <w:p w:rsidR="002921B7" w:rsidRPr="00FE6486" w:rsidRDefault="002921B7" w:rsidP="00A35103">
                  <w:pPr>
                    <w:widowControl/>
                    <w:overflowPunct/>
                    <w:autoSpaceDE/>
                    <w:autoSpaceDN/>
                    <w:adjustRightInd/>
                    <w:textAlignment w:val="auto"/>
                    <w:rPr>
                      <w:sz w:val="22"/>
                      <w:szCs w:val="22"/>
                    </w:rPr>
                  </w:pPr>
                </w:p>
              </w:tc>
            </w:tr>
            <w:tr w:rsidR="002921B7" w:rsidRPr="00FE6486" w:rsidTr="00562F68">
              <w:tc>
                <w:tcPr>
                  <w:tcW w:w="4747" w:type="dxa"/>
                  <w:shd w:val="clear" w:color="auto" w:fill="DDD9C3" w:themeFill="background2" w:themeFillShade="E6"/>
                </w:tcPr>
                <w:p w:rsidR="002921B7" w:rsidRPr="00FE6486" w:rsidRDefault="002921B7" w:rsidP="00A35103">
                  <w:pPr>
                    <w:widowControl/>
                    <w:overflowPunct/>
                    <w:autoSpaceDE/>
                    <w:autoSpaceDN/>
                    <w:adjustRightInd/>
                    <w:textAlignment w:val="auto"/>
                    <w:rPr>
                      <w:sz w:val="22"/>
                      <w:szCs w:val="22"/>
                    </w:rPr>
                  </w:pPr>
                  <w:r w:rsidRPr="00FE6486">
                    <w:rPr>
                      <w:sz w:val="22"/>
                      <w:szCs w:val="22"/>
                    </w:rPr>
                    <w:t>Subsidiary of (detail below)</w:t>
                  </w:r>
                </w:p>
              </w:tc>
              <w:tc>
                <w:tcPr>
                  <w:tcW w:w="896" w:type="dxa"/>
                </w:tcPr>
                <w:p w:rsidR="002921B7" w:rsidRPr="00FE6486" w:rsidRDefault="002921B7" w:rsidP="00A35103">
                  <w:pPr>
                    <w:widowControl/>
                    <w:overflowPunct/>
                    <w:autoSpaceDE/>
                    <w:autoSpaceDN/>
                    <w:adjustRightInd/>
                    <w:textAlignment w:val="auto"/>
                    <w:rPr>
                      <w:sz w:val="22"/>
                      <w:szCs w:val="22"/>
                    </w:rPr>
                  </w:pPr>
                </w:p>
              </w:tc>
            </w:tr>
            <w:tr w:rsidR="002921B7" w:rsidRPr="00FE6486" w:rsidTr="00562F68">
              <w:tc>
                <w:tcPr>
                  <w:tcW w:w="5643" w:type="dxa"/>
                  <w:gridSpan w:val="2"/>
                </w:tcPr>
                <w:p w:rsidR="002921B7" w:rsidRPr="00FE6486" w:rsidRDefault="002921B7" w:rsidP="00A35103">
                  <w:pPr>
                    <w:widowControl/>
                    <w:overflowPunct/>
                    <w:autoSpaceDE/>
                    <w:autoSpaceDN/>
                    <w:adjustRightInd/>
                    <w:textAlignment w:val="auto"/>
                    <w:rPr>
                      <w:sz w:val="22"/>
                      <w:szCs w:val="22"/>
                    </w:rPr>
                  </w:pPr>
                </w:p>
                <w:p w:rsidR="002921B7" w:rsidRDefault="002921B7" w:rsidP="00A35103">
                  <w:pPr>
                    <w:widowControl/>
                    <w:overflowPunct/>
                    <w:autoSpaceDE/>
                    <w:autoSpaceDN/>
                    <w:adjustRightInd/>
                    <w:textAlignment w:val="auto"/>
                    <w:rPr>
                      <w:sz w:val="22"/>
                      <w:szCs w:val="22"/>
                    </w:rPr>
                  </w:pPr>
                </w:p>
                <w:p w:rsidR="00FE6486" w:rsidRDefault="00FE6486" w:rsidP="00A35103">
                  <w:pPr>
                    <w:widowControl/>
                    <w:overflowPunct/>
                    <w:autoSpaceDE/>
                    <w:autoSpaceDN/>
                    <w:adjustRightInd/>
                    <w:textAlignment w:val="auto"/>
                    <w:rPr>
                      <w:sz w:val="22"/>
                      <w:szCs w:val="22"/>
                    </w:rPr>
                  </w:pPr>
                </w:p>
                <w:p w:rsidR="00FE6486" w:rsidRDefault="00FE6486" w:rsidP="00A35103">
                  <w:pPr>
                    <w:widowControl/>
                    <w:overflowPunct/>
                    <w:autoSpaceDE/>
                    <w:autoSpaceDN/>
                    <w:adjustRightInd/>
                    <w:textAlignment w:val="auto"/>
                    <w:rPr>
                      <w:sz w:val="22"/>
                      <w:szCs w:val="22"/>
                    </w:rPr>
                  </w:pPr>
                </w:p>
                <w:p w:rsidR="00FE6486" w:rsidRDefault="00FE6486" w:rsidP="00A35103">
                  <w:pPr>
                    <w:widowControl/>
                    <w:overflowPunct/>
                    <w:autoSpaceDE/>
                    <w:autoSpaceDN/>
                    <w:adjustRightInd/>
                    <w:textAlignment w:val="auto"/>
                    <w:rPr>
                      <w:sz w:val="22"/>
                      <w:szCs w:val="22"/>
                    </w:rPr>
                  </w:pPr>
                </w:p>
                <w:p w:rsidR="00FE6486" w:rsidRPr="00FE6486" w:rsidRDefault="00FE6486" w:rsidP="00A35103">
                  <w:pPr>
                    <w:widowControl/>
                    <w:overflowPunct/>
                    <w:autoSpaceDE/>
                    <w:autoSpaceDN/>
                    <w:adjustRightInd/>
                    <w:textAlignment w:val="auto"/>
                    <w:rPr>
                      <w:sz w:val="22"/>
                      <w:szCs w:val="22"/>
                    </w:rPr>
                  </w:pPr>
                </w:p>
              </w:tc>
            </w:tr>
          </w:tbl>
          <w:p w:rsidR="00FE6486" w:rsidRDefault="00FE6486" w:rsidP="00A35103">
            <w:pPr>
              <w:widowControl/>
              <w:overflowPunct/>
              <w:autoSpaceDE/>
              <w:autoSpaceDN/>
              <w:adjustRightInd/>
              <w:textAlignment w:val="auto"/>
              <w:rPr>
                <w:sz w:val="22"/>
                <w:szCs w:val="22"/>
              </w:rPr>
            </w:pPr>
          </w:p>
          <w:p w:rsidR="00FE6486" w:rsidRPr="00FE6486" w:rsidRDefault="00FE6486" w:rsidP="00A35103">
            <w:pPr>
              <w:widowControl/>
              <w:overflowPunct/>
              <w:autoSpaceDE/>
              <w:autoSpaceDN/>
              <w:adjustRightInd/>
              <w:textAlignment w:val="auto"/>
              <w:rPr>
                <w:sz w:val="22"/>
                <w:szCs w:val="22"/>
              </w:rPr>
            </w:pPr>
          </w:p>
        </w:tc>
      </w:tr>
      <w:tr w:rsidR="002921B7" w:rsidRPr="00FE6486" w:rsidTr="002921B7">
        <w:trPr>
          <w:cantSplit/>
        </w:trPr>
        <w:tc>
          <w:tcPr>
            <w:tcW w:w="670" w:type="dxa"/>
            <w:shd w:val="clear" w:color="auto" w:fill="EAF1DD" w:themeFill="accent3" w:themeFillTint="33"/>
            <w:tcMar>
              <w:top w:w="85" w:type="dxa"/>
              <w:bottom w:w="85" w:type="dxa"/>
            </w:tcMar>
          </w:tcPr>
          <w:p w:rsidR="002921B7" w:rsidRPr="00FE6486" w:rsidRDefault="002921B7" w:rsidP="00A35103">
            <w:pPr>
              <w:widowControl/>
              <w:overflowPunct/>
              <w:autoSpaceDE/>
              <w:autoSpaceDN/>
              <w:adjustRightInd/>
              <w:spacing w:after="120"/>
              <w:textAlignment w:val="auto"/>
              <w:rPr>
                <w:b/>
                <w:sz w:val="22"/>
                <w:szCs w:val="22"/>
              </w:rPr>
            </w:pPr>
            <w:r w:rsidRPr="00FE6486">
              <w:rPr>
                <w:b/>
                <w:sz w:val="22"/>
                <w:szCs w:val="22"/>
              </w:rPr>
              <w:t>K</w:t>
            </w:r>
          </w:p>
        </w:tc>
        <w:tc>
          <w:tcPr>
            <w:tcW w:w="3583" w:type="dxa"/>
            <w:shd w:val="clear" w:color="auto" w:fill="EAF1DD" w:themeFill="accent3" w:themeFillTint="33"/>
            <w:tcMar>
              <w:top w:w="85" w:type="dxa"/>
              <w:bottom w:w="85" w:type="dxa"/>
            </w:tcMar>
          </w:tcPr>
          <w:p w:rsidR="002921B7" w:rsidRPr="00FE6486" w:rsidRDefault="002921B7" w:rsidP="00A35103">
            <w:pPr>
              <w:widowControl/>
              <w:overflowPunct/>
              <w:autoSpaceDE/>
              <w:autoSpaceDN/>
              <w:adjustRightInd/>
              <w:textAlignment w:val="auto"/>
              <w:rPr>
                <w:sz w:val="22"/>
                <w:szCs w:val="22"/>
              </w:rPr>
            </w:pPr>
            <w:r w:rsidRPr="00FE6486">
              <w:rPr>
                <w:sz w:val="22"/>
                <w:szCs w:val="22"/>
              </w:rPr>
              <w:t>Please provide a diagram showing the proposed contracting structure including the lead organisation, its parent companies, joint venture partners and principal subcontractors annotating their expected roles</w:t>
            </w:r>
          </w:p>
        </w:tc>
        <w:tc>
          <w:tcPr>
            <w:tcW w:w="5493" w:type="dxa"/>
            <w:gridSpan w:val="2"/>
            <w:tcMar>
              <w:top w:w="85" w:type="dxa"/>
              <w:bottom w:w="85" w:type="dxa"/>
            </w:tcMar>
          </w:tcPr>
          <w:p w:rsidR="002921B7" w:rsidRPr="00FE6486" w:rsidRDefault="002921B7" w:rsidP="00A35103">
            <w:pPr>
              <w:widowControl/>
              <w:overflowPunct/>
              <w:autoSpaceDE/>
              <w:autoSpaceDN/>
              <w:adjustRightInd/>
              <w:textAlignment w:val="auto"/>
              <w:rPr>
                <w:sz w:val="22"/>
                <w:szCs w:val="22"/>
              </w:rPr>
            </w:pPr>
            <w:r w:rsidRPr="00FE6486">
              <w:rPr>
                <w:sz w:val="22"/>
                <w:szCs w:val="22"/>
              </w:rPr>
              <w:t>Please embed a diagram in MS Office or .pdf file format below</w:t>
            </w:r>
          </w:p>
          <w:p w:rsidR="002921B7" w:rsidRPr="00FE6486" w:rsidRDefault="002921B7" w:rsidP="00A35103">
            <w:pPr>
              <w:widowControl/>
              <w:overflowPunct/>
              <w:autoSpaceDE/>
              <w:autoSpaceDN/>
              <w:adjustRightInd/>
              <w:textAlignment w:val="auto"/>
              <w:rPr>
                <w:sz w:val="22"/>
                <w:szCs w:val="22"/>
              </w:rPr>
            </w:pPr>
          </w:p>
        </w:tc>
      </w:tr>
    </w:tbl>
    <w:p w:rsidR="00FE6486" w:rsidRDefault="00FE6486" w:rsidP="00A35103">
      <w:pPr>
        <w:widowControl/>
        <w:spacing w:before="120" w:after="120"/>
        <w:ind w:left="737" w:hanging="737"/>
        <w:rPr>
          <w:szCs w:val="24"/>
          <w:lang w:eastAsia="en-GB"/>
        </w:rPr>
      </w:pPr>
    </w:p>
    <w:p w:rsidR="00331C4E" w:rsidRDefault="00331C4E" w:rsidP="00A35103">
      <w:pPr>
        <w:widowControl/>
        <w:spacing w:before="120" w:after="120"/>
        <w:ind w:left="737" w:hanging="737"/>
        <w:rPr>
          <w:szCs w:val="24"/>
          <w:lang w:eastAsia="en-GB"/>
        </w:rPr>
      </w:pPr>
    </w:p>
    <w:p w:rsidR="00331C4E" w:rsidRDefault="00331C4E" w:rsidP="00A35103">
      <w:pPr>
        <w:widowControl/>
        <w:spacing w:before="120" w:after="120"/>
        <w:ind w:left="737" w:hanging="737"/>
        <w:rPr>
          <w:szCs w:val="24"/>
          <w:lang w:eastAsia="en-GB"/>
        </w:rPr>
      </w:pPr>
    </w:p>
    <w:p w:rsidR="00331C4E" w:rsidRDefault="00331C4E" w:rsidP="00A35103">
      <w:pPr>
        <w:widowControl/>
        <w:spacing w:before="120" w:after="120"/>
        <w:ind w:left="737" w:hanging="737"/>
        <w:rPr>
          <w:szCs w:val="24"/>
          <w:lang w:eastAsia="en-GB"/>
        </w:rPr>
      </w:pPr>
    </w:p>
    <w:p w:rsidR="00331C4E" w:rsidRDefault="00331C4E" w:rsidP="00A35103">
      <w:pPr>
        <w:widowControl/>
        <w:spacing w:before="120" w:after="120"/>
        <w:ind w:left="737" w:hanging="737"/>
        <w:rPr>
          <w:szCs w:val="24"/>
          <w:lang w:eastAsia="en-GB"/>
        </w:rPr>
      </w:pPr>
    </w:p>
    <w:p w:rsidR="00FE6486" w:rsidRPr="0028297A" w:rsidRDefault="00FE6486" w:rsidP="00FE6486">
      <w:pPr>
        <w:pStyle w:val="Level1"/>
        <w:rPr>
          <w:sz w:val="22"/>
          <w:szCs w:val="22"/>
        </w:rPr>
      </w:pPr>
      <w:bookmarkStart w:id="6" w:name="_Toc419790452"/>
      <w:r w:rsidRPr="0028297A">
        <w:rPr>
          <w:sz w:val="22"/>
          <w:szCs w:val="22"/>
        </w:rPr>
        <w:t>Bidding Model</w:t>
      </w:r>
      <w:r w:rsidR="006C049C" w:rsidRPr="0028297A">
        <w:rPr>
          <w:sz w:val="22"/>
          <w:szCs w:val="22"/>
        </w:rPr>
        <w:t xml:space="preserve"> – Not Scored</w:t>
      </w:r>
      <w:bookmarkEnd w:id="6"/>
    </w:p>
    <w:tbl>
      <w:tblPr>
        <w:tblStyle w:val="TableGrid"/>
        <w:tblW w:w="0" w:type="auto"/>
        <w:tblInd w:w="108" w:type="dxa"/>
        <w:tblLook w:val="04A0" w:firstRow="1" w:lastRow="0" w:firstColumn="1" w:lastColumn="0" w:noHBand="0" w:noVBand="1"/>
      </w:tblPr>
      <w:tblGrid>
        <w:gridCol w:w="720"/>
        <w:gridCol w:w="5186"/>
        <w:gridCol w:w="3840"/>
      </w:tblGrid>
      <w:tr w:rsidR="00FE6486" w:rsidRPr="00331C4E" w:rsidTr="00FE6486">
        <w:tc>
          <w:tcPr>
            <w:tcW w:w="9746" w:type="dxa"/>
            <w:gridSpan w:val="3"/>
          </w:tcPr>
          <w:p w:rsidR="00FE6486" w:rsidRPr="00331C4E" w:rsidRDefault="00331C4E" w:rsidP="00A35103">
            <w:pPr>
              <w:widowControl/>
              <w:spacing w:before="120" w:after="120"/>
              <w:rPr>
                <w:b/>
                <w:sz w:val="22"/>
                <w:szCs w:val="22"/>
                <w:lang w:eastAsia="en-GB"/>
              </w:rPr>
            </w:pPr>
            <w:r w:rsidRPr="00331C4E">
              <w:rPr>
                <w:b/>
                <w:sz w:val="22"/>
                <w:szCs w:val="22"/>
                <w:lang w:eastAsia="en-GB"/>
              </w:rPr>
              <w:t>Please mark ‘X’ in the relevant box to indicate whether you are;</w:t>
            </w:r>
          </w:p>
        </w:tc>
      </w:tr>
      <w:tr w:rsidR="00331C4E" w:rsidRPr="00331C4E" w:rsidTr="00331C4E">
        <w:tc>
          <w:tcPr>
            <w:tcW w:w="720" w:type="dxa"/>
          </w:tcPr>
          <w:p w:rsidR="00331C4E" w:rsidRPr="00331C4E" w:rsidRDefault="006C049C" w:rsidP="00C5642C">
            <w:pPr>
              <w:ind w:left="360" w:hanging="358"/>
              <w:rPr>
                <w:sz w:val="22"/>
                <w:szCs w:val="22"/>
              </w:rPr>
            </w:pPr>
            <w:r>
              <w:rPr>
                <w:rFonts w:eastAsia="Arial" w:cs="Arial"/>
                <w:sz w:val="22"/>
                <w:szCs w:val="22"/>
              </w:rPr>
              <w:t>A</w:t>
            </w:r>
          </w:p>
          <w:p w:rsidR="00331C4E" w:rsidRPr="00331C4E" w:rsidRDefault="00331C4E" w:rsidP="00C5642C">
            <w:pPr>
              <w:ind w:left="360" w:hanging="358"/>
              <w:rPr>
                <w:sz w:val="22"/>
                <w:szCs w:val="22"/>
              </w:rPr>
            </w:pPr>
          </w:p>
        </w:tc>
        <w:tc>
          <w:tcPr>
            <w:tcW w:w="5186" w:type="dxa"/>
          </w:tcPr>
          <w:p w:rsidR="00331C4E" w:rsidRPr="00331C4E" w:rsidRDefault="00331C4E" w:rsidP="00331C4E">
            <w:pPr>
              <w:ind w:left="78" w:firstLine="2"/>
              <w:rPr>
                <w:sz w:val="22"/>
                <w:szCs w:val="22"/>
              </w:rPr>
            </w:pPr>
            <w:r w:rsidRPr="00331C4E">
              <w:rPr>
                <w:rFonts w:eastAsia="Arial" w:cs="Arial"/>
                <w:sz w:val="22"/>
                <w:szCs w:val="22"/>
              </w:rPr>
              <w:t>Bidding as a Pr</w:t>
            </w:r>
            <w:r>
              <w:rPr>
                <w:rFonts w:eastAsia="Arial" w:cs="Arial"/>
                <w:sz w:val="22"/>
                <w:szCs w:val="22"/>
              </w:rPr>
              <w:t xml:space="preserve">ime Contractor and will deliver </w:t>
            </w:r>
            <w:r w:rsidRPr="00331C4E">
              <w:rPr>
                <w:rFonts w:eastAsia="Arial" w:cs="Arial"/>
                <w:sz w:val="22"/>
                <w:szCs w:val="22"/>
              </w:rPr>
              <w:t>100% of the key  contract deliverables yourself</w:t>
            </w:r>
          </w:p>
        </w:tc>
        <w:tc>
          <w:tcPr>
            <w:tcW w:w="3840" w:type="dxa"/>
          </w:tcPr>
          <w:p w:rsidR="00331C4E" w:rsidRPr="00331C4E" w:rsidRDefault="002E1029" w:rsidP="00A35103">
            <w:pPr>
              <w:widowControl/>
              <w:spacing w:before="120" w:after="120"/>
              <w:rPr>
                <w:sz w:val="22"/>
                <w:szCs w:val="22"/>
                <w:lang w:eastAsia="en-GB"/>
              </w:rPr>
            </w:pPr>
            <w:r w:rsidRPr="002E1029">
              <w:rPr>
                <w:rFonts w:ascii="MS Gothic" w:eastAsia="MS Gothic" w:hAnsi="MS Gothic" w:cs="MS Gothic"/>
                <w:sz w:val="22"/>
                <w:szCs w:val="22"/>
                <w:lang w:eastAsia="en-GB"/>
              </w:rPr>
              <w:t>□</w:t>
            </w:r>
            <w:r w:rsidR="00331C4E" w:rsidRPr="00331C4E">
              <w:rPr>
                <w:sz w:val="22"/>
                <w:szCs w:val="22"/>
                <w:lang w:eastAsia="en-GB"/>
              </w:rPr>
              <w:t xml:space="preserve">  Yes</w:t>
            </w:r>
          </w:p>
        </w:tc>
      </w:tr>
      <w:tr w:rsidR="00331C4E" w:rsidRPr="00331C4E" w:rsidTr="00331C4E">
        <w:tc>
          <w:tcPr>
            <w:tcW w:w="720" w:type="dxa"/>
          </w:tcPr>
          <w:p w:rsidR="00331C4E" w:rsidRPr="00331C4E" w:rsidRDefault="006C049C" w:rsidP="00C5642C">
            <w:pPr>
              <w:ind w:left="360" w:hanging="358"/>
              <w:rPr>
                <w:sz w:val="22"/>
                <w:szCs w:val="22"/>
              </w:rPr>
            </w:pPr>
            <w:r>
              <w:rPr>
                <w:sz w:val="22"/>
                <w:szCs w:val="22"/>
              </w:rPr>
              <w:t>B</w:t>
            </w:r>
          </w:p>
          <w:p w:rsidR="00331C4E" w:rsidRPr="00331C4E" w:rsidRDefault="00331C4E" w:rsidP="00331C4E">
            <w:pPr>
              <w:rPr>
                <w:sz w:val="22"/>
                <w:szCs w:val="22"/>
              </w:rPr>
            </w:pPr>
          </w:p>
        </w:tc>
        <w:tc>
          <w:tcPr>
            <w:tcW w:w="5186" w:type="dxa"/>
          </w:tcPr>
          <w:p w:rsidR="00331C4E" w:rsidRDefault="00331C4E" w:rsidP="00331C4E">
            <w:pPr>
              <w:ind w:left="61"/>
              <w:rPr>
                <w:rFonts w:eastAsia="Arial" w:cs="Arial"/>
                <w:sz w:val="22"/>
                <w:szCs w:val="22"/>
              </w:rPr>
            </w:pPr>
            <w:r w:rsidRPr="00331C4E">
              <w:rPr>
                <w:rFonts w:eastAsia="Arial" w:cs="Arial"/>
                <w:sz w:val="22"/>
                <w:szCs w:val="22"/>
              </w:rPr>
              <w:t xml:space="preserve">Bidding as a Prime Contractor and will use third parties to deliver </w:t>
            </w:r>
            <w:r w:rsidRPr="00331C4E">
              <w:rPr>
                <w:rFonts w:eastAsia="Arial" w:cs="Arial"/>
                <w:sz w:val="22"/>
                <w:szCs w:val="22"/>
                <w:u w:val="single"/>
              </w:rPr>
              <w:t>some</w:t>
            </w:r>
            <w:r w:rsidRPr="00331C4E">
              <w:rPr>
                <w:rFonts w:eastAsia="Arial" w:cs="Arial"/>
                <w:sz w:val="22"/>
                <w:szCs w:val="22"/>
              </w:rPr>
              <w:t xml:space="preserve"> of the services</w:t>
            </w:r>
          </w:p>
          <w:p w:rsidR="00331C4E" w:rsidRDefault="00331C4E" w:rsidP="00331C4E">
            <w:pPr>
              <w:ind w:left="61"/>
              <w:rPr>
                <w:rFonts w:eastAsia="Arial" w:cs="Arial"/>
                <w:sz w:val="22"/>
                <w:szCs w:val="22"/>
              </w:rPr>
            </w:pPr>
          </w:p>
          <w:p w:rsidR="00331C4E" w:rsidRPr="00331C4E" w:rsidRDefault="00331C4E" w:rsidP="00331C4E">
            <w:pPr>
              <w:rPr>
                <w:sz w:val="22"/>
                <w:szCs w:val="22"/>
              </w:rPr>
            </w:pPr>
            <w:r w:rsidRPr="00331C4E">
              <w:rPr>
                <w:rFonts w:eastAsia="Arial" w:cs="Arial"/>
                <w:sz w:val="22"/>
                <w:szCs w:val="22"/>
              </w:rPr>
              <w:t>If yes, please provide details of your proposed bidding model that includes members of the supply chain, the percentage of work being delivered by each sub-contractor and the key contract deliverables each sub-contractor will be responsible for.</w:t>
            </w:r>
          </w:p>
          <w:p w:rsidR="00331C4E" w:rsidRPr="00331C4E" w:rsidRDefault="00331C4E" w:rsidP="00331C4E">
            <w:pPr>
              <w:ind w:left="61"/>
              <w:rPr>
                <w:sz w:val="22"/>
                <w:szCs w:val="22"/>
              </w:rPr>
            </w:pPr>
          </w:p>
        </w:tc>
        <w:tc>
          <w:tcPr>
            <w:tcW w:w="3840" w:type="dxa"/>
          </w:tcPr>
          <w:p w:rsidR="00331C4E" w:rsidRPr="00331C4E" w:rsidRDefault="002E1029" w:rsidP="00A35103">
            <w:pPr>
              <w:widowControl/>
              <w:spacing w:before="120" w:after="120"/>
              <w:rPr>
                <w:sz w:val="22"/>
                <w:szCs w:val="22"/>
                <w:lang w:eastAsia="en-GB"/>
              </w:rPr>
            </w:pPr>
            <w:r w:rsidRPr="002E1029">
              <w:rPr>
                <w:rFonts w:ascii="MS Gothic" w:eastAsia="MS Gothic" w:hAnsi="MS Gothic" w:cs="MS Gothic"/>
                <w:sz w:val="22"/>
                <w:szCs w:val="22"/>
                <w:lang w:eastAsia="en-GB"/>
              </w:rPr>
              <w:t>□</w:t>
            </w:r>
            <w:r w:rsidR="00331C4E" w:rsidRPr="00331C4E">
              <w:rPr>
                <w:sz w:val="22"/>
                <w:szCs w:val="22"/>
                <w:lang w:eastAsia="en-GB"/>
              </w:rPr>
              <w:t xml:space="preserve">  Yes</w:t>
            </w:r>
          </w:p>
        </w:tc>
      </w:tr>
      <w:tr w:rsidR="00331C4E" w:rsidRPr="00331C4E" w:rsidTr="00331C4E">
        <w:tc>
          <w:tcPr>
            <w:tcW w:w="720" w:type="dxa"/>
          </w:tcPr>
          <w:p w:rsidR="00331C4E" w:rsidRPr="00331C4E" w:rsidRDefault="006C049C" w:rsidP="00C5642C">
            <w:pPr>
              <w:ind w:left="360" w:hanging="358"/>
              <w:rPr>
                <w:sz w:val="22"/>
                <w:szCs w:val="22"/>
              </w:rPr>
            </w:pPr>
            <w:r>
              <w:rPr>
                <w:sz w:val="22"/>
                <w:szCs w:val="22"/>
              </w:rPr>
              <w:t>C</w:t>
            </w:r>
          </w:p>
          <w:p w:rsidR="00331C4E" w:rsidRPr="00331C4E" w:rsidRDefault="00331C4E" w:rsidP="006C049C">
            <w:pPr>
              <w:rPr>
                <w:sz w:val="22"/>
                <w:szCs w:val="22"/>
              </w:rPr>
            </w:pPr>
          </w:p>
        </w:tc>
        <w:tc>
          <w:tcPr>
            <w:tcW w:w="5186" w:type="dxa"/>
          </w:tcPr>
          <w:p w:rsidR="00331C4E" w:rsidRDefault="00331C4E" w:rsidP="00C5642C">
            <w:pPr>
              <w:rPr>
                <w:rFonts w:eastAsia="Arial" w:cs="Arial"/>
                <w:sz w:val="22"/>
                <w:szCs w:val="22"/>
              </w:rPr>
            </w:pPr>
            <w:r w:rsidRPr="00331C4E">
              <w:rPr>
                <w:rFonts w:eastAsia="Arial" w:cs="Arial"/>
                <w:sz w:val="22"/>
                <w:szCs w:val="22"/>
              </w:rPr>
              <w:t xml:space="preserve">Bidding as Prime Contractor but will operate as a Managing Agent and will use third parties to deliver </w:t>
            </w:r>
            <w:r w:rsidRPr="00331C4E">
              <w:rPr>
                <w:rFonts w:eastAsia="Arial" w:cs="Arial"/>
                <w:sz w:val="22"/>
                <w:szCs w:val="22"/>
                <w:u w:val="single"/>
              </w:rPr>
              <w:t>all</w:t>
            </w:r>
            <w:r w:rsidRPr="00331C4E">
              <w:rPr>
                <w:rFonts w:eastAsia="Arial" w:cs="Arial"/>
                <w:sz w:val="22"/>
                <w:szCs w:val="22"/>
              </w:rPr>
              <w:t xml:space="preserve"> of the services</w:t>
            </w:r>
          </w:p>
          <w:p w:rsidR="006C049C" w:rsidRDefault="006C049C" w:rsidP="00C5642C">
            <w:pPr>
              <w:rPr>
                <w:rFonts w:eastAsia="Arial" w:cs="Arial"/>
                <w:sz w:val="22"/>
                <w:szCs w:val="22"/>
              </w:rPr>
            </w:pPr>
          </w:p>
          <w:p w:rsidR="006C049C" w:rsidRPr="00331C4E" w:rsidRDefault="006C049C" w:rsidP="006C049C">
            <w:pPr>
              <w:rPr>
                <w:sz w:val="22"/>
                <w:szCs w:val="22"/>
              </w:rPr>
            </w:pPr>
            <w:r w:rsidRPr="00331C4E">
              <w:rPr>
                <w:rFonts w:eastAsia="Arial" w:cs="Arial"/>
                <w:sz w:val="22"/>
                <w:szCs w:val="22"/>
              </w:rPr>
              <w:t>If yes, please provide details of your proposed bidding model that includes members of the supply chain, the percentage of work being delivered by each sub-contractor and the key contract deliverables each sub-contractor will be responsible for.</w:t>
            </w:r>
          </w:p>
          <w:p w:rsidR="006C049C" w:rsidRPr="00331C4E" w:rsidRDefault="006C049C" w:rsidP="00C5642C">
            <w:pPr>
              <w:rPr>
                <w:sz w:val="22"/>
                <w:szCs w:val="22"/>
              </w:rPr>
            </w:pPr>
          </w:p>
        </w:tc>
        <w:tc>
          <w:tcPr>
            <w:tcW w:w="3840" w:type="dxa"/>
          </w:tcPr>
          <w:p w:rsidR="00331C4E" w:rsidRPr="00331C4E" w:rsidRDefault="002E1029" w:rsidP="00A35103">
            <w:pPr>
              <w:widowControl/>
              <w:spacing w:before="120" w:after="120"/>
              <w:rPr>
                <w:sz w:val="22"/>
                <w:szCs w:val="22"/>
                <w:lang w:eastAsia="en-GB"/>
              </w:rPr>
            </w:pPr>
            <w:r w:rsidRPr="002E1029">
              <w:rPr>
                <w:rFonts w:ascii="MS Gothic" w:eastAsia="MS Gothic" w:hAnsi="MS Gothic" w:cs="MS Gothic"/>
                <w:sz w:val="22"/>
                <w:szCs w:val="22"/>
                <w:lang w:eastAsia="en-GB"/>
              </w:rPr>
              <w:t>□</w:t>
            </w:r>
            <w:r w:rsidR="00331C4E" w:rsidRPr="00331C4E">
              <w:rPr>
                <w:sz w:val="22"/>
                <w:szCs w:val="22"/>
                <w:lang w:eastAsia="en-GB"/>
              </w:rPr>
              <w:t xml:space="preserve">  Yes</w:t>
            </w:r>
          </w:p>
        </w:tc>
      </w:tr>
      <w:tr w:rsidR="00331C4E" w:rsidRPr="00331C4E" w:rsidTr="00331C4E">
        <w:tc>
          <w:tcPr>
            <w:tcW w:w="720" w:type="dxa"/>
          </w:tcPr>
          <w:p w:rsidR="00331C4E" w:rsidRPr="00331C4E" w:rsidRDefault="006C049C" w:rsidP="00C5642C">
            <w:pPr>
              <w:ind w:left="360" w:hanging="358"/>
              <w:rPr>
                <w:sz w:val="22"/>
                <w:szCs w:val="22"/>
              </w:rPr>
            </w:pPr>
            <w:r>
              <w:rPr>
                <w:sz w:val="22"/>
                <w:szCs w:val="22"/>
              </w:rPr>
              <w:t>D</w:t>
            </w:r>
          </w:p>
          <w:p w:rsidR="00331C4E" w:rsidRPr="00331C4E" w:rsidRDefault="00331C4E" w:rsidP="00C5642C">
            <w:pPr>
              <w:rPr>
                <w:sz w:val="22"/>
                <w:szCs w:val="22"/>
              </w:rPr>
            </w:pPr>
          </w:p>
          <w:p w:rsidR="00331C4E" w:rsidRPr="00331C4E" w:rsidRDefault="00331C4E" w:rsidP="006C049C">
            <w:pPr>
              <w:rPr>
                <w:sz w:val="22"/>
                <w:szCs w:val="22"/>
              </w:rPr>
            </w:pPr>
          </w:p>
        </w:tc>
        <w:tc>
          <w:tcPr>
            <w:tcW w:w="5186" w:type="dxa"/>
          </w:tcPr>
          <w:p w:rsidR="00331C4E" w:rsidRDefault="006C049C" w:rsidP="006C049C">
            <w:pPr>
              <w:rPr>
                <w:rFonts w:eastAsia="Arial" w:cs="Arial"/>
                <w:sz w:val="22"/>
                <w:szCs w:val="22"/>
              </w:rPr>
            </w:pPr>
            <w:r w:rsidRPr="00331C4E">
              <w:rPr>
                <w:rFonts w:eastAsia="Arial" w:cs="Arial"/>
                <w:sz w:val="22"/>
                <w:szCs w:val="22"/>
              </w:rPr>
              <w:t>Bidding as a consortium but not proposing to create a new legal entity.</w:t>
            </w:r>
          </w:p>
          <w:p w:rsidR="006C049C" w:rsidRDefault="006C049C" w:rsidP="006C049C">
            <w:pPr>
              <w:rPr>
                <w:rFonts w:eastAsia="Arial" w:cs="Arial"/>
                <w:sz w:val="22"/>
                <w:szCs w:val="22"/>
              </w:rPr>
            </w:pPr>
          </w:p>
          <w:p w:rsidR="006C049C" w:rsidRPr="00331C4E" w:rsidRDefault="006C049C" w:rsidP="006C049C">
            <w:pPr>
              <w:rPr>
                <w:sz w:val="22"/>
                <w:szCs w:val="22"/>
              </w:rPr>
            </w:pPr>
            <w:r w:rsidRPr="00331C4E">
              <w:rPr>
                <w:rFonts w:eastAsia="Arial" w:cs="Arial"/>
                <w:sz w:val="22"/>
                <w:szCs w:val="22"/>
              </w:rPr>
              <w:t xml:space="preserve">If yes, please include details of your consortium in the next column and use a separate </w:t>
            </w:r>
            <w:r w:rsidR="00DC117E">
              <w:rPr>
                <w:rFonts w:eastAsia="Arial" w:cs="Arial"/>
                <w:sz w:val="22"/>
                <w:szCs w:val="22"/>
              </w:rPr>
              <w:t>a</w:t>
            </w:r>
            <w:r w:rsidRPr="00331C4E">
              <w:rPr>
                <w:rFonts w:eastAsia="Arial" w:cs="Arial"/>
                <w:sz w:val="22"/>
                <w:szCs w:val="22"/>
              </w:rPr>
              <w:t xml:space="preserve">ppendix to explain the alternative arrangements i.e. why a new legal entity is not being created. </w:t>
            </w:r>
          </w:p>
          <w:p w:rsidR="006C049C" w:rsidRDefault="006C049C" w:rsidP="006C049C">
            <w:pPr>
              <w:rPr>
                <w:sz w:val="22"/>
                <w:szCs w:val="22"/>
              </w:rPr>
            </w:pPr>
          </w:p>
          <w:p w:rsidR="006C049C" w:rsidRPr="00331C4E" w:rsidRDefault="006C049C" w:rsidP="00DC117E">
            <w:pPr>
              <w:rPr>
                <w:sz w:val="22"/>
                <w:szCs w:val="22"/>
              </w:rPr>
            </w:pPr>
            <w:r w:rsidRPr="00331C4E">
              <w:rPr>
                <w:rFonts w:eastAsia="Arial" w:cs="Arial"/>
                <w:sz w:val="22"/>
                <w:szCs w:val="22"/>
              </w:rPr>
              <w:t xml:space="preserve">Please note that the </w:t>
            </w:r>
            <w:r w:rsidR="00DC117E">
              <w:rPr>
                <w:rFonts w:eastAsia="Arial" w:cs="Arial"/>
                <w:sz w:val="22"/>
                <w:szCs w:val="22"/>
              </w:rPr>
              <w:t>Department</w:t>
            </w:r>
            <w:r w:rsidRPr="00331C4E">
              <w:rPr>
                <w:rFonts w:eastAsia="Arial" w:cs="Arial"/>
                <w:sz w:val="22"/>
                <w:szCs w:val="22"/>
              </w:rPr>
              <w:t xml:space="preserve"> may require the consortium to assume a specific legal form if awarded the contract, to the extent that it is necessary for the satisfactory performance of the contract.</w:t>
            </w:r>
          </w:p>
        </w:tc>
        <w:tc>
          <w:tcPr>
            <w:tcW w:w="3840" w:type="dxa"/>
          </w:tcPr>
          <w:p w:rsidR="00331C4E" w:rsidRDefault="002E1029" w:rsidP="00A35103">
            <w:pPr>
              <w:widowControl/>
              <w:spacing w:before="120" w:after="120"/>
              <w:rPr>
                <w:sz w:val="22"/>
                <w:szCs w:val="22"/>
                <w:lang w:eastAsia="en-GB"/>
              </w:rPr>
            </w:pPr>
            <w:r w:rsidRPr="002E1029">
              <w:rPr>
                <w:rFonts w:ascii="MS Gothic" w:eastAsia="MS Gothic" w:hAnsi="MS Gothic" w:cs="MS Gothic"/>
                <w:sz w:val="22"/>
                <w:szCs w:val="22"/>
                <w:lang w:eastAsia="en-GB"/>
              </w:rPr>
              <w:t>□</w:t>
            </w:r>
            <w:r w:rsidR="00331C4E" w:rsidRPr="00331C4E">
              <w:rPr>
                <w:sz w:val="22"/>
                <w:szCs w:val="22"/>
                <w:lang w:eastAsia="en-GB"/>
              </w:rPr>
              <w:t xml:space="preserve">  Yes</w:t>
            </w:r>
          </w:p>
          <w:p w:rsidR="00331C4E" w:rsidRDefault="00331C4E" w:rsidP="00A35103">
            <w:pPr>
              <w:widowControl/>
              <w:spacing w:before="120" w:after="120"/>
              <w:rPr>
                <w:sz w:val="22"/>
                <w:szCs w:val="22"/>
                <w:lang w:eastAsia="en-GB"/>
              </w:rPr>
            </w:pPr>
          </w:p>
          <w:p w:rsidR="00331C4E" w:rsidRPr="00331C4E" w:rsidRDefault="00331C4E" w:rsidP="00331C4E">
            <w:pPr>
              <w:widowControl/>
              <w:spacing w:before="120" w:after="120"/>
              <w:rPr>
                <w:sz w:val="22"/>
                <w:szCs w:val="22"/>
                <w:lang w:eastAsia="en-GB"/>
              </w:rPr>
            </w:pPr>
            <w:r w:rsidRPr="00331C4E">
              <w:rPr>
                <w:b/>
                <w:sz w:val="22"/>
                <w:szCs w:val="22"/>
                <w:u w:val="single"/>
                <w:lang w:eastAsia="en-GB"/>
              </w:rPr>
              <w:t>Consortium members</w:t>
            </w:r>
          </w:p>
          <w:p w:rsidR="00331C4E" w:rsidRPr="00331C4E" w:rsidRDefault="00331C4E" w:rsidP="00331C4E">
            <w:pPr>
              <w:widowControl/>
              <w:spacing w:before="120" w:after="120"/>
              <w:rPr>
                <w:sz w:val="22"/>
                <w:szCs w:val="22"/>
                <w:lang w:eastAsia="en-GB"/>
              </w:rPr>
            </w:pPr>
          </w:p>
          <w:p w:rsidR="00331C4E" w:rsidRPr="00331C4E" w:rsidRDefault="00331C4E" w:rsidP="00331C4E">
            <w:pPr>
              <w:widowControl/>
              <w:spacing w:before="120" w:after="120"/>
              <w:rPr>
                <w:sz w:val="22"/>
                <w:szCs w:val="22"/>
                <w:lang w:eastAsia="en-GB"/>
              </w:rPr>
            </w:pPr>
            <w:r w:rsidRPr="00331C4E">
              <w:rPr>
                <w:b/>
                <w:sz w:val="22"/>
                <w:szCs w:val="22"/>
                <w:u w:val="single"/>
                <w:lang w:eastAsia="en-GB"/>
              </w:rPr>
              <w:t>Lead member</w:t>
            </w:r>
            <w:r w:rsidRPr="00331C4E">
              <w:rPr>
                <w:b/>
                <w:sz w:val="22"/>
                <w:szCs w:val="22"/>
                <w:lang w:eastAsia="en-GB"/>
              </w:rPr>
              <w:t> </w:t>
            </w:r>
          </w:p>
          <w:p w:rsidR="00331C4E" w:rsidRPr="00331C4E" w:rsidRDefault="00331C4E" w:rsidP="00A35103">
            <w:pPr>
              <w:widowControl/>
              <w:spacing w:before="120" w:after="120"/>
              <w:rPr>
                <w:sz w:val="22"/>
                <w:szCs w:val="22"/>
                <w:lang w:eastAsia="en-GB"/>
              </w:rPr>
            </w:pPr>
          </w:p>
        </w:tc>
      </w:tr>
      <w:tr w:rsidR="00331C4E" w:rsidRPr="00331C4E" w:rsidTr="00331C4E">
        <w:tc>
          <w:tcPr>
            <w:tcW w:w="720" w:type="dxa"/>
          </w:tcPr>
          <w:p w:rsidR="00331C4E" w:rsidRPr="00331C4E" w:rsidRDefault="006C049C" w:rsidP="00C5642C">
            <w:pPr>
              <w:ind w:left="360" w:hanging="358"/>
              <w:rPr>
                <w:sz w:val="22"/>
                <w:szCs w:val="22"/>
              </w:rPr>
            </w:pPr>
            <w:r>
              <w:rPr>
                <w:sz w:val="22"/>
                <w:szCs w:val="22"/>
              </w:rPr>
              <w:t>E</w:t>
            </w:r>
          </w:p>
          <w:p w:rsidR="00331C4E" w:rsidRPr="00331C4E" w:rsidRDefault="00331C4E" w:rsidP="00C5642C">
            <w:pPr>
              <w:rPr>
                <w:sz w:val="22"/>
                <w:szCs w:val="22"/>
              </w:rPr>
            </w:pPr>
          </w:p>
        </w:tc>
        <w:tc>
          <w:tcPr>
            <w:tcW w:w="5186" w:type="dxa"/>
          </w:tcPr>
          <w:p w:rsidR="00331C4E" w:rsidRDefault="006C049C" w:rsidP="00C5642C">
            <w:pPr>
              <w:rPr>
                <w:rFonts w:eastAsia="Arial" w:cs="Arial"/>
                <w:sz w:val="22"/>
                <w:szCs w:val="22"/>
              </w:rPr>
            </w:pPr>
            <w:r w:rsidRPr="00331C4E">
              <w:rPr>
                <w:rFonts w:eastAsia="Arial" w:cs="Arial"/>
                <w:sz w:val="22"/>
                <w:szCs w:val="22"/>
              </w:rPr>
              <w:t>Bidding as a consortium and intend to create a Special Purpose Vehicle (SPV).</w:t>
            </w:r>
          </w:p>
          <w:p w:rsidR="006C049C" w:rsidRDefault="006C049C" w:rsidP="00C5642C">
            <w:pPr>
              <w:rPr>
                <w:rFonts w:eastAsia="Arial" w:cs="Arial"/>
                <w:sz w:val="22"/>
                <w:szCs w:val="22"/>
              </w:rPr>
            </w:pPr>
          </w:p>
          <w:p w:rsidR="006C049C" w:rsidRPr="00331C4E" w:rsidRDefault="006C049C" w:rsidP="00DC117E">
            <w:pPr>
              <w:rPr>
                <w:sz w:val="22"/>
                <w:szCs w:val="22"/>
              </w:rPr>
            </w:pPr>
            <w:r w:rsidRPr="00331C4E">
              <w:rPr>
                <w:rFonts w:eastAsia="Arial" w:cs="Arial"/>
                <w:sz w:val="22"/>
                <w:szCs w:val="22"/>
              </w:rPr>
              <w:t xml:space="preserve">If yes, please include details of your consortium, current lead member and intended SPV in the next column and provide full details of the biding model using a separate </w:t>
            </w:r>
            <w:r w:rsidR="00DC117E">
              <w:rPr>
                <w:rFonts w:eastAsia="Arial" w:cs="Arial"/>
                <w:sz w:val="22"/>
                <w:szCs w:val="22"/>
              </w:rPr>
              <w:t>a</w:t>
            </w:r>
            <w:r w:rsidRPr="00331C4E">
              <w:rPr>
                <w:rFonts w:eastAsia="Arial" w:cs="Arial"/>
                <w:sz w:val="22"/>
                <w:szCs w:val="22"/>
              </w:rPr>
              <w:t>ppendix</w:t>
            </w:r>
          </w:p>
        </w:tc>
        <w:tc>
          <w:tcPr>
            <w:tcW w:w="3840" w:type="dxa"/>
          </w:tcPr>
          <w:p w:rsidR="00331C4E" w:rsidRDefault="002E1029" w:rsidP="00A35103">
            <w:pPr>
              <w:widowControl/>
              <w:spacing w:before="120" w:after="120"/>
              <w:rPr>
                <w:sz w:val="22"/>
                <w:szCs w:val="22"/>
                <w:lang w:eastAsia="en-GB"/>
              </w:rPr>
            </w:pPr>
            <w:r w:rsidRPr="002E1029">
              <w:rPr>
                <w:rFonts w:ascii="MS Gothic" w:eastAsia="MS Gothic" w:hAnsi="MS Gothic" w:cs="MS Gothic"/>
                <w:sz w:val="22"/>
                <w:szCs w:val="22"/>
                <w:lang w:eastAsia="en-GB"/>
              </w:rPr>
              <w:t>□</w:t>
            </w:r>
            <w:r w:rsidR="00331C4E" w:rsidRPr="00331C4E">
              <w:rPr>
                <w:sz w:val="22"/>
                <w:szCs w:val="22"/>
                <w:lang w:eastAsia="en-GB"/>
              </w:rPr>
              <w:t xml:space="preserve">  Yes</w:t>
            </w:r>
          </w:p>
          <w:p w:rsidR="00331C4E" w:rsidRDefault="00331C4E" w:rsidP="00A35103">
            <w:pPr>
              <w:widowControl/>
              <w:spacing w:before="120" w:after="120"/>
              <w:rPr>
                <w:sz w:val="22"/>
                <w:szCs w:val="22"/>
                <w:lang w:eastAsia="en-GB"/>
              </w:rPr>
            </w:pPr>
          </w:p>
          <w:p w:rsidR="00331C4E" w:rsidRPr="00331C4E" w:rsidRDefault="00331C4E" w:rsidP="00331C4E">
            <w:pPr>
              <w:widowControl/>
              <w:spacing w:before="120" w:after="120"/>
              <w:rPr>
                <w:sz w:val="22"/>
                <w:szCs w:val="22"/>
                <w:lang w:eastAsia="en-GB"/>
              </w:rPr>
            </w:pPr>
            <w:r w:rsidRPr="00331C4E">
              <w:rPr>
                <w:b/>
                <w:sz w:val="22"/>
                <w:szCs w:val="22"/>
                <w:u w:val="single"/>
                <w:lang w:eastAsia="en-GB"/>
              </w:rPr>
              <w:t>Consortium members</w:t>
            </w:r>
          </w:p>
          <w:p w:rsidR="00331C4E" w:rsidRPr="00331C4E" w:rsidRDefault="00331C4E" w:rsidP="00331C4E">
            <w:pPr>
              <w:widowControl/>
              <w:spacing w:before="120" w:after="120"/>
              <w:rPr>
                <w:sz w:val="22"/>
                <w:szCs w:val="22"/>
                <w:lang w:eastAsia="en-GB"/>
              </w:rPr>
            </w:pPr>
            <w:r w:rsidRPr="00331C4E">
              <w:rPr>
                <w:b/>
                <w:sz w:val="22"/>
                <w:szCs w:val="22"/>
                <w:u w:val="single"/>
                <w:lang w:eastAsia="en-GB"/>
              </w:rPr>
              <w:t>Current lead member</w:t>
            </w:r>
          </w:p>
          <w:p w:rsidR="00331C4E" w:rsidRPr="00331C4E" w:rsidRDefault="00331C4E" w:rsidP="00A35103">
            <w:pPr>
              <w:widowControl/>
              <w:spacing w:before="120" w:after="120"/>
              <w:rPr>
                <w:sz w:val="22"/>
                <w:szCs w:val="22"/>
                <w:lang w:eastAsia="en-GB"/>
              </w:rPr>
            </w:pPr>
            <w:r w:rsidRPr="00331C4E">
              <w:rPr>
                <w:b/>
                <w:sz w:val="22"/>
                <w:szCs w:val="22"/>
                <w:u w:val="single"/>
                <w:lang w:eastAsia="en-GB"/>
              </w:rPr>
              <w:t>Name of Special Purpose Vehicle</w:t>
            </w:r>
          </w:p>
        </w:tc>
      </w:tr>
    </w:tbl>
    <w:p w:rsidR="00FE6486" w:rsidRDefault="00FE6486" w:rsidP="00A35103">
      <w:pPr>
        <w:widowControl/>
        <w:spacing w:before="120" w:after="120"/>
        <w:ind w:left="737" w:hanging="737"/>
        <w:rPr>
          <w:szCs w:val="24"/>
          <w:lang w:eastAsia="en-GB"/>
        </w:rPr>
      </w:pPr>
    </w:p>
    <w:p w:rsidR="006C049C" w:rsidRDefault="006C049C" w:rsidP="00A35103">
      <w:pPr>
        <w:widowControl/>
        <w:spacing w:before="120" w:after="120"/>
        <w:ind w:left="737" w:hanging="737"/>
        <w:rPr>
          <w:szCs w:val="24"/>
          <w:lang w:eastAsia="en-GB"/>
        </w:rPr>
      </w:pPr>
    </w:p>
    <w:p w:rsidR="006C049C" w:rsidRDefault="006C049C" w:rsidP="00A35103">
      <w:pPr>
        <w:widowControl/>
        <w:spacing w:before="120" w:after="120"/>
        <w:ind w:left="737" w:hanging="737"/>
        <w:rPr>
          <w:szCs w:val="24"/>
          <w:lang w:eastAsia="en-GB"/>
        </w:rPr>
      </w:pPr>
    </w:p>
    <w:p w:rsidR="006C049C" w:rsidRDefault="006C049C" w:rsidP="00A35103">
      <w:pPr>
        <w:widowControl/>
        <w:spacing w:before="120" w:after="120"/>
        <w:ind w:left="737" w:hanging="737"/>
        <w:rPr>
          <w:szCs w:val="24"/>
          <w:lang w:eastAsia="en-GB"/>
        </w:rPr>
      </w:pPr>
    </w:p>
    <w:p w:rsidR="006C049C" w:rsidRDefault="006C049C" w:rsidP="00A35103">
      <w:pPr>
        <w:widowControl/>
        <w:spacing w:before="120" w:after="120"/>
        <w:ind w:left="737" w:hanging="737"/>
        <w:rPr>
          <w:szCs w:val="24"/>
          <w:lang w:eastAsia="en-GB"/>
        </w:rPr>
      </w:pPr>
    </w:p>
    <w:p w:rsidR="006C049C" w:rsidRDefault="006C049C" w:rsidP="00A35103">
      <w:pPr>
        <w:widowControl/>
        <w:spacing w:before="120" w:after="120"/>
        <w:ind w:left="737" w:hanging="737"/>
        <w:rPr>
          <w:szCs w:val="24"/>
          <w:lang w:eastAsia="en-GB"/>
        </w:rPr>
      </w:pPr>
    </w:p>
    <w:p w:rsidR="006C049C" w:rsidRPr="006C049C" w:rsidRDefault="006C049C" w:rsidP="006C049C">
      <w:pPr>
        <w:pStyle w:val="Level1"/>
        <w:rPr>
          <w:sz w:val="22"/>
          <w:szCs w:val="22"/>
        </w:rPr>
      </w:pPr>
      <w:bookmarkStart w:id="7" w:name="_Toc419790453"/>
      <w:r w:rsidRPr="006C049C">
        <w:rPr>
          <w:sz w:val="22"/>
          <w:szCs w:val="22"/>
        </w:rPr>
        <w:t>Licensing and registration</w:t>
      </w:r>
      <w:bookmarkEnd w:id="7"/>
    </w:p>
    <w:tbl>
      <w:tblPr>
        <w:tblStyle w:val="TableGrid"/>
        <w:tblW w:w="0" w:type="auto"/>
        <w:tblInd w:w="108" w:type="dxa"/>
        <w:tblLook w:val="04A0" w:firstRow="1" w:lastRow="0" w:firstColumn="1" w:lastColumn="0" w:noHBand="0" w:noVBand="1"/>
      </w:tblPr>
      <w:tblGrid>
        <w:gridCol w:w="709"/>
        <w:gridCol w:w="5486"/>
        <w:gridCol w:w="3551"/>
      </w:tblGrid>
      <w:tr w:rsidR="006C049C" w:rsidRPr="006C049C" w:rsidTr="006C049C">
        <w:tc>
          <w:tcPr>
            <w:tcW w:w="9746" w:type="dxa"/>
            <w:gridSpan w:val="3"/>
          </w:tcPr>
          <w:p w:rsidR="006C049C" w:rsidRPr="006C049C" w:rsidRDefault="006C049C" w:rsidP="00A35103">
            <w:pPr>
              <w:widowControl/>
              <w:spacing w:before="120" w:after="120"/>
              <w:rPr>
                <w:b/>
                <w:sz w:val="22"/>
                <w:szCs w:val="22"/>
                <w:lang w:eastAsia="en-GB"/>
              </w:rPr>
            </w:pPr>
            <w:r w:rsidRPr="006C049C">
              <w:rPr>
                <w:b/>
                <w:sz w:val="22"/>
                <w:szCs w:val="22"/>
                <w:lang w:eastAsia="en-GB"/>
              </w:rPr>
              <w:t>Please mark ‘X’ in the relevant box</w:t>
            </w:r>
          </w:p>
        </w:tc>
      </w:tr>
      <w:tr w:rsidR="006C049C" w:rsidRPr="006C049C" w:rsidTr="006C049C">
        <w:tc>
          <w:tcPr>
            <w:tcW w:w="709" w:type="dxa"/>
          </w:tcPr>
          <w:p w:rsidR="006C049C" w:rsidRPr="006C049C" w:rsidRDefault="006C049C" w:rsidP="00A35103">
            <w:pPr>
              <w:widowControl/>
              <w:spacing w:before="120" w:after="120"/>
              <w:rPr>
                <w:b/>
                <w:sz w:val="22"/>
                <w:szCs w:val="22"/>
                <w:lang w:eastAsia="en-GB"/>
              </w:rPr>
            </w:pPr>
            <w:r w:rsidRPr="006C049C">
              <w:rPr>
                <w:b/>
                <w:sz w:val="22"/>
                <w:szCs w:val="22"/>
                <w:lang w:eastAsia="en-GB"/>
              </w:rPr>
              <w:t>A</w:t>
            </w:r>
          </w:p>
        </w:tc>
        <w:tc>
          <w:tcPr>
            <w:tcW w:w="5486" w:type="dxa"/>
          </w:tcPr>
          <w:p w:rsidR="006C049C" w:rsidRPr="006C049C" w:rsidRDefault="006C049C" w:rsidP="006C049C">
            <w:pPr>
              <w:widowControl/>
              <w:spacing w:before="120" w:after="120"/>
              <w:rPr>
                <w:sz w:val="22"/>
                <w:szCs w:val="22"/>
                <w:lang w:eastAsia="en-GB"/>
              </w:rPr>
            </w:pPr>
            <w:r w:rsidRPr="006C049C">
              <w:rPr>
                <w:sz w:val="22"/>
                <w:szCs w:val="22"/>
                <w:lang w:eastAsia="en-GB"/>
              </w:rPr>
              <w:t>Registration with a professional body</w:t>
            </w:r>
          </w:p>
          <w:p w:rsidR="006C049C" w:rsidRPr="006C049C" w:rsidRDefault="006C049C" w:rsidP="006C049C">
            <w:pPr>
              <w:widowControl/>
              <w:spacing w:before="120" w:after="120"/>
              <w:rPr>
                <w:sz w:val="22"/>
                <w:szCs w:val="22"/>
                <w:lang w:eastAsia="en-GB"/>
              </w:rPr>
            </w:pPr>
            <w:r w:rsidRPr="006C049C">
              <w:rPr>
                <w:sz w:val="22"/>
                <w:szCs w:val="22"/>
                <w:lang w:eastAsia="en-GB"/>
              </w:rPr>
              <w:t>If applicable, is your business registered with the appropriate trade or professional register(s) in the EU member state where it is established (as set out in Annex XI of directive 2014/24/EU) under the conditions laid down by that member state).</w:t>
            </w:r>
          </w:p>
        </w:tc>
        <w:tc>
          <w:tcPr>
            <w:tcW w:w="3551" w:type="dxa"/>
          </w:tcPr>
          <w:p w:rsidR="006C049C" w:rsidRDefault="002E1029" w:rsidP="00A35103">
            <w:pPr>
              <w:widowControl/>
              <w:spacing w:before="120" w:after="120"/>
              <w:rPr>
                <w:sz w:val="22"/>
                <w:szCs w:val="22"/>
                <w:lang w:eastAsia="en-GB"/>
              </w:rPr>
            </w:pPr>
            <w:r w:rsidRPr="002E1029">
              <w:rPr>
                <w:rFonts w:ascii="MS Gothic" w:eastAsia="MS Gothic" w:hAnsi="MS Gothic" w:cs="MS Gothic"/>
                <w:sz w:val="22"/>
                <w:szCs w:val="22"/>
                <w:lang w:eastAsia="en-GB"/>
              </w:rPr>
              <w:t>□</w:t>
            </w:r>
            <w:r w:rsidR="006C049C" w:rsidRPr="006C049C">
              <w:rPr>
                <w:sz w:val="22"/>
                <w:szCs w:val="22"/>
                <w:lang w:eastAsia="en-GB"/>
              </w:rPr>
              <w:t xml:space="preserve">  Yes</w:t>
            </w:r>
          </w:p>
          <w:p w:rsidR="006C049C" w:rsidRDefault="002E1029" w:rsidP="00A35103">
            <w:pPr>
              <w:widowControl/>
              <w:spacing w:before="120" w:after="120"/>
              <w:rPr>
                <w:sz w:val="22"/>
                <w:szCs w:val="22"/>
                <w:lang w:eastAsia="en-GB"/>
              </w:rPr>
            </w:pPr>
            <w:r w:rsidRPr="002E1029">
              <w:rPr>
                <w:rFonts w:ascii="MS Gothic" w:eastAsia="MS Gothic" w:hAnsi="MS Gothic" w:cs="MS Gothic"/>
                <w:sz w:val="22"/>
                <w:szCs w:val="22"/>
                <w:lang w:eastAsia="en-GB"/>
              </w:rPr>
              <w:t>□</w:t>
            </w:r>
            <w:r w:rsidR="006C049C" w:rsidRPr="006C049C">
              <w:rPr>
                <w:sz w:val="22"/>
                <w:szCs w:val="22"/>
                <w:lang w:eastAsia="en-GB"/>
              </w:rPr>
              <w:t xml:space="preserve">  </w:t>
            </w:r>
            <w:r w:rsidR="006C049C">
              <w:rPr>
                <w:sz w:val="22"/>
                <w:szCs w:val="22"/>
                <w:lang w:eastAsia="en-GB"/>
              </w:rPr>
              <w:t>No</w:t>
            </w:r>
          </w:p>
          <w:p w:rsidR="006C049C" w:rsidRDefault="006C049C" w:rsidP="00A35103">
            <w:pPr>
              <w:widowControl/>
              <w:spacing w:before="120" w:after="120"/>
              <w:rPr>
                <w:sz w:val="22"/>
                <w:szCs w:val="22"/>
                <w:lang w:eastAsia="en-GB"/>
              </w:rPr>
            </w:pPr>
            <w:r w:rsidRPr="006C049C">
              <w:rPr>
                <w:sz w:val="22"/>
                <w:szCs w:val="22"/>
                <w:lang w:eastAsia="en-GB"/>
              </w:rPr>
              <w:t>If Yes, please provide the registration number in this box.</w:t>
            </w:r>
          </w:p>
          <w:p w:rsidR="006C049C" w:rsidRDefault="006C049C" w:rsidP="00A35103">
            <w:pPr>
              <w:widowControl/>
              <w:spacing w:before="120" w:after="120"/>
              <w:rPr>
                <w:sz w:val="22"/>
                <w:szCs w:val="22"/>
                <w:lang w:eastAsia="en-GB"/>
              </w:rPr>
            </w:pPr>
          </w:p>
          <w:p w:rsidR="006C049C" w:rsidRDefault="006C049C" w:rsidP="00A35103">
            <w:pPr>
              <w:widowControl/>
              <w:spacing w:before="120" w:after="120"/>
              <w:rPr>
                <w:sz w:val="22"/>
                <w:szCs w:val="22"/>
                <w:lang w:eastAsia="en-GB"/>
              </w:rPr>
            </w:pPr>
          </w:p>
          <w:p w:rsidR="006C049C" w:rsidRPr="006C049C" w:rsidRDefault="006C049C" w:rsidP="00A35103">
            <w:pPr>
              <w:widowControl/>
              <w:spacing w:before="120" w:after="120"/>
              <w:rPr>
                <w:sz w:val="22"/>
                <w:szCs w:val="22"/>
                <w:lang w:eastAsia="en-GB"/>
              </w:rPr>
            </w:pPr>
          </w:p>
        </w:tc>
      </w:tr>
      <w:tr w:rsidR="006C049C" w:rsidRPr="006C049C" w:rsidTr="006C049C">
        <w:tc>
          <w:tcPr>
            <w:tcW w:w="709" w:type="dxa"/>
          </w:tcPr>
          <w:p w:rsidR="006C049C" w:rsidRPr="006C049C" w:rsidRDefault="006C049C" w:rsidP="00A35103">
            <w:pPr>
              <w:widowControl/>
              <w:spacing w:before="120" w:after="120"/>
              <w:rPr>
                <w:b/>
                <w:sz w:val="22"/>
                <w:szCs w:val="22"/>
                <w:lang w:eastAsia="en-GB"/>
              </w:rPr>
            </w:pPr>
            <w:r w:rsidRPr="006C049C">
              <w:rPr>
                <w:b/>
                <w:sz w:val="22"/>
                <w:szCs w:val="22"/>
                <w:lang w:eastAsia="en-GB"/>
              </w:rPr>
              <w:t>B</w:t>
            </w:r>
          </w:p>
        </w:tc>
        <w:tc>
          <w:tcPr>
            <w:tcW w:w="5486" w:type="dxa"/>
          </w:tcPr>
          <w:p w:rsidR="006C049C" w:rsidRPr="006C049C" w:rsidRDefault="006C049C" w:rsidP="00A35103">
            <w:pPr>
              <w:widowControl/>
              <w:spacing w:before="120" w:after="120"/>
              <w:rPr>
                <w:sz w:val="22"/>
                <w:szCs w:val="22"/>
                <w:lang w:eastAsia="en-GB"/>
              </w:rPr>
            </w:pPr>
            <w:r w:rsidRPr="006C049C">
              <w:rPr>
                <w:sz w:val="22"/>
                <w:szCs w:val="22"/>
                <w:lang w:eastAsia="en-GB"/>
              </w:rPr>
              <w:t>Is it a legal requirement in the state where you are established for you to be licensed or a member of a relevant organisation in order to provide the requirement in this procurement?</w:t>
            </w:r>
          </w:p>
        </w:tc>
        <w:tc>
          <w:tcPr>
            <w:tcW w:w="3551" w:type="dxa"/>
          </w:tcPr>
          <w:p w:rsidR="006C049C" w:rsidRPr="006C049C" w:rsidRDefault="002E1029" w:rsidP="006C049C">
            <w:pPr>
              <w:widowControl/>
              <w:spacing w:before="120" w:after="120"/>
              <w:rPr>
                <w:sz w:val="22"/>
                <w:szCs w:val="22"/>
                <w:lang w:eastAsia="en-GB"/>
              </w:rPr>
            </w:pPr>
            <w:r w:rsidRPr="002E1029">
              <w:rPr>
                <w:rFonts w:ascii="MS Gothic" w:eastAsia="MS Gothic" w:hAnsi="MS Gothic" w:cs="MS Gothic"/>
                <w:sz w:val="22"/>
                <w:szCs w:val="22"/>
                <w:lang w:eastAsia="en-GB"/>
              </w:rPr>
              <w:t>□</w:t>
            </w:r>
            <w:r w:rsidR="006C049C" w:rsidRPr="006C049C">
              <w:rPr>
                <w:sz w:val="22"/>
                <w:szCs w:val="22"/>
                <w:lang w:eastAsia="en-GB"/>
              </w:rPr>
              <w:t xml:space="preserve">  Yes</w:t>
            </w:r>
          </w:p>
          <w:p w:rsidR="006C049C" w:rsidRDefault="002E1029" w:rsidP="006C049C">
            <w:pPr>
              <w:widowControl/>
              <w:spacing w:before="120" w:after="120"/>
              <w:rPr>
                <w:sz w:val="22"/>
                <w:szCs w:val="22"/>
                <w:lang w:eastAsia="en-GB"/>
              </w:rPr>
            </w:pPr>
            <w:r w:rsidRPr="002E1029">
              <w:rPr>
                <w:rFonts w:ascii="MS Gothic" w:eastAsia="MS Gothic" w:hAnsi="MS Gothic" w:cs="MS Gothic"/>
                <w:sz w:val="22"/>
                <w:szCs w:val="22"/>
                <w:lang w:eastAsia="en-GB"/>
              </w:rPr>
              <w:t>□</w:t>
            </w:r>
            <w:r w:rsidR="006C049C" w:rsidRPr="006C049C">
              <w:rPr>
                <w:sz w:val="22"/>
                <w:szCs w:val="22"/>
                <w:lang w:eastAsia="en-GB"/>
              </w:rPr>
              <w:t xml:space="preserve">  No</w:t>
            </w:r>
          </w:p>
          <w:p w:rsidR="006C049C" w:rsidRPr="006C049C" w:rsidRDefault="006C049C" w:rsidP="006C049C">
            <w:pPr>
              <w:widowControl/>
              <w:spacing w:before="120" w:after="120"/>
              <w:rPr>
                <w:sz w:val="22"/>
                <w:szCs w:val="22"/>
                <w:lang w:eastAsia="en-GB"/>
              </w:rPr>
            </w:pPr>
          </w:p>
          <w:p w:rsidR="006C049C" w:rsidRDefault="006C049C" w:rsidP="00A35103">
            <w:pPr>
              <w:widowControl/>
              <w:spacing w:before="120" w:after="120"/>
              <w:rPr>
                <w:sz w:val="22"/>
                <w:szCs w:val="22"/>
                <w:lang w:eastAsia="en-GB"/>
              </w:rPr>
            </w:pPr>
            <w:r w:rsidRPr="006C049C">
              <w:rPr>
                <w:sz w:val="22"/>
                <w:szCs w:val="22"/>
                <w:lang w:eastAsia="en-GB"/>
              </w:rPr>
              <w:t>If Yes, please provide additional details within this box of what is required and confirmation that you have complied with this.</w:t>
            </w:r>
          </w:p>
          <w:p w:rsidR="006C049C" w:rsidRPr="006C049C" w:rsidRDefault="006C049C" w:rsidP="00A35103">
            <w:pPr>
              <w:widowControl/>
              <w:spacing w:before="120" w:after="120"/>
              <w:rPr>
                <w:sz w:val="22"/>
                <w:szCs w:val="22"/>
                <w:lang w:eastAsia="en-GB"/>
              </w:rPr>
            </w:pPr>
          </w:p>
        </w:tc>
      </w:tr>
    </w:tbl>
    <w:p w:rsidR="006C049C" w:rsidRPr="00A35103" w:rsidRDefault="006C049C" w:rsidP="00A35103">
      <w:pPr>
        <w:widowControl/>
        <w:spacing w:before="120" w:after="120"/>
        <w:ind w:left="737" w:hanging="737"/>
        <w:rPr>
          <w:szCs w:val="24"/>
          <w:lang w:eastAsia="en-GB"/>
        </w:rPr>
        <w:sectPr w:rsidR="006C049C" w:rsidRPr="00A35103" w:rsidSect="00562F68">
          <w:headerReference w:type="default" r:id="rId11"/>
          <w:footerReference w:type="default" r:id="rId12"/>
          <w:pgSz w:w="11906" w:h="16838" w:code="9"/>
          <w:pgMar w:top="1134" w:right="1134" w:bottom="1134" w:left="1134" w:header="709" w:footer="709" w:gutter="0"/>
          <w:cols w:space="708"/>
          <w:docGrid w:linePitch="360"/>
        </w:sectPr>
      </w:pPr>
    </w:p>
    <w:p w:rsidR="00A35103" w:rsidRPr="001B0AFA" w:rsidRDefault="00A35103" w:rsidP="007F5CDC">
      <w:pPr>
        <w:pStyle w:val="Level1"/>
        <w:numPr>
          <w:ilvl w:val="0"/>
          <w:numId w:val="0"/>
        </w:numPr>
        <w:rPr>
          <w:rFonts w:ascii="Arial Black" w:hAnsi="Arial Black"/>
          <w:b w:val="0"/>
          <w:sz w:val="22"/>
          <w:szCs w:val="22"/>
        </w:rPr>
      </w:pPr>
      <w:bookmarkStart w:id="8" w:name="_Toc362541123"/>
      <w:bookmarkStart w:id="9" w:name="_Toc419790454"/>
      <w:r w:rsidRPr="001B0AFA">
        <w:rPr>
          <w:rFonts w:ascii="Arial Black" w:hAnsi="Arial Black"/>
          <w:b w:val="0"/>
          <w:sz w:val="22"/>
          <w:szCs w:val="22"/>
        </w:rPr>
        <w:t>Section B - Government’s Growth Agenda</w:t>
      </w:r>
      <w:bookmarkEnd w:id="8"/>
      <w:bookmarkEnd w:id="9"/>
    </w:p>
    <w:p w:rsidR="008804AF" w:rsidRPr="008804AF" w:rsidRDefault="008804AF" w:rsidP="008804AF">
      <w:pPr>
        <w:widowControl/>
        <w:spacing w:before="120" w:after="120"/>
        <w:rPr>
          <w:sz w:val="22"/>
          <w:szCs w:val="22"/>
          <w:lang w:eastAsia="en-GB"/>
        </w:rPr>
      </w:pPr>
      <w:r w:rsidRPr="008804AF">
        <w:rPr>
          <w:sz w:val="22"/>
          <w:szCs w:val="22"/>
          <w:lang w:eastAsia="en-GB"/>
        </w:rPr>
        <w:t>The Department for Education is keen to collect information about SMEs.  We are particularly interested in discovering how many SMEs apply for our contracts through the tendering process.  Completion of the table below 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contracts.</w:t>
      </w:r>
    </w:p>
    <w:p w:rsidR="008804AF" w:rsidRPr="008804AF" w:rsidRDefault="008804AF" w:rsidP="008804AF">
      <w:pPr>
        <w:widowControl/>
        <w:spacing w:before="120" w:after="120"/>
        <w:rPr>
          <w:sz w:val="22"/>
          <w:szCs w:val="22"/>
          <w:lang w:eastAsia="en-GB"/>
        </w:rPr>
      </w:pPr>
      <w:r w:rsidRPr="008804AF">
        <w:rPr>
          <w:sz w:val="22"/>
          <w:szCs w:val="22"/>
          <w:lang w:eastAsia="en-GB"/>
        </w:rPr>
        <w:t xml:space="preserve">A voluntary sector organisation may also be a SME if it has the same attributes. </w:t>
      </w:r>
    </w:p>
    <w:p w:rsidR="008804AF" w:rsidRPr="008804AF" w:rsidRDefault="008804AF" w:rsidP="008804AF">
      <w:pPr>
        <w:widowControl/>
        <w:spacing w:before="120" w:after="120"/>
        <w:rPr>
          <w:sz w:val="22"/>
          <w:szCs w:val="22"/>
          <w:lang w:eastAsia="en-GB"/>
        </w:rPr>
      </w:pPr>
      <w:r w:rsidRPr="008804AF">
        <w:rPr>
          <w:sz w:val="22"/>
          <w:szCs w:val="22"/>
          <w:lang w:eastAsia="en-GB"/>
        </w:rPr>
        <w:t>Defn</w:t>
      </w:r>
      <w:r>
        <w:rPr>
          <w:sz w:val="22"/>
          <w:szCs w:val="22"/>
          <w:lang w:eastAsia="en-GB"/>
        </w:rPr>
        <w:t>:</w:t>
      </w:r>
      <w:r w:rsidRPr="008804AF">
        <w:rPr>
          <w:sz w:val="22"/>
          <w:szCs w:val="22"/>
          <w:lang w:eastAsia="en-GB"/>
        </w:rPr>
        <w:t xml:space="preserve"> A SME must be autonomous, an EU Company not owned or controlled by a non EU parent, and employ less than 250 staff and have sales below €50million</w:t>
      </w:r>
    </w:p>
    <w:p w:rsidR="00A35103" w:rsidRPr="008804AF" w:rsidRDefault="008804AF" w:rsidP="008804AF">
      <w:pPr>
        <w:widowControl/>
        <w:spacing w:before="120" w:after="120"/>
        <w:rPr>
          <w:sz w:val="22"/>
          <w:szCs w:val="22"/>
          <w:lang w:val="fr-FR" w:eastAsia="en-GB"/>
        </w:rPr>
      </w:pPr>
      <w:r w:rsidRPr="008804AF">
        <w:rPr>
          <w:i/>
          <w:iCs/>
          <w:sz w:val="22"/>
          <w:szCs w:val="22"/>
          <w:lang w:val="fr-FR" w:eastAsia="en-GB"/>
        </w:rPr>
        <w:t>Source -</w:t>
      </w:r>
      <w:r w:rsidRPr="008804AF">
        <w:rPr>
          <w:iCs/>
          <w:sz w:val="22"/>
          <w:szCs w:val="22"/>
          <w:lang w:val="fr-FR" w:eastAsia="en-GB"/>
        </w:rPr>
        <w:t>h</w:t>
      </w:r>
      <w:r w:rsidRPr="008804AF">
        <w:rPr>
          <w:sz w:val="22"/>
          <w:szCs w:val="22"/>
          <w:lang w:val="fr-FR" w:eastAsia="en-GB"/>
        </w:rPr>
        <w:t>ttp://ec.europa.eu/enterprise/policies/sme/files/sme_definition/sme_report_2009_en.pdf</w:t>
      </w:r>
      <w:r w:rsidR="000666D5">
        <w:rPr>
          <w:sz w:val="22"/>
          <w:szCs w:val="22"/>
          <w:lang w:val="fr-FR" w:eastAsia="en-GB"/>
        </w:rPr>
        <w:t xml:space="preserve"> </w:t>
      </w:r>
      <w:r>
        <w:rPr>
          <w:sz w:val="22"/>
          <w:szCs w:val="22"/>
          <w:lang w:val="fr-FR" w:eastAsia="en-GB"/>
        </w:rPr>
        <w:t xml:space="preserve"> </w:t>
      </w:r>
    </w:p>
    <w:p w:rsidR="00A35103" w:rsidRPr="00C53C39" w:rsidRDefault="00A35103" w:rsidP="00A35103">
      <w:pPr>
        <w:pStyle w:val="Level1"/>
        <w:rPr>
          <w:sz w:val="22"/>
          <w:szCs w:val="22"/>
        </w:rPr>
      </w:pPr>
      <w:bookmarkStart w:id="10" w:name="_Toc362541124"/>
      <w:bookmarkStart w:id="11" w:name="_Toc419790455"/>
      <w:r w:rsidRPr="00C53C39">
        <w:rPr>
          <w:sz w:val="22"/>
          <w:szCs w:val="22"/>
        </w:rPr>
        <w:t>Growth Agenda Details – Not Scored</w:t>
      </w:r>
      <w:bookmarkEnd w:id="10"/>
      <w:bookmarkEnd w:id="11"/>
    </w:p>
    <w:tbl>
      <w:tblPr>
        <w:tblStyle w:val="TableGrid"/>
        <w:tblW w:w="0" w:type="auto"/>
        <w:tblInd w:w="108" w:type="dxa"/>
        <w:tblLook w:val="01E0" w:firstRow="1" w:lastRow="1" w:firstColumn="1" w:lastColumn="1" w:noHBand="0" w:noVBand="0"/>
      </w:tblPr>
      <w:tblGrid>
        <w:gridCol w:w="709"/>
        <w:gridCol w:w="5245"/>
        <w:gridCol w:w="3725"/>
      </w:tblGrid>
      <w:tr w:rsidR="002C3202" w:rsidRPr="002C3202" w:rsidTr="00CD2E44">
        <w:trPr>
          <w:cantSplit/>
          <w:tblHeader/>
        </w:trPr>
        <w:tc>
          <w:tcPr>
            <w:tcW w:w="709" w:type="dxa"/>
            <w:tcBorders>
              <w:bottom w:val="single" w:sz="4" w:space="0" w:color="auto"/>
            </w:tcBorders>
            <w:shd w:val="clear" w:color="auto" w:fill="C2D69B" w:themeFill="accent3" w:themeFillTint="99"/>
            <w:tcMar>
              <w:top w:w="85" w:type="dxa"/>
              <w:bottom w:w="85" w:type="dxa"/>
            </w:tcMar>
          </w:tcPr>
          <w:p w:rsidR="002C3202" w:rsidRPr="002C3202" w:rsidRDefault="002C3202" w:rsidP="00A35103">
            <w:pPr>
              <w:widowControl/>
              <w:overflowPunct/>
              <w:autoSpaceDE/>
              <w:autoSpaceDN/>
              <w:adjustRightInd/>
              <w:textAlignment w:val="auto"/>
              <w:rPr>
                <w:b/>
                <w:sz w:val="22"/>
                <w:szCs w:val="22"/>
              </w:rPr>
            </w:pPr>
            <w:r w:rsidRPr="002C3202">
              <w:rPr>
                <w:b/>
                <w:sz w:val="22"/>
                <w:szCs w:val="22"/>
              </w:rPr>
              <w:t>Ref.</w:t>
            </w:r>
          </w:p>
        </w:tc>
        <w:tc>
          <w:tcPr>
            <w:tcW w:w="5245" w:type="dxa"/>
            <w:tcBorders>
              <w:bottom w:val="single" w:sz="4" w:space="0" w:color="auto"/>
            </w:tcBorders>
            <w:shd w:val="clear" w:color="auto" w:fill="C2D69B" w:themeFill="accent3" w:themeFillTint="99"/>
          </w:tcPr>
          <w:p w:rsidR="002C3202" w:rsidRPr="002C3202" w:rsidRDefault="002C3202" w:rsidP="002C3202">
            <w:pPr>
              <w:widowControl/>
              <w:overflowPunct/>
              <w:autoSpaceDE/>
              <w:autoSpaceDN/>
              <w:adjustRightInd/>
              <w:textAlignment w:val="auto"/>
              <w:rPr>
                <w:b/>
                <w:sz w:val="22"/>
                <w:szCs w:val="22"/>
              </w:rPr>
            </w:pPr>
            <w:r w:rsidRPr="002C3202">
              <w:rPr>
                <w:b/>
                <w:sz w:val="22"/>
                <w:szCs w:val="22"/>
              </w:rPr>
              <w:t>Question</w:t>
            </w:r>
          </w:p>
        </w:tc>
        <w:tc>
          <w:tcPr>
            <w:tcW w:w="3725" w:type="dxa"/>
            <w:tcBorders>
              <w:bottom w:val="single" w:sz="4" w:space="0" w:color="auto"/>
            </w:tcBorders>
            <w:shd w:val="clear" w:color="auto" w:fill="C2D69B" w:themeFill="accent3" w:themeFillTint="99"/>
            <w:tcMar>
              <w:top w:w="85" w:type="dxa"/>
              <w:bottom w:w="85" w:type="dxa"/>
            </w:tcMar>
          </w:tcPr>
          <w:p w:rsidR="002C3202" w:rsidRPr="002C3202" w:rsidRDefault="002C3202" w:rsidP="00A35103">
            <w:pPr>
              <w:widowControl/>
              <w:overflowPunct/>
              <w:autoSpaceDE/>
              <w:autoSpaceDN/>
              <w:adjustRightInd/>
              <w:textAlignment w:val="auto"/>
              <w:rPr>
                <w:b/>
                <w:sz w:val="22"/>
                <w:szCs w:val="22"/>
              </w:rPr>
            </w:pPr>
            <w:r w:rsidRPr="002C3202">
              <w:rPr>
                <w:b/>
                <w:sz w:val="22"/>
                <w:szCs w:val="22"/>
              </w:rPr>
              <w:t>Response</w:t>
            </w:r>
          </w:p>
        </w:tc>
      </w:tr>
      <w:tr w:rsidR="002C3202" w:rsidRPr="002C3202" w:rsidTr="00CD2E44">
        <w:tblPrEx>
          <w:tblLook w:val="04A0" w:firstRow="1" w:lastRow="0" w:firstColumn="1" w:lastColumn="0" w:noHBand="0" w:noVBand="1"/>
        </w:tblPrEx>
        <w:trPr>
          <w:cantSplit/>
          <w:trHeight w:val="608"/>
        </w:trPr>
        <w:tc>
          <w:tcPr>
            <w:tcW w:w="5954" w:type="dxa"/>
            <w:gridSpan w:val="2"/>
            <w:tcBorders>
              <w:left w:val="single" w:sz="4" w:space="0" w:color="auto"/>
            </w:tcBorders>
            <w:shd w:val="clear" w:color="auto" w:fill="EAF1DD" w:themeFill="accent3" w:themeFillTint="33"/>
            <w:tcMar>
              <w:top w:w="85" w:type="dxa"/>
              <w:bottom w:w="85" w:type="dxa"/>
            </w:tcMar>
          </w:tcPr>
          <w:p w:rsidR="002C3202" w:rsidRPr="002C3202" w:rsidRDefault="002C3202" w:rsidP="00C5642C">
            <w:pPr>
              <w:pStyle w:val="Numbered"/>
              <w:rPr>
                <w:b/>
                <w:bCs/>
                <w:sz w:val="22"/>
                <w:szCs w:val="22"/>
              </w:rPr>
            </w:pPr>
            <w:r w:rsidRPr="002C3202">
              <w:rPr>
                <w:b/>
                <w:bCs/>
                <w:sz w:val="22"/>
                <w:szCs w:val="22"/>
              </w:rPr>
              <w:t xml:space="preserve">What type of supply arrangement best describes you in relation to this bid. </w:t>
            </w:r>
          </w:p>
        </w:tc>
        <w:tc>
          <w:tcPr>
            <w:tcW w:w="3725" w:type="dxa"/>
            <w:tcMar>
              <w:top w:w="85" w:type="dxa"/>
              <w:bottom w:w="85" w:type="dxa"/>
            </w:tcMar>
          </w:tcPr>
          <w:p w:rsidR="002C3202" w:rsidRPr="002C3202" w:rsidRDefault="002C3202" w:rsidP="00C5642C">
            <w:pPr>
              <w:pStyle w:val="Numbered"/>
              <w:rPr>
                <w:b/>
                <w:bCs/>
                <w:sz w:val="22"/>
                <w:szCs w:val="22"/>
              </w:rPr>
            </w:pPr>
            <w:r w:rsidRPr="002C3202">
              <w:rPr>
                <w:b/>
                <w:bCs/>
                <w:sz w:val="22"/>
                <w:szCs w:val="22"/>
              </w:rPr>
              <w:t xml:space="preserve">Delete as appropriate  </w:t>
            </w:r>
          </w:p>
        </w:tc>
      </w:tr>
      <w:tr w:rsidR="002C3202" w:rsidRPr="002C3202" w:rsidTr="00CD2E44">
        <w:tblPrEx>
          <w:tblLook w:val="04A0" w:firstRow="1" w:lastRow="0" w:firstColumn="1" w:lastColumn="0" w:noHBand="0" w:noVBand="1"/>
        </w:tblPrEx>
        <w:trPr>
          <w:cantSplit/>
        </w:trPr>
        <w:tc>
          <w:tcPr>
            <w:tcW w:w="709" w:type="dxa"/>
            <w:shd w:val="clear" w:color="auto" w:fill="EAF1DD" w:themeFill="accent3" w:themeFillTint="33"/>
            <w:tcMar>
              <w:top w:w="85" w:type="dxa"/>
              <w:bottom w:w="85" w:type="dxa"/>
            </w:tcMar>
          </w:tcPr>
          <w:p w:rsidR="002C3202" w:rsidRPr="002C3202" w:rsidRDefault="00551429" w:rsidP="00A35103">
            <w:pPr>
              <w:widowControl/>
              <w:overflowPunct/>
              <w:autoSpaceDE/>
              <w:autoSpaceDN/>
              <w:adjustRightInd/>
              <w:textAlignment w:val="auto"/>
              <w:rPr>
                <w:sz w:val="22"/>
                <w:szCs w:val="22"/>
              </w:rPr>
            </w:pPr>
            <w:r>
              <w:rPr>
                <w:sz w:val="22"/>
                <w:szCs w:val="22"/>
              </w:rPr>
              <w:t>1</w:t>
            </w:r>
          </w:p>
        </w:tc>
        <w:tc>
          <w:tcPr>
            <w:tcW w:w="5245" w:type="dxa"/>
            <w:shd w:val="clear" w:color="auto" w:fill="EAF1DD" w:themeFill="accent3" w:themeFillTint="33"/>
          </w:tcPr>
          <w:p w:rsidR="002C3202" w:rsidRPr="002C3202" w:rsidRDefault="002C3202" w:rsidP="00C5642C">
            <w:pPr>
              <w:pStyle w:val="Numbered"/>
              <w:rPr>
                <w:sz w:val="22"/>
                <w:szCs w:val="22"/>
              </w:rPr>
            </w:pPr>
            <w:r w:rsidRPr="002C3202">
              <w:rPr>
                <w:sz w:val="22"/>
                <w:szCs w:val="22"/>
              </w:rPr>
              <w:t xml:space="preserve">We are a SME by definition </w:t>
            </w:r>
          </w:p>
        </w:tc>
        <w:tc>
          <w:tcPr>
            <w:tcW w:w="3725" w:type="dxa"/>
            <w:tcMar>
              <w:top w:w="85" w:type="dxa"/>
              <w:bottom w:w="85" w:type="dxa"/>
            </w:tcMar>
          </w:tcPr>
          <w:p w:rsidR="002C3202" w:rsidRPr="002C3202" w:rsidRDefault="002C3202" w:rsidP="00C5642C">
            <w:pPr>
              <w:pStyle w:val="Numbered"/>
              <w:rPr>
                <w:sz w:val="22"/>
                <w:szCs w:val="22"/>
              </w:rPr>
            </w:pPr>
            <w:r w:rsidRPr="002C3202">
              <w:rPr>
                <w:sz w:val="22"/>
                <w:szCs w:val="22"/>
              </w:rPr>
              <w:t xml:space="preserve">Yes/No </w:t>
            </w:r>
          </w:p>
        </w:tc>
      </w:tr>
      <w:tr w:rsidR="002C3202" w:rsidRPr="002C3202" w:rsidTr="000666D5">
        <w:tblPrEx>
          <w:tblLook w:val="04A0" w:firstRow="1" w:lastRow="0" w:firstColumn="1" w:lastColumn="0" w:noHBand="0" w:noVBand="1"/>
        </w:tblPrEx>
        <w:trPr>
          <w:cantSplit/>
          <w:trHeight w:val="650"/>
        </w:trPr>
        <w:tc>
          <w:tcPr>
            <w:tcW w:w="709" w:type="dxa"/>
            <w:shd w:val="clear" w:color="auto" w:fill="EAF1DD" w:themeFill="accent3" w:themeFillTint="33"/>
            <w:tcMar>
              <w:top w:w="85" w:type="dxa"/>
              <w:bottom w:w="85" w:type="dxa"/>
            </w:tcMar>
          </w:tcPr>
          <w:p w:rsidR="002C3202" w:rsidRPr="002C3202" w:rsidRDefault="00551429" w:rsidP="00A35103">
            <w:pPr>
              <w:widowControl/>
              <w:overflowPunct/>
              <w:autoSpaceDE/>
              <w:autoSpaceDN/>
              <w:adjustRightInd/>
              <w:textAlignment w:val="auto"/>
              <w:rPr>
                <w:sz w:val="22"/>
                <w:szCs w:val="22"/>
              </w:rPr>
            </w:pPr>
            <w:r>
              <w:rPr>
                <w:sz w:val="22"/>
                <w:szCs w:val="22"/>
              </w:rPr>
              <w:t>2</w:t>
            </w:r>
          </w:p>
        </w:tc>
        <w:tc>
          <w:tcPr>
            <w:tcW w:w="5245" w:type="dxa"/>
            <w:shd w:val="clear" w:color="auto" w:fill="EAF1DD" w:themeFill="accent3" w:themeFillTint="33"/>
          </w:tcPr>
          <w:p w:rsidR="002C3202" w:rsidRPr="002C3202" w:rsidRDefault="002C3202" w:rsidP="00C5642C">
            <w:pPr>
              <w:pStyle w:val="Numbered"/>
              <w:rPr>
                <w:sz w:val="22"/>
                <w:szCs w:val="22"/>
              </w:rPr>
            </w:pPr>
            <w:r w:rsidRPr="002C3202">
              <w:rPr>
                <w:sz w:val="22"/>
                <w:szCs w:val="22"/>
              </w:rPr>
              <w:t>We are a Charity or Voluntary Sector Organisation (VSO)</w:t>
            </w:r>
          </w:p>
        </w:tc>
        <w:tc>
          <w:tcPr>
            <w:tcW w:w="3725" w:type="dxa"/>
            <w:tcMar>
              <w:top w:w="85" w:type="dxa"/>
              <w:bottom w:w="85" w:type="dxa"/>
            </w:tcMar>
          </w:tcPr>
          <w:p w:rsidR="002C3202" w:rsidRPr="00C53C39" w:rsidRDefault="002C3202" w:rsidP="00C53C39">
            <w:pPr>
              <w:pStyle w:val="Numbered"/>
              <w:rPr>
                <w:sz w:val="22"/>
                <w:szCs w:val="22"/>
              </w:rPr>
            </w:pPr>
            <w:r w:rsidRPr="002C3202">
              <w:rPr>
                <w:sz w:val="22"/>
                <w:szCs w:val="22"/>
              </w:rPr>
              <w:t>Yes /No</w:t>
            </w:r>
          </w:p>
        </w:tc>
      </w:tr>
      <w:tr w:rsidR="002C3202" w:rsidRPr="002C3202" w:rsidTr="00CD2E44">
        <w:tblPrEx>
          <w:tblLook w:val="04A0" w:firstRow="1" w:lastRow="0" w:firstColumn="1" w:lastColumn="0" w:noHBand="0" w:noVBand="1"/>
        </w:tblPrEx>
        <w:trPr>
          <w:cantSplit/>
        </w:trPr>
        <w:tc>
          <w:tcPr>
            <w:tcW w:w="709" w:type="dxa"/>
            <w:shd w:val="clear" w:color="auto" w:fill="EAF1DD" w:themeFill="accent3" w:themeFillTint="33"/>
            <w:tcMar>
              <w:top w:w="85" w:type="dxa"/>
              <w:bottom w:w="85" w:type="dxa"/>
            </w:tcMar>
          </w:tcPr>
          <w:p w:rsidR="002C3202" w:rsidRPr="002C3202" w:rsidRDefault="00551429" w:rsidP="00A35103">
            <w:pPr>
              <w:widowControl/>
              <w:overflowPunct/>
              <w:autoSpaceDE/>
              <w:autoSpaceDN/>
              <w:adjustRightInd/>
              <w:textAlignment w:val="auto"/>
              <w:rPr>
                <w:sz w:val="22"/>
                <w:szCs w:val="22"/>
              </w:rPr>
            </w:pPr>
            <w:r>
              <w:rPr>
                <w:sz w:val="22"/>
                <w:szCs w:val="22"/>
              </w:rPr>
              <w:t>3</w:t>
            </w:r>
          </w:p>
        </w:tc>
        <w:tc>
          <w:tcPr>
            <w:tcW w:w="5245" w:type="dxa"/>
            <w:shd w:val="clear" w:color="auto" w:fill="EAF1DD" w:themeFill="accent3" w:themeFillTint="33"/>
          </w:tcPr>
          <w:p w:rsidR="002C3202" w:rsidRPr="002C3202" w:rsidRDefault="002C3202" w:rsidP="00C5642C">
            <w:pPr>
              <w:pStyle w:val="Numbered"/>
              <w:rPr>
                <w:sz w:val="22"/>
                <w:szCs w:val="22"/>
              </w:rPr>
            </w:pPr>
            <w:r w:rsidRPr="002C3202">
              <w:rPr>
                <w:sz w:val="22"/>
                <w:szCs w:val="22"/>
              </w:rPr>
              <w:t>We are a mutual organisation</w:t>
            </w:r>
          </w:p>
        </w:tc>
        <w:tc>
          <w:tcPr>
            <w:tcW w:w="3725" w:type="dxa"/>
            <w:tcMar>
              <w:top w:w="85" w:type="dxa"/>
              <w:bottom w:w="85" w:type="dxa"/>
            </w:tcMar>
          </w:tcPr>
          <w:p w:rsidR="002C3202" w:rsidRPr="002C3202" w:rsidRDefault="002C3202" w:rsidP="00C5642C">
            <w:pPr>
              <w:pStyle w:val="Numbered"/>
              <w:rPr>
                <w:sz w:val="22"/>
                <w:szCs w:val="22"/>
              </w:rPr>
            </w:pPr>
            <w:r w:rsidRPr="002C3202">
              <w:rPr>
                <w:sz w:val="22"/>
                <w:szCs w:val="22"/>
              </w:rPr>
              <w:t>Yes/No</w:t>
            </w:r>
          </w:p>
        </w:tc>
      </w:tr>
      <w:tr w:rsidR="002C3202" w:rsidRPr="002C3202" w:rsidTr="00CD2E44">
        <w:trPr>
          <w:cantSplit/>
          <w:tblHeader/>
        </w:trPr>
        <w:tc>
          <w:tcPr>
            <w:tcW w:w="709" w:type="dxa"/>
            <w:shd w:val="clear" w:color="auto" w:fill="EAF1DD" w:themeFill="accent3" w:themeFillTint="33"/>
            <w:tcMar>
              <w:top w:w="85" w:type="dxa"/>
              <w:bottom w:w="85" w:type="dxa"/>
            </w:tcMar>
          </w:tcPr>
          <w:p w:rsidR="002C3202" w:rsidRPr="00C53C39" w:rsidRDefault="00551429" w:rsidP="00C53C39">
            <w:pPr>
              <w:widowControl/>
              <w:overflowPunct/>
              <w:autoSpaceDE/>
              <w:autoSpaceDN/>
              <w:adjustRightInd/>
              <w:textAlignment w:val="auto"/>
              <w:rPr>
                <w:sz w:val="22"/>
                <w:szCs w:val="22"/>
              </w:rPr>
            </w:pPr>
            <w:r>
              <w:rPr>
                <w:sz w:val="22"/>
                <w:szCs w:val="22"/>
              </w:rPr>
              <w:t>4</w:t>
            </w:r>
          </w:p>
        </w:tc>
        <w:tc>
          <w:tcPr>
            <w:tcW w:w="5245" w:type="dxa"/>
            <w:shd w:val="clear" w:color="auto" w:fill="EAF1DD" w:themeFill="accent3" w:themeFillTint="33"/>
          </w:tcPr>
          <w:p w:rsidR="002C3202" w:rsidRPr="002C3202" w:rsidRDefault="002C3202" w:rsidP="00C5642C">
            <w:pPr>
              <w:pStyle w:val="Numbered"/>
              <w:rPr>
                <w:sz w:val="22"/>
                <w:szCs w:val="22"/>
              </w:rPr>
            </w:pPr>
            <w:r w:rsidRPr="002C3202">
              <w:rPr>
                <w:sz w:val="22"/>
                <w:szCs w:val="22"/>
              </w:rPr>
              <w:t xml:space="preserve">We anticipate using a supply chain to deliver against this service. </w:t>
            </w:r>
          </w:p>
        </w:tc>
        <w:tc>
          <w:tcPr>
            <w:tcW w:w="3725" w:type="dxa"/>
            <w:tcMar>
              <w:top w:w="85" w:type="dxa"/>
              <w:bottom w:w="85" w:type="dxa"/>
            </w:tcMar>
          </w:tcPr>
          <w:p w:rsidR="002C3202" w:rsidRPr="002C3202" w:rsidRDefault="002C3202" w:rsidP="00C5642C">
            <w:pPr>
              <w:pStyle w:val="Numbered"/>
              <w:rPr>
                <w:sz w:val="22"/>
                <w:szCs w:val="22"/>
              </w:rPr>
            </w:pPr>
            <w:r w:rsidRPr="002C3202">
              <w:rPr>
                <w:sz w:val="22"/>
                <w:szCs w:val="22"/>
              </w:rPr>
              <w:t>Yes/No</w:t>
            </w:r>
          </w:p>
        </w:tc>
      </w:tr>
      <w:tr w:rsidR="002C3202" w:rsidRPr="002C3202" w:rsidTr="00CD2E44">
        <w:trPr>
          <w:cantSplit/>
          <w:trHeight w:val="610"/>
          <w:tblHeader/>
        </w:trPr>
        <w:tc>
          <w:tcPr>
            <w:tcW w:w="709" w:type="dxa"/>
            <w:tcBorders>
              <w:bottom w:val="single" w:sz="4" w:space="0" w:color="auto"/>
            </w:tcBorders>
            <w:shd w:val="clear" w:color="auto" w:fill="EAF1DD" w:themeFill="accent3" w:themeFillTint="33"/>
            <w:tcMar>
              <w:top w:w="85" w:type="dxa"/>
              <w:bottom w:w="85" w:type="dxa"/>
            </w:tcMar>
          </w:tcPr>
          <w:p w:rsidR="002C3202" w:rsidRPr="002C3202" w:rsidRDefault="00551429" w:rsidP="00A35103">
            <w:pPr>
              <w:widowControl/>
              <w:overflowPunct/>
              <w:autoSpaceDE/>
              <w:autoSpaceDN/>
              <w:adjustRightInd/>
              <w:textAlignment w:val="auto"/>
              <w:rPr>
                <w:sz w:val="22"/>
                <w:szCs w:val="22"/>
              </w:rPr>
            </w:pPr>
            <w:r>
              <w:rPr>
                <w:sz w:val="22"/>
                <w:szCs w:val="22"/>
              </w:rPr>
              <w:t>5</w:t>
            </w:r>
          </w:p>
        </w:tc>
        <w:tc>
          <w:tcPr>
            <w:tcW w:w="5245" w:type="dxa"/>
            <w:tcBorders>
              <w:bottom w:val="single" w:sz="4" w:space="0" w:color="auto"/>
            </w:tcBorders>
            <w:shd w:val="clear" w:color="auto" w:fill="EAF1DD" w:themeFill="accent3" w:themeFillTint="33"/>
          </w:tcPr>
          <w:p w:rsidR="002C3202" w:rsidRPr="002C3202" w:rsidRDefault="002C3202" w:rsidP="00BF2072">
            <w:pPr>
              <w:pStyle w:val="Numbered"/>
              <w:rPr>
                <w:sz w:val="22"/>
                <w:szCs w:val="22"/>
              </w:rPr>
            </w:pPr>
            <w:r w:rsidRPr="002C3202">
              <w:rPr>
                <w:sz w:val="22"/>
                <w:szCs w:val="22"/>
              </w:rPr>
              <w:t xml:space="preserve">We estimate that that our service delivery will be i.e. 40% delivered by VSOs/SMEs  </w:t>
            </w:r>
          </w:p>
        </w:tc>
        <w:tc>
          <w:tcPr>
            <w:tcW w:w="3725" w:type="dxa"/>
            <w:tcBorders>
              <w:bottom w:val="single" w:sz="4" w:space="0" w:color="auto"/>
            </w:tcBorders>
            <w:tcMar>
              <w:top w:w="85" w:type="dxa"/>
              <w:bottom w:w="85" w:type="dxa"/>
            </w:tcMar>
          </w:tcPr>
          <w:p w:rsidR="002C3202" w:rsidRPr="002C3202" w:rsidRDefault="002C3202" w:rsidP="00C5642C">
            <w:pPr>
              <w:pStyle w:val="Numbered"/>
              <w:rPr>
                <w:sz w:val="22"/>
                <w:szCs w:val="22"/>
              </w:rPr>
            </w:pPr>
            <w:r w:rsidRPr="002C3202">
              <w:rPr>
                <w:sz w:val="22"/>
                <w:szCs w:val="22"/>
              </w:rPr>
              <w:t>…….%</w:t>
            </w:r>
          </w:p>
        </w:tc>
      </w:tr>
      <w:tr w:rsidR="00CD2E44" w:rsidRPr="002C3202" w:rsidTr="00CD2E44">
        <w:trPr>
          <w:cantSplit/>
          <w:trHeight w:val="375"/>
          <w:tblHeader/>
        </w:trPr>
        <w:tc>
          <w:tcPr>
            <w:tcW w:w="709" w:type="dxa"/>
            <w:vMerge w:val="restart"/>
            <w:tcBorders>
              <w:right w:val="nil"/>
            </w:tcBorders>
            <w:shd w:val="clear" w:color="auto" w:fill="EAF1DD" w:themeFill="accent3" w:themeFillTint="33"/>
            <w:tcMar>
              <w:top w:w="85" w:type="dxa"/>
              <w:bottom w:w="85" w:type="dxa"/>
            </w:tcMar>
          </w:tcPr>
          <w:p w:rsidR="00CD2E44" w:rsidRPr="002C3202" w:rsidRDefault="00551429" w:rsidP="00A35103">
            <w:pPr>
              <w:widowControl/>
              <w:overflowPunct/>
              <w:autoSpaceDE/>
              <w:autoSpaceDN/>
              <w:adjustRightInd/>
              <w:textAlignment w:val="auto"/>
              <w:rPr>
                <w:sz w:val="22"/>
                <w:szCs w:val="22"/>
              </w:rPr>
            </w:pPr>
            <w:r>
              <w:rPr>
                <w:sz w:val="22"/>
                <w:szCs w:val="22"/>
              </w:rPr>
              <w:t>6</w:t>
            </w:r>
          </w:p>
        </w:tc>
        <w:tc>
          <w:tcPr>
            <w:tcW w:w="8970" w:type="dxa"/>
            <w:gridSpan w:val="2"/>
            <w:tcBorders>
              <w:bottom w:val="single" w:sz="4" w:space="0" w:color="auto"/>
            </w:tcBorders>
            <w:shd w:val="clear" w:color="auto" w:fill="EAF1DD" w:themeFill="accent3" w:themeFillTint="33"/>
          </w:tcPr>
          <w:p w:rsidR="00CD2E44" w:rsidRPr="001C69F7" w:rsidRDefault="00CD2E44" w:rsidP="00C5642C">
            <w:pPr>
              <w:pStyle w:val="Numbered"/>
            </w:pPr>
            <w:r w:rsidRPr="001C69F7">
              <w:t xml:space="preserve">If none of the above applies please describe the type of organisation you are: </w:t>
            </w:r>
          </w:p>
        </w:tc>
      </w:tr>
      <w:tr w:rsidR="00CD2E44" w:rsidRPr="002C3202" w:rsidTr="000666D5">
        <w:trPr>
          <w:cantSplit/>
          <w:trHeight w:val="469"/>
          <w:tblHeader/>
        </w:trPr>
        <w:tc>
          <w:tcPr>
            <w:tcW w:w="709" w:type="dxa"/>
            <w:vMerge/>
            <w:tcBorders>
              <w:bottom w:val="single" w:sz="4" w:space="0" w:color="auto"/>
              <w:right w:val="nil"/>
            </w:tcBorders>
            <w:shd w:val="clear" w:color="auto" w:fill="EAF1DD" w:themeFill="accent3" w:themeFillTint="33"/>
            <w:tcMar>
              <w:top w:w="85" w:type="dxa"/>
              <w:bottom w:w="85" w:type="dxa"/>
            </w:tcMar>
          </w:tcPr>
          <w:p w:rsidR="00CD2E44" w:rsidRPr="002C3202" w:rsidRDefault="00CD2E44" w:rsidP="00A35103">
            <w:pPr>
              <w:widowControl/>
              <w:overflowPunct/>
              <w:autoSpaceDE/>
              <w:autoSpaceDN/>
              <w:adjustRightInd/>
              <w:textAlignment w:val="auto"/>
              <w:rPr>
                <w:sz w:val="22"/>
                <w:szCs w:val="22"/>
              </w:rPr>
            </w:pPr>
          </w:p>
        </w:tc>
        <w:tc>
          <w:tcPr>
            <w:tcW w:w="8970" w:type="dxa"/>
            <w:gridSpan w:val="2"/>
            <w:tcBorders>
              <w:bottom w:val="single" w:sz="4" w:space="0" w:color="auto"/>
            </w:tcBorders>
            <w:shd w:val="clear" w:color="auto" w:fill="auto"/>
          </w:tcPr>
          <w:p w:rsidR="00CD2E44" w:rsidRPr="001C69F7" w:rsidRDefault="00CD2E44" w:rsidP="00C5642C">
            <w:pPr>
              <w:pStyle w:val="Numbered"/>
            </w:pPr>
          </w:p>
        </w:tc>
      </w:tr>
      <w:tr w:rsidR="002C3202" w:rsidRPr="002C3202" w:rsidTr="00CD2E44">
        <w:trPr>
          <w:cantSplit/>
          <w:tblHeader/>
        </w:trPr>
        <w:tc>
          <w:tcPr>
            <w:tcW w:w="709" w:type="dxa"/>
            <w:shd w:val="clear" w:color="auto" w:fill="EAF1DD" w:themeFill="accent3" w:themeFillTint="33"/>
            <w:tcMar>
              <w:top w:w="85" w:type="dxa"/>
              <w:bottom w:w="85" w:type="dxa"/>
            </w:tcMar>
          </w:tcPr>
          <w:p w:rsidR="002C3202" w:rsidRPr="002C3202" w:rsidRDefault="00551429" w:rsidP="00CD2E44">
            <w:pPr>
              <w:widowControl/>
              <w:overflowPunct/>
              <w:autoSpaceDE/>
              <w:autoSpaceDN/>
              <w:adjustRightInd/>
              <w:textAlignment w:val="auto"/>
              <w:rPr>
                <w:sz w:val="22"/>
                <w:szCs w:val="22"/>
              </w:rPr>
            </w:pPr>
            <w:r>
              <w:rPr>
                <w:sz w:val="22"/>
                <w:szCs w:val="22"/>
              </w:rPr>
              <w:t>7</w:t>
            </w:r>
          </w:p>
        </w:tc>
        <w:tc>
          <w:tcPr>
            <w:tcW w:w="5245" w:type="dxa"/>
            <w:shd w:val="clear" w:color="auto" w:fill="EAF1DD" w:themeFill="accent3" w:themeFillTint="33"/>
          </w:tcPr>
          <w:p w:rsidR="002C3202" w:rsidRPr="002C3202" w:rsidRDefault="002C3202" w:rsidP="002C3202">
            <w:pPr>
              <w:widowControl/>
              <w:overflowPunct/>
              <w:autoSpaceDE/>
              <w:autoSpaceDN/>
              <w:adjustRightInd/>
              <w:textAlignment w:val="auto"/>
              <w:rPr>
                <w:rFonts w:cs="Arial"/>
                <w:sz w:val="22"/>
                <w:szCs w:val="22"/>
              </w:rPr>
            </w:pPr>
            <w:r w:rsidRPr="002C3202">
              <w:rPr>
                <w:rFonts w:cs="Arial"/>
                <w:sz w:val="22"/>
                <w:szCs w:val="22"/>
              </w:rPr>
              <w:t xml:space="preserve">Please provide us with your Dun and Bradstreet Number, or </w:t>
            </w:r>
            <w:r w:rsidR="00ED4EA5">
              <w:rPr>
                <w:rFonts w:cs="Arial"/>
                <w:sz w:val="22"/>
                <w:szCs w:val="22"/>
              </w:rPr>
              <w:t xml:space="preserve">if you are </w:t>
            </w:r>
            <w:r w:rsidRPr="002C3202">
              <w:rPr>
                <w:rFonts w:cs="Arial"/>
                <w:sz w:val="22"/>
                <w:szCs w:val="22"/>
              </w:rPr>
              <w:t xml:space="preserve">a consortium, the lead bidder’s number. </w:t>
            </w:r>
          </w:p>
          <w:p w:rsidR="002C3202" w:rsidRPr="002C3202" w:rsidRDefault="00F661F7" w:rsidP="00A35103">
            <w:pPr>
              <w:widowControl/>
              <w:overflowPunct/>
              <w:autoSpaceDE/>
              <w:autoSpaceDN/>
              <w:adjustRightInd/>
              <w:textAlignment w:val="auto"/>
              <w:rPr>
                <w:rFonts w:cs="Arial"/>
                <w:sz w:val="22"/>
                <w:szCs w:val="22"/>
              </w:rPr>
            </w:pPr>
            <w:hyperlink r:id="rId13" w:history="1">
              <w:r w:rsidR="002C3202" w:rsidRPr="006D6D84">
                <w:rPr>
                  <w:rStyle w:val="Hyperlink"/>
                  <w:rFonts w:cs="Arial"/>
                  <w:sz w:val="22"/>
                  <w:szCs w:val="22"/>
                </w:rPr>
                <w:t>http://www.dnb.co.uk/dandb-duns-number</w:t>
              </w:r>
            </w:hyperlink>
            <w:r w:rsidR="002C3202">
              <w:rPr>
                <w:rFonts w:cs="Arial"/>
                <w:sz w:val="22"/>
                <w:szCs w:val="22"/>
              </w:rPr>
              <w:t xml:space="preserve"> </w:t>
            </w:r>
          </w:p>
        </w:tc>
        <w:tc>
          <w:tcPr>
            <w:tcW w:w="3725" w:type="dxa"/>
            <w:shd w:val="clear" w:color="auto" w:fill="auto"/>
          </w:tcPr>
          <w:p w:rsidR="002C3202" w:rsidRPr="002C3202" w:rsidRDefault="002C3202" w:rsidP="002C3202">
            <w:pPr>
              <w:widowControl/>
              <w:overflowPunct/>
              <w:autoSpaceDE/>
              <w:autoSpaceDN/>
              <w:adjustRightInd/>
              <w:textAlignment w:val="auto"/>
              <w:rPr>
                <w:sz w:val="22"/>
                <w:szCs w:val="22"/>
              </w:rPr>
            </w:pPr>
          </w:p>
        </w:tc>
      </w:tr>
    </w:tbl>
    <w:p w:rsidR="00A35103" w:rsidRPr="00C53C39" w:rsidRDefault="00C53C39" w:rsidP="00C53C39">
      <w:pPr>
        <w:widowControl/>
        <w:spacing w:after="240"/>
        <w:rPr>
          <w:rFonts w:cs="Mangal"/>
          <w:sz w:val="22"/>
          <w:szCs w:val="22"/>
          <w:lang w:eastAsia="en-GB"/>
        </w:rPr>
      </w:pPr>
      <w:bookmarkStart w:id="12" w:name="_Toc362541125"/>
      <w:r w:rsidRPr="00C53C39">
        <w:rPr>
          <w:rFonts w:cs="Mangal"/>
          <w:sz w:val="22"/>
          <w:szCs w:val="22"/>
          <w:lang w:eastAsia="en-GB"/>
        </w:rPr>
        <w:t>The Department uses Dun and Bradstreet Numbers to manage its data a</w:t>
      </w:r>
      <w:r w:rsidR="00DC117E">
        <w:rPr>
          <w:rFonts w:cs="Mangal"/>
          <w:sz w:val="22"/>
          <w:szCs w:val="22"/>
          <w:lang w:eastAsia="en-GB"/>
        </w:rPr>
        <w:t>bout</w:t>
      </w:r>
      <w:r w:rsidRPr="00C53C39">
        <w:rPr>
          <w:rFonts w:cs="Mangal"/>
          <w:sz w:val="22"/>
          <w:szCs w:val="22"/>
          <w:lang w:eastAsia="en-GB"/>
        </w:rPr>
        <w:t xml:space="preserve"> suppliers; we strongly encourage all suppliers to apply for a free Dunn’s number.   The link to apply is:-</w:t>
      </w:r>
      <w:hyperlink r:id="rId14" w:history="1">
        <w:r w:rsidRPr="00C53C39">
          <w:rPr>
            <w:rFonts w:cs="Mangal"/>
            <w:color w:val="0000FF"/>
            <w:sz w:val="22"/>
            <w:szCs w:val="22"/>
            <w:u w:val="single"/>
            <w:lang w:eastAsia="en-GB"/>
          </w:rPr>
          <w:t>http://www.dnb.co.uk/myduns</w:t>
        </w:r>
      </w:hyperlink>
      <w:r w:rsidRPr="00C53C39">
        <w:rPr>
          <w:rFonts w:cs="Mangal"/>
          <w:sz w:val="22"/>
          <w:szCs w:val="22"/>
          <w:lang w:eastAsia="en-GB"/>
        </w:rPr>
        <w:t xml:space="preserve"> - add ‘GOVERNMENT SUPPLIER’ as a reason for requesting your D&amp;B DUNS number.</w:t>
      </w:r>
    </w:p>
    <w:p w:rsidR="00C53C39" w:rsidRPr="00C53C39" w:rsidRDefault="00C53C39" w:rsidP="00C53C39">
      <w:pPr>
        <w:widowControl/>
        <w:spacing w:before="120" w:after="240"/>
        <w:rPr>
          <w:rFonts w:ascii="Arial Bold" w:hAnsi="Arial Bold"/>
          <w:b/>
          <w:kern w:val="28"/>
          <w:sz w:val="22"/>
          <w:szCs w:val="22"/>
          <w:lang w:eastAsia="en-GB"/>
        </w:rPr>
        <w:sectPr w:rsidR="00C53C39" w:rsidRPr="00C53C39" w:rsidSect="000666D5">
          <w:pgSz w:w="11906" w:h="16838" w:code="9"/>
          <w:pgMar w:top="1134" w:right="1134" w:bottom="1134" w:left="1134" w:header="284" w:footer="709" w:gutter="0"/>
          <w:cols w:space="708"/>
          <w:docGrid w:linePitch="360"/>
        </w:sectPr>
      </w:pPr>
      <w:r w:rsidRPr="00C53C39">
        <w:rPr>
          <w:sz w:val="22"/>
          <w:szCs w:val="22"/>
        </w:rPr>
        <w:t>Do not delay returning your tender if you do not already have a Dun and Bradstreet number,</w:t>
      </w:r>
      <w:r>
        <w:rPr>
          <w:sz w:val="22"/>
          <w:szCs w:val="22"/>
        </w:rPr>
        <w:t xml:space="preserve"> returning your tender within the deadline is more important.</w:t>
      </w:r>
    </w:p>
    <w:p w:rsidR="00A35103" w:rsidRPr="001B0AFA" w:rsidRDefault="00A35103" w:rsidP="007F5CDC">
      <w:pPr>
        <w:pStyle w:val="Level1"/>
        <w:numPr>
          <w:ilvl w:val="0"/>
          <w:numId w:val="0"/>
        </w:numPr>
        <w:rPr>
          <w:rFonts w:ascii="Arial Black" w:hAnsi="Arial Black"/>
          <w:b w:val="0"/>
          <w:sz w:val="22"/>
          <w:szCs w:val="22"/>
        </w:rPr>
      </w:pPr>
      <w:bookmarkStart w:id="13" w:name="_Toc419790456"/>
      <w:r w:rsidRPr="001B0AFA">
        <w:rPr>
          <w:rFonts w:ascii="Arial Black" w:hAnsi="Arial Black"/>
          <w:b w:val="0"/>
          <w:sz w:val="22"/>
          <w:szCs w:val="22"/>
        </w:rPr>
        <w:t>Section C – Tenderer Declarations</w:t>
      </w:r>
      <w:bookmarkEnd w:id="12"/>
      <w:bookmarkEnd w:id="13"/>
    </w:p>
    <w:p w:rsidR="00622CEE" w:rsidRPr="00622CEE" w:rsidRDefault="00622CEE" w:rsidP="00622CEE">
      <w:pPr>
        <w:widowControl/>
        <w:spacing w:before="120" w:after="120"/>
        <w:rPr>
          <w:sz w:val="22"/>
          <w:szCs w:val="22"/>
          <w:lang w:eastAsia="en-GB"/>
        </w:rPr>
      </w:pPr>
      <w:r w:rsidRPr="00622CEE">
        <w:rPr>
          <w:sz w:val="22"/>
          <w:szCs w:val="22"/>
          <w:lang w:eastAsia="en-GB"/>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622CEE" w:rsidRPr="00622CEE" w:rsidRDefault="00622CEE" w:rsidP="00622CEE">
      <w:pPr>
        <w:widowControl/>
        <w:spacing w:before="120" w:after="120"/>
        <w:rPr>
          <w:sz w:val="22"/>
          <w:szCs w:val="22"/>
          <w:lang w:eastAsia="en-GB"/>
        </w:rPr>
      </w:pPr>
      <w:r w:rsidRPr="00622CEE">
        <w:rPr>
          <w:sz w:val="22"/>
          <w:szCs w:val="22"/>
          <w:lang w:eastAsia="en-GB"/>
        </w:rPr>
        <w:t xml:space="preserve">If you answer “yes” to </w:t>
      </w:r>
      <w:r w:rsidRPr="0028297A">
        <w:rPr>
          <w:sz w:val="22"/>
          <w:szCs w:val="22"/>
          <w:lang w:eastAsia="en-GB"/>
        </w:rPr>
        <w:t>question 6.2 on</w:t>
      </w:r>
      <w:r w:rsidRPr="00622CEE">
        <w:rPr>
          <w:sz w:val="22"/>
          <w:szCs w:val="22"/>
          <w:lang w:eastAsia="en-GB"/>
        </w:rPr>
        <w:t xml:space="preserve">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w:t>
      </w:r>
      <w:r w:rsidR="00DC117E">
        <w:rPr>
          <w:sz w:val="22"/>
          <w:szCs w:val="22"/>
          <w:lang w:eastAsia="en-GB"/>
        </w:rPr>
        <w:t>a</w:t>
      </w:r>
      <w:r w:rsidRPr="00622CEE">
        <w:rPr>
          <w:sz w:val="22"/>
          <w:szCs w:val="22"/>
          <w:lang w:eastAsia="en-GB"/>
        </w:rPr>
        <w:t>ppendix. You may contact the Department for advice before completing this form.</w:t>
      </w:r>
    </w:p>
    <w:p w:rsidR="00A35103" w:rsidRPr="00A35103" w:rsidRDefault="00A35103" w:rsidP="00A35103">
      <w:pPr>
        <w:pStyle w:val="Level1"/>
      </w:pPr>
      <w:bookmarkStart w:id="14" w:name="_Toc362541126"/>
      <w:bookmarkStart w:id="15" w:name="_Toc419790457"/>
      <w:r w:rsidRPr="00A35103">
        <w:t>Convictions – Pass or Fail</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992"/>
        <w:gridCol w:w="992"/>
      </w:tblGrid>
      <w:tr w:rsidR="00622CEE" w:rsidRPr="00622CEE" w:rsidTr="0010591E">
        <w:trPr>
          <w:cantSplit/>
          <w:trHeight w:val="510"/>
          <w:tblHeader/>
        </w:trPr>
        <w:tc>
          <w:tcPr>
            <w:tcW w:w="7655" w:type="dxa"/>
            <w:vMerge w:val="restart"/>
            <w:shd w:val="clear" w:color="auto" w:fill="C2D69B" w:themeFill="accent3" w:themeFillTint="99"/>
            <w:tcMar>
              <w:top w:w="85" w:type="dxa"/>
              <w:bottom w:w="85" w:type="dxa"/>
            </w:tcMar>
          </w:tcPr>
          <w:p w:rsidR="00622CEE" w:rsidRPr="00622CEE" w:rsidRDefault="00622CEE" w:rsidP="00903E2C">
            <w:pPr>
              <w:widowControl/>
              <w:rPr>
                <w:rFonts w:cs="Arial"/>
                <w:b/>
                <w:sz w:val="22"/>
                <w:szCs w:val="22"/>
                <w:lang w:eastAsia="en-GB"/>
              </w:rPr>
            </w:pPr>
            <w:r w:rsidRPr="00622CEE">
              <w:rPr>
                <w:rFonts w:cs="Arial"/>
                <w:b/>
                <w:sz w:val="22"/>
                <w:szCs w:val="22"/>
                <w:lang w:eastAsia="en-GB"/>
              </w:rPr>
              <w:t xml:space="preserve">6.1 Within the past five years, has your organisation (or any member of your proposed consortium, if applicable), </w:t>
            </w:r>
            <w:r w:rsidR="00903E2C">
              <w:rPr>
                <w:rFonts w:cs="Arial"/>
                <w:b/>
                <w:sz w:val="22"/>
                <w:szCs w:val="22"/>
                <w:lang w:eastAsia="en-GB"/>
              </w:rPr>
              <w:t>d</w:t>
            </w:r>
            <w:r w:rsidRPr="00622CEE">
              <w:rPr>
                <w:rFonts w:cs="Arial"/>
                <w:b/>
                <w:sz w:val="22"/>
                <w:szCs w:val="22"/>
                <w:lang w:eastAsia="en-GB"/>
              </w:rPr>
              <w:t>irectors or partner or any other person who has powers of representation, decision or control been convicted of any of the following offences?</w:t>
            </w:r>
          </w:p>
        </w:tc>
        <w:tc>
          <w:tcPr>
            <w:tcW w:w="1984" w:type="dxa"/>
            <w:gridSpan w:val="2"/>
            <w:tcBorders>
              <w:bottom w:val="single" w:sz="4" w:space="0" w:color="auto"/>
            </w:tcBorders>
            <w:shd w:val="clear" w:color="auto" w:fill="C2D69B" w:themeFill="accent3" w:themeFillTint="99"/>
            <w:tcMar>
              <w:top w:w="85" w:type="dxa"/>
              <w:bottom w:w="85" w:type="dxa"/>
            </w:tcMar>
          </w:tcPr>
          <w:p w:rsidR="00622CEE" w:rsidRPr="00622CEE" w:rsidRDefault="00622CEE" w:rsidP="00C5642C">
            <w:pPr>
              <w:widowControl/>
              <w:suppressAutoHyphens/>
              <w:overflowPunct/>
              <w:autoSpaceDE/>
              <w:adjustRightInd/>
              <w:spacing w:after="120"/>
              <w:jc w:val="both"/>
              <w:rPr>
                <w:rFonts w:ascii="Calibri" w:eastAsia="Calibri" w:hAnsi="Calibri" w:cs="Calibri"/>
                <w:color w:val="000000"/>
                <w:sz w:val="22"/>
                <w:szCs w:val="22"/>
              </w:rPr>
            </w:pPr>
            <w:r>
              <w:rPr>
                <w:rFonts w:eastAsia="Arial" w:cs="Arial"/>
                <w:b/>
                <w:color w:val="000000"/>
                <w:sz w:val="22"/>
                <w:szCs w:val="22"/>
              </w:rPr>
              <w:t xml:space="preserve">Please indicate your </w:t>
            </w:r>
            <w:r w:rsidRPr="00622CEE">
              <w:rPr>
                <w:rFonts w:eastAsia="Arial" w:cs="Arial"/>
                <w:b/>
                <w:color w:val="000000"/>
                <w:sz w:val="22"/>
                <w:szCs w:val="22"/>
              </w:rPr>
              <w:t>answer by marking ‘X’ in the relevant box.</w:t>
            </w:r>
          </w:p>
        </w:tc>
      </w:tr>
      <w:tr w:rsidR="00622CEE" w:rsidRPr="00622CEE" w:rsidTr="0010591E">
        <w:trPr>
          <w:cantSplit/>
          <w:trHeight w:val="250"/>
          <w:tblHeader/>
        </w:trPr>
        <w:tc>
          <w:tcPr>
            <w:tcW w:w="7655" w:type="dxa"/>
            <w:vMerge/>
            <w:shd w:val="clear" w:color="auto" w:fill="C2D69B" w:themeFill="accent3" w:themeFillTint="99"/>
            <w:tcMar>
              <w:top w:w="85" w:type="dxa"/>
              <w:bottom w:w="85" w:type="dxa"/>
            </w:tcMar>
          </w:tcPr>
          <w:p w:rsidR="00622CEE" w:rsidRPr="00622CEE" w:rsidRDefault="00622CEE" w:rsidP="00A35103">
            <w:pPr>
              <w:widowControl/>
              <w:rPr>
                <w:rFonts w:cs="Arial"/>
                <w:b/>
                <w:sz w:val="22"/>
                <w:szCs w:val="22"/>
                <w:lang w:eastAsia="en-GB"/>
              </w:rPr>
            </w:pPr>
          </w:p>
        </w:tc>
        <w:tc>
          <w:tcPr>
            <w:tcW w:w="992" w:type="dxa"/>
            <w:tcBorders>
              <w:top w:val="single" w:sz="4" w:space="0" w:color="auto"/>
              <w:right w:val="single" w:sz="4" w:space="0" w:color="auto"/>
            </w:tcBorders>
            <w:shd w:val="clear" w:color="auto" w:fill="C2D69B" w:themeFill="accent3" w:themeFillTint="99"/>
            <w:tcMar>
              <w:top w:w="85" w:type="dxa"/>
              <w:bottom w:w="85" w:type="dxa"/>
            </w:tcMar>
          </w:tcPr>
          <w:p w:rsidR="00622CEE" w:rsidRPr="00622CEE" w:rsidRDefault="00622CEE" w:rsidP="00C5642C">
            <w:pPr>
              <w:widowControl/>
              <w:suppressAutoHyphens/>
              <w:overflowPunct/>
              <w:autoSpaceDE/>
              <w:adjustRightInd/>
              <w:jc w:val="center"/>
              <w:rPr>
                <w:rFonts w:ascii="Calibri" w:eastAsia="Calibri" w:hAnsi="Calibri" w:cs="Calibri"/>
                <w:color w:val="000000"/>
                <w:sz w:val="22"/>
                <w:szCs w:val="22"/>
              </w:rPr>
            </w:pPr>
            <w:r w:rsidRPr="00622CEE">
              <w:rPr>
                <w:rFonts w:eastAsia="Arial" w:cs="Arial"/>
                <w:b/>
                <w:color w:val="000000"/>
                <w:sz w:val="22"/>
                <w:szCs w:val="22"/>
              </w:rPr>
              <w:t>Yes</w:t>
            </w:r>
          </w:p>
        </w:tc>
        <w:tc>
          <w:tcPr>
            <w:tcW w:w="992" w:type="dxa"/>
            <w:tcBorders>
              <w:top w:val="single" w:sz="4" w:space="0" w:color="auto"/>
              <w:left w:val="single" w:sz="4" w:space="0" w:color="auto"/>
            </w:tcBorders>
            <w:shd w:val="clear" w:color="auto" w:fill="C2D69B" w:themeFill="accent3" w:themeFillTint="99"/>
          </w:tcPr>
          <w:p w:rsidR="00622CEE" w:rsidRPr="00622CEE" w:rsidRDefault="00622CEE" w:rsidP="00C5642C">
            <w:pPr>
              <w:widowControl/>
              <w:suppressAutoHyphens/>
              <w:overflowPunct/>
              <w:autoSpaceDE/>
              <w:adjustRightInd/>
              <w:jc w:val="center"/>
              <w:rPr>
                <w:rFonts w:ascii="Calibri" w:eastAsia="Calibri" w:hAnsi="Calibri" w:cs="Calibri"/>
                <w:color w:val="000000"/>
                <w:sz w:val="22"/>
                <w:szCs w:val="22"/>
              </w:rPr>
            </w:pPr>
            <w:r w:rsidRPr="00622CEE">
              <w:rPr>
                <w:rFonts w:eastAsia="Arial" w:cs="Arial"/>
                <w:b/>
                <w:color w:val="000000"/>
                <w:sz w:val="22"/>
                <w:szCs w:val="22"/>
              </w:rPr>
              <w:t>No</w:t>
            </w:r>
          </w:p>
        </w:tc>
      </w:tr>
      <w:tr w:rsidR="00622CEE" w:rsidRPr="00F70A12" w:rsidTr="0010591E">
        <w:trPr>
          <w:cantSplit/>
        </w:trPr>
        <w:tc>
          <w:tcPr>
            <w:tcW w:w="7655" w:type="dxa"/>
            <w:tcMar>
              <w:top w:w="85" w:type="dxa"/>
              <w:bottom w:w="85" w:type="dxa"/>
            </w:tcMar>
          </w:tcPr>
          <w:p w:rsidR="00622CEE" w:rsidRPr="00F70A12" w:rsidRDefault="00622CEE" w:rsidP="00622CEE">
            <w:pPr>
              <w:widowControl/>
              <w:numPr>
                <w:ilvl w:val="0"/>
                <w:numId w:val="21"/>
              </w:numPr>
              <w:tabs>
                <w:tab w:val="left" w:pos="-473"/>
              </w:tabs>
              <w:suppressAutoHyphens/>
              <w:overflowPunct/>
              <w:autoSpaceDE/>
              <w:autoSpaceDN/>
              <w:adjustRightInd/>
              <w:spacing w:before="120" w:after="120" w:line="276" w:lineRule="auto"/>
              <w:ind w:hanging="358"/>
              <w:textAlignment w:val="auto"/>
              <w:rPr>
                <w:rFonts w:eastAsia="Arial" w:cs="Arial"/>
                <w:color w:val="000000"/>
                <w:sz w:val="22"/>
                <w:szCs w:val="22"/>
              </w:rPr>
            </w:pPr>
            <w:r w:rsidRPr="00F70A12">
              <w:rPr>
                <w:rFonts w:eastAsia="Arial" w:cs="Arial"/>
                <w:color w:val="000000"/>
                <w:sz w:val="22"/>
                <w:szCs w:val="22"/>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992" w:type="dxa"/>
            <w:tcBorders>
              <w:right w:val="single" w:sz="4" w:space="0" w:color="auto"/>
            </w:tcBorders>
            <w:tcMar>
              <w:top w:w="85" w:type="dxa"/>
              <w:bottom w:w="85" w:type="dxa"/>
            </w:tcMar>
          </w:tcPr>
          <w:p w:rsidR="00622CEE" w:rsidRPr="00F70A12" w:rsidRDefault="00622CEE" w:rsidP="00A35103">
            <w:pPr>
              <w:rPr>
                <w:rFonts w:cs="Arial"/>
                <w:sz w:val="22"/>
                <w:szCs w:val="22"/>
                <w:lang w:eastAsia="en-GB"/>
              </w:rPr>
            </w:pPr>
          </w:p>
        </w:tc>
        <w:tc>
          <w:tcPr>
            <w:tcW w:w="992" w:type="dxa"/>
            <w:tcBorders>
              <w:left w:val="single" w:sz="4" w:space="0" w:color="auto"/>
            </w:tcBorders>
          </w:tcPr>
          <w:p w:rsidR="00622CEE" w:rsidRPr="00F70A12" w:rsidRDefault="00622CEE" w:rsidP="00A35103">
            <w:pPr>
              <w:rPr>
                <w:rFonts w:cs="Arial"/>
                <w:sz w:val="22"/>
                <w:szCs w:val="22"/>
                <w:lang w:eastAsia="en-GB"/>
              </w:rPr>
            </w:pPr>
          </w:p>
        </w:tc>
      </w:tr>
      <w:tr w:rsidR="00622CEE" w:rsidRPr="00F70A12" w:rsidTr="0010591E">
        <w:trPr>
          <w:cantSplit/>
        </w:trPr>
        <w:tc>
          <w:tcPr>
            <w:tcW w:w="7655" w:type="dxa"/>
            <w:tcMar>
              <w:top w:w="85" w:type="dxa"/>
              <w:bottom w:w="85" w:type="dxa"/>
            </w:tcMar>
          </w:tcPr>
          <w:p w:rsidR="00622CEE" w:rsidRPr="00F70A12" w:rsidRDefault="00622CEE" w:rsidP="00622CEE">
            <w:pPr>
              <w:widowControl/>
              <w:numPr>
                <w:ilvl w:val="0"/>
                <w:numId w:val="21"/>
              </w:numPr>
              <w:tabs>
                <w:tab w:val="left" w:pos="-473"/>
              </w:tabs>
              <w:suppressAutoHyphens/>
              <w:overflowPunct/>
              <w:autoSpaceDE/>
              <w:autoSpaceDN/>
              <w:adjustRightInd/>
              <w:spacing w:before="120" w:after="120" w:line="276" w:lineRule="auto"/>
              <w:ind w:hanging="358"/>
              <w:textAlignment w:val="auto"/>
              <w:rPr>
                <w:rFonts w:eastAsia="Arial" w:cs="Arial"/>
                <w:color w:val="000000"/>
                <w:sz w:val="22"/>
                <w:szCs w:val="22"/>
              </w:rPr>
            </w:pPr>
            <w:r w:rsidRPr="00F70A12">
              <w:rPr>
                <w:rFonts w:eastAsia="Arial" w:cs="Arial"/>
                <w:color w:val="000000"/>
                <w:sz w:val="22"/>
                <w:szCs w:val="22"/>
              </w:rPr>
              <w:t>corruption within the meaning of section 1(2) of the Public Bodies Corrupt Practices Act 1889 or section 1 of the Prevention of Corruption Act 1906;</w:t>
            </w:r>
          </w:p>
        </w:tc>
        <w:tc>
          <w:tcPr>
            <w:tcW w:w="992" w:type="dxa"/>
            <w:tcBorders>
              <w:right w:val="single" w:sz="4" w:space="0" w:color="auto"/>
            </w:tcBorders>
            <w:tcMar>
              <w:top w:w="85" w:type="dxa"/>
              <w:bottom w:w="85" w:type="dxa"/>
            </w:tcMar>
          </w:tcPr>
          <w:p w:rsidR="00622CEE" w:rsidRPr="00F70A12" w:rsidRDefault="00622CEE" w:rsidP="00A35103">
            <w:pPr>
              <w:rPr>
                <w:rFonts w:cs="Arial"/>
                <w:sz w:val="22"/>
                <w:szCs w:val="22"/>
                <w:lang w:eastAsia="en-GB"/>
              </w:rPr>
            </w:pPr>
          </w:p>
        </w:tc>
        <w:tc>
          <w:tcPr>
            <w:tcW w:w="992" w:type="dxa"/>
            <w:tcBorders>
              <w:left w:val="single" w:sz="4" w:space="0" w:color="auto"/>
            </w:tcBorders>
          </w:tcPr>
          <w:p w:rsidR="00622CEE" w:rsidRPr="00F70A12" w:rsidRDefault="00622CEE" w:rsidP="00A35103">
            <w:pPr>
              <w:rPr>
                <w:rFonts w:cs="Arial"/>
                <w:sz w:val="22"/>
                <w:szCs w:val="22"/>
                <w:lang w:eastAsia="en-GB"/>
              </w:rPr>
            </w:pPr>
          </w:p>
        </w:tc>
      </w:tr>
      <w:tr w:rsidR="00622CEE" w:rsidRPr="00F70A12" w:rsidTr="0010591E">
        <w:trPr>
          <w:cantSplit/>
        </w:trPr>
        <w:tc>
          <w:tcPr>
            <w:tcW w:w="7655" w:type="dxa"/>
            <w:tcMar>
              <w:top w:w="85" w:type="dxa"/>
              <w:bottom w:w="85" w:type="dxa"/>
            </w:tcMar>
          </w:tcPr>
          <w:p w:rsidR="00622CEE" w:rsidRPr="00F70A12" w:rsidRDefault="00622CEE" w:rsidP="00622CEE">
            <w:pPr>
              <w:widowControl/>
              <w:numPr>
                <w:ilvl w:val="0"/>
                <w:numId w:val="21"/>
              </w:numPr>
              <w:tabs>
                <w:tab w:val="left" w:pos="-1182"/>
              </w:tabs>
              <w:suppressAutoHyphens/>
              <w:overflowPunct/>
              <w:autoSpaceDE/>
              <w:autoSpaceDN/>
              <w:adjustRightInd/>
              <w:spacing w:before="120" w:after="120" w:line="276" w:lineRule="auto"/>
              <w:ind w:hanging="358"/>
              <w:textAlignment w:val="auto"/>
              <w:rPr>
                <w:rFonts w:eastAsia="Arial" w:cs="Arial"/>
                <w:color w:val="000000"/>
                <w:sz w:val="22"/>
                <w:szCs w:val="22"/>
              </w:rPr>
            </w:pPr>
            <w:r w:rsidRPr="00F70A12">
              <w:rPr>
                <w:rFonts w:eastAsia="Arial" w:cs="Arial"/>
                <w:color w:val="000000"/>
                <w:sz w:val="22"/>
                <w:szCs w:val="22"/>
              </w:rPr>
              <w:t>the common law offence of bribery;</w:t>
            </w:r>
          </w:p>
        </w:tc>
        <w:tc>
          <w:tcPr>
            <w:tcW w:w="992" w:type="dxa"/>
            <w:tcBorders>
              <w:right w:val="single" w:sz="4" w:space="0" w:color="auto"/>
            </w:tcBorders>
            <w:tcMar>
              <w:top w:w="85" w:type="dxa"/>
              <w:bottom w:w="85" w:type="dxa"/>
            </w:tcMar>
          </w:tcPr>
          <w:p w:rsidR="00622CEE" w:rsidRPr="00F70A12" w:rsidRDefault="00622CEE" w:rsidP="00A35103">
            <w:pPr>
              <w:rPr>
                <w:rFonts w:cs="Arial"/>
                <w:sz w:val="22"/>
                <w:szCs w:val="22"/>
                <w:lang w:eastAsia="en-GB"/>
              </w:rPr>
            </w:pPr>
          </w:p>
        </w:tc>
        <w:tc>
          <w:tcPr>
            <w:tcW w:w="992" w:type="dxa"/>
            <w:tcBorders>
              <w:left w:val="single" w:sz="4" w:space="0" w:color="auto"/>
            </w:tcBorders>
          </w:tcPr>
          <w:p w:rsidR="00622CEE" w:rsidRPr="00F70A12" w:rsidRDefault="00622CEE" w:rsidP="00A35103">
            <w:pPr>
              <w:rPr>
                <w:rFonts w:cs="Arial"/>
                <w:sz w:val="22"/>
                <w:szCs w:val="22"/>
                <w:lang w:eastAsia="en-GB"/>
              </w:rPr>
            </w:pPr>
          </w:p>
        </w:tc>
      </w:tr>
      <w:tr w:rsidR="00622CEE" w:rsidRPr="00F70A12" w:rsidTr="0010591E">
        <w:trPr>
          <w:cantSplit/>
        </w:trPr>
        <w:tc>
          <w:tcPr>
            <w:tcW w:w="7655" w:type="dxa"/>
            <w:tcMar>
              <w:top w:w="85" w:type="dxa"/>
              <w:bottom w:w="85" w:type="dxa"/>
            </w:tcMar>
          </w:tcPr>
          <w:p w:rsidR="00622CEE" w:rsidRPr="00F70A12" w:rsidRDefault="00622CEE" w:rsidP="00622CEE">
            <w:pPr>
              <w:widowControl/>
              <w:numPr>
                <w:ilvl w:val="0"/>
                <w:numId w:val="21"/>
              </w:numPr>
              <w:suppressAutoHyphens/>
              <w:overflowPunct/>
              <w:autoSpaceDE/>
              <w:autoSpaceDN/>
              <w:adjustRightInd/>
              <w:spacing w:before="120" w:after="120" w:line="276" w:lineRule="auto"/>
              <w:ind w:hanging="358"/>
              <w:textAlignment w:val="auto"/>
              <w:rPr>
                <w:rFonts w:eastAsia="Arial" w:cs="Arial"/>
                <w:color w:val="000000"/>
                <w:sz w:val="22"/>
                <w:szCs w:val="22"/>
              </w:rPr>
            </w:pPr>
            <w:r w:rsidRPr="00F70A12">
              <w:rPr>
                <w:rFonts w:eastAsia="Arial" w:cs="Arial"/>
                <w:color w:val="000000"/>
                <w:sz w:val="22"/>
                <w:szCs w:val="22"/>
              </w:rPr>
              <w:t>bribery within the meaning of sections 1, 2 or 6 of the Bribery Act 2010; or section 113 of the Representation of the People Act 1983;</w:t>
            </w:r>
          </w:p>
        </w:tc>
        <w:tc>
          <w:tcPr>
            <w:tcW w:w="992" w:type="dxa"/>
            <w:tcBorders>
              <w:right w:val="single" w:sz="4" w:space="0" w:color="auto"/>
            </w:tcBorders>
            <w:tcMar>
              <w:top w:w="85" w:type="dxa"/>
              <w:bottom w:w="85" w:type="dxa"/>
            </w:tcMar>
          </w:tcPr>
          <w:p w:rsidR="00622CEE" w:rsidRPr="00F70A12" w:rsidRDefault="00622CEE" w:rsidP="00A35103">
            <w:pPr>
              <w:rPr>
                <w:rFonts w:cs="Arial"/>
                <w:sz w:val="22"/>
                <w:szCs w:val="22"/>
                <w:lang w:eastAsia="en-GB"/>
              </w:rPr>
            </w:pPr>
          </w:p>
        </w:tc>
        <w:tc>
          <w:tcPr>
            <w:tcW w:w="992" w:type="dxa"/>
            <w:tcBorders>
              <w:left w:val="single" w:sz="4" w:space="0" w:color="auto"/>
            </w:tcBorders>
          </w:tcPr>
          <w:p w:rsidR="00622CEE" w:rsidRPr="00F70A12" w:rsidRDefault="00622CEE" w:rsidP="00A35103">
            <w:pPr>
              <w:rPr>
                <w:rFonts w:cs="Arial"/>
                <w:sz w:val="22"/>
                <w:szCs w:val="22"/>
                <w:lang w:eastAsia="en-GB"/>
              </w:rPr>
            </w:pPr>
          </w:p>
        </w:tc>
      </w:tr>
      <w:tr w:rsidR="00622CEE" w:rsidRPr="00F70A12" w:rsidTr="0010591E">
        <w:trPr>
          <w:cantSplit/>
        </w:trPr>
        <w:tc>
          <w:tcPr>
            <w:tcW w:w="7655" w:type="dxa"/>
            <w:tcMar>
              <w:top w:w="85" w:type="dxa"/>
              <w:bottom w:w="85" w:type="dxa"/>
            </w:tcMar>
          </w:tcPr>
          <w:p w:rsidR="00622CEE" w:rsidRPr="00F70A12" w:rsidRDefault="00622CEE" w:rsidP="00622CEE">
            <w:pPr>
              <w:widowControl/>
              <w:numPr>
                <w:ilvl w:val="0"/>
                <w:numId w:val="21"/>
              </w:numPr>
              <w:suppressAutoHyphens/>
              <w:overflowPunct/>
              <w:autoSpaceDE/>
              <w:autoSpaceDN/>
              <w:adjustRightInd/>
              <w:spacing w:before="120" w:after="120" w:line="276" w:lineRule="auto"/>
              <w:ind w:hanging="358"/>
              <w:textAlignment w:val="auto"/>
              <w:rPr>
                <w:rFonts w:eastAsia="Arial" w:cs="Arial"/>
                <w:color w:val="000000"/>
                <w:sz w:val="22"/>
                <w:szCs w:val="22"/>
              </w:rPr>
            </w:pPr>
            <w:r w:rsidRPr="00F70A12">
              <w:rPr>
                <w:rFonts w:eastAsia="Arial" w:cs="Arial"/>
                <w:color w:val="000000"/>
                <w:sz w:val="22"/>
                <w:szCs w:val="22"/>
              </w:rPr>
              <w:t>any of the following offences, where the offence relates to fraud affecting the European Communities’ financial interests as defined by Article 1 of the Convention on the protection of the financial interests of the European Communities:</w:t>
            </w:r>
          </w:p>
        </w:tc>
        <w:tc>
          <w:tcPr>
            <w:tcW w:w="992" w:type="dxa"/>
            <w:tcBorders>
              <w:right w:val="single" w:sz="4" w:space="0" w:color="auto"/>
            </w:tcBorders>
            <w:tcMar>
              <w:top w:w="85" w:type="dxa"/>
              <w:bottom w:w="85" w:type="dxa"/>
            </w:tcMar>
          </w:tcPr>
          <w:p w:rsidR="00622CEE" w:rsidRPr="00F70A12" w:rsidRDefault="00622CEE" w:rsidP="00A35103">
            <w:pPr>
              <w:rPr>
                <w:rFonts w:cs="Arial"/>
                <w:sz w:val="22"/>
                <w:szCs w:val="22"/>
                <w:lang w:eastAsia="en-GB"/>
              </w:rPr>
            </w:pPr>
          </w:p>
        </w:tc>
        <w:tc>
          <w:tcPr>
            <w:tcW w:w="992" w:type="dxa"/>
            <w:tcBorders>
              <w:left w:val="single" w:sz="4" w:space="0" w:color="auto"/>
            </w:tcBorders>
          </w:tcPr>
          <w:p w:rsidR="00622CEE" w:rsidRPr="00F70A12" w:rsidRDefault="00622CEE" w:rsidP="00A35103">
            <w:pPr>
              <w:rPr>
                <w:rFonts w:cs="Arial"/>
                <w:sz w:val="22"/>
                <w:szCs w:val="22"/>
                <w:lang w:eastAsia="en-GB"/>
              </w:rPr>
            </w:pPr>
          </w:p>
        </w:tc>
      </w:tr>
      <w:tr w:rsidR="00F70A12" w:rsidRPr="00F70A12" w:rsidTr="0010591E">
        <w:trPr>
          <w:cantSplit/>
        </w:trPr>
        <w:tc>
          <w:tcPr>
            <w:tcW w:w="7655" w:type="dxa"/>
            <w:tcMar>
              <w:top w:w="85" w:type="dxa"/>
              <w:bottom w:w="85" w:type="dxa"/>
            </w:tcMar>
          </w:tcPr>
          <w:p w:rsidR="00F70A12" w:rsidRPr="00F70A12" w:rsidRDefault="00F70A12" w:rsidP="00C5642C">
            <w:pPr>
              <w:widowControl/>
              <w:suppressAutoHyphens/>
              <w:overflowPunct/>
              <w:autoSpaceDE/>
              <w:adjustRightInd/>
              <w:spacing w:before="120" w:after="120"/>
              <w:ind w:left="360"/>
              <w:rPr>
                <w:rFonts w:ascii="Calibri" w:eastAsia="Calibri" w:hAnsi="Calibri" w:cs="Calibri"/>
                <w:color w:val="000000"/>
                <w:sz w:val="22"/>
                <w:szCs w:val="22"/>
              </w:rPr>
            </w:pPr>
            <w:r w:rsidRPr="00F70A12">
              <w:rPr>
                <w:rFonts w:eastAsia="Arial" w:cs="Arial"/>
                <w:color w:val="000000"/>
                <w:sz w:val="22"/>
                <w:szCs w:val="22"/>
              </w:rPr>
              <w:t>(i) the offence of cheating the Revenue;</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Pr>
        <w:tc>
          <w:tcPr>
            <w:tcW w:w="7655" w:type="dxa"/>
            <w:tcMar>
              <w:top w:w="85" w:type="dxa"/>
              <w:bottom w:w="85" w:type="dxa"/>
            </w:tcMar>
          </w:tcPr>
          <w:p w:rsidR="00F70A12" w:rsidRPr="00F70A12" w:rsidRDefault="00F70A12" w:rsidP="00C5642C">
            <w:pPr>
              <w:widowControl/>
              <w:suppressAutoHyphens/>
              <w:overflowPunct/>
              <w:autoSpaceDE/>
              <w:adjustRightInd/>
              <w:spacing w:before="120" w:after="120"/>
              <w:ind w:left="360"/>
              <w:rPr>
                <w:rFonts w:ascii="Calibri" w:eastAsia="Calibri" w:hAnsi="Calibri" w:cs="Calibri"/>
                <w:color w:val="000000"/>
                <w:sz w:val="22"/>
                <w:szCs w:val="22"/>
              </w:rPr>
            </w:pPr>
            <w:r w:rsidRPr="00F70A12">
              <w:rPr>
                <w:rFonts w:eastAsia="Arial" w:cs="Arial"/>
                <w:color w:val="000000"/>
                <w:sz w:val="22"/>
                <w:szCs w:val="22"/>
              </w:rPr>
              <w:t>(ii) the offence of conspiracy to defraud;</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Pr>
        <w:tc>
          <w:tcPr>
            <w:tcW w:w="7655" w:type="dxa"/>
            <w:tcMar>
              <w:top w:w="85" w:type="dxa"/>
              <w:bottom w:w="85" w:type="dxa"/>
            </w:tcMar>
          </w:tcPr>
          <w:p w:rsidR="00F70A12" w:rsidRPr="00F70A12" w:rsidRDefault="00F70A12" w:rsidP="00C5642C">
            <w:pPr>
              <w:widowControl/>
              <w:suppressAutoHyphens/>
              <w:overflowPunct/>
              <w:autoSpaceDE/>
              <w:adjustRightInd/>
              <w:spacing w:before="120" w:after="120"/>
              <w:ind w:left="360"/>
              <w:rPr>
                <w:rFonts w:ascii="Calibri" w:eastAsia="Calibri" w:hAnsi="Calibri" w:cs="Calibri"/>
                <w:color w:val="000000"/>
                <w:sz w:val="22"/>
                <w:szCs w:val="22"/>
              </w:rPr>
            </w:pPr>
            <w:r w:rsidRPr="00F70A12">
              <w:rPr>
                <w:rFonts w:eastAsia="Arial" w:cs="Arial"/>
                <w:color w:val="000000"/>
                <w:sz w:val="22"/>
                <w:szCs w:val="22"/>
              </w:rPr>
              <w:t>(iii)</w:t>
            </w:r>
            <w:r w:rsidRPr="00F70A12">
              <w:rPr>
                <w:rFonts w:eastAsia="Arial" w:cs="Arial"/>
                <w:color w:val="000000"/>
                <w:sz w:val="22"/>
                <w:szCs w:val="22"/>
              </w:rPr>
              <w:tab/>
              <w:t>fraud or theft within the meaning of the Theft Act 1968, the Theft Act (Northern Ireland) 1969, the Theft Act 1978 or the Theft (Northern Ireland) Order 1978;</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Pr>
        <w:tc>
          <w:tcPr>
            <w:tcW w:w="7655" w:type="dxa"/>
            <w:tcMar>
              <w:top w:w="85" w:type="dxa"/>
              <w:bottom w:w="85" w:type="dxa"/>
            </w:tcMar>
          </w:tcPr>
          <w:p w:rsidR="00F70A12" w:rsidRPr="00F70A12" w:rsidRDefault="00F70A12" w:rsidP="00C5642C">
            <w:pPr>
              <w:widowControl/>
              <w:suppressAutoHyphens/>
              <w:overflowPunct/>
              <w:autoSpaceDE/>
              <w:adjustRightInd/>
              <w:spacing w:before="120" w:after="120"/>
              <w:ind w:left="360"/>
              <w:rPr>
                <w:rFonts w:ascii="Calibri" w:eastAsia="Calibri" w:hAnsi="Calibri" w:cs="Calibri"/>
                <w:color w:val="000000"/>
                <w:sz w:val="22"/>
                <w:szCs w:val="22"/>
              </w:rPr>
            </w:pPr>
            <w:r w:rsidRPr="00F70A12">
              <w:rPr>
                <w:rFonts w:eastAsia="Arial" w:cs="Arial"/>
                <w:color w:val="000000"/>
                <w:sz w:val="22"/>
                <w:szCs w:val="22"/>
              </w:rPr>
              <w:t>(iv) fraudulent trading within the meaning of section 458 of the Companies Act 1985, article 451 of the Companies (Northern Ireland) Order 1986 or section 993 of the Companies Act 2006;</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Pr>
        <w:tc>
          <w:tcPr>
            <w:tcW w:w="7655" w:type="dxa"/>
            <w:tcMar>
              <w:top w:w="85" w:type="dxa"/>
              <w:bottom w:w="85" w:type="dxa"/>
            </w:tcMar>
          </w:tcPr>
          <w:p w:rsidR="00F70A12" w:rsidRPr="00F70A12" w:rsidRDefault="00F70A12" w:rsidP="00C5642C">
            <w:pPr>
              <w:widowControl/>
              <w:suppressAutoHyphens/>
              <w:overflowPunct/>
              <w:autoSpaceDE/>
              <w:adjustRightInd/>
              <w:spacing w:before="120" w:after="120"/>
              <w:ind w:left="360"/>
              <w:rPr>
                <w:rFonts w:ascii="Calibri" w:eastAsia="Calibri" w:hAnsi="Calibri" w:cs="Calibri"/>
                <w:color w:val="000000"/>
                <w:sz w:val="22"/>
                <w:szCs w:val="22"/>
              </w:rPr>
            </w:pPr>
            <w:r w:rsidRPr="00F70A12">
              <w:rPr>
                <w:rFonts w:eastAsia="Arial" w:cs="Arial"/>
                <w:color w:val="000000"/>
                <w:sz w:val="22"/>
                <w:szCs w:val="22"/>
              </w:rPr>
              <w:t>(v) fraudulent evasion within the meaning of section 170 of the Customs and Excise Management Act 1979 or section 72 of the Value Added Tax Act 1994;</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Pr>
        <w:tc>
          <w:tcPr>
            <w:tcW w:w="7655" w:type="dxa"/>
            <w:tcMar>
              <w:top w:w="85" w:type="dxa"/>
              <w:bottom w:w="85" w:type="dxa"/>
            </w:tcMar>
          </w:tcPr>
          <w:p w:rsidR="00F70A12" w:rsidRPr="00F70A12" w:rsidRDefault="00F70A12" w:rsidP="00C5642C">
            <w:pPr>
              <w:widowControl/>
              <w:suppressAutoHyphens/>
              <w:overflowPunct/>
              <w:autoSpaceDE/>
              <w:adjustRightInd/>
              <w:spacing w:before="120" w:after="120"/>
              <w:ind w:left="360"/>
              <w:rPr>
                <w:rFonts w:ascii="Calibri" w:eastAsia="Calibri" w:hAnsi="Calibri" w:cs="Calibri"/>
                <w:color w:val="000000"/>
                <w:sz w:val="22"/>
                <w:szCs w:val="22"/>
              </w:rPr>
            </w:pPr>
            <w:r w:rsidRPr="00F70A12">
              <w:rPr>
                <w:rFonts w:eastAsia="Arial" w:cs="Arial"/>
                <w:color w:val="000000"/>
                <w:sz w:val="22"/>
                <w:szCs w:val="22"/>
              </w:rPr>
              <w:t>(vi) an offence in connection with taxation in the European Union within the meaning of section 71 of the Criminal Justice Act 1993;</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Pr>
        <w:tc>
          <w:tcPr>
            <w:tcW w:w="7655" w:type="dxa"/>
            <w:tcMar>
              <w:top w:w="85" w:type="dxa"/>
              <w:bottom w:w="85" w:type="dxa"/>
            </w:tcMar>
          </w:tcPr>
          <w:p w:rsidR="00F70A12" w:rsidRPr="00F70A12" w:rsidRDefault="00F70A12" w:rsidP="00C5642C">
            <w:pPr>
              <w:widowControl/>
              <w:suppressAutoHyphens/>
              <w:overflowPunct/>
              <w:autoSpaceDE/>
              <w:adjustRightInd/>
              <w:spacing w:before="120" w:after="120"/>
              <w:ind w:left="360"/>
              <w:rPr>
                <w:rFonts w:ascii="Calibri" w:eastAsia="Calibri" w:hAnsi="Calibri" w:cs="Calibri"/>
                <w:color w:val="000000"/>
                <w:sz w:val="22"/>
                <w:szCs w:val="22"/>
              </w:rPr>
            </w:pPr>
            <w:r w:rsidRPr="00F70A12">
              <w:rPr>
                <w:rFonts w:eastAsia="Arial" w:cs="Arial"/>
                <w:color w:val="000000"/>
                <w:sz w:val="22"/>
                <w:szCs w:val="22"/>
              </w:rPr>
              <w:t>(vii)  destroying, defacing or concealing of documents or procuring the execution of a valuable security within the meaning of section 20 of the Theft Act 1968 or section 19 of the Theft Act (Northern Ireland) 1969;</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Height w:val="472"/>
        </w:trPr>
        <w:tc>
          <w:tcPr>
            <w:tcW w:w="7655" w:type="dxa"/>
            <w:tcMar>
              <w:top w:w="85" w:type="dxa"/>
              <w:bottom w:w="85" w:type="dxa"/>
            </w:tcMar>
          </w:tcPr>
          <w:p w:rsidR="00F70A12" w:rsidRPr="00F70A12" w:rsidRDefault="00F70A12" w:rsidP="00C5642C">
            <w:pPr>
              <w:widowControl/>
              <w:suppressAutoHyphens/>
              <w:overflowPunct/>
              <w:autoSpaceDE/>
              <w:adjustRightInd/>
              <w:spacing w:before="120" w:after="120"/>
              <w:ind w:left="360"/>
              <w:rPr>
                <w:rFonts w:ascii="Calibri" w:eastAsia="Calibri" w:hAnsi="Calibri" w:cs="Calibri"/>
                <w:color w:val="000000"/>
                <w:sz w:val="22"/>
                <w:szCs w:val="22"/>
              </w:rPr>
            </w:pPr>
            <w:r w:rsidRPr="00F70A12">
              <w:rPr>
                <w:rFonts w:eastAsia="Arial" w:cs="Arial"/>
                <w:color w:val="000000"/>
                <w:sz w:val="22"/>
                <w:szCs w:val="22"/>
              </w:rPr>
              <w:t>(viii) fraud within the meaning of section 2, 3 or 4 of the Fraud Act 2006; or</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Height w:val="614"/>
        </w:trPr>
        <w:tc>
          <w:tcPr>
            <w:tcW w:w="7655" w:type="dxa"/>
            <w:tcMar>
              <w:top w:w="85" w:type="dxa"/>
              <w:bottom w:w="85" w:type="dxa"/>
            </w:tcMar>
          </w:tcPr>
          <w:p w:rsidR="00F70A12" w:rsidRPr="00F70A12" w:rsidRDefault="00F70A12" w:rsidP="00C5642C">
            <w:pPr>
              <w:widowControl/>
              <w:suppressAutoHyphens/>
              <w:overflowPunct/>
              <w:autoSpaceDE/>
              <w:adjustRightInd/>
              <w:spacing w:before="120" w:after="120"/>
              <w:ind w:left="360"/>
              <w:rPr>
                <w:rFonts w:ascii="Calibri" w:eastAsia="Calibri" w:hAnsi="Calibri" w:cs="Calibri"/>
                <w:color w:val="000000"/>
                <w:sz w:val="22"/>
                <w:szCs w:val="22"/>
              </w:rPr>
            </w:pPr>
            <w:r w:rsidRPr="00F70A12">
              <w:rPr>
                <w:rFonts w:eastAsia="Arial" w:cs="Arial"/>
                <w:color w:val="000000"/>
                <w:sz w:val="22"/>
                <w:szCs w:val="22"/>
              </w:rPr>
              <w:t>(ix)</w:t>
            </w:r>
            <w:r w:rsidRPr="00F70A12">
              <w:rPr>
                <w:rFonts w:eastAsia="Arial" w:cs="Arial"/>
                <w:color w:val="000000"/>
                <w:sz w:val="22"/>
                <w:szCs w:val="22"/>
              </w:rPr>
              <w:tab/>
              <w:t>the possession of articles for use in frauds within the meaning of section 6 of the Fraud Act 2006, or the making, adapting, supplying or offering to supply articles for use in frauds within the meaning of section 7 of that Act;</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Pr>
        <w:tc>
          <w:tcPr>
            <w:tcW w:w="7655" w:type="dxa"/>
            <w:tcMar>
              <w:top w:w="85" w:type="dxa"/>
              <w:bottom w:w="85" w:type="dxa"/>
            </w:tcMar>
          </w:tcPr>
          <w:p w:rsidR="00F70A12" w:rsidRPr="00F70A12" w:rsidRDefault="00F70A12" w:rsidP="00F70A12">
            <w:pPr>
              <w:widowControl/>
              <w:numPr>
                <w:ilvl w:val="0"/>
                <w:numId w:val="21"/>
              </w:numPr>
              <w:suppressAutoHyphens/>
              <w:overflowPunct/>
              <w:autoSpaceDE/>
              <w:autoSpaceDN/>
              <w:adjustRightInd/>
              <w:spacing w:before="120" w:after="120" w:line="276" w:lineRule="auto"/>
              <w:ind w:right="232" w:hanging="358"/>
              <w:textAlignment w:val="auto"/>
              <w:rPr>
                <w:rFonts w:eastAsia="Arial" w:cs="Arial"/>
                <w:color w:val="000000"/>
                <w:sz w:val="22"/>
                <w:szCs w:val="22"/>
              </w:rPr>
            </w:pPr>
            <w:r w:rsidRPr="00F70A12">
              <w:rPr>
                <w:rFonts w:eastAsia="Arial" w:cs="Arial"/>
                <w:color w:val="000000"/>
                <w:sz w:val="22"/>
                <w:szCs w:val="22"/>
              </w:rPr>
              <w:t>any offence listed—</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Pr>
        <w:tc>
          <w:tcPr>
            <w:tcW w:w="7655" w:type="dxa"/>
            <w:tcMar>
              <w:top w:w="85" w:type="dxa"/>
              <w:bottom w:w="85" w:type="dxa"/>
            </w:tcMar>
          </w:tcPr>
          <w:p w:rsidR="00F70A12" w:rsidRPr="00F70A12" w:rsidRDefault="00F70A12" w:rsidP="00F70A12">
            <w:pPr>
              <w:widowControl/>
              <w:suppressAutoHyphens/>
              <w:overflowPunct/>
              <w:autoSpaceDE/>
              <w:adjustRightInd/>
              <w:spacing w:before="120" w:after="120"/>
              <w:ind w:left="720"/>
              <w:rPr>
                <w:rFonts w:ascii="Calibri" w:eastAsia="Calibri" w:hAnsi="Calibri" w:cs="Calibri"/>
                <w:color w:val="000000"/>
                <w:sz w:val="22"/>
                <w:szCs w:val="22"/>
              </w:rPr>
            </w:pPr>
            <w:r w:rsidRPr="00F70A12">
              <w:rPr>
                <w:rFonts w:eastAsia="Arial" w:cs="Arial"/>
                <w:color w:val="000000"/>
                <w:sz w:val="22"/>
                <w:szCs w:val="22"/>
              </w:rPr>
              <w:t>(i)</w:t>
            </w:r>
            <w:r w:rsidRPr="00F70A12">
              <w:rPr>
                <w:rFonts w:eastAsia="Arial" w:cs="Arial"/>
                <w:color w:val="000000"/>
                <w:sz w:val="22"/>
                <w:szCs w:val="22"/>
              </w:rPr>
              <w:tab/>
              <w:t>in section 41 of the Counter Terrorism Act 2008; or</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Pr>
        <w:tc>
          <w:tcPr>
            <w:tcW w:w="7655" w:type="dxa"/>
            <w:tcMar>
              <w:top w:w="85" w:type="dxa"/>
              <w:bottom w:w="85" w:type="dxa"/>
            </w:tcMar>
          </w:tcPr>
          <w:p w:rsidR="00F70A12" w:rsidRPr="00F70A12" w:rsidRDefault="00F70A12" w:rsidP="00F70A12">
            <w:pPr>
              <w:widowControl/>
              <w:suppressAutoHyphens/>
              <w:overflowPunct/>
              <w:autoSpaceDE/>
              <w:adjustRightInd/>
              <w:spacing w:before="120" w:after="120"/>
              <w:ind w:left="720"/>
              <w:rPr>
                <w:rFonts w:ascii="Calibri" w:eastAsia="Calibri" w:hAnsi="Calibri" w:cs="Calibri"/>
                <w:color w:val="000000"/>
                <w:sz w:val="22"/>
                <w:szCs w:val="22"/>
              </w:rPr>
            </w:pPr>
            <w:r w:rsidRPr="00F70A12">
              <w:rPr>
                <w:rFonts w:eastAsia="Arial" w:cs="Arial"/>
                <w:color w:val="000000"/>
                <w:sz w:val="22"/>
                <w:szCs w:val="22"/>
              </w:rPr>
              <w:t>(ii)</w:t>
            </w:r>
            <w:r w:rsidRPr="00F70A12">
              <w:rPr>
                <w:rFonts w:eastAsia="Arial" w:cs="Arial"/>
                <w:color w:val="000000"/>
                <w:sz w:val="22"/>
                <w:szCs w:val="22"/>
              </w:rPr>
              <w:tab/>
              <w:t>in Schedule 2 to that Act where the court has determined that there is a terrorist connection;</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Height w:val="375"/>
        </w:trPr>
        <w:tc>
          <w:tcPr>
            <w:tcW w:w="7655" w:type="dxa"/>
            <w:tcBorders>
              <w:bottom w:val="single" w:sz="4" w:space="0" w:color="auto"/>
            </w:tcBorders>
            <w:tcMar>
              <w:top w:w="85" w:type="dxa"/>
              <w:bottom w:w="85" w:type="dxa"/>
            </w:tcMar>
          </w:tcPr>
          <w:p w:rsidR="00F70A12" w:rsidRPr="00F70A12" w:rsidRDefault="00F70A12" w:rsidP="00F70A12">
            <w:pPr>
              <w:widowControl/>
              <w:numPr>
                <w:ilvl w:val="0"/>
                <w:numId w:val="21"/>
              </w:numPr>
              <w:tabs>
                <w:tab w:val="left" w:pos="-473"/>
              </w:tabs>
              <w:suppressAutoHyphens/>
              <w:overflowPunct/>
              <w:autoSpaceDE/>
              <w:autoSpaceDN/>
              <w:adjustRightInd/>
              <w:spacing w:before="120" w:after="120" w:line="276" w:lineRule="auto"/>
              <w:ind w:hanging="358"/>
              <w:textAlignment w:val="auto"/>
              <w:rPr>
                <w:rFonts w:eastAsia="Arial" w:cs="Arial"/>
                <w:color w:val="000000"/>
                <w:sz w:val="22"/>
                <w:szCs w:val="22"/>
              </w:rPr>
            </w:pPr>
            <w:r w:rsidRPr="00F70A12">
              <w:rPr>
                <w:rFonts w:eastAsia="Arial" w:cs="Arial"/>
                <w:color w:val="000000"/>
                <w:sz w:val="22"/>
                <w:szCs w:val="22"/>
              </w:rPr>
              <w:t>any offence under sections 44 to 46 of the Serious Crime Act 2007 which relates to an offence covered by subparagraph (f);</w:t>
            </w:r>
          </w:p>
        </w:tc>
        <w:tc>
          <w:tcPr>
            <w:tcW w:w="992" w:type="dxa"/>
            <w:tcBorders>
              <w:bottom w:val="single" w:sz="4" w:space="0" w:color="auto"/>
              <w:right w:val="single" w:sz="4" w:space="0" w:color="auto"/>
            </w:tcBorders>
            <w:tcMar>
              <w:top w:w="85" w:type="dxa"/>
              <w:bottom w:w="85" w:type="dxa"/>
            </w:tcMar>
          </w:tcPr>
          <w:p w:rsidR="00F70A12" w:rsidRPr="00F70A12" w:rsidRDefault="00F70A12" w:rsidP="00A35103">
            <w:pPr>
              <w:rPr>
                <w:rFonts w:cs="Arial"/>
                <w:sz w:val="22"/>
                <w:szCs w:val="22"/>
                <w:lang w:eastAsia="en-GB"/>
              </w:rPr>
            </w:pPr>
          </w:p>
          <w:p w:rsidR="00F70A12" w:rsidRPr="00F70A12" w:rsidRDefault="00F70A12" w:rsidP="00A35103">
            <w:pPr>
              <w:rPr>
                <w:rFonts w:cs="Arial"/>
                <w:sz w:val="22"/>
                <w:szCs w:val="22"/>
                <w:lang w:eastAsia="en-GB"/>
              </w:rPr>
            </w:pPr>
          </w:p>
          <w:p w:rsidR="00F70A12" w:rsidRPr="00F70A12" w:rsidRDefault="00F70A12" w:rsidP="00A35103">
            <w:pPr>
              <w:rPr>
                <w:rFonts w:cs="Arial"/>
                <w:sz w:val="22"/>
                <w:szCs w:val="22"/>
                <w:lang w:eastAsia="en-GB"/>
              </w:rPr>
            </w:pPr>
          </w:p>
        </w:tc>
        <w:tc>
          <w:tcPr>
            <w:tcW w:w="992" w:type="dxa"/>
            <w:tcBorders>
              <w:left w:val="single" w:sz="4" w:space="0" w:color="auto"/>
              <w:bottom w:val="single" w:sz="4" w:space="0" w:color="auto"/>
            </w:tcBorders>
          </w:tcPr>
          <w:p w:rsidR="00F70A12" w:rsidRPr="00F70A12" w:rsidRDefault="00F70A12">
            <w:pPr>
              <w:widowControl/>
              <w:overflowPunct/>
              <w:autoSpaceDE/>
              <w:autoSpaceDN/>
              <w:adjustRightInd/>
              <w:textAlignment w:val="auto"/>
              <w:rPr>
                <w:rFonts w:cs="Arial"/>
                <w:sz w:val="22"/>
                <w:szCs w:val="22"/>
                <w:lang w:eastAsia="en-GB"/>
              </w:rPr>
            </w:pPr>
          </w:p>
          <w:p w:rsidR="00F70A12" w:rsidRPr="00F70A12" w:rsidRDefault="00F70A12">
            <w:pPr>
              <w:widowControl/>
              <w:overflowPunct/>
              <w:autoSpaceDE/>
              <w:autoSpaceDN/>
              <w:adjustRightInd/>
              <w:textAlignment w:val="auto"/>
              <w:rPr>
                <w:rFonts w:cs="Arial"/>
                <w:sz w:val="22"/>
                <w:szCs w:val="22"/>
                <w:lang w:eastAsia="en-GB"/>
              </w:rPr>
            </w:pPr>
          </w:p>
          <w:p w:rsidR="00F70A12" w:rsidRPr="00F70A12" w:rsidRDefault="00F70A12" w:rsidP="00622CEE">
            <w:pPr>
              <w:rPr>
                <w:rFonts w:cs="Arial"/>
                <w:sz w:val="22"/>
                <w:szCs w:val="22"/>
                <w:lang w:eastAsia="en-GB"/>
              </w:rPr>
            </w:pPr>
          </w:p>
        </w:tc>
      </w:tr>
      <w:tr w:rsidR="00F70A12" w:rsidRPr="00F70A12" w:rsidTr="0010591E">
        <w:trPr>
          <w:cantSplit/>
          <w:trHeight w:val="367"/>
        </w:trPr>
        <w:tc>
          <w:tcPr>
            <w:tcW w:w="7655" w:type="dxa"/>
            <w:tcBorders>
              <w:top w:val="single" w:sz="4" w:space="0" w:color="auto"/>
              <w:bottom w:val="single" w:sz="4" w:space="0" w:color="auto"/>
            </w:tcBorders>
            <w:tcMar>
              <w:top w:w="85" w:type="dxa"/>
              <w:bottom w:w="85" w:type="dxa"/>
            </w:tcMar>
          </w:tcPr>
          <w:p w:rsidR="00F70A12" w:rsidRPr="00F70A12" w:rsidRDefault="00F70A12" w:rsidP="00F70A12">
            <w:pPr>
              <w:widowControl/>
              <w:numPr>
                <w:ilvl w:val="0"/>
                <w:numId w:val="21"/>
              </w:numPr>
              <w:tabs>
                <w:tab w:val="left" w:pos="-473"/>
              </w:tabs>
              <w:suppressAutoHyphens/>
              <w:overflowPunct/>
              <w:autoSpaceDE/>
              <w:autoSpaceDN/>
              <w:adjustRightInd/>
              <w:spacing w:before="120" w:after="120" w:line="276" w:lineRule="auto"/>
              <w:ind w:hanging="358"/>
              <w:textAlignment w:val="auto"/>
              <w:rPr>
                <w:rFonts w:eastAsia="Arial" w:cs="Arial"/>
                <w:color w:val="000000"/>
                <w:sz w:val="22"/>
                <w:szCs w:val="22"/>
              </w:rPr>
            </w:pPr>
            <w:r w:rsidRPr="00F70A12">
              <w:rPr>
                <w:rFonts w:eastAsia="Arial" w:cs="Arial"/>
                <w:color w:val="000000"/>
                <w:sz w:val="22"/>
                <w:szCs w:val="22"/>
              </w:rPr>
              <w:t>money laundering within the meaning of sections 340(11) and 415 of the Proceeds of Crime Act 2002;</w:t>
            </w:r>
          </w:p>
        </w:tc>
        <w:tc>
          <w:tcPr>
            <w:tcW w:w="992" w:type="dxa"/>
            <w:tcBorders>
              <w:top w:val="single" w:sz="4" w:space="0" w:color="auto"/>
              <w:bottom w:val="single" w:sz="4" w:space="0" w:color="auto"/>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top w:val="single" w:sz="4" w:space="0" w:color="auto"/>
              <w:left w:val="single" w:sz="4" w:space="0" w:color="auto"/>
              <w:bottom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Height w:val="1275"/>
        </w:trPr>
        <w:tc>
          <w:tcPr>
            <w:tcW w:w="7655" w:type="dxa"/>
            <w:tcBorders>
              <w:top w:val="single" w:sz="4" w:space="0" w:color="auto"/>
            </w:tcBorders>
            <w:tcMar>
              <w:top w:w="85" w:type="dxa"/>
              <w:bottom w:w="85" w:type="dxa"/>
            </w:tcMar>
          </w:tcPr>
          <w:p w:rsidR="00F70A12" w:rsidRPr="00F70A12" w:rsidRDefault="00F70A12" w:rsidP="00F70A12">
            <w:pPr>
              <w:widowControl/>
              <w:numPr>
                <w:ilvl w:val="0"/>
                <w:numId w:val="21"/>
              </w:numPr>
              <w:tabs>
                <w:tab w:val="left" w:pos="-473"/>
              </w:tabs>
              <w:suppressAutoHyphens/>
              <w:overflowPunct/>
              <w:autoSpaceDE/>
              <w:autoSpaceDN/>
              <w:adjustRightInd/>
              <w:spacing w:before="120" w:after="120" w:line="276" w:lineRule="auto"/>
              <w:ind w:hanging="358"/>
              <w:textAlignment w:val="auto"/>
              <w:rPr>
                <w:rFonts w:eastAsia="Arial" w:cs="Arial"/>
                <w:color w:val="000000"/>
                <w:sz w:val="22"/>
                <w:szCs w:val="22"/>
              </w:rPr>
            </w:pPr>
            <w:r w:rsidRPr="00F70A12">
              <w:rPr>
                <w:rFonts w:eastAsia="Arial" w:cs="Arial"/>
                <w:color w:val="000000"/>
                <w:sz w:val="22"/>
                <w:szCs w:val="22"/>
              </w:rPr>
              <w:t>an offence in connection with the proceeds of criminal conduct within the meaning of section 93A, 93B or 93C of the Criminal Justice Act 1988 or article 45, 46 or 47 of the Proceeds of Crime (Northern Ireland) Order 1996;</w:t>
            </w:r>
          </w:p>
        </w:tc>
        <w:tc>
          <w:tcPr>
            <w:tcW w:w="992" w:type="dxa"/>
            <w:tcBorders>
              <w:top w:val="single" w:sz="4" w:space="0" w:color="auto"/>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top w:val="single" w:sz="4" w:space="0" w:color="auto"/>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Height w:val="570"/>
        </w:trPr>
        <w:tc>
          <w:tcPr>
            <w:tcW w:w="7655" w:type="dxa"/>
            <w:tcBorders>
              <w:bottom w:val="single" w:sz="4" w:space="0" w:color="auto"/>
            </w:tcBorders>
            <w:tcMar>
              <w:top w:w="85" w:type="dxa"/>
              <w:bottom w:w="85" w:type="dxa"/>
            </w:tcMar>
          </w:tcPr>
          <w:p w:rsidR="00F70A12" w:rsidRPr="00F70A12" w:rsidRDefault="00F70A12" w:rsidP="00F70A12">
            <w:pPr>
              <w:widowControl/>
              <w:numPr>
                <w:ilvl w:val="0"/>
                <w:numId w:val="21"/>
              </w:numPr>
              <w:suppressAutoHyphens/>
              <w:overflowPunct/>
              <w:autoSpaceDE/>
              <w:autoSpaceDN/>
              <w:adjustRightInd/>
              <w:spacing w:before="120" w:after="120" w:line="276" w:lineRule="auto"/>
              <w:ind w:hanging="358"/>
              <w:textAlignment w:val="auto"/>
              <w:rPr>
                <w:rFonts w:eastAsia="Arial" w:cs="Arial"/>
                <w:color w:val="000000"/>
                <w:sz w:val="22"/>
                <w:szCs w:val="22"/>
              </w:rPr>
            </w:pPr>
            <w:r w:rsidRPr="00F70A12">
              <w:rPr>
                <w:rFonts w:eastAsia="Arial" w:cs="Arial"/>
                <w:color w:val="000000"/>
                <w:sz w:val="22"/>
                <w:szCs w:val="22"/>
              </w:rPr>
              <w:t>an offence under section 4 of the Asylum and Immigration (Treatment of Claimants etc.) Act 2004;</w:t>
            </w:r>
          </w:p>
        </w:tc>
        <w:tc>
          <w:tcPr>
            <w:tcW w:w="992" w:type="dxa"/>
            <w:tcBorders>
              <w:bottom w:val="single" w:sz="4" w:space="0" w:color="auto"/>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bottom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Height w:val="404"/>
        </w:trPr>
        <w:tc>
          <w:tcPr>
            <w:tcW w:w="7655" w:type="dxa"/>
            <w:tcBorders>
              <w:top w:val="single" w:sz="4" w:space="0" w:color="auto"/>
              <w:bottom w:val="single" w:sz="4" w:space="0" w:color="auto"/>
            </w:tcBorders>
            <w:tcMar>
              <w:top w:w="85" w:type="dxa"/>
              <w:bottom w:w="85" w:type="dxa"/>
            </w:tcMar>
          </w:tcPr>
          <w:p w:rsidR="00F70A12" w:rsidRPr="00F70A12" w:rsidRDefault="00F70A12" w:rsidP="00F70A12">
            <w:pPr>
              <w:widowControl/>
              <w:numPr>
                <w:ilvl w:val="0"/>
                <w:numId w:val="21"/>
              </w:numPr>
              <w:suppressAutoHyphens/>
              <w:overflowPunct/>
              <w:autoSpaceDE/>
              <w:autoSpaceDN/>
              <w:adjustRightInd/>
              <w:spacing w:before="120" w:after="120" w:line="276" w:lineRule="auto"/>
              <w:ind w:hanging="358"/>
              <w:textAlignment w:val="auto"/>
              <w:rPr>
                <w:rFonts w:eastAsia="Arial" w:cs="Arial"/>
                <w:color w:val="000000"/>
                <w:sz w:val="22"/>
                <w:szCs w:val="22"/>
              </w:rPr>
            </w:pPr>
            <w:r w:rsidRPr="00F70A12">
              <w:rPr>
                <w:rFonts w:eastAsia="Arial" w:cs="Arial"/>
                <w:color w:val="000000"/>
                <w:sz w:val="22"/>
                <w:szCs w:val="22"/>
              </w:rPr>
              <w:t>an offence under section 59A of the Sexual Offences Act 2003;</w:t>
            </w:r>
          </w:p>
        </w:tc>
        <w:tc>
          <w:tcPr>
            <w:tcW w:w="992" w:type="dxa"/>
            <w:tcBorders>
              <w:top w:val="single" w:sz="4" w:space="0" w:color="auto"/>
              <w:bottom w:val="single" w:sz="4" w:space="0" w:color="auto"/>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top w:val="single" w:sz="4" w:space="0" w:color="auto"/>
              <w:left w:val="single" w:sz="4" w:space="0" w:color="auto"/>
              <w:bottom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Height w:val="404"/>
        </w:trPr>
        <w:tc>
          <w:tcPr>
            <w:tcW w:w="7655" w:type="dxa"/>
            <w:tcBorders>
              <w:top w:val="single" w:sz="4" w:space="0" w:color="auto"/>
              <w:bottom w:val="single" w:sz="4" w:space="0" w:color="auto"/>
            </w:tcBorders>
            <w:tcMar>
              <w:top w:w="85" w:type="dxa"/>
              <w:bottom w:w="85" w:type="dxa"/>
            </w:tcMar>
          </w:tcPr>
          <w:p w:rsidR="00F70A12" w:rsidRPr="00F70A12" w:rsidRDefault="00F70A12" w:rsidP="00F70A12">
            <w:pPr>
              <w:widowControl/>
              <w:numPr>
                <w:ilvl w:val="0"/>
                <w:numId w:val="21"/>
              </w:numPr>
              <w:suppressAutoHyphens/>
              <w:overflowPunct/>
              <w:autoSpaceDE/>
              <w:autoSpaceDN/>
              <w:adjustRightInd/>
              <w:spacing w:before="120" w:after="120" w:line="276" w:lineRule="auto"/>
              <w:ind w:hanging="358"/>
              <w:textAlignment w:val="auto"/>
              <w:rPr>
                <w:rFonts w:eastAsia="Arial" w:cs="Arial"/>
                <w:color w:val="000000"/>
                <w:sz w:val="22"/>
                <w:szCs w:val="22"/>
              </w:rPr>
            </w:pPr>
            <w:r w:rsidRPr="00F70A12">
              <w:rPr>
                <w:rFonts w:eastAsia="Arial" w:cs="Arial"/>
                <w:color w:val="000000"/>
                <w:sz w:val="22"/>
                <w:szCs w:val="22"/>
              </w:rPr>
              <w:t>an offence under section 71 of the Coroners and Justice Act 2009</w:t>
            </w:r>
          </w:p>
        </w:tc>
        <w:tc>
          <w:tcPr>
            <w:tcW w:w="992" w:type="dxa"/>
            <w:tcBorders>
              <w:top w:val="single" w:sz="4" w:space="0" w:color="auto"/>
              <w:bottom w:val="single" w:sz="4" w:space="0" w:color="auto"/>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top w:val="single" w:sz="4" w:space="0" w:color="auto"/>
              <w:left w:val="single" w:sz="4" w:space="0" w:color="auto"/>
              <w:bottom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Height w:val="404"/>
        </w:trPr>
        <w:tc>
          <w:tcPr>
            <w:tcW w:w="7655" w:type="dxa"/>
            <w:tcBorders>
              <w:top w:val="single" w:sz="4" w:space="0" w:color="auto"/>
              <w:bottom w:val="single" w:sz="4" w:space="0" w:color="auto"/>
            </w:tcBorders>
            <w:tcMar>
              <w:top w:w="85" w:type="dxa"/>
              <w:bottom w:w="85" w:type="dxa"/>
            </w:tcMar>
          </w:tcPr>
          <w:p w:rsidR="00F70A12" w:rsidRPr="00F70A12" w:rsidRDefault="0010591E" w:rsidP="00F70A12">
            <w:pPr>
              <w:widowControl/>
              <w:numPr>
                <w:ilvl w:val="0"/>
                <w:numId w:val="21"/>
              </w:numPr>
              <w:suppressAutoHyphens/>
              <w:overflowPunct/>
              <w:autoSpaceDE/>
              <w:autoSpaceDN/>
              <w:adjustRightInd/>
              <w:spacing w:before="120" w:after="120" w:line="276" w:lineRule="auto"/>
              <w:ind w:hanging="358"/>
              <w:textAlignment w:val="auto"/>
              <w:rPr>
                <w:rFonts w:eastAsia="Arial" w:cs="Arial"/>
                <w:color w:val="000000"/>
                <w:sz w:val="22"/>
                <w:szCs w:val="22"/>
              </w:rPr>
            </w:pPr>
            <w:r>
              <w:rPr>
                <w:rFonts w:eastAsia="Arial" w:cs="Arial"/>
                <w:color w:val="000000"/>
                <w:sz w:val="22"/>
                <w:szCs w:val="22"/>
              </w:rPr>
              <w:t xml:space="preserve"> </w:t>
            </w:r>
            <w:r w:rsidR="00F70A12" w:rsidRPr="00F70A12">
              <w:rPr>
                <w:rFonts w:eastAsia="Arial" w:cs="Arial"/>
                <w:color w:val="000000"/>
                <w:sz w:val="22"/>
                <w:szCs w:val="22"/>
              </w:rPr>
              <w:t>an offence in connection with the proceeds of drug trafficking within the meaning of section 49, 50 or 51 of the Drug Trafficking Act 1994; or</w:t>
            </w:r>
          </w:p>
        </w:tc>
        <w:tc>
          <w:tcPr>
            <w:tcW w:w="992" w:type="dxa"/>
            <w:tcBorders>
              <w:top w:val="single" w:sz="4" w:space="0" w:color="auto"/>
              <w:bottom w:val="single" w:sz="4" w:space="0" w:color="auto"/>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top w:val="single" w:sz="4" w:space="0" w:color="auto"/>
              <w:left w:val="single" w:sz="4" w:space="0" w:color="auto"/>
              <w:bottom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Height w:val="404"/>
        </w:trPr>
        <w:tc>
          <w:tcPr>
            <w:tcW w:w="7655" w:type="dxa"/>
            <w:tcBorders>
              <w:top w:val="single" w:sz="4" w:space="0" w:color="auto"/>
              <w:bottom w:val="single" w:sz="4" w:space="0" w:color="auto"/>
            </w:tcBorders>
            <w:tcMar>
              <w:top w:w="85" w:type="dxa"/>
              <w:bottom w:w="85" w:type="dxa"/>
            </w:tcMar>
          </w:tcPr>
          <w:p w:rsidR="00F70A12" w:rsidRPr="00F70A12" w:rsidRDefault="00F70A12" w:rsidP="00F70A12">
            <w:pPr>
              <w:widowControl/>
              <w:numPr>
                <w:ilvl w:val="0"/>
                <w:numId w:val="21"/>
              </w:numPr>
              <w:suppressAutoHyphens/>
              <w:overflowPunct/>
              <w:autoSpaceDE/>
              <w:autoSpaceDN/>
              <w:adjustRightInd/>
              <w:spacing w:before="120" w:after="120" w:line="276" w:lineRule="auto"/>
              <w:ind w:hanging="358"/>
              <w:textAlignment w:val="auto"/>
              <w:rPr>
                <w:rFonts w:eastAsia="Arial" w:cs="Arial"/>
                <w:color w:val="000000"/>
                <w:sz w:val="22"/>
                <w:szCs w:val="22"/>
              </w:rPr>
            </w:pPr>
            <w:r w:rsidRPr="00F70A12">
              <w:rPr>
                <w:rFonts w:eastAsia="Arial" w:cs="Arial"/>
                <w:color w:val="000000"/>
                <w:sz w:val="22"/>
                <w:szCs w:val="22"/>
              </w:rPr>
              <w:t>any other offence within the meaning of Article 57(1) of the Public Contracts Directive—</w:t>
            </w:r>
          </w:p>
        </w:tc>
        <w:tc>
          <w:tcPr>
            <w:tcW w:w="992" w:type="dxa"/>
            <w:tcBorders>
              <w:top w:val="single" w:sz="4" w:space="0" w:color="auto"/>
              <w:bottom w:val="single" w:sz="4" w:space="0" w:color="auto"/>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top w:val="single" w:sz="4" w:space="0" w:color="auto"/>
              <w:left w:val="single" w:sz="4" w:space="0" w:color="auto"/>
              <w:bottom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Height w:val="410"/>
        </w:trPr>
        <w:tc>
          <w:tcPr>
            <w:tcW w:w="7655" w:type="dxa"/>
            <w:tcBorders>
              <w:top w:val="single" w:sz="4" w:space="0" w:color="auto"/>
            </w:tcBorders>
            <w:tcMar>
              <w:top w:w="85" w:type="dxa"/>
              <w:bottom w:w="85" w:type="dxa"/>
            </w:tcMar>
          </w:tcPr>
          <w:p w:rsidR="00F70A12" w:rsidRPr="00F70A12" w:rsidRDefault="00F70A12" w:rsidP="00F70A12">
            <w:pPr>
              <w:widowControl/>
              <w:suppressAutoHyphens/>
              <w:overflowPunct/>
              <w:autoSpaceDE/>
              <w:adjustRightInd/>
              <w:spacing w:before="120" w:after="120"/>
              <w:ind w:left="720"/>
              <w:rPr>
                <w:rFonts w:ascii="Calibri" w:eastAsia="Calibri" w:hAnsi="Calibri" w:cs="Calibri"/>
                <w:color w:val="000000"/>
                <w:sz w:val="22"/>
                <w:szCs w:val="22"/>
              </w:rPr>
            </w:pPr>
            <w:r w:rsidRPr="00F70A12">
              <w:rPr>
                <w:rFonts w:eastAsia="Arial" w:cs="Arial"/>
                <w:color w:val="000000"/>
                <w:sz w:val="22"/>
                <w:szCs w:val="22"/>
              </w:rPr>
              <w:t>(i)</w:t>
            </w:r>
            <w:r w:rsidRPr="00F70A12">
              <w:rPr>
                <w:rFonts w:eastAsia="Arial" w:cs="Arial"/>
                <w:color w:val="000000"/>
                <w:sz w:val="22"/>
                <w:szCs w:val="22"/>
              </w:rPr>
              <w:tab/>
              <w:t>as defined by the law of any jurisdiction outside England and Wales and Northern Ireland; or</w:t>
            </w:r>
          </w:p>
        </w:tc>
        <w:tc>
          <w:tcPr>
            <w:tcW w:w="992" w:type="dxa"/>
            <w:tcBorders>
              <w:top w:val="single" w:sz="4" w:space="0" w:color="auto"/>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top w:val="single" w:sz="4" w:space="0" w:color="auto"/>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Pr>
        <w:tc>
          <w:tcPr>
            <w:tcW w:w="7655" w:type="dxa"/>
            <w:tcMar>
              <w:top w:w="85" w:type="dxa"/>
              <w:bottom w:w="85" w:type="dxa"/>
            </w:tcMar>
          </w:tcPr>
          <w:p w:rsidR="00F70A12" w:rsidRPr="00F70A12" w:rsidRDefault="00F70A12" w:rsidP="00F70A12">
            <w:pPr>
              <w:widowControl/>
              <w:suppressAutoHyphens/>
              <w:overflowPunct/>
              <w:autoSpaceDE/>
              <w:adjustRightInd/>
              <w:spacing w:before="120" w:after="120"/>
              <w:ind w:left="720"/>
              <w:rPr>
                <w:rFonts w:ascii="Calibri" w:eastAsia="Calibri" w:hAnsi="Calibri" w:cs="Calibri"/>
                <w:color w:val="000000"/>
                <w:sz w:val="22"/>
                <w:szCs w:val="22"/>
              </w:rPr>
            </w:pPr>
            <w:r w:rsidRPr="00F70A12">
              <w:rPr>
                <w:rFonts w:eastAsia="Arial" w:cs="Arial"/>
                <w:color w:val="000000"/>
                <w:sz w:val="22"/>
                <w:szCs w:val="22"/>
              </w:rPr>
              <w:t>(ii)</w:t>
            </w:r>
            <w:r w:rsidRPr="00F70A12">
              <w:rPr>
                <w:rFonts w:eastAsia="Arial" w:cs="Arial"/>
                <w:color w:val="000000"/>
                <w:sz w:val="22"/>
                <w:szCs w:val="22"/>
              </w:rPr>
              <w:tab/>
              <w:t>created, after the day on which these Regulations were made, in the law of England and Wales or Northern Ireland.</w:t>
            </w: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r w:rsidR="00F70A12" w:rsidRPr="00F70A12" w:rsidTr="0010591E">
        <w:trPr>
          <w:cantSplit/>
        </w:trPr>
        <w:tc>
          <w:tcPr>
            <w:tcW w:w="7655" w:type="dxa"/>
            <w:tcMar>
              <w:top w:w="85" w:type="dxa"/>
              <w:bottom w:w="85" w:type="dxa"/>
            </w:tcMar>
          </w:tcPr>
          <w:p w:rsidR="00F70A12" w:rsidRPr="00F70A12" w:rsidRDefault="00F70A12" w:rsidP="00F70A12">
            <w:pPr>
              <w:widowControl/>
              <w:suppressAutoHyphens/>
              <w:overflowPunct/>
              <w:autoSpaceDE/>
              <w:adjustRightInd/>
              <w:spacing w:before="120" w:after="120"/>
              <w:rPr>
                <w:rFonts w:eastAsia="Arial" w:cs="Arial"/>
                <w:b/>
                <w:color w:val="000000"/>
                <w:sz w:val="22"/>
                <w:szCs w:val="22"/>
                <w:u w:val="single"/>
              </w:rPr>
            </w:pPr>
            <w:r w:rsidRPr="00F70A12">
              <w:rPr>
                <w:rFonts w:eastAsia="Arial" w:cs="Arial"/>
                <w:b/>
                <w:color w:val="000000"/>
                <w:sz w:val="22"/>
                <w:szCs w:val="22"/>
                <w:u w:val="single"/>
              </w:rPr>
              <w:t>Non-payment of taxes</w:t>
            </w:r>
          </w:p>
          <w:p w:rsidR="00F70A12" w:rsidRPr="00F70A12" w:rsidRDefault="00F70A12" w:rsidP="00F70A12">
            <w:pPr>
              <w:widowControl/>
              <w:suppressAutoHyphens/>
              <w:overflowPunct/>
              <w:autoSpaceDE/>
              <w:adjustRightInd/>
              <w:spacing w:before="120" w:after="120"/>
              <w:rPr>
                <w:rFonts w:eastAsia="Arial" w:cs="Arial"/>
                <w:b/>
                <w:color w:val="000000"/>
                <w:sz w:val="22"/>
                <w:szCs w:val="22"/>
              </w:rPr>
            </w:pPr>
            <w:r>
              <w:rPr>
                <w:rFonts w:eastAsia="Arial" w:cs="Arial"/>
                <w:b/>
                <w:color w:val="000000"/>
                <w:sz w:val="22"/>
                <w:szCs w:val="22"/>
              </w:rPr>
              <w:t>6</w:t>
            </w:r>
            <w:r w:rsidRPr="00F70A12">
              <w:rPr>
                <w:rFonts w:eastAsia="Arial" w:cs="Arial"/>
                <w:b/>
                <w:color w:val="000000"/>
                <w:sz w:val="22"/>
                <w:szCs w:val="22"/>
              </w:rPr>
              <w:t>.2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F70A12" w:rsidRDefault="00F70A12" w:rsidP="00F70A12">
            <w:pPr>
              <w:widowControl/>
              <w:suppressAutoHyphens/>
              <w:overflowPunct/>
              <w:autoSpaceDE/>
              <w:adjustRightInd/>
              <w:spacing w:before="120" w:after="120"/>
              <w:rPr>
                <w:rFonts w:eastAsia="Arial" w:cs="Arial"/>
                <w:color w:val="000000"/>
                <w:sz w:val="22"/>
                <w:szCs w:val="22"/>
              </w:rPr>
            </w:pPr>
            <w:r w:rsidRPr="00F70A12">
              <w:rPr>
                <w:rFonts w:eastAsia="Arial" w:cs="Arial"/>
                <w:color w:val="000000"/>
                <w:sz w:val="22"/>
                <w:szCs w:val="22"/>
              </w:rPr>
              <w:t xml:space="preserve">If you have answered Yes to this question, please use a separate </w:t>
            </w:r>
            <w:r w:rsidR="00BF2072">
              <w:rPr>
                <w:rFonts w:eastAsia="Arial" w:cs="Arial"/>
                <w:color w:val="000000"/>
                <w:sz w:val="22"/>
                <w:szCs w:val="22"/>
              </w:rPr>
              <w:t>a</w:t>
            </w:r>
            <w:r w:rsidRPr="00F70A12">
              <w:rPr>
                <w:rFonts w:eastAsia="Arial" w:cs="Arial"/>
                <w:color w:val="000000"/>
                <w:sz w:val="22"/>
                <w:szCs w:val="22"/>
              </w:rPr>
              <w:t xml:space="preserve">ppendix to provide further details. Please also use this </w:t>
            </w:r>
            <w:r w:rsidR="00BF2072">
              <w:rPr>
                <w:rFonts w:eastAsia="Arial" w:cs="Arial"/>
                <w:color w:val="000000"/>
                <w:sz w:val="22"/>
                <w:szCs w:val="22"/>
              </w:rPr>
              <w:t>a</w:t>
            </w:r>
            <w:r w:rsidRPr="00F70A12">
              <w:rPr>
                <w:rFonts w:eastAsia="Arial" w:cs="Arial"/>
                <w:color w:val="000000"/>
                <w:sz w:val="22"/>
                <w:szCs w:val="22"/>
              </w:rPr>
              <w:t>ppendix to confirm whether you have paid, or have entered into a binding arrangement with a view to paying, including, where applicable, any accrued interest and/or fines?</w:t>
            </w:r>
          </w:p>
          <w:p w:rsidR="00F70A12" w:rsidRPr="00F70A12" w:rsidRDefault="00F70A12" w:rsidP="00F70A12">
            <w:pPr>
              <w:widowControl/>
              <w:suppressAutoHyphens/>
              <w:overflowPunct/>
              <w:autoSpaceDE/>
              <w:adjustRightInd/>
              <w:spacing w:before="120" w:after="120"/>
              <w:rPr>
                <w:rFonts w:eastAsia="Arial" w:cs="Arial"/>
                <w:color w:val="000000"/>
                <w:sz w:val="22"/>
                <w:szCs w:val="22"/>
              </w:rPr>
            </w:pPr>
          </w:p>
        </w:tc>
        <w:tc>
          <w:tcPr>
            <w:tcW w:w="992" w:type="dxa"/>
            <w:tcBorders>
              <w:right w:val="single" w:sz="4" w:space="0" w:color="auto"/>
            </w:tcBorders>
            <w:tcMar>
              <w:top w:w="85" w:type="dxa"/>
              <w:bottom w:w="85" w:type="dxa"/>
            </w:tcMar>
          </w:tcPr>
          <w:p w:rsidR="00F70A12" w:rsidRPr="00F70A12" w:rsidRDefault="00F70A12" w:rsidP="00A35103">
            <w:pPr>
              <w:rPr>
                <w:rFonts w:cs="Arial"/>
                <w:sz w:val="22"/>
                <w:szCs w:val="22"/>
                <w:lang w:eastAsia="en-GB"/>
              </w:rPr>
            </w:pPr>
          </w:p>
        </w:tc>
        <w:tc>
          <w:tcPr>
            <w:tcW w:w="992" w:type="dxa"/>
            <w:tcBorders>
              <w:left w:val="single" w:sz="4" w:space="0" w:color="auto"/>
            </w:tcBorders>
          </w:tcPr>
          <w:p w:rsidR="00F70A12" w:rsidRPr="00F70A12" w:rsidRDefault="00F70A12" w:rsidP="00A35103">
            <w:pPr>
              <w:rPr>
                <w:rFonts w:cs="Arial"/>
                <w:sz w:val="22"/>
                <w:szCs w:val="22"/>
                <w:lang w:eastAsia="en-GB"/>
              </w:rPr>
            </w:pPr>
          </w:p>
        </w:tc>
      </w:tr>
    </w:tbl>
    <w:p w:rsidR="00A35103" w:rsidRDefault="00A35103" w:rsidP="00A35103">
      <w:pPr>
        <w:widowControl/>
        <w:spacing w:before="120" w:after="120"/>
        <w:rPr>
          <w:szCs w:val="24"/>
          <w:lang w:eastAsia="en-GB"/>
        </w:rPr>
      </w:pPr>
    </w:p>
    <w:p w:rsidR="0010591E" w:rsidRPr="0010591E" w:rsidRDefault="0010591E" w:rsidP="00A35103">
      <w:pPr>
        <w:widowControl/>
        <w:spacing w:before="120" w:after="120"/>
        <w:rPr>
          <w:sz w:val="22"/>
          <w:szCs w:val="22"/>
          <w:lang w:eastAsia="en-GB"/>
        </w:rPr>
      </w:pPr>
    </w:p>
    <w:p w:rsidR="00A35103" w:rsidRPr="005F7BB9" w:rsidRDefault="00A35103" w:rsidP="00A35103">
      <w:pPr>
        <w:pStyle w:val="Level1"/>
        <w:rPr>
          <w:sz w:val="22"/>
          <w:szCs w:val="22"/>
        </w:rPr>
      </w:pPr>
      <w:bookmarkStart w:id="16" w:name="_Toc362541127"/>
      <w:bookmarkStart w:id="17" w:name="_Toc419790458"/>
      <w:r w:rsidRPr="005F7BB9">
        <w:rPr>
          <w:sz w:val="22"/>
          <w:szCs w:val="22"/>
        </w:rPr>
        <w:t>Public Contract Regulations – Pass or Fail</w:t>
      </w:r>
      <w:bookmarkEnd w:id="16"/>
      <w:bookmarkEnd w:id="17"/>
    </w:p>
    <w:p w:rsidR="0010591E" w:rsidRPr="0010591E" w:rsidRDefault="0010591E" w:rsidP="0010591E">
      <w:pPr>
        <w:rPr>
          <w:sz w:val="22"/>
          <w:szCs w:val="22"/>
          <w:lang w:eastAsia="en-GB"/>
        </w:rPr>
      </w:pPr>
      <w:r w:rsidRPr="0010591E">
        <w:rPr>
          <w:sz w:val="22"/>
          <w:szCs w:val="22"/>
          <w:lang w:eastAsia="en-GB"/>
        </w:rPr>
        <w:t>The Department may exclude any Supplier who answers ‘Yes’ in any of the following situations set out in paragraphs (a) to (i);</w:t>
      </w:r>
    </w:p>
    <w:p w:rsidR="0010591E" w:rsidRPr="0010591E" w:rsidRDefault="0010591E" w:rsidP="0010591E">
      <w:pPr>
        <w:rPr>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975"/>
        <w:gridCol w:w="15"/>
        <w:gridCol w:w="994"/>
      </w:tblGrid>
      <w:tr w:rsidR="0010591E" w:rsidRPr="00A35103" w:rsidTr="0010591E">
        <w:trPr>
          <w:cantSplit/>
          <w:trHeight w:val="375"/>
          <w:tblHeader/>
        </w:trPr>
        <w:tc>
          <w:tcPr>
            <w:tcW w:w="7655" w:type="dxa"/>
            <w:vMerge w:val="restart"/>
            <w:shd w:val="clear" w:color="auto" w:fill="C2D69B" w:themeFill="accent3" w:themeFillTint="99"/>
            <w:tcMar>
              <w:top w:w="85" w:type="dxa"/>
              <w:bottom w:w="85" w:type="dxa"/>
            </w:tcMar>
          </w:tcPr>
          <w:p w:rsidR="0010591E" w:rsidRPr="0010591E" w:rsidRDefault="005F7BB9" w:rsidP="00A35103">
            <w:pPr>
              <w:rPr>
                <w:rFonts w:cs="Arial"/>
                <w:b/>
                <w:sz w:val="22"/>
                <w:szCs w:val="22"/>
                <w:lang w:eastAsia="en-GB"/>
              </w:rPr>
            </w:pPr>
            <w:r>
              <w:rPr>
                <w:rFonts w:cs="Arial"/>
                <w:b/>
                <w:sz w:val="22"/>
                <w:szCs w:val="22"/>
                <w:lang w:eastAsia="en-GB"/>
              </w:rPr>
              <w:t xml:space="preserve">7.1 </w:t>
            </w:r>
            <w:r w:rsidR="0010591E" w:rsidRPr="0010591E">
              <w:rPr>
                <w:rFonts w:cs="Arial"/>
                <w:b/>
                <w:sz w:val="22"/>
                <w:szCs w:val="22"/>
                <w:lang w:eastAsia="en-GB"/>
              </w:rPr>
              <w:t>Within the past three years, please indicate if any of the following situations have applied, or currently apply, to your organisation.</w:t>
            </w:r>
          </w:p>
        </w:tc>
        <w:tc>
          <w:tcPr>
            <w:tcW w:w="1984" w:type="dxa"/>
            <w:gridSpan w:val="3"/>
            <w:tcBorders>
              <w:bottom w:val="single" w:sz="4" w:space="0" w:color="auto"/>
            </w:tcBorders>
            <w:shd w:val="clear" w:color="auto" w:fill="C2D69B" w:themeFill="accent3" w:themeFillTint="99"/>
            <w:tcMar>
              <w:top w:w="85" w:type="dxa"/>
              <w:bottom w:w="85" w:type="dxa"/>
            </w:tcMar>
          </w:tcPr>
          <w:p w:rsidR="0010591E" w:rsidRPr="0010591E" w:rsidRDefault="0010591E" w:rsidP="00C5642C">
            <w:pPr>
              <w:widowControl/>
              <w:suppressAutoHyphens/>
              <w:overflowPunct/>
              <w:autoSpaceDE/>
              <w:adjustRightInd/>
              <w:jc w:val="center"/>
              <w:rPr>
                <w:rFonts w:ascii="Calibri" w:eastAsia="Calibri" w:hAnsi="Calibri" w:cs="Calibri"/>
                <w:color w:val="000000"/>
                <w:sz w:val="22"/>
                <w:szCs w:val="22"/>
              </w:rPr>
            </w:pPr>
            <w:r w:rsidRPr="0010591E">
              <w:rPr>
                <w:rFonts w:eastAsia="Arial" w:cs="Arial"/>
                <w:b/>
                <w:color w:val="000000"/>
                <w:sz w:val="22"/>
                <w:szCs w:val="22"/>
              </w:rPr>
              <w:t>Please indicate your answer by marking ‘X’ in the relevant box.</w:t>
            </w:r>
          </w:p>
        </w:tc>
      </w:tr>
      <w:tr w:rsidR="0010591E" w:rsidRPr="00A35103" w:rsidTr="0010591E">
        <w:trPr>
          <w:cantSplit/>
          <w:trHeight w:val="250"/>
          <w:tblHeader/>
        </w:trPr>
        <w:tc>
          <w:tcPr>
            <w:tcW w:w="7655" w:type="dxa"/>
            <w:vMerge/>
            <w:shd w:val="clear" w:color="auto" w:fill="C2D69B" w:themeFill="accent3" w:themeFillTint="99"/>
            <w:tcMar>
              <w:top w:w="85" w:type="dxa"/>
              <w:bottom w:w="85" w:type="dxa"/>
            </w:tcMar>
          </w:tcPr>
          <w:p w:rsidR="0010591E" w:rsidRPr="00A35103" w:rsidRDefault="0010591E" w:rsidP="00A35103">
            <w:pPr>
              <w:rPr>
                <w:rFonts w:cs="Arial"/>
                <w:b/>
                <w:szCs w:val="24"/>
                <w:lang w:eastAsia="en-GB"/>
              </w:rPr>
            </w:pPr>
          </w:p>
        </w:tc>
        <w:tc>
          <w:tcPr>
            <w:tcW w:w="990" w:type="dxa"/>
            <w:gridSpan w:val="2"/>
            <w:tcBorders>
              <w:top w:val="single" w:sz="4" w:space="0" w:color="auto"/>
              <w:right w:val="single" w:sz="4" w:space="0" w:color="auto"/>
            </w:tcBorders>
            <w:shd w:val="clear" w:color="auto" w:fill="C2D69B" w:themeFill="accent3" w:themeFillTint="99"/>
            <w:tcMar>
              <w:top w:w="85" w:type="dxa"/>
              <w:bottom w:w="85" w:type="dxa"/>
            </w:tcMar>
          </w:tcPr>
          <w:p w:rsidR="0010591E" w:rsidRPr="0010591E" w:rsidRDefault="0010591E" w:rsidP="00C5642C">
            <w:pPr>
              <w:widowControl/>
              <w:suppressAutoHyphens/>
              <w:overflowPunct/>
              <w:autoSpaceDE/>
              <w:adjustRightInd/>
              <w:jc w:val="center"/>
              <w:rPr>
                <w:rFonts w:ascii="Calibri" w:eastAsia="Calibri" w:hAnsi="Calibri" w:cs="Calibri"/>
                <w:color w:val="000000"/>
                <w:sz w:val="22"/>
                <w:szCs w:val="22"/>
              </w:rPr>
            </w:pPr>
            <w:r w:rsidRPr="0010591E">
              <w:rPr>
                <w:rFonts w:eastAsia="Arial" w:cs="Arial"/>
                <w:b/>
                <w:color w:val="000000"/>
                <w:sz w:val="22"/>
                <w:szCs w:val="22"/>
              </w:rPr>
              <w:t>Yes</w:t>
            </w:r>
          </w:p>
        </w:tc>
        <w:tc>
          <w:tcPr>
            <w:tcW w:w="994" w:type="dxa"/>
            <w:tcBorders>
              <w:top w:val="single" w:sz="4" w:space="0" w:color="auto"/>
              <w:left w:val="single" w:sz="4" w:space="0" w:color="auto"/>
            </w:tcBorders>
            <w:shd w:val="clear" w:color="auto" w:fill="C2D69B" w:themeFill="accent3" w:themeFillTint="99"/>
          </w:tcPr>
          <w:p w:rsidR="0010591E" w:rsidRPr="0010591E" w:rsidRDefault="0010591E" w:rsidP="00C5642C">
            <w:pPr>
              <w:widowControl/>
              <w:suppressAutoHyphens/>
              <w:overflowPunct/>
              <w:autoSpaceDE/>
              <w:adjustRightInd/>
              <w:jc w:val="center"/>
              <w:rPr>
                <w:rFonts w:ascii="Calibri" w:eastAsia="Calibri" w:hAnsi="Calibri" w:cs="Calibri"/>
                <w:color w:val="000000"/>
                <w:sz w:val="22"/>
                <w:szCs w:val="22"/>
              </w:rPr>
            </w:pPr>
            <w:r w:rsidRPr="0010591E">
              <w:rPr>
                <w:rFonts w:eastAsia="Arial" w:cs="Arial"/>
                <w:b/>
                <w:color w:val="000000"/>
                <w:sz w:val="22"/>
                <w:szCs w:val="22"/>
              </w:rPr>
              <w:t>No</w:t>
            </w:r>
          </w:p>
        </w:tc>
      </w:tr>
      <w:tr w:rsidR="005F7BB9" w:rsidRPr="00A35103" w:rsidTr="005F7BB9">
        <w:trPr>
          <w:cantSplit/>
          <w:trHeight w:val="1660"/>
        </w:trPr>
        <w:tc>
          <w:tcPr>
            <w:tcW w:w="7655" w:type="dxa"/>
            <w:tcMar>
              <w:top w:w="85" w:type="dxa"/>
              <w:bottom w:w="85" w:type="dxa"/>
            </w:tcMar>
          </w:tcPr>
          <w:p w:rsidR="005F7BB9" w:rsidRPr="005F7BB9" w:rsidRDefault="005F7BB9" w:rsidP="005F7BB9">
            <w:pPr>
              <w:widowControl/>
              <w:numPr>
                <w:ilvl w:val="0"/>
                <w:numId w:val="22"/>
              </w:numPr>
              <w:suppressAutoHyphens/>
              <w:overflowPunct/>
              <w:autoSpaceDE/>
              <w:autoSpaceDN/>
              <w:adjustRightInd/>
              <w:spacing w:before="80" w:after="200" w:line="276" w:lineRule="auto"/>
              <w:ind w:left="720" w:hanging="358"/>
              <w:jc w:val="both"/>
              <w:textAlignment w:val="auto"/>
              <w:rPr>
                <w:rFonts w:eastAsia="Arial" w:cs="Arial"/>
                <w:color w:val="000000"/>
                <w:sz w:val="22"/>
                <w:szCs w:val="22"/>
              </w:rPr>
            </w:pPr>
            <w:r w:rsidRPr="005F7BB9">
              <w:rPr>
                <w:rFonts w:eastAsia="Arial" w:cs="Arial"/>
                <w:color w:val="000000"/>
                <w:sz w:val="22"/>
                <w:szCs w:val="22"/>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975" w:type="dxa"/>
            <w:tcBorders>
              <w:right w:val="single" w:sz="4" w:space="0" w:color="auto"/>
            </w:tcBorders>
            <w:tcMar>
              <w:top w:w="85" w:type="dxa"/>
              <w:bottom w:w="85" w:type="dxa"/>
            </w:tcMar>
          </w:tcPr>
          <w:p w:rsidR="005F7BB9" w:rsidRPr="00A35103" w:rsidRDefault="005F7BB9" w:rsidP="003B6688">
            <w:pPr>
              <w:rPr>
                <w:rFonts w:cs="Arial"/>
                <w:szCs w:val="24"/>
                <w:lang w:eastAsia="en-GB"/>
              </w:rPr>
            </w:pPr>
          </w:p>
        </w:tc>
        <w:tc>
          <w:tcPr>
            <w:tcW w:w="1009" w:type="dxa"/>
            <w:gridSpan w:val="2"/>
            <w:tcBorders>
              <w:left w:val="single" w:sz="4" w:space="0" w:color="auto"/>
            </w:tcBorders>
          </w:tcPr>
          <w:p w:rsidR="005F7BB9" w:rsidRPr="00A35103" w:rsidRDefault="005F7BB9" w:rsidP="003B6688">
            <w:pPr>
              <w:rPr>
                <w:rFonts w:cs="Arial"/>
                <w:szCs w:val="24"/>
                <w:lang w:eastAsia="en-GB"/>
              </w:rPr>
            </w:pPr>
          </w:p>
        </w:tc>
      </w:tr>
      <w:tr w:rsidR="005F7BB9" w:rsidRPr="00A35103" w:rsidTr="005F7BB9">
        <w:trPr>
          <w:cantSplit/>
          <w:trHeight w:val="524"/>
        </w:trPr>
        <w:tc>
          <w:tcPr>
            <w:tcW w:w="7655" w:type="dxa"/>
            <w:tcMar>
              <w:top w:w="85" w:type="dxa"/>
              <w:bottom w:w="85" w:type="dxa"/>
            </w:tcMar>
          </w:tcPr>
          <w:p w:rsidR="005F7BB9" w:rsidRPr="005F7BB9" w:rsidRDefault="005F7BB9" w:rsidP="005F7BB9">
            <w:pPr>
              <w:widowControl/>
              <w:numPr>
                <w:ilvl w:val="0"/>
                <w:numId w:val="22"/>
              </w:numPr>
              <w:suppressAutoHyphens/>
              <w:overflowPunct/>
              <w:autoSpaceDE/>
              <w:autoSpaceDN/>
              <w:adjustRightInd/>
              <w:spacing w:before="80" w:after="200" w:line="276" w:lineRule="auto"/>
              <w:ind w:left="720" w:hanging="358"/>
              <w:jc w:val="both"/>
              <w:textAlignment w:val="auto"/>
              <w:rPr>
                <w:rFonts w:eastAsia="Arial" w:cs="Arial"/>
                <w:color w:val="000000"/>
                <w:sz w:val="22"/>
                <w:szCs w:val="22"/>
              </w:rPr>
            </w:pPr>
            <w:r w:rsidRPr="005F7BB9">
              <w:rPr>
                <w:rFonts w:eastAsia="Arial" w:cs="Arial"/>
                <w:color w:val="000000"/>
                <w:sz w:val="22"/>
                <w:szCs w:val="22"/>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975" w:type="dxa"/>
            <w:tcBorders>
              <w:right w:val="single" w:sz="4" w:space="0" w:color="auto"/>
            </w:tcBorders>
            <w:tcMar>
              <w:top w:w="85" w:type="dxa"/>
              <w:bottom w:w="85" w:type="dxa"/>
            </w:tcMar>
          </w:tcPr>
          <w:p w:rsidR="005F7BB9" w:rsidRPr="00A35103" w:rsidRDefault="005F7BB9" w:rsidP="003B6688">
            <w:pPr>
              <w:rPr>
                <w:rFonts w:cs="Arial"/>
                <w:szCs w:val="24"/>
                <w:lang w:eastAsia="en-GB"/>
              </w:rPr>
            </w:pPr>
          </w:p>
        </w:tc>
        <w:tc>
          <w:tcPr>
            <w:tcW w:w="1009" w:type="dxa"/>
            <w:gridSpan w:val="2"/>
            <w:tcBorders>
              <w:left w:val="single" w:sz="4" w:space="0" w:color="auto"/>
            </w:tcBorders>
          </w:tcPr>
          <w:p w:rsidR="005F7BB9" w:rsidRPr="00A35103" w:rsidRDefault="005F7BB9" w:rsidP="003B6688">
            <w:pPr>
              <w:rPr>
                <w:rFonts w:cs="Arial"/>
                <w:szCs w:val="24"/>
                <w:lang w:eastAsia="en-GB"/>
              </w:rPr>
            </w:pPr>
          </w:p>
        </w:tc>
      </w:tr>
      <w:tr w:rsidR="005F7BB9" w:rsidRPr="00A35103" w:rsidTr="005F7BB9">
        <w:trPr>
          <w:cantSplit/>
          <w:trHeight w:val="673"/>
        </w:trPr>
        <w:tc>
          <w:tcPr>
            <w:tcW w:w="7655" w:type="dxa"/>
            <w:tcMar>
              <w:top w:w="85" w:type="dxa"/>
              <w:bottom w:w="85" w:type="dxa"/>
            </w:tcMar>
          </w:tcPr>
          <w:p w:rsidR="005F7BB9" w:rsidRPr="005F7BB9" w:rsidRDefault="005F7BB9" w:rsidP="005F7BB9">
            <w:pPr>
              <w:widowControl/>
              <w:numPr>
                <w:ilvl w:val="0"/>
                <w:numId w:val="22"/>
              </w:numPr>
              <w:suppressAutoHyphens/>
              <w:overflowPunct/>
              <w:autoSpaceDE/>
              <w:autoSpaceDN/>
              <w:adjustRightInd/>
              <w:spacing w:before="80" w:after="200" w:line="276" w:lineRule="auto"/>
              <w:ind w:left="720" w:hanging="358"/>
              <w:jc w:val="both"/>
              <w:textAlignment w:val="auto"/>
              <w:rPr>
                <w:rFonts w:eastAsia="Arial" w:cs="Arial"/>
                <w:color w:val="000000"/>
                <w:sz w:val="22"/>
                <w:szCs w:val="22"/>
              </w:rPr>
            </w:pPr>
            <w:r w:rsidRPr="005F7BB9">
              <w:rPr>
                <w:rFonts w:eastAsia="Arial" w:cs="Arial"/>
                <w:color w:val="000000"/>
                <w:sz w:val="22"/>
                <w:szCs w:val="22"/>
              </w:rPr>
              <w:t>your organisation is guilty of grave professional misconduct,  which renders its integrity questionable;</w:t>
            </w:r>
          </w:p>
        </w:tc>
        <w:tc>
          <w:tcPr>
            <w:tcW w:w="975" w:type="dxa"/>
            <w:tcBorders>
              <w:right w:val="single" w:sz="4" w:space="0" w:color="auto"/>
            </w:tcBorders>
            <w:tcMar>
              <w:top w:w="85" w:type="dxa"/>
              <w:bottom w:w="85" w:type="dxa"/>
            </w:tcMar>
          </w:tcPr>
          <w:p w:rsidR="005F7BB9" w:rsidRPr="00A35103" w:rsidRDefault="005F7BB9" w:rsidP="003B6688">
            <w:pPr>
              <w:rPr>
                <w:rFonts w:cs="Arial"/>
                <w:szCs w:val="24"/>
                <w:lang w:eastAsia="en-GB"/>
              </w:rPr>
            </w:pPr>
          </w:p>
        </w:tc>
        <w:tc>
          <w:tcPr>
            <w:tcW w:w="1009" w:type="dxa"/>
            <w:gridSpan w:val="2"/>
            <w:tcBorders>
              <w:left w:val="single" w:sz="4" w:space="0" w:color="auto"/>
            </w:tcBorders>
          </w:tcPr>
          <w:p w:rsidR="005F7BB9" w:rsidRPr="00A35103" w:rsidRDefault="005F7BB9" w:rsidP="003B6688">
            <w:pPr>
              <w:rPr>
                <w:rFonts w:cs="Arial"/>
                <w:szCs w:val="24"/>
                <w:lang w:eastAsia="en-GB"/>
              </w:rPr>
            </w:pPr>
          </w:p>
        </w:tc>
      </w:tr>
      <w:tr w:rsidR="005F7BB9" w:rsidRPr="00A35103" w:rsidTr="005F7BB9">
        <w:trPr>
          <w:cantSplit/>
          <w:trHeight w:val="631"/>
        </w:trPr>
        <w:tc>
          <w:tcPr>
            <w:tcW w:w="7655" w:type="dxa"/>
            <w:tcMar>
              <w:top w:w="85" w:type="dxa"/>
              <w:bottom w:w="85" w:type="dxa"/>
            </w:tcMar>
          </w:tcPr>
          <w:p w:rsidR="005F7BB9" w:rsidRPr="005F7BB9" w:rsidRDefault="005F7BB9" w:rsidP="005F7BB9">
            <w:pPr>
              <w:widowControl/>
              <w:numPr>
                <w:ilvl w:val="0"/>
                <w:numId w:val="22"/>
              </w:numPr>
              <w:suppressAutoHyphens/>
              <w:overflowPunct/>
              <w:autoSpaceDE/>
              <w:autoSpaceDN/>
              <w:adjustRightInd/>
              <w:spacing w:after="200" w:line="276" w:lineRule="auto"/>
              <w:ind w:left="720" w:hanging="358"/>
              <w:textAlignment w:val="auto"/>
              <w:rPr>
                <w:rFonts w:eastAsia="Arial" w:cs="Arial"/>
                <w:color w:val="000000"/>
                <w:sz w:val="22"/>
                <w:szCs w:val="22"/>
              </w:rPr>
            </w:pPr>
            <w:r w:rsidRPr="005F7BB9">
              <w:rPr>
                <w:rFonts w:eastAsia="Arial" w:cs="Arial"/>
                <w:color w:val="000000"/>
                <w:sz w:val="22"/>
                <w:szCs w:val="22"/>
              </w:rPr>
              <w:t>your organisation has entered into agreements with other economic operators aimed at distorting competition;</w:t>
            </w:r>
          </w:p>
        </w:tc>
        <w:tc>
          <w:tcPr>
            <w:tcW w:w="975" w:type="dxa"/>
            <w:tcBorders>
              <w:right w:val="single" w:sz="4" w:space="0" w:color="auto"/>
            </w:tcBorders>
            <w:tcMar>
              <w:top w:w="85" w:type="dxa"/>
              <w:bottom w:w="85" w:type="dxa"/>
            </w:tcMar>
          </w:tcPr>
          <w:p w:rsidR="005F7BB9" w:rsidRPr="00A35103" w:rsidRDefault="005F7BB9" w:rsidP="003B6688">
            <w:pPr>
              <w:rPr>
                <w:rFonts w:cs="Arial"/>
                <w:szCs w:val="24"/>
                <w:lang w:eastAsia="en-GB"/>
              </w:rPr>
            </w:pPr>
          </w:p>
        </w:tc>
        <w:tc>
          <w:tcPr>
            <w:tcW w:w="1009" w:type="dxa"/>
            <w:gridSpan w:val="2"/>
            <w:tcBorders>
              <w:left w:val="single" w:sz="4" w:space="0" w:color="auto"/>
            </w:tcBorders>
          </w:tcPr>
          <w:p w:rsidR="005F7BB9" w:rsidRPr="00A35103" w:rsidRDefault="005F7BB9" w:rsidP="003B6688">
            <w:pPr>
              <w:rPr>
                <w:rFonts w:cs="Arial"/>
                <w:szCs w:val="24"/>
                <w:lang w:eastAsia="en-GB"/>
              </w:rPr>
            </w:pPr>
          </w:p>
        </w:tc>
      </w:tr>
      <w:tr w:rsidR="005F7BB9" w:rsidRPr="00A35103" w:rsidTr="005F7BB9">
        <w:trPr>
          <w:cantSplit/>
          <w:trHeight w:val="524"/>
        </w:trPr>
        <w:tc>
          <w:tcPr>
            <w:tcW w:w="7655" w:type="dxa"/>
            <w:tcMar>
              <w:top w:w="85" w:type="dxa"/>
              <w:bottom w:w="85" w:type="dxa"/>
            </w:tcMar>
          </w:tcPr>
          <w:p w:rsidR="005F7BB9" w:rsidRPr="005F7BB9" w:rsidRDefault="005F7BB9" w:rsidP="005F7BB9">
            <w:pPr>
              <w:widowControl/>
              <w:numPr>
                <w:ilvl w:val="0"/>
                <w:numId w:val="22"/>
              </w:numPr>
              <w:suppressAutoHyphens/>
              <w:overflowPunct/>
              <w:autoSpaceDE/>
              <w:autoSpaceDN/>
              <w:adjustRightInd/>
              <w:spacing w:after="200" w:line="276" w:lineRule="auto"/>
              <w:ind w:left="720" w:hanging="358"/>
              <w:textAlignment w:val="auto"/>
              <w:rPr>
                <w:rFonts w:eastAsia="Arial" w:cs="Arial"/>
                <w:color w:val="000000"/>
                <w:sz w:val="22"/>
                <w:szCs w:val="22"/>
              </w:rPr>
            </w:pPr>
            <w:r w:rsidRPr="005F7BB9">
              <w:rPr>
                <w:rFonts w:eastAsia="Arial" w:cs="Arial"/>
                <w:color w:val="000000"/>
                <w:sz w:val="22"/>
                <w:szCs w:val="22"/>
              </w:rPr>
              <w:t>your organisation has a conflict of interest within the meaning of regulation 24 of the Public Contract Regulations 2015 that cannot be effectively remedied by other, less intrusive, measures;</w:t>
            </w:r>
          </w:p>
        </w:tc>
        <w:tc>
          <w:tcPr>
            <w:tcW w:w="975" w:type="dxa"/>
            <w:tcBorders>
              <w:right w:val="single" w:sz="4" w:space="0" w:color="auto"/>
            </w:tcBorders>
            <w:tcMar>
              <w:top w:w="85" w:type="dxa"/>
              <w:bottom w:w="85" w:type="dxa"/>
            </w:tcMar>
          </w:tcPr>
          <w:p w:rsidR="005F7BB9" w:rsidRPr="00A35103" w:rsidRDefault="005F7BB9" w:rsidP="003B6688">
            <w:pPr>
              <w:rPr>
                <w:rFonts w:cs="Arial"/>
                <w:szCs w:val="24"/>
                <w:lang w:eastAsia="en-GB"/>
              </w:rPr>
            </w:pPr>
          </w:p>
        </w:tc>
        <w:tc>
          <w:tcPr>
            <w:tcW w:w="1009" w:type="dxa"/>
            <w:gridSpan w:val="2"/>
            <w:tcBorders>
              <w:left w:val="single" w:sz="4" w:space="0" w:color="auto"/>
            </w:tcBorders>
          </w:tcPr>
          <w:p w:rsidR="005F7BB9" w:rsidRPr="00A35103" w:rsidRDefault="005F7BB9" w:rsidP="003B6688">
            <w:pPr>
              <w:rPr>
                <w:rFonts w:cs="Arial"/>
                <w:szCs w:val="24"/>
                <w:lang w:eastAsia="en-GB"/>
              </w:rPr>
            </w:pPr>
          </w:p>
        </w:tc>
      </w:tr>
      <w:tr w:rsidR="005F7BB9" w:rsidRPr="00A35103" w:rsidTr="005F7BB9">
        <w:trPr>
          <w:cantSplit/>
          <w:trHeight w:val="1245"/>
        </w:trPr>
        <w:tc>
          <w:tcPr>
            <w:tcW w:w="7655" w:type="dxa"/>
            <w:tcMar>
              <w:top w:w="85" w:type="dxa"/>
              <w:bottom w:w="85" w:type="dxa"/>
            </w:tcMar>
          </w:tcPr>
          <w:p w:rsidR="005F7BB9" w:rsidRPr="005F7BB9" w:rsidRDefault="005F7BB9" w:rsidP="005F7BB9">
            <w:pPr>
              <w:widowControl/>
              <w:numPr>
                <w:ilvl w:val="0"/>
                <w:numId w:val="22"/>
              </w:numPr>
              <w:suppressAutoHyphens/>
              <w:overflowPunct/>
              <w:autoSpaceDE/>
              <w:autoSpaceDN/>
              <w:adjustRightInd/>
              <w:spacing w:after="200" w:line="276" w:lineRule="auto"/>
              <w:ind w:left="720" w:hanging="358"/>
              <w:textAlignment w:val="auto"/>
              <w:rPr>
                <w:rFonts w:eastAsia="Arial" w:cs="Arial"/>
                <w:color w:val="000000"/>
                <w:sz w:val="22"/>
                <w:szCs w:val="22"/>
              </w:rPr>
            </w:pPr>
            <w:r w:rsidRPr="005F7BB9">
              <w:rPr>
                <w:rFonts w:eastAsia="Arial" w:cs="Arial"/>
                <w:color w:val="000000"/>
                <w:sz w:val="22"/>
                <w:szCs w:val="22"/>
              </w:rPr>
              <w:t>the prior involvement of your organisation in the preparation of the procurement procedure has resulted in a distortion of competition, as referred to in regulation 41, that cannot be remedied by other, less intrusive, measures;</w:t>
            </w:r>
          </w:p>
        </w:tc>
        <w:tc>
          <w:tcPr>
            <w:tcW w:w="975" w:type="dxa"/>
            <w:tcBorders>
              <w:right w:val="single" w:sz="4" w:space="0" w:color="auto"/>
            </w:tcBorders>
            <w:tcMar>
              <w:top w:w="85" w:type="dxa"/>
              <w:bottom w:w="85" w:type="dxa"/>
            </w:tcMar>
          </w:tcPr>
          <w:p w:rsidR="005F7BB9" w:rsidRPr="00A35103" w:rsidRDefault="005F7BB9" w:rsidP="003B6688">
            <w:pPr>
              <w:rPr>
                <w:rFonts w:cs="Arial"/>
                <w:szCs w:val="24"/>
                <w:lang w:eastAsia="en-GB"/>
              </w:rPr>
            </w:pPr>
          </w:p>
        </w:tc>
        <w:tc>
          <w:tcPr>
            <w:tcW w:w="1009" w:type="dxa"/>
            <w:gridSpan w:val="2"/>
            <w:tcBorders>
              <w:left w:val="single" w:sz="4" w:space="0" w:color="auto"/>
            </w:tcBorders>
          </w:tcPr>
          <w:p w:rsidR="005F7BB9" w:rsidRPr="00A35103" w:rsidRDefault="005F7BB9" w:rsidP="003B6688">
            <w:pPr>
              <w:rPr>
                <w:rFonts w:cs="Arial"/>
                <w:szCs w:val="24"/>
                <w:lang w:eastAsia="en-GB"/>
              </w:rPr>
            </w:pPr>
          </w:p>
        </w:tc>
      </w:tr>
      <w:tr w:rsidR="005F7BB9" w:rsidRPr="00A35103" w:rsidTr="005F7BB9">
        <w:trPr>
          <w:cantSplit/>
          <w:trHeight w:val="524"/>
        </w:trPr>
        <w:tc>
          <w:tcPr>
            <w:tcW w:w="7655" w:type="dxa"/>
            <w:tcMar>
              <w:top w:w="85" w:type="dxa"/>
              <w:bottom w:w="85" w:type="dxa"/>
            </w:tcMar>
          </w:tcPr>
          <w:p w:rsidR="005F7BB9" w:rsidRPr="005F7BB9" w:rsidRDefault="005F7BB9" w:rsidP="005F7BB9">
            <w:pPr>
              <w:widowControl/>
              <w:numPr>
                <w:ilvl w:val="0"/>
                <w:numId w:val="22"/>
              </w:numPr>
              <w:suppressAutoHyphens/>
              <w:overflowPunct/>
              <w:autoSpaceDE/>
              <w:autoSpaceDN/>
              <w:adjustRightInd/>
              <w:spacing w:after="200" w:line="276" w:lineRule="auto"/>
              <w:ind w:left="720" w:hanging="358"/>
              <w:textAlignment w:val="auto"/>
              <w:rPr>
                <w:rFonts w:eastAsia="Arial" w:cs="Arial"/>
                <w:color w:val="000000"/>
                <w:sz w:val="22"/>
                <w:szCs w:val="22"/>
              </w:rPr>
            </w:pPr>
            <w:r w:rsidRPr="005F7BB9">
              <w:rPr>
                <w:rFonts w:eastAsia="Arial" w:cs="Arial"/>
                <w:color w:val="000000"/>
                <w:sz w:val="22"/>
                <w:szCs w:val="22"/>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975" w:type="dxa"/>
            <w:tcBorders>
              <w:right w:val="single" w:sz="4" w:space="0" w:color="auto"/>
            </w:tcBorders>
            <w:tcMar>
              <w:top w:w="85" w:type="dxa"/>
              <w:bottom w:w="85" w:type="dxa"/>
            </w:tcMar>
          </w:tcPr>
          <w:p w:rsidR="005F7BB9" w:rsidRPr="00A35103" w:rsidRDefault="005F7BB9" w:rsidP="003B6688">
            <w:pPr>
              <w:rPr>
                <w:rFonts w:cs="Arial"/>
                <w:szCs w:val="24"/>
                <w:lang w:eastAsia="en-GB"/>
              </w:rPr>
            </w:pPr>
          </w:p>
        </w:tc>
        <w:tc>
          <w:tcPr>
            <w:tcW w:w="1009" w:type="dxa"/>
            <w:gridSpan w:val="2"/>
            <w:tcBorders>
              <w:left w:val="single" w:sz="4" w:space="0" w:color="auto"/>
            </w:tcBorders>
          </w:tcPr>
          <w:p w:rsidR="005F7BB9" w:rsidRPr="00A35103" w:rsidRDefault="005F7BB9" w:rsidP="003B6688">
            <w:pPr>
              <w:rPr>
                <w:rFonts w:cs="Arial"/>
                <w:szCs w:val="24"/>
                <w:lang w:eastAsia="en-GB"/>
              </w:rPr>
            </w:pPr>
          </w:p>
        </w:tc>
      </w:tr>
      <w:tr w:rsidR="005F7BB9" w:rsidRPr="00A35103" w:rsidTr="005F7BB9">
        <w:trPr>
          <w:cantSplit/>
          <w:trHeight w:val="524"/>
        </w:trPr>
        <w:tc>
          <w:tcPr>
            <w:tcW w:w="7655" w:type="dxa"/>
            <w:tcMar>
              <w:top w:w="85" w:type="dxa"/>
              <w:bottom w:w="85" w:type="dxa"/>
            </w:tcMar>
          </w:tcPr>
          <w:p w:rsidR="005F7BB9" w:rsidRPr="005F7BB9" w:rsidRDefault="005F7BB9" w:rsidP="005F7BB9">
            <w:pPr>
              <w:widowControl/>
              <w:numPr>
                <w:ilvl w:val="0"/>
                <w:numId w:val="22"/>
              </w:numPr>
              <w:suppressAutoHyphens/>
              <w:overflowPunct/>
              <w:autoSpaceDE/>
              <w:autoSpaceDN/>
              <w:adjustRightInd/>
              <w:spacing w:after="200" w:line="276" w:lineRule="auto"/>
              <w:ind w:left="720" w:hanging="358"/>
              <w:textAlignment w:val="auto"/>
              <w:rPr>
                <w:rFonts w:eastAsia="Arial" w:cs="Arial"/>
                <w:color w:val="000000"/>
                <w:sz w:val="22"/>
                <w:szCs w:val="22"/>
              </w:rPr>
            </w:pPr>
            <w:r w:rsidRPr="005F7BB9">
              <w:rPr>
                <w:rFonts w:eastAsia="Arial" w:cs="Arial"/>
                <w:color w:val="000000"/>
                <w:sz w:val="22"/>
                <w:szCs w:val="22"/>
              </w:rPr>
              <w:t>your organisation—</w:t>
            </w:r>
          </w:p>
          <w:p w:rsidR="005F7BB9" w:rsidRPr="005F7BB9" w:rsidRDefault="005F7BB9" w:rsidP="00C5642C">
            <w:pPr>
              <w:widowControl/>
              <w:suppressAutoHyphens/>
              <w:overflowPunct/>
              <w:autoSpaceDE/>
              <w:adjustRightInd/>
              <w:spacing w:line="276" w:lineRule="auto"/>
              <w:ind w:left="720"/>
              <w:rPr>
                <w:rFonts w:ascii="Calibri" w:eastAsia="Calibri" w:hAnsi="Calibri" w:cs="Calibri"/>
                <w:color w:val="000000"/>
                <w:sz w:val="22"/>
                <w:szCs w:val="22"/>
              </w:rPr>
            </w:pPr>
            <w:r w:rsidRPr="005F7BB9">
              <w:rPr>
                <w:rFonts w:eastAsia="Arial" w:cs="Arial"/>
                <w:color w:val="000000"/>
                <w:sz w:val="22"/>
                <w:szCs w:val="22"/>
              </w:rPr>
              <w:t>(i)</w:t>
            </w:r>
            <w:r w:rsidRPr="005F7BB9">
              <w:rPr>
                <w:rFonts w:eastAsia="Arial" w:cs="Arial"/>
                <w:color w:val="000000"/>
                <w:sz w:val="22"/>
                <w:szCs w:val="22"/>
              </w:rPr>
              <w:tab/>
              <w:t>has been guilty of serious misrepresentation in supplying the information required for the verification of the absence of grounds for exclusion or the fulfilment of the selection criteria; or</w:t>
            </w:r>
          </w:p>
          <w:p w:rsidR="005F7BB9" w:rsidRPr="005F7BB9" w:rsidRDefault="005F7BB9" w:rsidP="00C5642C">
            <w:pPr>
              <w:widowControl/>
              <w:suppressAutoHyphens/>
              <w:overflowPunct/>
              <w:autoSpaceDE/>
              <w:adjustRightInd/>
              <w:spacing w:line="276" w:lineRule="auto"/>
              <w:ind w:left="720"/>
              <w:rPr>
                <w:rFonts w:ascii="Calibri" w:eastAsia="Calibri" w:hAnsi="Calibri" w:cs="Calibri"/>
                <w:color w:val="000000"/>
                <w:sz w:val="22"/>
                <w:szCs w:val="22"/>
              </w:rPr>
            </w:pPr>
            <w:r w:rsidRPr="005F7BB9">
              <w:rPr>
                <w:rFonts w:eastAsia="Arial" w:cs="Arial"/>
                <w:color w:val="000000"/>
                <w:sz w:val="22"/>
                <w:szCs w:val="22"/>
              </w:rPr>
              <w:t>(ii)</w:t>
            </w:r>
            <w:r w:rsidRPr="005F7BB9">
              <w:rPr>
                <w:rFonts w:eastAsia="Arial" w:cs="Arial"/>
                <w:color w:val="000000"/>
                <w:sz w:val="22"/>
                <w:szCs w:val="22"/>
              </w:rPr>
              <w:tab/>
              <w:t>has withheld such information or is not able to submit supporting documents required under regulation 59 of the Public Contract Regulations 2015; or</w:t>
            </w:r>
          </w:p>
        </w:tc>
        <w:tc>
          <w:tcPr>
            <w:tcW w:w="975" w:type="dxa"/>
            <w:tcBorders>
              <w:right w:val="single" w:sz="4" w:space="0" w:color="auto"/>
            </w:tcBorders>
            <w:tcMar>
              <w:top w:w="85" w:type="dxa"/>
              <w:bottom w:w="85" w:type="dxa"/>
            </w:tcMar>
          </w:tcPr>
          <w:p w:rsidR="005F7BB9" w:rsidRPr="00A35103" w:rsidRDefault="005F7BB9" w:rsidP="003B6688">
            <w:pPr>
              <w:rPr>
                <w:rFonts w:cs="Arial"/>
                <w:szCs w:val="24"/>
                <w:lang w:eastAsia="en-GB"/>
              </w:rPr>
            </w:pPr>
          </w:p>
        </w:tc>
        <w:tc>
          <w:tcPr>
            <w:tcW w:w="1009" w:type="dxa"/>
            <w:gridSpan w:val="2"/>
            <w:tcBorders>
              <w:left w:val="single" w:sz="4" w:space="0" w:color="auto"/>
            </w:tcBorders>
          </w:tcPr>
          <w:p w:rsidR="005F7BB9" w:rsidRPr="00A35103" w:rsidRDefault="005F7BB9" w:rsidP="003B6688">
            <w:pPr>
              <w:rPr>
                <w:rFonts w:cs="Arial"/>
                <w:szCs w:val="24"/>
                <w:lang w:eastAsia="en-GB"/>
              </w:rPr>
            </w:pPr>
          </w:p>
        </w:tc>
      </w:tr>
      <w:tr w:rsidR="005F7BB9" w:rsidRPr="00A35103" w:rsidTr="005F7BB9">
        <w:trPr>
          <w:cantSplit/>
          <w:trHeight w:val="524"/>
        </w:trPr>
        <w:tc>
          <w:tcPr>
            <w:tcW w:w="7655" w:type="dxa"/>
            <w:tcMar>
              <w:top w:w="85" w:type="dxa"/>
              <w:bottom w:w="85" w:type="dxa"/>
            </w:tcMar>
          </w:tcPr>
          <w:p w:rsidR="005F7BB9" w:rsidRPr="005F7BB9" w:rsidRDefault="005F7BB9" w:rsidP="00C5642C">
            <w:pPr>
              <w:widowControl/>
              <w:suppressAutoHyphens/>
              <w:overflowPunct/>
              <w:autoSpaceDE/>
              <w:adjustRightInd/>
              <w:spacing w:line="276" w:lineRule="auto"/>
              <w:rPr>
                <w:rFonts w:ascii="Calibri" w:eastAsia="Calibri" w:hAnsi="Calibri" w:cs="Calibri"/>
                <w:color w:val="000000"/>
                <w:sz w:val="22"/>
                <w:szCs w:val="22"/>
              </w:rPr>
            </w:pPr>
            <w:r w:rsidRPr="005F7BB9">
              <w:rPr>
                <w:rFonts w:eastAsia="Arial" w:cs="Arial"/>
                <w:color w:val="000000"/>
                <w:sz w:val="22"/>
                <w:szCs w:val="22"/>
              </w:rPr>
              <w:t>(i) your organisation has undertaken to</w:t>
            </w:r>
          </w:p>
        </w:tc>
        <w:tc>
          <w:tcPr>
            <w:tcW w:w="975" w:type="dxa"/>
            <w:tcBorders>
              <w:right w:val="single" w:sz="4" w:space="0" w:color="auto"/>
            </w:tcBorders>
            <w:tcMar>
              <w:top w:w="85" w:type="dxa"/>
              <w:bottom w:w="85" w:type="dxa"/>
            </w:tcMar>
          </w:tcPr>
          <w:p w:rsidR="005F7BB9" w:rsidRPr="00A35103" w:rsidRDefault="005F7BB9" w:rsidP="003B6688">
            <w:pPr>
              <w:rPr>
                <w:rFonts w:cs="Arial"/>
                <w:szCs w:val="24"/>
                <w:lang w:eastAsia="en-GB"/>
              </w:rPr>
            </w:pPr>
          </w:p>
        </w:tc>
        <w:tc>
          <w:tcPr>
            <w:tcW w:w="1009" w:type="dxa"/>
            <w:gridSpan w:val="2"/>
            <w:tcBorders>
              <w:left w:val="single" w:sz="4" w:space="0" w:color="auto"/>
            </w:tcBorders>
          </w:tcPr>
          <w:p w:rsidR="005F7BB9" w:rsidRPr="00A35103" w:rsidRDefault="005F7BB9" w:rsidP="003B6688">
            <w:pPr>
              <w:rPr>
                <w:rFonts w:cs="Arial"/>
                <w:szCs w:val="24"/>
                <w:lang w:eastAsia="en-GB"/>
              </w:rPr>
            </w:pPr>
          </w:p>
        </w:tc>
      </w:tr>
      <w:tr w:rsidR="005F7BB9" w:rsidRPr="00A35103" w:rsidTr="005F7BB9">
        <w:trPr>
          <w:cantSplit/>
          <w:trHeight w:val="524"/>
        </w:trPr>
        <w:tc>
          <w:tcPr>
            <w:tcW w:w="7655" w:type="dxa"/>
            <w:tcMar>
              <w:top w:w="85" w:type="dxa"/>
              <w:bottom w:w="85" w:type="dxa"/>
            </w:tcMar>
          </w:tcPr>
          <w:p w:rsidR="005F7BB9" w:rsidRPr="005F7BB9" w:rsidRDefault="005F7BB9" w:rsidP="00C5642C">
            <w:pPr>
              <w:widowControl/>
              <w:suppressAutoHyphens/>
              <w:overflowPunct/>
              <w:autoSpaceDE/>
              <w:adjustRightInd/>
              <w:spacing w:after="200" w:line="276" w:lineRule="auto"/>
              <w:ind w:left="720"/>
              <w:rPr>
                <w:rFonts w:ascii="Calibri" w:eastAsia="Calibri" w:hAnsi="Calibri" w:cs="Calibri"/>
                <w:color w:val="000000"/>
                <w:sz w:val="22"/>
                <w:szCs w:val="22"/>
              </w:rPr>
            </w:pPr>
            <w:r w:rsidRPr="005F7BB9">
              <w:rPr>
                <w:rFonts w:eastAsia="Arial" w:cs="Arial"/>
                <w:color w:val="000000"/>
                <w:sz w:val="22"/>
                <w:szCs w:val="22"/>
              </w:rPr>
              <w:t>(aa)</w:t>
            </w:r>
            <w:r w:rsidRPr="005F7BB9">
              <w:rPr>
                <w:rFonts w:eastAsia="Arial" w:cs="Arial"/>
                <w:color w:val="000000"/>
                <w:sz w:val="22"/>
                <w:szCs w:val="22"/>
              </w:rPr>
              <w:tab/>
              <w:t>unduly influence the decision-making process of the contracting authority, or</w:t>
            </w:r>
          </w:p>
        </w:tc>
        <w:tc>
          <w:tcPr>
            <w:tcW w:w="975" w:type="dxa"/>
            <w:tcBorders>
              <w:right w:val="single" w:sz="4" w:space="0" w:color="auto"/>
            </w:tcBorders>
            <w:tcMar>
              <w:top w:w="85" w:type="dxa"/>
              <w:bottom w:w="85" w:type="dxa"/>
            </w:tcMar>
          </w:tcPr>
          <w:p w:rsidR="005F7BB9" w:rsidRPr="00A35103" w:rsidRDefault="005F7BB9" w:rsidP="003B6688">
            <w:pPr>
              <w:rPr>
                <w:rFonts w:cs="Arial"/>
                <w:szCs w:val="24"/>
                <w:lang w:eastAsia="en-GB"/>
              </w:rPr>
            </w:pPr>
          </w:p>
        </w:tc>
        <w:tc>
          <w:tcPr>
            <w:tcW w:w="1009" w:type="dxa"/>
            <w:gridSpan w:val="2"/>
            <w:tcBorders>
              <w:left w:val="single" w:sz="4" w:space="0" w:color="auto"/>
            </w:tcBorders>
          </w:tcPr>
          <w:p w:rsidR="005F7BB9" w:rsidRPr="00A35103" w:rsidRDefault="005F7BB9" w:rsidP="003B6688">
            <w:pPr>
              <w:rPr>
                <w:rFonts w:cs="Arial"/>
                <w:szCs w:val="24"/>
                <w:lang w:eastAsia="en-GB"/>
              </w:rPr>
            </w:pPr>
          </w:p>
        </w:tc>
      </w:tr>
      <w:tr w:rsidR="005F7BB9" w:rsidRPr="00A35103" w:rsidTr="005F7BB9">
        <w:trPr>
          <w:cantSplit/>
          <w:trHeight w:val="524"/>
        </w:trPr>
        <w:tc>
          <w:tcPr>
            <w:tcW w:w="7655" w:type="dxa"/>
            <w:tcMar>
              <w:top w:w="85" w:type="dxa"/>
              <w:bottom w:w="85" w:type="dxa"/>
            </w:tcMar>
          </w:tcPr>
          <w:p w:rsidR="005F7BB9" w:rsidRPr="005F7BB9" w:rsidRDefault="005F7BB9" w:rsidP="00C5642C">
            <w:pPr>
              <w:widowControl/>
              <w:suppressAutoHyphens/>
              <w:overflowPunct/>
              <w:autoSpaceDE/>
              <w:adjustRightInd/>
              <w:spacing w:after="200" w:line="276" w:lineRule="auto"/>
              <w:ind w:left="720"/>
              <w:rPr>
                <w:rFonts w:ascii="Calibri" w:eastAsia="Calibri" w:hAnsi="Calibri" w:cs="Calibri"/>
                <w:color w:val="000000"/>
                <w:sz w:val="22"/>
                <w:szCs w:val="22"/>
              </w:rPr>
            </w:pPr>
            <w:r w:rsidRPr="005F7BB9">
              <w:rPr>
                <w:rFonts w:eastAsia="Arial" w:cs="Arial"/>
                <w:color w:val="000000"/>
                <w:sz w:val="22"/>
                <w:szCs w:val="22"/>
              </w:rPr>
              <w:t>(bb)</w:t>
            </w:r>
            <w:r w:rsidRPr="005F7BB9">
              <w:rPr>
                <w:rFonts w:eastAsia="Arial" w:cs="Arial"/>
                <w:color w:val="000000"/>
                <w:sz w:val="22"/>
                <w:szCs w:val="22"/>
              </w:rPr>
              <w:tab/>
              <w:t>obtain confidential information that may confer upon your organisation undue advantages in the procurement procedure; or</w:t>
            </w:r>
          </w:p>
        </w:tc>
        <w:tc>
          <w:tcPr>
            <w:tcW w:w="975" w:type="dxa"/>
            <w:tcBorders>
              <w:right w:val="single" w:sz="4" w:space="0" w:color="auto"/>
            </w:tcBorders>
            <w:tcMar>
              <w:top w:w="85" w:type="dxa"/>
              <w:bottom w:w="85" w:type="dxa"/>
            </w:tcMar>
          </w:tcPr>
          <w:p w:rsidR="005F7BB9" w:rsidRPr="00A35103" w:rsidRDefault="005F7BB9" w:rsidP="003B6688">
            <w:pPr>
              <w:rPr>
                <w:rFonts w:cs="Arial"/>
                <w:szCs w:val="24"/>
                <w:lang w:eastAsia="en-GB"/>
              </w:rPr>
            </w:pPr>
          </w:p>
        </w:tc>
        <w:tc>
          <w:tcPr>
            <w:tcW w:w="1009" w:type="dxa"/>
            <w:gridSpan w:val="2"/>
            <w:tcBorders>
              <w:left w:val="single" w:sz="4" w:space="0" w:color="auto"/>
            </w:tcBorders>
          </w:tcPr>
          <w:p w:rsidR="005F7BB9" w:rsidRPr="00A35103" w:rsidRDefault="005F7BB9" w:rsidP="003B6688">
            <w:pPr>
              <w:rPr>
                <w:rFonts w:cs="Arial"/>
                <w:szCs w:val="24"/>
                <w:lang w:eastAsia="en-GB"/>
              </w:rPr>
            </w:pPr>
          </w:p>
        </w:tc>
      </w:tr>
      <w:tr w:rsidR="005F7BB9" w:rsidRPr="00A35103" w:rsidTr="005F7BB9">
        <w:trPr>
          <w:cantSplit/>
          <w:trHeight w:val="524"/>
        </w:trPr>
        <w:tc>
          <w:tcPr>
            <w:tcW w:w="7655" w:type="dxa"/>
            <w:tcMar>
              <w:top w:w="85" w:type="dxa"/>
              <w:bottom w:w="85" w:type="dxa"/>
            </w:tcMar>
          </w:tcPr>
          <w:p w:rsidR="005F7BB9" w:rsidRPr="005F7BB9" w:rsidRDefault="005F7BB9" w:rsidP="00C5642C">
            <w:pPr>
              <w:widowControl/>
              <w:suppressAutoHyphens/>
              <w:overflowPunct/>
              <w:autoSpaceDE/>
              <w:adjustRightInd/>
              <w:spacing w:after="200" w:line="276" w:lineRule="auto"/>
              <w:rPr>
                <w:rFonts w:ascii="Calibri" w:eastAsia="Calibri" w:hAnsi="Calibri" w:cs="Calibri"/>
                <w:color w:val="000000"/>
                <w:sz w:val="22"/>
                <w:szCs w:val="22"/>
              </w:rPr>
            </w:pPr>
            <w:r w:rsidRPr="005F7BB9">
              <w:rPr>
                <w:rFonts w:eastAsia="Arial" w:cs="Arial"/>
                <w:color w:val="000000"/>
                <w:sz w:val="22"/>
                <w:szCs w:val="22"/>
              </w:rPr>
              <w:t xml:space="preserve">       (j)</w:t>
            </w:r>
            <w:r w:rsidRPr="005F7BB9">
              <w:rPr>
                <w:rFonts w:eastAsia="Arial" w:cs="Arial"/>
                <w:color w:val="000000"/>
                <w:sz w:val="22"/>
                <w:szCs w:val="22"/>
              </w:rPr>
              <w:tab/>
              <w:t>your organisation has negligently provided misleading information that may have a material influence on decisions concerning exclusion, selection or award.</w:t>
            </w:r>
          </w:p>
        </w:tc>
        <w:tc>
          <w:tcPr>
            <w:tcW w:w="975" w:type="dxa"/>
            <w:tcBorders>
              <w:right w:val="single" w:sz="4" w:space="0" w:color="auto"/>
            </w:tcBorders>
            <w:tcMar>
              <w:top w:w="85" w:type="dxa"/>
              <w:bottom w:w="85" w:type="dxa"/>
            </w:tcMar>
          </w:tcPr>
          <w:p w:rsidR="005F7BB9" w:rsidRPr="00A35103" w:rsidRDefault="005F7BB9" w:rsidP="003B6688">
            <w:pPr>
              <w:rPr>
                <w:rFonts w:cs="Arial"/>
                <w:szCs w:val="24"/>
                <w:lang w:eastAsia="en-GB"/>
              </w:rPr>
            </w:pPr>
          </w:p>
        </w:tc>
        <w:tc>
          <w:tcPr>
            <w:tcW w:w="1009" w:type="dxa"/>
            <w:gridSpan w:val="2"/>
            <w:tcBorders>
              <w:left w:val="single" w:sz="4" w:space="0" w:color="auto"/>
            </w:tcBorders>
          </w:tcPr>
          <w:p w:rsidR="005F7BB9" w:rsidRPr="00A35103" w:rsidRDefault="005F7BB9" w:rsidP="003B6688">
            <w:pPr>
              <w:rPr>
                <w:rFonts w:cs="Arial"/>
                <w:szCs w:val="24"/>
                <w:lang w:eastAsia="en-GB"/>
              </w:rPr>
            </w:pPr>
          </w:p>
        </w:tc>
      </w:tr>
    </w:tbl>
    <w:p w:rsidR="005F7BB9" w:rsidRDefault="005F7BB9" w:rsidP="005F7BB9">
      <w:pPr>
        <w:widowControl/>
        <w:suppressAutoHyphens/>
        <w:overflowPunct/>
        <w:autoSpaceDE/>
        <w:adjustRightInd/>
        <w:ind w:right="-333"/>
        <w:jc w:val="both"/>
      </w:pPr>
    </w:p>
    <w:p w:rsidR="005F7BB9" w:rsidRPr="005F7BB9" w:rsidRDefault="005F7BB9" w:rsidP="005F7BB9">
      <w:pPr>
        <w:widowControl/>
        <w:suppressAutoHyphens/>
        <w:overflowPunct/>
        <w:autoSpaceDE/>
        <w:adjustRightInd/>
        <w:ind w:right="-333"/>
        <w:jc w:val="both"/>
        <w:rPr>
          <w:rFonts w:ascii="Calibri" w:eastAsia="Calibri" w:hAnsi="Calibri" w:cs="Calibri"/>
          <w:color w:val="000000"/>
          <w:sz w:val="22"/>
          <w:lang w:eastAsia="en-GB"/>
        </w:rPr>
      </w:pPr>
      <w:r w:rsidRPr="005F7BB9">
        <w:rPr>
          <w:rFonts w:eastAsia="Arial" w:cs="Arial"/>
          <w:b/>
          <w:color w:val="000000"/>
          <w:sz w:val="22"/>
          <w:lang w:eastAsia="en-GB"/>
        </w:rPr>
        <w:t>Conflicts of interest</w:t>
      </w:r>
    </w:p>
    <w:p w:rsidR="005F7BB9" w:rsidRPr="005F7BB9" w:rsidRDefault="005F7BB9" w:rsidP="005F7BB9">
      <w:pPr>
        <w:widowControl/>
        <w:suppressAutoHyphens/>
        <w:overflowPunct/>
        <w:autoSpaceDE/>
        <w:adjustRightInd/>
        <w:ind w:right="-333"/>
        <w:jc w:val="both"/>
        <w:rPr>
          <w:rFonts w:ascii="Calibri" w:eastAsia="Calibri" w:hAnsi="Calibri" w:cs="Calibri"/>
          <w:color w:val="000000"/>
          <w:sz w:val="22"/>
          <w:lang w:eastAsia="en-GB"/>
        </w:rPr>
      </w:pPr>
    </w:p>
    <w:p w:rsidR="005F7BB9" w:rsidRPr="005F7BB9" w:rsidRDefault="005F7BB9" w:rsidP="005F7BB9">
      <w:pPr>
        <w:widowControl/>
        <w:suppressAutoHyphens/>
        <w:overflowPunct/>
        <w:autoSpaceDE/>
        <w:adjustRightInd/>
        <w:jc w:val="both"/>
        <w:rPr>
          <w:rFonts w:ascii="Calibri" w:eastAsia="Calibri" w:hAnsi="Calibri" w:cs="Calibri"/>
          <w:color w:val="000000"/>
          <w:sz w:val="22"/>
          <w:lang w:eastAsia="en-GB"/>
        </w:rPr>
      </w:pPr>
      <w:r w:rsidRPr="005F7BB9">
        <w:rPr>
          <w:rFonts w:eastAsia="Arial" w:cs="Arial"/>
          <w:color w:val="000000"/>
          <w:sz w:val="22"/>
          <w:lang w:eastAsia="en-GB"/>
        </w:rPr>
        <w:t xml:space="preserve">In accordance with question </w:t>
      </w:r>
      <w:r>
        <w:rPr>
          <w:rFonts w:eastAsia="Arial" w:cs="Arial"/>
          <w:color w:val="000000"/>
          <w:sz w:val="22"/>
          <w:lang w:eastAsia="en-GB"/>
        </w:rPr>
        <w:t>7</w:t>
      </w:r>
      <w:r w:rsidRPr="005F7BB9">
        <w:rPr>
          <w:rFonts w:eastAsia="Arial" w:cs="Arial"/>
          <w:color w:val="000000"/>
          <w:sz w:val="22"/>
          <w:lang w:eastAsia="en-GB"/>
        </w:rPr>
        <w:t xml:space="preserve">.1 (e), the Department may exclude </w:t>
      </w:r>
      <w:r w:rsidR="00903E2C">
        <w:rPr>
          <w:rFonts w:eastAsia="Arial" w:cs="Arial"/>
          <w:color w:val="000000"/>
          <w:sz w:val="22"/>
          <w:lang w:eastAsia="en-GB"/>
        </w:rPr>
        <w:t>a</w:t>
      </w:r>
      <w:r w:rsidRPr="005F7BB9">
        <w:rPr>
          <w:rFonts w:eastAsia="Arial" w:cs="Arial"/>
          <w:color w:val="000000"/>
          <w:sz w:val="22"/>
          <w:lang w:eastAsia="en-GB"/>
        </w:rPr>
        <w:t xml:space="preserv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5F7BB9" w:rsidRPr="005F7BB9" w:rsidRDefault="005F7BB9" w:rsidP="005F7BB9">
      <w:pPr>
        <w:widowControl/>
        <w:suppressAutoHyphens/>
        <w:overflowPunct/>
        <w:autoSpaceDE/>
        <w:adjustRightInd/>
        <w:jc w:val="both"/>
        <w:rPr>
          <w:rFonts w:ascii="Calibri" w:eastAsia="Calibri" w:hAnsi="Calibri" w:cs="Calibri"/>
          <w:color w:val="000000"/>
          <w:sz w:val="22"/>
          <w:lang w:eastAsia="en-GB"/>
        </w:rPr>
      </w:pPr>
    </w:p>
    <w:p w:rsidR="005F7BB9" w:rsidRPr="005F7BB9" w:rsidRDefault="005F7BB9" w:rsidP="005F7BB9">
      <w:pPr>
        <w:widowControl/>
        <w:suppressAutoHyphens/>
        <w:overflowPunct/>
        <w:autoSpaceDE/>
        <w:adjustRightInd/>
        <w:jc w:val="both"/>
        <w:rPr>
          <w:rFonts w:ascii="Calibri" w:eastAsia="Calibri" w:hAnsi="Calibri" w:cs="Calibri"/>
          <w:color w:val="000000"/>
          <w:sz w:val="22"/>
          <w:lang w:eastAsia="en-GB"/>
        </w:rPr>
      </w:pPr>
      <w:r w:rsidRPr="005F7BB9">
        <w:rPr>
          <w:rFonts w:eastAsia="Arial" w:cs="Arial"/>
          <w:color w:val="000000"/>
          <w:sz w:val="22"/>
          <w:lang w:eastAsia="en-GB"/>
        </w:rPr>
        <w:t xml:space="preserve">Where there is any indication that a conflict of interest exists or may arise then it is the responsibility of the Supplier to inform the Department, detailing the conflict in a separate </w:t>
      </w:r>
      <w:r w:rsidR="00903E2C">
        <w:rPr>
          <w:rFonts w:eastAsia="Arial" w:cs="Arial"/>
          <w:color w:val="000000"/>
          <w:sz w:val="22"/>
          <w:lang w:eastAsia="en-GB"/>
        </w:rPr>
        <w:t>a</w:t>
      </w:r>
      <w:r w:rsidRPr="005F7BB9">
        <w:rPr>
          <w:rFonts w:eastAsia="Arial" w:cs="Arial"/>
          <w:color w:val="000000"/>
          <w:sz w:val="22"/>
          <w:lang w:eastAsia="en-GB"/>
        </w:rPr>
        <w:t>ppendix. Provided that it has been carried out in a transparent manner, routine pre-market engagement carried out by the Department should not represent a conflict of interest for the Supplier.</w:t>
      </w:r>
    </w:p>
    <w:p w:rsidR="005F7BB9" w:rsidRDefault="005F7BB9" w:rsidP="005F7BB9">
      <w:pPr>
        <w:widowControl/>
        <w:suppressAutoHyphens/>
        <w:overflowPunct/>
        <w:autoSpaceDE/>
        <w:adjustRightInd/>
        <w:jc w:val="both"/>
        <w:rPr>
          <w:rFonts w:ascii="Calibri" w:eastAsia="Calibri" w:hAnsi="Calibri" w:cs="Calibri"/>
          <w:color w:val="000000"/>
          <w:sz w:val="22"/>
          <w:lang w:eastAsia="en-GB"/>
        </w:rPr>
      </w:pPr>
    </w:p>
    <w:p w:rsidR="00501DBA" w:rsidRDefault="00501DBA" w:rsidP="005F7BB9">
      <w:pPr>
        <w:widowControl/>
        <w:suppressAutoHyphens/>
        <w:overflowPunct/>
        <w:autoSpaceDE/>
        <w:adjustRightInd/>
        <w:jc w:val="both"/>
        <w:rPr>
          <w:rFonts w:ascii="Calibri" w:eastAsia="Calibri" w:hAnsi="Calibri" w:cs="Calibri"/>
          <w:color w:val="000000"/>
          <w:sz w:val="22"/>
          <w:lang w:eastAsia="en-GB"/>
        </w:rPr>
      </w:pPr>
    </w:p>
    <w:p w:rsidR="00501DBA" w:rsidRDefault="00501DBA" w:rsidP="005F7BB9">
      <w:pPr>
        <w:widowControl/>
        <w:suppressAutoHyphens/>
        <w:overflowPunct/>
        <w:autoSpaceDE/>
        <w:adjustRightInd/>
        <w:jc w:val="both"/>
        <w:rPr>
          <w:rFonts w:ascii="Calibri" w:eastAsia="Calibri" w:hAnsi="Calibri" w:cs="Calibri"/>
          <w:color w:val="000000"/>
          <w:sz w:val="22"/>
          <w:lang w:eastAsia="en-GB"/>
        </w:rPr>
      </w:pPr>
    </w:p>
    <w:p w:rsidR="00501DBA" w:rsidRPr="005F7BB9" w:rsidRDefault="00501DBA" w:rsidP="005F7BB9">
      <w:pPr>
        <w:widowControl/>
        <w:suppressAutoHyphens/>
        <w:overflowPunct/>
        <w:autoSpaceDE/>
        <w:adjustRightInd/>
        <w:jc w:val="both"/>
        <w:rPr>
          <w:rFonts w:ascii="Calibri" w:eastAsia="Calibri" w:hAnsi="Calibri" w:cs="Calibri"/>
          <w:color w:val="000000"/>
          <w:sz w:val="22"/>
          <w:lang w:eastAsia="en-GB"/>
        </w:rPr>
      </w:pPr>
    </w:p>
    <w:p w:rsidR="005F7BB9" w:rsidRPr="005F7BB9" w:rsidRDefault="005F7BB9" w:rsidP="005F7BB9">
      <w:pPr>
        <w:widowControl/>
        <w:suppressAutoHyphens/>
        <w:overflowPunct/>
        <w:autoSpaceDE/>
        <w:adjustRightInd/>
        <w:ind w:right="-333"/>
        <w:jc w:val="both"/>
        <w:rPr>
          <w:rFonts w:ascii="Calibri" w:eastAsia="Calibri" w:hAnsi="Calibri" w:cs="Calibri"/>
          <w:color w:val="000000"/>
          <w:sz w:val="22"/>
          <w:lang w:eastAsia="en-GB"/>
        </w:rPr>
      </w:pPr>
      <w:r w:rsidRPr="005F7BB9">
        <w:rPr>
          <w:rFonts w:eastAsia="Arial" w:cs="Arial"/>
          <w:b/>
          <w:color w:val="000000"/>
          <w:sz w:val="22"/>
          <w:lang w:eastAsia="en-GB"/>
        </w:rPr>
        <w:t>Taking Account of Past Performance</w:t>
      </w:r>
    </w:p>
    <w:p w:rsidR="005F7BB9" w:rsidRPr="005F7BB9" w:rsidRDefault="005F7BB9" w:rsidP="005F7BB9">
      <w:pPr>
        <w:widowControl/>
        <w:suppressAutoHyphens/>
        <w:overflowPunct/>
        <w:autoSpaceDE/>
        <w:adjustRightInd/>
        <w:ind w:right="-333"/>
        <w:jc w:val="both"/>
        <w:rPr>
          <w:rFonts w:ascii="Calibri" w:eastAsia="Calibri" w:hAnsi="Calibri" w:cs="Calibri"/>
          <w:color w:val="000000"/>
          <w:sz w:val="22"/>
          <w:lang w:eastAsia="en-GB"/>
        </w:rPr>
      </w:pPr>
    </w:p>
    <w:p w:rsidR="005F7BB9" w:rsidRPr="005F7BB9" w:rsidRDefault="005F7BB9" w:rsidP="005F7BB9">
      <w:pPr>
        <w:widowControl/>
        <w:suppressAutoHyphens/>
        <w:overflowPunct/>
        <w:autoSpaceDE/>
        <w:adjustRightInd/>
        <w:jc w:val="both"/>
        <w:rPr>
          <w:rFonts w:ascii="Calibri" w:eastAsia="Calibri" w:hAnsi="Calibri" w:cs="Calibri"/>
          <w:color w:val="000000"/>
          <w:sz w:val="22"/>
          <w:lang w:eastAsia="en-GB"/>
        </w:rPr>
      </w:pPr>
      <w:r w:rsidRPr="005F7BB9">
        <w:rPr>
          <w:rFonts w:eastAsia="Arial" w:cs="Arial"/>
          <w:color w:val="000000"/>
          <w:sz w:val="22"/>
          <w:lang w:eastAsia="en-GB"/>
        </w:rPr>
        <w:t xml:space="preserve">In accordance with question </w:t>
      </w:r>
      <w:r w:rsidR="00903E2C">
        <w:rPr>
          <w:rFonts w:eastAsia="Arial" w:cs="Arial"/>
          <w:color w:val="000000"/>
          <w:sz w:val="22"/>
          <w:lang w:eastAsia="en-GB"/>
        </w:rPr>
        <w:t xml:space="preserve">7.1 </w:t>
      </w:r>
      <w:r w:rsidRPr="005F7BB9">
        <w:rPr>
          <w:rFonts w:eastAsia="Arial" w:cs="Arial"/>
          <w:color w:val="000000"/>
          <w:sz w:val="22"/>
          <w:lang w:eastAsia="en-GB"/>
        </w:rPr>
        <w:t xml:space="preserve">(g), the Department may assess the past performance of a Supplier (through a Certificate of Performance provided by a </w:t>
      </w:r>
      <w:r w:rsidR="00903E2C">
        <w:rPr>
          <w:rFonts w:eastAsia="Arial" w:cs="Arial"/>
          <w:color w:val="000000"/>
          <w:sz w:val="22"/>
          <w:lang w:eastAsia="en-GB"/>
        </w:rPr>
        <w:t>c</w:t>
      </w:r>
      <w:r w:rsidRPr="005F7BB9">
        <w:rPr>
          <w:rFonts w:eastAsia="Arial" w:cs="Arial"/>
          <w:color w:val="000000"/>
          <w:sz w:val="22"/>
          <w:lang w:eastAsia="en-GB"/>
        </w:rPr>
        <w:t xml:space="preserve">ustomer or other means of evidence). The Department may also assess whether specified minimum standards for reliability for such contracts are met. </w:t>
      </w:r>
    </w:p>
    <w:p w:rsidR="005F7BB9" w:rsidRPr="005F7BB9" w:rsidRDefault="005F7BB9" w:rsidP="005F7BB9">
      <w:pPr>
        <w:widowControl/>
        <w:suppressAutoHyphens/>
        <w:overflowPunct/>
        <w:autoSpaceDE/>
        <w:adjustRightInd/>
        <w:jc w:val="both"/>
        <w:rPr>
          <w:rFonts w:ascii="Calibri" w:eastAsia="Calibri" w:hAnsi="Calibri" w:cs="Calibri"/>
          <w:color w:val="000000"/>
          <w:sz w:val="22"/>
          <w:lang w:eastAsia="en-GB"/>
        </w:rPr>
      </w:pPr>
    </w:p>
    <w:p w:rsidR="005F7BB9" w:rsidRPr="005F7BB9" w:rsidRDefault="005F7BB9" w:rsidP="005F7BB9">
      <w:pPr>
        <w:widowControl/>
        <w:suppressAutoHyphens/>
        <w:overflowPunct/>
        <w:autoSpaceDE/>
        <w:adjustRightInd/>
        <w:jc w:val="both"/>
        <w:rPr>
          <w:rFonts w:ascii="Calibri" w:eastAsia="Calibri" w:hAnsi="Calibri" w:cs="Calibri"/>
          <w:color w:val="000000"/>
          <w:sz w:val="22"/>
          <w:lang w:eastAsia="en-GB"/>
        </w:rPr>
      </w:pPr>
      <w:r w:rsidRPr="005F7BB9">
        <w:rPr>
          <w:rFonts w:eastAsia="Arial" w:cs="Arial"/>
          <w:color w:val="000000"/>
          <w:sz w:val="22"/>
          <w:lang w:eastAsia="en-GB"/>
        </w:rPr>
        <w:t>In addition, the Department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5F7BB9" w:rsidRPr="005F7BB9" w:rsidRDefault="005F7BB9" w:rsidP="005F7BB9">
      <w:pPr>
        <w:widowControl/>
        <w:suppressAutoHyphens/>
        <w:overflowPunct/>
        <w:autoSpaceDE/>
        <w:adjustRightInd/>
        <w:jc w:val="both"/>
        <w:rPr>
          <w:rFonts w:ascii="Calibri" w:eastAsia="Calibri" w:hAnsi="Calibri" w:cs="Calibri"/>
          <w:color w:val="000000"/>
          <w:sz w:val="22"/>
          <w:lang w:eastAsia="en-GB"/>
        </w:rPr>
      </w:pPr>
    </w:p>
    <w:p w:rsidR="005F7BB9" w:rsidRPr="005F7BB9" w:rsidRDefault="005F7BB9" w:rsidP="005F7BB9">
      <w:pPr>
        <w:widowControl/>
        <w:suppressAutoHyphens/>
        <w:overflowPunct/>
        <w:autoSpaceDE/>
        <w:adjustRightInd/>
        <w:ind w:right="-333"/>
        <w:jc w:val="both"/>
        <w:rPr>
          <w:rFonts w:ascii="Calibri" w:eastAsia="Calibri" w:hAnsi="Calibri" w:cs="Calibri"/>
          <w:color w:val="000000"/>
          <w:sz w:val="22"/>
          <w:lang w:eastAsia="en-GB"/>
        </w:rPr>
      </w:pPr>
      <w:r w:rsidRPr="005F7BB9">
        <w:rPr>
          <w:rFonts w:eastAsia="Arial" w:cs="Arial"/>
          <w:b/>
          <w:color w:val="000000"/>
          <w:sz w:val="22"/>
          <w:lang w:eastAsia="en-GB"/>
        </w:rPr>
        <w:t xml:space="preserve">‘Self-cleaning’ </w:t>
      </w:r>
    </w:p>
    <w:p w:rsidR="005F7BB9" w:rsidRPr="005F7BB9" w:rsidRDefault="005F7BB9" w:rsidP="005F7BB9">
      <w:pPr>
        <w:widowControl/>
        <w:suppressAutoHyphens/>
        <w:overflowPunct/>
        <w:autoSpaceDE/>
        <w:adjustRightInd/>
        <w:jc w:val="both"/>
        <w:rPr>
          <w:rFonts w:ascii="Calibri" w:eastAsia="Calibri" w:hAnsi="Calibri" w:cs="Calibri"/>
          <w:color w:val="000000"/>
          <w:sz w:val="22"/>
          <w:lang w:eastAsia="en-GB"/>
        </w:rPr>
      </w:pPr>
      <w:bookmarkStart w:id="18" w:name="h.3znysh7"/>
      <w:bookmarkEnd w:id="18"/>
    </w:p>
    <w:p w:rsidR="005F7BB9" w:rsidRPr="005F7BB9" w:rsidRDefault="005F7BB9" w:rsidP="005F7BB9">
      <w:pPr>
        <w:widowControl/>
        <w:suppressAutoHyphens/>
        <w:overflowPunct/>
        <w:autoSpaceDE/>
        <w:adjustRightInd/>
        <w:jc w:val="both"/>
        <w:rPr>
          <w:rFonts w:eastAsia="Arial" w:cs="Arial"/>
          <w:color w:val="000000"/>
          <w:sz w:val="22"/>
          <w:lang w:eastAsia="en-GB"/>
        </w:rPr>
      </w:pPr>
      <w:r w:rsidRPr="005F7BB9">
        <w:rPr>
          <w:rFonts w:eastAsia="Arial" w:cs="Arial"/>
          <w:color w:val="000000"/>
          <w:sz w:val="22"/>
          <w:lang w:eastAsia="en-GB"/>
        </w:rPr>
        <w:t>Any Supplier t</w:t>
      </w:r>
      <w:r>
        <w:rPr>
          <w:rFonts w:eastAsia="Arial" w:cs="Arial"/>
          <w:color w:val="000000"/>
          <w:sz w:val="22"/>
          <w:lang w:eastAsia="en-GB"/>
        </w:rPr>
        <w:t>hat answers ‘Yes’ to questions 6.1, 6</w:t>
      </w:r>
      <w:r w:rsidRPr="005F7BB9">
        <w:rPr>
          <w:rFonts w:eastAsia="Arial" w:cs="Arial"/>
          <w:color w:val="000000"/>
          <w:sz w:val="22"/>
          <w:lang w:eastAsia="en-GB"/>
        </w:rPr>
        <w:t>.</w:t>
      </w:r>
      <w:r>
        <w:rPr>
          <w:rFonts w:eastAsia="Arial" w:cs="Arial"/>
          <w:color w:val="000000"/>
          <w:sz w:val="22"/>
          <w:lang w:eastAsia="en-GB"/>
        </w:rPr>
        <w:t xml:space="preserve">2 </w:t>
      </w:r>
      <w:r w:rsidR="00903E2C">
        <w:rPr>
          <w:rFonts w:eastAsia="Arial" w:cs="Arial"/>
          <w:color w:val="000000"/>
          <w:sz w:val="22"/>
          <w:lang w:eastAsia="en-GB"/>
        </w:rPr>
        <w:t>or</w:t>
      </w:r>
      <w:r>
        <w:rPr>
          <w:rFonts w:eastAsia="Arial" w:cs="Arial"/>
          <w:color w:val="000000"/>
          <w:sz w:val="22"/>
          <w:lang w:eastAsia="en-GB"/>
        </w:rPr>
        <w:t xml:space="preserve"> 7</w:t>
      </w:r>
      <w:r w:rsidRPr="005F7BB9">
        <w:rPr>
          <w:rFonts w:eastAsia="Arial" w:cs="Arial"/>
          <w:color w:val="000000"/>
          <w:sz w:val="22"/>
          <w:lang w:eastAsia="en-GB"/>
        </w:rPr>
        <w:t xml:space="preserve">.1 </w:t>
      </w:r>
      <w:r w:rsidR="00903E2C">
        <w:rPr>
          <w:rFonts w:eastAsia="Arial" w:cs="Arial"/>
          <w:color w:val="000000"/>
          <w:sz w:val="22"/>
          <w:lang w:eastAsia="en-GB"/>
        </w:rPr>
        <w:t>may</w:t>
      </w:r>
      <w:r w:rsidRPr="005F7BB9">
        <w:rPr>
          <w:rFonts w:eastAsia="Arial" w:cs="Arial"/>
          <w:color w:val="000000"/>
          <w:sz w:val="22"/>
          <w:lang w:eastAsia="en-GB"/>
        </w:rPr>
        <w:t xml:space="preserve"> provide evidence, in a separate </w:t>
      </w:r>
      <w:r w:rsidR="00903E2C">
        <w:rPr>
          <w:rFonts w:eastAsia="Arial" w:cs="Arial"/>
          <w:color w:val="000000"/>
          <w:sz w:val="22"/>
          <w:lang w:eastAsia="en-GB"/>
        </w:rPr>
        <w:t>a</w:t>
      </w:r>
      <w:r w:rsidRPr="005F7BB9">
        <w:rPr>
          <w:rFonts w:eastAsia="Arial" w:cs="Arial"/>
          <w:color w:val="000000"/>
          <w:sz w:val="22"/>
          <w:lang w:eastAsia="en-GB"/>
        </w:rPr>
        <w:t>ppendix, of the circumstances and any remedial action that has taken place subsequently</w:t>
      </w:r>
      <w:r w:rsidR="00903E2C">
        <w:rPr>
          <w:rFonts w:eastAsia="Arial" w:cs="Arial"/>
          <w:color w:val="000000"/>
          <w:sz w:val="22"/>
          <w:lang w:eastAsia="en-GB"/>
        </w:rPr>
        <w:t xml:space="preserve"> in order to</w:t>
      </w:r>
      <w:r w:rsidRPr="005F7BB9">
        <w:rPr>
          <w:rFonts w:eastAsia="Arial" w:cs="Arial"/>
          <w:color w:val="000000"/>
          <w:sz w:val="22"/>
          <w:lang w:eastAsia="en-GB"/>
        </w:rPr>
        <w:t xml:space="preserve"> “self-clean” the </w:t>
      </w:r>
      <w:r w:rsidR="00903E2C">
        <w:rPr>
          <w:rFonts w:eastAsia="Arial" w:cs="Arial"/>
          <w:color w:val="000000"/>
          <w:sz w:val="22"/>
          <w:lang w:eastAsia="en-GB"/>
        </w:rPr>
        <w:t>Supplier’s record</w:t>
      </w:r>
      <w:r w:rsidRPr="005F7BB9">
        <w:rPr>
          <w:rFonts w:eastAsia="Arial" w:cs="Arial"/>
          <w:color w:val="000000"/>
          <w:sz w:val="22"/>
          <w:lang w:eastAsia="en-GB"/>
        </w:rPr>
        <w:t xml:space="preserve">. The </w:t>
      </w:r>
      <w:r w:rsidR="00903E2C">
        <w:rPr>
          <w:rFonts w:eastAsia="Arial" w:cs="Arial"/>
          <w:color w:val="000000"/>
          <w:sz w:val="22"/>
          <w:lang w:eastAsia="en-GB"/>
        </w:rPr>
        <w:t>S</w:t>
      </w:r>
      <w:r w:rsidRPr="005F7BB9">
        <w:rPr>
          <w:rFonts w:eastAsia="Arial" w:cs="Arial"/>
          <w:color w:val="000000"/>
          <w:sz w:val="22"/>
          <w:lang w:eastAsia="en-GB"/>
        </w:rPr>
        <w:t xml:space="preserve">upplier </w:t>
      </w:r>
      <w:r w:rsidR="00903E2C">
        <w:rPr>
          <w:rFonts w:eastAsia="Arial" w:cs="Arial"/>
          <w:color w:val="000000"/>
          <w:sz w:val="22"/>
          <w:lang w:eastAsia="en-GB"/>
        </w:rPr>
        <w:t>must</w:t>
      </w:r>
      <w:r w:rsidRPr="005F7BB9">
        <w:rPr>
          <w:rFonts w:eastAsia="Arial" w:cs="Arial"/>
          <w:color w:val="000000"/>
          <w:sz w:val="22"/>
          <w:lang w:eastAsia="en-GB"/>
        </w:rPr>
        <w:t xml:space="preserve"> demonstrate it has taken such remedial action to the satisfaction of the Department in each case.  </w:t>
      </w:r>
    </w:p>
    <w:p w:rsidR="005F7BB9" w:rsidRPr="005F7BB9" w:rsidRDefault="005F7BB9" w:rsidP="005F7BB9">
      <w:pPr>
        <w:widowControl/>
        <w:suppressAutoHyphens/>
        <w:overflowPunct/>
        <w:autoSpaceDE/>
        <w:adjustRightInd/>
        <w:jc w:val="both"/>
        <w:rPr>
          <w:rFonts w:eastAsia="Arial" w:cs="Arial"/>
          <w:color w:val="000000"/>
          <w:sz w:val="22"/>
          <w:lang w:eastAsia="en-GB"/>
        </w:rPr>
      </w:pPr>
    </w:p>
    <w:p w:rsidR="005F7BB9" w:rsidRPr="005F7BB9" w:rsidRDefault="005F7BB9" w:rsidP="005F7BB9">
      <w:pPr>
        <w:widowControl/>
        <w:suppressAutoHyphens/>
        <w:overflowPunct/>
        <w:autoSpaceDE/>
        <w:adjustRightInd/>
        <w:jc w:val="both"/>
        <w:rPr>
          <w:rFonts w:ascii="Calibri" w:eastAsia="Calibri" w:hAnsi="Calibri" w:cs="Calibri"/>
          <w:color w:val="000000"/>
          <w:sz w:val="22"/>
          <w:lang w:eastAsia="en-GB"/>
        </w:rPr>
      </w:pPr>
      <w:r w:rsidRPr="005F7BB9">
        <w:rPr>
          <w:rFonts w:eastAsia="Arial" w:cs="Arial"/>
          <w:color w:val="000000"/>
          <w:sz w:val="22"/>
          <w:lang w:eastAsia="en-GB"/>
        </w:rPr>
        <w:t xml:space="preserve">If such evidence is considered by the Department (whose decision will be final) as sufficient, the </w:t>
      </w:r>
      <w:r w:rsidR="00903E2C">
        <w:rPr>
          <w:rFonts w:eastAsia="Arial" w:cs="Arial"/>
          <w:color w:val="000000"/>
          <w:sz w:val="22"/>
          <w:lang w:eastAsia="en-GB"/>
        </w:rPr>
        <w:t>Supplier</w:t>
      </w:r>
      <w:r w:rsidRPr="005F7BB9">
        <w:rPr>
          <w:rFonts w:eastAsia="Arial" w:cs="Arial"/>
          <w:color w:val="000000"/>
          <w:sz w:val="22"/>
          <w:lang w:eastAsia="en-GB"/>
        </w:rPr>
        <w:t xml:space="preserve"> shall be allowed to continue in the procurement process.</w:t>
      </w:r>
    </w:p>
    <w:p w:rsidR="005F7BB9" w:rsidRPr="005F7BB9" w:rsidRDefault="005F7BB9" w:rsidP="005F7BB9">
      <w:pPr>
        <w:widowControl/>
        <w:suppressAutoHyphens/>
        <w:overflowPunct/>
        <w:autoSpaceDE/>
        <w:adjustRightInd/>
        <w:jc w:val="both"/>
        <w:rPr>
          <w:rFonts w:ascii="Calibri" w:eastAsia="Calibri" w:hAnsi="Calibri" w:cs="Calibri"/>
          <w:color w:val="000000"/>
          <w:sz w:val="22"/>
          <w:lang w:eastAsia="en-GB"/>
        </w:rPr>
      </w:pPr>
    </w:p>
    <w:p w:rsidR="005F7BB9" w:rsidRPr="005F7BB9" w:rsidRDefault="005F7BB9" w:rsidP="005F7BB9">
      <w:pPr>
        <w:widowControl/>
        <w:suppressAutoHyphens/>
        <w:overflowPunct/>
        <w:autoSpaceDE/>
        <w:adjustRightInd/>
        <w:jc w:val="both"/>
        <w:rPr>
          <w:rFonts w:ascii="Calibri" w:eastAsia="Calibri" w:hAnsi="Calibri" w:cs="Calibri"/>
          <w:color w:val="000000"/>
          <w:sz w:val="22"/>
          <w:lang w:eastAsia="en-GB"/>
        </w:rPr>
      </w:pPr>
      <w:bookmarkStart w:id="19" w:name="h.2et92p0"/>
      <w:bookmarkEnd w:id="19"/>
      <w:r w:rsidRPr="005F7BB9">
        <w:rPr>
          <w:rFonts w:eastAsia="Arial" w:cs="Arial"/>
          <w:color w:val="000000"/>
          <w:sz w:val="22"/>
          <w:lang w:eastAsia="en-GB"/>
        </w:rPr>
        <w:t>In order for the evidence referred to above to be sufficient, the Supplier shall, as a minimum, prove that it has</w:t>
      </w:r>
      <w:r w:rsidR="00903E2C">
        <w:rPr>
          <w:rFonts w:eastAsia="Arial" w:cs="Arial"/>
          <w:color w:val="000000"/>
          <w:sz w:val="22"/>
          <w:lang w:eastAsia="en-GB"/>
        </w:rPr>
        <w:t>:</w:t>
      </w:r>
    </w:p>
    <w:p w:rsidR="005F7BB9" w:rsidRPr="005F7BB9" w:rsidRDefault="005F7BB9" w:rsidP="005F7BB9">
      <w:pPr>
        <w:widowControl/>
        <w:numPr>
          <w:ilvl w:val="0"/>
          <w:numId w:val="23"/>
        </w:numPr>
        <w:suppressAutoHyphens/>
        <w:overflowPunct/>
        <w:autoSpaceDE/>
        <w:autoSpaceDN/>
        <w:adjustRightInd/>
        <w:spacing w:after="200" w:line="276" w:lineRule="auto"/>
        <w:ind w:hanging="358"/>
        <w:jc w:val="both"/>
        <w:textAlignment w:val="auto"/>
        <w:rPr>
          <w:rFonts w:ascii="Calibri" w:eastAsia="Calibri" w:hAnsi="Calibri" w:cs="Calibri"/>
          <w:color w:val="000000"/>
          <w:sz w:val="22"/>
          <w:lang w:eastAsia="en-GB"/>
        </w:rPr>
      </w:pPr>
      <w:bookmarkStart w:id="20" w:name="h.tyjcwt"/>
      <w:bookmarkEnd w:id="20"/>
      <w:r w:rsidRPr="005F7BB9">
        <w:rPr>
          <w:rFonts w:eastAsia="Arial" w:cs="Arial"/>
          <w:color w:val="000000"/>
          <w:sz w:val="22"/>
          <w:lang w:eastAsia="en-GB"/>
        </w:rPr>
        <w:t>paid or undertaken to pay compensation in respect of any damage caused by the criminal offence or misconduct;</w:t>
      </w:r>
    </w:p>
    <w:p w:rsidR="005F7BB9" w:rsidRPr="005F7BB9" w:rsidRDefault="005F7BB9" w:rsidP="005F7BB9">
      <w:pPr>
        <w:widowControl/>
        <w:numPr>
          <w:ilvl w:val="0"/>
          <w:numId w:val="23"/>
        </w:numPr>
        <w:suppressAutoHyphens/>
        <w:overflowPunct/>
        <w:autoSpaceDE/>
        <w:autoSpaceDN/>
        <w:adjustRightInd/>
        <w:spacing w:after="200" w:line="276" w:lineRule="auto"/>
        <w:ind w:hanging="358"/>
        <w:jc w:val="both"/>
        <w:textAlignment w:val="auto"/>
        <w:rPr>
          <w:rFonts w:ascii="Calibri" w:eastAsia="Calibri" w:hAnsi="Calibri" w:cs="Calibri"/>
          <w:color w:val="000000"/>
          <w:sz w:val="22"/>
          <w:lang w:eastAsia="en-GB"/>
        </w:rPr>
      </w:pPr>
      <w:r w:rsidRPr="005F7BB9">
        <w:rPr>
          <w:rFonts w:eastAsia="Arial" w:cs="Arial"/>
          <w:color w:val="000000"/>
          <w:sz w:val="22"/>
          <w:lang w:eastAsia="en-GB"/>
        </w:rPr>
        <w:t>clarified the facts and circumstances in a comprehensive manner by actively collaborating with the investigating authorities; and</w:t>
      </w:r>
    </w:p>
    <w:p w:rsidR="005F7BB9" w:rsidRPr="005F7BB9" w:rsidRDefault="005F7BB9" w:rsidP="005F7BB9">
      <w:pPr>
        <w:widowControl/>
        <w:numPr>
          <w:ilvl w:val="0"/>
          <w:numId w:val="23"/>
        </w:numPr>
        <w:suppressAutoHyphens/>
        <w:overflowPunct/>
        <w:autoSpaceDE/>
        <w:autoSpaceDN/>
        <w:adjustRightInd/>
        <w:spacing w:after="200" w:line="276" w:lineRule="auto"/>
        <w:ind w:hanging="358"/>
        <w:jc w:val="both"/>
        <w:textAlignment w:val="auto"/>
        <w:rPr>
          <w:rFonts w:ascii="Calibri" w:eastAsia="Calibri" w:hAnsi="Calibri" w:cs="Calibri"/>
          <w:color w:val="000000"/>
          <w:sz w:val="22"/>
          <w:lang w:eastAsia="en-GB"/>
        </w:rPr>
      </w:pPr>
      <w:bookmarkStart w:id="21" w:name="h.3dy6vkm"/>
      <w:bookmarkEnd w:id="21"/>
      <w:r w:rsidRPr="005F7BB9">
        <w:rPr>
          <w:rFonts w:eastAsia="Arial" w:cs="Arial"/>
          <w:color w:val="000000"/>
          <w:sz w:val="22"/>
          <w:lang w:eastAsia="en-GB"/>
        </w:rPr>
        <w:t>taken concrete technical, organisational and personnel measures that are appropriate to prevent further criminal offences or misconduct.</w:t>
      </w:r>
    </w:p>
    <w:p w:rsidR="005F7BB9" w:rsidRPr="005F7BB9" w:rsidRDefault="005F7BB9" w:rsidP="005F7BB9">
      <w:pPr>
        <w:widowControl/>
        <w:suppressAutoHyphens/>
        <w:overflowPunct/>
        <w:autoSpaceDE/>
        <w:adjustRightInd/>
        <w:jc w:val="both"/>
        <w:rPr>
          <w:rFonts w:ascii="Calibri" w:eastAsia="Calibri" w:hAnsi="Calibri" w:cs="Calibri"/>
          <w:color w:val="000000"/>
          <w:sz w:val="22"/>
          <w:lang w:eastAsia="en-GB"/>
        </w:rPr>
      </w:pPr>
      <w:bookmarkStart w:id="22" w:name="h.1t3h5sf"/>
      <w:bookmarkEnd w:id="22"/>
      <w:r w:rsidRPr="005F7BB9">
        <w:rPr>
          <w:rFonts w:eastAsia="Arial" w:cs="Arial"/>
          <w:color w:val="000000"/>
          <w:sz w:val="22"/>
          <w:lang w:eastAsia="en-GB"/>
        </w:rPr>
        <w:t>The measures taken by the Supplier shall be evaluated taking into account the gravity and particular circumstances of the criminal offence or misconduct. Where the measures are considered by the Department to be insufficient, the Supplier shall be given a statement of the reasons for that decision.</w:t>
      </w:r>
    </w:p>
    <w:p w:rsidR="00A35103" w:rsidRPr="00A35103" w:rsidRDefault="00A35103" w:rsidP="00A35103">
      <w:pPr>
        <w:widowControl/>
        <w:overflowPunct/>
        <w:autoSpaceDE/>
        <w:autoSpaceDN/>
        <w:adjustRightInd/>
        <w:textAlignment w:val="auto"/>
      </w:pPr>
      <w:r w:rsidRPr="00A35103">
        <w:br w:type="page"/>
      </w:r>
    </w:p>
    <w:p w:rsidR="00A35103" w:rsidRPr="001D7CF9" w:rsidRDefault="00A35103" w:rsidP="007F5CDC">
      <w:pPr>
        <w:pStyle w:val="Level1"/>
        <w:numPr>
          <w:ilvl w:val="0"/>
          <w:numId w:val="0"/>
        </w:numPr>
        <w:rPr>
          <w:rFonts w:ascii="Arial Black" w:hAnsi="Arial Black" w:cs="Arial"/>
          <w:sz w:val="22"/>
          <w:szCs w:val="22"/>
        </w:rPr>
      </w:pPr>
      <w:bookmarkStart w:id="23" w:name="_Toc362541129"/>
      <w:bookmarkStart w:id="24" w:name="_Toc419790459"/>
      <w:r w:rsidRPr="001D7CF9">
        <w:rPr>
          <w:rFonts w:ascii="Arial Black" w:hAnsi="Arial Black" w:cs="Arial"/>
          <w:sz w:val="22"/>
          <w:szCs w:val="22"/>
        </w:rPr>
        <w:t>Section D – DfE Contract Terms and Conditions</w:t>
      </w:r>
      <w:bookmarkEnd w:id="23"/>
      <w:bookmarkEnd w:id="24"/>
    </w:p>
    <w:p w:rsidR="00A35103" w:rsidRPr="00012281" w:rsidRDefault="00A35103" w:rsidP="00A35103">
      <w:pPr>
        <w:pStyle w:val="Level1"/>
        <w:rPr>
          <w:rFonts w:cs="Arial"/>
          <w:sz w:val="22"/>
          <w:szCs w:val="22"/>
        </w:rPr>
      </w:pPr>
      <w:bookmarkStart w:id="25" w:name="_Toc362541130"/>
      <w:bookmarkStart w:id="26" w:name="_Toc419790460"/>
      <w:r w:rsidRPr="00012281">
        <w:rPr>
          <w:rFonts w:cs="Arial"/>
          <w:sz w:val="22"/>
          <w:szCs w:val="22"/>
        </w:rPr>
        <w:t>Contract Terms and Conditions – Pass or Fail</w:t>
      </w:r>
      <w:bookmarkEnd w:id="25"/>
      <w:bookmarkEnd w:id="26"/>
    </w:p>
    <w:tbl>
      <w:tblPr>
        <w:tblStyle w:val="TableGrid"/>
        <w:tblW w:w="0" w:type="auto"/>
        <w:tblInd w:w="108" w:type="dxa"/>
        <w:tblLook w:val="04A0" w:firstRow="1" w:lastRow="0" w:firstColumn="1" w:lastColumn="0" w:noHBand="0" w:noVBand="1"/>
      </w:tblPr>
      <w:tblGrid>
        <w:gridCol w:w="5188"/>
        <w:gridCol w:w="4451"/>
      </w:tblGrid>
      <w:tr w:rsidR="00A35103" w:rsidRPr="00012281" w:rsidTr="00562F68">
        <w:trPr>
          <w:trHeight w:val="2500"/>
        </w:trPr>
        <w:tc>
          <w:tcPr>
            <w:tcW w:w="5188" w:type="dxa"/>
            <w:shd w:val="clear" w:color="auto" w:fill="C2D69B" w:themeFill="accent3" w:themeFillTint="99"/>
          </w:tcPr>
          <w:p w:rsidR="00A35103" w:rsidRPr="00012281" w:rsidRDefault="00A35103" w:rsidP="007B0032">
            <w:pPr>
              <w:widowControl/>
              <w:spacing w:before="120" w:after="120"/>
              <w:rPr>
                <w:rFonts w:cs="Arial"/>
                <w:sz w:val="22"/>
                <w:szCs w:val="22"/>
                <w:lang w:eastAsia="en-GB"/>
              </w:rPr>
            </w:pPr>
            <w:r w:rsidRPr="00012281">
              <w:rPr>
                <w:rFonts w:cs="Arial"/>
                <w:sz w:val="22"/>
                <w:szCs w:val="22"/>
                <w:lang w:eastAsia="en-GB"/>
              </w:rPr>
              <w:t xml:space="preserve">Please confirm whether or not you accept the Department’s standard terms and conditions as shown in </w:t>
            </w:r>
            <w:r w:rsidR="007B0032">
              <w:rPr>
                <w:rFonts w:cs="Arial"/>
                <w:sz w:val="22"/>
                <w:szCs w:val="22"/>
                <w:lang w:eastAsia="en-GB"/>
              </w:rPr>
              <w:t>Document 3 of this ITT</w:t>
            </w:r>
            <w:r w:rsidRPr="00012281">
              <w:rPr>
                <w:rFonts w:cs="Arial"/>
                <w:sz w:val="22"/>
                <w:szCs w:val="22"/>
                <w:lang w:eastAsia="en-GB"/>
              </w:rPr>
              <w:t>.</w:t>
            </w:r>
          </w:p>
        </w:tc>
        <w:tc>
          <w:tcPr>
            <w:tcW w:w="4451" w:type="dxa"/>
          </w:tcPr>
          <w:p w:rsidR="00A35103" w:rsidRPr="00012281" w:rsidRDefault="00A35103" w:rsidP="00A35103">
            <w:pPr>
              <w:widowControl/>
              <w:overflowPunct/>
              <w:autoSpaceDE/>
              <w:autoSpaceDN/>
              <w:adjustRightInd/>
              <w:textAlignment w:val="auto"/>
              <w:rPr>
                <w:rFonts w:cs="Arial"/>
                <w:sz w:val="22"/>
                <w:szCs w:val="22"/>
              </w:rPr>
            </w:pPr>
            <w:r w:rsidRPr="00012281">
              <w:rPr>
                <w:rFonts w:cs="Arial"/>
                <w:sz w:val="22"/>
                <w:szCs w:val="22"/>
              </w:rPr>
              <w:t>Select one option below and mark with an [X]</w:t>
            </w:r>
          </w:p>
          <w:p w:rsidR="00A35103" w:rsidRPr="00012281" w:rsidRDefault="00A35103" w:rsidP="00A35103">
            <w:pPr>
              <w:widowControl/>
              <w:overflowPunct/>
              <w:autoSpaceDE/>
              <w:autoSpaceDN/>
              <w:adjustRightInd/>
              <w:textAlignment w:val="auto"/>
              <w:rPr>
                <w:rFonts w:cs="Arial"/>
                <w:sz w:val="22"/>
                <w:szCs w:val="22"/>
              </w:rPr>
            </w:pPr>
          </w:p>
          <w:tbl>
            <w:tblPr>
              <w:tblStyle w:val="TableGrid"/>
              <w:tblW w:w="0" w:type="auto"/>
              <w:tblLook w:val="01E0" w:firstRow="1" w:lastRow="1" w:firstColumn="1" w:lastColumn="1" w:noHBand="0" w:noVBand="0"/>
            </w:tblPr>
            <w:tblGrid>
              <w:gridCol w:w="3578"/>
              <w:gridCol w:w="647"/>
            </w:tblGrid>
            <w:tr w:rsidR="00A35103" w:rsidRPr="00012281" w:rsidTr="00562F68">
              <w:tc>
                <w:tcPr>
                  <w:tcW w:w="3578" w:type="dxa"/>
                  <w:shd w:val="clear" w:color="auto" w:fill="DDD9C3" w:themeFill="background2" w:themeFillShade="E6"/>
                  <w:tcMar>
                    <w:top w:w="57" w:type="dxa"/>
                    <w:bottom w:w="57" w:type="dxa"/>
                  </w:tcMar>
                </w:tcPr>
                <w:p w:rsidR="00A35103" w:rsidRPr="00012281" w:rsidRDefault="00A35103" w:rsidP="00A35103">
                  <w:pPr>
                    <w:widowControl/>
                    <w:overflowPunct/>
                    <w:autoSpaceDE/>
                    <w:autoSpaceDN/>
                    <w:adjustRightInd/>
                    <w:textAlignment w:val="auto"/>
                    <w:rPr>
                      <w:rFonts w:cs="Arial"/>
                      <w:sz w:val="22"/>
                      <w:szCs w:val="22"/>
                    </w:rPr>
                  </w:pPr>
                  <w:r w:rsidRPr="00012281">
                    <w:rPr>
                      <w:rFonts w:cs="Arial"/>
                      <w:sz w:val="22"/>
                      <w:szCs w:val="22"/>
                    </w:rPr>
                    <w:t>Yes</w:t>
                  </w:r>
                </w:p>
              </w:tc>
              <w:tc>
                <w:tcPr>
                  <w:tcW w:w="647" w:type="dxa"/>
                  <w:tcMar>
                    <w:top w:w="57" w:type="dxa"/>
                    <w:bottom w:w="57" w:type="dxa"/>
                  </w:tcMar>
                </w:tcPr>
                <w:p w:rsidR="00A35103" w:rsidRPr="00012281" w:rsidRDefault="00A35103" w:rsidP="00A35103">
                  <w:pPr>
                    <w:widowControl/>
                    <w:overflowPunct/>
                    <w:autoSpaceDE/>
                    <w:autoSpaceDN/>
                    <w:adjustRightInd/>
                    <w:textAlignment w:val="auto"/>
                    <w:rPr>
                      <w:rFonts w:cs="Arial"/>
                      <w:sz w:val="22"/>
                      <w:szCs w:val="22"/>
                    </w:rPr>
                  </w:pPr>
                </w:p>
              </w:tc>
            </w:tr>
            <w:tr w:rsidR="00A35103" w:rsidRPr="00012281" w:rsidTr="00562F68">
              <w:tc>
                <w:tcPr>
                  <w:tcW w:w="3578" w:type="dxa"/>
                  <w:shd w:val="clear" w:color="auto" w:fill="DDD9C3" w:themeFill="background2" w:themeFillShade="E6"/>
                  <w:tcMar>
                    <w:top w:w="57" w:type="dxa"/>
                    <w:bottom w:w="57" w:type="dxa"/>
                  </w:tcMar>
                </w:tcPr>
                <w:p w:rsidR="00A35103" w:rsidRPr="00012281" w:rsidRDefault="00A35103" w:rsidP="00A35103">
                  <w:pPr>
                    <w:widowControl/>
                    <w:overflowPunct/>
                    <w:autoSpaceDE/>
                    <w:autoSpaceDN/>
                    <w:adjustRightInd/>
                    <w:textAlignment w:val="auto"/>
                    <w:rPr>
                      <w:rFonts w:cs="Arial"/>
                      <w:sz w:val="22"/>
                      <w:szCs w:val="22"/>
                    </w:rPr>
                  </w:pPr>
                  <w:r w:rsidRPr="00012281">
                    <w:rPr>
                      <w:rFonts w:cs="Arial"/>
                      <w:sz w:val="22"/>
                      <w:szCs w:val="22"/>
                    </w:rPr>
                    <w:t>No</w:t>
                  </w:r>
                </w:p>
              </w:tc>
              <w:tc>
                <w:tcPr>
                  <w:tcW w:w="647" w:type="dxa"/>
                  <w:tcMar>
                    <w:top w:w="57" w:type="dxa"/>
                    <w:bottom w:w="57" w:type="dxa"/>
                  </w:tcMar>
                </w:tcPr>
                <w:p w:rsidR="00A35103" w:rsidRPr="00012281" w:rsidRDefault="00A35103" w:rsidP="00A35103">
                  <w:pPr>
                    <w:widowControl/>
                    <w:overflowPunct/>
                    <w:autoSpaceDE/>
                    <w:autoSpaceDN/>
                    <w:adjustRightInd/>
                    <w:textAlignment w:val="auto"/>
                    <w:rPr>
                      <w:rFonts w:cs="Arial"/>
                      <w:sz w:val="22"/>
                      <w:szCs w:val="22"/>
                    </w:rPr>
                  </w:pPr>
                </w:p>
              </w:tc>
            </w:tr>
            <w:tr w:rsidR="00A35103" w:rsidRPr="00012281" w:rsidTr="00562F68">
              <w:tc>
                <w:tcPr>
                  <w:tcW w:w="4225" w:type="dxa"/>
                  <w:gridSpan w:val="2"/>
                  <w:tcMar>
                    <w:top w:w="57" w:type="dxa"/>
                    <w:bottom w:w="57" w:type="dxa"/>
                  </w:tcMar>
                </w:tcPr>
                <w:p w:rsidR="00A35103" w:rsidRPr="00012281" w:rsidRDefault="00A35103" w:rsidP="00A35103">
                  <w:pPr>
                    <w:widowControl/>
                    <w:overflowPunct/>
                    <w:autoSpaceDE/>
                    <w:autoSpaceDN/>
                    <w:adjustRightInd/>
                    <w:textAlignment w:val="auto"/>
                    <w:rPr>
                      <w:rFonts w:cs="Arial"/>
                      <w:sz w:val="22"/>
                      <w:szCs w:val="22"/>
                    </w:rPr>
                  </w:pPr>
                  <w:r w:rsidRPr="00012281">
                    <w:rPr>
                      <w:rFonts w:cs="Arial"/>
                      <w:sz w:val="22"/>
                      <w:szCs w:val="22"/>
                    </w:rPr>
                    <w:t>If No, details should be provided below</w:t>
                  </w:r>
                </w:p>
              </w:tc>
            </w:tr>
          </w:tbl>
          <w:p w:rsidR="00A35103" w:rsidRPr="00012281" w:rsidRDefault="00A35103" w:rsidP="00A35103">
            <w:pPr>
              <w:widowControl/>
              <w:spacing w:before="120" w:after="120"/>
              <w:rPr>
                <w:rFonts w:cs="Arial"/>
                <w:sz w:val="22"/>
                <w:szCs w:val="22"/>
                <w:lang w:eastAsia="en-GB"/>
              </w:rPr>
            </w:pPr>
          </w:p>
        </w:tc>
      </w:tr>
      <w:tr w:rsidR="00A35103" w:rsidRPr="00012281" w:rsidTr="00562F68">
        <w:trPr>
          <w:trHeight w:val="4534"/>
        </w:trPr>
        <w:tc>
          <w:tcPr>
            <w:tcW w:w="9639" w:type="dxa"/>
            <w:gridSpan w:val="2"/>
          </w:tcPr>
          <w:tbl>
            <w:tblPr>
              <w:tblStyle w:val="TableGrid"/>
              <w:tblpPr w:leftFromText="180" w:rightFromText="180" w:horzAnchor="margin" w:tblpY="405"/>
              <w:tblOverlap w:val="never"/>
              <w:tblW w:w="0" w:type="auto"/>
              <w:tblLook w:val="04A0" w:firstRow="1" w:lastRow="0" w:firstColumn="1" w:lastColumn="0" w:noHBand="0" w:noVBand="1"/>
            </w:tblPr>
            <w:tblGrid>
              <w:gridCol w:w="2252"/>
              <w:gridCol w:w="7159"/>
            </w:tblGrid>
            <w:tr w:rsidR="00A35103" w:rsidRPr="00012281" w:rsidTr="00562F68">
              <w:trPr>
                <w:trHeight w:val="833"/>
              </w:trPr>
              <w:tc>
                <w:tcPr>
                  <w:tcW w:w="2252" w:type="dxa"/>
                  <w:shd w:val="clear" w:color="auto" w:fill="C2D69B" w:themeFill="accent3" w:themeFillTint="99"/>
                </w:tcPr>
                <w:p w:rsidR="00A35103" w:rsidRPr="00012281" w:rsidRDefault="00A35103" w:rsidP="00A35103">
                  <w:pPr>
                    <w:widowControl/>
                    <w:spacing w:before="120" w:after="120"/>
                    <w:jc w:val="center"/>
                    <w:rPr>
                      <w:rFonts w:cs="Arial"/>
                      <w:b/>
                      <w:sz w:val="22"/>
                      <w:szCs w:val="22"/>
                      <w:lang w:eastAsia="en-GB"/>
                    </w:rPr>
                  </w:pPr>
                  <w:r w:rsidRPr="00012281">
                    <w:rPr>
                      <w:rFonts w:cs="Arial"/>
                      <w:b/>
                      <w:sz w:val="22"/>
                      <w:szCs w:val="22"/>
                      <w:lang w:eastAsia="en-GB"/>
                    </w:rPr>
                    <w:t>Contract Ref.</w:t>
                  </w:r>
                </w:p>
                <w:p w:rsidR="00A35103" w:rsidRPr="00012281" w:rsidRDefault="00A35103" w:rsidP="00A35103">
                  <w:pPr>
                    <w:widowControl/>
                    <w:spacing w:before="120" w:after="120"/>
                    <w:jc w:val="center"/>
                    <w:rPr>
                      <w:rFonts w:cs="Arial"/>
                      <w:b/>
                      <w:sz w:val="22"/>
                      <w:szCs w:val="22"/>
                      <w:lang w:eastAsia="en-GB"/>
                    </w:rPr>
                  </w:pPr>
                  <w:r w:rsidRPr="00012281">
                    <w:rPr>
                      <w:rFonts w:cs="Arial"/>
                      <w:b/>
                      <w:sz w:val="22"/>
                      <w:szCs w:val="22"/>
                      <w:lang w:eastAsia="en-GB"/>
                    </w:rPr>
                    <w:t>(Schedule &amp; clause)</w:t>
                  </w:r>
                </w:p>
              </w:tc>
              <w:tc>
                <w:tcPr>
                  <w:tcW w:w="7159" w:type="dxa"/>
                  <w:shd w:val="clear" w:color="auto" w:fill="C2D69B" w:themeFill="accent3" w:themeFillTint="99"/>
                  <w:vAlign w:val="center"/>
                </w:tcPr>
                <w:p w:rsidR="00A35103" w:rsidRPr="00012281" w:rsidRDefault="00A35103" w:rsidP="00A35103">
                  <w:pPr>
                    <w:widowControl/>
                    <w:spacing w:before="120" w:after="120"/>
                    <w:jc w:val="center"/>
                    <w:rPr>
                      <w:rFonts w:cs="Arial"/>
                      <w:b/>
                      <w:sz w:val="22"/>
                      <w:szCs w:val="22"/>
                      <w:lang w:eastAsia="en-GB"/>
                    </w:rPr>
                  </w:pPr>
                  <w:r w:rsidRPr="00012281">
                    <w:rPr>
                      <w:rFonts w:cs="Arial"/>
                      <w:b/>
                      <w:sz w:val="22"/>
                      <w:szCs w:val="22"/>
                      <w:lang w:eastAsia="en-GB"/>
                    </w:rPr>
                    <w:t>Basis for non-acceptance and proposed change</w:t>
                  </w:r>
                </w:p>
              </w:tc>
            </w:tr>
            <w:tr w:rsidR="00A35103" w:rsidRPr="00012281" w:rsidTr="00562F68">
              <w:trPr>
                <w:trHeight w:val="497"/>
              </w:trPr>
              <w:tc>
                <w:tcPr>
                  <w:tcW w:w="2252" w:type="dxa"/>
                </w:tcPr>
                <w:p w:rsidR="00A35103" w:rsidRPr="00012281" w:rsidRDefault="00A35103" w:rsidP="00A35103">
                  <w:pPr>
                    <w:widowControl/>
                    <w:spacing w:before="120" w:after="120"/>
                    <w:rPr>
                      <w:rFonts w:cs="Arial"/>
                      <w:sz w:val="22"/>
                      <w:szCs w:val="22"/>
                      <w:lang w:eastAsia="en-GB"/>
                    </w:rPr>
                  </w:pPr>
                </w:p>
              </w:tc>
              <w:tc>
                <w:tcPr>
                  <w:tcW w:w="7159" w:type="dxa"/>
                </w:tcPr>
                <w:p w:rsidR="00A35103" w:rsidRPr="00012281" w:rsidRDefault="00A35103" w:rsidP="00A35103">
                  <w:pPr>
                    <w:widowControl/>
                    <w:spacing w:before="120" w:after="120"/>
                    <w:rPr>
                      <w:rFonts w:cs="Arial"/>
                      <w:sz w:val="22"/>
                      <w:szCs w:val="22"/>
                      <w:lang w:eastAsia="en-GB"/>
                    </w:rPr>
                  </w:pPr>
                </w:p>
              </w:tc>
            </w:tr>
            <w:tr w:rsidR="00A35103" w:rsidRPr="00012281" w:rsidTr="00562F68">
              <w:trPr>
                <w:trHeight w:val="497"/>
              </w:trPr>
              <w:tc>
                <w:tcPr>
                  <w:tcW w:w="2252" w:type="dxa"/>
                </w:tcPr>
                <w:p w:rsidR="00A35103" w:rsidRPr="00012281" w:rsidRDefault="00A35103" w:rsidP="00A35103">
                  <w:pPr>
                    <w:widowControl/>
                    <w:spacing w:before="120" w:after="120"/>
                    <w:rPr>
                      <w:rFonts w:cs="Arial"/>
                      <w:sz w:val="22"/>
                      <w:szCs w:val="22"/>
                      <w:lang w:eastAsia="en-GB"/>
                    </w:rPr>
                  </w:pPr>
                </w:p>
              </w:tc>
              <w:tc>
                <w:tcPr>
                  <w:tcW w:w="7159" w:type="dxa"/>
                </w:tcPr>
                <w:p w:rsidR="00A35103" w:rsidRPr="00012281" w:rsidRDefault="00A35103" w:rsidP="00A35103">
                  <w:pPr>
                    <w:widowControl/>
                    <w:spacing w:before="120" w:after="120"/>
                    <w:rPr>
                      <w:rFonts w:cs="Arial"/>
                      <w:sz w:val="22"/>
                      <w:szCs w:val="22"/>
                      <w:lang w:eastAsia="en-GB"/>
                    </w:rPr>
                  </w:pPr>
                </w:p>
              </w:tc>
            </w:tr>
            <w:tr w:rsidR="00A35103" w:rsidRPr="00012281" w:rsidTr="00562F68">
              <w:trPr>
                <w:trHeight w:val="511"/>
              </w:trPr>
              <w:tc>
                <w:tcPr>
                  <w:tcW w:w="2252" w:type="dxa"/>
                </w:tcPr>
                <w:p w:rsidR="00A35103" w:rsidRPr="00012281" w:rsidRDefault="00A35103" w:rsidP="00A35103">
                  <w:pPr>
                    <w:widowControl/>
                    <w:spacing w:before="120" w:after="120"/>
                    <w:rPr>
                      <w:rFonts w:cs="Arial"/>
                      <w:sz w:val="22"/>
                      <w:szCs w:val="22"/>
                      <w:lang w:eastAsia="en-GB"/>
                    </w:rPr>
                  </w:pPr>
                </w:p>
              </w:tc>
              <w:tc>
                <w:tcPr>
                  <w:tcW w:w="7159" w:type="dxa"/>
                </w:tcPr>
                <w:p w:rsidR="00A35103" w:rsidRPr="00012281" w:rsidRDefault="00A35103" w:rsidP="00A35103">
                  <w:pPr>
                    <w:widowControl/>
                    <w:spacing w:before="120" w:after="120"/>
                    <w:rPr>
                      <w:rFonts w:cs="Arial"/>
                      <w:sz w:val="22"/>
                      <w:szCs w:val="22"/>
                      <w:lang w:eastAsia="en-GB"/>
                    </w:rPr>
                  </w:pPr>
                </w:p>
              </w:tc>
            </w:tr>
            <w:tr w:rsidR="00A35103" w:rsidRPr="00012281" w:rsidTr="00562F68">
              <w:trPr>
                <w:trHeight w:val="497"/>
              </w:trPr>
              <w:tc>
                <w:tcPr>
                  <w:tcW w:w="2252" w:type="dxa"/>
                </w:tcPr>
                <w:p w:rsidR="00A35103" w:rsidRPr="00012281" w:rsidRDefault="00A35103" w:rsidP="00A35103">
                  <w:pPr>
                    <w:widowControl/>
                    <w:spacing w:before="120" w:after="120"/>
                    <w:rPr>
                      <w:rFonts w:cs="Arial"/>
                      <w:sz w:val="22"/>
                      <w:szCs w:val="22"/>
                      <w:lang w:eastAsia="en-GB"/>
                    </w:rPr>
                  </w:pPr>
                </w:p>
              </w:tc>
              <w:tc>
                <w:tcPr>
                  <w:tcW w:w="7159" w:type="dxa"/>
                </w:tcPr>
                <w:p w:rsidR="00A35103" w:rsidRPr="00012281" w:rsidRDefault="00A35103" w:rsidP="00A35103">
                  <w:pPr>
                    <w:widowControl/>
                    <w:spacing w:before="120" w:after="120"/>
                    <w:rPr>
                      <w:rFonts w:cs="Arial"/>
                      <w:sz w:val="22"/>
                      <w:szCs w:val="22"/>
                      <w:lang w:eastAsia="en-GB"/>
                    </w:rPr>
                  </w:pPr>
                </w:p>
              </w:tc>
            </w:tr>
          </w:tbl>
          <w:p w:rsidR="00A35103" w:rsidRPr="00012281" w:rsidRDefault="00A35103" w:rsidP="00A35103">
            <w:pPr>
              <w:widowControl/>
              <w:spacing w:before="120" w:after="120"/>
              <w:rPr>
                <w:rFonts w:cs="Arial"/>
                <w:sz w:val="22"/>
                <w:szCs w:val="22"/>
                <w:lang w:eastAsia="en-GB"/>
              </w:rPr>
            </w:pPr>
          </w:p>
        </w:tc>
      </w:tr>
    </w:tbl>
    <w:p w:rsidR="00A35103" w:rsidRPr="00012281" w:rsidRDefault="00A35103" w:rsidP="00A35103">
      <w:pPr>
        <w:rPr>
          <w:rFonts w:cs="Arial"/>
          <w:b/>
          <w:sz w:val="22"/>
          <w:szCs w:val="22"/>
          <w:lang w:eastAsia="en-GB"/>
        </w:rPr>
      </w:pPr>
    </w:p>
    <w:p w:rsidR="00A35103" w:rsidRPr="00012281" w:rsidRDefault="00A35103" w:rsidP="00A35103">
      <w:pPr>
        <w:rPr>
          <w:rFonts w:cs="Arial"/>
          <w:b/>
          <w:sz w:val="22"/>
          <w:szCs w:val="22"/>
        </w:rPr>
      </w:pPr>
      <w:r w:rsidRPr="00012281">
        <w:rPr>
          <w:rFonts w:cs="Arial"/>
          <w:b/>
          <w:sz w:val="22"/>
          <w:szCs w:val="22"/>
          <w:lang w:eastAsia="en-GB"/>
        </w:rPr>
        <w:t>This is a PASS or FAIL Section</w:t>
      </w:r>
      <w:r w:rsidRPr="00012281">
        <w:rPr>
          <w:rFonts w:cs="Arial"/>
          <w:b/>
          <w:sz w:val="22"/>
          <w:szCs w:val="22"/>
        </w:rPr>
        <w:t xml:space="preserve"> </w:t>
      </w:r>
    </w:p>
    <w:p w:rsidR="00A35103" w:rsidRPr="00012281" w:rsidRDefault="00A35103" w:rsidP="00A35103">
      <w:pPr>
        <w:rPr>
          <w:rFonts w:cs="Arial"/>
          <w:b/>
          <w:sz w:val="22"/>
          <w:szCs w:val="22"/>
        </w:rPr>
      </w:pPr>
    </w:p>
    <w:p w:rsidR="00A35103" w:rsidRPr="00012281" w:rsidRDefault="00A35103" w:rsidP="00A35103">
      <w:pPr>
        <w:rPr>
          <w:rFonts w:cs="Arial"/>
          <w:sz w:val="22"/>
          <w:szCs w:val="22"/>
          <w:lang w:eastAsia="en-GB"/>
        </w:rPr>
      </w:pPr>
      <w:r w:rsidRPr="00012281">
        <w:rPr>
          <w:rFonts w:cs="Arial"/>
          <w:sz w:val="22"/>
          <w:szCs w:val="22"/>
        </w:rPr>
        <w:t>This section will not be scored but will be assessed in terms of whether your proposed changes constitute a non-compliant tender. Only minor changes will be considered.</w:t>
      </w:r>
      <w:r w:rsidRPr="00012281">
        <w:rPr>
          <w:rFonts w:cs="Arial"/>
          <w:sz w:val="22"/>
          <w:szCs w:val="22"/>
          <w:lang w:eastAsia="en-GB"/>
        </w:rPr>
        <w:t xml:space="preserve"> </w:t>
      </w:r>
      <w:r w:rsidRPr="00012281">
        <w:rPr>
          <w:rFonts w:cs="Arial"/>
          <w:sz w:val="22"/>
          <w:szCs w:val="22"/>
        </w:rPr>
        <w:t>If the Department considers that your proposed changes contain significant amendments to the contract terms and conditions that present unreasonable risk or affect the financial model, delivery timescales or liability levels, the tender will be treated as non-compliant and not proceed to technical evaluation.</w:t>
      </w:r>
    </w:p>
    <w:p w:rsidR="00A35103" w:rsidRPr="00012281" w:rsidRDefault="00A35103" w:rsidP="00A35103">
      <w:pPr>
        <w:rPr>
          <w:rFonts w:cs="Arial"/>
          <w:sz w:val="22"/>
          <w:szCs w:val="22"/>
        </w:rPr>
      </w:pPr>
    </w:p>
    <w:p w:rsidR="00A35103" w:rsidRPr="00F2749F" w:rsidRDefault="00A35103" w:rsidP="00A35103">
      <w:pPr>
        <w:rPr>
          <w:rFonts w:cs="Arial"/>
          <w:b/>
        </w:rPr>
      </w:pPr>
      <w:r w:rsidRPr="00F2749F">
        <w:rPr>
          <w:rFonts w:cs="Arial"/>
          <w:b/>
          <w:sz w:val="22"/>
          <w:szCs w:val="22"/>
        </w:rPr>
        <w:t xml:space="preserve">Please note </w:t>
      </w:r>
      <w:r w:rsidR="007B0032">
        <w:rPr>
          <w:rFonts w:cs="Arial"/>
          <w:b/>
          <w:sz w:val="22"/>
          <w:szCs w:val="22"/>
        </w:rPr>
        <w:t xml:space="preserve">that, in particular, </w:t>
      </w:r>
      <w:r w:rsidRPr="00F2749F">
        <w:rPr>
          <w:rFonts w:cs="Arial"/>
          <w:b/>
          <w:sz w:val="22"/>
          <w:szCs w:val="22"/>
        </w:rPr>
        <w:t xml:space="preserve">the Department will not accept tenders which aim to reduce the liability levels </w:t>
      </w:r>
      <w:r w:rsidR="007B0032">
        <w:rPr>
          <w:rFonts w:cs="Arial"/>
          <w:b/>
          <w:sz w:val="22"/>
          <w:szCs w:val="22"/>
        </w:rPr>
        <w:t xml:space="preserve">specified in the terms and conditions </w:t>
      </w:r>
      <w:r w:rsidR="00BF2072">
        <w:rPr>
          <w:rFonts w:cs="Arial"/>
          <w:b/>
          <w:sz w:val="22"/>
          <w:szCs w:val="22"/>
        </w:rPr>
        <w:t>s</w:t>
      </w:r>
      <w:r w:rsidR="007B0032">
        <w:rPr>
          <w:rFonts w:cs="Arial"/>
          <w:b/>
          <w:sz w:val="22"/>
          <w:szCs w:val="22"/>
        </w:rPr>
        <w:t>et out in Document 3.</w:t>
      </w:r>
      <w:r w:rsidRPr="00F2749F">
        <w:rPr>
          <w:b/>
          <w:szCs w:val="24"/>
          <w:lang w:eastAsia="en-GB"/>
        </w:rPr>
        <w:br w:type="page"/>
      </w:r>
    </w:p>
    <w:p w:rsidR="00A35103" w:rsidRPr="001D7CF9" w:rsidRDefault="00A35103" w:rsidP="007F5CDC">
      <w:pPr>
        <w:pStyle w:val="Level1"/>
        <w:numPr>
          <w:ilvl w:val="0"/>
          <w:numId w:val="0"/>
        </w:numPr>
        <w:rPr>
          <w:rFonts w:ascii="Arial Black" w:hAnsi="Arial Black" w:cs="Arial"/>
          <w:sz w:val="22"/>
          <w:szCs w:val="22"/>
        </w:rPr>
      </w:pPr>
      <w:bookmarkStart w:id="27" w:name="_Toc261515236"/>
      <w:bookmarkStart w:id="28" w:name="_Toc271705764"/>
      <w:bookmarkStart w:id="29" w:name="_Toc362541131"/>
      <w:bookmarkStart w:id="30" w:name="_Toc419790461"/>
      <w:r w:rsidRPr="001D7CF9">
        <w:rPr>
          <w:rFonts w:ascii="Arial Black" w:hAnsi="Arial Black" w:cs="Arial"/>
          <w:sz w:val="22"/>
          <w:szCs w:val="22"/>
        </w:rPr>
        <w:t>Section E - Financial Capacity</w:t>
      </w:r>
      <w:bookmarkEnd w:id="27"/>
      <w:bookmarkEnd w:id="28"/>
      <w:bookmarkEnd w:id="29"/>
      <w:bookmarkEnd w:id="30"/>
    </w:p>
    <w:p w:rsidR="00A35103" w:rsidRPr="00CF1F2F" w:rsidRDefault="00A35103" w:rsidP="00A35103">
      <w:pPr>
        <w:pStyle w:val="Level1"/>
        <w:rPr>
          <w:rFonts w:cs="Arial"/>
          <w:sz w:val="22"/>
          <w:szCs w:val="22"/>
        </w:rPr>
      </w:pPr>
      <w:bookmarkStart w:id="31" w:name="_Toc362541132"/>
      <w:bookmarkStart w:id="32" w:name="_Toc419790462"/>
      <w:r w:rsidRPr="00CF1F2F">
        <w:rPr>
          <w:rFonts w:cs="Arial"/>
          <w:sz w:val="22"/>
          <w:szCs w:val="22"/>
        </w:rPr>
        <w:t>Financial Capacity – Pass or Fail</w:t>
      </w:r>
      <w:bookmarkEnd w:id="31"/>
      <w:bookmarkEnd w:id="32"/>
    </w:p>
    <w:tbl>
      <w:tblPr>
        <w:tblStyle w:val="TableGrid"/>
        <w:tblW w:w="9781" w:type="dxa"/>
        <w:tblInd w:w="108" w:type="dxa"/>
        <w:tblLayout w:type="fixed"/>
        <w:tblLook w:val="01E0" w:firstRow="1" w:lastRow="1" w:firstColumn="1" w:lastColumn="1" w:noHBand="0" w:noVBand="0"/>
      </w:tblPr>
      <w:tblGrid>
        <w:gridCol w:w="709"/>
        <w:gridCol w:w="3431"/>
        <w:gridCol w:w="5641"/>
      </w:tblGrid>
      <w:tr w:rsidR="00A35103" w:rsidRPr="00CF1F2F" w:rsidTr="00562F68">
        <w:trPr>
          <w:cantSplit/>
          <w:tblHeader/>
        </w:trPr>
        <w:tc>
          <w:tcPr>
            <w:tcW w:w="709" w:type="dxa"/>
            <w:tcBorders>
              <w:bottom w:val="single" w:sz="4" w:space="0" w:color="auto"/>
            </w:tcBorders>
            <w:shd w:val="clear" w:color="auto" w:fill="C2D69B" w:themeFill="accent3" w:themeFillTint="99"/>
            <w:tcMar>
              <w:top w:w="85" w:type="dxa"/>
              <w:bottom w:w="85" w:type="dxa"/>
            </w:tcMar>
          </w:tcPr>
          <w:p w:rsidR="00A35103" w:rsidRPr="00CF1F2F" w:rsidRDefault="00A35103" w:rsidP="00A35103">
            <w:pPr>
              <w:widowControl/>
              <w:overflowPunct/>
              <w:autoSpaceDE/>
              <w:autoSpaceDN/>
              <w:adjustRightInd/>
              <w:textAlignment w:val="auto"/>
              <w:rPr>
                <w:rFonts w:cs="Arial"/>
                <w:b/>
                <w:sz w:val="22"/>
                <w:szCs w:val="22"/>
              </w:rPr>
            </w:pPr>
            <w:r w:rsidRPr="00CF1F2F">
              <w:rPr>
                <w:rFonts w:cs="Arial"/>
                <w:b/>
                <w:sz w:val="22"/>
                <w:szCs w:val="22"/>
              </w:rPr>
              <w:t>Ref.</w:t>
            </w:r>
          </w:p>
        </w:tc>
        <w:tc>
          <w:tcPr>
            <w:tcW w:w="3431" w:type="dxa"/>
            <w:tcBorders>
              <w:bottom w:val="single" w:sz="4" w:space="0" w:color="auto"/>
            </w:tcBorders>
            <w:shd w:val="clear" w:color="auto" w:fill="C2D69B" w:themeFill="accent3" w:themeFillTint="99"/>
            <w:tcMar>
              <w:top w:w="85" w:type="dxa"/>
              <w:bottom w:w="85" w:type="dxa"/>
            </w:tcMar>
          </w:tcPr>
          <w:p w:rsidR="00A35103" w:rsidRPr="00CF1F2F" w:rsidRDefault="00A35103" w:rsidP="00A35103">
            <w:pPr>
              <w:widowControl/>
              <w:overflowPunct/>
              <w:autoSpaceDE/>
              <w:autoSpaceDN/>
              <w:adjustRightInd/>
              <w:textAlignment w:val="auto"/>
              <w:rPr>
                <w:rFonts w:cs="Arial"/>
                <w:b/>
                <w:sz w:val="22"/>
                <w:szCs w:val="22"/>
              </w:rPr>
            </w:pPr>
            <w:r w:rsidRPr="00CF1F2F">
              <w:rPr>
                <w:rFonts w:cs="Arial"/>
                <w:b/>
                <w:sz w:val="22"/>
                <w:szCs w:val="22"/>
              </w:rPr>
              <w:t>Question</w:t>
            </w:r>
          </w:p>
        </w:tc>
        <w:tc>
          <w:tcPr>
            <w:tcW w:w="5641" w:type="dxa"/>
            <w:shd w:val="clear" w:color="auto" w:fill="C2D69B" w:themeFill="accent3" w:themeFillTint="99"/>
            <w:tcMar>
              <w:top w:w="85" w:type="dxa"/>
              <w:bottom w:w="85" w:type="dxa"/>
            </w:tcMar>
          </w:tcPr>
          <w:p w:rsidR="00A35103" w:rsidRPr="00CF1F2F" w:rsidRDefault="00A35103" w:rsidP="00A35103">
            <w:pPr>
              <w:widowControl/>
              <w:overflowPunct/>
              <w:autoSpaceDE/>
              <w:autoSpaceDN/>
              <w:adjustRightInd/>
              <w:textAlignment w:val="auto"/>
              <w:rPr>
                <w:rFonts w:cs="Arial"/>
                <w:b/>
                <w:sz w:val="22"/>
                <w:szCs w:val="22"/>
              </w:rPr>
            </w:pPr>
            <w:r w:rsidRPr="00CF1F2F">
              <w:rPr>
                <w:rFonts w:cs="Arial"/>
                <w:b/>
                <w:sz w:val="22"/>
                <w:szCs w:val="22"/>
              </w:rPr>
              <w:t>Response</w:t>
            </w:r>
          </w:p>
        </w:tc>
      </w:tr>
      <w:tr w:rsidR="00A35103" w:rsidRPr="00A35103" w:rsidTr="00562F68">
        <w:trPr>
          <w:cantSplit/>
        </w:trPr>
        <w:tc>
          <w:tcPr>
            <w:tcW w:w="709" w:type="dxa"/>
            <w:shd w:val="clear" w:color="auto" w:fill="EAF1DD" w:themeFill="accent3" w:themeFillTint="33"/>
            <w:tcMar>
              <w:top w:w="85" w:type="dxa"/>
              <w:bottom w:w="85" w:type="dxa"/>
            </w:tcMar>
          </w:tcPr>
          <w:p w:rsidR="00A35103" w:rsidRPr="00CF1F2F" w:rsidRDefault="00A35103" w:rsidP="00A35103">
            <w:pPr>
              <w:widowControl/>
              <w:overflowPunct/>
              <w:autoSpaceDE/>
              <w:autoSpaceDN/>
              <w:adjustRightInd/>
              <w:spacing w:after="120"/>
              <w:textAlignment w:val="auto"/>
              <w:rPr>
                <w:rFonts w:cs="Arial"/>
                <w:b/>
                <w:sz w:val="22"/>
                <w:szCs w:val="22"/>
              </w:rPr>
            </w:pPr>
            <w:r w:rsidRPr="00CF1F2F">
              <w:rPr>
                <w:rFonts w:cs="Arial"/>
                <w:b/>
                <w:sz w:val="22"/>
                <w:szCs w:val="22"/>
              </w:rPr>
              <w:t>A</w:t>
            </w:r>
          </w:p>
        </w:tc>
        <w:tc>
          <w:tcPr>
            <w:tcW w:w="3431" w:type="dxa"/>
            <w:shd w:val="clear" w:color="auto" w:fill="EAF1DD" w:themeFill="accent3" w:themeFillTint="33"/>
            <w:tcMar>
              <w:top w:w="85" w:type="dxa"/>
              <w:bottom w:w="85" w:type="dxa"/>
            </w:tcMar>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 xml:space="preserve">(a) Please provide copies of audited accounts for the </w:t>
            </w:r>
            <w:r w:rsidR="00CF1F2F" w:rsidRPr="00CF1F2F">
              <w:rPr>
                <w:rFonts w:cs="Arial"/>
                <w:sz w:val="22"/>
                <w:szCs w:val="22"/>
              </w:rPr>
              <w:t>most recent two years</w:t>
            </w:r>
            <w:r w:rsidRPr="00CF1F2F">
              <w:rPr>
                <w:rFonts w:cs="Arial"/>
                <w:sz w:val="22"/>
                <w:szCs w:val="22"/>
              </w:rPr>
              <w:t xml:space="preserve"> </w:t>
            </w:r>
          </w:p>
          <w:p w:rsidR="00A35103" w:rsidRPr="00CF1F2F" w:rsidRDefault="00A35103" w:rsidP="00A35103">
            <w:pPr>
              <w:widowControl/>
              <w:overflowPunct/>
              <w:autoSpaceDE/>
              <w:autoSpaceDN/>
              <w:adjustRightInd/>
              <w:textAlignment w:val="auto"/>
              <w:rPr>
                <w:rFonts w:cs="Arial"/>
                <w:sz w:val="22"/>
                <w:szCs w:val="22"/>
              </w:rPr>
            </w:pPr>
          </w:p>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(b) Where (a) is not available explain why and provide instead a s</w:t>
            </w:r>
            <w:r w:rsidR="00CF1F2F" w:rsidRPr="00CF1F2F">
              <w:rPr>
                <w:rFonts w:cs="Arial"/>
                <w:sz w:val="22"/>
                <w:szCs w:val="22"/>
              </w:rPr>
              <w:t>tatement of turnover, profit &amp;</w:t>
            </w:r>
            <w:r w:rsidRPr="00CF1F2F">
              <w:rPr>
                <w:rFonts w:cs="Arial"/>
                <w:sz w:val="22"/>
                <w:szCs w:val="22"/>
              </w:rPr>
              <w:t xml:space="preserve"> loss</w:t>
            </w:r>
            <w:r w:rsidR="00CF1F2F" w:rsidRPr="00CF1F2F">
              <w:rPr>
                <w:rFonts w:cs="Arial"/>
                <w:sz w:val="22"/>
                <w:szCs w:val="22"/>
              </w:rPr>
              <w:t xml:space="preserve">, </w:t>
            </w:r>
            <w:r w:rsidR="00CF1F2F" w:rsidRPr="00CF1F2F">
              <w:rPr>
                <w:rFonts w:eastAsia="Arial" w:cs="Arial"/>
                <w:sz w:val="22"/>
                <w:szCs w:val="22"/>
              </w:rPr>
              <w:t>current liabilities and assets, and cash flow for the most recent year of trading for this organisation</w:t>
            </w:r>
          </w:p>
          <w:p w:rsidR="00A35103" w:rsidRPr="00CF1F2F" w:rsidRDefault="00A35103" w:rsidP="00A35103">
            <w:pPr>
              <w:widowControl/>
              <w:overflowPunct/>
              <w:autoSpaceDE/>
              <w:autoSpaceDN/>
              <w:adjustRightInd/>
              <w:textAlignment w:val="auto"/>
              <w:rPr>
                <w:rFonts w:cs="Arial"/>
                <w:sz w:val="22"/>
                <w:szCs w:val="22"/>
              </w:rPr>
            </w:pPr>
          </w:p>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 xml:space="preserve">(c) Where (b) is not available explain why and provide instead a statement a cash flow forecast for the current year and a bank letter outlining the </w:t>
            </w:r>
            <w:r w:rsidR="00CF1F2F" w:rsidRPr="00CF1F2F">
              <w:rPr>
                <w:rFonts w:cs="Arial"/>
                <w:sz w:val="22"/>
                <w:szCs w:val="22"/>
              </w:rPr>
              <w:t>current cash and credit position</w:t>
            </w:r>
          </w:p>
          <w:p w:rsidR="00A35103" w:rsidRPr="00A35103" w:rsidRDefault="00A35103" w:rsidP="00A35103">
            <w:pPr>
              <w:widowControl/>
              <w:overflowPunct/>
              <w:autoSpaceDE/>
              <w:autoSpaceDN/>
              <w:adjustRightInd/>
              <w:textAlignment w:val="auto"/>
              <w:rPr>
                <w:rFonts w:cs="Arial"/>
                <w:szCs w:val="24"/>
              </w:rPr>
            </w:pPr>
          </w:p>
          <w:p w:rsidR="00CF1F2F" w:rsidRPr="00CF1F2F" w:rsidRDefault="00CF1F2F" w:rsidP="00A35103">
            <w:pPr>
              <w:widowControl/>
              <w:overflowPunct/>
              <w:autoSpaceDE/>
              <w:autoSpaceDN/>
              <w:adjustRightInd/>
              <w:textAlignment w:val="auto"/>
              <w:rPr>
                <w:rFonts w:cs="Arial"/>
                <w:sz w:val="22"/>
                <w:szCs w:val="22"/>
              </w:rPr>
            </w:pPr>
            <w:r w:rsidRPr="00CF1F2F">
              <w:rPr>
                <w:rFonts w:cs="Arial"/>
                <w:sz w:val="22"/>
                <w:szCs w:val="22"/>
              </w:rPr>
              <w:t xml:space="preserve">(d) </w:t>
            </w:r>
            <w:r w:rsidRPr="00CF1F2F">
              <w:rPr>
                <w:rFonts w:eastAsia="Arial" w:cs="Arial"/>
                <w:sz w:val="22"/>
                <w:szCs w:val="22"/>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rsidR="00CF1F2F" w:rsidRDefault="00CF1F2F" w:rsidP="00A35103">
            <w:pPr>
              <w:widowControl/>
              <w:overflowPunct/>
              <w:autoSpaceDE/>
              <w:autoSpaceDN/>
              <w:adjustRightInd/>
              <w:textAlignment w:val="auto"/>
              <w:rPr>
                <w:rFonts w:cs="Arial"/>
                <w:szCs w:val="24"/>
              </w:rPr>
            </w:pPr>
          </w:p>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If the tendering organisation is a subsidiary then the information should be provided for both the tendering organisation and its ultimate parent company.</w:t>
            </w:r>
          </w:p>
        </w:tc>
        <w:tc>
          <w:tcPr>
            <w:tcW w:w="5641" w:type="dxa"/>
            <w:tcMar>
              <w:top w:w="85" w:type="dxa"/>
              <w:bottom w:w="85" w:type="dxa"/>
            </w:tcMar>
          </w:tcPr>
          <w:p w:rsidR="00A35103" w:rsidRPr="00CF1F2F" w:rsidRDefault="00A35103" w:rsidP="00A35103">
            <w:pPr>
              <w:widowControl/>
              <w:overflowPunct/>
              <w:autoSpaceDE/>
              <w:autoSpaceDN/>
              <w:adjustRightInd/>
              <w:textAlignment w:val="auto"/>
              <w:rPr>
                <w:rFonts w:cs="Arial"/>
                <w:sz w:val="22"/>
                <w:szCs w:val="22"/>
              </w:rPr>
            </w:pPr>
            <w:r w:rsidRPr="00A35103">
              <w:rPr>
                <w:rFonts w:cs="Arial"/>
                <w:szCs w:val="24"/>
              </w:rPr>
              <w:t>(</w:t>
            </w:r>
            <w:r w:rsidRPr="00CF1F2F">
              <w:rPr>
                <w:rFonts w:cs="Arial"/>
                <w:sz w:val="22"/>
                <w:szCs w:val="22"/>
              </w:rPr>
              <w:t>Pass if sufficient information provided to assess financial capacity, or fail otherwise)</w:t>
            </w:r>
          </w:p>
          <w:p w:rsidR="00A35103" w:rsidRPr="00CF1F2F" w:rsidRDefault="00A35103" w:rsidP="00A35103">
            <w:pPr>
              <w:widowControl/>
              <w:overflowPunct/>
              <w:autoSpaceDE/>
              <w:autoSpaceDN/>
              <w:adjustRightInd/>
              <w:textAlignment w:val="auto"/>
              <w:rPr>
                <w:rFonts w:cs="Arial"/>
                <w:sz w:val="22"/>
                <w:szCs w:val="22"/>
              </w:rPr>
            </w:pPr>
          </w:p>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(Please embed documents as .pdf documents in the table below)</w:t>
            </w:r>
          </w:p>
          <w:p w:rsidR="00A35103" w:rsidRPr="00CF1F2F" w:rsidRDefault="00A35103" w:rsidP="00A35103">
            <w:pPr>
              <w:widowControl/>
              <w:overflowPunct/>
              <w:autoSpaceDE/>
              <w:autoSpaceDN/>
              <w:adjustRightInd/>
              <w:textAlignment w:val="auto"/>
              <w:rPr>
                <w:rFonts w:cs="Arial"/>
                <w:i/>
                <w:sz w:val="22"/>
                <w:szCs w:val="22"/>
              </w:rPr>
            </w:pPr>
          </w:p>
          <w:tbl>
            <w:tblPr>
              <w:tblStyle w:val="TableGrid"/>
              <w:tblW w:w="0" w:type="auto"/>
              <w:tblLayout w:type="fixed"/>
              <w:tblLook w:val="01E0" w:firstRow="1" w:lastRow="1" w:firstColumn="1" w:lastColumn="1" w:noHBand="0" w:noVBand="0"/>
            </w:tblPr>
            <w:tblGrid>
              <w:gridCol w:w="2587"/>
              <w:gridCol w:w="1360"/>
              <w:gridCol w:w="1387"/>
            </w:tblGrid>
            <w:tr w:rsidR="00A35103" w:rsidRPr="00CF1F2F" w:rsidTr="00562F68">
              <w:tc>
                <w:tcPr>
                  <w:tcW w:w="2587" w:type="dxa"/>
                  <w:tcBorders>
                    <w:bottom w:val="single" w:sz="4" w:space="0" w:color="auto"/>
                  </w:tcBorders>
                  <w:shd w:val="clear" w:color="auto" w:fill="DDD9C3" w:themeFill="background2" w:themeFillShade="E6"/>
                </w:tcPr>
                <w:p w:rsidR="00A35103" w:rsidRPr="00CF1F2F" w:rsidRDefault="00A35103" w:rsidP="00A35103">
                  <w:pPr>
                    <w:widowControl/>
                    <w:overflowPunct/>
                    <w:autoSpaceDE/>
                    <w:autoSpaceDN/>
                    <w:adjustRightInd/>
                    <w:textAlignment w:val="auto"/>
                    <w:rPr>
                      <w:rFonts w:cs="Arial"/>
                      <w:sz w:val="22"/>
                      <w:szCs w:val="22"/>
                      <w:lang w:eastAsia="en-GB"/>
                    </w:rPr>
                  </w:pPr>
                  <w:r w:rsidRPr="00CF1F2F">
                    <w:rPr>
                      <w:rFonts w:cs="Arial"/>
                      <w:sz w:val="22"/>
                      <w:szCs w:val="22"/>
                      <w:lang w:eastAsia="en-GB"/>
                    </w:rPr>
                    <w:t>Organisation</w:t>
                  </w:r>
                </w:p>
              </w:tc>
              <w:tc>
                <w:tcPr>
                  <w:tcW w:w="1360" w:type="dxa"/>
                  <w:shd w:val="clear" w:color="auto" w:fill="DDD9C3" w:themeFill="background2" w:themeFillShade="E6"/>
                </w:tcPr>
                <w:p w:rsidR="00A35103" w:rsidRPr="00CF1F2F" w:rsidRDefault="00A35103" w:rsidP="00A35103">
                  <w:pPr>
                    <w:widowControl/>
                    <w:overflowPunct/>
                    <w:autoSpaceDE/>
                    <w:autoSpaceDN/>
                    <w:adjustRightInd/>
                    <w:textAlignment w:val="auto"/>
                    <w:rPr>
                      <w:rFonts w:cs="Arial"/>
                      <w:sz w:val="22"/>
                      <w:szCs w:val="22"/>
                      <w:lang w:eastAsia="en-GB"/>
                    </w:rPr>
                  </w:pPr>
                  <w:r w:rsidRPr="00CF1F2F">
                    <w:rPr>
                      <w:rFonts w:cs="Arial"/>
                      <w:sz w:val="22"/>
                      <w:szCs w:val="22"/>
                      <w:lang w:eastAsia="en-GB"/>
                    </w:rPr>
                    <w:t>Most recent financial year</w:t>
                  </w:r>
                </w:p>
              </w:tc>
              <w:tc>
                <w:tcPr>
                  <w:tcW w:w="1387" w:type="dxa"/>
                  <w:shd w:val="clear" w:color="auto" w:fill="DDD9C3" w:themeFill="background2" w:themeFillShade="E6"/>
                </w:tcPr>
                <w:p w:rsidR="00A35103" w:rsidRPr="00CF1F2F" w:rsidRDefault="00A35103" w:rsidP="00A35103">
                  <w:pPr>
                    <w:widowControl/>
                    <w:overflowPunct/>
                    <w:autoSpaceDE/>
                    <w:autoSpaceDN/>
                    <w:adjustRightInd/>
                    <w:textAlignment w:val="auto"/>
                    <w:rPr>
                      <w:rFonts w:cs="Arial"/>
                      <w:sz w:val="22"/>
                      <w:szCs w:val="22"/>
                      <w:lang w:eastAsia="en-GB"/>
                    </w:rPr>
                  </w:pPr>
                  <w:r w:rsidRPr="00CF1F2F">
                    <w:rPr>
                      <w:rFonts w:cs="Arial"/>
                      <w:sz w:val="22"/>
                      <w:szCs w:val="22"/>
                      <w:lang w:eastAsia="en-GB"/>
                    </w:rPr>
                    <w:t>Most recent financial year but one</w:t>
                  </w:r>
                </w:p>
              </w:tc>
            </w:tr>
            <w:tr w:rsidR="00A35103" w:rsidRPr="00CF1F2F" w:rsidTr="00562F68">
              <w:tc>
                <w:tcPr>
                  <w:tcW w:w="2587" w:type="dxa"/>
                  <w:shd w:val="clear" w:color="auto" w:fill="DDD9C3" w:themeFill="background2" w:themeFillShade="E6"/>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Lead organisation</w:t>
                  </w:r>
                </w:p>
              </w:tc>
              <w:tc>
                <w:tcPr>
                  <w:tcW w:w="1360" w:type="dxa"/>
                </w:tcPr>
                <w:p w:rsidR="00A35103" w:rsidRPr="00CF1F2F" w:rsidRDefault="00A35103" w:rsidP="00A35103">
                  <w:pPr>
                    <w:widowControl/>
                    <w:overflowPunct/>
                    <w:autoSpaceDE/>
                    <w:autoSpaceDN/>
                    <w:adjustRightInd/>
                    <w:textAlignment w:val="auto"/>
                    <w:rPr>
                      <w:rFonts w:cs="Arial"/>
                      <w:sz w:val="22"/>
                      <w:szCs w:val="22"/>
                    </w:rPr>
                  </w:pPr>
                </w:p>
                <w:p w:rsidR="00A35103" w:rsidRPr="00CF1F2F" w:rsidRDefault="00A35103" w:rsidP="00A35103">
                  <w:pPr>
                    <w:widowControl/>
                    <w:overflowPunct/>
                    <w:autoSpaceDE/>
                    <w:autoSpaceDN/>
                    <w:adjustRightInd/>
                    <w:textAlignment w:val="auto"/>
                    <w:rPr>
                      <w:rFonts w:cs="Arial"/>
                      <w:sz w:val="22"/>
                      <w:szCs w:val="22"/>
                    </w:rPr>
                  </w:pPr>
                </w:p>
                <w:p w:rsidR="00A35103" w:rsidRPr="00CF1F2F" w:rsidRDefault="00A35103" w:rsidP="00A35103">
                  <w:pPr>
                    <w:widowControl/>
                    <w:overflowPunct/>
                    <w:autoSpaceDE/>
                    <w:autoSpaceDN/>
                    <w:adjustRightInd/>
                    <w:textAlignment w:val="auto"/>
                    <w:rPr>
                      <w:rFonts w:cs="Arial"/>
                      <w:sz w:val="22"/>
                      <w:szCs w:val="22"/>
                    </w:rPr>
                  </w:pPr>
                </w:p>
              </w:tc>
              <w:tc>
                <w:tcPr>
                  <w:tcW w:w="1387" w:type="dxa"/>
                </w:tcPr>
                <w:p w:rsidR="00A35103" w:rsidRPr="00CF1F2F" w:rsidRDefault="00A35103" w:rsidP="00A35103">
                  <w:pPr>
                    <w:widowControl/>
                    <w:overflowPunct/>
                    <w:autoSpaceDE/>
                    <w:autoSpaceDN/>
                    <w:adjustRightInd/>
                    <w:textAlignment w:val="auto"/>
                    <w:rPr>
                      <w:rFonts w:cs="Arial"/>
                      <w:sz w:val="22"/>
                      <w:szCs w:val="22"/>
                    </w:rPr>
                  </w:pPr>
                </w:p>
              </w:tc>
            </w:tr>
            <w:tr w:rsidR="00A35103" w:rsidRPr="00CF1F2F" w:rsidTr="00562F68">
              <w:tc>
                <w:tcPr>
                  <w:tcW w:w="2587" w:type="dxa"/>
                  <w:shd w:val="clear" w:color="auto" w:fill="DDD9C3" w:themeFill="background2" w:themeFillShade="E6"/>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Subcontractor / JV Partner 1</w:t>
                  </w:r>
                </w:p>
              </w:tc>
              <w:tc>
                <w:tcPr>
                  <w:tcW w:w="1360" w:type="dxa"/>
                </w:tcPr>
                <w:p w:rsidR="00A35103" w:rsidRPr="00CF1F2F" w:rsidRDefault="00A35103" w:rsidP="00A35103">
                  <w:pPr>
                    <w:widowControl/>
                    <w:overflowPunct/>
                    <w:autoSpaceDE/>
                    <w:autoSpaceDN/>
                    <w:adjustRightInd/>
                    <w:textAlignment w:val="auto"/>
                    <w:rPr>
                      <w:rFonts w:cs="Arial"/>
                      <w:sz w:val="22"/>
                      <w:szCs w:val="22"/>
                    </w:rPr>
                  </w:pPr>
                </w:p>
                <w:p w:rsidR="00A35103" w:rsidRPr="00CF1F2F" w:rsidRDefault="00A35103" w:rsidP="00A35103">
                  <w:pPr>
                    <w:widowControl/>
                    <w:overflowPunct/>
                    <w:autoSpaceDE/>
                    <w:autoSpaceDN/>
                    <w:adjustRightInd/>
                    <w:textAlignment w:val="auto"/>
                    <w:rPr>
                      <w:rFonts w:cs="Arial"/>
                      <w:sz w:val="22"/>
                      <w:szCs w:val="22"/>
                    </w:rPr>
                  </w:pPr>
                </w:p>
                <w:p w:rsidR="00A35103" w:rsidRPr="00CF1F2F" w:rsidRDefault="00A35103" w:rsidP="00A35103">
                  <w:pPr>
                    <w:widowControl/>
                    <w:overflowPunct/>
                    <w:autoSpaceDE/>
                    <w:autoSpaceDN/>
                    <w:adjustRightInd/>
                    <w:textAlignment w:val="auto"/>
                    <w:rPr>
                      <w:rFonts w:cs="Arial"/>
                      <w:sz w:val="22"/>
                      <w:szCs w:val="22"/>
                    </w:rPr>
                  </w:pPr>
                </w:p>
              </w:tc>
              <w:tc>
                <w:tcPr>
                  <w:tcW w:w="1387" w:type="dxa"/>
                </w:tcPr>
                <w:p w:rsidR="00A35103" w:rsidRPr="00CF1F2F" w:rsidRDefault="00A35103" w:rsidP="00A35103">
                  <w:pPr>
                    <w:widowControl/>
                    <w:overflowPunct/>
                    <w:autoSpaceDE/>
                    <w:autoSpaceDN/>
                    <w:adjustRightInd/>
                    <w:textAlignment w:val="auto"/>
                    <w:rPr>
                      <w:rFonts w:cs="Arial"/>
                      <w:sz w:val="22"/>
                      <w:szCs w:val="22"/>
                    </w:rPr>
                  </w:pPr>
                </w:p>
              </w:tc>
            </w:tr>
            <w:tr w:rsidR="00A35103" w:rsidRPr="00CF1F2F" w:rsidTr="00562F68">
              <w:tc>
                <w:tcPr>
                  <w:tcW w:w="2587" w:type="dxa"/>
                  <w:shd w:val="clear" w:color="auto" w:fill="DDD9C3" w:themeFill="background2" w:themeFillShade="E6"/>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Subcontractor / JV Partner 2</w:t>
                  </w:r>
                </w:p>
              </w:tc>
              <w:tc>
                <w:tcPr>
                  <w:tcW w:w="1360" w:type="dxa"/>
                </w:tcPr>
                <w:p w:rsidR="00A35103" w:rsidRPr="00CF1F2F" w:rsidRDefault="00A35103" w:rsidP="00A35103">
                  <w:pPr>
                    <w:widowControl/>
                    <w:overflowPunct/>
                    <w:autoSpaceDE/>
                    <w:autoSpaceDN/>
                    <w:adjustRightInd/>
                    <w:textAlignment w:val="auto"/>
                    <w:rPr>
                      <w:rFonts w:cs="Arial"/>
                      <w:sz w:val="22"/>
                      <w:szCs w:val="22"/>
                    </w:rPr>
                  </w:pPr>
                </w:p>
                <w:p w:rsidR="00A35103" w:rsidRPr="00CF1F2F" w:rsidRDefault="00A35103" w:rsidP="00A35103">
                  <w:pPr>
                    <w:widowControl/>
                    <w:overflowPunct/>
                    <w:autoSpaceDE/>
                    <w:autoSpaceDN/>
                    <w:adjustRightInd/>
                    <w:textAlignment w:val="auto"/>
                    <w:rPr>
                      <w:rFonts w:cs="Arial"/>
                      <w:sz w:val="22"/>
                      <w:szCs w:val="22"/>
                    </w:rPr>
                  </w:pPr>
                </w:p>
                <w:p w:rsidR="00A35103" w:rsidRPr="00CF1F2F" w:rsidRDefault="00A35103" w:rsidP="00A35103">
                  <w:pPr>
                    <w:widowControl/>
                    <w:overflowPunct/>
                    <w:autoSpaceDE/>
                    <w:autoSpaceDN/>
                    <w:adjustRightInd/>
                    <w:textAlignment w:val="auto"/>
                    <w:rPr>
                      <w:rFonts w:cs="Arial"/>
                      <w:sz w:val="22"/>
                      <w:szCs w:val="22"/>
                    </w:rPr>
                  </w:pPr>
                </w:p>
              </w:tc>
              <w:tc>
                <w:tcPr>
                  <w:tcW w:w="1387" w:type="dxa"/>
                </w:tcPr>
                <w:p w:rsidR="00A35103" w:rsidRPr="00CF1F2F" w:rsidRDefault="00A35103" w:rsidP="00A35103">
                  <w:pPr>
                    <w:widowControl/>
                    <w:overflowPunct/>
                    <w:autoSpaceDE/>
                    <w:autoSpaceDN/>
                    <w:adjustRightInd/>
                    <w:textAlignment w:val="auto"/>
                    <w:rPr>
                      <w:rFonts w:cs="Arial"/>
                      <w:sz w:val="22"/>
                      <w:szCs w:val="22"/>
                    </w:rPr>
                  </w:pPr>
                </w:p>
              </w:tc>
            </w:tr>
          </w:tbl>
          <w:p w:rsidR="00A35103" w:rsidRPr="00A35103" w:rsidRDefault="00A35103" w:rsidP="00A35103">
            <w:pPr>
              <w:widowControl/>
              <w:overflowPunct/>
              <w:autoSpaceDE/>
              <w:autoSpaceDN/>
              <w:adjustRightInd/>
              <w:textAlignment w:val="auto"/>
              <w:rPr>
                <w:rFonts w:cs="Arial"/>
                <w:i/>
                <w:szCs w:val="24"/>
              </w:rPr>
            </w:pPr>
            <w:r w:rsidRPr="00A35103">
              <w:rPr>
                <w:rFonts w:cs="Arial"/>
                <w:i/>
                <w:szCs w:val="24"/>
              </w:rPr>
              <w:t xml:space="preserve"> </w:t>
            </w:r>
          </w:p>
        </w:tc>
      </w:tr>
      <w:tr w:rsidR="00A35103" w:rsidRPr="00A35103" w:rsidTr="00562F68">
        <w:trPr>
          <w:cantSplit/>
        </w:trPr>
        <w:tc>
          <w:tcPr>
            <w:tcW w:w="709" w:type="dxa"/>
            <w:tcBorders>
              <w:bottom w:val="single" w:sz="4" w:space="0" w:color="auto"/>
            </w:tcBorders>
            <w:shd w:val="clear" w:color="auto" w:fill="EAF1DD" w:themeFill="accent3" w:themeFillTint="33"/>
            <w:tcMar>
              <w:top w:w="85" w:type="dxa"/>
              <w:bottom w:w="85" w:type="dxa"/>
            </w:tcMar>
          </w:tcPr>
          <w:p w:rsidR="00A35103" w:rsidRPr="00CF1F2F" w:rsidRDefault="00A35103" w:rsidP="00A35103">
            <w:pPr>
              <w:widowControl/>
              <w:overflowPunct/>
              <w:autoSpaceDE/>
              <w:autoSpaceDN/>
              <w:adjustRightInd/>
              <w:spacing w:after="120"/>
              <w:ind w:left="-27"/>
              <w:textAlignment w:val="auto"/>
              <w:rPr>
                <w:rFonts w:cs="Arial"/>
                <w:b/>
                <w:sz w:val="22"/>
                <w:szCs w:val="22"/>
              </w:rPr>
            </w:pPr>
            <w:r w:rsidRPr="00CF1F2F">
              <w:rPr>
                <w:rFonts w:cs="Arial"/>
                <w:b/>
                <w:sz w:val="22"/>
                <w:szCs w:val="22"/>
              </w:rPr>
              <w:t>B</w:t>
            </w:r>
          </w:p>
        </w:tc>
        <w:tc>
          <w:tcPr>
            <w:tcW w:w="3431" w:type="dxa"/>
            <w:tcBorders>
              <w:bottom w:val="single" w:sz="4" w:space="0" w:color="auto"/>
            </w:tcBorders>
            <w:shd w:val="clear" w:color="auto" w:fill="EAF1DD" w:themeFill="accent3" w:themeFillTint="33"/>
            <w:tcMar>
              <w:top w:w="85" w:type="dxa"/>
              <w:bottom w:w="85" w:type="dxa"/>
            </w:tcMar>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Independent credit assessment via Dun and Bradstreet Comprehensive Report on the tendering organisation where available</w:t>
            </w:r>
          </w:p>
          <w:p w:rsidR="00A35103" w:rsidRPr="00A35103" w:rsidRDefault="00A35103" w:rsidP="00A35103">
            <w:pPr>
              <w:widowControl/>
              <w:overflowPunct/>
              <w:autoSpaceDE/>
              <w:autoSpaceDN/>
              <w:adjustRightInd/>
              <w:textAlignment w:val="auto"/>
              <w:rPr>
                <w:rFonts w:cs="Arial"/>
                <w:i/>
                <w:szCs w:val="24"/>
              </w:rPr>
            </w:pPr>
          </w:p>
        </w:tc>
        <w:tc>
          <w:tcPr>
            <w:tcW w:w="5641" w:type="dxa"/>
            <w:tcBorders>
              <w:bottom w:val="single" w:sz="4" w:space="0" w:color="auto"/>
            </w:tcBorders>
            <w:tcMar>
              <w:top w:w="85" w:type="dxa"/>
              <w:bottom w:w="85" w:type="dxa"/>
            </w:tcMar>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(This information will be sought by DfE and should not be completed by the Tenderer)</w:t>
            </w:r>
          </w:p>
          <w:p w:rsidR="00A35103" w:rsidRPr="00CF1F2F" w:rsidRDefault="00A35103" w:rsidP="00A35103">
            <w:pPr>
              <w:widowControl/>
              <w:overflowPunct/>
              <w:autoSpaceDE/>
              <w:autoSpaceDN/>
              <w:adjustRightInd/>
              <w:textAlignment w:val="auto"/>
              <w:rPr>
                <w:rFonts w:cs="Arial"/>
                <w:i/>
                <w:sz w:val="22"/>
                <w:szCs w:val="22"/>
              </w:rPr>
            </w:pPr>
          </w:p>
          <w:tbl>
            <w:tblPr>
              <w:tblStyle w:val="TableGrid"/>
              <w:tblW w:w="0" w:type="auto"/>
              <w:tblLayout w:type="fixed"/>
              <w:tblLook w:val="01E0" w:firstRow="1" w:lastRow="1" w:firstColumn="1" w:lastColumn="1" w:noHBand="0" w:noVBand="0"/>
            </w:tblPr>
            <w:tblGrid>
              <w:gridCol w:w="2587"/>
              <w:gridCol w:w="2700"/>
            </w:tblGrid>
            <w:tr w:rsidR="00A35103" w:rsidRPr="00CF1F2F" w:rsidTr="00562F68">
              <w:tc>
                <w:tcPr>
                  <w:tcW w:w="2587" w:type="dxa"/>
                  <w:shd w:val="clear" w:color="auto" w:fill="DDD9C3" w:themeFill="background2" w:themeFillShade="E6"/>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Financial strength</w:t>
                  </w:r>
                </w:p>
                <w:p w:rsidR="00A35103" w:rsidRPr="00CF1F2F" w:rsidRDefault="00A35103" w:rsidP="00A35103">
                  <w:pPr>
                    <w:widowControl/>
                    <w:overflowPunct/>
                    <w:autoSpaceDE/>
                    <w:autoSpaceDN/>
                    <w:adjustRightInd/>
                    <w:textAlignment w:val="auto"/>
                    <w:rPr>
                      <w:rFonts w:cs="Arial"/>
                      <w:sz w:val="22"/>
                      <w:szCs w:val="22"/>
                    </w:rPr>
                  </w:pPr>
                </w:p>
              </w:tc>
              <w:tc>
                <w:tcPr>
                  <w:tcW w:w="2700" w:type="dxa"/>
                  <w:shd w:val="clear" w:color="auto" w:fill="auto"/>
                </w:tcPr>
                <w:p w:rsidR="00A35103" w:rsidRPr="00CF1F2F" w:rsidRDefault="00A35103" w:rsidP="00A35103">
                  <w:pPr>
                    <w:widowControl/>
                    <w:overflowPunct/>
                    <w:autoSpaceDE/>
                    <w:autoSpaceDN/>
                    <w:adjustRightInd/>
                    <w:textAlignment w:val="auto"/>
                    <w:rPr>
                      <w:rFonts w:cs="Arial"/>
                      <w:sz w:val="22"/>
                      <w:szCs w:val="22"/>
                    </w:rPr>
                  </w:pPr>
                </w:p>
              </w:tc>
            </w:tr>
            <w:tr w:rsidR="00A35103" w:rsidRPr="00CF1F2F" w:rsidTr="00562F68">
              <w:tc>
                <w:tcPr>
                  <w:tcW w:w="2587" w:type="dxa"/>
                  <w:shd w:val="clear" w:color="auto" w:fill="DDD9C3" w:themeFill="background2" w:themeFillShade="E6"/>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Risk of business failure</w:t>
                  </w:r>
                </w:p>
              </w:tc>
              <w:tc>
                <w:tcPr>
                  <w:tcW w:w="2700" w:type="dxa"/>
                  <w:shd w:val="clear" w:color="auto" w:fill="auto"/>
                </w:tcPr>
                <w:p w:rsidR="00A35103" w:rsidRPr="00CF1F2F" w:rsidRDefault="00A35103" w:rsidP="00A35103">
                  <w:pPr>
                    <w:widowControl/>
                    <w:overflowPunct/>
                    <w:autoSpaceDE/>
                    <w:autoSpaceDN/>
                    <w:adjustRightInd/>
                    <w:textAlignment w:val="auto"/>
                    <w:rPr>
                      <w:rFonts w:cs="Arial"/>
                      <w:sz w:val="22"/>
                      <w:szCs w:val="22"/>
                    </w:rPr>
                  </w:pPr>
                </w:p>
              </w:tc>
            </w:tr>
          </w:tbl>
          <w:p w:rsidR="00A35103" w:rsidRPr="00A35103" w:rsidRDefault="00A35103" w:rsidP="00A35103">
            <w:pPr>
              <w:widowControl/>
              <w:overflowPunct/>
              <w:autoSpaceDE/>
              <w:autoSpaceDN/>
              <w:adjustRightInd/>
              <w:textAlignment w:val="auto"/>
              <w:rPr>
                <w:rFonts w:cs="Arial"/>
                <w:i/>
                <w:szCs w:val="24"/>
              </w:rPr>
            </w:pPr>
          </w:p>
        </w:tc>
      </w:tr>
      <w:tr w:rsidR="00A35103" w:rsidRPr="00A35103" w:rsidTr="00562F68">
        <w:trPr>
          <w:cantSplit/>
        </w:trPr>
        <w:tc>
          <w:tcPr>
            <w:tcW w:w="709" w:type="dxa"/>
            <w:tcBorders>
              <w:bottom w:val="single" w:sz="4" w:space="0" w:color="auto"/>
            </w:tcBorders>
            <w:shd w:val="clear" w:color="auto" w:fill="EAF1DD" w:themeFill="accent3" w:themeFillTint="33"/>
            <w:tcMar>
              <w:top w:w="85" w:type="dxa"/>
              <w:bottom w:w="85" w:type="dxa"/>
            </w:tcMar>
          </w:tcPr>
          <w:p w:rsidR="00A35103" w:rsidRPr="00CF1F2F" w:rsidRDefault="00A35103" w:rsidP="00A35103">
            <w:pPr>
              <w:widowControl/>
              <w:overflowPunct/>
              <w:autoSpaceDE/>
              <w:autoSpaceDN/>
              <w:adjustRightInd/>
              <w:spacing w:after="120"/>
              <w:textAlignment w:val="auto"/>
              <w:rPr>
                <w:rFonts w:cs="Arial"/>
                <w:b/>
                <w:sz w:val="22"/>
                <w:szCs w:val="22"/>
              </w:rPr>
            </w:pPr>
            <w:r w:rsidRPr="00CF1F2F">
              <w:rPr>
                <w:rFonts w:cs="Arial"/>
                <w:b/>
                <w:sz w:val="22"/>
                <w:szCs w:val="22"/>
              </w:rPr>
              <w:t>C</w:t>
            </w:r>
          </w:p>
        </w:tc>
        <w:tc>
          <w:tcPr>
            <w:tcW w:w="3431" w:type="dxa"/>
            <w:tcBorders>
              <w:bottom w:val="single" w:sz="4" w:space="0" w:color="auto"/>
            </w:tcBorders>
            <w:shd w:val="clear" w:color="auto" w:fill="EAF1DD" w:themeFill="accent3" w:themeFillTint="33"/>
            <w:tcMar>
              <w:top w:w="85" w:type="dxa"/>
              <w:bottom w:w="85" w:type="dxa"/>
            </w:tcMar>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Please provide the requested key financial information for the tendering organisation or otherwise explain why the information is not available.</w:t>
            </w:r>
          </w:p>
          <w:p w:rsidR="00A35103" w:rsidRPr="00A35103" w:rsidRDefault="00A35103" w:rsidP="00A35103">
            <w:pPr>
              <w:widowControl/>
              <w:overflowPunct/>
              <w:autoSpaceDE/>
              <w:autoSpaceDN/>
              <w:adjustRightInd/>
              <w:textAlignment w:val="auto"/>
              <w:rPr>
                <w:rFonts w:cs="Arial"/>
                <w:i/>
                <w:szCs w:val="24"/>
              </w:rPr>
            </w:pPr>
          </w:p>
        </w:tc>
        <w:tc>
          <w:tcPr>
            <w:tcW w:w="5641" w:type="dxa"/>
            <w:tcBorders>
              <w:bottom w:val="single" w:sz="4" w:space="0" w:color="auto"/>
            </w:tcBorders>
            <w:tcMar>
              <w:top w:w="85" w:type="dxa"/>
              <w:bottom w:w="85" w:type="dxa"/>
            </w:tcMar>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Scored across A, B and C: Pass if financial capacity is sound in relation to the expected contract value, or fail if financial capacity presents undue risk.</w:t>
            </w:r>
            <w:r w:rsidRPr="00CF1F2F">
              <w:rPr>
                <w:rFonts w:cs="Arial"/>
                <w:sz w:val="22"/>
                <w:szCs w:val="22"/>
              </w:rPr>
              <w:br/>
            </w:r>
          </w:p>
          <w:tbl>
            <w:tblPr>
              <w:tblStyle w:val="TableGrid"/>
              <w:tblW w:w="5314" w:type="dxa"/>
              <w:tblLayout w:type="fixed"/>
              <w:tblLook w:val="01E0" w:firstRow="1" w:lastRow="1" w:firstColumn="1" w:lastColumn="1" w:noHBand="0" w:noVBand="0"/>
            </w:tblPr>
            <w:tblGrid>
              <w:gridCol w:w="2587"/>
              <w:gridCol w:w="1367"/>
              <w:gridCol w:w="1360"/>
            </w:tblGrid>
            <w:tr w:rsidR="00A35103" w:rsidRPr="00CF1F2F" w:rsidTr="00562F68">
              <w:tc>
                <w:tcPr>
                  <w:tcW w:w="2587" w:type="dxa"/>
                  <w:shd w:val="clear" w:color="auto" w:fill="DDD9C3" w:themeFill="background2" w:themeFillShade="E6"/>
                </w:tcPr>
                <w:p w:rsidR="00A35103" w:rsidRPr="00CF1F2F" w:rsidRDefault="00A35103" w:rsidP="00A35103">
                  <w:pPr>
                    <w:widowControl/>
                    <w:overflowPunct/>
                    <w:autoSpaceDE/>
                    <w:autoSpaceDN/>
                    <w:adjustRightInd/>
                    <w:textAlignment w:val="auto"/>
                    <w:rPr>
                      <w:rFonts w:cs="Arial"/>
                      <w:sz w:val="22"/>
                      <w:szCs w:val="22"/>
                      <w:lang w:eastAsia="en-GB"/>
                    </w:rPr>
                  </w:pPr>
                  <w:r w:rsidRPr="00CF1F2F">
                    <w:rPr>
                      <w:rFonts w:cs="Arial"/>
                      <w:sz w:val="22"/>
                      <w:szCs w:val="22"/>
                      <w:lang w:eastAsia="en-GB"/>
                    </w:rPr>
                    <w:t>Organisation</w:t>
                  </w:r>
                </w:p>
              </w:tc>
              <w:tc>
                <w:tcPr>
                  <w:tcW w:w="1367" w:type="dxa"/>
                  <w:shd w:val="clear" w:color="auto" w:fill="DDD9C3" w:themeFill="background2" w:themeFillShade="E6"/>
                </w:tcPr>
                <w:p w:rsidR="00A35103" w:rsidRPr="00CF1F2F" w:rsidRDefault="00A35103" w:rsidP="00A35103">
                  <w:pPr>
                    <w:widowControl/>
                    <w:overflowPunct/>
                    <w:autoSpaceDE/>
                    <w:autoSpaceDN/>
                    <w:adjustRightInd/>
                    <w:textAlignment w:val="auto"/>
                    <w:rPr>
                      <w:rFonts w:cs="Arial"/>
                      <w:sz w:val="22"/>
                      <w:szCs w:val="22"/>
                      <w:lang w:eastAsia="en-GB"/>
                    </w:rPr>
                  </w:pPr>
                  <w:r w:rsidRPr="00CF1F2F">
                    <w:rPr>
                      <w:rFonts w:cs="Arial"/>
                      <w:sz w:val="22"/>
                      <w:szCs w:val="22"/>
                      <w:lang w:eastAsia="en-GB"/>
                    </w:rPr>
                    <w:t>Most recent financial year</w:t>
                  </w:r>
                </w:p>
                <w:p w:rsidR="00A35103" w:rsidRPr="00CF1F2F" w:rsidRDefault="00A35103" w:rsidP="00A35103">
                  <w:pPr>
                    <w:widowControl/>
                    <w:overflowPunct/>
                    <w:autoSpaceDE/>
                    <w:autoSpaceDN/>
                    <w:adjustRightInd/>
                    <w:textAlignment w:val="auto"/>
                    <w:rPr>
                      <w:rFonts w:cs="Arial"/>
                      <w:i/>
                      <w:sz w:val="22"/>
                      <w:szCs w:val="22"/>
                      <w:lang w:eastAsia="en-GB"/>
                    </w:rPr>
                  </w:pPr>
                  <w:r w:rsidRPr="00CF1F2F">
                    <w:rPr>
                      <w:rFonts w:cs="Arial"/>
                      <w:i/>
                      <w:sz w:val="22"/>
                      <w:szCs w:val="22"/>
                      <w:lang w:eastAsia="en-GB"/>
                    </w:rPr>
                    <w:t>(insert year)</w:t>
                  </w:r>
                </w:p>
              </w:tc>
              <w:tc>
                <w:tcPr>
                  <w:tcW w:w="1360" w:type="dxa"/>
                  <w:shd w:val="clear" w:color="auto" w:fill="DDD9C3" w:themeFill="background2" w:themeFillShade="E6"/>
                </w:tcPr>
                <w:p w:rsidR="00A35103" w:rsidRPr="00CF1F2F" w:rsidRDefault="00A35103" w:rsidP="00A35103">
                  <w:pPr>
                    <w:widowControl/>
                    <w:overflowPunct/>
                    <w:autoSpaceDE/>
                    <w:autoSpaceDN/>
                    <w:adjustRightInd/>
                    <w:textAlignment w:val="auto"/>
                    <w:rPr>
                      <w:rFonts w:cs="Arial"/>
                      <w:sz w:val="22"/>
                      <w:szCs w:val="22"/>
                      <w:lang w:eastAsia="en-GB"/>
                    </w:rPr>
                  </w:pPr>
                  <w:r w:rsidRPr="00CF1F2F">
                    <w:rPr>
                      <w:rFonts w:cs="Arial"/>
                      <w:sz w:val="22"/>
                      <w:szCs w:val="22"/>
                      <w:lang w:eastAsia="en-GB"/>
                    </w:rPr>
                    <w:t>Most recent financial year but one</w:t>
                  </w:r>
                </w:p>
                <w:p w:rsidR="00A35103" w:rsidRPr="00CF1F2F" w:rsidRDefault="00A35103" w:rsidP="00A35103">
                  <w:pPr>
                    <w:widowControl/>
                    <w:overflowPunct/>
                    <w:autoSpaceDE/>
                    <w:autoSpaceDN/>
                    <w:adjustRightInd/>
                    <w:textAlignment w:val="auto"/>
                    <w:rPr>
                      <w:rFonts w:cs="Arial"/>
                      <w:i/>
                      <w:sz w:val="22"/>
                      <w:szCs w:val="22"/>
                      <w:lang w:eastAsia="en-GB"/>
                    </w:rPr>
                  </w:pPr>
                  <w:r w:rsidRPr="00CF1F2F">
                    <w:rPr>
                      <w:rFonts w:cs="Arial"/>
                      <w:i/>
                      <w:sz w:val="22"/>
                      <w:szCs w:val="22"/>
                      <w:lang w:eastAsia="en-GB"/>
                    </w:rPr>
                    <w:t>(insert year)</w:t>
                  </w:r>
                </w:p>
              </w:tc>
            </w:tr>
            <w:tr w:rsidR="00A35103" w:rsidRPr="00CF1F2F" w:rsidTr="00562F68">
              <w:tc>
                <w:tcPr>
                  <w:tcW w:w="2587" w:type="dxa"/>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Overall turnover</w:t>
                  </w:r>
                </w:p>
                <w:p w:rsidR="00A35103" w:rsidRPr="00CF1F2F" w:rsidRDefault="00A35103" w:rsidP="00A35103">
                  <w:pPr>
                    <w:widowControl/>
                    <w:overflowPunct/>
                    <w:autoSpaceDE/>
                    <w:autoSpaceDN/>
                    <w:adjustRightInd/>
                    <w:textAlignment w:val="auto"/>
                    <w:rPr>
                      <w:rFonts w:cs="Arial"/>
                      <w:sz w:val="22"/>
                      <w:szCs w:val="22"/>
                    </w:rPr>
                  </w:pPr>
                </w:p>
              </w:tc>
              <w:tc>
                <w:tcPr>
                  <w:tcW w:w="1367" w:type="dxa"/>
                </w:tcPr>
                <w:p w:rsidR="00A35103" w:rsidRPr="00CF1F2F" w:rsidRDefault="00A35103" w:rsidP="00A35103">
                  <w:pPr>
                    <w:widowControl/>
                    <w:overflowPunct/>
                    <w:autoSpaceDE/>
                    <w:autoSpaceDN/>
                    <w:adjustRightInd/>
                    <w:textAlignment w:val="auto"/>
                    <w:rPr>
                      <w:rFonts w:cs="Arial"/>
                      <w:sz w:val="22"/>
                      <w:szCs w:val="22"/>
                    </w:rPr>
                  </w:pPr>
                </w:p>
              </w:tc>
              <w:tc>
                <w:tcPr>
                  <w:tcW w:w="1360" w:type="dxa"/>
                </w:tcPr>
                <w:p w:rsidR="00A35103" w:rsidRPr="00CF1F2F" w:rsidRDefault="00A35103" w:rsidP="00A35103">
                  <w:pPr>
                    <w:widowControl/>
                    <w:overflowPunct/>
                    <w:autoSpaceDE/>
                    <w:autoSpaceDN/>
                    <w:adjustRightInd/>
                    <w:textAlignment w:val="auto"/>
                    <w:rPr>
                      <w:rFonts w:cs="Arial"/>
                      <w:sz w:val="22"/>
                      <w:szCs w:val="22"/>
                    </w:rPr>
                  </w:pPr>
                </w:p>
              </w:tc>
            </w:tr>
            <w:tr w:rsidR="00A35103" w:rsidRPr="00CF1F2F" w:rsidTr="00562F68">
              <w:tc>
                <w:tcPr>
                  <w:tcW w:w="2587" w:type="dxa"/>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Turnover derived from services similar to those required</w:t>
                  </w:r>
                </w:p>
              </w:tc>
              <w:tc>
                <w:tcPr>
                  <w:tcW w:w="1367" w:type="dxa"/>
                </w:tcPr>
                <w:p w:rsidR="00A35103" w:rsidRPr="00CF1F2F" w:rsidRDefault="00A35103" w:rsidP="00A35103">
                  <w:pPr>
                    <w:widowControl/>
                    <w:overflowPunct/>
                    <w:autoSpaceDE/>
                    <w:autoSpaceDN/>
                    <w:adjustRightInd/>
                    <w:textAlignment w:val="auto"/>
                    <w:rPr>
                      <w:rFonts w:cs="Arial"/>
                      <w:sz w:val="22"/>
                      <w:szCs w:val="22"/>
                    </w:rPr>
                  </w:pPr>
                </w:p>
              </w:tc>
              <w:tc>
                <w:tcPr>
                  <w:tcW w:w="1360" w:type="dxa"/>
                </w:tcPr>
                <w:p w:rsidR="00A35103" w:rsidRPr="00CF1F2F" w:rsidRDefault="00A35103" w:rsidP="00A35103">
                  <w:pPr>
                    <w:widowControl/>
                    <w:overflowPunct/>
                    <w:autoSpaceDE/>
                    <w:autoSpaceDN/>
                    <w:adjustRightInd/>
                    <w:textAlignment w:val="auto"/>
                    <w:rPr>
                      <w:rFonts w:cs="Arial"/>
                      <w:sz w:val="22"/>
                      <w:szCs w:val="22"/>
                    </w:rPr>
                  </w:pPr>
                </w:p>
              </w:tc>
            </w:tr>
            <w:tr w:rsidR="00A35103" w:rsidRPr="00CF1F2F" w:rsidTr="00562F68">
              <w:tc>
                <w:tcPr>
                  <w:tcW w:w="2587" w:type="dxa"/>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Net current assets</w:t>
                  </w:r>
                </w:p>
                <w:p w:rsidR="00A35103" w:rsidRPr="00CF1F2F" w:rsidRDefault="00A35103" w:rsidP="00A35103">
                  <w:pPr>
                    <w:widowControl/>
                    <w:overflowPunct/>
                    <w:autoSpaceDE/>
                    <w:autoSpaceDN/>
                    <w:adjustRightInd/>
                    <w:textAlignment w:val="auto"/>
                    <w:rPr>
                      <w:rFonts w:cs="Arial"/>
                      <w:sz w:val="22"/>
                      <w:szCs w:val="22"/>
                    </w:rPr>
                  </w:pPr>
                </w:p>
              </w:tc>
              <w:tc>
                <w:tcPr>
                  <w:tcW w:w="1367" w:type="dxa"/>
                </w:tcPr>
                <w:p w:rsidR="00A35103" w:rsidRPr="00CF1F2F" w:rsidRDefault="00A35103" w:rsidP="00A35103">
                  <w:pPr>
                    <w:widowControl/>
                    <w:overflowPunct/>
                    <w:autoSpaceDE/>
                    <w:autoSpaceDN/>
                    <w:adjustRightInd/>
                    <w:textAlignment w:val="auto"/>
                    <w:rPr>
                      <w:rFonts w:cs="Arial"/>
                      <w:sz w:val="22"/>
                      <w:szCs w:val="22"/>
                    </w:rPr>
                  </w:pPr>
                </w:p>
              </w:tc>
              <w:tc>
                <w:tcPr>
                  <w:tcW w:w="1360" w:type="dxa"/>
                </w:tcPr>
                <w:p w:rsidR="00A35103" w:rsidRPr="00CF1F2F" w:rsidRDefault="00A35103" w:rsidP="00A35103">
                  <w:pPr>
                    <w:widowControl/>
                    <w:overflowPunct/>
                    <w:autoSpaceDE/>
                    <w:autoSpaceDN/>
                    <w:adjustRightInd/>
                    <w:textAlignment w:val="auto"/>
                    <w:rPr>
                      <w:rFonts w:cs="Arial"/>
                      <w:sz w:val="22"/>
                      <w:szCs w:val="22"/>
                    </w:rPr>
                  </w:pPr>
                </w:p>
              </w:tc>
            </w:tr>
            <w:tr w:rsidR="00A35103" w:rsidRPr="00CF1F2F" w:rsidTr="00562F68">
              <w:tc>
                <w:tcPr>
                  <w:tcW w:w="2587" w:type="dxa"/>
                </w:tcPr>
                <w:p w:rsidR="00A35103" w:rsidRPr="00CF1F2F" w:rsidRDefault="00A35103" w:rsidP="00A35103">
                  <w:pPr>
                    <w:widowControl/>
                    <w:overflowPunct/>
                    <w:autoSpaceDE/>
                    <w:autoSpaceDN/>
                    <w:adjustRightInd/>
                    <w:textAlignment w:val="auto"/>
                    <w:rPr>
                      <w:rFonts w:cs="Arial"/>
                      <w:sz w:val="22"/>
                      <w:szCs w:val="22"/>
                    </w:rPr>
                  </w:pPr>
                  <w:r w:rsidRPr="00CF1F2F">
                    <w:rPr>
                      <w:rFonts w:cs="Arial"/>
                      <w:sz w:val="22"/>
                      <w:szCs w:val="22"/>
                    </w:rPr>
                    <w:t>Profit After Tax, Depreciation and Interest</w:t>
                  </w:r>
                </w:p>
              </w:tc>
              <w:tc>
                <w:tcPr>
                  <w:tcW w:w="1367" w:type="dxa"/>
                </w:tcPr>
                <w:p w:rsidR="00A35103" w:rsidRPr="00CF1F2F" w:rsidRDefault="00A35103" w:rsidP="00A35103">
                  <w:pPr>
                    <w:widowControl/>
                    <w:overflowPunct/>
                    <w:autoSpaceDE/>
                    <w:autoSpaceDN/>
                    <w:adjustRightInd/>
                    <w:textAlignment w:val="auto"/>
                    <w:rPr>
                      <w:rFonts w:cs="Arial"/>
                      <w:sz w:val="22"/>
                      <w:szCs w:val="22"/>
                    </w:rPr>
                  </w:pPr>
                </w:p>
              </w:tc>
              <w:tc>
                <w:tcPr>
                  <w:tcW w:w="1360" w:type="dxa"/>
                </w:tcPr>
                <w:p w:rsidR="00A35103" w:rsidRPr="00CF1F2F" w:rsidRDefault="00A35103" w:rsidP="00A35103">
                  <w:pPr>
                    <w:widowControl/>
                    <w:overflowPunct/>
                    <w:autoSpaceDE/>
                    <w:autoSpaceDN/>
                    <w:adjustRightInd/>
                    <w:textAlignment w:val="auto"/>
                    <w:rPr>
                      <w:rFonts w:cs="Arial"/>
                      <w:sz w:val="22"/>
                      <w:szCs w:val="22"/>
                    </w:rPr>
                  </w:pPr>
                </w:p>
              </w:tc>
            </w:tr>
          </w:tbl>
          <w:p w:rsidR="00A35103" w:rsidRPr="00A35103" w:rsidRDefault="00A35103" w:rsidP="00A35103">
            <w:pPr>
              <w:widowControl/>
              <w:overflowPunct/>
              <w:autoSpaceDE/>
              <w:autoSpaceDN/>
              <w:adjustRightInd/>
              <w:textAlignment w:val="auto"/>
              <w:rPr>
                <w:rFonts w:cs="Arial"/>
                <w:szCs w:val="24"/>
              </w:rPr>
            </w:pPr>
            <w:r w:rsidRPr="00A35103">
              <w:rPr>
                <w:rFonts w:cs="Arial"/>
                <w:i/>
                <w:szCs w:val="24"/>
              </w:rPr>
              <w:t xml:space="preserve"> </w:t>
            </w:r>
          </w:p>
        </w:tc>
      </w:tr>
      <w:tr w:rsidR="00A35103" w:rsidRPr="00A35103" w:rsidTr="00562F68">
        <w:trPr>
          <w:cantSplit/>
        </w:trPr>
        <w:tc>
          <w:tcPr>
            <w:tcW w:w="709" w:type="dxa"/>
            <w:tcBorders>
              <w:bottom w:val="single" w:sz="4" w:space="0" w:color="auto"/>
            </w:tcBorders>
            <w:shd w:val="clear" w:color="auto" w:fill="EAF1DD" w:themeFill="accent3" w:themeFillTint="33"/>
            <w:tcMar>
              <w:top w:w="85" w:type="dxa"/>
              <w:bottom w:w="85" w:type="dxa"/>
            </w:tcMar>
          </w:tcPr>
          <w:p w:rsidR="00A35103" w:rsidRPr="00CF1F2F" w:rsidRDefault="00A35103" w:rsidP="00A35103">
            <w:pPr>
              <w:widowControl/>
              <w:overflowPunct/>
              <w:autoSpaceDE/>
              <w:autoSpaceDN/>
              <w:adjustRightInd/>
              <w:spacing w:after="120"/>
              <w:textAlignment w:val="auto"/>
              <w:rPr>
                <w:rFonts w:cs="Arial"/>
                <w:b/>
                <w:sz w:val="22"/>
                <w:szCs w:val="22"/>
              </w:rPr>
            </w:pPr>
            <w:r w:rsidRPr="00CF1F2F">
              <w:rPr>
                <w:rFonts w:cs="Arial"/>
                <w:b/>
                <w:sz w:val="22"/>
                <w:szCs w:val="22"/>
              </w:rPr>
              <w:t>D</w:t>
            </w:r>
          </w:p>
        </w:tc>
        <w:tc>
          <w:tcPr>
            <w:tcW w:w="3431" w:type="dxa"/>
            <w:tcBorders>
              <w:bottom w:val="single" w:sz="4" w:space="0" w:color="auto"/>
            </w:tcBorders>
            <w:shd w:val="clear" w:color="auto" w:fill="EAF1DD" w:themeFill="accent3" w:themeFillTint="33"/>
            <w:tcMar>
              <w:top w:w="85" w:type="dxa"/>
              <w:bottom w:w="85" w:type="dxa"/>
            </w:tcMar>
          </w:tcPr>
          <w:p w:rsidR="00A35103" w:rsidRPr="00752156" w:rsidRDefault="00A35103" w:rsidP="00A35103">
            <w:pPr>
              <w:widowControl/>
              <w:overflowPunct/>
              <w:autoSpaceDE/>
              <w:autoSpaceDN/>
              <w:adjustRightInd/>
              <w:textAlignment w:val="auto"/>
              <w:rPr>
                <w:rFonts w:cs="Arial"/>
                <w:sz w:val="22"/>
                <w:szCs w:val="22"/>
              </w:rPr>
            </w:pPr>
            <w:r w:rsidRPr="00752156">
              <w:rPr>
                <w:rFonts w:cs="Arial"/>
                <w:sz w:val="22"/>
                <w:szCs w:val="22"/>
              </w:rPr>
              <w:t xml:space="preserve">Employer's Liability, Public Liability and Professional Indemnity insurance cover will be required. </w:t>
            </w:r>
          </w:p>
          <w:p w:rsidR="00A35103" w:rsidRPr="00752156" w:rsidRDefault="00A35103" w:rsidP="00A35103">
            <w:pPr>
              <w:widowControl/>
              <w:overflowPunct/>
              <w:autoSpaceDE/>
              <w:autoSpaceDN/>
              <w:adjustRightInd/>
              <w:textAlignment w:val="auto"/>
              <w:rPr>
                <w:rFonts w:cs="Arial"/>
                <w:sz w:val="22"/>
                <w:szCs w:val="22"/>
              </w:rPr>
            </w:pPr>
          </w:p>
          <w:p w:rsidR="00A35103" w:rsidRPr="00752156" w:rsidRDefault="00A35103" w:rsidP="00A35103">
            <w:pPr>
              <w:widowControl/>
              <w:overflowPunct/>
              <w:autoSpaceDE/>
              <w:autoSpaceDN/>
              <w:adjustRightInd/>
              <w:textAlignment w:val="auto"/>
              <w:rPr>
                <w:rFonts w:cs="Arial"/>
                <w:sz w:val="22"/>
                <w:szCs w:val="22"/>
              </w:rPr>
            </w:pPr>
            <w:r w:rsidRPr="00752156">
              <w:rPr>
                <w:rFonts w:cs="Arial"/>
                <w:sz w:val="22"/>
                <w:szCs w:val="22"/>
              </w:rPr>
              <w:t>Please confirm your willingness to provide proportionate cover if awarded the contract.</w:t>
            </w:r>
          </w:p>
        </w:tc>
        <w:tc>
          <w:tcPr>
            <w:tcW w:w="5641" w:type="dxa"/>
            <w:tcBorders>
              <w:bottom w:val="single" w:sz="4" w:space="0" w:color="auto"/>
            </w:tcBorders>
            <w:tcMar>
              <w:top w:w="85" w:type="dxa"/>
              <w:bottom w:w="85" w:type="dxa"/>
            </w:tcMar>
          </w:tcPr>
          <w:p w:rsidR="00A35103" w:rsidRPr="00752156" w:rsidRDefault="00A35103" w:rsidP="00A35103">
            <w:pPr>
              <w:widowControl/>
              <w:overflowPunct/>
              <w:autoSpaceDE/>
              <w:autoSpaceDN/>
              <w:adjustRightInd/>
              <w:textAlignment w:val="auto"/>
              <w:rPr>
                <w:rFonts w:cs="Arial"/>
                <w:sz w:val="22"/>
                <w:szCs w:val="22"/>
              </w:rPr>
            </w:pPr>
            <w:r w:rsidRPr="00752156">
              <w:rPr>
                <w:rFonts w:cs="Arial"/>
                <w:sz w:val="22"/>
                <w:szCs w:val="22"/>
              </w:rPr>
              <w:t>Scored: Pass if willing, fail if not willing.</w:t>
            </w:r>
          </w:p>
          <w:p w:rsidR="00A35103" w:rsidRPr="00752156" w:rsidRDefault="00A35103" w:rsidP="00A35103">
            <w:pPr>
              <w:widowControl/>
              <w:overflowPunct/>
              <w:autoSpaceDE/>
              <w:autoSpaceDN/>
              <w:adjustRightInd/>
              <w:textAlignment w:val="auto"/>
              <w:rPr>
                <w:rFonts w:cs="Arial"/>
                <w:sz w:val="22"/>
                <w:szCs w:val="22"/>
              </w:rPr>
            </w:pPr>
          </w:p>
          <w:p w:rsidR="00A35103" w:rsidRPr="00752156" w:rsidRDefault="00A35103" w:rsidP="00A35103">
            <w:pPr>
              <w:widowControl/>
              <w:overflowPunct/>
              <w:autoSpaceDE/>
              <w:autoSpaceDN/>
              <w:adjustRightInd/>
              <w:textAlignment w:val="auto"/>
              <w:rPr>
                <w:rFonts w:cs="Arial"/>
                <w:sz w:val="22"/>
                <w:szCs w:val="22"/>
              </w:rPr>
            </w:pPr>
            <w:r w:rsidRPr="00752156">
              <w:rPr>
                <w:rFonts w:cs="Arial"/>
                <w:sz w:val="22"/>
                <w:szCs w:val="22"/>
              </w:rPr>
              <w:t>Select one option below and mark with an [X]</w:t>
            </w:r>
          </w:p>
          <w:p w:rsidR="00A35103" w:rsidRPr="00752156" w:rsidRDefault="00A35103" w:rsidP="00A35103">
            <w:pPr>
              <w:widowControl/>
              <w:overflowPunct/>
              <w:autoSpaceDE/>
              <w:autoSpaceDN/>
              <w:adjustRightInd/>
              <w:textAlignment w:val="auto"/>
              <w:rPr>
                <w:rFonts w:cs="Arial"/>
                <w:sz w:val="22"/>
                <w:szCs w:val="22"/>
              </w:rPr>
            </w:pPr>
          </w:p>
          <w:tbl>
            <w:tblPr>
              <w:tblStyle w:val="TableGrid"/>
              <w:tblW w:w="0" w:type="auto"/>
              <w:tblLayout w:type="fixed"/>
              <w:tblLook w:val="01E0" w:firstRow="1" w:lastRow="1" w:firstColumn="1" w:lastColumn="1" w:noHBand="0" w:noVBand="0"/>
            </w:tblPr>
            <w:tblGrid>
              <w:gridCol w:w="4747"/>
              <w:gridCol w:w="896"/>
            </w:tblGrid>
            <w:tr w:rsidR="00A35103" w:rsidRPr="00752156" w:rsidTr="00562F68">
              <w:tc>
                <w:tcPr>
                  <w:tcW w:w="4747" w:type="dxa"/>
                  <w:shd w:val="clear" w:color="auto" w:fill="DDD9C3" w:themeFill="background2" w:themeFillShade="E6"/>
                </w:tcPr>
                <w:p w:rsidR="00A35103" w:rsidRPr="00752156" w:rsidRDefault="00A35103" w:rsidP="00A35103">
                  <w:pPr>
                    <w:widowControl/>
                    <w:overflowPunct/>
                    <w:autoSpaceDE/>
                    <w:autoSpaceDN/>
                    <w:adjustRightInd/>
                    <w:textAlignment w:val="auto"/>
                    <w:rPr>
                      <w:rFonts w:cs="Arial"/>
                      <w:sz w:val="22"/>
                      <w:szCs w:val="22"/>
                    </w:rPr>
                  </w:pPr>
                  <w:r w:rsidRPr="00752156">
                    <w:rPr>
                      <w:rFonts w:cs="Arial"/>
                      <w:sz w:val="22"/>
                      <w:szCs w:val="22"/>
                    </w:rPr>
                    <w:t>Willing to obtain</w:t>
                  </w:r>
                </w:p>
              </w:tc>
              <w:tc>
                <w:tcPr>
                  <w:tcW w:w="896" w:type="dxa"/>
                </w:tcPr>
                <w:p w:rsidR="00A35103" w:rsidRPr="00752156" w:rsidRDefault="00A35103" w:rsidP="00A35103">
                  <w:pPr>
                    <w:widowControl/>
                    <w:overflowPunct/>
                    <w:autoSpaceDE/>
                    <w:autoSpaceDN/>
                    <w:adjustRightInd/>
                    <w:textAlignment w:val="auto"/>
                    <w:rPr>
                      <w:rFonts w:cs="Arial"/>
                      <w:sz w:val="22"/>
                      <w:szCs w:val="22"/>
                    </w:rPr>
                  </w:pPr>
                </w:p>
              </w:tc>
            </w:tr>
            <w:tr w:rsidR="00A35103" w:rsidRPr="00752156" w:rsidTr="00562F68">
              <w:tc>
                <w:tcPr>
                  <w:tcW w:w="4747" w:type="dxa"/>
                  <w:shd w:val="clear" w:color="auto" w:fill="DDD9C3" w:themeFill="background2" w:themeFillShade="E6"/>
                </w:tcPr>
                <w:p w:rsidR="00A35103" w:rsidRPr="00752156" w:rsidRDefault="00A35103" w:rsidP="00A35103">
                  <w:pPr>
                    <w:widowControl/>
                    <w:overflowPunct/>
                    <w:autoSpaceDE/>
                    <w:autoSpaceDN/>
                    <w:adjustRightInd/>
                    <w:textAlignment w:val="auto"/>
                    <w:rPr>
                      <w:rFonts w:cs="Arial"/>
                      <w:sz w:val="22"/>
                      <w:szCs w:val="22"/>
                    </w:rPr>
                  </w:pPr>
                  <w:r w:rsidRPr="00752156">
                    <w:rPr>
                      <w:rFonts w:cs="Arial"/>
                      <w:sz w:val="22"/>
                      <w:szCs w:val="22"/>
                    </w:rPr>
                    <w:t>Not willing to obtain</w:t>
                  </w:r>
                </w:p>
              </w:tc>
              <w:tc>
                <w:tcPr>
                  <w:tcW w:w="896" w:type="dxa"/>
                </w:tcPr>
                <w:p w:rsidR="00A35103" w:rsidRPr="00752156" w:rsidRDefault="00A35103" w:rsidP="00A35103">
                  <w:pPr>
                    <w:widowControl/>
                    <w:overflowPunct/>
                    <w:autoSpaceDE/>
                    <w:autoSpaceDN/>
                    <w:adjustRightInd/>
                    <w:textAlignment w:val="auto"/>
                    <w:rPr>
                      <w:rFonts w:cs="Arial"/>
                      <w:sz w:val="22"/>
                      <w:szCs w:val="22"/>
                    </w:rPr>
                  </w:pPr>
                </w:p>
              </w:tc>
            </w:tr>
          </w:tbl>
          <w:p w:rsidR="00A35103" w:rsidRPr="00752156" w:rsidRDefault="00A35103" w:rsidP="00A35103">
            <w:pPr>
              <w:widowControl/>
              <w:overflowPunct/>
              <w:autoSpaceDE/>
              <w:autoSpaceDN/>
              <w:adjustRightInd/>
              <w:textAlignment w:val="auto"/>
              <w:rPr>
                <w:rFonts w:cs="Arial"/>
                <w:sz w:val="22"/>
                <w:szCs w:val="22"/>
              </w:rPr>
            </w:pPr>
          </w:p>
          <w:p w:rsidR="00A35103" w:rsidRPr="00752156" w:rsidRDefault="00A35103" w:rsidP="00A35103">
            <w:pPr>
              <w:widowControl/>
              <w:overflowPunct/>
              <w:autoSpaceDE/>
              <w:autoSpaceDN/>
              <w:adjustRightInd/>
              <w:textAlignment w:val="auto"/>
              <w:rPr>
                <w:rFonts w:cs="Arial"/>
                <w:sz w:val="22"/>
                <w:szCs w:val="22"/>
              </w:rPr>
            </w:pPr>
          </w:p>
        </w:tc>
      </w:tr>
    </w:tbl>
    <w:p w:rsidR="00A35103" w:rsidRPr="00A35103" w:rsidRDefault="00A35103" w:rsidP="00A35103">
      <w:pPr>
        <w:widowControl/>
        <w:spacing w:before="120" w:after="120"/>
        <w:ind w:left="737" w:hanging="737"/>
        <w:rPr>
          <w:szCs w:val="24"/>
          <w:lang w:eastAsia="en-GB"/>
        </w:rPr>
      </w:pPr>
    </w:p>
    <w:p w:rsidR="00A35103" w:rsidRPr="00A35103" w:rsidRDefault="00A35103" w:rsidP="00A35103">
      <w:pPr>
        <w:widowControl/>
        <w:overflowPunct/>
        <w:autoSpaceDE/>
        <w:autoSpaceDN/>
        <w:adjustRightInd/>
        <w:textAlignment w:val="auto"/>
        <w:rPr>
          <w:szCs w:val="24"/>
          <w:lang w:eastAsia="en-GB"/>
        </w:rPr>
      </w:pPr>
      <w:r w:rsidRPr="00A35103">
        <w:rPr>
          <w:szCs w:val="24"/>
          <w:lang w:eastAsia="en-GB"/>
        </w:rPr>
        <w:br w:type="page"/>
      </w:r>
    </w:p>
    <w:p w:rsidR="00A35103" w:rsidRPr="001D7CF9" w:rsidRDefault="00A35103" w:rsidP="007F5CDC">
      <w:pPr>
        <w:pStyle w:val="Level1"/>
        <w:numPr>
          <w:ilvl w:val="0"/>
          <w:numId w:val="0"/>
        </w:numPr>
        <w:rPr>
          <w:rFonts w:ascii="Arial Black" w:hAnsi="Arial Black" w:cs="Arial"/>
          <w:sz w:val="22"/>
          <w:szCs w:val="22"/>
        </w:rPr>
      </w:pPr>
      <w:bookmarkStart w:id="33" w:name="_Toc362541133"/>
      <w:bookmarkStart w:id="34" w:name="_Toc419790463"/>
      <w:r w:rsidRPr="00D135F7">
        <w:rPr>
          <w:rFonts w:ascii="Arial Black" w:hAnsi="Arial Black" w:cs="Arial"/>
          <w:sz w:val="22"/>
          <w:szCs w:val="22"/>
        </w:rPr>
        <w:t>Section F – Technical Capability</w:t>
      </w:r>
      <w:bookmarkEnd w:id="33"/>
      <w:bookmarkEnd w:id="34"/>
    </w:p>
    <w:p w:rsidR="00A35103" w:rsidRPr="0028297A" w:rsidRDefault="00A35103" w:rsidP="00A35103">
      <w:pPr>
        <w:widowControl/>
        <w:spacing w:before="120" w:after="120"/>
        <w:ind w:left="737" w:hanging="737"/>
        <w:rPr>
          <w:rFonts w:cs="Arial"/>
          <w:sz w:val="22"/>
          <w:szCs w:val="22"/>
        </w:rPr>
      </w:pPr>
      <w:r w:rsidRPr="0028297A">
        <w:rPr>
          <w:rFonts w:cs="Arial"/>
          <w:sz w:val="22"/>
          <w:szCs w:val="22"/>
        </w:rPr>
        <w:t>This section has a pass threshold of 12 marks from a maximum of 20 marks.</w:t>
      </w:r>
    </w:p>
    <w:p w:rsidR="00A35103" w:rsidRPr="0028297A" w:rsidRDefault="00A35103" w:rsidP="00A35103">
      <w:pPr>
        <w:pStyle w:val="Level1"/>
        <w:rPr>
          <w:rFonts w:cs="Arial"/>
          <w:sz w:val="22"/>
          <w:szCs w:val="22"/>
        </w:rPr>
      </w:pPr>
      <w:bookmarkStart w:id="35" w:name="_Toc362541134"/>
      <w:bookmarkStart w:id="36" w:name="_Toc419790464"/>
      <w:r w:rsidRPr="0028297A">
        <w:rPr>
          <w:rFonts w:cs="Arial"/>
          <w:sz w:val="22"/>
          <w:szCs w:val="22"/>
        </w:rPr>
        <w:t>Technical Capability - Scored</w:t>
      </w:r>
      <w:bookmarkEnd w:id="35"/>
      <w:bookmarkEnd w:id="36"/>
    </w:p>
    <w:tbl>
      <w:tblPr>
        <w:tblStyle w:val="TableGrid"/>
        <w:tblW w:w="9639" w:type="dxa"/>
        <w:tblInd w:w="108" w:type="dxa"/>
        <w:tblLayout w:type="fixed"/>
        <w:tblLook w:val="01E0" w:firstRow="1" w:lastRow="1" w:firstColumn="1" w:lastColumn="1" w:noHBand="0" w:noVBand="0"/>
      </w:tblPr>
      <w:tblGrid>
        <w:gridCol w:w="709"/>
        <w:gridCol w:w="4394"/>
        <w:gridCol w:w="4536"/>
      </w:tblGrid>
      <w:tr w:rsidR="00A35103" w:rsidRPr="0028297A" w:rsidTr="00562F68">
        <w:tc>
          <w:tcPr>
            <w:tcW w:w="5103" w:type="dxa"/>
            <w:gridSpan w:val="2"/>
            <w:tcBorders>
              <w:bottom w:val="single" w:sz="4" w:space="0" w:color="auto"/>
            </w:tcBorders>
            <w:shd w:val="clear" w:color="auto" w:fill="C2D69B" w:themeFill="accent3" w:themeFillTint="99"/>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Question</w:t>
            </w:r>
          </w:p>
        </w:tc>
        <w:tc>
          <w:tcPr>
            <w:tcW w:w="4536" w:type="dxa"/>
            <w:shd w:val="clear" w:color="auto" w:fill="C2D69B" w:themeFill="accent3" w:themeFillTint="99"/>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Scoring</w:t>
            </w:r>
          </w:p>
        </w:tc>
      </w:tr>
      <w:tr w:rsidR="00A35103" w:rsidRPr="0028297A" w:rsidTr="00562F68">
        <w:trPr>
          <w:trHeight w:val="1134"/>
        </w:trPr>
        <w:tc>
          <w:tcPr>
            <w:tcW w:w="709" w:type="dxa"/>
            <w:vMerge w:val="restart"/>
            <w:shd w:val="clear" w:color="auto" w:fill="auto"/>
            <w:tcMar>
              <w:top w:w="57" w:type="dxa"/>
              <w:bottom w:w="57" w:type="dxa"/>
            </w:tcMar>
          </w:tcPr>
          <w:p w:rsidR="00A35103" w:rsidRPr="0028297A" w:rsidRDefault="00A35103" w:rsidP="00A35103">
            <w:pPr>
              <w:widowControl/>
              <w:overflowPunct/>
              <w:autoSpaceDE/>
              <w:autoSpaceDN/>
              <w:adjustRightInd/>
              <w:spacing w:after="120"/>
              <w:textAlignment w:val="auto"/>
              <w:rPr>
                <w:rFonts w:cs="Arial"/>
                <w:b/>
                <w:sz w:val="22"/>
                <w:szCs w:val="22"/>
              </w:rPr>
            </w:pPr>
            <w:r w:rsidRPr="0028297A">
              <w:rPr>
                <w:rFonts w:cs="Arial"/>
                <w:b/>
                <w:sz w:val="22"/>
                <w:szCs w:val="22"/>
              </w:rPr>
              <w:t>A</w:t>
            </w:r>
          </w:p>
          <w:p w:rsidR="00A35103" w:rsidRPr="0028297A" w:rsidRDefault="00A35103" w:rsidP="00A35103">
            <w:pPr>
              <w:widowControl/>
              <w:overflowPunct/>
              <w:autoSpaceDE/>
              <w:autoSpaceDN/>
              <w:adjustRightInd/>
              <w:textAlignment w:val="auto"/>
              <w:rPr>
                <w:rFonts w:cs="Arial"/>
                <w:sz w:val="22"/>
                <w:szCs w:val="22"/>
              </w:rPr>
            </w:pPr>
          </w:p>
          <w:p w:rsidR="00A35103" w:rsidRPr="0028297A" w:rsidRDefault="00A35103" w:rsidP="00A35103">
            <w:pPr>
              <w:widowControl/>
              <w:overflowPunct/>
              <w:autoSpaceDE/>
              <w:autoSpaceDN/>
              <w:adjustRightInd/>
              <w:textAlignment w:val="auto"/>
              <w:rPr>
                <w:rFonts w:cs="Arial"/>
                <w:sz w:val="22"/>
                <w:szCs w:val="22"/>
              </w:rPr>
            </w:pPr>
          </w:p>
          <w:p w:rsidR="00A35103" w:rsidRPr="0028297A" w:rsidRDefault="00A35103" w:rsidP="00A35103">
            <w:pPr>
              <w:widowControl/>
              <w:ind w:hanging="737"/>
              <w:rPr>
                <w:rFonts w:cs="Arial"/>
                <w:b/>
                <w:sz w:val="22"/>
                <w:szCs w:val="22"/>
              </w:rPr>
            </w:pPr>
          </w:p>
        </w:tc>
        <w:tc>
          <w:tcPr>
            <w:tcW w:w="4394" w:type="dxa"/>
            <w:shd w:val="clear" w:color="auto" w:fill="auto"/>
            <w:tcMar>
              <w:top w:w="57" w:type="dxa"/>
              <w:bottom w:w="57" w:type="dxa"/>
            </w:tcMar>
          </w:tcPr>
          <w:p w:rsidR="00A35103" w:rsidRPr="00604BCA" w:rsidRDefault="00C5642C" w:rsidP="00604BCA">
            <w:pPr>
              <w:overflowPunct/>
              <w:autoSpaceDE/>
              <w:autoSpaceDN/>
              <w:adjustRightInd/>
              <w:textAlignment w:val="auto"/>
              <w:rPr>
                <w:sz w:val="22"/>
                <w:szCs w:val="22"/>
              </w:rPr>
            </w:pPr>
            <w:r w:rsidRPr="00BC5910">
              <w:rPr>
                <w:sz w:val="22"/>
                <w:szCs w:val="22"/>
              </w:rPr>
              <w:t xml:space="preserve">Please describe your organisational capability and experience of undertaking </w:t>
            </w:r>
            <w:r>
              <w:rPr>
                <w:sz w:val="22"/>
                <w:szCs w:val="22"/>
              </w:rPr>
              <w:t>Forensic Script Examinations</w:t>
            </w:r>
            <w:r w:rsidRPr="00BC5910">
              <w:rPr>
                <w:sz w:val="22"/>
                <w:szCs w:val="22"/>
              </w:rPr>
              <w:t xml:space="preserve"> within an education environmen</w:t>
            </w:r>
            <w:r w:rsidR="00604BCA">
              <w:rPr>
                <w:sz w:val="22"/>
                <w:szCs w:val="22"/>
              </w:rPr>
              <w:t>t.</w:t>
            </w:r>
          </w:p>
        </w:tc>
        <w:tc>
          <w:tcPr>
            <w:tcW w:w="4536" w:type="dxa"/>
            <w:tcMar>
              <w:top w:w="57" w:type="dxa"/>
              <w:bottom w:w="57" w:type="dxa"/>
            </w:tcMar>
          </w:tcPr>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 xml:space="preserve">0= </w:t>
            </w:r>
            <w:r w:rsidRPr="0028297A">
              <w:rPr>
                <w:rFonts w:cs="Arial"/>
                <w:sz w:val="22"/>
                <w:szCs w:val="22"/>
                <w:lang w:eastAsia="en-GB"/>
              </w:rPr>
              <w:t>No evidence demonstrated</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1= Inadequate capability and experience</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2= Some capability and experience</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3= reasonable capability and experience</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4= Good capability and experience</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5= Extensive capability and experience</w:t>
            </w:r>
          </w:p>
        </w:tc>
      </w:tr>
      <w:tr w:rsidR="00A35103" w:rsidRPr="0028297A" w:rsidTr="00562F68">
        <w:tc>
          <w:tcPr>
            <w:tcW w:w="709" w:type="dxa"/>
            <w:vMerge/>
            <w:shd w:val="clear" w:color="auto" w:fill="auto"/>
            <w:tcMar>
              <w:top w:w="57" w:type="dxa"/>
              <w:bottom w:w="57" w:type="dxa"/>
            </w:tcMar>
          </w:tcPr>
          <w:p w:rsidR="00A35103" w:rsidRPr="0028297A" w:rsidRDefault="00A35103" w:rsidP="00A35103">
            <w:pPr>
              <w:widowControl/>
              <w:ind w:hanging="737"/>
              <w:rPr>
                <w:rFonts w:cs="Arial"/>
                <w:b/>
                <w:sz w:val="22"/>
                <w:szCs w:val="22"/>
              </w:rPr>
            </w:pPr>
          </w:p>
        </w:tc>
        <w:tc>
          <w:tcPr>
            <w:tcW w:w="8930" w:type="dxa"/>
            <w:gridSpan w:val="2"/>
            <w:tcBorders>
              <w:bottom w:val="single" w:sz="4" w:space="0" w:color="auto"/>
            </w:tcBorders>
            <w:shd w:val="clear" w:color="auto" w:fill="C2D69B" w:themeFill="accent3" w:themeFillTint="99"/>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Response</w:t>
            </w:r>
          </w:p>
        </w:tc>
      </w:tr>
      <w:tr w:rsidR="00A35103" w:rsidRPr="0028297A" w:rsidTr="00562F68">
        <w:tc>
          <w:tcPr>
            <w:tcW w:w="709" w:type="dxa"/>
            <w:vMerge/>
            <w:shd w:val="clear" w:color="auto" w:fill="auto"/>
            <w:tcMar>
              <w:top w:w="57" w:type="dxa"/>
              <w:bottom w:w="57" w:type="dxa"/>
            </w:tcMar>
          </w:tcPr>
          <w:p w:rsidR="00A35103" w:rsidRPr="0028297A" w:rsidRDefault="00A35103" w:rsidP="00A35103">
            <w:pPr>
              <w:widowControl/>
              <w:ind w:hanging="737"/>
              <w:rPr>
                <w:rFonts w:cs="Arial"/>
                <w:b/>
                <w:sz w:val="22"/>
                <w:szCs w:val="22"/>
              </w:rPr>
            </w:pPr>
          </w:p>
        </w:tc>
        <w:tc>
          <w:tcPr>
            <w:tcW w:w="4394" w:type="dxa"/>
            <w:tcBorders>
              <w:bottom w:val="single" w:sz="4" w:space="0" w:color="auto"/>
            </w:tcBorders>
            <w:shd w:val="clear" w:color="auto" w:fill="EAF1DD" w:themeFill="accent3" w:themeFillTint="33"/>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(Maximum 250 words)</w:t>
            </w:r>
          </w:p>
        </w:tc>
        <w:tc>
          <w:tcPr>
            <w:tcW w:w="4536" w:type="dxa"/>
            <w:tcBorders>
              <w:bottom w:val="single" w:sz="4" w:space="0" w:color="auto"/>
            </w:tcBorders>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[Insert Actual Word Count]</w:t>
            </w:r>
          </w:p>
        </w:tc>
      </w:tr>
      <w:tr w:rsidR="00A35103" w:rsidRPr="0028297A" w:rsidTr="00562F68">
        <w:tc>
          <w:tcPr>
            <w:tcW w:w="709" w:type="dxa"/>
            <w:vMerge/>
            <w:shd w:val="clear" w:color="auto" w:fill="auto"/>
            <w:tcMar>
              <w:top w:w="57" w:type="dxa"/>
              <w:bottom w:w="57" w:type="dxa"/>
            </w:tcMar>
          </w:tcPr>
          <w:p w:rsidR="00A35103" w:rsidRPr="0028297A" w:rsidRDefault="00A35103" w:rsidP="00A35103">
            <w:pPr>
              <w:widowControl/>
              <w:overflowPunct/>
              <w:autoSpaceDE/>
              <w:autoSpaceDN/>
              <w:adjustRightInd/>
              <w:textAlignment w:val="auto"/>
              <w:rPr>
                <w:rFonts w:cs="Arial"/>
                <w:sz w:val="22"/>
                <w:szCs w:val="22"/>
              </w:rPr>
            </w:pPr>
          </w:p>
        </w:tc>
        <w:tc>
          <w:tcPr>
            <w:tcW w:w="8930" w:type="dxa"/>
            <w:gridSpan w:val="2"/>
            <w:tcBorders>
              <w:top w:val="single" w:sz="4" w:space="0" w:color="auto"/>
            </w:tcBorders>
            <w:shd w:val="clear" w:color="auto" w:fill="auto"/>
          </w:tcPr>
          <w:p w:rsidR="00A35103" w:rsidRPr="0028297A" w:rsidRDefault="00A35103" w:rsidP="00A35103">
            <w:pPr>
              <w:widowControl/>
              <w:overflowPunct/>
              <w:autoSpaceDE/>
              <w:autoSpaceDN/>
              <w:adjustRightInd/>
              <w:textAlignment w:val="auto"/>
              <w:rPr>
                <w:rFonts w:cs="Arial"/>
                <w:sz w:val="22"/>
                <w:szCs w:val="22"/>
              </w:rPr>
            </w:pPr>
          </w:p>
          <w:p w:rsidR="00A35103" w:rsidRPr="0028297A" w:rsidRDefault="00A35103" w:rsidP="00A35103">
            <w:pPr>
              <w:widowControl/>
              <w:overflowPunct/>
              <w:autoSpaceDE/>
              <w:autoSpaceDN/>
              <w:adjustRightInd/>
              <w:textAlignment w:val="auto"/>
              <w:rPr>
                <w:rFonts w:cs="Arial"/>
                <w:sz w:val="22"/>
                <w:szCs w:val="22"/>
              </w:rPr>
            </w:pPr>
          </w:p>
          <w:p w:rsidR="00A35103" w:rsidRPr="0028297A" w:rsidRDefault="00A35103" w:rsidP="00A35103">
            <w:pPr>
              <w:widowControl/>
              <w:overflowPunct/>
              <w:autoSpaceDE/>
              <w:autoSpaceDN/>
              <w:adjustRightInd/>
              <w:textAlignment w:val="auto"/>
              <w:rPr>
                <w:rFonts w:cs="Arial"/>
                <w:sz w:val="22"/>
                <w:szCs w:val="22"/>
              </w:rPr>
            </w:pPr>
          </w:p>
          <w:p w:rsidR="00A35103" w:rsidRPr="0028297A" w:rsidRDefault="00A35103" w:rsidP="00A35103">
            <w:pPr>
              <w:widowControl/>
              <w:overflowPunct/>
              <w:autoSpaceDE/>
              <w:autoSpaceDN/>
              <w:adjustRightInd/>
              <w:textAlignment w:val="auto"/>
              <w:rPr>
                <w:rFonts w:cs="Arial"/>
                <w:sz w:val="22"/>
                <w:szCs w:val="22"/>
              </w:rPr>
            </w:pPr>
          </w:p>
          <w:p w:rsidR="00A35103" w:rsidRPr="0028297A" w:rsidRDefault="00A35103" w:rsidP="00A35103">
            <w:pPr>
              <w:widowControl/>
              <w:overflowPunct/>
              <w:autoSpaceDE/>
              <w:autoSpaceDN/>
              <w:adjustRightInd/>
              <w:textAlignment w:val="auto"/>
              <w:rPr>
                <w:rFonts w:cs="Arial"/>
                <w:sz w:val="22"/>
                <w:szCs w:val="22"/>
              </w:rPr>
            </w:pPr>
          </w:p>
        </w:tc>
      </w:tr>
      <w:tr w:rsidR="00A35103" w:rsidRPr="0028297A" w:rsidTr="00562F68">
        <w:tc>
          <w:tcPr>
            <w:tcW w:w="5103" w:type="dxa"/>
            <w:gridSpan w:val="2"/>
            <w:tcBorders>
              <w:bottom w:val="single" w:sz="4" w:space="0" w:color="auto"/>
            </w:tcBorders>
            <w:shd w:val="clear" w:color="auto" w:fill="C2D69B" w:themeFill="accent3" w:themeFillTint="99"/>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Question</w:t>
            </w:r>
          </w:p>
        </w:tc>
        <w:tc>
          <w:tcPr>
            <w:tcW w:w="4536" w:type="dxa"/>
            <w:shd w:val="clear" w:color="auto" w:fill="C2D69B" w:themeFill="accent3" w:themeFillTint="99"/>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Scoring</w:t>
            </w:r>
          </w:p>
        </w:tc>
      </w:tr>
      <w:tr w:rsidR="00A35103" w:rsidRPr="0028297A" w:rsidTr="00562F68">
        <w:tc>
          <w:tcPr>
            <w:tcW w:w="709" w:type="dxa"/>
            <w:vMerge w:val="restart"/>
            <w:shd w:val="clear" w:color="auto" w:fill="auto"/>
            <w:tcMar>
              <w:top w:w="57" w:type="dxa"/>
              <w:bottom w:w="57" w:type="dxa"/>
            </w:tcMar>
          </w:tcPr>
          <w:p w:rsidR="00A35103" w:rsidRPr="0028297A" w:rsidRDefault="00A35103" w:rsidP="00A35103">
            <w:pPr>
              <w:widowControl/>
              <w:tabs>
                <w:tab w:val="num" w:pos="1287"/>
              </w:tabs>
              <w:overflowPunct/>
              <w:autoSpaceDE/>
              <w:autoSpaceDN/>
              <w:adjustRightInd/>
              <w:spacing w:after="120"/>
              <w:textAlignment w:val="auto"/>
              <w:rPr>
                <w:rFonts w:cs="Arial"/>
                <w:b/>
                <w:sz w:val="22"/>
                <w:szCs w:val="22"/>
              </w:rPr>
            </w:pPr>
            <w:r w:rsidRPr="0028297A">
              <w:rPr>
                <w:rFonts w:cs="Arial"/>
                <w:b/>
                <w:sz w:val="22"/>
                <w:szCs w:val="22"/>
              </w:rPr>
              <w:t>B</w:t>
            </w:r>
          </w:p>
        </w:tc>
        <w:tc>
          <w:tcPr>
            <w:tcW w:w="4394" w:type="dxa"/>
            <w:shd w:val="clear" w:color="auto" w:fill="auto"/>
            <w:tcMar>
              <w:top w:w="57" w:type="dxa"/>
              <w:bottom w:w="57" w:type="dxa"/>
            </w:tcMar>
          </w:tcPr>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Please summarise your project management methodology including any recognised standards and accreditations</w:t>
            </w:r>
          </w:p>
        </w:tc>
        <w:tc>
          <w:tcPr>
            <w:tcW w:w="4536" w:type="dxa"/>
            <w:shd w:val="clear" w:color="auto" w:fill="auto"/>
            <w:tcMar>
              <w:top w:w="57" w:type="dxa"/>
              <w:bottom w:w="57" w:type="dxa"/>
            </w:tcMar>
          </w:tcPr>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 xml:space="preserve">0= </w:t>
            </w:r>
            <w:r w:rsidRPr="0028297A">
              <w:rPr>
                <w:rFonts w:cs="Arial"/>
                <w:sz w:val="22"/>
                <w:szCs w:val="22"/>
                <w:lang w:eastAsia="en-GB"/>
              </w:rPr>
              <w:t>No evidence demonstrated</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1= Inadequate methodology</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2= Some methodology</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 xml:space="preserve">3= Reasonable methodology </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4= Good methodology working towards externally recognised standards and/or accreditations</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5= Sound methodology with externally recognised standards and/or accreditations</w:t>
            </w:r>
          </w:p>
        </w:tc>
      </w:tr>
      <w:tr w:rsidR="00A35103" w:rsidRPr="0028297A" w:rsidTr="00562F68">
        <w:tc>
          <w:tcPr>
            <w:tcW w:w="709" w:type="dxa"/>
            <w:vMerge/>
            <w:shd w:val="clear" w:color="auto" w:fill="C2D69B" w:themeFill="accent3" w:themeFillTint="99"/>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p>
        </w:tc>
        <w:tc>
          <w:tcPr>
            <w:tcW w:w="8930" w:type="dxa"/>
            <w:gridSpan w:val="2"/>
            <w:tcBorders>
              <w:bottom w:val="single" w:sz="4" w:space="0" w:color="auto"/>
            </w:tcBorders>
            <w:shd w:val="clear" w:color="auto" w:fill="C2D69B" w:themeFill="accent3" w:themeFillTint="99"/>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Response</w:t>
            </w:r>
          </w:p>
        </w:tc>
      </w:tr>
      <w:tr w:rsidR="00A35103" w:rsidRPr="0028297A" w:rsidTr="00562F68">
        <w:tc>
          <w:tcPr>
            <w:tcW w:w="709" w:type="dxa"/>
            <w:vMerge/>
            <w:shd w:val="clear" w:color="auto" w:fill="EAF1DD" w:themeFill="accent3" w:themeFillTint="33"/>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p>
        </w:tc>
        <w:tc>
          <w:tcPr>
            <w:tcW w:w="4394" w:type="dxa"/>
            <w:tcBorders>
              <w:bottom w:val="single" w:sz="4" w:space="0" w:color="auto"/>
            </w:tcBorders>
            <w:shd w:val="clear" w:color="auto" w:fill="EAF1DD" w:themeFill="accent3" w:themeFillTint="33"/>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(Maximum 250 Words)</w:t>
            </w:r>
          </w:p>
        </w:tc>
        <w:tc>
          <w:tcPr>
            <w:tcW w:w="4536" w:type="dxa"/>
            <w:shd w:val="clear" w:color="auto" w:fill="auto"/>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[Insert Actual Word Count]</w:t>
            </w:r>
          </w:p>
        </w:tc>
      </w:tr>
      <w:tr w:rsidR="00A35103" w:rsidRPr="0028297A" w:rsidTr="00562F68">
        <w:tc>
          <w:tcPr>
            <w:tcW w:w="709" w:type="dxa"/>
            <w:vMerge/>
            <w:tcBorders>
              <w:bottom w:val="single" w:sz="4" w:space="0" w:color="auto"/>
            </w:tcBorders>
            <w:shd w:val="clear" w:color="auto" w:fill="auto"/>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p>
        </w:tc>
        <w:tc>
          <w:tcPr>
            <w:tcW w:w="8930" w:type="dxa"/>
            <w:gridSpan w:val="2"/>
            <w:tcBorders>
              <w:bottom w:val="single" w:sz="4" w:space="0" w:color="auto"/>
            </w:tcBorders>
            <w:shd w:val="clear" w:color="auto" w:fill="auto"/>
          </w:tcPr>
          <w:p w:rsidR="00A35103" w:rsidRPr="0028297A" w:rsidRDefault="00A35103" w:rsidP="00A35103">
            <w:pPr>
              <w:widowControl/>
              <w:overflowPunct/>
              <w:autoSpaceDE/>
              <w:autoSpaceDN/>
              <w:adjustRightInd/>
              <w:textAlignment w:val="auto"/>
              <w:rPr>
                <w:rFonts w:cs="Arial"/>
                <w:b/>
                <w:sz w:val="22"/>
                <w:szCs w:val="22"/>
              </w:rPr>
            </w:pPr>
          </w:p>
          <w:p w:rsidR="00A35103" w:rsidRPr="0028297A" w:rsidRDefault="00A35103" w:rsidP="00A35103">
            <w:pPr>
              <w:widowControl/>
              <w:overflowPunct/>
              <w:autoSpaceDE/>
              <w:autoSpaceDN/>
              <w:adjustRightInd/>
              <w:textAlignment w:val="auto"/>
              <w:rPr>
                <w:rFonts w:cs="Arial"/>
                <w:b/>
                <w:sz w:val="22"/>
                <w:szCs w:val="22"/>
              </w:rPr>
            </w:pPr>
          </w:p>
          <w:p w:rsidR="00A35103" w:rsidRPr="0028297A" w:rsidRDefault="00A35103" w:rsidP="00A35103">
            <w:pPr>
              <w:widowControl/>
              <w:overflowPunct/>
              <w:autoSpaceDE/>
              <w:autoSpaceDN/>
              <w:adjustRightInd/>
              <w:textAlignment w:val="auto"/>
              <w:rPr>
                <w:rFonts w:cs="Arial"/>
                <w:b/>
                <w:sz w:val="22"/>
                <w:szCs w:val="22"/>
              </w:rPr>
            </w:pPr>
          </w:p>
          <w:p w:rsidR="00A35103" w:rsidRPr="0028297A" w:rsidRDefault="00A35103" w:rsidP="00A35103">
            <w:pPr>
              <w:widowControl/>
              <w:overflowPunct/>
              <w:autoSpaceDE/>
              <w:autoSpaceDN/>
              <w:adjustRightInd/>
              <w:textAlignment w:val="auto"/>
              <w:rPr>
                <w:rFonts w:cs="Arial"/>
                <w:b/>
                <w:sz w:val="22"/>
                <w:szCs w:val="22"/>
              </w:rPr>
            </w:pPr>
          </w:p>
          <w:p w:rsidR="00A35103" w:rsidRPr="0028297A" w:rsidRDefault="00A35103" w:rsidP="00A35103">
            <w:pPr>
              <w:widowControl/>
              <w:overflowPunct/>
              <w:autoSpaceDE/>
              <w:autoSpaceDN/>
              <w:adjustRightInd/>
              <w:textAlignment w:val="auto"/>
              <w:rPr>
                <w:rFonts w:cs="Arial"/>
                <w:b/>
                <w:sz w:val="22"/>
                <w:szCs w:val="22"/>
              </w:rPr>
            </w:pPr>
          </w:p>
        </w:tc>
      </w:tr>
      <w:tr w:rsidR="00A35103" w:rsidRPr="0028297A" w:rsidTr="00562F68">
        <w:tc>
          <w:tcPr>
            <w:tcW w:w="5103" w:type="dxa"/>
            <w:gridSpan w:val="2"/>
            <w:tcBorders>
              <w:bottom w:val="single" w:sz="4" w:space="0" w:color="auto"/>
            </w:tcBorders>
            <w:shd w:val="clear" w:color="auto" w:fill="C2D69B" w:themeFill="accent3" w:themeFillTint="99"/>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Question</w:t>
            </w:r>
          </w:p>
        </w:tc>
        <w:tc>
          <w:tcPr>
            <w:tcW w:w="4536" w:type="dxa"/>
            <w:shd w:val="clear" w:color="auto" w:fill="C2D69B" w:themeFill="accent3" w:themeFillTint="99"/>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Scoring</w:t>
            </w:r>
          </w:p>
        </w:tc>
      </w:tr>
      <w:tr w:rsidR="00A35103" w:rsidRPr="0028297A" w:rsidTr="00562F68">
        <w:tc>
          <w:tcPr>
            <w:tcW w:w="709" w:type="dxa"/>
            <w:vMerge w:val="restart"/>
            <w:shd w:val="clear" w:color="auto" w:fill="auto"/>
            <w:tcMar>
              <w:top w:w="57" w:type="dxa"/>
              <w:bottom w:w="57" w:type="dxa"/>
            </w:tcMar>
          </w:tcPr>
          <w:p w:rsidR="00A35103" w:rsidRPr="0028297A" w:rsidRDefault="00A35103" w:rsidP="00A35103">
            <w:pPr>
              <w:widowControl/>
              <w:tabs>
                <w:tab w:val="num" w:pos="1287"/>
              </w:tabs>
              <w:overflowPunct/>
              <w:autoSpaceDE/>
              <w:autoSpaceDN/>
              <w:adjustRightInd/>
              <w:spacing w:after="120"/>
              <w:textAlignment w:val="auto"/>
              <w:rPr>
                <w:rFonts w:cs="Arial"/>
                <w:b/>
                <w:sz w:val="22"/>
                <w:szCs w:val="22"/>
              </w:rPr>
            </w:pPr>
            <w:r w:rsidRPr="0028297A">
              <w:rPr>
                <w:rFonts w:cs="Arial"/>
                <w:b/>
                <w:sz w:val="22"/>
                <w:szCs w:val="22"/>
              </w:rPr>
              <w:t>C</w:t>
            </w:r>
          </w:p>
        </w:tc>
        <w:tc>
          <w:tcPr>
            <w:tcW w:w="4394" w:type="dxa"/>
            <w:shd w:val="clear" w:color="auto" w:fill="auto"/>
            <w:tcMar>
              <w:top w:w="57" w:type="dxa"/>
              <w:bottom w:w="57" w:type="dxa"/>
            </w:tcMar>
          </w:tcPr>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 xml:space="preserve">Please summarise your information assurance policies including any recognised standards and accreditations including your degree of conformance with the Cabinet Office Security Policy Framework </w:t>
            </w:r>
            <w:r w:rsidR="009F20AE">
              <w:rPr>
                <w:rFonts w:cs="Arial"/>
                <w:sz w:val="22"/>
                <w:szCs w:val="22"/>
              </w:rPr>
              <w:t xml:space="preserve">and the </w:t>
            </w:r>
            <w:r w:rsidR="009F20AE" w:rsidRPr="00716731">
              <w:rPr>
                <w:rFonts w:cs="Arial"/>
                <w:sz w:val="22"/>
                <w:szCs w:val="22"/>
                <w:lang w:eastAsia="en-GB"/>
              </w:rPr>
              <w:t xml:space="preserve">UK Government </w:t>
            </w:r>
            <w:r w:rsidR="009F20AE">
              <w:rPr>
                <w:rFonts w:cs="Arial"/>
                <w:sz w:val="22"/>
                <w:szCs w:val="22"/>
                <w:lang w:eastAsia="en-GB"/>
              </w:rPr>
              <w:t>Cyber Essentials Scheme</w:t>
            </w:r>
            <w:r w:rsidR="009F20AE">
              <w:rPr>
                <w:rFonts w:cs="Arial"/>
                <w:sz w:val="22"/>
                <w:szCs w:val="22"/>
              </w:rPr>
              <w:t xml:space="preserve"> </w:t>
            </w:r>
            <w:r w:rsidRPr="0028297A">
              <w:rPr>
                <w:rFonts w:cs="Arial"/>
                <w:sz w:val="22"/>
                <w:szCs w:val="22"/>
              </w:rPr>
              <w:t>which you will be expected to meet if awarded the contract</w:t>
            </w:r>
          </w:p>
        </w:tc>
        <w:tc>
          <w:tcPr>
            <w:tcW w:w="4536" w:type="dxa"/>
            <w:shd w:val="clear" w:color="auto" w:fill="auto"/>
            <w:tcMar>
              <w:top w:w="57" w:type="dxa"/>
              <w:bottom w:w="57" w:type="dxa"/>
            </w:tcMar>
          </w:tcPr>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 xml:space="preserve">0= </w:t>
            </w:r>
            <w:r w:rsidRPr="0028297A">
              <w:rPr>
                <w:rFonts w:cs="Arial"/>
                <w:sz w:val="22"/>
                <w:szCs w:val="22"/>
                <w:lang w:eastAsia="en-GB"/>
              </w:rPr>
              <w:t>No evidence demonstrated</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1= Inadequate policies</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2= Some policies</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3= Reasonable policies</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4= Good policies working towards externally recognised standards and/or accreditations</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5= Sound policies with externally recognised standards and/or accreditations</w:t>
            </w:r>
          </w:p>
        </w:tc>
      </w:tr>
      <w:tr w:rsidR="00A35103" w:rsidRPr="0028297A" w:rsidTr="00562F68">
        <w:tc>
          <w:tcPr>
            <w:tcW w:w="709" w:type="dxa"/>
            <w:vMerge/>
            <w:shd w:val="clear" w:color="auto" w:fill="C2D69B" w:themeFill="accent3" w:themeFillTint="99"/>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p>
        </w:tc>
        <w:tc>
          <w:tcPr>
            <w:tcW w:w="8930" w:type="dxa"/>
            <w:gridSpan w:val="2"/>
            <w:tcBorders>
              <w:bottom w:val="single" w:sz="4" w:space="0" w:color="auto"/>
            </w:tcBorders>
            <w:shd w:val="clear" w:color="auto" w:fill="C2D69B" w:themeFill="accent3" w:themeFillTint="99"/>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Response</w:t>
            </w:r>
          </w:p>
        </w:tc>
      </w:tr>
      <w:tr w:rsidR="00A35103" w:rsidRPr="0028297A" w:rsidTr="00562F68">
        <w:tc>
          <w:tcPr>
            <w:tcW w:w="709" w:type="dxa"/>
            <w:vMerge/>
            <w:shd w:val="clear" w:color="auto" w:fill="EAF1DD" w:themeFill="accent3" w:themeFillTint="33"/>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p>
        </w:tc>
        <w:tc>
          <w:tcPr>
            <w:tcW w:w="4394" w:type="dxa"/>
            <w:tcBorders>
              <w:bottom w:val="single" w:sz="4" w:space="0" w:color="auto"/>
            </w:tcBorders>
            <w:shd w:val="clear" w:color="auto" w:fill="EAF1DD" w:themeFill="accent3" w:themeFillTint="33"/>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 xml:space="preserve">(Maximum </w:t>
            </w:r>
            <w:r w:rsidR="009F20AE">
              <w:rPr>
                <w:rFonts w:cs="Arial"/>
                <w:b/>
                <w:sz w:val="22"/>
                <w:szCs w:val="22"/>
              </w:rPr>
              <w:t>40</w:t>
            </w:r>
            <w:r w:rsidRPr="0028297A">
              <w:rPr>
                <w:rFonts w:cs="Arial"/>
                <w:b/>
                <w:sz w:val="22"/>
                <w:szCs w:val="22"/>
              </w:rPr>
              <w:t>0 Words)</w:t>
            </w:r>
          </w:p>
        </w:tc>
        <w:tc>
          <w:tcPr>
            <w:tcW w:w="4536" w:type="dxa"/>
            <w:shd w:val="clear" w:color="auto" w:fill="auto"/>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r w:rsidRPr="0028297A">
              <w:rPr>
                <w:rFonts w:cs="Arial"/>
                <w:b/>
                <w:sz w:val="22"/>
                <w:szCs w:val="22"/>
              </w:rPr>
              <w:t>[Insert Actual Word Count]</w:t>
            </w:r>
          </w:p>
        </w:tc>
      </w:tr>
      <w:tr w:rsidR="00A35103" w:rsidRPr="0028297A" w:rsidTr="00562F68">
        <w:tc>
          <w:tcPr>
            <w:tcW w:w="709" w:type="dxa"/>
            <w:vMerge/>
            <w:tcBorders>
              <w:bottom w:val="single" w:sz="4" w:space="0" w:color="auto"/>
            </w:tcBorders>
            <w:shd w:val="clear" w:color="auto" w:fill="auto"/>
            <w:tcMar>
              <w:top w:w="57" w:type="dxa"/>
              <w:bottom w:w="57" w:type="dxa"/>
            </w:tcMar>
          </w:tcPr>
          <w:p w:rsidR="00A35103" w:rsidRPr="0028297A" w:rsidRDefault="00A35103" w:rsidP="00A35103">
            <w:pPr>
              <w:widowControl/>
              <w:overflowPunct/>
              <w:autoSpaceDE/>
              <w:autoSpaceDN/>
              <w:adjustRightInd/>
              <w:jc w:val="center"/>
              <w:textAlignment w:val="auto"/>
              <w:rPr>
                <w:rFonts w:cs="Arial"/>
                <w:b/>
                <w:sz w:val="22"/>
                <w:szCs w:val="22"/>
              </w:rPr>
            </w:pPr>
          </w:p>
        </w:tc>
        <w:tc>
          <w:tcPr>
            <w:tcW w:w="8930" w:type="dxa"/>
            <w:gridSpan w:val="2"/>
            <w:tcBorders>
              <w:bottom w:val="single" w:sz="4" w:space="0" w:color="auto"/>
            </w:tcBorders>
            <w:shd w:val="clear" w:color="auto" w:fill="auto"/>
          </w:tcPr>
          <w:p w:rsidR="00A35103" w:rsidRPr="0028297A" w:rsidRDefault="00A35103" w:rsidP="00A35103">
            <w:pPr>
              <w:widowControl/>
              <w:overflowPunct/>
              <w:autoSpaceDE/>
              <w:autoSpaceDN/>
              <w:adjustRightInd/>
              <w:textAlignment w:val="auto"/>
              <w:rPr>
                <w:rFonts w:cs="Arial"/>
                <w:b/>
                <w:sz w:val="22"/>
                <w:szCs w:val="22"/>
              </w:rPr>
            </w:pPr>
          </w:p>
          <w:p w:rsidR="00A35103" w:rsidRPr="0028297A" w:rsidRDefault="00A35103" w:rsidP="00A35103">
            <w:pPr>
              <w:widowControl/>
              <w:overflowPunct/>
              <w:autoSpaceDE/>
              <w:autoSpaceDN/>
              <w:adjustRightInd/>
              <w:textAlignment w:val="auto"/>
              <w:rPr>
                <w:rFonts w:cs="Arial"/>
                <w:b/>
                <w:sz w:val="22"/>
                <w:szCs w:val="22"/>
              </w:rPr>
            </w:pPr>
          </w:p>
          <w:p w:rsidR="00A35103" w:rsidRPr="0028297A" w:rsidRDefault="00A35103" w:rsidP="00A35103">
            <w:pPr>
              <w:widowControl/>
              <w:overflowPunct/>
              <w:autoSpaceDE/>
              <w:autoSpaceDN/>
              <w:adjustRightInd/>
              <w:textAlignment w:val="auto"/>
              <w:rPr>
                <w:rFonts w:cs="Arial"/>
                <w:b/>
                <w:sz w:val="22"/>
                <w:szCs w:val="22"/>
              </w:rPr>
            </w:pPr>
          </w:p>
          <w:p w:rsidR="00A35103" w:rsidRPr="0028297A" w:rsidRDefault="00A35103" w:rsidP="00A35103">
            <w:pPr>
              <w:widowControl/>
              <w:overflowPunct/>
              <w:autoSpaceDE/>
              <w:autoSpaceDN/>
              <w:adjustRightInd/>
              <w:textAlignment w:val="auto"/>
              <w:rPr>
                <w:rFonts w:cs="Arial"/>
                <w:b/>
                <w:sz w:val="22"/>
                <w:szCs w:val="22"/>
              </w:rPr>
            </w:pPr>
          </w:p>
          <w:p w:rsidR="00A35103" w:rsidRPr="0028297A" w:rsidRDefault="00A35103" w:rsidP="00A35103">
            <w:pPr>
              <w:widowControl/>
              <w:overflowPunct/>
              <w:autoSpaceDE/>
              <w:autoSpaceDN/>
              <w:adjustRightInd/>
              <w:textAlignment w:val="auto"/>
              <w:rPr>
                <w:rFonts w:cs="Arial"/>
                <w:b/>
                <w:sz w:val="22"/>
                <w:szCs w:val="22"/>
              </w:rPr>
            </w:pPr>
          </w:p>
          <w:p w:rsidR="00A35103" w:rsidRPr="0028297A" w:rsidRDefault="00A35103" w:rsidP="00A35103">
            <w:pPr>
              <w:widowControl/>
              <w:overflowPunct/>
              <w:autoSpaceDE/>
              <w:autoSpaceDN/>
              <w:adjustRightInd/>
              <w:textAlignment w:val="auto"/>
              <w:rPr>
                <w:rFonts w:cs="Arial"/>
                <w:b/>
                <w:sz w:val="22"/>
                <w:szCs w:val="22"/>
              </w:rPr>
            </w:pPr>
          </w:p>
        </w:tc>
      </w:tr>
      <w:tr w:rsidR="00A35103" w:rsidRPr="0028297A" w:rsidTr="00562F68">
        <w:tc>
          <w:tcPr>
            <w:tcW w:w="5103" w:type="dxa"/>
            <w:gridSpan w:val="2"/>
            <w:tcBorders>
              <w:bottom w:val="single" w:sz="4" w:space="0" w:color="auto"/>
            </w:tcBorders>
            <w:shd w:val="clear" w:color="auto" w:fill="C2D69B" w:themeFill="accent3" w:themeFillTint="99"/>
            <w:tcMar>
              <w:top w:w="57" w:type="dxa"/>
              <w:bottom w:w="57" w:type="dxa"/>
            </w:tcMar>
          </w:tcPr>
          <w:p w:rsidR="00A35103" w:rsidRPr="0028297A" w:rsidRDefault="00A35103" w:rsidP="00A35103">
            <w:pPr>
              <w:overflowPunct/>
              <w:autoSpaceDE/>
              <w:autoSpaceDN/>
              <w:adjustRightInd/>
              <w:jc w:val="center"/>
              <w:textAlignment w:val="auto"/>
              <w:rPr>
                <w:rFonts w:cs="Arial"/>
                <w:b/>
                <w:sz w:val="22"/>
                <w:szCs w:val="22"/>
              </w:rPr>
            </w:pPr>
            <w:r w:rsidRPr="0028297A">
              <w:rPr>
                <w:rFonts w:cs="Arial"/>
                <w:b/>
                <w:sz w:val="22"/>
                <w:szCs w:val="22"/>
              </w:rPr>
              <w:t>Question</w:t>
            </w:r>
          </w:p>
        </w:tc>
        <w:tc>
          <w:tcPr>
            <w:tcW w:w="4536" w:type="dxa"/>
            <w:shd w:val="clear" w:color="auto" w:fill="C2D69B" w:themeFill="accent3" w:themeFillTint="99"/>
            <w:tcMar>
              <w:top w:w="57" w:type="dxa"/>
              <w:bottom w:w="57" w:type="dxa"/>
            </w:tcMar>
          </w:tcPr>
          <w:p w:rsidR="00A35103" w:rsidRPr="0028297A" w:rsidRDefault="00A35103" w:rsidP="00A35103">
            <w:pPr>
              <w:overflowPunct/>
              <w:autoSpaceDE/>
              <w:autoSpaceDN/>
              <w:adjustRightInd/>
              <w:jc w:val="center"/>
              <w:textAlignment w:val="auto"/>
              <w:rPr>
                <w:rFonts w:cs="Arial"/>
                <w:b/>
                <w:sz w:val="22"/>
                <w:szCs w:val="22"/>
              </w:rPr>
            </w:pPr>
            <w:r w:rsidRPr="0028297A">
              <w:rPr>
                <w:rFonts w:cs="Arial"/>
                <w:b/>
                <w:sz w:val="22"/>
                <w:szCs w:val="22"/>
              </w:rPr>
              <w:t>Scoring</w:t>
            </w:r>
          </w:p>
        </w:tc>
      </w:tr>
      <w:tr w:rsidR="00A35103" w:rsidRPr="0028297A" w:rsidTr="00562F68">
        <w:tc>
          <w:tcPr>
            <w:tcW w:w="709" w:type="dxa"/>
            <w:vMerge w:val="restart"/>
            <w:shd w:val="clear" w:color="auto" w:fill="auto"/>
            <w:tcMar>
              <w:top w:w="57" w:type="dxa"/>
              <w:bottom w:w="57" w:type="dxa"/>
            </w:tcMar>
          </w:tcPr>
          <w:p w:rsidR="00A35103" w:rsidRPr="0028297A" w:rsidRDefault="00A35103" w:rsidP="00A35103">
            <w:pPr>
              <w:widowControl/>
              <w:spacing w:before="120" w:after="120"/>
              <w:ind w:left="737" w:hanging="737"/>
              <w:rPr>
                <w:rFonts w:cs="Arial"/>
                <w:b/>
                <w:sz w:val="22"/>
                <w:szCs w:val="22"/>
              </w:rPr>
            </w:pPr>
            <w:r w:rsidRPr="0028297A">
              <w:rPr>
                <w:rFonts w:cs="Arial"/>
                <w:b/>
                <w:sz w:val="22"/>
                <w:szCs w:val="22"/>
              </w:rPr>
              <w:t>D</w:t>
            </w:r>
          </w:p>
        </w:tc>
        <w:tc>
          <w:tcPr>
            <w:tcW w:w="4394" w:type="dxa"/>
            <w:shd w:val="clear" w:color="auto" w:fill="auto"/>
            <w:tcMar>
              <w:top w:w="57" w:type="dxa"/>
              <w:bottom w:w="57" w:type="dxa"/>
            </w:tcMar>
          </w:tcPr>
          <w:p w:rsidR="00A35103" w:rsidRPr="0028297A" w:rsidRDefault="00A35103" w:rsidP="00A35103">
            <w:pPr>
              <w:widowControl/>
              <w:spacing w:before="120" w:after="120"/>
              <w:rPr>
                <w:rFonts w:cs="Arial"/>
                <w:sz w:val="22"/>
                <w:szCs w:val="22"/>
              </w:rPr>
            </w:pPr>
            <w:r w:rsidRPr="0028297A">
              <w:rPr>
                <w:rFonts w:cs="Arial"/>
                <w:sz w:val="22"/>
                <w:szCs w:val="22"/>
              </w:rPr>
              <w:t>Please provide details in the tables below of three contracts of comparable value and complexity that you have undertaken successfully in the last three years for the provision of services similar to those required</w:t>
            </w:r>
          </w:p>
        </w:tc>
        <w:tc>
          <w:tcPr>
            <w:tcW w:w="4536" w:type="dxa"/>
            <w:shd w:val="clear" w:color="auto" w:fill="auto"/>
            <w:tcMar>
              <w:top w:w="57" w:type="dxa"/>
              <w:bottom w:w="57" w:type="dxa"/>
            </w:tcMar>
          </w:tcPr>
          <w:p w:rsidR="00A35103" w:rsidRPr="0028297A" w:rsidRDefault="00A35103" w:rsidP="00A35103">
            <w:pPr>
              <w:widowControl/>
              <w:ind w:left="34"/>
              <w:rPr>
                <w:rFonts w:cs="Arial"/>
                <w:sz w:val="22"/>
                <w:szCs w:val="22"/>
              </w:rPr>
            </w:pPr>
            <w:r w:rsidRPr="0028297A">
              <w:rPr>
                <w:rFonts w:cs="Arial"/>
                <w:sz w:val="22"/>
                <w:szCs w:val="22"/>
              </w:rPr>
              <w:t xml:space="preserve">0= </w:t>
            </w:r>
            <w:r w:rsidRPr="0028297A">
              <w:rPr>
                <w:rFonts w:cs="Arial"/>
                <w:sz w:val="22"/>
                <w:szCs w:val="22"/>
                <w:lang w:eastAsia="en-GB"/>
              </w:rPr>
              <w:t>No evidence demonstrated</w:t>
            </w:r>
          </w:p>
          <w:p w:rsidR="00A35103" w:rsidRPr="0028297A" w:rsidRDefault="00A35103" w:rsidP="00A35103">
            <w:pPr>
              <w:widowControl/>
              <w:ind w:left="34"/>
              <w:rPr>
                <w:rFonts w:cs="Arial"/>
                <w:sz w:val="22"/>
                <w:szCs w:val="22"/>
              </w:rPr>
            </w:pPr>
            <w:r w:rsidRPr="0028297A">
              <w:rPr>
                <w:rFonts w:cs="Arial"/>
                <w:sz w:val="22"/>
                <w:szCs w:val="22"/>
              </w:rPr>
              <w:t>1= Inadequate track record or negative   references</w:t>
            </w:r>
          </w:p>
          <w:p w:rsidR="00A35103" w:rsidRPr="0028297A" w:rsidRDefault="00A35103" w:rsidP="00A35103">
            <w:pPr>
              <w:widowControl/>
              <w:ind w:left="34"/>
              <w:rPr>
                <w:rFonts w:cs="Arial"/>
                <w:sz w:val="22"/>
                <w:szCs w:val="22"/>
              </w:rPr>
            </w:pPr>
            <w:r w:rsidRPr="0028297A">
              <w:rPr>
                <w:rFonts w:cs="Arial"/>
                <w:sz w:val="22"/>
                <w:szCs w:val="22"/>
              </w:rPr>
              <w:t>2= Some track record with limited references</w:t>
            </w:r>
          </w:p>
          <w:p w:rsidR="00A35103" w:rsidRPr="0028297A" w:rsidRDefault="00A35103" w:rsidP="00A35103">
            <w:pPr>
              <w:widowControl/>
              <w:overflowPunct/>
              <w:autoSpaceDE/>
              <w:autoSpaceDN/>
              <w:adjustRightInd/>
              <w:ind w:left="34"/>
              <w:textAlignment w:val="auto"/>
              <w:rPr>
                <w:rFonts w:cs="Arial"/>
                <w:sz w:val="22"/>
                <w:szCs w:val="22"/>
              </w:rPr>
            </w:pPr>
            <w:r w:rsidRPr="0028297A">
              <w:rPr>
                <w:rFonts w:cs="Arial"/>
                <w:sz w:val="22"/>
                <w:szCs w:val="22"/>
              </w:rPr>
              <w:t>3= Reasonable track record and references</w:t>
            </w:r>
          </w:p>
          <w:p w:rsidR="00A35103" w:rsidRPr="0028297A" w:rsidRDefault="00A35103" w:rsidP="00A35103">
            <w:pPr>
              <w:widowControl/>
              <w:overflowPunct/>
              <w:autoSpaceDE/>
              <w:autoSpaceDN/>
              <w:adjustRightInd/>
              <w:ind w:left="34"/>
              <w:textAlignment w:val="auto"/>
              <w:rPr>
                <w:rFonts w:cs="Arial"/>
                <w:sz w:val="22"/>
                <w:szCs w:val="22"/>
              </w:rPr>
            </w:pPr>
            <w:r w:rsidRPr="0028297A">
              <w:rPr>
                <w:rFonts w:cs="Arial"/>
                <w:sz w:val="22"/>
                <w:szCs w:val="22"/>
              </w:rPr>
              <w:t>4= Good track record with good references</w:t>
            </w:r>
          </w:p>
          <w:p w:rsidR="00A35103" w:rsidRPr="0028297A" w:rsidRDefault="00A35103" w:rsidP="00A35103">
            <w:pPr>
              <w:widowControl/>
              <w:spacing w:before="120" w:after="120"/>
              <w:ind w:left="737" w:hanging="737"/>
              <w:rPr>
                <w:rFonts w:cs="Arial"/>
                <w:sz w:val="22"/>
                <w:szCs w:val="22"/>
              </w:rPr>
            </w:pPr>
            <w:r w:rsidRPr="0028297A">
              <w:rPr>
                <w:rFonts w:cs="Arial"/>
                <w:sz w:val="22"/>
                <w:szCs w:val="22"/>
              </w:rPr>
              <w:t>5= Extensive track record and strong references</w:t>
            </w:r>
          </w:p>
        </w:tc>
      </w:tr>
      <w:tr w:rsidR="00A35103" w:rsidRPr="0028297A" w:rsidTr="00562F68">
        <w:tc>
          <w:tcPr>
            <w:tcW w:w="709" w:type="dxa"/>
            <w:vMerge/>
            <w:shd w:val="clear" w:color="auto" w:fill="auto"/>
            <w:tcMar>
              <w:top w:w="57" w:type="dxa"/>
              <w:bottom w:w="57" w:type="dxa"/>
            </w:tcMar>
          </w:tcPr>
          <w:p w:rsidR="00A35103" w:rsidRPr="0028297A" w:rsidRDefault="00A35103" w:rsidP="00A35103">
            <w:pPr>
              <w:widowControl/>
              <w:overflowPunct/>
              <w:autoSpaceDE/>
              <w:autoSpaceDN/>
              <w:adjustRightInd/>
              <w:spacing w:after="120"/>
              <w:ind w:left="153"/>
              <w:textAlignment w:val="auto"/>
              <w:rPr>
                <w:rFonts w:cs="Arial"/>
                <w:b/>
                <w:sz w:val="22"/>
                <w:szCs w:val="22"/>
              </w:rPr>
            </w:pPr>
          </w:p>
        </w:tc>
        <w:tc>
          <w:tcPr>
            <w:tcW w:w="8930" w:type="dxa"/>
            <w:gridSpan w:val="2"/>
            <w:tcMar>
              <w:top w:w="57" w:type="dxa"/>
              <w:bottom w:w="57" w:type="dxa"/>
            </w:tcMar>
          </w:tcPr>
          <w:p w:rsidR="00A35103" w:rsidRPr="0028297A" w:rsidRDefault="00A35103" w:rsidP="00A35103">
            <w:pPr>
              <w:widowControl/>
              <w:overflowPunct/>
              <w:autoSpaceDE/>
              <w:autoSpaceDN/>
              <w:adjustRightInd/>
              <w:textAlignment w:val="auto"/>
              <w:rPr>
                <w:rFonts w:cs="Arial"/>
                <w:b/>
                <w:sz w:val="22"/>
                <w:szCs w:val="22"/>
                <w:lang w:eastAsia="en-GB"/>
              </w:rPr>
            </w:pPr>
            <w:r w:rsidRPr="0028297A">
              <w:rPr>
                <w:rFonts w:cs="Arial"/>
                <w:b/>
                <w:sz w:val="22"/>
                <w:szCs w:val="22"/>
                <w:lang w:eastAsia="en-GB"/>
              </w:rPr>
              <w:t>Please note that DfE may contact any of the organisations listed and/or may choose to verify the accuracy of your information independently.</w:t>
            </w:r>
          </w:p>
        </w:tc>
      </w:tr>
      <w:tr w:rsidR="00A35103" w:rsidRPr="0028297A" w:rsidTr="00562F68">
        <w:trPr>
          <w:trHeight w:val="3517"/>
        </w:trPr>
        <w:tc>
          <w:tcPr>
            <w:tcW w:w="709" w:type="dxa"/>
            <w:vMerge/>
            <w:shd w:val="clear" w:color="auto" w:fill="auto"/>
            <w:tcMar>
              <w:top w:w="57" w:type="dxa"/>
              <w:bottom w:w="57" w:type="dxa"/>
            </w:tcMar>
          </w:tcPr>
          <w:p w:rsidR="00A35103" w:rsidRPr="0028297A" w:rsidRDefault="00A35103" w:rsidP="00A35103">
            <w:pPr>
              <w:widowControl/>
              <w:overflowPunct/>
              <w:autoSpaceDE/>
              <w:autoSpaceDN/>
              <w:adjustRightInd/>
              <w:spacing w:after="120"/>
              <w:ind w:left="153"/>
              <w:textAlignment w:val="auto"/>
              <w:rPr>
                <w:rFonts w:cs="Arial"/>
                <w:b/>
                <w:sz w:val="22"/>
                <w:szCs w:val="22"/>
              </w:rPr>
            </w:pPr>
          </w:p>
        </w:tc>
        <w:tc>
          <w:tcPr>
            <w:tcW w:w="8930" w:type="dxa"/>
            <w:gridSpan w:val="2"/>
            <w:tcMar>
              <w:top w:w="57" w:type="dxa"/>
              <w:bottom w:w="57" w:type="dxa"/>
            </w:tcMar>
          </w:tcPr>
          <w:p w:rsidR="00A35103" w:rsidRPr="0028297A" w:rsidRDefault="00A35103" w:rsidP="00A35103">
            <w:pPr>
              <w:widowControl/>
              <w:overflowPunct/>
              <w:autoSpaceDE/>
              <w:autoSpaceDN/>
              <w:adjustRightInd/>
              <w:textAlignment w:val="auto"/>
              <w:rPr>
                <w:rFonts w:cs="Arial"/>
                <w:sz w:val="22"/>
                <w:szCs w:val="22"/>
                <w:lang w:eastAsia="en-GB"/>
              </w:rPr>
            </w:pPr>
          </w:p>
          <w:tbl>
            <w:tblPr>
              <w:tblStyle w:val="TableGrid"/>
              <w:tblW w:w="0" w:type="auto"/>
              <w:jc w:val="center"/>
              <w:tblLayout w:type="fixed"/>
              <w:tblLook w:val="04A0" w:firstRow="1" w:lastRow="0" w:firstColumn="1" w:lastColumn="0" w:noHBand="0" w:noVBand="1"/>
            </w:tblPr>
            <w:tblGrid>
              <w:gridCol w:w="3968"/>
              <w:gridCol w:w="4679"/>
            </w:tblGrid>
            <w:tr w:rsidR="00A35103" w:rsidRPr="0028297A" w:rsidTr="00562F68">
              <w:trPr>
                <w:jc w:val="center"/>
              </w:trPr>
              <w:tc>
                <w:tcPr>
                  <w:tcW w:w="8647" w:type="dxa"/>
                  <w:gridSpan w:val="2"/>
                  <w:shd w:val="clear" w:color="auto" w:fill="DDD9C3" w:themeFill="background2" w:themeFillShade="E6"/>
                  <w:tcMar>
                    <w:top w:w="85" w:type="dxa"/>
                    <w:bottom w:w="85" w:type="dxa"/>
                  </w:tcMar>
                </w:tcPr>
                <w:p w:rsidR="00A35103" w:rsidRPr="0028297A" w:rsidRDefault="00A35103" w:rsidP="00A35103">
                  <w:pPr>
                    <w:widowControl/>
                    <w:overflowPunct/>
                    <w:autoSpaceDE/>
                    <w:autoSpaceDN/>
                    <w:adjustRightInd/>
                    <w:jc w:val="center"/>
                    <w:textAlignment w:val="auto"/>
                    <w:rPr>
                      <w:rFonts w:cs="Arial"/>
                      <w:b/>
                      <w:sz w:val="22"/>
                      <w:szCs w:val="22"/>
                      <w:lang w:eastAsia="en-GB"/>
                    </w:rPr>
                  </w:pPr>
                  <w:r w:rsidRPr="0028297A">
                    <w:rPr>
                      <w:rFonts w:cs="Arial"/>
                      <w:b/>
                      <w:sz w:val="22"/>
                      <w:szCs w:val="22"/>
                      <w:lang w:eastAsia="en-GB"/>
                    </w:rPr>
                    <w:t>Contract 1</w:t>
                  </w:r>
                </w:p>
              </w:tc>
            </w:tr>
            <w:tr w:rsidR="00A35103" w:rsidRPr="0028297A" w:rsidTr="00562F68">
              <w:trPr>
                <w:jc w:val="center"/>
              </w:trPr>
              <w:tc>
                <w:tcPr>
                  <w:tcW w:w="3968"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Customer name &amp; contact details:</w:t>
                  </w:r>
                </w:p>
              </w:tc>
              <w:tc>
                <w:tcPr>
                  <w:tcW w:w="4679"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jc w:val="center"/>
              </w:trPr>
              <w:tc>
                <w:tcPr>
                  <w:tcW w:w="3968"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Date contract awarded and duration:</w:t>
                  </w:r>
                </w:p>
              </w:tc>
              <w:tc>
                <w:tcPr>
                  <w:tcW w:w="4679"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jc w:val="center"/>
              </w:trPr>
              <w:tc>
                <w:tcPr>
                  <w:tcW w:w="3968"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Contract reference name and number:</w:t>
                  </w:r>
                </w:p>
              </w:tc>
              <w:tc>
                <w:tcPr>
                  <w:tcW w:w="4679"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jc w:val="center"/>
              </w:trPr>
              <w:tc>
                <w:tcPr>
                  <w:tcW w:w="3968"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Brief description of services delivered (less than 100 words):</w:t>
                  </w:r>
                </w:p>
              </w:tc>
              <w:tc>
                <w:tcPr>
                  <w:tcW w:w="4679"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jc w:val="center"/>
              </w:trPr>
              <w:tc>
                <w:tcPr>
                  <w:tcW w:w="3968"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Approximate lifetime value of contract:</w:t>
                  </w:r>
                </w:p>
              </w:tc>
              <w:tc>
                <w:tcPr>
                  <w:tcW w:w="4679"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bl>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trHeight w:val="3547"/>
        </w:trPr>
        <w:tc>
          <w:tcPr>
            <w:tcW w:w="709" w:type="dxa"/>
            <w:vMerge/>
            <w:shd w:val="clear" w:color="auto" w:fill="auto"/>
            <w:tcMar>
              <w:top w:w="57" w:type="dxa"/>
              <w:bottom w:w="57" w:type="dxa"/>
            </w:tcMar>
          </w:tcPr>
          <w:p w:rsidR="00A35103" w:rsidRPr="0028297A" w:rsidRDefault="00A35103" w:rsidP="00A35103">
            <w:pPr>
              <w:widowControl/>
              <w:overflowPunct/>
              <w:autoSpaceDE/>
              <w:autoSpaceDN/>
              <w:adjustRightInd/>
              <w:spacing w:after="120"/>
              <w:ind w:left="153"/>
              <w:textAlignment w:val="auto"/>
              <w:rPr>
                <w:rFonts w:cs="Arial"/>
                <w:b/>
                <w:sz w:val="22"/>
                <w:szCs w:val="22"/>
              </w:rPr>
            </w:pPr>
          </w:p>
        </w:tc>
        <w:tc>
          <w:tcPr>
            <w:tcW w:w="8930" w:type="dxa"/>
            <w:gridSpan w:val="2"/>
            <w:tcMar>
              <w:top w:w="57" w:type="dxa"/>
              <w:bottom w:w="57" w:type="dxa"/>
            </w:tcMar>
          </w:tcPr>
          <w:p w:rsidR="00A35103" w:rsidRPr="0028297A" w:rsidRDefault="00A35103" w:rsidP="00A35103">
            <w:pPr>
              <w:widowControl/>
              <w:overflowPunct/>
              <w:autoSpaceDE/>
              <w:autoSpaceDN/>
              <w:adjustRightInd/>
              <w:textAlignment w:val="auto"/>
              <w:rPr>
                <w:rFonts w:cs="Arial"/>
                <w:sz w:val="22"/>
                <w:szCs w:val="22"/>
                <w:lang w:eastAsia="en-GB"/>
              </w:rPr>
            </w:pPr>
          </w:p>
          <w:tbl>
            <w:tblPr>
              <w:tblStyle w:val="TableGrid"/>
              <w:tblW w:w="8723" w:type="dxa"/>
              <w:jc w:val="center"/>
              <w:tblLayout w:type="fixed"/>
              <w:tblLook w:val="04A0" w:firstRow="1" w:lastRow="0" w:firstColumn="1" w:lastColumn="0" w:noHBand="0" w:noVBand="1"/>
            </w:tblPr>
            <w:tblGrid>
              <w:gridCol w:w="4003"/>
              <w:gridCol w:w="4720"/>
            </w:tblGrid>
            <w:tr w:rsidR="00A35103" w:rsidRPr="0028297A" w:rsidTr="00562F68">
              <w:trPr>
                <w:trHeight w:val="284"/>
                <w:jc w:val="center"/>
              </w:trPr>
              <w:tc>
                <w:tcPr>
                  <w:tcW w:w="8722" w:type="dxa"/>
                  <w:gridSpan w:val="2"/>
                  <w:shd w:val="clear" w:color="auto" w:fill="DDD9C3" w:themeFill="background2" w:themeFillShade="E6"/>
                  <w:tcMar>
                    <w:top w:w="85" w:type="dxa"/>
                    <w:bottom w:w="85" w:type="dxa"/>
                  </w:tcMar>
                </w:tcPr>
                <w:p w:rsidR="00A35103" w:rsidRPr="0028297A" w:rsidRDefault="00A35103" w:rsidP="00A35103">
                  <w:pPr>
                    <w:widowControl/>
                    <w:overflowPunct/>
                    <w:autoSpaceDE/>
                    <w:autoSpaceDN/>
                    <w:adjustRightInd/>
                    <w:jc w:val="center"/>
                    <w:textAlignment w:val="auto"/>
                    <w:rPr>
                      <w:rFonts w:cs="Arial"/>
                      <w:b/>
                      <w:sz w:val="22"/>
                      <w:szCs w:val="22"/>
                      <w:lang w:eastAsia="en-GB"/>
                    </w:rPr>
                  </w:pPr>
                  <w:r w:rsidRPr="0028297A">
                    <w:rPr>
                      <w:rFonts w:cs="Arial"/>
                      <w:b/>
                      <w:sz w:val="22"/>
                      <w:szCs w:val="22"/>
                      <w:lang w:eastAsia="en-GB"/>
                    </w:rPr>
                    <w:t>Contract 2</w:t>
                  </w:r>
                </w:p>
              </w:tc>
            </w:tr>
            <w:tr w:rsidR="00A35103" w:rsidRPr="0028297A" w:rsidTr="00562F68">
              <w:trPr>
                <w:trHeight w:val="269"/>
                <w:jc w:val="center"/>
              </w:trPr>
              <w:tc>
                <w:tcPr>
                  <w:tcW w:w="4003"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Customer name &amp; contact details:</w:t>
                  </w:r>
                </w:p>
              </w:tc>
              <w:tc>
                <w:tcPr>
                  <w:tcW w:w="4720"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trHeight w:val="284"/>
                <w:jc w:val="center"/>
              </w:trPr>
              <w:tc>
                <w:tcPr>
                  <w:tcW w:w="4003"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Date contract awarded and duration:</w:t>
                  </w:r>
                </w:p>
              </w:tc>
              <w:tc>
                <w:tcPr>
                  <w:tcW w:w="4720"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trHeight w:val="269"/>
                <w:jc w:val="center"/>
              </w:trPr>
              <w:tc>
                <w:tcPr>
                  <w:tcW w:w="4003"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Contract reference name and number:</w:t>
                  </w:r>
                </w:p>
              </w:tc>
              <w:tc>
                <w:tcPr>
                  <w:tcW w:w="4720"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trHeight w:val="507"/>
                <w:jc w:val="center"/>
              </w:trPr>
              <w:tc>
                <w:tcPr>
                  <w:tcW w:w="4003"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Brief description of services delivered (less than 100 words):</w:t>
                  </w:r>
                </w:p>
              </w:tc>
              <w:tc>
                <w:tcPr>
                  <w:tcW w:w="4720"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trHeight w:val="269"/>
                <w:jc w:val="center"/>
              </w:trPr>
              <w:tc>
                <w:tcPr>
                  <w:tcW w:w="4003"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Approximate lifetime value of contract:</w:t>
                  </w:r>
                </w:p>
              </w:tc>
              <w:tc>
                <w:tcPr>
                  <w:tcW w:w="4720"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bl>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c>
          <w:tcPr>
            <w:tcW w:w="709" w:type="dxa"/>
            <w:vMerge/>
            <w:shd w:val="clear" w:color="auto" w:fill="auto"/>
            <w:tcMar>
              <w:top w:w="57" w:type="dxa"/>
              <w:bottom w:w="57" w:type="dxa"/>
            </w:tcMar>
          </w:tcPr>
          <w:p w:rsidR="00A35103" w:rsidRPr="0028297A" w:rsidRDefault="00A35103" w:rsidP="00A35103">
            <w:pPr>
              <w:widowControl/>
              <w:overflowPunct/>
              <w:autoSpaceDE/>
              <w:autoSpaceDN/>
              <w:adjustRightInd/>
              <w:spacing w:after="120"/>
              <w:ind w:left="153"/>
              <w:textAlignment w:val="auto"/>
              <w:rPr>
                <w:rFonts w:cs="Arial"/>
                <w:b/>
                <w:sz w:val="22"/>
                <w:szCs w:val="22"/>
              </w:rPr>
            </w:pPr>
          </w:p>
        </w:tc>
        <w:tc>
          <w:tcPr>
            <w:tcW w:w="8930" w:type="dxa"/>
            <w:gridSpan w:val="2"/>
            <w:tcMar>
              <w:top w:w="57" w:type="dxa"/>
              <w:bottom w:w="57" w:type="dxa"/>
            </w:tcMar>
          </w:tcPr>
          <w:p w:rsidR="00A35103" w:rsidRPr="0028297A" w:rsidRDefault="00A35103" w:rsidP="00A35103">
            <w:pPr>
              <w:widowControl/>
              <w:overflowPunct/>
              <w:autoSpaceDE/>
              <w:autoSpaceDN/>
              <w:adjustRightInd/>
              <w:textAlignment w:val="auto"/>
              <w:rPr>
                <w:rFonts w:cs="Arial"/>
                <w:sz w:val="22"/>
                <w:szCs w:val="22"/>
                <w:lang w:eastAsia="en-GB"/>
              </w:rPr>
            </w:pPr>
          </w:p>
          <w:tbl>
            <w:tblPr>
              <w:tblStyle w:val="TableGrid"/>
              <w:tblW w:w="0" w:type="auto"/>
              <w:jc w:val="center"/>
              <w:tblLayout w:type="fixed"/>
              <w:tblLook w:val="04A0" w:firstRow="1" w:lastRow="0" w:firstColumn="1" w:lastColumn="0" w:noHBand="0" w:noVBand="1"/>
            </w:tblPr>
            <w:tblGrid>
              <w:gridCol w:w="3968"/>
              <w:gridCol w:w="4679"/>
            </w:tblGrid>
            <w:tr w:rsidR="00A35103" w:rsidRPr="0028297A" w:rsidTr="00562F68">
              <w:trPr>
                <w:jc w:val="center"/>
              </w:trPr>
              <w:tc>
                <w:tcPr>
                  <w:tcW w:w="8647" w:type="dxa"/>
                  <w:gridSpan w:val="2"/>
                  <w:shd w:val="clear" w:color="auto" w:fill="DDD9C3" w:themeFill="background2" w:themeFillShade="E6"/>
                  <w:tcMar>
                    <w:top w:w="85" w:type="dxa"/>
                    <w:bottom w:w="85" w:type="dxa"/>
                  </w:tcMar>
                </w:tcPr>
                <w:p w:rsidR="00A35103" w:rsidRPr="0028297A" w:rsidRDefault="00A35103" w:rsidP="00A35103">
                  <w:pPr>
                    <w:widowControl/>
                    <w:overflowPunct/>
                    <w:autoSpaceDE/>
                    <w:autoSpaceDN/>
                    <w:adjustRightInd/>
                    <w:jc w:val="center"/>
                    <w:textAlignment w:val="auto"/>
                    <w:rPr>
                      <w:rFonts w:cs="Arial"/>
                      <w:b/>
                      <w:sz w:val="22"/>
                      <w:szCs w:val="22"/>
                      <w:lang w:eastAsia="en-GB"/>
                    </w:rPr>
                  </w:pPr>
                  <w:r w:rsidRPr="0028297A">
                    <w:rPr>
                      <w:rFonts w:cs="Arial"/>
                      <w:b/>
                      <w:sz w:val="22"/>
                      <w:szCs w:val="22"/>
                      <w:lang w:eastAsia="en-GB"/>
                    </w:rPr>
                    <w:t>Contract 3</w:t>
                  </w:r>
                </w:p>
              </w:tc>
            </w:tr>
            <w:tr w:rsidR="00A35103" w:rsidRPr="0028297A" w:rsidTr="00562F68">
              <w:trPr>
                <w:jc w:val="center"/>
              </w:trPr>
              <w:tc>
                <w:tcPr>
                  <w:tcW w:w="3968"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Customer name &amp; contact details:</w:t>
                  </w:r>
                </w:p>
              </w:tc>
              <w:tc>
                <w:tcPr>
                  <w:tcW w:w="4679"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jc w:val="center"/>
              </w:trPr>
              <w:tc>
                <w:tcPr>
                  <w:tcW w:w="3968"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Date contract awarded and duration:</w:t>
                  </w:r>
                </w:p>
              </w:tc>
              <w:tc>
                <w:tcPr>
                  <w:tcW w:w="4679"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jc w:val="center"/>
              </w:trPr>
              <w:tc>
                <w:tcPr>
                  <w:tcW w:w="3968"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Contract reference name and number:</w:t>
                  </w:r>
                </w:p>
              </w:tc>
              <w:tc>
                <w:tcPr>
                  <w:tcW w:w="4679"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jc w:val="center"/>
              </w:trPr>
              <w:tc>
                <w:tcPr>
                  <w:tcW w:w="3968"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Brief description of services delivered (less than 100 words):</w:t>
                  </w:r>
                </w:p>
              </w:tc>
              <w:tc>
                <w:tcPr>
                  <w:tcW w:w="4679"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r w:rsidR="00A35103" w:rsidRPr="0028297A" w:rsidTr="00562F68">
              <w:trPr>
                <w:jc w:val="center"/>
              </w:trPr>
              <w:tc>
                <w:tcPr>
                  <w:tcW w:w="3968"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t>Approximate lifetime value of contract:</w:t>
                  </w:r>
                </w:p>
              </w:tc>
              <w:tc>
                <w:tcPr>
                  <w:tcW w:w="4679" w:type="dxa"/>
                  <w:tcMar>
                    <w:top w:w="85" w:type="dxa"/>
                    <w:bottom w:w="85" w:type="dxa"/>
                  </w:tcMar>
                </w:tcPr>
                <w:p w:rsidR="00A35103" w:rsidRPr="0028297A" w:rsidRDefault="00A35103" w:rsidP="00A35103">
                  <w:pPr>
                    <w:widowControl/>
                    <w:overflowPunct/>
                    <w:autoSpaceDE/>
                    <w:autoSpaceDN/>
                    <w:adjustRightInd/>
                    <w:textAlignment w:val="auto"/>
                    <w:rPr>
                      <w:rFonts w:cs="Arial"/>
                      <w:sz w:val="22"/>
                      <w:szCs w:val="22"/>
                      <w:lang w:eastAsia="en-GB"/>
                    </w:rPr>
                  </w:pPr>
                </w:p>
              </w:tc>
            </w:tr>
          </w:tbl>
          <w:p w:rsidR="00A35103" w:rsidRPr="0028297A" w:rsidRDefault="00A35103" w:rsidP="00A35103">
            <w:pPr>
              <w:widowControl/>
              <w:overflowPunct/>
              <w:autoSpaceDE/>
              <w:autoSpaceDN/>
              <w:adjustRightInd/>
              <w:textAlignment w:val="auto"/>
              <w:rPr>
                <w:rFonts w:cs="Arial"/>
                <w:sz w:val="22"/>
                <w:szCs w:val="22"/>
                <w:lang w:eastAsia="en-GB"/>
              </w:rPr>
            </w:pPr>
          </w:p>
        </w:tc>
      </w:tr>
    </w:tbl>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br w:type="page"/>
      </w:r>
    </w:p>
    <w:p w:rsidR="00A35103" w:rsidRPr="001D7CF9" w:rsidRDefault="00A35103" w:rsidP="007F5CDC">
      <w:pPr>
        <w:pStyle w:val="Level1"/>
        <w:numPr>
          <w:ilvl w:val="0"/>
          <w:numId w:val="0"/>
        </w:numPr>
        <w:rPr>
          <w:rFonts w:ascii="Arial Black" w:hAnsi="Arial Black" w:cs="Arial"/>
          <w:b w:val="0"/>
          <w:sz w:val="22"/>
          <w:szCs w:val="22"/>
        </w:rPr>
      </w:pPr>
      <w:bookmarkStart w:id="37" w:name="_Toc362541135"/>
      <w:bookmarkStart w:id="38" w:name="_Toc419790465"/>
      <w:r w:rsidRPr="001D7CF9">
        <w:rPr>
          <w:rFonts w:ascii="Arial Black" w:hAnsi="Arial Black" w:cs="Arial"/>
          <w:b w:val="0"/>
          <w:sz w:val="22"/>
          <w:szCs w:val="22"/>
        </w:rPr>
        <w:t>Section G – Operational Capacity</w:t>
      </w:r>
      <w:bookmarkEnd w:id="37"/>
      <w:bookmarkEnd w:id="38"/>
    </w:p>
    <w:p w:rsidR="00A35103" w:rsidRPr="0028297A" w:rsidRDefault="00A35103" w:rsidP="00A35103">
      <w:pPr>
        <w:widowControl/>
        <w:spacing w:before="120" w:after="120"/>
        <w:ind w:left="737" w:hanging="737"/>
        <w:rPr>
          <w:rFonts w:cs="Arial"/>
          <w:sz w:val="22"/>
          <w:szCs w:val="22"/>
        </w:rPr>
      </w:pPr>
      <w:r w:rsidRPr="0028297A">
        <w:rPr>
          <w:rFonts w:cs="Arial"/>
          <w:sz w:val="22"/>
          <w:szCs w:val="22"/>
        </w:rPr>
        <w:t xml:space="preserve">This section has a pass threshold of </w:t>
      </w:r>
      <w:r w:rsidR="00613223">
        <w:rPr>
          <w:rFonts w:cs="Arial"/>
          <w:sz w:val="22"/>
          <w:szCs w:val="22"/>
        </w:rPr>
        <w:t>1</w:t>
      </w:r>
      <w:r w:rsidRPr="0028297A">
        <w:rPr>
          <w:rFonts w:cs="Arial"/>
          <w:sz w:val="22"/>
          <w:szCs w:val="22"/>
        </w:rPr>
        <w:t xml:space="preserve"> mark from a maximum of </w:t>
      </w:r>
      <w:r w:rsidR="00613223">
        <w:rPr>
          <w:rFonts w:cs="Arial"/>
          <w:sz w:val="22"/>
          <w:szCs w:val="22"/>
        </w:rPr>
        <w:t xml:space="preserve">2 </w:t>
      </w:r>
      <w:r w:rsidRPr="0028297A">
        <w:rPr>
          <w:rFonts w:cs="Arial"/>
          <w:sz w:val="22"/>
          <w:szCs w:val="22"/>
        </w:rPr>
        <w:t>marks.</w:t>
      </w:r>
    </w:p>
    <w:p w:rsidR="00A35103" w:rsidRPr="0028297A" w:rsidRDefault="00A35103" w:rsidP="00A35103">
      <w:pPr>
        <w:pStyle w:val="Level1"/>
        <w:rPr>
          <w:rFonts w:cs="Arial"/>
          <w:sz w:val="22"/>
          <w:szCs w:val="22"/>
        </w:rPr>
      </w:pPr>
      <w:bookmarkStart w:id="39" w:name="_Toc362541136"/>
      <w:bookmarkStart w:id="40" w:name="_Toc419790466"/>
      <w:r w:rsidRPr="0028297A">
        <w:rPr>
          <w:rFonts w:cs="Arial"/>
          <w:sz w:val="22"/>
          <w:szCs w:val="22"/>
        </w:rPr>
        <w:t>Operational Capacity - Scored</w:t>
      </w:r>
      <w:bookmarkEnd w:id="39"/>
      <w:bookmarkEnd w:id="40"/>
    </w:p>
    <w:tbl>
      <w:tblPr>
        <w:tblStyle w:val="TableGrid"/>
        <w:tblW w:w="9639" w:type="dxa"/>
        <w:tblInd w:w="108" w:type="dxa"/>
        <w:tblLayout w:type="fixed"/>
        <w:tblLook w:val="01E0" w:firstRow="1" w:lastRow="1" w:firstColumn="1" w:lastColumn="1" w:noHBand="0" w:noVBand="0"/>
      </w:tblPr>
      <w:tblGrid>
        <w:gridCol w:w="720"/>
        <w:gridCol w:w="3240"/>
        <w:gridCol w:w="5679"/>
      </w:tblGrid>
      <w:tr w:rsidR="00A35103" w:rsidRPr="0028297A" w:rsidTr="00562F68">
        <w:tc>
          <w:tcPr>
            <w:tcW w:w="720" w:type="dxa"/>
            <w:shd w:val="clear" w:color="auto" w:fill="EAF1DD" w:themeFill="accent3" w:themeFillTint="33"/>
            <w:tcMar>
              <w:top w:w="85" w:type="dxa"/>
              <w:bottom w:w="57" w:type="dxa"/>
            </w:tcMar>
          </w:tcPr>
          <w:p w:rsidR="00A35103" w:rsidRPr="0028297A" w:rsidRDefault="00A35103" w:rsidP="00A35103">
            <w:pPr>
              <w:widowControl/>
              <w:overflowPunct/>
              <w:autoSpaceDE/>
              <w:autoSpaceDN/>
              <w:adjustRightInd/>
              <w:spacing w:after="120"/>
              <w:textAlignment w:val="auto"/>
              <w:rPr>
                <w:rFonts w:cs="Arial"/>
                <w:b/>
                <w:sz w:val="22"/>
                <w:szCs w:val="22"/>
              </w:rPr>
            </w:pPr>
            <w:r w:rsidRPr="0028297A">
              <w:rPr>
                <w:rFonts w:cs="Arial"/>
                <w:b/>
                <w:sz w:val="22"/>
                <w:szCs w:val="22"/>
              </w:rPr>
              <w:t>A</w:t>
            </w:r>
          </w:p>
        </w:tc>
        <w:tc>
          <w:tcPr>
            <w:tcW w:w="3240" w:type="dxa"/>
            <w:shd w:val="clear" w:color="auto" w:fill="EAF1DD" w:themeFill="accent3" w:themeFillTint="33"/>
            <w:tcMar>
              <w:top w:w="85" w:type="dxa"/>
              <w:bottom w:w="57" w:type="dxa"/>
            </w:tcMar>
          </w:tcPr>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Please state the average number of staff providing services similar to those required for the last three financial years from the Tendering Organisation and from your subcontractors</w:t>
            </w:r>
          </w:p>
        </w:tc>
        <w:tc>
          <w:tcPr>
            <w:tcW w:w="5679" w:type="dxa"/>
            <w:tcMar>
              <w:top w:w="85" w:type="dxa"/>
              <w:bottom w:w="57" w:type="dxa"/>
            </w:tcMar>
          </w:tcPr>
          <w:p w:rsidR="00A35103" w:rsidRPr="0028297A" w:rsidRDefault="00A35103" w:rsidP="00A35103">
            <w:pPr>
              <w:widowControl/>
              <w:overflowPunct/>
              <w:autoSpaceDE/>
              <w:autoSpaceDN/>
              <w:adjustRightInd/>
              <w:textAlignment w:val="auto"/>
              <w:rPr>
                <w:rFonts w:cs="Arial"/>
                <w:sz w:val="22"/>
                <w:szCs w:val="22"/>
              </w:rPr>
            </w:pPr>
            <w:r w:rsidRPr="0028297A">
              <w:rPr>
                <w:rFonts w:cs="Arial"/>
                <w:b/>
                <w:sz w:val="22"/>
                <w:szCs w:val="22"/>
              </w:rPr>
              <w:t>Scored:</w:t>
            </w:r>
            <w:r w:rsidRPr="0028297A">
              <w:rPr>
                <w:rFonts w:cs="Arial"/>
                <w:sz w:val="22"/>
                <w:szCs w:val="22"/>
              </w:rPr>
              <w:tab/>
              <w:t>0=Major risk of a lack of capacity</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ab/>
            </w:r>
            <w:r w:rsidRPr="0028297A">
              <w:rPr>
                <w:rFonts w:cs="Arial"/>
                <w:sz w:val="22"/>
                <w:szCs w:val="22"/>
              </w:rPr>
              <w:tab/>
              <w:t>1=Some risk of a lack of capacity</w:t>
            </w:r>
          </w:p>
          <w:p w:rsidR="00A35103" w:rsidRPr="0028297A" w:rsidRDefault="00A35103" w:rsidP="00A35103">
            <w:pPr>
              <w:widowControl/>
              <w:overflowPunct/>
              <w:autoSpaceDE/>
              <w:autoSpaceDN/>
              <w:adjustRightInd/>
              <w:textAlignment w:val="auto"/>
              <w:rPr>
                <w:rFonts w:cs="Arial"/>
                <w:sz w:val="22"/>
                <w:szCs w:val="22"/>
              </w:rPr>
            </w:pPr>
            <w:r w:rsidRPr="0028297A">
              <w:rPr>
                <w:rFonts w:cs="Arial"/>
                <w:sz w:val="22"/>
                <w:szCs w:val="22"/>
              </w:rPr>
              <w:tab/>
            </w:r>
            <w:r w:rsidRPr="0028297A">
              <w:rPr>
                <w:rFonts w:cs="Arial"/>
                <w:sz w:val="22"/>
                <w:szCs w:val="22"/>
              </w:rPr>
              <w:tab/>
              <w:t>2=Low risk of a lack of capacity</w:t>
            </w:r>
          </w:p>
          <w:p w:rsidR="00A35103" w:rsidRPr="0028297A" w:rsidRDefault="00A35103" w:rsidP="00A35103">
            <w:pPr>
              <w:widowControl/>
              <w:overflowPunct/>
              <w:autoSpaceDE/>
              <w:autoSpaceDN/>
              <w:adjustRightInd/>
              <w:textAlignment w:val="auto"/>
              <w:rPr>
                <w:rFonts w:cs="Arial"/>
                <w:i/>
                <w:sz w:val="22"/>
                <w:szCs w:val="22"/>
              </w:rPr>
            </w:pPr>
          </w:p>
          <w:tbl>
            <w:tblPr>
              <w:tblStyle w:val="TableGrid"/>
              <w:tblW w:w="5647" w:type="dxa"/>
              <w:tblLayout w:type="fixed"/>
              <w:tblLook w:val="01E0" w:firstRow="1" w:lastRow="1" w:firstColumn="1" w:lastColumn="1" w:noHBand="0" w:noVBand="0"/>
            </w:tblPr>
            <w:tblGrid>
              <w:gridCol w:w="1314"/>
              <w:gridCol w:w="1559"/>
              <w:gridCol w:w="1701"/>
              <w:gridCol w:w="1073"/>
            </w:tblGrid>
            <w:tr w:rsidR="00A35103" w:rsidRPr="0028297A" w:rsidTr="00562F68">
              <w:tc>
                <w:tcPr>
                  <w:tcW w:w="1314" w:type="dxa"/>
                  <w:tcBorders>
                    <w:bottom w:val="single" w:sz="4" w:space="0" w:color="auto"/>
                  </w:tcBorders>
                  <w:shd w:val="clear" w:color="auto" w:fill="DDD9C3" w:themeFill="background2" w:themeFillShade="E6"/>
                  <w:vAlign w:val="center"/>
                </w:tcPr>
                <w:p w:rsidR="00A35103" w:rsidRPr="0028297A" w:rsidRDefault="00A35103" w:rsidP="00A35103">
                  <w:pPr>
                    <w:widowControl/>
                    <w:overflowPunct/>
                    <w:autoSpaceDE/>
                    <w:autoSpaceDN/>
                    <w:adjustRightInd/>
                    <w:jc w:val="center"/>
                    <w:textAlignment w:val="auto"/>
                    <w:rPr>
                      <w:rFonts w:cs="Arial"/>
                      <w:sz w:val="22"/>
                      <w:szCs w:val="22"/>
                      <w:lang w:eastAsia="en-GB"/>
                    </w:rPr>
                  </w:pPr>
                  <w:r w:rsidRPr="0028297A">
                    <w:rPr>
                      <w:rFonts w:cs="Arial"/>
                      <w:sz w:val="22"/>
                      <w:szCs w:val="22"/>
                      <w:lang w:eastAsia="en-GB"/>
                    </w:rPr>
                    <w:t>Staff providing similar services</w:t>
                  </w:r>
                </w:p>
              </w:tc>
              <w:tc>
                <w:tcPr>
                  <w:tcW w:w="1559" w:type="dxa"/>
                  <w:shd w:val="clear" w:color="auto" w:fill="DDD9C3" w:themeFill="background2" w:themeFillShade="E6"/>
                  <w:vAlign w:val="center"/>
                </w:tcPr>
                <w:p w:rsidR="00A35103" w:rsidRPr="0028297A" w:rsidRDefault="00A35103" w:rsidP="00A35103">
                  <w:pPr>
                    <w:widowControl/>
                    <w:overflowPunct/>
                    <w:autoSpaceDE/>
                    <w:autoSpaceDN/>
                    <w:adjustRightInd/>
                    <w:jc w:val="center"/>
                    <w:textAlignment w:val="auto"/>
                    <w:rPr>
                      <w:rFonts w:cs="Arial"/>
                      <w:sz w:val="22"/>
                      <w:szCs w:val="22"/>
                      <w:lang w:eastAsia="en-GB"/>
                    </w:rPr>
                  </w:pPr>
                  <w:r w:rsidRPr="0028297A">
                    <w:rPr>
                      <w:rFonts w:cs="Arial"/>
                      <w:sz w:val="22"/>
                      <w:szCs w:val="22"/>
                      <w:lang w:eastAsia="en-GB"/>
                    </w:rPr>
                    <w:t>Tendering</w:t>
                  </w:r>
                </w:p>
                <w:p w:rsidR="00A35103" w:rsidRPr="0028297A" w:rsidRDefault="00A35103" w:rsidP="00A35103">
                  <w:pPr>
                    <w:widowControl/>
                    <w:overflowPunct/>
                    <w:autoSpaceDE/>
                    <w:autoSpaceDN/>
                    <w:adjustRightInd/>
                    <w:jc w:val="center"/>
                    <w:textAlignment w:val="auto"/>
                    <w:rPr>
                      <w:rFonts w:cs="Arial"/>
                      <w:sz w:val="22"/>
                      <w:szCs w:val="22"/>
                      <w:lang w:eastAsia="en-GB"/>
                    </w:rPr>
                  </w:pPr>
                  <w:r w:rsidRPr="0028297A">
                    <w:rPr>
                      <w:rFonts w:cs="Arial"/>
                      <w:sz w:val="22"/>
                      <w:szCs w:val="22"/>
                      <w:lang w:eastAsia="en-GB"/>
                    </w:rPr>
                    <w:t>Organisation</w:t>
                  </w:r>
                </w:p>
              </w:tc>
              <w:tc>
                <w:tcPr>
                  <w:tcW w:w="1701" w:type="dxa"/>
                  <w:shd w:val="clear" w:color="auto" w:fill="DDD9C3" w:themeFill="background2" w:themeFillShade="E6"/>
                  <w:vAlign w:val="center"/>
                </w:tcPr>
                <w:p w:rsidR="00A35103" w:rsidRPr="0028297A" w:rsidRDefault="00A35103" w:rsidP="00A35103">
                  <w:pPr>
                    <w:widowControl/>
                    <w:overflowPunct/>
                    <w:autoSpaceDE/>
                    <w:autoSpaceDN/>
                    <w:adjustRightInd/>
                    <w:jc w:val="center"/>
                    <w:textAlignment w:val="auto"/>
                    <w:rPr>
                      <w:rFonts w:cs="Arial"/>
                      <w:sz w:val="22"/>
                      <w:szCs w:val="22"/>
                      <w:lang w:eastAsia="en-GB"/>
                    </w:rPr>
                  </w:pPr>
                  <w:r w:rsidRPr="0028297A">
                    <w:rPr>
                      <w:rFonts w:cs="Arial"/>
                      <w:sz w:val="22"/>
                      <w:szCs w:val="22"/>
                      <w:lang w:eastAsia="en-GB"/>
                    </w:rPr>
                    <w:t>Subcontractors</w:t>
                  </w:r>
                </w:p>
              </w:tc>
              <w:tc>
                <w:tcPr>
                  <w:tcW w:w="1073" w:type="dxa"/>
                  <w:shd w:val="clear" w:color="auto" w:fill="DDD9C3" w:themeFill="background2" w:themeFillShade="E6"/>
                  <w:vAlign w:val="center"/>
                </w:tcPr>
                <w:p w:rsidR="00A35103" w:rsidRPr="0028297A" w:rsidRDefault="00A35103" w:rsidP="00A35103">
                  <w:pPr>
                    <w:widowControl/>
                    <w:overflowPunct/>
                    <w:autoSpaceDE/>
                    <w:autoSpaceDN/>
                    <w:adjustRightInd/>
                    <w:jc w:val="center"/>
                    <w:textAlignment w:val="auto"/>
                    <w:rPr>
                      <w:rFonts w:cs="Arial"/>
                      <w:b/>
                      <w:sz w:val="22"/>
                      <w:szCs w:val="22"/>
                      <w:lang w:eastAsia="en-GB"/>
                    </w:rPr>
                  </w:pPr>
                  <w:r w:rsidRPr="0028297A">
                    <w:rPr>
                      <w:rFonts w:cs="Arial"/>
                      <w:b/>
                      <w:sz w:val="22"/>
                      <w:szCs w:val="22"/>
                      <w:lang w:eastAsia="en-GB"/>
                    </w:rPr>
                    <w:t>Total</w:t>
                  </w:r>
                </w:p>
              </w:tc>
            </w:tr>
            <w:tr w:rsidR="00A35103" w:rsidRPr="0028297A" w:rsidTr="00562F68">
              <w:tc>
                <w:tcPr>
                  <w:tcW w:w="1314" w:type="dxa"/>
                  <w:shd w:val="clear" w:color="auto" w:fill="DDD9C3" w:themeFill="background2" w:themeFillShade="E6"/>
                  <w:vAlign w:val="center"/>
                </w:tcPr>
                <w:p w:rsidR="00A35103" w:rsidRPr="0028297A" w:rsidRDefault="00A35103" w:rsidP="00A35103">
                  <w:pPr>
                    <w:widowControl/>
                    <w:overflowPunct/>
                    <w:autoSpaceDE/>
                    <w:autoSpaceDN/>
                    <w:adjustRightInd/>
                    <w:jc w:val="center"/>
                    <w:textAlignment w:val="auto"/>
                    <w:rPr>
                      <w:rFonts w:cs="Arial"/>
                      <w:sz w:val="22"/>
                      <w:szCs w:val="22"/>
                    </w:rPr>
                  </w:pPr>
                  <w:r w:rsidRPr="0028297A">
                    <w:rPr>
                      <w:rFonts w:cs="Arial"/>
                      <w:sz w:val="22"/>
                      <w:szCs w:val="22"/>
                    </w:rPr>
                    <w:t>2014-15</w:t>
                  </w:r>
                </w:p>
              </w:tc>
              <w:tc>
                <w:tcPr>
                  <w:tcW w:w="1559" w:type="dxa"/>
                  <w:vAlign w:val="center"/>
                </w:tcPr>
                <w:p w:rsidR="00A35103" w:rsidRPr="0028297A" w:rsidRDefault="00A35103" w:rsidP="00A35103">
                  <w:pPr>
                    <w:widowControl/>
                    <w:overflowPunct/>
                    <w:autoSpaceDE/>
                    <w:autoSpaceDN/>
                    <w:adjustRightInd/>
                    <w:jc w:val="center"/>
                    <w:textAlignment w:val="auto"/>
                    <w:rPr>
                      <w:rFonts w:cs="Arial"/>
                      <w:sz w:val="22"/>
                      <w:szCs w:val="22"/>
                    </w:rPr>
                  </w:pPr>
                </w:p>
                <w:p w:rsidR="00A35103" w:rsidRPr="0028297A" w:rsidRDefault="00A35103" w:rsidP="00A35103">
                  <w:pPr>
                    <w:widowControl/>
                    <w:overflowPunct/>
                    <w:autoSpaceDE/>
                    <w:autoSpaceDN/>
                    <w:adjustRightInd/>
                    <w:jc w:val="center"/>
                    <w:textAlignment w:val="auto"/>
                    <w:rPr>
                      <w:rFonts w:cs="Arial"/>
                      <w:sz w:val="22"/>
                      <w:szCs w:val="22"/>
                    </w:rPr>
                  </w:pPr>
                </w:p>
                <w:p w:rsidR="00A35103" w:rsidRPr="0028297A" w:rsidRDefault="00A35103" w:rsidP="00A35103">
                  <w:pPr>
                    <w:widowControl/>
                    <w:overflowPunct/>
                    <w:autoSpaceDE/>
                    <w:autoSpaceDN/>
                    <w:adjustRightInd/>
                    <w:jc w:val="center"/>
                    <w:textAlignment w:val="auto"/>
                    <w:rPr>
                      <w:rFonts w:cs="Arial"/>
                      <w:sz w:val="22"/>
                      <w:szCs w:val="22"/>
                    </w:rPr>
                  </w:pPr>
                </w:p>
              </w:tc>
              <w:tc>
                <w:tcPr>
                  <w:tcW w:w="1701" w:type="dxa"/>
                  <w:vAlign w:val="center"/>
                </w:tcPr>
                <w:p w:rsidR="00A35103" w:rsidRPr="0028297A" w:rsidRDefault="00A35103" w:rsidP="00A35103">
                  <w:pPr>
                    <w:widowControl/>
                    <w:overflowPunct/>
                    <w:autoSpaceDE/>
                    <w:autoSpaceDN/>
                    <w:adjustRightInd/>
                    <w:jc w:val="center"/>
                    <w:textAlignment w:val="auto"/>
                    <w:rPr>
                      <w:rFonts w:cs="Arial"/>
                      <w:sz w:val="22"/>
                      <w:szCs w:val="22"/>
                    </w:rPr>
                  </w:pPr>
                </w:p>
              </w:tc>
              <w:tc>
                <w:tcPr>
                  <w:tcW w:w="1073" w:type="dxa"/>
                  <w:vAlign w:val="center"/>
                </w:tcPr>
                <w:p w:rsidR="00A35103" w:rsidRPr="0028297A" w:rsidRDefault="00A35103" w:rsidP="00A35103">
                  <w:pPr>
                    <w:widowControl/>
                    <w:overflowPunct/>
                    <w:autoSpaceDE/>
                    <w:autoSpaceDN/>
                    <w:adjustRightInd/>
                    <w:jc w:val="center"/>
                    <w:textAlignment w:val="auto"/>
                    <w:rPr>
                      <w:rFonts w:cs="Arial"/>
                      <w:sz w:val="22"/>
                      <w:szCs w:val="22"/>
                    </w:rPr>
                  </w:pPr>
                </w:p>
              </w:tc>
            </w:tr>
            <w:tr w:rsidR="00A35103" w:rsidRPr="0028297A" w:rsidTr="00562F68">
              <w:tc>
                <w:tcPr>
                  <w:tcW w:w="1314" w:type="dxa"/>
                  <w:shd w:val="clear" w:color="auto" w:fill="DDD9C3" w:themeFill="background2" w:themeFillShade="E6"/>
                  <w:vAlign w:val="center"/>
                </w:tcPr>
                <w:p w:rsidR="00A35103" w:rsidRPr="0028297A" w:rsidRDefault="00A35103" w:rsidP="00A35103">
                  <w:pPr>
                    <w:widowControl/>
                    <w:overflowPunct/>
                    <w:autoSpaceDE/>
                    <w:autoSpaceDN/>
                    <w:adjustRightInd/>
                    <w:jc w:val="center"/>
                    <w:textAlignment w:val="auto"/>
                    <w:rPr>
                      <w:rFonts w:cs="Arial"/>
                      <w:sz w:val="22"/>
                      <w:szCs w:val="22"/>
                    </w:rPr>
                  </w:pPr>
                  <w:r w:rsidRPr="0028297A">
                    <w:rPr>
                      <w:rFonts w:cs="Arial"/>
                      <w:sz w:val="22"/>
                      <w:szCs w:val="22"/>
                    </w:rPr>
                    <w:t>2013-14</w:t>
                  </w:r>
                </w:p>
              </w:tc>
              <w:tc>
                <w:tcPr>
                  <w:tcW w:w="1559" w:type="dxa"/>
                  <w:vAlign w:val="center"/>
                </w:tcPr>
                <w:p w:rsidR="00A35103" w:rsidRPr="0028297A" w:rsidRDefault="00A35103" w:rsidP="00A35103">
                  <w:pPr>
                    <w:widowControl/>
                    <w:overflowPunct/>
                    <w:autoSpaceDE/>
                    <w:autoSpaceDN/>
                    <w:adjustRightInd/>
                    <w:jc w:val="center"/>
                    <w:textAlignment w:val="auto"/>
                    <w:rPr>
                      <w:rFonts w:cs="Arial"/>
                      <w:sz w:val="22"/>
                      <w:szCs w:val="22"/>
                    </w:rPr>
                  </w:pPr>
                </w:p>
                <w:p w:rsidR="00A35103" w:rsidRPr="0028297A" w:rsidRDefault="00A35103" w:rsidP="00A35103">
                  <w:pPr>
                    <w:widowControl/>
                    <w:overflowPunct/>
                    <w:autoSpaceDE/>
                    <w:autoSpaceDN/>
                    <w:adjustRightInd/>
                    <w:jc w:val="center"/>
                    <w:textAlignment w:val="auto"/>
                    <w:rPr>
                      <w:rFonts w:cs="Arial"/>
                      <w:sz w:val="22"/>
                      <w:szCs w:val="22"/>
                    </w:rPr>
                  </w:pPr>
                </w:p>
                <w:p w:rsidR="00A35103" w:rsidRPr="0028297A" w:rsidRDefault="00A35103" w:rsidP="00A35103">
                  <w:pPr>
                    <w:widowControl/>
                    <w:overflowPunct/>
                    <w:autoSpaceDE/>
                    <w:autoSpaceDN/>
                    <w:adjustRightInd/>
                    <w:jc w:val="center"/>
                    <w:textAlignment w:val="auto"/>
                    <w:rPr>
                      <w:rFonts w:cs="Arial"/>
                      <w:sz w:val="22"/>
                      <w:szCs w:val="22"/>
                    </w:rPr>
                  </w:pPr>
                </w:p>
              </w:tc>
              <w:tc>
                <w:tcPr>
                  <w:tcW w:w="1701" w:type="dxa"/>
                  <w:vAlign w:val="center"/>
                </w:tcPr>
                <w:p w:rsidR="00A35103" w:rsidRPr="0028297A" w:rsidRDefault="00A35103" w:rsidP="00A35103">
                  <w:pPr>
                    <w:widowControl/>
                    <w:overflowPunct/>
                    <w:autoSpaceDE/>
                    <w:autoSpaceDN/>
                    <w:adjustRightInd/>
                    <w:jc w:val="center"/>
                    <w:textAlignment w:val="auto"/>
                    <w:rPr>
                      <w:rFonts w:cs="Arial"/>
                      <w:sz w:val="22"/>
                      <w:szCs w:val="22"/>
                    </w:rPr>
                  </w:pPr>
                </w:p>
              </w:tc>
              <w:tc>
                <w:tcPr>
                  <w:tcW w:w="1073" w:type="dxa"/>
                  <w:vAlign w:val="center"/>
                </w:tcPr>
                <w:p w:rsidR="00A35103" w:rsidRPr="0028297A" w:rsidRDefault="00A35103" w:rsidP="00A35103">
                  <w:pPr>
                    <w:widowControl/>
                    <w:overflowPunct/>
                    <w:autoSpaceDE/>
                    <w:autoSpaceDN/>
                    <w:adjustRightInd/>
                    <w:jc w:val="center"/>
                    <w:textAlignment w:val="auto"/>
                    <w:rPr>
                      <w:rFonts w:cs="Arial"/>
                      <w:sz w:val="22"/>
                      <w:szCs w:val="22"/>
                    </w:rPr>
                  </w:pPr>
                </w:p>
              </w:tc>
            </w:tr>
            <w:tr w:rsidR="00A35103" w:rsidRPr="0028297A" w:rsidTr="00562F68">
              <w:tc>
                <w:tcPr>
                  <w:tcW w:w="1314" w:type="dxa"/>
                  <w:shd w:val="clear" w:color="auto" w:fill="DDD9C3" w:themeFill="background2" w:themeFillShade="E6"/>
                  <w:vAlign w:val="center"/>
                </w:tcPr>
                <w:p w:rsidR="00A35103" w:rsidRPr="0028297A" w:rsidRDefault="00A35103" w:rsidP="00A35103">
                  <w:pPr>
                    <w:widowControl/>
                    <w:overflowPunct/>
                    <w:autoSpaceDE/>
                    <w:autoSpaceDN/>
                    <w:adjustRightInd/>
                    <w:jc w:val="center"/>
                    <w:textAlignment w:val="auto"/>
                    <w:rPr>
                      <w:rFonts w:cs="Arial"/>
                      <w:sz w:val="22"/>
                      <w:szCs w:val="22"/>
                    </w:rPr>
                  </w:pPr>
                  <w:r w:rsidRPr="0028297A">
                    <w:rPr>
                      <w:rFonts w:cs="Arial"/>
                      <w:sz w:val="22"/>
                      <w:szCs w:val="22"/>
                    </w:rPr>
                    <w:t>2012-13</w:t>
                  </w:r>
                </w:p>
              </w:tc>
              <w:tc>
                <w:tcPr>
                  <w:tcW w:w="1559" w:type="dxa"/>
                  <w:vAlign w:val="center"/>
                </w:tcPr>
                <w:p w:rsidR="00A35103" w:rsidRPr="0028297A" w:rsidRDefault="00A35103" w:rsidP="00A35103">
                  <w:pPr>
                    <w:widowControl/>
                    <w:overflowPunct/>
                    <w:autoSpaceDE/>
                    <w:autoSpaceDN/>
                    <w:adjustRightInd/>
                    <w:jc w:val="center"/>
                    <w:textAlignment w:val="auto"/>
                    <w:rPr>
                      <w:rFonts w:cs="Arial"/>
                      <w:sz w:val="22"/>
                      <w:szCs w:val="22"/>
                    </w:rPr>
                  </w:pPr>
                </w:p>
                <w:p w:rsidR="00A35103" w:rsidRPr="0028297A" w:rsidRDefault="00A35103" w:rsidP="00A35103">
                  <w:pPr>
                    <w:widowControl/>
                    <w:overflowPunct/>
                    <w:autoSpaceDE/>
                    <w:autoSpaceDN/>
                    <w:adjustRightInd/>
                    <w:jc w:val="center"/>
                    <w:textAlignment w:val="auto"/>
                    <w:rPr>
                      <w:rFonts w:cs="Arial"/>
                      <w:sz w:val="22"/>
                      <w:szCs w:val="22"/>
                    </w:rPr>
                  </w:pPr>
                </w:p>
                <w:p w:rsidR="00A35103" w:rsidRPr="0028297A" w:rsidRDefault="00A35103" w:rsidP="00A35103">
                  <w:pPr>
                    <w:widowControl/>
                    <w:overflowPunct/>
                    <w:autoSpaceDE/>
                    <w:autoSpaceDN/>
                    <w:adjustRightInd/>
                    <w:jc w:val="center"/>
                    <w:textAlignment w:val="auto"/>
                    <w:rPr>
                      <w:rFonts w:cs="Arial"/>
                      <w:sz w:val="22"/>
                      <w:szCs w:val="22"/>
                    </w:rPr>
                  </w:pPr>
                </w:p>
              </w:tc>
              <w:tc>
                <w:tcPr>
                  <w:tcW w:w="1701" w:type="dxa"/>
                  <w:vAlign w:val="center"/>
                </w:tcPr>
                <w:p w:rsidR="00A35103" w:rsidRPr="0028297A" w:rsidRDefault="00A35103" w:rsidP="00A35103">
                  <w:pPr>
                    <w:widowControl/>
                    <w:overflowPunct/>
                    <w:autoSpaceDE/>
                    <w:autoSpaceDN/>
                    <w:adjustRightInd/>
                    <w:jc w:val="center"/>
                    <w:textAlignment w:val="auto"/>
                    <w:rPr>
                      <w:rFonts w:cs="Arial"/>
                      <w:sz w:val="22"/>
                      <w:szCs w:val="22"/>
                    </w:rPr>
                  </w:pPr>
                </w:p>
              </w:tc>
              <w:tc>
                <w:tcPr>
                  <w:tcW w:w="1073" w:type="dxa"/>
                  <w:vAlign w:val="center"/>
                </w:tcPr>
                <w:p w:rsidR="00A35103" w:rsidRPr="0028297A" w:rsidRDefault="00A35103" w:rsidP="00A35103">
                  <w:pPr>
                    <w:widowControl/>
                    <w:overflowPunct/>
                    <w:autoSpaceDE/>
                    <w:autoSpaceDN/>
                    <w:adjustRightInd/>
                    <w:jc w:val="center"/>
                    <w:textAlignment w:val="auto"/>
                    <w:rPr>
                      <w:rFonts w:cs="Arial"/>
                      <w:sz w:val="22"/>
                      <w:szCs w:val="22"/>
                    </w:rPr>
                  </w:pPr>
                </w:p>
              </w:tc>
            </w:tr>
          </w:tbl>
          <w:p w:rsidR="00A35103" w:rsidRPr="0028297A" w:rsidRDefault="00A35103" w:rsidP="00A35103">
            <w:pPr>
              <w:widowControl/>
              <w:overflowPunct/>
              <w:autoSpaceDE/>
              <w:autoSpaceDN/>
              <w:adjustRightInd/>
              <w:textAlignment w:val="auto"/>
              <w:rPr>
                <w:rFonts w:cs="Arial"/>
                <w:i/>
                <w:sz w:val="22"/>
                <w:szCs w:val="22"/>
              </w:rPr>
            </w:pPr>
          </w:p>
        </w:tc>
      </w:tr>
    </w:tbl>
    <w:p w:rsidR="00A35103" w:rsidRPr="0028297A" w:rsidRDefault="00A35103" w:rsidP="00A35103">
      <w:pPr>
        <w:widowControl/>
        <w:overflowPunct/>
        <w:autoSpaceDE/>
        <w:autoSpaceDN/>
        <w:adjustRightInd/>
        <w:spacing w:after="60"/>
        <w:ind w:left="1134" w:hanging="397"/>
        <w:textAlignment w:val="auto"/>
        <w:rPr>
          <w:rFonts w:cs="Arial"/>
          <w:sz w:val="22"/>
          <w:szCs w:val="22"/>
          <w:lang w:eastAsia="en-GB"/>
        </w:rPr>
      </w:pPr>
    </w:p>
    <w:p w:rsidR="00A35103" w:rsidRPr="0028297A" w:rsidRDefault="00A35103" w:rsidP="00A35103">
      <w:pPr>
        <w:widowControl/>
        <w:overflowPunct/>
        <w:autoSpaceDE/>
        <w:autoSpaceDN/>
        <w:adjustRightInd/>
        <w:textAlignment w:val="auto"/>
        <w:rPr>
          <w:rFonts w:cs="Arial"/>
          <w:sz w:val="22"/>
          <w:szCs w:val="22"/>
          <w:lang w:eastAsia="en-GB"/>
        </w:rPr>
      </w:pPr>
      <w:r w:rsidRPr="0028297A">
        <w:rPr>
          <w:rFonts w:cs="Arial"/>
          <w:sz w:val="22"/>
          <w:szCs w:val="22"/>
          <w:lang w:eastAsia="en-GB"/>
        </w:rPr>
        <w:br w:type="page"/>
      </w:r>
    </w:p>
    <w:p w:rsidR="00A35103" w:rsidRPr="0028297A" w:rsidRDefault="00A35103" w:rsidP="00A35103">
      <w:pPr>
        <w:widowControl/>
        <w:spacing w:before="120" w:after="240"/>
        <w:ind w:left="737" w:hanging="737"/>
        <w:jc w:val="center"/>
        <w:rPr>
          <w:rFonts w:cs="Arial"/>
          <w:b/>
          <w:kern w:val="28"/>
          <w:sz w:val="22"/>
          <w:szCs w:val="22"/>
          <w:lang w:eastAsia="en-GB"/>
        </w:rPr>
      </w:pPr>
      <w:bookmarkStart w:id="41" w:name="_Toc362541137"/>
      <w:r w:rsidRPr="0028297A">
        <w:rPr>
          <w:rFonts w:cs="Arial"/>
          <w:b/>
          <w:kern w:val="28"/>
          <w:sz w:val="22"/>
          <w:szCs w:val="22"/>
          <w:lang w:eastAsia="en-GB"/>
        </w:rPr>
        <w:t>Award Stage</w:t>
      </w:r>
    </w:p>
    <w:p w:rsidR="00A35103" w:rsidRPr="001D7CF9" w:rsidRDefault="00A35103" w:rsidP="007F5CDC">
      <w:pPr>
        <w:pStyle w:val="Level1"/>
        <w:numPr>
          <w:ilvl w:val="0"/>
          <w:numId w:val="0"/>
        </w:numPr>
        <w:rPr>
          <w:rFonts w:ascii="Arial Black" w:hAnsi="Arial Black" w:cs="Arial"/>
          <w:sz w:val="22"/>
          <w:szCs w:val="22"/>
        </w:rPr>
      </w:pPr>
      <w:bookmarkStart w:id="42" w:name="_Toc419790467"/>
      <w:r w:rsidRPr="001D7CF9">
        <w:rPr>
          <w:rFonts w:ascii="Arial Black" w:hAnsi="Arial Black" w:cs="Arial"/>
          <w:sz w:val="22"/>
          <w:szCs w:val="22"/>
        </w:rPr>
        <w:t>Section H – Technical Proposal</w:t>
      </w:r>
      <w:bookmarkEnd w:id="41"/>
      <w:bookmarkEnd w:id="42"/>
    </w:p>
    <w:p w:rsidR="00A35103" w:rsidRPr="0028297A" w:rsidRDefault="00A35103" w:rsidP="00A35103">
      <w:pPr>
        <w:widowControl/>
        <w:numPr>
          <w:ilvl w:val="1"/>
          <w:numId w:val="0"/>
        </w:numPr>
        <w:overflowPunct/>
        <w:autoSpaceDE/>
        <w:autoSpaceDN/>
        <w:adjustRightInd/>
        <w:spacing w:after="240"/>
        <w:ind w:left="851" w:hanging="851"/>
        <w:textAlignment w:val="auto"/>
        <w:rPr>
          <w:rFonts w:cs="Arial"/>
          <w:kern w:val="28"/>
          <w:sz w:val="22"/>
          <w:szCs w:val="22"/>
          <w:lang w:eastAsia="en-GB"/>
        </w:rPr>
      </w:pPr>
      <w:r w:rsidRPr="0028297A">
        <w:rPr>
          <w:rFonts w:cs="Arial"/>
          <w:kern w:val="28"/>
          <w:sz w:val="22"/>
          <w:szCs w:val="22"/>
          <w:lang w:eastAsia="en-GB"/>
        </w:rPr>
        <w:t>The technical proposal will be scored in accordance with the following Scoring Scheme: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6662"/>
      </w:tblGrid>
      <w:tr w:rsidR="00A35103" w:rsidRPr="0028297A" w:rsidTr="00562F68">
        <w:trPr>
          <w:trHeight w:val="517"/>
          <w:tblHeader/>
        </w:trPr>
        <w:tc>
          <w:tcPr>
            <w:tcW w:w="1843" w:type="dxa"/>
            <w:shd w:val="clear" w:color="auto" w:fill="C2D69B" w:themeFill="accent3" w:themeFillTint="99"/>
            <w:tcMar>
              <w:top w:w="85" w:type="dxa"/>
              <w:bottom w:w="85" w:type="dxa"/>
            </w:tcMar>
          </w:tcPr>
          <w:p w:rsidR="00A35103" w:rsidRPr="0028297A" w:rsidRDefault="00A35103" w:rsidP="00A35103">
            <w:pPr>
              <w:spacing w:before="120"/>
              <w:ind w:left="737" w:hanging="737"/>
              <w:jc w:val="center"/>
              <w:rPr>
                <w:rFonts w:cs="Arial"/>
                <w:b/>
                <w:sz w:val="22"/>
                <w:szCs w:val="22"/>
                <w:lang w:eastAsia="en-GB"/>
              </w:rPr>
            </w:pPr>
            <w:r w:rsidRPr="0028297A">
              <w:rPr>
                <w:rFonts w:cs="Arial"/>
                <w:b/>
                <w:sz w:val="22"/>
                <w:szCs w:val="22"/>
                <w:lang w:eastAsia="en-GB"/>
              </w:rPr>
              <w:br w:type="page"/>
              <w:t>Evidence</w:t>
            </w:r>
          </w:p>
        </w:tc>
        <w:tc>
          <w:tcPr>
            <w:tcW w:w="1134" w:type="dxa"/>
            <w:shd w:val="clear" w:color="auto" w:fill="C2D69B" w:themeFill="accent3" w:themeFillTint="99"/>
            <w:tcMar>
              <w:top w:w="85" w:type="dxa"/>
              <w:bottom w:w="85" w:type="dxa"/>
            </w:tcMar>
          </w:tcPr>
          <w:p w:rsidR="00A35103" w:rsidRPr="0028297A" w:rsidRDefault="00A35103" w:rsidP="00A35103">
            <w:pPr>
              <w:spacing w:before="120"/>
              <w:ind w:left="737" w:hanging="737"/>
              <w:rPr>
                <w:rFonts w:cs="Arial"/>
                <w:b/>
                <w:sz w:val="22"/>
                <w:szCs w:val="22"/>
                <w:lang w:eastAsia="en-GB"/>
              </w:rPr>
            </w:pPr>
            <w:r w:rsidRPr="0028297A">
              <w:rPr>
                <w:rFonts w:cs="Arial"/>
                <w:b/>
                <w:bCs/>
                <w:sz w:val="22"/>
                <w:szCs w:val="22"/>
                <w:lang w:eastAsia="en-GB"/>
              </w:rPr>
              <w:t>Score</w:t>
            </w:r>
          </w:p>
        </w:tc>
        <w:tc>
          <w:tcPr>
            <w:tcW w:w="6662" w:type="dxa"/>
            <w:shd w:val="clear" w:color="auto" w:fill="C2D69B" w:themeFill="accent3" w:themeFillTint="99"/>
            <w:tcMar>
              <w:top w:w="85" w:type="dxa"/>
              <w:bottom w:w="85" w:type="dxa"/>
            </w:tcMar>
          </w:tcPr>
          <w:p w:rsidR="00A35103" w:rsidRPr="0028297A" w:rsidRDefault="00A35103" w:rsidP="00A35103">
            <w:pPr>
              <w:spacing w:before="120"/>
              <w:ind w:left="737" w:hanging="737"/>
              <w:rPr>
                <w:rFonts w:cs="Arial"/>
                <w:b/>
                <w:sz w:val="22"/>
                <w:szCs w:val="22"/>
                <w:lang w:eastAsia="en-GB"/>
              </w:rPr>
            </w:pPr>
            <w:r w:rsidRPr="0028297A">
              <w:rPr>
                <w:rFonts w:cs="Arial"/>
                <w:b/>
                <w:bCs/>
                <w:sz w:val="22"/>
                <w:szCs w:val="22"/>
                <w:lang w:eastAsia="en-GB"/>
              </w:rPr>
              <w:t>Definitions</w:t>
            </w:r>
          </w:p>
        </w:tc>
      </w:tr>
      <w:tr w:rsidR="00A35103" w:rsidRPr="0028297A" w:rsidTr="00562F68">
        <w:tc>
          <w:tcPr>
            <w:tcW w:w="1843" w:type="dxa"/>
            <w:shd w:val="clear" w:color="auto" w:fill="auto"/>
            <w:tcMar>
              <w:top w:w="85" w:type="dxa"/>
              <w:bottom w:w="85" w:type="dxa"/>
            </w:tcMar>
          </w:tcPr>
          <w:p w:rsidR="00A35103" w:rsidRPr="0028297A" w:rsidRDefault="00A35103" w:rsidP="00A35103">
            <w:pPr>
              <w:widowControl/>
              <w:spacing w:before="120"/>
              <w:ind w:left="34" w:hanging="34"/>
              <w:jc w:val="center"/>
              <w:rPr>
                <w:rFonts w:cs="Arial"/>
                <w:b/>
                <w:bCs/>
                <w:sz w:val="22"/>
                <w:szCs w:val="22"/>
                <w:lang w:eastAsia="en-GB"/>
              </w:rPr>
            </w:pPr>
            <w:r w:rsidRPr="0028297A">
              <w:rPr>
                <w:rFonts w:cs="Arial"/>
                <w:b/>
                <w:bCs/>
                <w:sz w:val="22"/>
                <w:szCs w:val="22"/>
                <w:lang w:eastAsia="en-GB"/>
              </w:rPr>
              <w:t>None</w:t>
            </w:r>
          </w:p>
        </w:tc>
        <w:tc>
          <w:tcPr>
            <w:tcW w:w="1134" w:type="dxa"/>
            <w:shd w:val="clear" w:color="auto" w:fill="auto"/>
            <w:tcMar>
              <w:top w:w="85" w:type="dxa"/>
              <w:bottom w:w="85" w:type="dxa"/>
            </w:tcMar>
          </w:tcPr>
          <w:p w:rsidR="00A35103" w:rsidRPr="0028297A" w:rsidRDefault="00A35103" w:rsidP="00A35103">
            <w:pPr>
              <w:spacing w:before="120"/>
              <w:ind w:left="737" w:hanging="737"/>
              <w:jc w:val="center"/>
              <w:rPr>
                <w:rFonts w:cs="Arial"/>
                <w:sz w:val="22"/>
                <w:szCs w:val="22"/>
                <w:lang w:eastAsia="en-GB"/>
              </w:rPr>
            </w:pPr>
            <w:r w:rsidRPr="0028297A">
              <w:rPr>
                <w:rFonts w:cs="Arial"/>
                <w:sz w:val="22"/>
                <w:szCs w:val="22"/>
                <w:lang w:eastAsia="en-GB"/>
              </w:rPr>
              <w:t>0</w:t>
            </w:r>
          </w:p>
        </w:tc>
        <w:tc>
          <w:tcPr>
            <w:tcW w:w="6662" w:type="dxa"/>
            <w:shd w:val="clear" w:color="auto" w:fill="auto"/>
            <w:tcMar>
              <w:top w:w="85" w:type="dxa"/>
              <w:bottom w:w="85" w:type="dxa"/>
            </w:tcMar>
          </w:tcPr>
          <w:p w:rsidR="00A35103" w:rsidRPr="0028297A" w:rsidRDefault="00A35103" w:rsidP="00A35103">
            <w:pPr>
              <w:widowControl/>
              <w:spacing w:before="120"/>
              <w:ind w:left="34"/>
              <w:rPr>
                <w:rFonts w:cs="Arial"/>
                <w:sz w:val="22"/>
                <w:szCs w:val="22"/>
                <w:lang w:eastAsia="en-GB"/>
              </w:rPr>
            </w:pPr>
            <w:r w:rsidRPr="0028297A">
              <w:rPr>
                <w:rFonts w:cs="Arial"/>
                <w:sz w:val="22"/>
                <w:szCs w:val="22"/>
                <w:lang w:eastAsia="en-GB"/>
              </w:rPr>
              <w:t>No evidence demonstrated</w:t>
            </w:r>
          </w:p>
        </w:tc>
      </w:tr>
      <w:tr w:rsidR="00A35103" w:rsidRPr="0028297A" w:rsidTr="00562F68">
        <w:tc>
          <w:tcPr>
            <w:tcW w:w="1843" w:type="dxa"/>
            <w:shd w:val="clear" w:color="auto" w:fill="auto"/>
            <w:tcMar>
              <w:top w:w="85" w:type="dxa"/>
              <w:bottom w:w="85" w:type="dxa"/>
            </w:tcMar>
          </w:tcPr>
          <w:p w:rsidR="00A35103" w:rsidRPr="0028297A" w:rsidRDefault="00A35103" w:rsidP="00A35103">
            <w:pPr>
              <w:widowControl/>
              <w:spacing w:before="120"/>
              <w:ind w:left="34"/>
              <w:jc w:val="center"/>
              <w:rPr>
                <w:rFonts w:cs="Arial"/>
                <w:b/>
                <w:bCs/>
                <w:sz w:val="22"/>
                <w:szCs w:val="22"/>
                <w:lang w:eastAsia="en-GB"/>
              </w:rPr>
            </w:pPr>
            <w:r w:rsidRPr="0028297A">
              <w:rPr>
                <w:rFonts w:cs="Arial"/>
                <w:b/>
                <w:bCs/>
                <w:sz w:val="22"/>
                <w:szCs w:val="22"/>
                <w:lang w:eastAsia="en-GB"/>
              </w:rPr>
              <w:t>Very Poor</w:t>
            </w:r>
          </w:p>
        </w:tc>
        <w:tc>
          <w:tcPr>
            <w:tcW w:w="1134" w:type="dxa"/>
            <w:shd w:val="clear" w:color="auto" w:fill="auto"/>
            <w:tcMar>
              <w:top w:w="85" w:type="dxa"/>
              <w:bottom w:w="85" w:type="dxa"/>
            </w:tcMar>
          </w:tcPr>
          <w:p w:rsidR="00A35103" w:rsidRPr="0028297A" w:rsidRDefault="00A35103" w:rsidP="00A35103">
            <w:pPr>
              <w:spacing w:before="120"/>
              <w:ind w:left="737" w:hanging="737"/>
              <w:jc w:val="center"/>
              <w:rPr>
                <w:rFonts w:cs="Arial"/>
                <w:sz w:val="22"/>
                <w:szCs w:val="22"/>
                <w:lang w:eastAsia="en-GB"/>
              </w:rPr>
            </w:pPr>
            <w:r w:rsidRPr="0028297A">
              <w:rPr>
                <w:rFonts w:cs="Arial"/>
                <w:sz w:val="22"/>
                <w:szCs w:val="22"/>
                <w:lang w:eastAsia="en-GB"/>
              </w:rPr>
              <w:t>1</w:t>
            </w:r>
          </w:p>
        </w:tc>
        <w:tc>
          <w:tcPr>
            <w:tcW w:w="6662" w:type="dxa"/>
            <w:shd w:val="clear" w:color="auto" w:fill="auto"/>
            <w:tcMar>
              <w:top w:w="85" w:type="dxa"/>
              <w:bottom w:w="85" w:type="dxa"/>
            </w:tcMar>
          </w:tcPr>
          <w:p w:rsidR="00A35103" w:rsidRPr="0028297A" w:rsidRDefault="00A35103" w:rsidP="00945FCD">
            <w:pPr>
              <w:widowControl/>
              <w:spacing w:before="120"/>
              <w:ind w:firstLine="5"/>
              <w:rPr>
                <w:rFonts w:cs="Arial"/>
                <w:sz w:val="22"/>
                <w:szCs w:val="22"/>
                <w:lang w:eastAsia="en-GB"/>
              </w:rPr>
            </w:pPr>
            <w:r w:rsidRPr="0028297A">
              <w:rPr>
                <w:rFonts w:cs="Arial"/>
                <w:sz w:val="22"/>
                <w:szCs w:val="22"/>
                <w:lang w:eastAsia="en-GB"/>
              </w:rPr>
              <w:t xml:space="preserve">Very little evidence of appropriate skills or experience relating to these criteria. Strong reservations </w:t>
            </w:r>
            <w:r w:rsidR="00945FCD">
              <w:rPr>
                <w:rFonts w:cs="Arial"/>
                <w:sz w:val="22"/>
                <w:szCs w:val="22"/>
                <w:lang w:eastAsia="en-GB"/>
              </w:rPr>
              <w:t>about</w:t>
            </w:r>
            <w:r w:rsidRPr="0028297A">
              <w:rPr>
                <w:rFonts w:cs="Arial"/>
                <w:sz w:val="22"/>
                <w:szCs w:val="22"/>
                <w:lang w:eastAsia="en-GB"/>
              </w:rPr>
              <w:t xml:space="preserve"> the bidder’s capability to perform satisfactorily.</w:t>
            </w:r>
          </w:p>
        </w:tc>
      </w:tr>
      <w:tr w:rsidR="00A35103" w:rsidRPr="0028297A" w:rsidTr="00562F68">
        <w:tc>
          <w:tcPr>
            <w:tcW w:w="1843" w:type="dxa"/>
            <w:shd w:val="clear" w:color="auto" w:fill="auto"/>
            <w:tcMar>
              <w:top w:w="85" w:type="dxa"/>
              <w:bottom w:w="85" w:type="dxa"/>
            </w:tcMar>
          </w:tcPr>
          <w:p w:rsidR="00A35103" w:rsidRPr="0028297A" w:rsidRDefault="00A35103" w:rsidP="00A35103">
            <w:pPr>
              <w:widowControl/>
              <w:spacing w:before="120"/>
              <w:jc w:val="center"/>
              <w:rPr>
                <w:rFonts w:cs="Arial"/>
                <w:b/>
                <w:bCs/>
                <w:sz w:val="22"/>
                <w:szCs w:val="22"/>
                <w:lang w:eastAsia="en-GB"/>
              </w:rPr>
            </w:pPr>
            <w:r w:rsidRPr="0028297A">
              <w:rPr>
                <w:rFonts w:cs="Arial"/>
                <w:b/>
                <w:bCs/>
                <w:sz w:val="22"/>
                <w:szCs w:val="22"/>
                <w:lang w:eastAsia="en-GB"/>
              </w:rPr>
              <w:t>Poor</w:t>
            </w:r>
          </w:p>
        </w:tc>
        <w:tc>
          <w:tcPr>
            <w:tcW w:w="1134" w:type="dxa"/>
            <w:shd w:val="clear" w:color="auto" w:fill="auto"/>
            <w:tcMar>
              <w:top w:w="85" w:type="dxa"/>
              <w:bottom w:w="85" w:type="dxa"/>
            </w:tcMar>
          </w:tcPr>
          <w:p w:rsidR="00A35103" w:rsidRPr="0028297A" w:rsidRDefault="00A35103" w:rsidP="00A35103">
            <w:pPr>
              <w:spacing w:before="120"/>
              <w:ind w:left="737" w:hanging="737"/>
              <w:jc w:val="center"/>
              <w:rPr>
                <w:rFonts w:cs="Arial"/>
                <w:sz w:val="22"/>
                <w:szCs w:val="22"/>
                <w:lang w:eastAsia="en-GB"/>
              </w:rPr>
            </w:pPr>
            <w:r w:rsidRPr="0028297A">
              <w:rPr>
                <w:rFonts w:cs="Arial"/>
                <w:sz w:val="22"/>
                <w:szCs w:val="22"/>
                <w:lang w:eastAsia="en-GB"/>
              </w:rPr>
              <w:t>2</w:t>
            </w:r>
          </w:p>
        </w:tc>
        <w:tc>
          <w:tcPr>
            <w:tcW w:w="6662" w:type="dxa"/>
            <w:shd w:val="clear" w:color="auto" w:fill="auto"/>
            <w:tcMar>
              <w:top w:w="85" w:type="dxa"/>
              <w:bottom w:w="85" w:type="dxa"/>
            </w:tcMar>
          </w:tcPr>
          <w:p w:rsidR="00A35103" w:rsidRPr="0028297A" w:rsidRDefault="00A35103" w:rsidP="00D82856">
            <w:pPr>
              <w:widowControl/>
              <w:spacing w:before="120"/>
              <w:rPr>
                <w:rFonts w:cs="Arial"/>
                <w:sz w:val="22"/>
                <w:szCs w:val="22"/>
                <w:lang w:eastAsia="en-GB"/>
              </w:rPr>
            </w:pPr>
            <w:r w:rsidRPr="0028297A">
              <w:rPr>
                <w:rFonts w:cs="Arial"/>
                <w:sz w:val="22"/>
                <w:szCs w:val="22"/>
                <w:lang w:eastAsia="en-GB"/>
              </w:rPr>
              <w:t xml:space="preserve">Some evidence of appropriate skills or experience relating to these criteria. Some reservations </w:t>
            </w:r>
            <w:r w:rsidR="00D82856">
              <w:rPr>
                <w:rFonts w:cs="Arial"/>
                <w:sz w:val="22"/>
                <w:szCs w:val="22"/>
                <w:lang w:eastAsia="en-GB"/>
              </w:rPr>
              <w:t>about</w:t>
            </w:r>
            <w:r w:rsidRPr="0028297A">
              <w:rPr>
                <w:rFonts w:cs="Arial"/>
                <w:sz w:val="22"/>
                <w:szCs w:val="22"/>
                <w:lang w:eastAsia="en-GB"/>
              </w:rPr>
              <w:t xml:space="preserve"> the bidder’s capability to perform satisfactorily.</w:t>
            </w:r>
          </w:p>
        </w:tc>
      </w:tr>
      <w:tr w:rsidR="00A35103" w:rsidRPr="0028297A" w:rsidTr="00562F68">
        <w:tc>
          <w:tcPr>
            <w:tcW w:w="1843" w:type="dxa"/>
            <w:shd w:val="clear" w:color="auto" w:fill="auto"/>
            <w:tcMar>
              <w:top w:w="85" w:type="dxa"/>
              <w:bottom w:w="85" w:type="dxa"/>
            </w:tcMar>
          </w:tcPr>
          <w:p w:rsidR="00A35103" w:rsidRPr="0028297A" w:rsidRDefault="00A35103" w:rsidP="00A35103">
            <w:pPr>
              <w:widowControl/>
              <w:spacing w:before="120"/>
              <w:jc w:val="center"/>
              <w:rPr>
                <w:rFonts w:cs="Arial"/>
                <w:b/>
                <w:bCs/>
                <w:sz w:val="22"/>
                <w:szCs w:val="22"/>
                <w:lang w:eastAsia="en-GB"/>
              </w:rPr>
            </w:pPr>
            <w:r w:rsidRPr="0028297A">
              <w:rPr>
                <w:rFonts w:cs="Arial"/>
                <w:b/>
                <w:bCs/>
                <w:sz w:val="22"/>
                <w:szCs w:val="22"/>
                <w:lang w:eastAsia="en-GB"/>
              </w:rPr>
              <w:t>Adequate</w:t>
            </w:r>
          </w:p>
        </w:tc>
        <w:tc>
          <w:tcPr>
            <w:tcW w:w="1134" w:type="dxa"/>
            <w:shd w:val="clear" w:color="auto" w:fill="auto"/>
            <w:tcMar>
              <w:top w:w="85" w:type="dxa"/>
              <w:bottom w:w="85" w:type="dxa"/>
            </w:tcMar>
          </w:tcPr>
          <w:p w:rsidR="00A35103" w:rsidRPr="0028297A" w:rsidRDefault="00A35103" w:rsidP="00A35103">
            <w:pPr>
              <w:spacing w:before="120"/>
              <w:ind w:left="737" w:hanging="737"/>
              <w:jc w:val="center"/>
              <w:rPr>
                <w:rFonts w:cs="Arial"/>
                <w:sz w:val="22"/>
                <w:szCs w:val="22"/>
                <w:lang w:eastAsia="en-GB"/>
              </w:rPr>
            </w:pPr>
            <w:r w:rsidRPr="0028297A">
              <w:rPr>
                <w:rFonts w:cs="Arial"/>
                <w:sz w:val="22"/>
                <w:szCs w:val="22"/>
                <w:lang w:eastAsia="en-GB"/>
              </w:rPr>
              <w:t>3</w:t>
            </w:r>
          </w:p>
        </w:tc>
        <w:tc>
          <w:tcPr>
            <w:tcW w:w="6662" w:type="dxa"/>
            <w:shd w:val="clear" w:color="auto" w:fill="auto"/>
            <w:tcMar>
              <w:top w:w="85" w:type="dxa"/>
              <w:bottom w:w="85" w:type="dxa"/>
            </w:tcMar>
          </w:tcPr>
          <w:p w:rsidR="00A35103" w:rsidRPr="0028297A" w:rsidRDefault="00A35103" w:rsidP="00A35103">
            <w:pPr>
              <w:widowControl/>
              <w:spacing w:before="120"/>
              <w:ind w:left="34"/>
              <w:rPr>
                <w:rFonts w:cs="Arial"/>
                <w:sz w:val="22"/>
                <w:szCs w:val="22"/>
                <w:lang w:eastAsia="en-GB"/>
              </w:rPr>
            </w:pPr>
            <w:r w:rsidRPr="0028297A">
              <w:rPr>
                <w:rFonts w:cs="Arial"/>
                <w:sz w:val="22"/>
                <w:szCs w:val="22"/>
                <w:lang w:eastAsia="en-GB"/>
              </w:rPr>
              <w:t>Reasonable evidence of appropriate skills and experience has been provided in relation to these criteria. Displays an understanding of the work required with some evidence of innovative thinking.</w:t>
            </w:r>
          </w:p>
        </w:tc>
      </w:tr>
      <w:tr w:rsidR="00A35103" w:rsidRPr="0028297A" w:rsidTr="00562F68">
        <w:tc>
          <w:tcPr>
            <w:tcW w:w="1843" w:type="dxa"/>
            <w:shd w:val="clear" w:color="auto" w:fill="auto"/>
            <w:tcMar>
              <w:top w:w="85" w:type="dxa"/>
              <w:bottom w:w="85" w:type="dxa"/>
            </w:tcMar>
          </w:tcPr>
          <w:p w:rsidR="00A35103" w:rsidRPr="0028297A" w:rsidRDefault="00A35103" w:rsidP="00A35103">
            <w:pPr>
              <w:widowControl/>
              <w:spacing w:before="120"/>
              <w:ind w:left="34"/>
              <w:jc w:val="center"/>
              <w:rPr>
                <w:rFonts w:cs="Arial"/>
                <w:b/>
                <w:bCs/>
                <w:sz w:val="22"/>
                <w:szCs w:val="22"/>
                <w:lang w:eastAsia="en-GB"/>
              </w:rPr>
            </w:pPr>
            <w:r w:rsidRPr="0028297A">
              <w:rPr>
                <w:rFonts w:cs="Arial"/>
                <w:b/>
                <w:bCs/>
                <w:sz w:val="22"/>
                <w:szCs w:val="22"/>
                <w:lang w:eastAsia="en-GB"/>
              </w:rPr>
              <w:t>Good</w:t>
            </w:r>
          </w:p>
        </w:tc>
        <w:tc>
          <w:tcPr>
            <w:tcW w:w="1134" w:type="dxa"/>
            <w:shd w:val="clear" w:color="auto" w:fill="auto"/>
            <w:tcMar>
              <w:top w:w="85" w:type="dxa"/>
              <w:bottom w:w="85" w:type="dxa"/>
            </w:tcMar>
          </w:tcPr>
          <w:p w:rsidR="00A35103" w:rsidRPr="0028297A" w:rsidRDefault="00A35103" w:rsidP="00A35103">
            <w:pPr>
              <w:spacing w:before="120"/>
              <w:ind w:left="737" w:hanging="737"/>
              <w:jc w:val="center"/>
              <w:rPr>
                <w:rFonts w:cs="Arial"/>
                <w:sz w:val="22"/>
                <w:szCs w:val="22"/>
                <w:lang w:eastAsia="en-GB"/>
              </w:rPr>
            </w:pPr>
            <w:r w:rsidRPr="0028297A">
              <w:rPr>
                <w:rFonts w:cs="Arial"/>
                <w:sz w:val="22"/>
                <w:szCs w:val="22"/>
                <w:lang w:eastAsia="en-GB"/>
              </w:rPr>
              <w:t>4</w:t>
            </w:r>
          </w:p>
        </w:tc>
        <w:tc>
          <w:tcPr>
            <w:tcW w:w="6662" w:type="dxa"/>
            <w:shd w:val="clear" w:color="auto" w:fill="auto"/>
            <w:tcMar>
              <w:top w:w="85" w:type="dxa"/>
              <w:bottom w:w="85" w:type="dxa"/>
            </w:tcMar>
          </w:tcPr>
          <w:p w:rsidR="00A35103" w:rsidRPr="0028297A" w:rsidRDefault="00A35103" w:rsidP="00A35103">
            <w:pPr>
              <w:spacing w:before="120"/>
              <w:ind w:left="34"/>
              <w:rPr>
                <w:rFonts w:cs="Arial"/>
                <w:sz w:val="22"/>
                <w:szCs w:val="22"/>
                <w:lang w:eastAsia="en-GB"/>
              </w:rPr>
            </w:pPr>
            <w:r w:rsidRPr="0028297A">
              <w:rPr>
                <w:rFonts w:cs="Arial"/>
                <w:sz w:val="22"/>
                <w:szCs w:val="22"/>
                <w:lang w:eastAsia="en-GB"/>
              </w:rPr>
              <w:t>Good evidence of appropriate skills and experience has been provided in relation to these criteria. Displays a good understanding of the work required with extensive evidence of innovative thinking.</w:t>
            </w:r>
          </w:p>
        </w:tc>
      </w:tr>
      <w:tr w:rsidR="00A35103" w:rsidRPr="0028297A" w:rsidTr="00562F68">
        <w:tc>
          <w:tcPr>
            <w:tcW w:w="1843" w:type="dxa"/>
            <w:shd w:val="clear" w:color="auto" w:fill="auto"/>
            <w:tcMar>
              <w:top w:w="85" w:type="dxa"/>
              <w:bottom w:w="85" w:type="dxa"/>
            </w:tcMar>
          </w:tcPr>
          <w:p w:rsidR="00A35103" w:rsidRPr="0028297A" w:rsidRDefault="00A35103" w:rsidP="00A35103">
            <w:pPr>
              <w:widowControl/>
              <w:spacing w:before="120"/>
              <w:ind w:left="34" w:hanging="34"/>
              <w:jc w:val="center"/>
              <w:rPr>
                <w:rFonts w:cs="Arial"/>
                <w:b/>
                <w:bCs/>
                <w:sz w:val="22"/>
                <w:szCs w:val="22"/>
                <w:lang w:eastAsia="en-GB"/>
              </w:rPr>
            </w:pPr>
            <w:r w:rsidRPr="0028297A">
              <w:rPr>
                <w:rFonts w:cs="Arial"/>
                <w:b/>
                <w:bCs/>
                <w:sz w:val="22"/>
                <w:szCs w:val="22"/>
                <w:lang w:eastAsia="en-GB"/>
              </w:rPr>
              <w:t>Excellent</w:t>
            </w:r>
          </w:p>
        </w:tc>
        <w:tc>
          <w:tcPr>
            <w:tcW w:w="1134" w:type="dxa"/>
            <w:shd w:val="clear" w:color="auto" w:fill="auto"/>
            <w:tcMar>
              <w:top w:w="85" w:type="dxa"/>
              <w:bottom w:w="85" w:type="dxa"/>
            </w:tcMar>
          </w:tcPr>
          <w:p w:rsidR="00A35103" w:rsidRPr="0028297A" w:rsidRDefault="00A35103" w:rsidP="00A35103">
            <w:pPr>
              <w:spacing w:before="120"/>
              <w:ind w:left="737" w:hanging="737"/>
              <w:jc w:val="center"/>
              <w:rPr>
                <w:rFonts w:cs="Arial"/>
                <w:sz w:val="22"/>
                <w:szCs w:val="22"/>
                <w:lang w:eastAsia="en-GB"/>
              </w:rPr>
            </w:pPr>
            <w:r w:rsidRPr="0028297A">
              <w:rPr>
                <w:rFonts w:cs="Arial"/>
                <w:sz w:val="22"/>
                <w:szCs w:val="22"/>
                <w:lang w:eastAsia="en-GB"/>
              </w:rPr>
              <w:t>5</w:t>
            </w:r>
          </w:p>
        </w:tc>
        <w:tc>
          <w:tcPr>
            <w:tcW w:w="6662" w:type="dxa"/>
            <w:shd w:val="clear" w:color="auto" w:fill="auto"/>
            <w:tcMar>
              <w:top w:w="85" w:type="dxa"/>
              <w:bottom w:w="85" w:type="dxa"/>
            </w:tcMar>
          </w:tcPr>
          <w:p w:rsidR="00A35103" w:rsidRPr="0028297A" w:rsidRDefault="00A35103" w:rsidP="00D82856">
            <w:pPr>
              <w:widowControl/>
              <w:spacing w:before="120"/>
              <w:ind w:left="34"/>
              <w:rPr>
                <w:rFonts w:cs="Arial"/>
                <w:sz w:val="22"/>
                <w:szCs w:val="22"/>
                <w:lang w:eastAsia="en-GB"/>
              </w:rPr>
            </w:pPr>
            <w:r w:rsidRPr="0028297A">
              <w:rPr>
                <w:rFonts w:cs="Arial"/>
                <w:sz w:val="22"/>
                <w:szCs w:val="22"/>
                <w:lang w:eastAsia="en-GB"/>
              </w:rPr>
              <w:t xml:space="preserve">Exceeds expectations. Very strong evidence of appropriate skills and experience in relation to these criteria. Adds extra value and it is clear the bidder has extensive knowledge of the issues it faces. </w:t>
            </w:r>
            <w:r w:rsidR="00D82856">
              <w:rPr>
                <w:rFonts w:cs="Arial"/>
                <w:sz w:val="22"/>
                <w:szCs w:val="22"/>
                <w:lang w:eastAsia="en-GB"/>
              </w:rPr>
              <w:t>Few or n</w:t>
            </w:r>
            <w:r w:rsidRPr="0028297A">
              <w:rPr>
                <w:rFonts w:cs="Arial"/>
                <w:sz w:val="22"/>
                <w:szCs w:val="22"/>
                <w:lang w:eastAsia="en-GB"/>
              </w:rPr>
              <w:t>o reservations.</w:t>
            </w:r>
          </w:p>
        </w:tc>
      </w:tr>
    </w:tbl>
    <w:p w:rsidR="00A35103" w:rsidRDefault="00A35103" w:rsidP="008177A1">
      <w:pPr>
        <w:widowControl/>
        <w:spacing w:before="120" w:after="120"/>
        <w:rPr>
          <w:rFonts w:cs="Arial"/>
          <w:sz w:val="22"/>
          <w:szCs w:val="22"/>
          <w:lang w:eastAsia="en-GB"/>
        </w:rPr>
      </w:pPr>
    </w:p>
    <w:p w:rsidR="0043473E" w:rsidRDefault="0043473E" w:rsidP="008177A1">
      <w:pPr>
        <w:widowControl/>
        <w:spacing w:before="120" w:after="120"/>
        <w:rPr>
          <w:rFonts w:cs="Arial"/>
          <w:sz w:val="22"/>
          <w:szCs w:val="22"/>
          <w:lang w:eastAsia="en-GB"/>
        </w:rPr>
      </w:pPr>
    </w:p>
    <w:p w:rsidR="0043473E" w:rsidRDefault="0043473E" w:rsidP="008177A1">
      <w:pPr>
        <w:widowControl/>
        <w:spacing w:before="120" w:after="120"/>
        <w:rPr>
          <w:rFonts w:cs="Arial"/>
          <w:sz w:val="22"/>
          <w:szCs w:val="22"/>
          <w:lang w:eastAsia="en-GB"/>
        </w:rPr>
      </w:pPr>
    </w:p>
    <w:p w:rsidR="0043473E" w:rsidRDefault="0043473E" w:rsidP="008177A1">
      <w:pPr>
        <w:widowControl/>
        <w:spacing w:before="120" w:after="120"/>
        <w:rPr>
          <w:rFonts w:cs="Arial"/>
          <w:sz w:val="22"/>
          <w:szCs w:val="22"/>
          <w:lang w:eastAsia="en-GB"/>
        </w:rPr>
      </w:pPr>
    </w:p>
    <w:p w:rsidR="0043473E" w:rsidRDefault="0043473E" w:rsidP="008177A1">
      <w:pPr>
        <w:widowControl/>
        <w:spacing w:before="120" w:after="120"/>
        <w:rPr>
          <w:rFonts w:cs="Arial"/>
          <w:sz w:val="22"/>
          <w:szCs w:val="22"/>
          <w:lang w:eastAsia="en-GB"/>
        </w:rPr>
      </w:pPr>
    </w:p>
    <w:p w:rsidR="0043473E" w:rsidRDefault="0043473E" w:rsidP="008177A1">
      <w:pPr>
        <w:widowControl/>
        <w:spacing w:before="120" w:after="120"/>
        <w:rPr>
          <w:rFonts w:cs="Arial"/>
          <w:sz w:val="22"/>
          <w:szCs w:val="22"/>
          <w:lang w:eastAsia="en-GB"/>
        </w:rPr>
      </w:pPr>
    </w:p>
    <w:p w:rsidR="0043473E" w:rsidRDefault="0043473E" w:rsidP="008177A1">
      <w:pPr>
        <w:widowControl/>
        <w:spacing w:before="120" w:after="120"/>
        <w:rPr>
          <w:rFonts w:cs="Arial"/>
          <w:sz w:val="22"/>
          <w:szCs w:val="22"/>
          <w:lang w:eastAsia="en-GB"/>
        </w:rPr>
      </w:pPr>
    </w:p>
    <w:p w:rsidR="0043473E" w:rsidRDefault="0043473E" w:rsidP="008177A1">
      <w:pPr>
        <w:widowControl/>
        <w:spacing w:before="120" w:after="120"/>
        <w:rPr>
          <w:rFonts w:cs="Arial"/>
          <w:sz w:val="22"/>
          <w:szCs w:val="22"/>
          <w:lang w:eastAsia="en-GB"/>
        </w:rPr>
      </w:pPr>
    </w:p>
    <w:p w:rsidR="0043473E" w:rsidRDefault="0043473E" w:rsidP="008177A1">
      <w:pPr>
        <w:widowControl/>
        <w:spacing w:before="120" w:after="120"/>
        <w:rPr>
          <w:rFonts w:cs="Arial"/>
          <w:sz w:val="22"/>
          <w:szCs w:val="22"/>
          <w:lang w:eastAsia="en-GB"/>
        </w:rPr>
      </w:pPr>
    </w:p>
    <w:p w:rsidR="0043473E" w:rsidRDefault="0043473E" w:rsidP="008177A1">
      <w:pPr>
        <w:widowControl/>
        <w:spacing w:before="120" w:after="120"/>
        <w:rPr>
          <w:rFonts w:cs="Arial"/>
          <w:sz w:val="22"/>
          <w:szCs w:val="22"/>
          <w:lang w:eastAsia="en-GB"/>
        </w:rPr>
      </w:pPr>
    </w:p>
    <w:p w:rsidR="0043473E" w:rsidRDefault="0043473E" w:rsidP="008177A1">
      <w:pPr>
        <w:widowControl/>
        <w:spacing w:before="120" w:after="120"/>
        <w:rPr>
          <w:rFonts w:cs="Arial"/>
          <w:sz w:val="22"/>
          <w:szCs w:val="22"/>
          <w:lang w:eastAsia="en-GB"/>
        </w:rPr>
      </w:pPr>
    </w:p>
    <w:p w:rsidR="0043473E" w:rsidRDefault="0043473E" w:rsidP="008177A1">
      <w:pPr>
        <w:widowControl/>
        <w:spacing w:before="120" w:after="120"/>
        <w:rPr>
          <w:rFonts w:cs="Arial"/>
          <w:sz w:val="22"/>
          <w:szCs w:val="22"/>
          <w:lang w:eastAsia="en-GB"/>
        </w:rPr>
      </w:pPr>
    </w:p>
    <w:p w:rsidR="0043473E" w:rsidRPr="0028297A" w:rsidRDefault="0043473E" w:rsidP="008177A1">
      <w:pPr>
        <w:widowControl/>
        <w:spacing w:before="120" w:after="120"/>
        <w:rPr>
          <w:rFonts w:cs="Arial"/>
          <w:sz w:val="22"/>
          <w:szCs w:val="22"/>
          <w:lang w:eastAsia="en-GB"/>
        </w:rPr>
      </w:pPr>
    </w:p>
    <w:p w:rsidR="00A35103" w:rsidRPr="0028297A" w:rsidRDefault="0025488E" w:rsidP="007F5CDC">
      <w:pPr>
        <w:pStyle w:val="Level1"/>
        <w:numPr>
          <w:ilvl w:val="0"/>
          <w:numId w:val="15"/>
        </w:numPr>
        <w:rPr>
          <w:rFonts w:cs="Arial"/>
          <w:sz w:val="22"/>
          <w:szCs w:val="22"/>
        </w:rPr>
      </w:pPr>
      <w:bookmarkStart w:id="43" w:name="_Toc419790468"/>
      <w:r w:rsidRPr="00BC5910">
        <w:rPr>
          <w:rFonts w:cs="Arial"/>
          <w:sz w:val="22"/>
          <w:szCs w:val="22"/>
        </w:rPr>
        <w:t>Mobilisation</w:t>
      </w:r>
      <w:r w:rsidR="00A35103" w:rsidRPr="00BC5910">
        <w:rPr>
          <w:rFonts w:cs="Arial"/>
          <w:sz w:val="22"/>
          <w:szCs w:val="22"/>
        </w:rPr>
        <w:t xml:space="preserve"> </w:t>
      </w:r>
      <w:r w:rsidR="00A35103" w:rsidRPr="008177A1">
        <w:rPr>
          <w:rFonts w:cs="Arial"/>
          <w:sz w:val="22"/>
          <w:szCs w:val="22"/>
        </w:rPr>
        <w:t>(</w:t>
      </w:r>
      <w:r w:rsidR="001874FF" w:rsidRPr="00BC5910">
        <w:rPr>
          <w:rFonts w:cs="Arial"/>
          <w:sz w:val="22"/>
          <w:szCs w:val="22"/>
        </w:rPr>
        <w:t>1</w:t>
      </w:r>
      <w:r w:rsidR="00604BCA" w:rsidRPr="00BC5910">
        <w:rPr>
          <w:rFonts w:cs="Arial"/>
          <w:sz w:val="22"/>
          <w:szCs w:val="22"/>
        </w:rPr>
        <w:t>0</w:t>
      </w:r>
      <w:r w:rsidR="00A35103" w:rsidRPr="00BC5910">
        <w:rPr>
          <w:rFonts w:cs="Arial"/>
          <w:sz w:val="22"/>
          <w:szCs w:val="22"/>
        </w:rPr>
        <w:t>%</w:t>
      </w:r>
      <w:r w:rsidR="00A35103" w:rsidRPr="0028297A">
        <w:rPr>
          <w:rFonts w:cs="Arial"/>
          <w:sz w:val="22"/>
          <w:szCs w:val="22"/>
        </w:rPr>
        <w:t xml:space="preserve"> of technical evaluation)</w:t>
      </w:r>
      <w:bookmarkEnd w:id="43"/>
    </w:p>
    <w:tbl>
      <w:tblPr>
        <w:tblStyle w:val="TableGrid"/>
        <w:tblW w:w="0" w:type="auto"/>
        <w:tblInd w:w="108" w:type="dxa"/>
        <w:tblLook w:val="04A0" w:firstRow="1" w:lastRow="0" w:firstColumn="1" w:lastColumn="0" w:noHBand="0" w:noVBand="1"/>
      </w:tblPr>
      <w:tblGrid>
        <w:gridCol w:w="1985"/>
        <w:gridCol w:w="2888"/>
        <w:gridCol w:w="4199"/>
        <w:gridCol w:w="674"/>
      </w:tblGrid>
      <w:tr w:rsidR="00A35103" w:rsidRPr="0028297A" w:rsidTr="00562F68">
        <w:tc>
          <w:tcPr>
            <w:tcW w:w="1985" w:type="dxa"/>
            <w:shd w:val="clear" w:color="auto" w:fill="EAF1DD" w:themeFill="accent3" w:themeFillTint="33"/>
          </w:tcPr>
          <w:bookmarkEnd w:id="0"/>
          <w:p w:rsidR="00A35103" w:rsidRPr="0028297A" w:rsidRDefault="001874FF" w:rsidP="00A35103">
            <w:pPr>
              <w:widowControl/>
              <w:spacing w:before="120" w:after="120"/>
              <w:jc w:val="center"/>
              <w:rPr>
                <w:rFonts w:cs="Arial"/>
                <w:b/>
                <w:sz w:val="22"/>
                <w:szCs w:val="22"/>
                <w:lang w:eastAsia="en-GB"/>
              </w:rPr>
            </w:pPr>
            <w:r>
              <w:rPr>
                <w:rFonts w:cs="Arial"/>
                <w:b/>
                <w:sz w:val="22"/>
                <w:szCs w:val="22"/>
                <w:lang w:eastAsia="en-GB"/>
              </w:rPr>
              <w:t>M</w:t>
            </w:r>
          </w:p>
        </w:tc>
        <w:tc>
          <w:tcPr>
            <w:tcW w:w="7087" w:type="dxa"/>
            <w:gridSpan w:val="2"/>
            <w:shd w:val="clear" w:color="auto" w:fill="EAF1DD" w:themeFill="accent3" w:themeFillTint="33"/>
          </w:tcPr>
          <w:p w:rsidR="00A35103" w:rsidRPr="0028297A" w:rsidRDefault="00C766D6" w:rsidP="00C766D6">
            <w:pPr>
              <w:widowControl/>
              <w:spacing w:before="120" w:after="120"/>
              <w:rPr>
                <w:rFonts w:cs="Arial"/>
                <w:b/>
                <w:sz w:val="22"/>
                <w:szCs w:val="22"/>
                <w:lang w:eastAsia="en-GB"/>
              </w:rPr>
            </w:pPr>
            <w:r>
              <w:rPr>
                <w:rFonts w:cs="Arial"/>
                <w:b/>
                <w:sz w:val="22"/>
                <w:szCs w:val="22"/>
                <w:lang w:eastAsia="en-GB"/>
              </w:rPr>
              <w:t>Mobilisation</w:t>
            </w:r>
          </w:p>
        </w:tc>
        <w:tc>
          <w:tcPr>
            <w:tcW w:w="674" w:type="dxa"/>
            <w:shd w:val="clear" w:color="auto" w:fill="EAF1DD" w:themeFill="accent3" w:themeFillTint="33"/>
          </w:tcPr>
          <w:p w:rsidR="00A35103" w:rsidRPr="0028297A" w:rsidRDefault="00A35103" w:rsidP="00513D59">
            <w:pPr>
              <w:widowControl/>
              <w:spacing w:before="120" w:after="120"/>
              <w:jc w:val="center"/>
              <w:rPr>
                <w:rFonts w:cs="Arial"/>
                <w:b/>
                <w:sz w:val="22"/>
                <w:szCs w:val="22"/>
                <w:lang w:eastAsia="en-GB"/>
              </w:rPr>
            </w:pPr>
            <w:r w:rsidRPr="0028297A">
              <w:rPr>
                <w:rFonts w:cs="Arial"/>
                <w:b/>
                <w:sz w:val="22"/>
                <w:szCs w:val="22"/>
                <w:lang w:eastAsia="en-GB"/>
              </w:rPr>
              <w:t>M</w:t>
            </w:r>
          </w:p>
        </w:tc>
      </w:tr>
      <w:tr w:rsidR="00A35103" w:rsidRPr="0028297A" w:rsidTr="00562F68">
        <w:tblPrEx>
          <w:tblLook w:val="01E0" w:firstRow="1" w:lastRow="1" w:firstColumn="1" w:lastColumn="1" w:noHBand="0" w:noVBand="0"/>
        </w:tblPrEx>
        <w:tc>
          <w:tcPr>
            <w:tcW w:w="9746" w:type="dxa"/>
            <w:gridSpan w:val="4"/>
            <w:shd w:val="clear" w:color="auto" w:fill="D6E3BC" w:themeFill="accent3" w:themeFillTint="66"/>
            <w:tcMar>
              <w:top w:w="57" w:type="dxa"/>
              <w:bottom w:w="57" w:type="dxa"/>
            </w:tcMar>
          </w:tcPr>
          <w:p w:rsidR="00C5642C" w:rsidRPr="00604BCA" w:rsidRDefault="00A35103" w:rsidP="00C5642C">
            <w:pPr>
              <w:rPr>
                <w:noProof/>
                <w:sz w:val="22"/>
                <w:szCs w:val="22"/>
                <w:lang w:val="en-US"/>
              </w:rPr>
            </w:pPr>
            <w:r w:rsidRPr="0028297A">
              <w:rPr>
                <w:rFonts w:cs="Arial"/>
                <w:b/>
                <w:noProof/>
                <w:sz w:val="22"/>
                <w:szCs w:val="22"/>
                <w:lang w:val="en-US"/>
              </w:rPr>
              <w:t>Evaluation Question:</w:t>
            </w:r>
            <w:r w:rsidRPr="0028297A">
              <w:rPr>
                <w:rFonts w:cs="Arial"/>
                <w:noProof/>
                <w:sz w:val="22"/>
                <w:szCs w:val="22"/>
                <w:lang w:val="en-US"/>
              </w:rPr>
              <w:t xml:space="preserve"> </w:t>
            </w:r>
          </w:p>
          <w:p w:rsidR="00C5642C" w:rsidRPr="00604BCA" w:rsidRDefault="00C5642C" w:rsidP="00C5642C">
            <w:pPr>
              <w:rPr>
                <w:rFonts w:cs="Arial"/>
                <w:sz w:val="22"/>
                <w:szCs w:val="22"/>
              </w:rPr>
            </w:pPr>
            <w:r w:rsidRPr="00604BCA">
              <w:rPr>
                <w:rFonts w:cs="Arial"/>
                <w:sz w:val="22"/>
                <w:szCs w:val="22"/>
              </w:rPr>
              <w:t xml:space="preserve">Provide a detailed </w:t>
            </w:r>
            <w:r w:rsidR="00D82856">
              <w:rPr>
                <w:rFonts w:cs="Arial"/>
                <w:sz w:val="22"/>
                <w:szCs w:val="22"/>
              </w:rPr>
              <w:t>m</w:t>
            </w:r>
            <w:r w:rsidR="00C766D6">
              <w:rPr>
                <w:rFonts w:cs="Arial"/>
                <w:sz w:val="22"/>
                <w:szCs w:val="22"/>
              </w:rPr>
              <w:t>obilisation</w:t>
            </w:r>
            <w:r w:rsidRPr="00604BCA">
              <w:rPr>
                <w:rFonts w:cs="Arial"/>
                <w:sz w:val="22"/>
                <w:szCs w:val="22"/>
              </w:rPr>
              <w:t xml:space="preserve"> plan setting out how you will </w:t>
            </w:r>
            <w:r w:rsidR="00C766D6">
              <w:rPr>
                <w:rFonts w:cs="Arial"/>
                <w:sz w:val="22"/>
                <w:szCs w:val="22"/>
              </w:rPr>
              <w:t xml:space="preserve">mobilise </w:t>
            </w:r>
            <w:r w:rsidRPr="00604BCA">
              <w:rPr>
                <w:rFonts w:cs="Arial"/>
                <w:sz w:val="22"/>
                <w:szCs w:val="22"/>
              </w:rPr>
              <w:t>your service from contract signature for operational delivery including:</w:t>
            </w:r>
          </w:p>
          <w:p w:rsidR="00C5642C" w:rsidRPr="00604BCA" w:rsidRDefault="00C5642C" w:rsidP="00C5642C">
            <w:pPr>
              <w:pStyle w:val="Tabletext"/>
              <w:numPr>
                <w:ilvl w:val="0"/>
                <w:numId w:val="28"/>
              </w:numPr>
              <w:rPr>
                <w:rFonts w:cs="Arial"/>
                <w:sz w:val="22"/>
                <w:szCs w:val="22"/>
              </w:rPr>
            </w:pPr>
            <w:r w:rsidRPr="00604BCA">
              <w:rPr>
                <w:rFonts w:cs="Arial"/>
                <w:sz w:val="22"/>
                <w:szCs w:val="22"/>
              </w:rPr>
              <w:t>Overall approach including assumptions and dependencies</w:t>
            </w:r>
            <w:r w:rsidR="00C766D6">
              <w:rPr>
                <w:rFonts w:cs="Arial"/>
                <w:sz w:val="22"/>
                <w:szCs w:val="22"/>
              </w:rPr>
              <w:t>,</w:t>
            </w:r>
          </w:p>
          <w:p w:rsidR="00C5642C" w:rsidRPr="00604BCA" w:rsidRDefault="00C5642C" w:rsidP="00C5642C">
            <w:pPr>
              <w:pStyle w:val="Tabletext"/>
              <w:numPr>
                <w:ilvl w:val="0"/>
                <w:numId w:val="28"/>
              </w:numPr>
              <w:rPr>
                <w:rFonts w:cs="Arial"/>
                <w:sz w:val="22"/>
                <w:szCs w:val="22"/>
              </w:rPr>
            </w:pPr>
            <w:r w:rsidRPr="00604BCA">
              <w:rPr>
                <w:rFonts w:cs="Arial"/>
                <w:sz w:val="22"/>
                <w:szCs w:val="22"/>
              </w:rPr>
              <w:t>A project plan with principal milestones, activities and resources</w:t>
            </w:r>
            <w:r w:rsidR="00C766D6">
              <w:rPr>
                <w:rFonts w:cs="Arial"/>
                <w:sz w:val="22"/>
                <w:szCs w:val="22"/>
              </w:rPr>
              <w:t>,</w:t>
            </w:r>
          </w:p>
          <w:p w:rsidR="00C26627" w:rsidRDefault="00C26627" w:rsidP="00C5642C">
            <w:pPr>
              <w:pStyle w:val="Tabletext"/>
              <w:numPr>
                <w:ilvl w:val="0"/>
                <w:numId w:val="28"/>
              </w:numPr>
              <w:rPr>
                <w:rFonts w:cs="Arial"/>
                <w:sz w:val="22"/>
                <w:szCs w:val="22"/>
              </w:rPr>
            </w:pPr>
            <w:r w:rsidRPr="00604BCA">
              <w:rPr>
                <w:rFonts w:cs="Arial"/>
                <w:sz w:val="22"/>
                <w:szCs w:val="22"/>
              </w:rPr>
              <w:t>A resource plan</w:t>
            </w:r>
            <w:r w:rsidR="00C766D6">
              <w:rPr>
                <w:rFonts w:cs="Arial"/>
                <w:sz w:val="22"/>
                <w:szCs w:val="22"/>
              </w:rPr>
              <w:t>,</w:t>
            </w:r>
          </w:p>
          <w:p w:rsidR="00C5642C" w:rsidRPr="00604BCA" w:rsidRDefault="00C5642C" w:rsidP="00C5642C">
            <w:pPr>
              <w:pStyle w:val="Tabletext"/>
              <w:numPr>
                <w:ilvl w:val="0"/>
                <w:numId w:val="28"/>
              </w:numPr>
              <w:rPr>
                <w:rFonts w:cs="Arial"/>
                <w:sz w:val="22"/>
                <w:szCs w:val="22"/>
              </w:rPr>
            </w:pPr>
            <w:r w:rsidRPr="00604BCA">
              <w:rPr>
                <w:rFonts w:cs="Arial"/>
                <w:sz w:val="22"/>
                <w:szCs w:val="22"/>
              </w:rPr>
              <w:t>Main risks and proposed mitigations</w:t>
            </w:r>
            <w:r w:rsidR="00C766D6">
              <w:rPr>
                <w:rFonts w:cs="Arial"/>
                <w:sz w:val="22"/>
                <w:szCs w:val="22"/>
              </w:rPr>
              <w:t>,</w:t>
            </w:r>
          </w:p>
          <w:p w:rsidR="00C5642C" w:rsidRPr="00604BCA" w:rsidRDefault="00C5642C" w:rsidP="00C5642C">
            <w:pPr>
              <w:pStyle w:val="Tabletext"/>
              <w:numPr>
                <w:ilvl w:val="0"/>
                <w:numId w:val="28"/>
              </w:numPr>
              <w:rPr>
                <w:rFonts w:cs="Arial"/>
                <w:sz w:val="22"/>
                <w:szCs w:val="22"/>
              </w:rPr>
            </w:pPr>
            <w:r w:rsidRPr="00604BCA">
              <w:rPr>
                <w:rFonts w:cs="Arial"/>
                <w:sz w:val="22"/>
                <w:szCs w:val="22"/>
              </w:rPr>
              <w:t>Progress reporting</w:t>
            </w:r>
            <w:r w:rsidR="00C766D6">
              <w:rPr>
                <w:rFonts w:cs="Arial"/>
                <w:sz w:val="22"/>
                <w:szCs w:val="22"/>
              </w:rPr>
              <w:t>,</w:t>
            </w:r>
          </w:p>
          <w:p w:rsidR="00EC0D0B" w:rsidRDefault="00EC0D0B" w:rsidP="00C5642C">
            <w:pPr>
              <w:pStyle w:val="Tabletext"/>
              <w:numPr>
                <w:ilvl w:val="0"/>
                <w:numId w:val="28"/>
              </w:numPr>
              <w:rPr>
                <w:rFonts w:cs="Arial"/>
                <w:sz w:val="22"/>
                <w:szCs w:val="22"/>
              </w:rPr>
            </w:pPr>
            <w:r w:rsidRPr="00604BCA">
              <w:rPr>
                <w:rFonts w:cs="Arial"/>
                <w:sz w:val="22"/>
                <w:szCs w:val="22"/>
              </w:rPr>
              <w:t>An overview of your approach to ensuring physical and data security and business continuity</w:t>
            </w:r>
            <w:r w:rsidR="00C766D6">
              <w:rPr>
                <w:rFonts w:cs="Arial"/>
                <w:sz w:val="22"/>
                <w:szCs w:val="22"/>
              </w:rPr>
              <w:t>,</w:t>
            </w:r>
          </w:p>
          <w:p w:rsidR="00B5460D" w:rsidRPr="00B5460D" w:rsidRDefault="00B5460D" w:rsidP="00B5460D">
            <w:pPr>
              <w:pStyle w:val="Tabletext"/>
              <w:numPr>
                <w:ilvl w:val="0"/>
                <w:numId w:val="28"/>
              </w:numPr>
              <w:rPr>
                <w:rFonts w:cs="Arial"/>
                <w:sz w:val="22"/>
                <w:szCs w:val="22"/>
              </w:rPr>
            </w:pPr>
            <w:r>
              <w:rPr>
                <w:rFonts w:cs="Arial"/>
                <w:sz w:val="22"/>
                <w:szCs w:val="22"/>
              </w:rPr>
              <w:t>Structure and format of the final report,</w:t>
            </w:r>
          </w:p>
          <w:p w:rsidR="00A35103" w:rsidRPr="00F32BEB" w:rsidRDefault="00C5642C" w:rsidP="00D82856">
            <w:pPr>
              <w:pStyle w:val="Tabletext"/>
              <w:numPr>
                <w:ilvl w:val="0"/>
                <w:numId w:val="28"/>
              </w:numPr>
              <w:rPr>
                <w:rFonts w:cs="Arial"/>
              </w:rPr>
            </w:pPr>
            <w:r w:rsidRPr="00604BCA">
              <w:rPr>
                <w:rFonts w:cs="Arial"/>
                <w:sz w:val="22"/>
                <w:szCs w:val="22"/>
              </w:rPr>
              <w:t xml:space="preserve">Cooperation with DfE in the event of a failure to </w:t>
            </w:r>
            <w:r w:rsidR="00F32BEB" w:rsidRPr="00604BCA">
              <w:rPr>
                <w:rFonts w:cs="Arial"/>
                <w:sz w:val="22"/>
                <w:szCs w:val="22"/>
              </w:rPr>
              <w:t xml:space="preserve">complete </w:t>
            </w:r>
            <w:r w:rsidR="00D82856">
              <w:rPr>
                <w:rFonts w:cs="Arial"/>
                <w:sz w:val="22"/>
                <w:szCs w:val="22"/>
              </w:rPr>
              <w:t>m</w:t>
            </w:r>
            <w:r w:rsidR="00C766D6">
              <w:rPr>
                <w:rFonts w:cs="Arial"/>
                <w:sz w:val="22"/>
                <w:szCs w:val="22"/>
              </w:rPr>
              <w:t>obilisation.</w:t>
            </w:r>
            <w:r>
              <w:rPr>
                <w:rFonts w:cs="Arial"/>
              </w:rPr>
              <w:t xml:space="preserve"> </w:t>
            </w:r>
          </w:p>
        </w:tc>
      </w:tr>
      <w:tr w:rsidR="00A35103" w:rsidRPr="0028297A" w:rsidTr="00562F68">
        <w:tblPrEx>
          <w:tblLook w:val="01E0" w:firstRow="1" w:lastRow="1" w:firstColumn="1" w:lastColumn="1" w:noHBand="0" w:noVBand="0"/>
        </w:tblPrEx>
        <w:trPr>
          <w:trHeight w:val="283"/>
        </w:trPr>
        <w:tc>
          <w:tcPr>
            <w:tcW w:w="4873" w:type="dxa"/>
            <w:gridSpan w:val="2"/>
            <w:shd w:val="clear" w:color="auto" w:fill="EAF1DD" w:themeFill="accent3" w:themeFillTint="33"/>
            <w:tcMar>
              <w:top w:w="57" w:type="dxa"/>
              <w:bottom w:w="57" w:type="dxa"/>
            </w:tcMar>
          </w:tcPr>
          <w:p w:rsidR="00A35103" w:rsidRPr="0028297A" w:rsidRDefault="00A35103" w:rsidP="0018124F">
            <w:pPr>
              <w:widowControl/>
              <w:overflowPunct/>
              <w:autoSpaceDE/>
              <w:autoSpaceDN/>
              <w:adjustRightInd/>
              <w:jc w:val="center"/>
              <w:textAlignment w:val="auto"/>
              <w:rPr>
                <w:rFonts w:cs="Arial"/>
                <w:sz w:val="22"/>
                <w:szCs w:val="22"/>
              </w:rPr>
            </w:pPr>
            <w:r w:rsidRPr="0028297A">
              <w:rPr>
                <w:rFonts w:cs="Arial"/>
                <w:sz w:val="22"/>
                <w:szCs w:val="22"/>
              </w:rPr>
              <w:t xml:space="preserve">(maximum </w:t>
            </w:r>
            <w:r w:rsidR="0018124F">
              <w:rPr>
                <w:rFonts w:cs="Arial"/>
                <w:sz w:val="22"/>
                <w:szCs w:val="22"/>
              </w:rPr>
              <w:t>2000</w:t>
            </w:r>
            <w:r w:rsidR="0018124F" w:rsidRPr="0028297A">
              <w:rPr>
                <w:rFonts w:cs="Arial"/>
                <w:sz w:val="22"/>
                <w:szCs w:val="22"/>
              </w:rPr>
              <w:t xml:space="preserve"> </w:t>
            </w:r>
            <w:r w:rsidRPr="0028297A">
              <w:rPr>
                <w:rFonts w:cs="Arial"/>
                <w:sz w:val="22"/>
                <w:szCs w:val="22"/>
              </w:rPr>
              <w:t>words)</w:t>
            </w:r>
          </w:p>
        </w:tc>
        <w:tc>
          <w:tcPr>
            <w:tcW w:w="4873" w:type="dxa"/>
            <w:gridSpan w:val="2"/>
            <w:shd w:val="clear" w:color="auto" w:fill="auto"/>
            <w:tcMar>
              <w:top w:w="57" w:type="dxa"/>
              <w:bottom w:w="57" w:type="dxa"/>
            </w:tcMar>
          </w:tcPr>
          <w:p w:rsidR="00A35103" w:rsidRPr="0028297A" w:rsidRDefault="00A35103" w:rsidP="00A35103">
            <w:pPr>
              <w:widowControl/>
              <w:overflowPunct/>
              <w:autoSpaceDE/>
              <w:autoSpaceDN/>
              <w:adjustRightInd/>
              <w:jc w:val="center"/>
              <w:textAlignment w:val="auto"/>
              <w:rPr>
                <w:rFonts w:cs="Arial"/>
                <w:sz w:val="22"/>
                <w:szCs w:val="22"/>
              </w:rPr>
            </w:pPr>
            <w:r w:rsidRPr="0028297A">
              <w:rPr>
                <w:rFonts w:cs="Arial"/>
                <w:sz w:val="22"/>
                <w:szCs w:val="22"/>
              </w:rPr>
              <w:t>Word Count  - [insert actual word count]</w:t>
            </w:r>
          </w:p>
        </w:tc>
      </w:tr>
      <w:tr w:rsidR="00A35103" w:rsidRPr="0028297A" w:rsidTr="00562F68">
        <w:tblPrEx>
          <w:tblLook w:val="01E0" w:firstRow="1" w:lastRow="1" w:firstColumn="1" w:lastColumn="1" w:noHBand="0" w:noVBand="0"/>
        </w:tblPrEx>
        <w:tc>
          <w:tcPr>
            <w:tcW w:w="9746" w:type="dxa"/>
            <w:gridSpan w:val="4"/>
            <w:shd w:val="clear" w:color="auto" w:fill="auto"/>
            <w:tcMar>
              <w:top w:w="57" w:type="dxa"/>
              <w:bottom w:w="57" w:type="dxa"/>
            </w:tcMar>
          </w:tcPr>
          <w:p w:rsidR="00A35103" w:rsidRPr="0028297A" w:rsidRDefault="00A35103" w:rsidP="00A35103">
            <w:pPr>
              <w:widowControl/>
              <w:spacing w:before="120" w:after="120"/>
              <w:ind w:left="737" w:hanging="737"/>
              <w:rPr>
                <w:rFonts w:cs="Arial"/>
                <w:sz w:val="22"/>
                <w:szCs w:val="22"/>
              </w:rPr>
            </w:pPr>
            <w:r w:rsidRPr="0028297A">
              <w:rPr>
                <w:rFonts w:cs="Arial"/>
                <w:b/>
                <w:sz w:val="22"/>
                <w:szCs w:val="22"/>
              </w:rPr>
              <w:t>Supplier Response</w:t>
            </w:r>
            <w:r w:rsidRPr="0028297A">
              <w:rPr>
                <w:rFonts w:cs="Arial"/>
                <w:sz w:val="22"/>
                <w:szCs w:val="22"/>
              </w:rPr>
              <w:t xml:space="preserve">: </w:t>
            </w:r>
          </w:p>
          <w:p w:rsidR="00A35103" w:rsidRPr="0028297A" w:rsidRDefault="00A35103" w:rsidP="00A35103">
            <w:pPr>
              <w:widowControl/>
              <w:overflowPunct/>
              <w:autoSpaceDE/>
              <w:autoSpaceDN/>
              <w:adjustRightInd/>
              <w:textAlignment w:val="auto"/>
              <w:rPr>
                <w:rFonts w:cs="Arial"/>
                <w:sz w:val="22"/>
                <w:szCs w:val="22"/>
              </w:rPr>
            </w:pPr>
          </w:p>
          <w:p w:rsidR="00A35103" w:rsidRPr="0028297A" w:rsidRDefault="00A35103" w:rsidP="00A35103">
            <w:pPr>
              <w:widowControl/>
              <w:overflowPunct/>
              <w:autoSpaceDE/>
              <w:autoSpaceDN/>
              <w:adjustRightInd/>
              <w:textAlignment w:val="auto"/>
              <w:rPr>
                <w:rFonts w:cs="Arial"/>
                <w:sz w:val="22"/>
                <w:szCs w:val="22"/>
              </w:rPr>
            </w:pPr>
          </w:p>
          <w:p w:rsidR="00A35103" w:rsidRDefault="00A35103"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1874FF" w:rsidRPr="0028297A" w:rsidRDefault="001874FF" w:rsidP="00A35103">
            <w:pPr>
              <w:widowControl/>
              <w:overflowPunct/>
              <w:autoSpaceDE/>
              <w:autoSpaceDN/>
              <w:adjustRightInd/>
              <w:textAlignment w:val="auto"/>
              <w:rPr>
                <w:rFonts w:cs="Arial"/>
                <w:sz w:val="22"/>
                <w:szCs w:val="22"/>
              </w:rPr>
            </w:pPr>
          </w:p>
        </w:tc>
      </w:tr>
    </w:tbl>
    <w:p w:rsidR="00A35103" w:rsidRDefault="00A35103" w:rsidP="00A35103">
      <w:pPr>
        <w:widowControl/>
        <w:spacing w:before="120" w:after="120"/>
        <w:ind w:left="737" w:hanging="737"/>
        <w:rPr>
          <w:rFonts w:cs="Arial"/>
          <w:sz w:val="22"/>
          <w:szCs w:val="22"/>
          <w:lang w:eastAsia="en-GB"/>
        </w:rPr>
      </w:pPr>
    </w:p>
    <w:p w:rsidR="001874FF" w:rsidRPr="001874FF" w:rsidRDefault="000404D8" w:rsidP="00BC5910">
      <w:pPr>
        <w:pStyle w:val="Level1"/>
        <w:numPr>
          <w:ilvl w:val="0"/>
          <w:numId w:val="15"/>
        </w:numPr>
        <w:rPr>
          <w:rFonts w:cs="Arial"/>
          <w:sz w:val="22"/>
          <w:szCs w:val="22"/>
        </w:rPr>
      </w:pPr>
      <w:bookmarkStart w:id="44" w:name="_Toc419790469"/>
      <w:r>
        <w:rPr>
          <w:rFonts w:cs="Arial"/>
          <w:sz w:val="22"/>
          <w:szCs w:val="22"/>
        </w:rPr>
        <w:t>Project and Risk</w:t>
      </w:r>
      <w:r w:rsidR="001874FF" w:rsidRPr="001874FF">
        <w:rPr>
          <w:rFonts w:cs="Arial"/>
          <w:sz w:val="22"/>
          <w:szCs w:val="22"/>
        </w:rPr>
        <w:t xml:space="preserve"> Management</w:t>
      </w:r>
      <w:r w:rsidR="001874FF">
        <w:rPr>
          <w:rFonts w:cs="Arial"/>
          <w:sz w:val="22"/>
          <w:szCs w:val="22"/>
        </w:rPr>
        <w:t xml:space="preserve"> (</w:t>
      </w:r>
      <w:r w:rsidR="00D247F9">
        <w:rPr>
          <w:rFonts w:cs="Arial"/>
          <w:sz w:val="22"/>
          <w:szCs w:val="22"/>
        </w:rPr>
        <w:t>5</w:t>
      </w:r>
      <w:r w:rsidR="001874FF" w:rsidRPr="0028297A">
        <w:rPr>
          <w:rFonts w:cs="Arial"/>
          <w:sz w:val="22"/>
          <w:szCs w:val="22"/>
        </w:rPr>
        <w:t>% of technical evaluation</w:t>
      </w:r>
      <w:r w:rsidR="001874FF">
        <w:rPr>
          <w:rFonts w:cs="Arial"/>
          <w:sz w:val="22"/>
          <w:szCs w:val="22"/>
        </w:rPr>
        <w:t>)</w:t>
      </w:r>
      <w:bookmarkEnd w:id="44"/>
    </w:p>
    <w:tbl>
      <w:tblPr>
        <w:tblStyle w:val="TableGrid"/>
        <w:tblW w:w="0" w:type="auto"/>
        <w:tblInd w:w="108" w:type="dxa"/>
        <w:tblLook w:val="04A0" w:firstRow="1" w:lastRow="0" w:firstColumn="1" w:lastColumn="0" w:noHBand="0" w:noVBand="1"/>
      </w:tblPr>
      <w:tblGrid>
        <w:gridCol w:w="1985"/>
        <w:gridCol w:w="2888"/>
        <w:gridCol w:w="4199"/>
        <w:gridCol w:w="674"/>
      </w:tblGrid>
      <w:tr w:rsidR="001874FF" w:rsidRPr="0028297A" w:rsidTr="000F379A">
        <w:tc>
          <w:tcPr>
            <w:tcW w:w="1985" w:type="dxa"/>
            <w:shd w:val="clear" w:color="auto" w:fill="EAF1DD" w:themeFill="accent3" w:themeFillTint="33"/>
          </w:tcPr>
          <w:p w:rsidR="001874FF" w:rsidRPr="0028297A" w:rsidRDefault="00F661F7" w:rsidP="000F379A">
            <w:pPr>
              <w:widowControl/>
              <w:spacing w:before="120" w:after="120"/>
              <w:jc w:val="center"/>
              <w:rPr>
                <w:rFonts w:cs="Arial"/>
                <w:b/>
                <w:sz w:val="22"/>
                <w:szCs w:val="22"/>
                <w:lang w:eastAsia="en-GB"/>
              </w:rPr>
            </w:pPr>
            <w:r>
              <w:rPr>
                <w:rFonts w:cs="Arial"/>
                <w:b/>
                <w:sz w:val="22"/>
                <w:szCs w:val="22"/>
                <w:lang w:eastAsia="en-GB"/>
              </w:rPr>
              <w:t>PR</w:t>
            </w:r>
            <w:bookmarkStart w:id="45" w:name="_GoBack"/>
            <w:bookmarkEnd w:id="45"/>
            <w:r w:rsidR="004A4988">
              <w:rPr>
                <w:rFonts w:cs="Arial"/>
                <w:b/>
                <w:sz w:val="22"/>
                <w:szCs w:val="22"/>
                <w:lang w:eastAsia="en-GB"/>
              </w:rPr>
              <w:t xml:space="preserve"> </w:t>
            </w:r>
          </w:p>
        </w:tc>
        <w:tc>
          <w:tcPr>
            <w:tcW w:w="7087" w:type="dxa"/>
            <w:gridSpan w:val="2"/>
            <w:shd w:val="clear" w:color="auto" w:fill="EAF1DD" w:themeFill="accent3" w:themeFillTint="33"/>
          </w:tcPr>
          <w:p w:rsidR="001874FF" w:rsidRPr="0028297A" w:rsidRDefault="001874FF" w:rsidP="004A4988">
            <w:pPr>
              <w:widowControl/>
              <w:spacing w:before="120" w:after="120"/>
              <w:rPr>
                <w:rFonts w:cs="Arial"/>
                <w:b/>
                <w:sz w:val="22"/>
                <w:szCs w:val="22"/>
                <w:lang w:eastAsia="en-GB"/>
              </w:rPr>
            </w:pPr>
            <w:r>
              <w:rPr>
                <w:rFonts w:cs="Arial"/>
                <w:b/>
                <w:sz w:val="22"/>
                <w:szCs w:val="22"/>
                <w:lang w:eastAsia="en-GB"/>
              </w:rPr>
              <w:t xml:space="preserve">Project </w:t>
            </w:r>
            <w:r w:rsidR="004A4988">
              <w:rPr>
                <w:rFonts w:cs="Arial"/>
                <w:b/>
                <w:sz w:val="22"/>
                <w:szCs w:val="22"/>
                <w:lang w:eastAsia="en-GB"/>
              </w:rPr>
              <w:t>and Risk</w:t>
            </w:r>
            <w:r w:rsidR="00D247F9">
              <w:rPr>
                <w:rFonts w:cs="Arial"/>
                <w:b/>
                <w:sz w:val="22"/>
                <w:szCs w:val="22"/>
                <w:lang w:eastAsia="en-GB"/>
              </w:rPr>
              <w:t xml:space="preserve"> </w:t>
            </w:r>
            <w:r>
              <w:rPr>
                <w:rFonts w:cs="Arial"/>
                <w:b/>
                <w:sz w:val="22"/>
                <w:szCs w:val="22"/>
                <w:lang w:eastAsia="en-GB"/>
              </w:rPr>
              <w:t>Management</w:t>
            </w:r>
          </w:p>
        </w:tc>
        <w:tc>
          <w:tcPr>
            <w:tcW w:w="674" w:type="dxa"/>
            <w:shd w:val="clear" w:color="auto" w:fill="EAF1DD" w:themeFill="accent3" w:themeFillTint="33"/>
          </w:tcPr>
          <w:p w:rsidR="001874FF" w:rsidRPr="0028297A" w:rsidRDefault="001874FF" w:rsidP="001874FF">
            <w:pPr>
              <w:widowControl/>
              <w:spacing w:before="120" w:after="120"/>
              <w:jc w:val="center"/>
              <w:rPr>
                <w:rFonts w:cs="Arial"/>
                <w:b/>
                <w:sz w:val="22"/>
                <w:szCs w:val="22"/>
                <w:lang w:eastAsia="en-GB"/>
              </w:rPr>
            </w:pPr>
            <w:r w:rsidRPr="0028297A">
              <w:rPr>
                <w:rFonts w:cs="Arial"/>
                <w:b/>
                <w:sz w:val="22"/>
                <w:szCs w:val="22"/>
                <w:lang w:eastAsia="en-GB"/>
              </w:rPr>
              <w:t>M</w:t>
            </w:r>
          </w:p>
        </w:tc>
      </w:tr>
      <w:tr w:rsidR="001874FF" w:rsidRPr="0028297A" w:rsidTr="000F379A">
        <w:tblPrEx>
          <w:tblLook w:val="01E0" w:firstRow="1" w:lastRow="1" w:firstColumn="1" w:lastColumn="1" w:noHBand="0" w:noVBand="0"/>
        </w:tblPrEx>
        <w:tc>
          <w:tcPr>
            <w:tcW w:w="9746" w:type="dxa"/>
            <w:gridSpan w:val="4"/>
            <w:shd w:val="clear" w:color="auto" w:fill="D6E3BC" w:themeFill="accent3" w:themeFillTint="66"/>
            <w:tcMar>
              <w:top w:w="57" w:type="dxa"/>
              <w:bottom w:w="57" w:type="dxa"/>
            </w:tcMar>
          </w:tcPr>
          <w:p w:rsidR="001874FF" w:rsidRPr="00604BCA" w:rsidRDefault="001874FF" w:rsidP="000F379A">
            <w:pPr>
              <w:rPr>
                <w:b/>
                <w:noProof/>
                <w:sz w:val="22"/>
                <w:szCs w:val="22"/>
                <w:lang w:val="en-US"/>
              </w:rPr>
            </w:pPr>
            <w:r w:rsidRPr="0028297A">
              <w:rPr>
                <w:rFonts w:cs="Arial"/>
                <w:b/>
                <w:noProof/>
                <w:sz w:val="22"/>
                <w:szCs w:val="22"/>
                <w:lang w:val="en-US"/>
              </w:rPr>
              <w:t>Evaluation Question:</w:t>
            </w:r>
            <w:r w:rsidRPr="0028297A">
              <w:rPr>
                <w:rFonts w:cs="Arial"/>
                <w:noProof/>
                <w:sz w:val="22"/>
                <w:szCs w:val="22"/>
                <w:lang w:val="en-US"/>
              </w:rPr>
              <w:t xml:space="preserve"> </w:t>
            </w:r>
          </w:p>
          <w:p w:rsidR="001874FF" w:rsidRPr="00604BCA" w:rsidRDefault="001874FF" w:rsidP="000F379A">
            <w:pPr>
              <w:pStyle w:val="Tabletext"/>
              <w:rPr>
                <w:rFonts w:cs="Arial"/>
                <w:sz w:val="22"/>
                <w:szCs w:val="22"/>
              </w:rPr>
            </w:pPr>
            <w:r w:rsidRPr="00604BCA">
              <w:rPr>
                <w:rFonts w:cs="Arial"/>
                <w:sz w:val="22"/>
                <w:szCs w:val="22"/>
              </w:rPr>
              <w:t xml:space="preserve">Describe your approach to effective, transparent and cooperative project, risk and </w:t>
            </w:r>
            <w:r w:rsidR="00385F4D">
              <w:rPr>
                <w:rFonts w:cs="Arial"/>
                <w:sz w:val="22"/>
                <w:szCs w:val="22"/>
              </w:rPr>
              <w:t>issue</w:t>
            </w:r>
            <w:r w:rsidR="00385F4D" w:rsidRPr="00604BCA">
              <w:rPr>
                <w:rFonts w:cs="Arial"/>
                <w:sz w:val="22"/>
                <w:szCs w:val="22"/>
              </w:rPr>
              <w:t xml:space="preserve"> </w:t>
            </w:r>
            <w:r w:rsidRPr="00604BCA">
              <w:rPr>
                <w:rFonts w:cs="Arial"/>
                <w:sz w:val="22"/>
                <w:szCs w:val="22"/>
              </w:rPr>
              <w:t>management working practices including:</w:t>
            </w:r>
          </w:p>
          <w:p w:rsidR="001874FF" w:rsidRPr="00604BCA" w:rsidRDefault="001874FF" w:rsidP="000F379A">
            <w:pPr>
              <w:pStyle w:val="Tabletext"/>
              <w:numPr>
                <w:ilvl w:val="0"/>
                <w:numId w:val="28"/>
              </w:numPr>
              <w:rPr>
                <w:rFonts w:cs="Arial"/>
                <w:sz w:val="22"/>
                <w:szCs w:val="22"/>
              </w:rPr>
            </w:pPr>
            <w:r w:rsidRPr="00604BCA">
              <w:rPr>
                <w:rFonts w:cs="Arial"/>
                <w:sz w:val="22"/>
                <w:szCs w:val="22"/>
              </w:rPr>
              <w:t>Approach to project management</w:t>
            </w:r>
            <w:r>
              <w:rPr>
                <w:rFonts w:cs="Arial"/>
                <w:sz w:val="22"/>
                <w:szCs w:val="22"/>
              </w:rPr>
              <w:t>,</w:t>
            </w:r>
          </w:p>
          <w:p w:rsidR="001874FF" w:rsidRPr="00D247F9" w:rsidRDefault="001874FF" w:rsidP="00D247F9">
            <w:pPr>
              <w:pStyle w:val="Tabletext"/>
              <w:numPr>
                <w:ilvl w:val="0"/>
                <w:numId w:val="28"/>
              </w:numPr>
              <w:rPr>
                <w:rFonts w:cs="Arial"/>
                <w:sz w:val="22"/>
                <w:szCs w:val="22"/>
              </w:rPr>
            </w:pPr>
            <w:r w:rsidRPr="00604BCA">
              <w:rPr>
                <w:rFonts w:cs="Arial"/>
                <w:sz w:val="22"/>
                <w:szCs w:val="22"/>
              </w:rPr>
              <w:t>Participation in project governance</w:t>
            </w:r>
            <w:r>
              <w:rPr>
                <w:rFonts w:cs="Arial"/>
                <w:sz w:val="22"/>
                <w:szCs w:val="22"/>
              </w:rPr>
              <w:t>,</w:t>
            </w:r>
          </w:p>
          <w:p w:rsidR="001874FF" w:rsidRPr="00604BCA" w:rsidRDefault="001874FF" w:rsidP="000F379A">
            <w:pPr>
              <w:pStyle w:val="Tabletext"/>
              <w:numPr>
                <w:ilvl w:val="0"/>
                <w:numId w:val="28"/>
              </w:numPr>
              <w:rPr>
                <w:rFonts w:cs="Arial"/>
                <w:sz w:val="22"/>
                <w:szCs w:val="22"/>
              </w:rPr>
            </w:pPr>
            <w:r w:rsidRPr="00604BCA">
              <w:rPr>
                <w:rFonts w:cs="Arial"/>
                <w:sz w:val="22"/>
                <w:szCs w:val="22"/>
              </w:rPr>
              <w:t>Risks and proposed mitigations and contingencies</w:t>
            </w:r>
            <w:r>
              <w:rPr>
                <w:rFonts w:cs="Arial"/>
                <w:sz w:val="22"/>
                <w:szCs w:val="22"/>
              </w:rPr>
              <w:t>,</w:t>
            </w:r>
          </w:p>
          <w:p w:rsidR="001874FF" w:rsidRPr="00BA4B27" w:rsidRDefault="001874FF" w:rsidP="000F379A">
            <w:pPr>
              <w:pStyle w:val="Tabletext"/>
              <w:numPr>
                <w:ilvl w:val="0"/>
                <w:numId w:val="28"/>
              </w:numPr>
              <w:rPr>
                <w:rFonts w:cs="Arial"/>
              </w:rPr>
            </w:pPr>
            <w:r w:rsidRPr="00604BCA">
              <w:rPr>
                <w:rFonts w:cs="Arial"/>
                <w:sz w:val="22"/>
                <w:szCs w:val="22"/>
              </w:rPr>
              <w:t>Escalation and resolution of issues</w:t>
            </w:r>
            <w:r>
              <w:rPr>
                <w:rFonts w:cs="Arial"/>
                <w:sz w:val="22"/>
                <w:szCs w:val="22"/>
              </w:rPr>
              <w:t>.</w:t>
            </w:r>
          </w:p>
        </w:tc>
      </w:tr>
      <w:tr w:rsidR="001874FF" w:rsidRPr="0028297A" w:rsidTr="000F379A">
        <w:tblPrEx>
          <w:tblLook w:val="01E0" w:firstRow="1" w:lastRow="1" w:firstColumn="1" w:lastColumn="1" w:noHBand="0" w:noVBand="0"/>
        </w:tblPrEx>
        <w:trPr>
          <w:trHeight w:val="283"/>
        </w:trPr>
        <w:tc>
          <w:tcPr>
            <w:tcW w:w="4873" w:type="dxa"/>
            <w:gridSpan w:val="2"/>
            <w:shd w:val="clear" w:color="auto" w:fill="EAF1DD" w:themeFill="accent3" w:themeFillTint="33"/>
            <w:tcMar>
              <w:top w:w="57" w:type="dxa"/>
              <w:bottom w:w="57" w:type="dxa"/>
            </w:tcMar>
          </w:tcPr>
          <w:p w:rsidR="001874FF" w:rsidRPr="0028297A" w:rsidRDefault="001874FF" w:rsidP="000F379A">
            <w:pPr>
              <w:widowControl/>
              <w:overflowPunct/>
              <w:autoSpaceDE/>
              <w:autoSpaceDN/>
              <w:adjustRightInd/>
              <w:jc w:val="center"/>
              <w:textAlignment w:val="auto"/>
              <w:rPr>
                <w:rFonts w:cs="Arial"/>
                <w:sz w:val="22"/>
                <w:szCs w:val="22"/>
              </w:rPr>
            </w:pPr>
            <w:r w:rsidRPr="0028297A">
              <w:rPr>
                <w:rFonts w:cs="Arial"/>
                <w:sz w:val="22"/>
                <w:szCs w:val="22"/>
              </w:rPr>
              <w:t xml:space="preserve">(maximum </w:t>
            </w:r>
            <w:r>
              <w:rPr>
                <w:rFonts w:cs="Arial"/>
                <w:sz w:val="22"/>
                <w:szCs w:val="22"/>
              </w:rPr>
              <w:t>1</w:t>
            </w:r>
            <w:r w:rsidR="004A4988">
              <w:rPr>
                <w:rFonts w:cs="Arial"/>
                <w:sz w:val="22"/>
                <w:szCs w:val="22"/>
              </w:rPr>
              <w:t>0</w:t>
            </w:r>
            <w:r>
              <w:rPr>
                <w:rFonts w:cs="Arial"/>
                <w:sz w:val="22"/>
                <w:szCs w:val="22"/>
              </w:rPr>
              <w:t>00</w:t>
            </w:r>
            <w:r w:rsidRPr="0028297A">
              <w:rPr>
                <w:rFonts w:cs="Arial"/>
                <w:sz w:val="22"/>
                <w:szCs w:val="22"/>
              </w:rPr>
              <w:t xml:space="preserve"> words)</w:t>
            </w:r>
          </w:p>
        </w:tc>
        <w:tc>
          <w:tcPr>
            <w:tcW w:w="4873" w:type="dxa"/>
            <w:gridSpan w:val="2"/>
            <w:shd w:val="clear" w:color="auto" w:fill="auto"/>
            <w:tcMar>
              <w:top w:w="57" w:type="dxa"/>
              <w:bottom w:w="57" w:type="dxa"/>
            </w:tcMar>
          </w:tcPr>
          <w:p w:rsidR="001874FF" w:rsidRPr="0028297A" w:rsidRDefault="001874FF" w:rsidP="000F379A">
            <w:pPr>
              <w:widowControl/>
              <w:overflowPunct/>
              <w:autoSpaceDE/>
              <w:autoSpaceDN/>
              <w:adjustRightInd/>
              <w:jc w:val="center"/>
              <w:textAlignment w:val="auto"/>
              <w:rPr>
                <w:rFonts w:cs="Arial"/>
                <w:sz w:val="22"/>
                <w:szCs w:val="22"/>
              </w:rPr>
            </w:pPr>
            <w:r w:rsidRPr="0028297A">
              <w:rPr>
                <w:rFonts w:cs="Arial"/>
                <w:sz w:val="22"/>
                <w:szCs w:val="22"/>
              </w:rPr>
              <w:t>Word Count  - [insert actual word count]</w:t>
            </w:r>
          </w:p>
        </w:tc>
      </w:tr>
      <w:tr w:rsidR="001874FF" w:rsidRPr="0028297A" w:rsidTr="000F379A">
        <w:tblPrEx>
          <w:tblLook w:val="01E0" w:firstRow="1" w:lastRow="1" w:firstColumn="1" w:lastColumn="1" w:noHBand="0" w:noVBand="0"/>
        </w:tblPrEx>
        <w:tc>
          <w:tcPr>
            <w:tcW w:w="9746" w:type="dxa"/>
            <w:gridSpan w:val="4"/>
            <w:shd w:val="clear" w:color="auto" w:fill="auto"/>
            <w:tcMar>
              <w:top w:w="57" w:type="dxa"/>
              <w:bottom w:w="57" w:type="dxa"/>
            </w:tcMar>
          </w:tcPr>
          <w:p w:rsidR="001874FF" w:rsidRPr="0028297A" w:rsidRDefault="001874FF" w:rsidP="000F379A">
            <w:pPr>
              <w:widowControl/>
              <w:spacing w:before="120" w:after="120"/>
              <w:ind w:left="737" w:hanging="737"/>
              <w:rPr>
                <w:rFonts w:cs="Arial"/>
                <w:sz w:val="22"/>
                <w:szCs w:val="22"/>
              </w:rPr>
            </w:pPr>
            <w:r w:rsidRPr="0028297A">
              <w:rPr>
                <w:rFonts w:cs="Arial"/>
                <w:b/>
                <w:sz w:val="22"/>
                <w:szCs w:val="22"/>
              </w:rPr>
              <w:t>Supplier Response</w:t>
            </w:r>
            <w:r w:rsidRPr="0028297A">
              <w:rPr>
                <w:rFonts w:cs="Arial"/>
                <w:sz w:val="22"/>
                <w:szCs w:val="22"/>
              </w:rPr>
              <w:t xml:space="preserve">: </w:t>
            </w:r>
          </w:p>
          <w:p w:rsidR="001874FF" w:rsidRPr="0028297A" w:rsidRDefault="001874FF" w:rsidP="000F379A">
            <w:pPr>
              <w:widowControl/>
              <w:overflowPunct/>
              <w:autoSpaceDE/>
              <w:autoSpaceDN/>
              <w:adjustRightInd/>
              <w:textAlignment w:val="auto"/>
              <w:rPr>
                <w:rFonts w:cs="Arial"/>
                <w:sz w:val="22"/>
                <w:szCs w:val="22"/>
              </w:rPr>
            </w:pPr>
          </w:p>
          <w:p w:rsidR="001874FF" w:rsidRDefault="001874FF" w:rsidP="000F379A">
            <w:pPr>
              <w:widowControl/>
              <w:overflowPunct/>
              <w:autoSpaceDE/>
              <w:autoSpaceDN/>
              <w:adjustRightInd/>
              <w:textAlignment w:val="auto"/>
              <w:rPr>
                <w:rFonts w:cs="Arial"/>
                <w:sz w:val="22"/>
                <w:szCs w:val="22"/>
              </w:rPr>
            </w:pPr>
          </w:p>
          <w:p w:rsidR="001874FF" w:rsidRDefault="001874FF" w:rsidP="000F379A">
            <w:pPr>
              <w:widowControl/>
              <w:overflowPunct/>
              <w:autoSpaceDE/>
              <w:autoSpaceDN/>
              <w:adjustRightInd/>
              <w:textAlignment w:val="auto"/>
              <w:rPr>
                <w:rFonts w:cs="Arial"/>
                <w:sz w:val="22"/>
                <w:szCs w:val="22"/>
              </w:rPr>
            </w:pPr>
          </w:p>
          <w:p w:rsidR="001874FF" w:rsidRDefault="001874FF" w:rsidP="000F379A">
            <w:pPr>
              <w:widowControl/>
              <w:overflowPunct/>
              <w:autoSpaceDE/>
              <w:autoSpaceDN/>
              <w:adjustRightInd/>
              <w:textAlignment w:val="auto"/>
              <w:rPr>
                <w:rFonts w:cs="Arial"/>
                <w:sz w:val="22"/>
                <w:szCs w:val="22"/>
              </w:rPr>
            </w:pPr>
          </w:p>
          <w:p w:rsidR="0043473E" w:rsidRDefault="0043473E" w:rsidP="000F379A">
            <w:pPr>
              <w:widowControl/>
              <w:overflowPunct/>
              <w:autoSpaceDE/>
              <w:autoSpaceDN/>
              <w:adjustRightInd/>
              <w:textAlignment w:val="auto"/>
              <w:rPr>
                <w:rFonts w:cs="Arial"/>
                <w:sz w:val="22"/>
                <w:szCs w:val="22"/>
              </w:rPr>
            </w:pPr>
          </w:p>
          <w:p w:rsidR="0043473E" w:rsidRDefault="0043473E" w:rsidP="000F379A">
            <w:pPr>
              <w:widowControl/>
              <w:overflowPunct/>
              <w:autoSpaceDE/>
              <w:autoSpaceDN/>
              <w:adjustRightInd/>
              <w:textAlignment w:val="auto"/>
              <w:rPr>
                <w:rFonts w:cs="Arial"/>
                <w:sz w:val="22"/>
                <w:szCs w:val="22"/>
              </w:rPr>
            </w:pPr>
          </w:p>
          <w:p w:rsidR="0043473E" w:rsidRDefault="0043473E" w:rsidP="000F379A">
            <w:pPr>
              <w:widowControl/>
              <w:overflowPunct/>
              <w:autoSpaceDE/>
              <w:autoSpaceDN/>
              <w:adjustRightInd/>
              <w:textAlignment w:val="auto"/>
              <w:rPr>
                <w:rFonts w:cs="Arial"/>
                <w:sz w:val="22"/>
                <w:szCs w:val="22"/>
              </w:rPr>
            </w:pPr>
          </w:p>
          <w:p w:rsidR="0043473E" w:rsidRDefault="0043473E" w:rsidP="000F379A">
            <w:pPr>
              <w:widowControl/>
              <w:overflowPunct/>
              <w:autoSpaceDE/>
              <w:autoSpaceDN/>
              <w:adjustRightInd/>
              <w:textAlignment w:val="auto"/>
              <w:rPr>
                <w:rFonts w:cs="Arial"/>
                <w:sz w:val="22"/>
                <w:szCs w:val="22"/>
              </w:rPr>
            </w:pPr>
          </w:p>
          <w:p w:rsidR="001874FF" w:rsidRPr="0028297A" w:rsidRDefault="001874FF" w:rsidP="000F379A">
            <w:pPr>
              <w:widowControl/>
              <w:overflowPunct/>
              <w:autoSpaceDE/>
              <w:autoSpaceDN/>
              <w:adjustRightInd/>
              <w:textAlignment w:val="auto"/>
              <w:rPr>
                <w:rFonts w:cs="Arial"/>
                <w:sz w:val="22"/>
                <w:szCs w:val="22"/>
              </w:rPr>
            </w:pPr>
          </w:p>
          <w:p w:rsidR="001874FF" w:rsidRPr="0028297A" w:rsidRDefault="001874FF" w:rsidP="000F379A">
            <w:pPr>
              <w:widowControl/>
              <w:overflowPunct/>
              <w:autoSpaceDE/>
              <w:autoSpaceDN/>
              <w:adjustRightInd/>
              <w:textAlignment w:val="auto"/>
              <w:rPr>
                <w:rFonts w:cs="Arial"/>
                <w:sz w:val="22"/>
                <w:szCs w:val="22"/>
              </w:rPr>
            </w:pPr>
          </w:p>
        </w:tc>
      </w:tr>
    </w:tbl>
    <w:p w:rsidR="001874FF" w:rsidRDefault="001874FF" w:rsidP="00A35103">
      <w:pPr>
        <w:widowControl/>
        <w:spacing w:before="120" w:after="120"/>
        <w:ind w:left="737" w:hanging="737"/>
        <w:rPr>
          <w:rFonts w:cs="Arial"/>
          <w:sz w:val="22"/>
          <w:szCs w:val="22"/>
          <w:lang w:eastAsia="en-GB"/>
        </w:rPr>
      </w:pPr>
    </w:p>
    <w:p w:rsidR="00D247F9" w:rsidRPr="00D247F9" w:rsidRDefault="00D247F9" w:rsidP="00D247F9">
      <w:pPr>
        <w:pStyle w:val="Level1"/>
        <w:numPr>
          <w:ilvl w:val="0"/>
          <w:numId w:val="15"/>
        </w:numPr>
        <w:rPr>
          <w:rFonts w:cs="Arial"/>
          <w:sz w:val="22"/>
          <w:szCs w:val="22"/>
        </w:rPr>
      </w:pPr>
      <w:bookmarkStart w:id="46" w:name="_Toc419790470"/>
      <w:r>
        <w:rPr>
          <w:rFonts w:cs="Arial"/>
          <w:sz w:val="22"/>
          <w:szCs w:val="22"/>
        </w:rPr>
        <w:t>Quality Management (5% of technical evaluation)</w:t>
      </w:r>
      <w:bookmarkEnd w:id="46"/>
    </w:p>
    <w:tbl>
      <w:tblPr>
        <w:tblStyle w:val="TableGrid"/>
        <w:tblW w:w="0" w:type="auto"/>
        <w:tblInd w:w="108" w:type="dxa"/>
        <w:tblLook w:val="04A0" w:firstRow="1" w:lastRow="0" w:firstColumn="1" w:lastColumn="0" w:noHBand="0" w:noVBand="1"/>
      </w:tblPr>
      <w:tblGrid>
        <w:gridCol w:w="1985"/>
        <w:gridCol w:w="2888"/>
        <w:gridCol w:w="4199"/>
        <w:gridCol w:w="674"/>
      </w:tblGrid>
      <w:tr w:rsidR="004A4988" w:rsidRPr="0028297A" w:rsidTr="00427ACF">
        <w:tc>
          <w:tcPr>
            <w:tcW w:w="1985" w:type="dxa"/>
            <w:shd w:val="clear" w:color="auto" w:fill="EAF1DD" w:themeFill="accent3" w:themeFillTint="33"/>
          </w:tcPr>
          <w:p w:rsidR="004A4988" w:rsidRPr="0028297A" w:rsidRDefault="00D247F9" w:rsidP="00427ACF">
            <w:pPr>
              <w:widowControl/>
              <w:spacing w:before="120" w:after="120"/>
              <w:jc w:val="center"/>
              <w:rPr>
                <w:rFonts w:cs="Arial"/>
                <w:b/>
                <w:sz w:val="22"/>
                <w:szCs w:val="22"/>
                <w:lang w:eastAsia="en-GB"/>
              </w:rPr>
            </w:pPr>
            <w:r>
              <w:rPr>
                <w:rFonts w:cs="Arial"/>
                <w:b/>
                <w:sz w:val="22"/>
                <w:szCs w:val="22"/>
                <w:lang w:eastAsia="en-GB"/>
              </w:rPr>
              <w:t>QM</w:t>
            </w:r>
          </w:p>
        </w:tc>
        <w:tc>
          <w:tcPr>
            <w:tcW w:w="7087" w:type="dxa"/>
            <w:gridSpan w:val="2"/>
            <w:shd w:val="clear" w:color="auto" w:fill="EAF1DD" w:themeFill="accent3" w:themeFillTint="33"/>
          </w:tcPr>
          <w:p w:rsidR="004A4988" w:rsidRPr="0028297A" w:rsidRDefault="004A4988" w:rsidP="00427ACF">
            <w:pPr>
              <w:widowControl/>
              <w:spacing w:before="120" w:after="120"/>
              <w:rPr>
                <w:rFonts w:cs="Arial"/>
                <w:b/>
                <w:sz w:val="22"/>
                <w:szCs w:val="22"/>
                <w:lang w:eastAsia="en-GB"/>
              </w:rPr>
            </w:pPr>
            <w:r>
              <w:rPr>
                <w:rFonts w:cs="Arial"/>
                <w:b/>
                <w:sz w:val="22"/>
                <w:szCs w:val="22"/>
                <w:lang w:eastAsia="en-GB"/>
              </w:rPr>
              <w:t>Quality Management</w:t>
            </w:r>
          </w:p>
        </w:tc>
        <w:tc>
          <w:tcPr>
            <w:tcW w:w="674" w:type="dxa"/>
            <w:shd w:val="clear" w:color="auto" w:fill="EAF1DD" w:themeFill="accent3" w:themeFillTint="33"/>
          </w:tcPr>
          <w:p w:rsidR="004A4988" w:rsidRPr="0028297A" w:rsidRDefault="004A4988" w:rsidP="00427ACF">
            <w:pPr>
              <w:widowControl/>
              <w:spacing w:before="120" w:after="120"/>
              <w:jc w:val="center"/>
              <w:rPr>
                <w:rFonts w:cs="Arial"/>
                <w:b/>
                <w:sz w:val="22"/>
                <w:szCs w:val="22"/>
                <w:lang w:eastAsia="en-GB"/>
              </w:rPr>
            </w:pPr>
            <w:r w:rsidRPr="0028297A">
              <w:rPr>
                <w:rFonts w:cs="Arial"/>
                <w:b/>
                <w:sz w:val="22"/>
                <w:szCs w:val="22"/>
                <w:lang w:eastAsia="en-GB"/>
              </w:rPr>
              <w:t>M</w:t>
            </w:r>
          </w:p>
        </w:tc>
      </w:tr>
      <w:tr w:rsidR="004A4988" w:rsidRPr="0028297A" w:rsidTr="00427ACF">
        <w:tblPrEx>
          <w:tblLook w:val="01E0" w:firstRow="1" w:lastRow="1" w:firstColumn="1" w:lastColumn="1" w:noHBand="0" w:noVBand="0"/>
        </w:tblPrEx>
        <w:tc>
          <w:tcPr>
            <w:tcW w:w="9746" w:type="dxa"/>
            <w:gridSpan w:val="4"/>
            <w:shd w:val="clear" w:color="auto" w:fill="D6E3BC" w:themeFill="accent3" w:themeFillTint="66"/>
            <w:tcMar>
              <w:top w:w="57" w:type="dxa"/>
              <w:bottom w:w="57" w:type="dxa"/>
            </w:tcMar>
          </w:tcPr>
          <w:p w:rsidR="00385F4D" w:rsidRDefault="004A4988" w:rsidP="00D247F9">
            <w:pPr>
              <w:rPr>
                <w:rFonts w:cs="Arial"/>
                <w:noProof/>
                <w:sz w:val="22"/>
                <w:szCs w:val="22"/>
                <w:lang w:val="en-US"/>
              </w:rPr>
            </w:pPr>
            <w:r w:rsidRPr="0028297A">
              <w:rPr>
                <w:rFonts w:cs="Arial"/>
                <w:b/>
                <w:noProof/>
                <w:sz w:val="22"/>
                <w:szCs w:val="22"/>
                <w:lang w:val="en-US"/>
              </w:rPr>
              <w:t>Evaluation Question:</w:t>
            </w:r>
            <w:r w:rsidRPr="0028297A">
              <w:rPr>
                <w:rFonts w:cs="Arial"/>
                <w:noProof/>
                <w:sz w:val="22"/>
                <w:szCs w:val="22"/>
                <w:lang w:val="en-US"/>
              </w:rPr>
              <w:t xml:space="preserve"> </w:t>
            </w:r>
          </w:p>
          <w:p w:rsidR="004A4988" w:rsidRPr="00D247F9" w:rsidRDefault="004A4988" w:rsidP="00D247F9">
            <w:pPr>
              <w:rPr>
                <w:b/>
                <w:noProof/>
                <w:sz w:val="22"/>
                <w:szCs w:val="22"/>
                <w:lang w:val="en-US"/>
              </w:rPr>
            </w:pPr>
            <w:r w:rsidRPr="00604BCA">
              <w:rPr>
                <w:rFonts w:cs="Arial"/>
                <w:sz w:val="22"/>
                <w:szCs w:val="22"/>
              </w:rPr>
              <w:t xml:space="preserve">Describe your approach to </w:t>
            </w:r>
            <w:r w:rsidR="00385F4D">
              <w:rPr>
                <w:rFonts w:cs="Arial"/>
                <w:sz w:val="22"/>
                <w:szCs w:val="22"/>
              </w:rPr>
              <w:t>ensure robust</w:t>
            </w:r>
            <w:r w:rsidRPr="00604BCA">
              <w:rPr>
                <w:rFonts w:cs="Arial"/>
                <w:sz w:val="22"/>
                <w:szCs w:val="22"/>
              </w:rPr>
              <w:t xml:space="preserve"> quality management </w:t>
            </w:r>
            <w:r w:rsidR="00385F4D">
              <w:rPr>
                <w:rFonts w:cs="Arial"/>
                <w:sz w:val="22"/>
                <w:szCs w:val="22"/>
              </w:rPr>
              <w:t>in the delivery of all aspects of the service.</w:t>
            </w:r>
          </w:p>
        </w:tc>
      </w:tr>
      <w:tr w:rsidR="004A4988" w:rsidRPr="0028297A" w:rsidTr="00427ACF">
        <w:tblPrEx>
          <w:tblLook w:val="01E0" w:firstRow="1" w:lastRow="1" w:firstColumn="1" w:lastColumn="1" w:noHBand="0" w:noVBand="0"/>
        </w:tblPrEx>
        <w:trPr>
          <w:trHeight w:val="283"/>
        </w:trPr>
        <w:tc>
          <w:tcPr>
            <w:tcW w:w="4873" w:type="dxa"/>
            <w:gridSpan w:val="2"/>
            <w:shd w:val="clear" w:color="auto" w:fill="EAF1DD" w:themeFill="accent3" w:themeFillTint="33"/>
            <w:tcMar>
              <w:top w:w="57" w:type="dxa"/>
              <w:bottom w:w="57" w:type="dxa"/>
            </w:tcMar>
          </w:tcPr>
          <w:p w:rsidR="004A4988" w:rsidRPr="0028297A" w:rsidRDefault="004A4988" w:rsidP="00427ACF">
            <w:pPr>
              <w:widowControl/>
              <w:overflowPunct/>
              <w:autoSpaceDE/>
              <w:autoSpaceDN/>
              <w:adjustRightInd/>
              <w:jc w:val="center"/>
              <w:textAlignment w:val="auto"/>
              <w:rPr>
                <w:rFonts w:cs="Arial"/>
                <w:sz w:val="22"/>
                <w:szCs w:val="22"/>
              </w:rPr>
            </w:pPr>
            <w:r w:rsidRPr="0028297A">
              <w:rPr>
                <w:rFonts w:cs="Arial"/>
                <w:sz w:val="22"/>
                <w:szCs w:val="22"/>
              </w:rPr>
              <w:t xml:space="preserve">(maximum </w:t>
            </w:r>
            <w:r>
              <w:rPr>
                <w:rFonts w:cs="Arial"/>
                <w:sz w:val="22"/>
                <w:szCs w:val="22"/>
              </w:rPr>
              <w:t>500</w:t>
            </w:r>
            <w:r w:rsidRPr="0028297A">
              <w:rPr>
                <w:rFonts w:cs="Arial"/>
                <w:sz w:val="22"/>
                <w:szCs w:val="22"/>
              </w:rPr>
              <w:t xml:space="preserve"> words)</w:t>
            </w:r>
          </w:p>
        </w:tc>
        <w:tc>
          <w:tcPr>
            <w:tcW w:w="4873" w:type="dxa"/>
            <w:gridSpan w:val="2"/>
            <w:shd w:val="clear" w:color="auto" w:fill="auto"/>
            <w:tcMar>
              <w:top w:w="57" w:type="dxa"/>
              <w:bottom w:w="57" w:type="dxa"/>
            </w:tcMar>
          </w:tcPr>
          <w:p w:rsidR="004A4988" w:rsidRPr="0028297A" w:rsidRDefault="004A4988" w:rsidP="00427ACF">
            <w:pPr>
              <w:widowControl/>
              <w:overflowPunct/>
              <w:autoSpaceDE/>
              <w:autoSpaceDN/>
              <w:adjustRightInd/>
              <w:jc w:val="center"/>
              <w:textAlignment w:val="auto"/>
              <w:rPr>
                <w:rFonts w:cs="Arial"/>
                <w:sz w:val="22"/>
                <w:szCs w:val="22"/>
              </w:rPr>
            </w:pPr>
            <w:r w:rsidRPr="0028297A">
              <w:rPr>
                <w:rFonts w:cs="Arial"/>
                <w:sz w:val="22"/>
                <w:szCs w:val="22"/>
              </w:rPr>
              <w:t>Word Count  - [insert actual word count]</w:t>
            </w:r>
          </w:p>
        </w:tc>
      </w:tr>
      <w:tr w:rsidR="004A4988" w:rsidRPr="0028297A" w:rsidTr="00427ACF">
        <w:tblPrEx>
          <w:tblLook w:val="01E0" w:firstRow="1" w:lastRow="1" w:firstColumn="1" w:lastColumn="1" w:noHBand="0" w:noVBand="0"/>
        </w:tblPrEx>
        <w:tc>
          <w:tcPr>
            <w:tcW w:w="9746" w:type="dxa"/>
            <w:gridSpan w:val="4"/>
            <w:shd w:val="clear" w:color="auto" w:fill="auto"/>
            <w:tcMar>
              <w:top w:w="57" w:type="dxa"/>
              <w:bottom w:w="57" w:type="dxa"/>
            </w:tcMar>
          </w:tcPr>
          <w:p w:rsidR="004A4988" w:rsidRPr="0028297A" w:rsidRDefault="004A4988" w:rsidP="00427ACF">
            <w:pPr>
              <w:widowControl/>
              <w:spacing w:before="120" w:after="120"/>
              <w:ind w:left="737" w:hanging="737"/>
              <w:rPr>
                <w:rFonts w:cs="Arial"/>
                <w:sz w:val="22"/>
                <w:szCs w:val="22"/>
              </w:rPr>
            </w:pPr>
            <w:r w:rsidRPr="0028297A">
              <w:rPr>
                <w:rFonts w:cs="Arial"/>
                <w:b/>
                <w:sz w:val="22"/>
                <w:szCs w:val="22"/>
              </w:rPr>
              <w:t>Supplier Response</w:t>
            </w:r>
            <w:r w:rsidRPr="0028297A">
              <w:rPr>
                <w:rFonts w:cs="Arial"/>
                <w:sz w:val="22"/>
                <w:szCs w:val="22"/>
              </w:rPr>
              <w:t xml:space="preserve">: </w:t>
            </w:r>
          </w:p>
          <w:p w:rsidR="004A4988" w:rsidRPr="0028297A" w:rsidRDefault="004A4988" w:rsidP="00427ACF">
            <w:pPr>
              <w:widowControl/>
              <w:overflowPunct/>
              <w:autoSpaceDE/>
              <w:autoSpaceDN/>
              <w:adjustRightInd/>
              <w:textAlignment w:val="auto"/>
              <w:rPr>
                <w:rFonts w:cs="Arial"/>
                <w:sz w:val="22"/>
                <w:szCs w:val="22"/>
              </w:rPr>
            </w:pPr>
          </w:p>
          <w:p w:rsidR="004A4988" w:rsidRDefault="004A4988" w:rsidP="00427ACF">
            <w:pPr>
              <w:widowControl/>
              <w:overflowPunct/>
              <w:autoSpaceDE/>
              <w:autoSpaceDN/>
              <w:adjustRightInd/>
              <w:textAlignment w:val="auto"/>
              <w:rPr>
                <w:rFonts w:cs="Arial"/>
                <w:sz w:val="22"/>
                <w:szCs w:val="22"/>
              </w:rPr>
            </w:pPr>
          </w:p>
          <w:p w:rsidR="004A4988" w:rsidRDefault="004A4988" w:rsidP="00427ACF">
            <w:pPr>
              <w:widowControl/>
              <w:overflowPunct/>
              <w:autoSpaceDE/>
              <w:autoSpaceDN/>
              <w:adjustRightInd/>
              <w:textAlignment w:val="auto"/>
              <w:rPr>
                <w:rFonts w:cs="Arial"/>
                <w:sz w:val="22"/>
                <w:szCs w:val="22"/>
              </w:rPr>
            </w:pPr>
          </w:p>
          <w:p w:rsidR="004A4988" w:rsidRDefault="004A4988" w:rsidP="00427ACF">
            <w:pPr>
              <w:widowControl/>
              <w:overflowPunct/>
              <w:autoSpaceDE/>
              <w:autoSpaceDN/>
              <w:adjustRightInd/>
              <w:textAlignment w:val="auto"/>
              <w:rPr>
                <w:rFonts w:cs="Arial"/>
                <w:sz w:val="22"/>
                <w:szCs w:val="22"/>
              </w:rPr>
            </w:pPr>
          </w:p>
          <w:p w:rsidR="004A4988" w:rsidRDefault="004A4988" w:rsidP="00427ACF">
            <w:pPr>
              <w:widowControl/>
              <w:overflowPunct/>
              <w:autoSpaceDE/>
              <w:autoSpaceDN/>
              <w:adjustRightInd/>
              <w:textAlignment w:val="auto"/>
              <w:rPr>
                <w:rFonts w:cs="Arial"/>
                <w:sz w:val="22"/>
                <w:szCs w:val="22"/>
              </w:rPr>
            </w:pPr>
          </w:p>
          <w:p w:rsidR="0043473E" w:rsidRDefault="0043473E" w:rsidP="00427ACF">
            <w:pPr>
              <w:widowControl/>
              <w:overflowPunct/>
              <w:autoSpaceDE/>
              <w:autoSpaceDN/>
              <w:adjustRightInd/>
              <w:textAlignment w:val="auto"/>
              <w:rPr>
                <w:rFonts w:cs="Arial"/>
                <w:sz w:val="22"/>
                <w:szCs w:val="22"/>
              </w:rPr>
            </w:pPr>
          </w:p>
          <w:p w:rsidR="0043473E" w:rsidRDefault="0043473E" w:rsidP="00427ACF">
            <w:pPr>
              <w:widowControl/>
              <w:overflowPunct/>
              <w:autoSpaceDE/>
              <w:autoSpaceDN/>
              <w:adjustRightInd/>
              <w:textAlignment w:val="auto"/>
              <w:rPr>
                <w:rFonts w:cs="Arial"/>
                <w:sz w:val="22"/>
                <w:szCs w:val="22"/>
              </w:rPr>
            </w:pPr>
          </w:p>
          <w:p w:rsidR="0043473E" w:rsidRDefault="0043473E" w:rsidP="00427ACF">
            <w:pPr>
              <w:widowControl/>
              <w:overflowPunct/>
              <w:autoSpaceDE/>
              <w:autoSpaceDN/>
              <w:adjustRightInd/>
              <w:textAlignment w:val="auto"/>
              <w:rPr>
                <w:rFonts w:cs="Arial"/>
                <w:sz w:val="22"/>
                <w:szCs w:val="22"/>
              </w:rPr>
            </w:pPr>
          </w:p>
          <w:p w:rsidR="0043473E" w:rsidRPr="0028297A" w:rsidRDefault="0043473E" w:rsidP="00427ACF">
            <w:pPr>
              <w:widowControl/>
              <w:overflowPunct/>
              <w:autoSpaceDE/>
              <w:autoSpaceDN/>
              <w:adjustRightInd/>
              <w:textAlignment w:val="auto"/>
              <w:rPr>
                <w:rFonts w:cs="Arial"/>
                <w:sz w:val="22"/>
                <w:szCs w:val="22"/>
              </w:rPr>
            </w:pPr>
          </w:p>
          <w:p w:rsidR="004A4988" w:rsidRPr="0028297A" w:rsidRDefault="004A4988" w:rsidP="00427ACF">
            <w:pPr>
              <w:widowControl/>
              <w:overflowPunct/>
              <w:autoSpaceDE/>
              <w:autoSpaceDN/>
              <w:adjustRightInd/>
              <w:textAlignment w:val="auto"/>
              <w:rPr>
                <w:rFonts w:cs="Arial"/>
                <w:sz w:val="22"/>
                <w:szCs w:val="22"/>
              </w:rPr>
            </w:pPr>
          </w:p>
        </w:tc>
      </w:tr>
    </w:tbl>
    <w:p w:rsidR="004A4988" w:rsidRDefault="004A4988" w:rsidP="00A35103">
      <w:pPr>
        <w:widowControl/>
        <w:spacing w:before="120" w:after="120"/>
        <w:ind w:left="737" w:hanging="737"/>
        <w:rPr>
          <w:rFonts w:cs="Arial"/>
          <w:sz w:val="22"/>
          <w:szCs w:val="22"/>
          <w:lang w:eastAsia="en-GB"/>
        </w:rPr>
      </w:pPr>
    </w:p>
    <w:p w:rsidR="001874FF" w:rsidRPr="00BC5910" w:rsidRDefault="001874FF" w:rsidP="00BC5910">
      <w:pPr>
        <w:pStyle w:val="Level1"/>
        <w:numPr>
          <w:ilvl w:val="0"/>
          <w:numId w:val="15"/>
        </w:numPr>
        <w:rPr>
          <w:rFonts w:cs="Arial"/>
          <w:sz w:val="22"/>
          <w:szCs w:val="22"/>
        </w:rPr>
      </w:pPr>
      <w:bookmarkStart w:id="47" w:name="_Toc419790471"/>
      <w:r w:rsidRPr="001874FF">
        <w:rPr>
          <w:rFonts w:cs="Arial"/>
          <w:sz w:val="22"/>
          <w:szCs w:val="22"/>
        </w:rPr>
        <w:t>Resource Management</w:t>
      </w:r>
      <w:r>
        <w:rPr>
          <w:rFonts w:cs="Arial"/>
          <w:sz w:val="22"/>
          <w:szCs w:val="22"/>
        </w:rPr>
        <w:t xml:space="preserve"> (5</w:t>
      </w:r>
      <w:r w:rsidRPr="0028297A">
        <w:rPr>
          <w:rFonts w:cs="Arial"/>
          <w:sz w:val="22"/>
          <w:szCs w:val="22"/>
        </w:rPr>
        <w:t>% of technical evaluation</w:t>
      </w:r>
      <w:r>
        <w:rPr>
          <w:rFonts w:cs="Arial"/>
          <w:sz w:val="22"/>
          <w:szCs w:val="22"/>
        </w:rPr>
        <w:t>)</w:t>
      </w:r>
      <w:bookmarkEnd w:id="47"/>
    </w:p>
    <w:tbl>
      <w:tblPr>
        <w:tblStyle w:val="TableGrid"/>
        <w:tblW w:w="0" w:type="auto"/>
        <w:tblInd w:w="108" w:type="dxa"/>
        <w:tblLook w:val="04A0" w:firstRow="1" w:lastRow="0" w:firstColumn="1" w:lastColumn="0" w:noHBand="0" w:noVBand="1"/>
      </w:tblPr>
      <w:tblGrid>
        <w:gridCol w:w="1985"/>
        <w:gridCol w:w="2888"/>
        <w:gridCol w:w="4199"/>
        <w:gridCol w:w="674"/>
      </w:tblGrid>
      <w:tr w:rsidR="00597111" w:rsidRPr="0028297A" w:rsidTr="0025488E">
        <w:tc>
          <w:tcPr>
            <w:tcW w:w="1985" w:type="dxa"/>
            <w:shd w:val="clear" w:color="auto" w:fill="EAF1DD" w:themeFill="accent3" w:themeFillTint="33"/>
          </w:tcPr>
          <w:p w:rsidR="00597111" w:rsidRPr="0028297A" w:rsidRDefault="001874FF" w:rsidP="0025488E">
            <w:pPr>
              <w:widowControl/>
              <w:spacing w:before="120" w:after="120"/>
              <w:jc w:val="center"/>
              <w:rPr>
                <w:rFonts w:cs="Arial"/>
                <w:b/>
                <w:sz w:val="22"/>
                <w:szCs w:val="22"/>
                <w:lang w:eastAsia="en-GB"/>
              </w:rPr>
            </w:pPr>
            <w:r>
              <w:rPr>
                <w:rFonts w:cs="Arial"/>
                <w:b/>
                <w:sz w:val="22"/>
                <w:szCs w:val="22"/>
                <w:lang w:eastAsia="en-GB"/>
              </w:rPr>
              <w:t>RM</w:t>
            </w:r>
          </w:p>
        </w:tc>
        <w:tc>
          <w:tcPr>
            <w:tcW w:w="7087" w:type="dxa"/>
            <w:gridSpan w:val="2"/>
            <w:shd w:val="clear" w:color="auto" w:fill="EAF1DD" w:themeFill="accent3" w:themeFillTint="33"/>
          </w:tcPr>
          <w:p w:rsidR="00597111" w:rsidRPr="0028297A" w:rsidRDefault="00597111" w:rsidP="0025488E">
            <w:pPr>
              <w:widowControl/>
              <w:spacing w:before="120" w:after="120"/>
              <w:rPr>
                <w:rFonts w:cs="Arial"/>
                <w:b/>
                <w:sz w:val="22"/>
                <w:szCs w:val="22"/>
                <w:lang w:eastAsia="en-GB"/>
              </w:rPr>
            </w:pPr>
            <w:r>
              <w:rPr>
                <w:rFonts w:cs="Arial"/>
                <w:b/>
                <w:sz w:val="22"/>
                <w:szCs w:val="22"/>
                <w:lang w:eastAsia="en-GB"/>
              </w:rPr>
              <w:t>Resource Management</w:t>
            </w:r>
          </w:p>
        </w:tc>
        <w:tc>
          <w:tcPr>
            <w:tcW w:w="674" w:type="dxa"/>
            <w:shd w:val="clear" w:color="auto" w:fill="EAF1DD" w:themeFill="accent3" w:themeFillTint="33"/>
          </w:tcPr>
          <w:p w:rsidR="00597111" w:rsidRPr="0028297A" w:rsidRDefault="00597111" w:rsidP="001874FF">
            <w:pPr>
              <w:widowControl/>
              <w:spacing w:before="120" w:after="120"/>
              <w:jc w:val="center"/>
              <w:rPr>
                <w:rFonts w:cs="Arial"/>
                <w:b/>
                <w:sz w:val="22"/>
                <w:szCs w:val="22"/>
                <w:lang w:eastAsia="en-GB"/>
              </w:rPr>
            </w:pPr>
            <w:r w:rsidRPr="0028297A">
              <w:rPr>
                <w:rFonts w:cs="Arial"/>
                <w:b/>
                <w:sz w:val="22"/>
                <w:szCs w:val="22"/>
                <w:lang w:eastAsia="en-GB"/>
              </w:rPr>
              <w:t>M</w:t>
            </w:r>
          </w:p>
        </w:tc>
      </w:tr>
      <w:tr w:rsidR="00597111" w:rsidRPr="0028297A" w:rsidTr="0025488E">
        <w:tblPrEx>
          <w:tblLook w:val="01E0" w:firstRow="1" w:lastRow="1" w:firstColumn="1" w:lastColumn="1" w:noHBand="0" w:noVBand="0"/>
        </w:tblPrEx>
        <w:tc>
          <w:tcPr>
            <w:tcW w:w="9746" w:type="dxa"/>
            <w:gridSpan w:val="4"/>
            <w:shd w:val="clear" w:color="auto" w:fill="D6E3BC" w:themeFill="accent3" w:themeFillTint="66"/>
            <w:tcMar>
              <w:top w:w="57" w:type="dxa"/>
              <w:bottom w:w="57" w:type="dxa"/>
            </w:tcMar>
          </w:tcPr>
          <w:p w:rsidR="00597111" w:rsidRPr="0018124F" w:rsidRDefault="00597111" w:rsidP="0025488E">
            <w:pPr>
              <w:rPr>
                <w:b/>
                <w:noProof/>
                <w:sz w:val="22"/>
                <w:szCs w:val="22"/>
                <w:lang w:val="en-US"/>
              </w:rPr>
            </w:pPr>
            <w:r w:rsidRPr="0028297A">
              <w:rPr>
                <w:rFonts w:cs="Arial"/>
                <w:b/>
                <w:noProof/>
                <w:sz w:val="22"/>
                <w:szCs w:val="22"/>
                <w:lang w:val="en-US"/>
              </w:rPr>
              <w:t>Evaluation Question:</w:t>
            </w:r>
            <w:r w:rsidRPr="0028297A">
              <w:rPr>
                <w:rFonts w:cs="Arial"/>
                <w:noProof/>
                <w:sz w:val="22"/>
                <w:szCs w:val="22"/>
                <w:lang w:val="en-US"/>
              </w:rPr>
              <w:t xml:space="preserve"> </w:t>
            </w:r>
          </w:p>
          <w:p w:rsidR="00597111" w:rsidRPr="0018124F" w:rsidRDefault="00597111" w:rsidP="0025488E">
            <w:pPr>
              <w:pStyle w:val="Tabletext"/>
              <w:rPr>
                <w:rFonts w:cs="Arial"/>
                <w:sz w:val="22"/>
                <w:szCs w:val="22"/>
              </w:rPr>
            </w:pPr>
            <w:r w:rsidRPr="0018124F">
              <w:rPr>
                <w:rFonts w:cs="Arial"/>
                <w:sz w:val="22"/>
                <w:szCs w:val="22"/>
              </w:rPr>
              <w:t>Describe your resource strategy for delivering these services including:</w:t>
            </w:r>
          </w:p>
          <w:p w:rsidR="00597111" w:rsidRPr="0018124F" w:rsidRDefault="00597111" w:rsidP="0025488E">
            <w:pPr>
              <w:pStyle w:val="Tabletext"/>
              <w:numPr>
                <w:ilvl w:val="0"/>
                <w:numId w:val="28"/>
              </w:numPr>
              <w:rPr>
                <w:rFonts w:cs="Arial"/>
                <w:sz w:val="22"/>
                <w:szCs w:val="22"/>
              </w:rPr>
            </w:pPr>
            <w:r w:rsidRPr="0018124F">
              <w:rPr>
                <w:rFonts w:cs="Arial"/>
                <w:sz w:val="22"/>
                <w:szCs w:val="22"/>
              </w:rPr>
              <w:t>An organisation chart showing named managers, delivery responsibilities and staff numbers per role from the prime and subcontractors and sho</w:t>
            </w:r>
            <w:r w:rsidR="00604BCA">
              <w:rPr>
                <w:rFonts w:cs="Arial"/>
                <w:sz w:val="22"/>
                <w:szCs w:val="22"/>
              </w:rPr>
              <w:t xml:space="preserve">wing primary interfaces with </w:t>
            </w:r>
            <w:r w:rsidR="00D82856">
              <w:rPr>
                <w:rFonts w:cs="Arial"/>
                <w:sz w:val="22"/>
                <w:szCs w:val="22"/>
              </w:rPr>
              <w:t>the Department</w:t>
            </w:r>
            <w:r w:rsidR="00604BCA">
              <w:rPr>
                <w:rFonts w:cs="Arial"/>
                <w:sz w:val="22"/>
                <w:szCs w:val="22"/>
              </w:rPr>
              <w:t>,</w:t>
            </w:r>
          </w:p>
          <w:p w:rsidR="00597111" w:rsidRPr="0018124F" w:rsidRDefault="00597111" w:rsidP="0025488E">
            <w:pPr>
              <w:pStyle w:val="Tabletext"/>
              <w:numPr>
                <w:ilvl w:val="0"/>
                <w:numId w:val="28"/>
              </w:numPr>
              <w:rPr>
                <w:rFonts w:cs="Arial"/>
                <w:sz w:val="22"/>
                <w:szCs w:val="22"/>
              </w:rPr>
            </w:pPr>
            <w:r w:rsidRPr="0018124F">
              <w:rPr>
                <w:rFonts w:cs="Arial"/>
                <w:sz w:val="22"/>
                <w:szCs w:val="22"/>
              </w:rPr>
              <w:t>CVs for named managers</w:t>
            </w:r>
            <w:r w:rsidR="004E59C4">
              <w:rPr>
                <w:rFonts w:cs="Arial"/>
                <w:sz w:val="22"/>
                <w:szCs w:val="22"/>
              </w:rPr>
              <w:t xml:space="preserve"> and key personnel delivering the services</w:t>
            </w:r>
            <w:r w:rsidRPr="0018124F">
              <w:rPr>
                <w:rFonts w:cs="Arial"/>
                <w:sz w:val="22"/>
                <w:szCs w:val="22"/>
              </w:rPr>
              <w:t xml:space="preserve"> showing relevant expertise and qualifications</w:t>
            </w:r>
            <w:r w:rsidR="00604BCA">
              <w:rPr>
                <w:rFonts w:cs="Arial"/>
                <w:sz w:val="22"/>
                <w:szCs w:val="22"/>
              </w:rPr>
              <w:t>,</w:t>
            </w:r>
          </w:p>
          <w:p w:rsidR="00597111" w:rsidRPr="005B6554" w:rsidRDefault="00597111" w:rsidP="0018124F">
            <w:pPr>
              <w:pStyle w:val="Tabletext"/>
              <w:numPr>
                <w:ilvl w:val="0"/>
                <w:numId w:val="28"/>
              </w:numPr>
              <w:rPr>
                <w:rFonts w:cs="Arial"/>
              </w:rPr>
            </w:pPr>
            <w:r w:rsidRPr="0018124F">
              <w:rPr>
                <w:rFonts w:cs="Arial"/>
                <w:sz w:val="22"/>
                <w:szCs w:val="22"/>
              </w:rPr>
              <w:t>Management of sub-contractors, their roles, responsibilities and staff numbers</w:t>
            </w:r>
            <w:r w:rsidR="00604BCA">
              <w:rPr>
                <w:rFonts w:cs="Arial"/>
                <w:sz w:val="22"/>
                <w:szCs w:val="22"/>
              </w:rPr>
              <w:t>,</w:t>
            </w:r>
          </w:p>
          <w:p w:rsidR="005B6554" w:rsidRPr="0018124F" w:rsidRDefault="005B6554" w:rsidP="0018124F">
            <w:pPr>
              <w:pStyle w:val="Tabletext"/>
              <w:numPr>
                <w:ilvl w:val="0"/>
                <w:numId w:val="28"/>
              </w:numPr>
              <w:rPr>
                <w:rFonts w:cs="Arial"/>
              </w:rPr>
            </w:pPr>
            <w:r>
              <w:rPr>
                <w:rFonts w:cs="Arial"/>
                <w:sz w:val="22"/>
                <w:szCs w:val="22"/>
              </w:rPr>
              <w:t>The rationale for the quantity of resources required for the conduct of the Forensic Script Examinations to complete all test script examinations to schedule.</w:t>
            </w:r>
          </w:p>
        </w:tc>
      </w:tr>
      <w:tr w:rsidR="00597111" w:rsidRPr="0028297A" w:rsidTr="0025488E">
        <w:tblPrEx>
          <w:tblLook w:val="01E0" w:firstRow="1" w:lastRow="1" w:firstColumn="1" w:lastColumn="1" w:noHBand="0" w:noVBand="0"/>
        </w:tblPrEx>
        <w:trPr>
          <w:trHeight w:val="283"/>
        </w:trPr>
        <w:tc>
          <w:tcPr>
            <w:tcW w:w="4873" w:type="dxa"/>
            <w:gridSpan w:val="2"/>
            <w:shd w:val="clear" w:color="auto" w:fill="EAF1DD" w:themeFill="accent3" w:themeFillTint="33"/>
            <w:tcMar>
              <w:top w:w="57" w:type="dxa"/>
              <w:bottom w:w="57" w:type="dxa"/>
            </w:tcMar>
          </w:tcPr>
          <w:p w:rsidR="00597111" w:rsidRPr="0028297A" w:rsidRDefault="00597111" w:rsidP="0018124F">
            <w:pPr>
              <w:widowControl/>
              <w:overflowPunct/>
              <w:autoSpaceDE/>
              <w:autoSpaceDN/>
              <w:adjustRightInd/>
              <w:jc w:val="center"/>
              <w:textAlignment w:val="auto"/>
              <w:rPr>
                <w:rFonts w:cs="Arial"/>
                <w:sz w:val="22"/>
                <w:szCs w:val="22"/>
              </w:rPr>
            </w:pPr>
            <w:r w:rsidRPr="0028297A">
              <w:rPr>
                <w:rFonts w:cs="Arial"/>
                <w:sz w:val="22"/>
                <w:szCs w:val="22"/>
              </w:rPr>
              <w:t xml:space="preserve">(maximum </w:t>
            </w:r>
            <w:r w:rsidR="0018124F">
              <w:rPr>
                <w:rFonts w:cs="Arial"/>
                <w:sz w:val="22"/>
                <w:szCs w:val="22"/>
              </w:rPr>
              <w:t>1250</w:t>
            </w:r>
            <w:r w:rsidRPr="0028297A">
              <w:rPr>
                <w:rFonts w:cs="Arial"/>
                <w:sz w:val="22"/>
                <w:szCs w:val="22"/>
              </w:rPr>
              <w:t xml:space="preserve"> words)</w:t>
            </w:r>
          </w:p>
        </w:tc>
        <w:tc>
          <w:tcPr>
            <w:tcW w:w="4873" w:type="dxa"/>
            <w:gridSpan w:val="2"/>
            <w:shd w:val="clear" w:color="auto" w:fill="auto"/>
            <w:tcMar>
              <w:top w:w="57" w:type="dxa"/>
              <w:bottom w:w="57" w:type="dxa"/>
            </w:tcMar>
          </w:tcPr>
          <w:p w:rsidR="00597111" w:rsidRPr="0028297A" w:rsidRDefault="00597111" w:rsidP="0025488E">
            <w:pPr>
              <w:widowControl/>
              <w:overflowPunct/>
              <w:autoSpaceDE/>
              <w:autoSpaceDN/>
              <w:adjustRightInd/>
              <w:jc w:val="center"/>
              <w:textAlignment w:val="auto"/>
              <w:rPr>
                <w:rFonts w:cs="Arial"/>
                <w:sz w:val="22"/>
                <w:szCs w:val="22"/>
              </w:rPr>
            </w:pPr>
            <w:r w:rsidRPr="0028297A">
              <w:rPr>
                <w:rFonts w:cs="Arial"/>
                <w:sz w:val="22"/>
                <w:szCs w:val="22"/>
              </w:rPr>
              <w:t>Word Count  - [insert actual word count]</w:t>
            </w:r>
          </w:p>
        </w:tc>
      </w:tr>
      <w:tr w:rsidR="00597111" w:rsidRPr="0028297A" w:rsidTr="0025488E">
        <w:tblPrEx>
          <w:tblLook w:val="01E0" w:firstRow="1" w:lastRow="1" w:firstColumn="1" w:lastColumn="1" w:noHBand="0" w:noVBand="0"/>
        </w:tblPrEx>
        <w:tc>
          <w:tcPr>
            <w:tcW w:w="9746" w:type="dxa"/>
            <w:gridSpan w:val="4"/>
            <w:shd w:val="clear" w:color="auto" w:fill="auto"/>
            <w:tcMar>
              <w:top w:w="57" w:type="dxa"/>
              <w:bottom w:w="57" w:type="dxa"/>
            </w:tcMar>
          </w:tcPr>
          <w:p w:rsidR="00597111" w:rsidRPr="0028297A" w:rsidRDefault="00597111" w:rsidP="0025488E">
            <w:pPr>
              <w:widowControl/>
              <w:spacing w:before="120" w:after="120"/>
              <w:ind w:left="737" w:hanging="737"/>
              <w:rPr>
                <w:rFonts w:cs="Arial"/>
                <w:sz w:val="22"/>
                <w:szCs w:val="22"/>
              </w:rPr>
            </w:pPr>
            <w:r w:rsidRPr="0028297A">
              <w:rPr>
                <w:rFonts w:cs="Arial"/>
                <w:b/>
                <w:sz w:val="22"/>
                <w:szCs w:val="22"/>
              </w:rPr>
              <w:t>Supplier Response</w:t>
            </w:r>
            <w:r w:rsidRPr="0028297A">
              <w:rPr>
                <w:rFonts w:cs="Arial"/>
                <w:sz w:val="22"/>
                <w:szCs w:val="22"/>
              </w:rPr>
              <w:t xml:space="preserve">: </w:t>
            </w:r>
          </w:p>
          <w:p w:rsidR="00597111" w:rsidRPr="0028297A" w:rsidRDefault="00597111" w:rsidP="0025488E">
            <w:pPr>
              <w:widowControl/>
              <w:overflowPunct/>
              <w:autoSpaceDE/>
              <w:autoSpaceDN/>
              <w:adjustRightInd/>
              <w:textAlignment w:val="auto"/>
              <w:rPr>
                <w:rFonts w:cs="Arial"/>
                <w:sz w:val="22"/>
                <w:szCs w:val="22"/>
              </w:rPr>
            </w:pPr>
          </w:p>
          <w:p w:rsidR="00597111" w:rsidRPr="0028297A" w:rsidRDefault="00597111" w:rsidP="0025488E">
            <w:pPr>
              <w:widowControl/>
              <w:overflowPunct/>
              <w:autoSpaceDE/>
              <w:autoSpaceDN/>
              <w:adjustRightInd/>
              <w:textAlignment w:val="auto"/>
              <w:rPr>
                <w:rFonts w:cs="Arial"/>
                <w:sz w:val="22"/>
                <w:szCs w:val="22"/>
              </w:rPr>
            </w:pPr>
          </w:p>
          <w:p w:rsidR="00597111" w:rsidRDefault="00597111" w:rsidP="0025488E">
            <w:pPr>
              <w:widowControl/>
              <w:overflowPunct/>
              <w:autoSpaceDE/>
              <w:autoSpaceDN/>
              <w:adjustRightInd/>
              <w:textAlignment w:val="auto"/>
              <w:rPr>
                <w:rFonts w:cs="Arial"/>
                <w:sz w:val="22"/>
                <w:szCs w:val="22"/>
              </w:rPr>
            </w:pPr>
          </w:p>
          <w:p w:rsidR="001874FF" w:rsidRDefault="001874FF"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1874FF" w:rsidRDefault="001874FF" w:rsidP="0025488E">
            <w:pPr>
              <w:widowControl/>
              <w:overflowPunct/>
              <w:autoSpaceDE/>
              <w:autoSpaceDN/>
              <w:adjustRightInd/>
              <w:textAlignment w:val="auto"/>
              <w:rPr>
                <w:rFonts w:cs="Arial"/>
                <w:sz w:val="22"/>
                <w:szCs w:val="22"/>
              </w:rPr>
            </w:pPr>
          </w:p>
          <w:p w:rsidR="001874FF" w:rsidRPr="0028297A" w:rsidRDefault="001874FF" w:rsidP="0025488E">
            <w:pPr>
              <w:widowControl/>
              <w:overflowPunct/>
              <w:autoSpaceDE/>
              <w:autoSpaceDN/>
              <w:adjustRightInd/>
              <w:textAlignment w:val="auto"/>
              <w:rPr>
                <w:rFonts w:cs="Arial"/>
                <w:sz w:val="22"/>
                <w:szCs w:val="22"/>
              </w:rPr>
            </w:pPr>
          </w:p>
        </w:tc>
      </w:tr>
    </w:tbl>
    <w:p w:rsidR="001874FF" w:rsidRDefault="001874FF" w:rsidP="00A35103">
      <w:pPr>
        <w:widowControl/>
        <w:spacing w:before="120" w:after="120"/>
        <w:ind w:left="737" w:hanging="737"/>
        <w:rPr>
          <w:rFonts w:cs="Arial"/>
          <w:sz w:val="22"/>
          <w:szCs w:val="22"/>
          <w:lang w:eastAsia="en-GB"/>
        </w:rPr>
      </w:pPr>
    </w:p>
    <w:p w:rsidR="00597111" w:rsidRPr="001874FF" w:rsidRDefault="001874FF" w:rsidP="00BC5910">
      <w:pPr>
        <w:pStyle w:val="Level1"/>
        <w:numPr>
          <w:ilvl w:val="0"/>
          <w:numId w:val="15"/>
        </w:numPr>
        <w:rPr>
          <w:rFonts w:cs="Arial"/>
          <w:sz w:val="22"/>
          <w:szCs w:val="22"/>
        </w:rPr>
      </w:pPr>
      <w:bookmarkStart w:id="48" w:name="_Toc419790472"/>
      <w:r w:rsidRPr="001874FF">
        <w:rPr>
          <w:rFonts w:cs="Arial"/>
          <w:sz w:val="22"/>
          <w:szCs w:val="22"/>
        </w:rPr>
        <w:t>M</w:t>
      </w:r>
      <w:r w:rsidR="00B5460D">
        <w:rPr>
          <w:rFonts w:cs="Arial"/>
          <w:sz w:val="22"/>
          <w:szCs w:val="22"/>
        </w:rPr>
        <w:t>anagement Information</w:t>
      </w:r>
      <w:r>
        <w:rPr>
          <w:rFonts w:cs="Arial"/>
          <w:sz w:val="22"/>
          <w:szCs w:val="22"/>
        </w:rPr>
        <w:t xml:space="preserve"> (5</w:t>
      </w:r>
      <w:r w:rsidRPr="0028297A">
        <w:rPr>
          <w:rFonts w:cs="Arial"/>
          <w:sz w:val="22"/>
          <w:szCs w:val="22"/>
        </w:rPr>
        <w:t>% of technical evaluation</w:t>
      </w:r>
      <w:r>
        <w:rPr>
          <w:rFonts w:cs="Arial"/>
          <w:sz w:val="22"/>
          <w:szCs w:val="22"/>
        </w:rPr>
        <w:t>)</w:t>
      </w:r>
      <w:bookmarkEnd w:id="48"/>
    </w:p>
    <w:tbl>
      <w:tblPr>
        <w:tblStyle w:val="TableGrid"/>
        <w:tblW w:w="0" w:type="auto"/>
        <w:tblInd w:w="108" w:type="dxa"/>
        <w:tblLook w:val="04A0" w:firstRow="1" w:lastRow="0" w:firstColumn="1" w:lastColumn="0" w:noHBand="0" w:noVBand="1"/>
      </w:tblPr>
      <w:tblGrid>
        <w:gridCol w:w="1985"/>
        <w:gridCol w:w="2888"/>
        <w:gridCol w:w="4199"/>
        <w:gridCol w:w="674"/>
      </w:tblGrid>
      <w:tr w:rsidR="00A35103" w:rsidRPr="0028297A" w:rsidTr="00562F68">
        <w:tc>
          <w:tcPr>
            <w:tcW w:w="1985" w:type="dxa"/>
            <w:shd w:val="clear" w:color="auto" w:fill="EAF1DD" w:themeFill="accent3" w:themeFillTint="33"/>
          </w:tcPr>
          <w:p w:rsidR="00A35103" w:rsidRPr="0028297A" w:rsidRDefault="001874FF" w:rsidP="00A35103">
            <w:pPr>
              <w:widowControl/>
              <w:spacing w:before="120" w:after="120"/>
              <w:jc w:val="center"/>
              <w:rPr>
                <w:rFonts w:cs="Arial"/>
                <w:b/>
                <w:sz w:val="22"/>
                <w:szCs w:val="22"/>
                <w:lang w:eastAsia="en-GB"/>
              </w:rPr>
            </w:pPr>
            <w:r>
              <w:rPr>
                <w:rFonts w:cs="Arial"/>
                <w:b/>
                <w:sz w:val="22"/>
                <w:szCs w:val="22"/>
                <w:lang w:eastAsia="en-GB"/>
              </w:rPr>
              <w:t>MR</w:t>
            </w:r>
          </w:p>
        </w:tc>
        <w:tc>
          <w:tcPr>
            <w:tcW w:w="7087" w:type="dxa"/>
            <w:gridSpan w:val="2"/>
            <w:shd w:val="clear" w:color="auto" w:fill="EAF1DD" w:themeFill="accent3" w:themeFillTint="33"/>
          </w:tcPr>
          <w:p w:rsidR="00A35103" w:rsidRPr="0028297A" w:rsidRDefault="00B5460D" w:rsidP="00EC0D0B">
            <w:pPr>
              <w:widowControl/>
              <w:spacing w:before="120" w:after="120"/>
              <w:rPr>
                <w:rFonts w:cs="Arial"/>
                <w:b/>
                <w:sz w:val="22"/>
                <w:szCs w:val="22"/>
                <w:lang w:eastAsia="en-GB"/>
              </w:rPr>
            </w:pPr>
            <w:r>
              <w:rPr>
                <w:rFonts w:cs="Arial"/>
                <w:b/>
                <w:sz w:val="22"/>
                <w:szCs w:val="22"/>
                <w:lang w:eastAsia="en-GB"/>
              </w:rPr>
              <w:t>Management information</w:t>
            </w:r>
          </w:p>
        </w:tc>
        <w:tc>
          <w:tcPr>
            <w:tcW w:w="674" w:type="dxa"/>
            <w:shd w:val="clear" w:color="auto" w:fill="EAF1DD" w:themeFill="accent3" w:themeFillTint="33"/>
          </w:tcPr>
          <w:p w:rsidR="00A35103" w:rsidRPr="0028297A" w:rsidRDefault="005B6554" w:rsidP="00A35103">
            <w:pPr>
              <w:widowControl/>
              <w:spacing w:before="120" w:after="120"/>
              <w:jc w:val="center"/>
              <w:rPr>
                <w:rFonts w:cs="Arial"/>
                <w:b/>
                <w:sz w:val="22"/>
                <w:szCs w:val="22"/>
                <w:lang w:eastAsia="en-GB"/>
              </w:rPr>
            </w:pPr>
            <w:r>
              <w:rPr>
                <w:rFonts w:cs="Arial"/>
                <w:b/>
                <w:sz w:val="22"/>
                <w:szCs w:val="22"/>
                <w:lang w:eastAsia="en-GB"/>
              </w:rPr>
              <w:t>M</w:t>
            </w:r>
          </w:p>
        </w:tc>
      </w:tr>
      <w:tr w:rsidR="00A35103" w:rsidRPr="0028297A" w:rsidTr="00562F68">
        <w:tblPrEx>
          <w:tblLook w:val="01E0" w:firstRow="1" w:lastRow="1" w:firstColumn="1" w:lastColumn="1" w:noHBand="0" w:noVBand="0"/>
        </w:tblPrEx>
        <w:tc>
          <w:tcPr>
            <w:tcW w:w="9746" w:type="dxa"/>
            <w:gridSpan w:val="4"/>
            <w:shd w:val="clear" w:color="auto" w:fill="D6E3BC" w:themeFill="accent3" w:themeFillTint="66"/>
            <w:tcMar>
              <w:top w:w="57" w:type="dxa"/>
              <w:bottom w:w="57" w:type="dxa"/>
            </w:tcMar>
          </w:tcPr>
          <w:p w:rsidR="00EC0D0B" w:rsidRPr="0018124F" w:rsidRDefault="00A35103" w:rsidP="00EC0D0B">
            <w:pPr>
              <w:rPr>
                <w:b/>
                <w:noProof/>
                <w:sz w:val="22"/>
                <w:szCs w:val="22"/>
                <w:lang w:val="en-US"/>
              </w:rPr>
            </w:pPr>
            <w:r w:rsidRPr="0028297A">
              <w:rPr>
                <w:rFonts w:cs="Arial"/>
                <w:b/>
                <w:noProof/>
                <w:sz w:val="22"/>
                <w:szCs w:val="22"/>
                <w:lang w:val="en-US"/>
              </w:rPr>
              <w:t>Evaluation Question:</w:t>
            </w:r>
            <w:r w:rsidRPr="0028297A">
              <w:rPr>
                <w:rFonts w:cs="Arial"/>
                <w:noProof/>
                <w:sz w:val="22"/>
                <w:szCs w:val="22"/>
                <w:lang w:val="en-US"/>
              </w:rPr>
              <w:t xml:space="preserve"> </w:t>
            </w:r>
          </w:p>
          <w:p w:rsidR="00EC0D0B" w:rsidRPr="0018124F" w:rsidRDefault="00EC0D0B" w:rsidP="00EC0D0B">
            <w:pPr>
              <w:pStyle w:val="Tabletext"/>
              <w:rPr>
                <w:rFonts w:cs="Arial"/>
                <w:sz w:val="22"/>
                <w:szCs w:val="22"/>
              </w:rPr>
            </w:pPr>
            <w:r w:rsidRPr="0018124F">
              <w:rPr>
                <w:rFonts w:cs="Arial"/>
                <w:sz w:val="22"/>
                <w:szCs w:val="22"/>
              </w:rPr>
              <w:t>Describe your approach to providing comprehensive management information to enable DfE assurance of service delivery including:</w:t>
            </w:r>
          </w:p>
          <w:p w:rsidR="002170ED" w:rsidRDefault="002170ED" w:rsidP="00EC0D0B">
            <w:pPr>
              <w:pStyle w:val="Tabletext"/>
              <w:numPr>
                <w:ilvl w:val="0"/>
                <w:numId w:val="28"/>
              </w:numPr>
              <w:rPr>
                <w:rFonts w:cs="Arial"/>
                <w:sz w:val="22"/>
                <w:szCs w:val="22"/>
              </w:rPr>
            </w:pPr>
            <w:r>
              <w:rPr>
                <w:rFonts w:cs="Arial"/>
                <w:sz w:val="22"/>
                <w:szCs w:val="22"/>
              </w:rPr>
              <w:t>Compliance with key performance requirements (SOSR – Section 4)</w:t>
            </w:r>
          </w:p>
          <w:p w:rsidR="00EC0D0B" w:rsidRPr="0018124F" w:rsidRDefault="00EC0D0B" w:rsidP="00EC0D0B">
            <w:pPr>
              <w:pStyle w:val="Tabletext"/>
              <w:numPr>
                <w:ilvl w:val="0"/>
                <w:numId w:val="28"/>
              </w:numPr>
              <w:rPr>
                <w:rFonts w:cs="Arial"/>
                <w:sz w:val="22"/>
                <w:szCs w:val="22"/>
              </w:rPr>
            </w:pPr>
            <w:r w:rsidRPr="0018124F">
              <w:rPr>
                <w:rFonts w:cs="Arial"/>
                <w:sz w:val="22"/>
                <w:szCs w:val="22"/>
              </w:rPr>
              <w:t>Method/ process by which MI will be generated and shared with DfE</w:t>
            </w:r>
            <w:r w:rsidR="00604BCA">
              <w:rPr>
                <w:rFonts w:cs="Arial"/>
                <w:sz w:val="22"/>
                <w:szCs w:val="22"/>
              </w:rPr>
              <w:t>,</w:t>
            </w:r>
          </w:p>
          <w:p w:rsidR="00A35103" w:rsidRPr="0018124F" w:rsidRDefault="00EC0D0B" w:rsidP="0018124F">
            <w:pPr>
              <w:pStyle w:val="Tabletext"/>
              <w:numPr>
                <w:ilvl w:val="0"/>
                <w:numId w:val="28"/>
              </w:numPr>
              <w:rPr>
                <w:rFonts w:cs="Arial"/>
                <w:sz w:val="22"/>
                <w:szCs w:val="22"/>
              </w:rPr>
            </w:pPr>
            <w:r w:rsidRPr="0018124F">
              <w:rPr>
                <w:rFonts w:cs="Arial"/>
                <w:sz w:val="22"/>
                <w:szCs w:val="22"/>
              </w:rPr>
              <w:t>A list of main MI reports detailing proposed frequency and their use for the specified delivery periods</w:t>
            </w:r>
            <w:r w:rsidR="00604BCA">
              <w:rPr>
                <w:rFonts w:cs="Arial"/>
                <w:sz w:val="22"/>
                <w:szCs w:val="22"/>
              </w:rPr>
              <w:t>.</w:t>
            </w:r>
          </w:p>
        </w:tc>
      </w:tr>
      <w:tr w:rsidR="00A35103" w:rsidRPr="0028297A" w:rsidTr="00562F68">
        <w:tblPrEx>
          <w:tblLook w:val="01E0" w:firstRow="1" w:lastRow="1" w:firstColumn="1" w:lastColumn="1" w:noHBand="0" w:noVBand="0"/>
        </w:tblPrEx>
        <w:trPr>
          <w:trHeight w:val="283"/>
        </w:trPr>
        <w:tc>
          <w:tcPr>
            <w:tcW w:w="4873" w:type="dxa"/>
            <w:gridSpan w:val="2"/>
            <w:shd w:val="clear" w:color="auto" w:fill="EAF1DD" w:themeFill="accent3" w:themeFillTint="33"/>
            <w:tcMar>
              <w:top w:w="57" w:type="dxa"/>
              <w:bottom w:w="57" w:type="dxa"/>
            </w:tcMar>
          </w:tcPr>
          <w:p w:rsidR="00A35103" w:rsidRPr="0028297A" w:rsidRDefault="00A35103" w:rsidP="0018124F">
            <w:pPr>
              <w:widowControl/>
              <w:overflowPunct/>
              <w:autoSpaceDE/>
              <w:autoSpaceDN/>
              <w:adjustRightInd/>
              <w:jc w:val="center"/>
              <w:textAlignment w:val="auto"/>
              <w:rPr>
                <w:rFonts w:cs="Arial"/>
                <w:sz w:val="22"/>
                <w:szCs w:val="22"/>
              </w:rPr>
            </w:pPr>
            <w:r w:rsidRPr="0028297A">
              <w:rPr>
                <w:rFonts w:cs="Arial"/>
                <w:sz w:val="22"/>
                <w:szCs w:val="22"/>
              </w:rPr>
              <w:t xml:space="preserve">(maximum </w:t>
            </w:r>
            <w:r w:rsidR="0018124F">
              <w:rPr>
                <w:rFonts w:cs="Arial"/>
                <w:sz w:val="22"/>
                <w:szCs w:val="22"/>
              </w:rPr>
              <w:t>1250</w:t>
            </w:r>
            <w:r w:rsidRPr="0028297A">
              <w:rPr>
                <w:rFonts w:cs="Arial"/>
                <w:sz w:val="22"/>
                <w:szCs w:val="22"/>
              </w:rPr>
              <w:t xml:space="preserve"> words)</w:t>
            </w:r>
          </w:p>
        </w:tc>
        <w:tc>
          <w:tcPr>
            <w:tcW w:w="4873" w:type="dxa"/>
            <w:gridSpan w:val="2"/>
            <w:shd w:val="clear" w:color="auto" w:fill="auto"/>
            <w:tcMar>
              <w:top w:w="57" w:type="dxa"/>
              <w:bottom w:w="57" w:type="dxa"/>
            </w:tcMar>
          </w:tcPr>
          <w:p w:rsidR="00A35103" w:rsidRPr="0028297A" w:rsidRDefault="00A35103" w:rsidP="00A35103">
            <w:pPr>
              <w:widowControl/>
              <w:overflowPunct/>
              <w:autoSpaceDE/>
              <w:autoSpaceDN/>
              <w:adjustRightInd/>
              <w:jc w:val="center"/>
              <w:textAlignment w:val="auto"/>
              <w:rPr>
                <w:rFonts w:cs="Arial"/>
                <w:sz w:val="22"/>
                <w:szCs w:val="22"/>
              </w:rPr>
            </w:pPr>
            <w:r w:rsidRPr="0028297A">
              <w:rPr>
                <w:rFonts w:cs="Arial"/>
                <w:sz w:val="22"/>
                <w:szCs w:val="22"/>
              </w:rPr>
              <w:t>Word Count  - [insert actual word count]</w:t>
            </w:r>
          </w:p>
        </w:tc>
      </w:tr>
      <w:tr w:rsidR="00A35103" w:rsidRPr="0028297A" w:rsidTr="00562F68">
        <w:tblPrEx>
          <w:tblLook w:val="01E0" w:firstRow="1" w:lastRow="1" w:firstColumn="1" w:lastColumn="1" w:noHBand="0" w:noVBand="0"/>
        </w:tblPrEx>
        <w:tc>
          <w:tcPr>
            <w:tcW w:w="9746" w:type="dxa"/>
            <w:gridSpan w:val="4"/>
            <w:shd w:val="clear" w:color="auto" w:fill="auto"/>
            <w:tcMar>
              <w:top w:w="57" w:type="dxa"/>
              <w:bottom w:w="57" w:type="dxa"/>
            </w:tcMar>
          </w:tcPr>
          <w:p w:rsidR="00A35103" w:rsidRPr="0028297A" w:rsidRDefault="00A35103" w:rsidP="00A35103">
            <w:pPr>
              <w:widowControl/>
              <w:spacing w:before="120" w:after="120"/>
              <w:ind w:left="737" w:hanging="737"/>
              <w:rPr>
                <w:rFonts w:cs="Arial"/>
                <w:sz w:val="22"/>
                <w:szCs w:val="22"/>
              </w:rPr>
            </w:pPr>
            <w:r w:rsidRPr="0028297A">
              <w:rPr>
                <w:rFonts w:cs="Arial"/>
                <w:b/>
                <w:sz w:val="22"/>
                <w:szCs w:val="22"/>
              </w:rPr>
              <w:t>Supplier Response</w:t>
            </w:r>
            <w:r w:rsidRPr="0028297A">
              <w:rPr>
                <w:rFonts w:cs="Arial"/>
                <w:sz w:val="22"/>
                <w:szCs w:val="22"/>
              </w:rPr>
              <w:t xml:space="preserve">: </w:t>
            </w:r>
          </w:p>
          <w:p w:rsidR="00A35103" w:rsidRPr="0028297A" w:rsidRDefault="00A35103" w:rsidP="00A35103">
            <w:pPr>
              <w:widowControl/>
              <w:overflowPunct/>
              <w:autoSpaceDE/>
              <w:autoSpaceDN/>
              <w:adjustRightInd/>
              <w:textAlignment w:val="auto"/>
              <w:rPr>
                <w:rFonts w:cs="Arial"/>
                <w:sz w:val="22"/>
                <w:szCs w:val="22"/>
              </w:rPr>
            </w:pPr>
          </w:p>
          <w:p w:rsidR="00A35103" w:rsidRDefault="00A35103" w:rsidP="00A35103">
            <w:pPr>
              <w:widowControl/>
              <w:overflowPunct/>
              <w:autoSpaceDE/>
              <w:autoSpaceDN/>
              <w:adjustRightInd/>
              <w:textAlignment w:val="auto"/>
              <w:rPr>
                <w:rFonts w:cs="Arial"/>
                <w:sz w:val="22"/>
                <w:szCs w:val="22"/>
              </w:rPr>
            </w:pPr>
          </w:p>
          <w:p w:rsidR="00F73D17" w:rsidRDefault="00F73D17" w:rsidP="00A35103">
            <w:pPr>
              <w:widowControl/>
              <w:overflowPunct/>
              <w:autoSpaceDE/>
              <w:autoSpaceDN/>
              <w:adjustRightInd/>
              <w:textAlignment w:val="auto"/>
              <w:rPr>
                <w:rFonts w:cs="Arial"/>
                <w:sz w:val="22"/>
                <w:szCs w:val="22"/>
              </w:rPr>
            </w:pPr>
          </w:p>
          <w:p w:rsidR="00F73D17" w:rsidRDefault="00F73D17"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F73D17" w:rsidRPr="0028297A" w:rsidRDefault="00F73D17" w:rsidP="00A35103">
            <w:pPr>
              <w:widowControl/>
              <w:overflowPunct/>
              <w:autoSpaceDE/>
              <w:autoSpaceDN/>
              <w:adjustRightInd/>
              <w:textAlignment w:val="auto"/>
              <w:rPr>
                <w:rFonts w:cs="Arial"/>
                <w:sz w:val="22"/>
                <w:szCs w:val="22"/>
              </w:rPr>
            </w:pPr>
          </w:p>
          <w:p w:rsidR="00A35103" w:rsidRPr="0028297A" w:rsidRDefault="00A35103" w:rsidP="00A35103">
            <w:pPr>
              <w:widowControl/>
              <w:overflowPunct/>
              <w:autoSpaceDE/>
              <w:autoSpaceDN/>
              <w:adjustRightInd/>
              <w:textAlignment w:val="auto"/>
              <w:rPr>
                <w:rFonts w:cs="Arial"/>
                <w:sz w:val="22"/>
                <w:szCs w:val="22"/>
              </w:rPr>
            </w:pPr>
          </w:p>
        </w:tc>
      </w:tr>
    </w:tbl>
    <w:p w:rsidR="00A35103" w:rsidRPr="0028297A" w:rsidRDefault="00A35103" w:rsidP="00A35103">
      <w:pPr>
        <w:widowControl/>
        <w:spacing w:before="120" w:after="120"/>
        <w:ind w:left="737" w:hanging="737"/>
        <w:rPr>
          <w:rFonts w:cs="Arial"/>
          <w:sz w:val="22"/>
          <w:szCs w:val="22"/>
          <w:lang w:eastAsia="en-GB"/>
        </w:rPr>
      </w:pPr>
    </w:p>
    <w:p w:rsidR="00A35103" w:rsidRPr="0028297A" w:rsidRDefault="00F73D17" w:rsidP="00A35103">
      <w:pPr>
        <w:pStyle w:val="Level1"/>
        <w:rPr>
          <w:rFonts w:cs="Arial"/>
          <w:sz w:val="22"/>
          <w:szCs w:val="22"/>
        </w:rPr>
      </w:pPr>
      <w:bookmarkStart w:id="49" w:name="_Toc419790473"/>
      <w:r w:rsidRPr="00BC5910">
        <w:rPr>
          <w:rFonts w:cs="Arial"/>
          <w:sz w:val="22"/>
          <w:szCs w:val="22"/>
        </w:rPr>
        <w:t>Receipt, storage and management of Test Scripts</w:t>
      </w:r>
      <w:r w:rsidRPr="00F73D17">
        <w:rPr>
          <w:rFonts w:cs="Arial"/>
          <w:sz w:val="22"/>
          <w:szCs w:val="22"/>
        </w:rPr>
        <w:t xml:space="preserve"> </w:t>
      </w:r>
      <w:r w:rsidR="00A35103" w:rsidRPr="00F73D17">
        <w:rPr>
          <w:rFonts w:cs="Arial"/>
          <w:sz w:val="22"/>
          <w:szCs w:val="22"/>
        </w:rPr>
        <w:t>(</w:t>
      </w:r>
      <w:r w:rsidRPr="00F73D17">
        <w:rPr>
          <w:rFonts w:cs="Arial"/>
          <w:sz w:val="22"/>
          <w:szCs w:val="22"/>
        </w:rPr>
        <w:t>1</w:t>
      </w:r>
      <w:r w:rsidR="00604BCA" w:rsidRPr="00F73D17">
        <w:rPr>
          <w:rFonts w:cs="Arial"/>
          <w:sz w:val="22"/>
          <w:szCs w:val="22"/>
        </w:rPr>
        <w:t>0</w:t>
      </w:r>
      <w:r w:rsidR="00A35103" w:rsidRPr="0028297A">
        <w:rPr>
          <w:rFonts w:cs="Arial"/>
          <w:sz w:val="22"/>
          <w:szCs w:val="22"/>
        </w:rPr>
        <w:t>% of technical evaluation)</w:t>
      </w:r>
      <w:bookmarkEnd w:id="49"/>
    </w:p>
    <w:tbl>
      <w:tblPr>
        <w:tblStyle w:val="TableGrid"/>
        <w:tblW w:w="0" w:type="auto"/>
        <w:tblInd w:w="108" w:type="dxa"/>
        <w:tblLook w:val="04A0" w:firstRow="1" w:lastRow="0" w:firstColumn="1" w:lastColumn="0" w:noHBand="0" w:noVBand="1"/>
      </w:tblPr>
      <w:tblGrid>
        <w:gridCol w:w="1985"/>
        <w:gridCol w:w="2888"/>
        <w:gridCol w:w="4199"/>
        <w:gridCol w:w="674"/>
      </w:tblGrid>
      <w:tr w:rsidR="00A35103" w:rsidRPr="0028297A" w:rsidTr="00562F68">
        <w:tc>
          <w:tcPr>
            <w:tcW w:w="1985" w:type="dxa"/>
            <w:shd w:val="clear" w:color="auto" w:fill="EAF1DD" w:themeFill="accent3" w:themeFillTint="33"/>
          </w:tcPr>
          <w:p w:rsidR="00A35103" w:rsidRPr="0028297A" w:rsidRDefault="00F73D17" w:rsidP="00A35103">
            <w:pPr>
              <w:widowControl/>
              <w:spacing w:before="120" w:after="120"/>
              <w:jc w:val="center"/>
              <w:rPr>
                <w:rFonts w:cs="Arial"/>
                <w:b/>
                <w:sz w:val="22"/>
                <w:szCs w:val="22"/>
                <w:lang w:eastAsia="en-GB"/>
              </w:rPr>
            </w:pPr>
            <w:r>
              <w:rPr>
                <w:rFonts w:cs="Arial"/>
                <w:b/>
                <w:sz w:val="22"/>
                <w:szCs w:val="22"/>
                <w:lang w:eastAsia="en-GB"/>
              </w:rPr>
              <w:t>RS</w:t>
            </w:r>
          </w:p>
        </w:tc>
        <w:tc>
          <w:tcPr>
            <w:tcW w:w="7087" w:type="dxa"/>
            <w:gridSpan w:val="2"/>
            <w:shd w:val="clear" w:color="auto" w:fill="EAF1DD" w:themeFill="accent3" w:themeFillTint="33"/>
          </w:tcPr>
          <w:p w:rsidR="00A35103" w:rsidRPr="0028297A" w:rsidRDefault="0018124F" w:rsidP="00C26627">
            <w:pPr>
              <w:widowControl/>
              <w:spacing w:before="120" w:after="120"/>
              <w:rPr>
                <w:rFonts w:cs="Arial"/>
                <w:b/>
                <w:sz w:val="22"/>
                <w:szCs w:val="22"/>
                <w:lang w:eastAsia="en-GB"/>
              </w:rPr>
            </w:pPr>
            <w:r w:rsidRPr="002F0C0E">
              <w:rPr>
                <w:rFonts w:cs="Arial"/>
                <w:b/>
                <w:sz w:val="22"/>
                <w:szCs w:val="22"/>
              </w:rPr>
              <w:t xml:space="preserve">Receipt, storage and management of </w:t>
            </w:r>
            <w:r>
              <w:rPr>
                <w:rFonts w:cs="Arial"/>
                <w:b/>
                <w:sz w:val="22"/>
                <w:szCs w:val="22"/>
              </w:rPr>
              <w:t>Test Scripts</w:t>
            </w:r>
          </w:p>
        </w:tc>
        <w:tc>
          <w:tcPr>
            <w:tcW w:w="674" w:type="dxa"/>
            <w:shd w:val="clear" w:color="auto" w:fill="EAF1DD" w:themeFill="accent3" w:themeFillTint="33"/>
          </w:tcPr>
          <w:p w:rsidR="00A35103" w:rsidRPr="0028297A" w:rsidRDefault="005B6554" w:rsidP="00A35103">
            <w:pPr>
              <w:widowControl/>
              <w:spacing w:before="120" w:after="120"/>
              <w:jc w:val="center"/>
              <w:rPr>
                <w:rFonts w:cs="Arial"/>
                <w:b/>
                <w:sz w:val="22"/>
                <w:szCs w:val="22"/>
                <w:lang w:eastAsia="en-GB"/>
              </w:rPr>
            </w:pPr>
            <w:r>
              <w:rPr>
                <w:rFonts w:cs="Arial"/>
                <w:b/>
                <w:sz w:val="22"/>
                <w:szCs w:val="22"/>
                <w:lang w:eastAsia="en-GB"/>
              </w:rPr>
              <w:t>M</w:t>
            </w:r>
          </w:p>
        </w:tc>
      </w:tr>
      <w:tr w:rsidR="00A35103" w:rsidRPr="0028297A" w:rsidTr="00562F68">
        <w:tblPrEx>
          <w:tblLook w:val="01E0" w:firstRow="1" w:lastRow="1" w:firstColumn="1" w:lastColumn="1" w:noHBand="0" w:noVBand="0"/>
        </w:tblPrEx>
        <w:tc>
          <w:tcPr>
            <w:tcW w:w="9746" w:type="dxa"/>
            <w:gridSpan w:val="4"/>
            <w:shd w:val="clear" w:color="auto" w:fill="D6E3BC" w:themeFill="accent3" w:themeFillTint="66"/>
            <w:tcMar>
              <w:top w:w="57" w:type="dxa"/>
              <w:bottom w:w="57" w:type="dxa"/>
            </w:tcMar>
          </w:tcPr>
          <w:p w:rsidR="00C26627" w:rsidRDefault="00A35103" w:rsidP="00604BCA">
            <w:pPr>
              <w:rPr>
                <w:rFonts w:cs="Arial"/>
                <w:sz w:val="22"/>
                <w:szCs w:val="22"/>
              </w:rPr>
            </w:pPr>
            <w:r w:rsidRPr="0028297A">
              <w:rPr>
                <w:rFonts w:cs="Arial"/>
                <w:b/>
                <w:noProof/>
                <w:sz w:val="22"/>
                <w:szCs w:val="22"/>
                <w:lang w:val="en-US"/>
              </w:rPr>
              <w:t xml:space="preserve">Evaluation Question: </w:t>
            </w:r>
          </w:p>
          <w:p w:rsidR="00F73D17" w:rsidRPr="00BC5910" w:rsidRDefault="0018124F" w:rsidP="00BC5910">
            <w:pPr>
              <w:rPr>
                <w:rFonts w:cs="Arial"/>
                <w:sz w:val="22"/>
                <w:szCs w:val="22"/>
              </w:rPr>
            </w:pPr>
            <w:r>
              <w:rPr>
                <w:rFonts w:cs="Arial"/>
                <w:sz w:val="22"/>
                <w:szCs w:val="22"/>
              </w:rPr>
              <w:t>Describe your approach to test script receipt, storage and management and how your processes will ensure all physical and data security requirements are met.</w:t>
            </w:r>
            <w:r w:rsidR="00BC5910">
              <w:rPr>
                <w:rFonts w:cs="Arial"/>
                <w:sz w:val="22"/>
                <w:szCs w:val="22"/>
              </w:rPr>
              <w:t xml:space="preserve"> </w:t>
            </w:r>
            <w:r w:rsidR="00F73D17">
              <w:rPr>
                <w:rFonts w:cs="Arial"/>
                <w:sz w:val="22"/>
                <w:szCs w:val="22"/>
              </w:rPr>
              <w:t xml:space="preserve">Please </w:t>
            </w:r>
            <w:r w:rsidR="00BC5910">
              <w:rPr>
                <w:rFonts w:cs="Arial"/>
                <w:sz w:val="22"/>
                <w:szCs w:val="22"/>
              </w:rPr>
              <w:t xml:space="preserve">include a description of </w:t>
            </w:r>
            <w:r w:rsidR="00F73D17">
              <w:rPr>
                <w:rFonts w:cs="Arial"/>
                <w:sz w:val="22"/>
                <w:szCs w:val="22"/>
              </w:rPr>
              <w:t>how you</w:t>
            </w:r>
            <w:r w:rsidR="00BC5910">
              <w:rPr>
                <w:rFonts w:cs="Arial"/>
                <w:sz w:val="22"/>
                <w:szCs w:val="22"/>
              </w:rPr>
              <w:t xml:space="preserve"> will</w:t>
            </w:r>
            <w:r w:rsidR="00F73D17">
              <w:rPr>
                <w:rFonts w:cs="Arial"/>
                <w:sz w:val="22"/>
                <w:szCs w:val="22"/>
              </w:rPr>
              <w:t xml:space="preserve"> track</w:t>
            </w:r>
            <w:r w:rsidR="00BC5910">
              <w:rPr>
                <w:rFonts w:cs="Arial"/>
                <w:sz w:val="22"/>
                <w:szCs w:val="22"/>
              </w:rPr>
              <w:t xml:space="preserve"> the location and movement of all</w:t>
            </w:r>
            <w:r w:rsidR="00F73D17">
              <w:rPr>
                <w:rFonts w:cs="Arial"/>
                <w:sz w:val="22"/>
                <w:szCs w:val="22"/>
              </w:rPr>
              <w:t xml:space="preserve"> </w:t>
            </w:r>
            <w:r w:rsidR="00BC5910">
              <w:rPr>
                <w:rFonts w:cs="Arial"/>
                <w:sz w:val="22"/>
                <w:szCs w:val="22"/>
              </w:rPr>
              <w:t>test scripts</w:t>
            </w:r>
            <w:r w:rsidR="00F73D17">
              <w:rPr>
                <w:rFonts w:cs="Arial"/>
                <w:sz w:val="22"/>
                <w:szCs w:val="22"/>
              </w:rPr>
              <w:t xml:space="preserve"> through your </w:t>
            </w:r>
            <w:r w:rsidR="00BC5910">
              <w:rPr>
                <w:rFonts w:cs="Arial"/>
                <w:sz w:val="22"/>
                <w:szCs w:val="22"/>
              </w:rPr>
              <w:t>processes,</w:t>
            </w:r>
            <w:r w:rsidR="00F73D17">
              <w:rPr>
                <w:rFonts w:cs="Arial"/>
                <w:sz w:val="22"/>
                <w:szCs w:val="22"/>
              </w:rPr>
              <w:t xml:space="preserve"> from the point of </w:t>
            </w:r>
            <w:r w:rsidR="00BC5910">
              <w:rPr>
                <w:rFonts w:cs="Arial"/>
                <w:sz w:val="22"/>
                <w:szCs w:val="22"/>
              </w:rPr>
              <w:t>delivery receipt</w:t>
            </w:r>
            <w:r w:rsidR="00F73D17">
              <w:rPr>
                <w:rFonts w:cs="Arial"/>
                <w:sz w:val="22"/>
                <w:szCs w:val="22"/>
              </w:rPr>
              <w:t xml:space="preserve"> </w:t>
            </w:r>
            <w:r w:rsidR="00BC5910">
              <w:rPr>
                <w:rFonts w:cs="Arial"/>
                <w:sz w:val="22"/>
                <w:szCs w:val="22"/>
              </w:rPr>
              <w:t>to collection for return</w:t>
            </w:r>
            <w:r w:rsidR="00F73D17">
              <w:rPr>
                <w:rFonts w:cs="Arial"/>
                <w:sz w:val="22"/>
                <w:szCs w:val="22"/>
              </w:rPr>
              <w:t xml:space="preserve">. </w:t>
            </w:r>
          </w:p>
        </w:tc>
      </w:tr>
      <w:tr w:rsidR="00A35103" w:rsidRPr="0028297A" w:rsidTr="00562F68">
        <w:tblPrEx>
          <w:tblLook w:val="01E0" w:firstRow="1" w:lastRow="1" w:firstColumn="1" w:lastColumn="1" w:noHBand="0" w:noVBand="0"/>
        </w:tblPrEx>
        <w:trPr>
          <w:trHeight w:val="283"/>
        </w:trPr>
        <w:tc>
          <w:tcPr>
            <w:tcW w:w="4873" w:type="dxa"/>
            <w:gridSpan w:val="2"/>
            <w:shd w:val="clear" w:color="auto" w:fill="EAF1DD" w:themeFill="accent3" w:themeFillTint="33"/>
            <w:tcMar>
              <w:top w:w="57" w:type="dxa"/>
              <w:bottom w:w="57" w:type="dxa"/>
            </w:tcMar>
          </w:tcPr>
          <w:p w:rsidR="00A35103" w:rsidRPr="0028297A" w:rsidRDefault="00A35103" w:rsidP="00604BCA">
            <w:pPr>
              <w:widowControl/>
              <w:overflowPunct/>
              <w:autoSpaceDE/>
              <w:autoSpaceDN/>
              <w:adjustRightInd/>
              <w:jc w:val="center"/>
              <w:textAlignment w:val="auto"/>
              <w:rPr>
                <w:rFonts w:cs="Arial"/>
                <w:sz w:val="22"/>
                <w:szCs w:val="22"/>
              </w:rPr>
            </w:pPr>
            <w:r w:rsidRPr="0028297A">
              <w:rPr>
                <w:rFonts w:cs="Arial"/>
                <w:sz w:val="22"/>
                <w:szCs w:val="22"/>
              </w:rPr>
              <w:t xml:space="preserve">(maximum </w:t>
            </w:r>
            <w:r w:rsidR="00604BCA">
              <w:rPr>
                <w:rFonts w:cs="Arial"/>
                <w:sz w:val="22"/>
                <w:szCs w:val="22"/>
              </w:rPr>
              <w:t>1500</w:t>
            </w:r>
            <w:r w:rsidRPr="0028297A">
              <w:rPr>
                <w:rFonts w:cs="Arial"/>
                <w:sz w:val="22"/>
                <w:szCs w:val="22"/>
              </w:rPr>
              <w:t xml:space="preserve"> words)</w:t>
            </w:r>
          </w:p>
        </w:tc>
        <w:tc>
          <w:tcPr>
            <w:tcW w:w="4873" w:type="dxa"/>
            <w:gridSpan w:val="2"/>
            <w:shd w:val="clear" w:color="auto" w:fill="auto"/>
            <w:tcMar>
              <w:top w:w="57" w:type="dxa"/>
              <w:bottom w:w="57" w:type="dxa"/>
            </w:tcMar>
          </w:tcPr>
          <w:p w:rsidR="00A35103" w:rsidRPr="0028297A" w:rsidRDefault="00A35103" w:rsidP="00A35103">
            <w:pPr>
              <w:widowControl/>
              <w:overflowPunct/>
              <w:autoSpaceDE/>
              <w:autoSpaceDN/>
              <w:adjustRightInd/>
              <w:jc w:val="center"/>
              <w:textAlignment w:val="auto"/>
              <w:rPr>
                <w:rFonts w:cs="Arial"/>
                <w:sz w:val="22"/>
                <w:szCs w:val="22"/>
              </w:rPr>
            </w:pPr>
            <w:r w:rsidRPr="0028297A">
              <w:rPr>
                <w:rFonts w:cs="Arial"/>
                <w:sz w:val="22"/>
                <w:szCs w:val="22"/>
              </w:rPr>
              <w:t>Word Count  - [insert actual word count]</w:t>
            </w:r>
          </w:p>
        </w:tc>
      </w:tr>
      <w:tr w:rsidR="00A35103" w:rsidRPr="0028297A" w:rsidTr="00562F68">
        <w:tblPrEx>
          <w:tblLook w:val="01E0" w:firstRow="1" w:lastRow="1" w:firstColumn="1" w:lastColumn="1" w:noHBand="0" w:noVBand="0"/>
        </w:tblPrEx>
        <w:tc>
          <w:tcPr>
            <w:tcW w:w="9746" w:type="dxa"/>
            <w:gridSpan w:val="4"/>
            <w:shd w:val="clear" w:color="auto" w:fill="auto"/>
            <w:tcMar>
              <w:top w:w="57" w:type="dxa"/>
              <w:bottom w:w="57" w:type="dxa"/>
            </w:tcMar>
          </w:tcPr>
          <w:p w:rsidR="00A35103" w:rsidRPr="0028297A" w:rsidRDefault="00A35103" w:rsidP="00A35103">
            <w:pPr>
              <w:widowControl/>
              <w:spacing w:before="120" w:after="120"/>
              <w:ind w:left="737" w:hanging="737"/>
              <w:rPr>
                <w:rFonts w:cs="Arial"/>
                <w:sz w:val="22"/>
                <w:szCs w:val="22"/>
              </w:rPr>
            </w:pPr>
            <w:r w:rsidRPr="0028297A">
              <w:rPr>
                <w:rFonts w:cs="Arial"/>
                <w:b/>
                <w:sz w:val="22"/>
                <w:szCs w:val="22"/>
              </w:rPr>
              <w:t>Supplier Response</w:t>
            </w:r>
            <w:r w:rsidRPr="0028297A">
              <w:rPr>
                <w:rFonts w:cs="Arial"/>
                <w:sz w:val="22"/>
                <w:szCs w:val="22"/>
              </w:rPr>
              <w:t xml:space="preserve">: </w:t>
            </w:r>
          </w:p>
          <w:p w:rsidR="00A35103" w:rsidRDefault="00A35103" w:rsidP="00A35103">
            <w:pPr>
              <w:widowControl/>
              <w:overflowPunct/>
              <w:autoSpaceDE/>
              <w:autoSpaceDN/>
              <w:adjustRightInd/>
              <w:textAlignment w:val="auto"/>
              <w:rPr>
                <w:rFonts w:cs="Arial"/>
                <w:sz w:val="22"/>
                <w:szCs w:val="22"/>
              </w:rPr>
            </w:pPr>
          </w:p>
          <w:p w:rsidR="00F73D17" w:rsidRDefault="00F73D17" w:rsidP="00A35103">
            <w:pPr>
              <w:widowControl/>
              <w:overflowPunct/>
              <w:autoSpaceDE/>
              <w:autoSpaceDN/>
              <w:adjustRightInd/>
              <w:textAlignment w:val="auto"/>
              <w:rPr>
                <w:rFonts w:cs="Arial"/>
                <w:sz w:val="22"/>
                <w:szCs w:val="22"/>
              </w:rPr>
            </w:pPr>
          </w:p>
          <w:p w:rsidR="00A35103" w:rsidRDefault="00A35103"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Pr="0028297A" w:rsidRDefault="0043473E" w:rsidP="00A35103">
            <w:pPr>
              <w:widowControl/>
              <w:overflowPunct/>
              <w:autoSpaceDE/>
              <w:autoSpaceDN/>
              <w:adjustRightInd/>
              <w:textAlignment w:val="auto"/>
              <w:rPr>
                <w:rFonts w:cs="Arial"/>
                <w:sz w:val="22"/>
                <w:szCs w:val="22"/>
              </w:rPr>
            </w:pPr>
          </w:p>
          <w:p w:rsidR="00A35103" w:rsidRPr="0028297A" w:rsidRDefault="00A35103" w:rsidP="00A35103">
            <w:pPr>
              <w:widowControl/>
              <w:overflowPunct/>
              <w:autoSpaceDE/>
              <w:autoSpaceDN/>
              <w:adjustRightInd/>
              <w:textAlignment w:val="auto"/>
              <w:rPr>
                <w:rFonts w:cs="Arial"/>
                <w:sz w:val="22"/>
                <w:szCs w:val="22"/>
              </w:rPr>
            </w:pPr>
          </w:p>
          <w:p w:rsidR="00A35103" w:rsidRPr="0028297A" w:rsidRDefault="00A35103" w:rsidP="00A35103">
            <w:pPr>
              <w:widowControl/>
              <w:overflowPunct/>
              <w:autoSpaceDE/>
              <w:autoSpaceDN/>
              <w:adjustRightInd/>
              <w:textAlignment w:val="auto"/>
              <w:rPr>
                <w:rFonts w:cs="Arial"/>
                <w:sz w:val="22"/>
                <w:szCs w:val="22"/>
              </w:rPr>
            </w:pPr>
          </w:p>
        </w:tc>
      </w:tr>
    </w:tbl>
    <w:p w:rsidR="00A35103" w:rsidRDefault="00A35103" w:rsidP="00A35103">
      <w:pPr>
        <w:widowControl/>
        <w:spacing w:before="120" w:after="120"/>
        <w:ind w:left="737" w:hanging="737"/>
        <w:rPr>
          <w:rFonts w:cs="Arial"/>
          <w:sz w:val="22"/>
          <w:szCs w:val="22"/>
          <w:lang w:eastAsia="en-GB"/>
        </w:rPr>
      </w:pPr>
    </w:p>
    <w:p w:rsidR="00F73D17" w:rsidRPr="00BC5910" w:rsidRDefault="00F73D17" w:rsidP="00BC5910">
      <w:pPr>
        <w:pStyle w:val="Level1"/>
        <w:rPr>
          <w:rFonts w:cs="Arial"/>
          <w:sz w:val="22"/>
          <w:szCs w:val="22"/>
        </w:rPr>
      </w:pPr>
      <w:bookmarkStart w:id="50" w:name="_Toc419790474"/>
      <w:r w:rsidRPr="00F73D17">
        <w:rPr>
          <w:rFonts w:cs="Arial"/>
          <w:sz w:val="22"/>
          <w:szCs w:val="22"/>
        </w:rPr>
        <w:t>Forensic Script Examination services</w:t>
      </w:r>
      <w:r w:rsidR="005767B9">
        <w:rPr>
          <w:rFonts w:cs="Arial"/>
          <w:sz w:val="22"/>
          <w:szCs w:val="22"/>
        </w:rPr>
        <w:t xml:space="preserve"> (35</w:t>
      </w:r>
      <w:r w:rsidR="005767B9" w:rsidRPr="0028297A">
        <w:rPr>
          <w:rFonts w:cs="Arial"/>
          <w:sz w:val="22"/>
          <w:szCs w:val="22"/>
        </w:rPr>
        <w:t>% of technical evaluation</w:t>
      </w:r>
      <w:r w:rsidR="005767B9">
        <w:rPr>
          <w:rFonts w:cs="Arial"/>
          <w:sz w:val="22"/>
          <w:szCs w:val="22"/>
        </w:rPr>
        <w:t>)</w:t>
      </w:r>
      <w:bookmarkEnd w:id="50"/>
    </w:p>
    <w:tbl>
      <w:tblPr>
        <w:tblStyle w:val="TableGrid"/>
        <w:tblW w:w="0" w:type="auto"/>
        <w:tblInd w:w="108" w:type="dxa"/>
        <w:tblLook w:val="04A0" w:firstRow="1" w:lastRow="0" w:firstColumn="1" w:lastColumn="0" w:noHBand="0" w:noVBand="1"/>
      </w:tblPr>
      <w:tblGrid>
        <w:gridCol w:w="1985"/>
        <w:gridCol w:w="2888"/>
        <w:gridCol w:w="4199"/>
        <w:gridCol w:w="674"/>
      </w:tblGrid>
      <w:tr w:rsidR="00A35103" w:rsidRPr="0028297A" w:rsidTr="00562F68">
        <w:tc>
          <w:tcPr>
            <w:tcW w:w="1985" w:type="dxa"/>
            <w:shd w:val="clear" w:color="auto" w:fill="EAF1DD" w:themeFill="accent3" w:themeFillTint="33"/>
          </w:tcPr>
          <w:p w:rsidR="00A35103" w:rsidRPr="00604BCA" w:rsidRDefault="00F73D17" w:rsidP="00A35103">
            <w:pPr>
              <w:widowControl/>
              <w:spacing w:before="120" w:after="120"/>
              <w:jc w:val="center"/>
              <w:rPr>
                <w:rFonts w:cs="Arial"/>
                <w:b/>
                <w:sz w:val="22"/>
                <w:szCs w:val="22"/>
                <w:lang w:eastAsia="en-GB"/>
              </w:rPr>
            </w:pPr>
            <w:r>
              <w:rPr>
                <w:rFonts w:cs="Arial"/>
                <w:b/>
                <w:sz w:val="22"/>
                <w:szCs w:val="22"/>
                <w:lang w:eastAsia="en-GB"/>
              </w:rPr>
              <w:t>FS</w:t>
            </w:r>
          </w:p>
        </w:tc>
        <w:tc>
          <w:tcPr>
            <w:tcW w:w="7087" w:type="dxa"/>
            <w:gridSpan w:val="2"/>
            <w:shd w:val="clear" w:color="auto" w:fill="EAF1DD" w:themeFill="accent3" w:themeFillTint="33"/>
          </w:tcPr>
          <w:p w:rsidR="00A35103" w:rsidRPr="0028297A" w:rsidRDefault="0018124F" w:rsidP="00EC0D0B">
            <w:pPr>
              <w:widowControl/>
              <w:spacing w:before="120" w:after="120"/>
              <w:rPr>
                <w:rFonts w:cs="Arial"/>
                <w:b/>
                <w:sz w:val="22"/>
                <w:szCs w:val="22"/>
                <w:lang w:eastAsia="en-GB"/>
              </w:rPr>
            </w:pPr>
            <w:r w:rsidRPr="00CB5C09">
              <w:rPr>
                <w:rFonts w:cs="Arial"/>
                <w:b/>
                <w:sz w:val="22"/>
                <w:szCs w:val="22"/>
              </w:rPr>
              <w:t>Forensic Script Examination services</w:t>
            </w:r>
          </w:p>
        </w:tc>
        <w:tc>
          <w:tcPr>
            <w:tcW w:w="674" w:type="dxa"/>
            <w:shd w:val="clear" w:color="auto" w:fill="EAF1DD" w:themeFill="accent3" w:themeFillTint="33"/>
          </w:tcPr>
          <w:p w:rsidR="00A35103" w:rsidRPr="0028297A" w:rsidRDefault="005B6554" w:rsidP="00A35103">
            <w:pPr>
              <w:widowControl/>
              <w:spacing w:before="120" w:after="120"/>
              <w:jc w:val="center"/>
              <w:rPr>
                <w:rFonts w:cs="Arial"/>
                <w:b/>
                <w:sz w:val="22"/>
                <w:szCs w:val="22"/>
                <w:lang w:eastAsia="en-GB"/>
              </w:rPr>
            </w:pPr>
            <w:r>
              <w:rPr>
                <w:rFonts w:cs="Arial"/>
                <w:b/>
                <w:sz w:val="22"/>
                <w:szCs w:val="22"/>
                <w:lang w:eastAsia="en-GB"/>
              </w:rPr>
              <w:t>M</w:t>
            </w:r>
          </w:p>
        </w:tc>
      </w:tr>
      <w:tr w:rsidR="00A35103" w:rsidRPr="0028297A" w:rsidTr="00562F68">
        <w:tblPrEx>
          <w:tblLook w:val="01E0" w:firstRow="1" w:lastRow="1" w:firstColumn="1" w:lastColumn="1" w:noHBand="0" w:noVBand="0"/>
        </w:tblPrEx>
        <w:tc>
          <w:tcPr>
            <w:tcW w:w="9746" w:type="dxa"/>
            <w:gridSpan w:val="4"/>
            <w:shd w:val="clear" w:color="auto" w:fill="D6E3BC" w:themeFill="accent3" w:themeFillTint="66"/>
            <w:tcMar>
              <w:top w:w="57" w:type="dxa"/>
              <w:bottom w:w="57" w:type="dxa"/>
            </w:tcMar>
          </w:tcPr>
          <w:p w:rsidR="00C5642C" w:rsidRPr="005B6554" w:rsidRDefault="00A35103" w:rsidP="00604BCA">
            <w:pPr>
              <w:rPr>
                <w:rFonts w:cs="Arial"/>
              </w:rPr>
            </w:pPr>
            <w:r w:rsidRPr="00604BCA">
              <w:rPr>
                <w:rFonts w:cs="Arial"/>
                <w:noProof/>
                <w:sz w:val="22"/>
                <w:szCs w:val="22"/>
                <w:lang w:val="en-US"/>
              </w:rPr>
              <w:t xml:space="preserve">Evaluation Question: </w:t>
            </w:r>
          </w:p>
          <w:p w:rsidR="00A35103" w:rsidRPr="005B6554" w:rsidRDefault="0018124F" w:rsidP="00A35103">
            <w:pPr>
              <w:widowControl/>
              <w:spacing w:before="120" w:after="120"/>
              <w:rPr>
                <w:rFonts w:cs="Arial"/>
                <w:noProof/>
                <w:sz w:val="22"/>
                <w:szCs w:val="22"/>
                <w:lang w:val="en-US"/>
              </w:rPr>
            </w:pPr>
            <w:r w:rsidRPr="00604BCA">
              <w:rPr>
                <w:rFonts w:cs="Arial"/>
                <w:noProof/>
                <w:sz w:val="22"/>
                <w:szCs w:val="22"/>
                <w:lang w:val="en-US"/>
              </w:rPr>
              <w:t>Describe your technical approach to conduct of the Forensic Script Examination services including:</w:t>
            </w:r>
          </w:p>
          <w:p w:rsidR="0018124F" w:rsidRPr="00604BCA" w:rsidRDefault="0018124F" w:rsidP="0018124F">
            <w:pPr>
              <w:pStyle w:val="ListParagraph"/>
              <w:widowControl/>
              <w:numPr>
                <w:ilvl w:val="0"/>
                <w:numId w:val="30"/>
              </w:numPr>
              <w:spacing w:before="120" w:after="120"/>
              <w:rPr>
                <w:rFonts w:cs="Arial"/>
                <w:noProof/>
                <w:sz w:val="22"/>
                <w:szCs w:val="22"/>
                <w:lang w:val="en-US"/>
              </w:rPr>
            </w:pPr>
            <w:r w:rsidRPr="005B6554">
              <w:rPr>
                <w:rFonts w:cs="Arial"/>
                <w:noProof/>
                <w:sz w:val="22"/>
                <w:szCs w:val="22"/>
                <w:lang w:val="en-US"/>
              </w:rPr>
              <w:t>The technical procedures that will be conducted, and the evidence/ rationale for the approaches recommended</w:t>
            </w:r>
            <w:r w:rsidR="00604BCA">
              <w:rPr>
                <w:rFonts w:cs="Arial"/>
                <w:noProof/>
                <w:sz w:val="22"/>
                <w:szCs w:val="22"/>
                <w:lang w:val="en-US"/>
              </w:rPr>
              <w:t>,</w:t>
            </w:r>
          </w:p>
          <w:p w:rsidR="0018124F" w:rsidRPr="00604BCA" w:rsidRDefault="0018124F" w:rsidP="0018124F">
            <w:pPr>
              <w:pStyle w:val="ListParagraph"/>
              <w:widowControl/>
              <w:numPr>
                <w:ilvl w:val="0"/>
                <w:numId w:val="30"/>
              </w:numPr>
              <w:spacing w:before="120" w:after="120"/>
              <w:rPr>
                <w:rFonts w:cs="Arial"/>
                <w:noProof/>
                <w:sz w:val="22"/>
                <w:szCs w:val="22"/>
                <w:lang w:val="en-US"/>
              </w:rPr>
            </w:pPr>
            <w:r w:rsidRPr="00604BCA">
              <w:rPr>
                <w:rFonts w:cs="Arial"/>
                <w:noProof/>
                <w:sz w:val="22"/>
                <w:szCs w:val="22"/>
                <w:lang w:val="en-US"/>
              </w:rPr>
              <w:t>The quality and qualifications of resources undertaking the procedures</w:t>
            </w:r>
            <w:r w:rsidR="00604BCA">
              <w:rPr>
                <w:rFonts w:cs="Arial"/>
                <w:noProof/>
                <w:sz w:val="22"/>
                <w:szCs w:val="22"/>
                <w:lang w:val="en-US"/>
              </w:rPr>
              <w:t>,</w:t>
            </w:r>
          </w:p>
          <w:p w:rsidR="0018124F" w:rsidRPr="00604BCA" w:rsidRDefault="0018124F" w:rsidP="0018124F">
            <w:pPr>
              <w:pStyle w:val="ListParagraph"/>
              <w:widowControl/>
              <w:numPr>
                <w:ilvl w:val="0"/>
                <w:numId w:val="30"/>
              </w:numPr>
              <w:spacing w:before="120" w:after="120"/>
              <w:rPr>
                <w:rFonts w:cs="Arial"/>
                <w:noProof/>
                <w:sz w:val="22"/>
                <w:szCs w:val="22"/>
                <w:lang w:val="en-US"/>
              </w:rPr>
            </w:pPr>
            <w:r w:rsidRPr="00604BCA">
              <w:rPr>
                <w:rFonts w:cs="Arial"/>
                <w:noProof/>
                <w:sz w:val="22"/>
                <w:szCs w:val="22"/>
                <w:lang w:val="en-US"/>
              </w:rPr>
              <w:t>The approach to the recruitment and training of those resources</w:t>
            </w:r>
            <w:r w:rsidR="00604BCA">
              <w:rPr>
                <w:rFonts w:cs="Arial"/>
                <w:noProof/>
                <w:sz w:val="22"/>
                <w:szCs w:val="22"/>
                <w:lang w:val="en-US"/>
              </w:rPr>
              <w:t>.</w:t>
            </w:r>
          </w:p>
          <w:p w:rsidR="00A35103" w:rsidRPr="005B6554" w:rsidRDefault="005B6554" w:rsidP="00D82856">
            <w:pPr>
              <w:pStyle w:val="ListParagraph"/>
              <w:widowControl/>
              <w:numPr>
                <w:ilvl w:val="0"/>
                <w:numId w:val="31"/>
              </w:numPr>
              <w:spacing w:before="120" w:after="120"/>
              <w:rPr>
                <w:rFonts w:cs="Arial"/>
                <w:noProof/>
                <w:sz w:val="22"/>
                <w:szCs w:val="22"/>
                <w:lang w:val="en-US"/>
              </w:rPr>
            </w:pPr>
            <w:r w:rsidRPr="005B6554">
              <w:rPr>
                <w:rFonts w:cs="Arial"/>
                <w:noProof/>
                <w:sz w:val="22"/>
                <w:szCs w:val="22"/>
                <w:lang w:val="en-US"/>
              </w:rPr>
              <w:t xml:space="preserve">Any additional technical services </w:t>
            </w:r>
            <w:r w:rsidR="004E59C4">
              <w:rPr>
                <w:rFonts w:cs="Arial"/>
                <w:noProof/>
                <w:sz w:val="22"/>
                <w:szCs w:val="22"/>
                <w:lang w:val="en-US"/>
              </w:rPr>
              <w:t xml:space="preserve">and/or innovative approaches </w:t>
            </w:r>
            <w:r w:rsidRPr="005B6554">
              <w:rPr>
                <w:rFonts w:cs="Arial"/>
                <w:noProof/>
                <w:sz w:val="22"/>
                <w:szCs w:val="22"/>
                <w:lang w:val="en-US"/>
              </w:rPr>
              <w:t xml:space="preserve">the </w:t>
            </w:r>
            <w:r w:rsidR="00D82856">
              <w:rPr>
                <w:rFonts w:cs="Arial"/>
                <w:noProof/>
                <w:sz w:val="22"/>
                <w:szCs w:val="22"/>
                <w:lang w:val="en-US"/>
              </w:rPr>
              <w:t xml:space="preserve">tenderer </w:t>
            </w:r>
            <w:r w:rsidRPr="005B6554">
              <w:rPr>
                <w:rFonts w:cs="Arial"/>
                <w:noProof/>
                <w:sz w:val="22"/>
                <w:szCs w:val="22"/>
                <w:lang w:val="en-US"/>
              </w:rPr>
              <w:t>propose</w:t>
            </w:r>
            <w:r w:rsidR="00D82856">
              <w:rPr>
                <w:rFonts w:cs="Arial"/>
                <w:noProof/>
                <w:sz w:val="22"/>
                <w:szCs w:val="22"/>
                <w:lang w:val="en-US"/>
              </w:rPr>
              <w:t>s</w:t>
            </w:r>
            <w:r w:rsidRPr="005B6554">
              <w:rPr>
                <w:rFonts w:cs="Arial"/>
                <w:noProof/>
                <w:sz w:val="22"/>
                <w:szCs w:val="22"/>
                <w:lang w:val="en-US"/>
              </w:rPr>
              <w:t xml:space="preserve"> which would further support the detection of possible maladministration.</w:t>
            </w:r>
          </w:p>
        </w:tc>
      </w:tr>
      <w:tr w:rsidR="00A35103" w:rsidRPr="0028297A" w:rsidTr="00562F68">
        <w:tblPrEx>
          <w:tblLook w:val="01E0" w:firstRow="1" w:lastRow="1" w:firstColumn="1" w:lastColumn="1" w:noHBand="0" w:noVBand="0"/>
        </w:tblPrEx>
        <w:trPr>
          <w:trHeight w:val="283"/>
        </w:trPr>
        <w:tc>
          <w:tcPr>
            <w:tcW w:w="4873" w:type="dxa"/>
            <w:gridSpan w:val="2"/>
            <w:shd w:val="clear" w:color="auto" w:fill="EAF1DD" w:themeFill="accent3" w:themeFillTint="33"/>
            <w:tcMar>
              <w:top w:w="57" w:type="dxa"/>
              <w:bottom w:w="57" w:type="dxa"/>
            </w:tcMar>
          </w:tcPr>
          <w:p w:rsidR="00A35103" w:rsidRPr="00C766D6" w:rsidRDefault="00A35103" w:rsidP="00604BCA">
            <w:pPr>
              <w:widowControl/>
              <w:overflowPunct/>
              <w:autoSpaceDE/>
              <w:autoSpaceDN/>
              <w:adjustRightInd/>
              <w:jc w:val="center"/>
              <w:textAlignment w:val="auto"/>
              <w:rPr>
                <w:rFonts w:cs="Arial"/>
                <w:sz w:val="22"/>
                <w:szCs w:val="22"/>
              </w:rPr>
            </w:pPr>
            <w:r w:rsidRPr="00C766D6">
              <w:rPr>
                <w:rFonts w:cs="Arial"/>
                <w:sz w:val="22"/>
                <w:szCs w:val="22"/>
              </w:rPr>
              <w:t xml:space="preserve">(maximum </w:t>
            </w:r>
            <w:r w:rsidR="00604BCA">
              <w:rPr>
                <w:rFonts w:cs="Arial"/>
                <w:sz w:val="22"/>
                <w:szCs w:val="22"/>
              </w:rPr>
              <w:t>3000</w:t>
            </w:r>
            <w:r w:rsidRPr="00C766D6">
              <w:rPr>
                <w:rFonts w:cs="Arial"/>
                <w:sz w:val="22"/>
                <w:szCs w:val="22"/>
              </w:rPr>
              <w:t xml:space="preserve"> words)</w:t>
            </w:r>
          </w:p>
        </w:tc>
        <w:tc>
          <w:tcPr>
            <w:tcW w:w="4873" w:type="dxa"/>
            <w:gridSpan w:val="2"/>
            <w:shd w:val="clear" w:color="auto" w:fill="auto"/>
            <w:tcMar>
              <w:top w:w="57" w:type="dxa"/>
              <w:bottom w:w="57" w:type="dxa"/>
            </w:tcMar>
          </w:tcPr>
          <w:p w:rsidR="00A35103" w:rsidRPr="0028297A" w:rsidRDefault="00A35103" w:rsidP="00A35103">
            <w:pPr>
              <w:widowControl/>
              <w:overflowPunct/>
              <w:autoSpaceDE/>
              <w:autoSpaceDN/>
              <w:adjustRightInd/>
              <w:jc w:val="center"/>
              <w:textAlignment w:val="auto"/>
              <w:rPr>
                <w:rFonts w:cs="Arial"/>
                <w:sz w:val="22"/>
                <w:szCs w:val="22"/>
              </w:rPr>
            </w:pPr>
            <w:r w:rsidRPr="0028297A">
              <w:rPr>
                <w:rFonts w:cs="Arial"/>
                <w:sz w:val="22"/>
                <w:szCs w:val="22"/>
              </w:rPr>
              <w:t>Word Count  - [insert actual word count]</w:t>
            </w:r>
          </w:p>
        </w:tc>
      </w:tr>
      <w:tr w:rsidR="00A35103" w:rsidRPr="0028297A" w:rsidTr="00562F68">
        <w:tblPrEx>
          <w:tblLook w:val="01E0" w:firstRow="1" w:lastRow="1" w:firstColumn="1" w:lastColumn="1" w:noHBand="0" w:noVBand="0"/>
        </w:tblPrEx>
        <w:tc>
          <w:tcPr>
            <w:tcW w:w="9746" w:type="dxa"/>
            <w:gridSpan w:val="4"/>
            <w:shd w:val="clear" w:color="auto" w:fill="auto"/>
            <w:tcMar>
              <w:top w:w="57" w:type="dxa"/>
              <w:bottom w:w="57" w:type="dxa"/>
            </w:tcMar>
          </w:tcPr>
          <w:p w:rsidR="00A35103" w:rsidRDefault="00A35103" w:rsidP="00A35103">
            <w:pPr>
              <w:widowControl/>
              <w:spacing w:before="120" w:after="120"/>
              <w:ind w:left="737" w:hanging="737"/>
              <w:rPr>
                <w:rFonts w:cs="Arial"/>
                <w:sz w:val="22"/>
                <w:szCs w:val="22"/>
              </w:rPr>
            </w:pPr>
            <w:r w:rsidRPr="00604BCA">
              <w:rPr>
                <w:rFonts w:cs="Arial"/>
                <w:b/>
                <w:sz w:val="22"/>
                <w:szCs w:val="22"/>
              </w:rPr>
              <w:t>Supplier Response</w:t>
            </w:r>
            <w:r w:rsidRPr="005B6554">
              <w:rPr>
                <w:rFonts w:cs="Arial"/>
                <w:sz w:val="22"/>
                <w:szCs w:val="22"/>
              </w:rPr>
              <w:t xml:space="preserve">: </w:t>
            </w:r>
          </w:p>
          <w:p w:rsidR="008177A1" w:rsidRPr="005B6554" w:rsidRDefault="008177A1" w:rsidP="00A35103">
            <w:pPr>
              <w:widowControl/>
              <w:spacing w:before="120" w:after="120"/>
              <w:ind w:left="737" w:hanging="737"/>
              <w:rPr>
                <w:rFonts w:cs="Arial"/>
                <w:sz w:val="22"/>
                <w:szCs w:val="22"/>
              </w:rPr>
            </w:pPr>
          </w:p>
          <w:p w:rsidR="00A35103" w:rsidRPr="00C766D6" w:rsidRDefault="00A35103" w:rsidP="00A35103">
            <w:pPr>
              <w:widowControl/>
              <w:overflowPunct/>
              <w:autoSpaceDE/>
              <w:autoSpaceDN/>
              <w:adjustRightInd/>
              <w:textAlignment w:val="auto"/>
              <w:rPr>
                <w:rFonts w:cs="Arial"/>
                <w:sz w:val="22"/>
                <w:szCs w:val="22"/>
              </w:rPr>
            </w:pPr>
          </w:p>
          <w:p w:rsidR="00A35103" w:rsidRDefault="00A35103"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Default="0043473E" w:rsidP="00A35103">
            <w:pPr>
              <w:widowControl/>
              <w:overflowPunct/>
              <w:autoSpaceDE/>
              <w:autoSpaceDN/>
              <w:adjustRightInd/>
              <w:textAlignment w:val="auto"/>
              <w:rPr>
                <w:rFonts w:cs="Arial"/>
                <w:sz w:val="22"/>
                <w:szCs w:val="22"/>
              </w:rPr>
            </w:pPr>
          </w:p>
          <w:p w:rsidR="0043473E" w:rsidRPr="00C766D6" w:rsidRDefault="0043473E" w:rsidP="00A35103">
            <w:pPr>
              <w:widowControl/>
              <w:overflowPunct/>
              <w:autoSpaceDE/>
              <w:autoSpaceDN/>
              <w:adjustRightInd/>
              <w:textAlignment w:val="auto"/>
              <w:rPr>
                <w:rFonts w:cs="Arial"/>
                <w:sz w:val="22"/>
                <w:szCs w:val="22"/>
              </w:rPr>
            </w:pPr>
          </w:p>
          <w:p w:rsidR="00A35103" w:rsidRPr="00C766D6" w:rsidRDefault="00A35103" w:rsidP="00A35103">
            <w:pPr>
              <w:widowControl/>
              <w:overflowPunct/>
              <w:autoSpaceDE/>
              <w:autoSpaceDN/>
              <w:adjustRightInd/>
              <w:textAlignment w:val="auto"/>
              <w:rPr>
                <w:rFonts w:cs="Arial"/>
                <w:sz w:val="22"/>
                <w:szCs w:val="22"/>
              </w:rPr>
            </w:pPr>
          </w:p>
        </w:tc>
      </w:tr>
    </w:tbl>
    <w:p w:rsidR="00A35103" w:rsidRDefault="00A35103" w:rsidP="008177A1">
      <w:pPr>
        <w:widowControl/>
        <w:spacing w:before="120" w:after="120"/>
        <w:rPr>
          <w:rFonts w:cs="Arial"/>
          <w:sz w:val="22"/>
          <w:szCs w:val="22"/>
          <w:lang w:eastAsia="en-GB"/>
        </w:rPr>
      </w:pPr>
    </w:p>
    <w:p w:rsidR="005767B9" w:rsidRPr="00E970C3" w:rsidRDefault="005767B9" w:rsidP="00E970C3">
      <w:pPr>
        <w:pStyle w:val="Level1"/>
        <w:rPr>
          <w:rFonts w:cs="Arial"/>
          <w:sz w:val="22"/>
          <w:szCs w:val="22"/>
        </w:rPr>
      </w:pPr>
      <w:bookmarkStart w:id="51" w:name="_Toc419790475"/>
      <w:r w:rsidRPr="005767B9">
        <w:rPr>
          <w:rFonts w:cs="Arial"/>
          <w:sz w:val="22"/>
          <w:szCs w:val="22"/>
        </w:rPr>
        <w:t>Data capture, handling and management</w:t>
      </w:r>
      <w:r>
        <w:rPr>
          <w:rFonts w:cs="Arial"/>
          <w:sz w:val="22"/>
          <w:szCs w:val="22"/>
        </w:rPr>
        <w:t xml:space="preserve"> (10% </w:t>
      </w:r>
      <w:r w:rsidRPr="0028297A">
        <w:rPr>
          <w:rFonts w:cs="Arial"/>
          <w:sz w:val="22"/>
          <w:szCs w:val="22"/>
        </w:rPr>
        <w:t>of technical evaluation</w:t>
      </w:r>
      <w:r>
        <w:rPr>
          <w:rFonts w:cs="Arial"/>
          <w:sz w:val="22"/>
          <w:szCs w:val="22"/>
        </w:rPr>
        <w:t>)</w:t>
      </w:r>
      <w:bookmarkEnd w:id="51"/>
    </w:p>
    <w:tbl>
      <w:tblPr>
        <w:tblStyle w:val="TableGrid"/>
        <w:tblW w:w="0" w:type="auto"/>
        <w:tblInd w:w="108" w:type="dxa"/>
        <w:tblLook w:val="04A0" w:firstRow="1" w:lastRow="0" w:firstColumn="1" w:lastColumn="0" w:noHBand="0" w:noVBand="1"/>
      </w:tblPr>
      <w:tblGrid>
        <w:gridCol w:w="1985"/>
        <w:gridCol w:w="2888"/>
        <w:gridCol w:w="4199"/>
        <w:gridCol w:w="674"/>
      </w:tblGrid>
      <w:tr w:rsidR="005B6554" w:rsidRPr="0028297A" w:rsidTr="0025488E">
        <w:tc>
          <w:tcPr>
            <w:tcW w:w="1985" w:type="dxa"/>
            <w:shd w:val="clear" w:color="auto" w:fill="EAF1DD" w:themeFill="accent3" w:themeFillTint="33"/>
          </w:tcPr>
          <w:p w:rsidR="005B6554" w:rsidRPr="0028297A" w:rsidRDefault="005767B9" w:rsidP="0025488E">
            <w:pPr>
              <w:widowControl/>
              <w:spacing w:before="120" w:after="120"/>
              <w:jc w:val="center"/>
              <w:rPr>
                <w:rFonts w:cs="Arial"/>
                <w:b/>
                <w:sz w:val="22"/>
                <w:szCs w:val="22"/>
                <w:lang w:eastAsia="en-GB"/>
              </w:rPr>
            </w:pPr>
            <w:r>
              <w:rPr>
                <w:rFonts w:cs="Arial"/>
                <w:b/>
                <w:sz w:val="22"/>
                <w:szCs w:val="22"/>
                <w:lang w:eastAsia="en-GB"/>
              </w:rPr>
              <w:t>DC</w:t>
            </w:r>
          </w:p>
        </w:tc>
        <w:tc>
          <w:tcPr>
            <w:tcW w:w="7087" w:type="dxa"/>
            <w:gridSpan w:val="2"/>
            <w:shd w:val="clear" w:color="auto" w:fill="EAF1DD" w:themeFill="accent3" w:themeFillTint="33"/>
          </w:tcPr>
          <w:p w:rsidR="005B6554" w:rsidRPr="0028297A" w:rsidRDefault="00604BCA" w:rsidP="005B6554">
            <w:pPr>
              <w:widowControl/>
              <w:spacing w:before="120" w:after="120"/>
              <w:rPr>
                <w:rFonts w:cs="Arial"/>
                <w:b/>
                <w:sz w:val="22"/>
                <w:szCs w:val="22"/>
                <w:lang w:eastAsia="en-GB"/>
              </w:rPr>
            </w:pPr>
            <w:r w:rsidRPr="00FE24E9">
              <w:rPr>
                <w:rFonts w:cs="Arial"/>
                <w:b/>
                <w:sz w:val="22"/>
                <w:szCs w:val="22"/>
              </w:rPr>
              <w:t xml:space="preserve">Data capture, handling and management </w:t>
            </w:r>
          </w:p>
        </w:tc>
        <w:tc>
          <w:tcPr>
            <w:tcW w:w="674" w:type="dxa"/>
            <w:shd w:val="clear" w:color="auto" w:fill="EAF1DD" w:themeFill="accent3" w:themeFillTint="33"/>
          </w:tcPr>
          <w:p w:rsidR="005B6554" w:rsidRPr="0028297A" w:rsidRDefault="005B6554" w:rsidP="0025488E">
            <w:pPr>
              <w:widowControl/>
              <w:spacing w:before="120" w:after="120"/>
              <w:jc w:val="center"/>
              <w:rPr>
                <w:rFonts w:cs="Arial"/>
                <w:b/>
                <w:sz w:val="22"/>
                <w:szCs w:val="22"/>
                <w:lang w:eastAsia="en-GB"/>
              </w:rPr>
            </w:pPr>
            <w:r>
              <w:rPr>
                <w:rFonts w:cs="Arial"/>
                <w:b/>
                <w:sz w:val="22"/>
                <w:szCs w:val="22"/>
                <w:lang w:eastAsia="en-GB"/>
              </w:rPr>
              <w:t>M</w:t>
            </w:r>
          </w:p>
        </w:tc>
      </w:tr>
      <w:tr w:rsidR="005B6554" w:rsidRPr="0028297A" w:rsidTr="0025488E">
        <w:tblPrEx>
          <w:tblLook w:val="01E0" w:firstRow="1" w:lastRow="1" w:firstColumn="1" w:lastColumn="1" w:noHBand="0" w:noVBand="0"/>
        </w:tblPrEx>
        <w:tc>
          <w:tcPr>
            <w:tcW w:w="9746" w:type="dxa"/>
            <w:gridSpan w:val="4"/>
            <w:shd w:val="clear" w:color="auto" w:fill="D6E3BC" w:themeFill="accent3" w:themeFillTint="66"/>
            <w:tcMar>
              <w:top w:w="57" w:type="dxa"/>
              <w:bottom w:w="57" w:type="dxa"/>
            </w:tcMar>
          </w:tcPr>
          <w:p w:rsidR="005B6554" w:rsidRDefault="005B6554" w:rsidP="00604BCA">
            <w:pPr>
              <w:rPr>
                <w:rFonts w:cs="Arial"/>
                <w:sz w:val="22"/>
                <w:szCs w:val="22"/>
              </w:rPr>
            </w:pPr>
            <w:r w:rsidRPr="0028297A">
              <w:rPr>
                <w:rFonts w:cs="Arial"/>
                <w:b/>
                <w:noProof/>
                <w:sz w:val="22"/>
                <w:szCs w:val="22"/>
                <w:lang w:val="en-US"/>
              </w:rPr>
              <w:t xml:space="preserve">Evaluation Question: </w:t>
            </w:r>
          </w:p>
          <w:p w:rsidR="00E5396B" w:rsidRDefault="00604BCA" w:rsidP="00E970C3">
            <w:pPr>
              <w:rPr>
                <w:rFonts w:cs="Arial"/>
                <w:sz w:val="22"/>
                <w:szCs w:val="22"/>
              </w:rPr>
            </w:pPr>
            <w:r>
              <w:rPr>
                <w:rFonts w:cs="Arial"/>
                <w:sz w:val="22"/>
                <w:szCs w:val="22"/>
              </w:rPr>
              <w:t>Describe</w:t>
            </w:r>
            <w:r w:rsidR="00E5396B">
              <w:rPr>
                <w:rFonts w:cs="Arial"/>
                <w:sz w:val="22"/>
                <w:szCs w:val="22"/>
              </w:rPr>
              <w:t>:</w:t>
            </w:r>
            <w:r>
              <w:rPr>
                <w:rFonts w:cs="Arial"/>
                <w:sz w:val="22"/>
                <w:szCs w:val="22"/>
              </w:rPr>
              <w:t xml:space="preserve"> </w:t>
            </w:r>
          </w:p>
          <w:p w:rsidR="00E5396B" w:rsidRDefault="00C2337E" w:rsidP="00604BCA">
            <w:pPr>
              <w:pStyle w:val="ListParagraph"/>
              <w:numPr>
                <w:ilvl w:val="0"/>
                <w:numId w:val="31"/>
              </w:numPr>
              <w:rPr>
                <w:rFonts w:cs="Arial"/>
                <w:sz w:val="22"/>
                <w:szCs w:val="22"/>
              </w:rPr>
            </w:pPr>
            <w:r>
              <w:rPr>
                <w:rFonts w:cs="Arial"/>
                <w:sz w:val="22"/>
                <w:szCs w:val="22"/>
              </w:rPr>
              <w:t xml:space="preserve">your approach to </w:t>
            </w:r>
            <w:r w:rsidR="00E5396B">
              <w:rPr>
                <w:rFonts w:cs="Arial"/>
                <w:sz w:val="22"/>
                <w:szCs w:val="22"/>
              </w:rPr>
              <w:t>ensure accura</w:t>
            </w:r>
            <w:r w:rsidR="00BC5910">
              <w:rPr>
                <w:rFonts w:cs="Arial"/>
                <w:sz w:val="22"/>
                <w:szCs w:val="22"/>
              </w:rPr>
              <w:t>te</w:t>
            </w:r>
            <w:r w:rsidR="00E5396B">
              <w:rPr>
                <w:rFonts w:cs="Arial"/>
                <w:sz w:val="22"/>
                <w:szCs w:val="22"/>
              </w:rPr>
              <w:t xml:space="preserve"> data capture </w:t>
            </w:r>
            <w:r w:rsidR="00BC5910">
              <w:rPr>
                <w:rFonts w:cs="Arial"/>
                <w:sz w:val="22"/>
                <w:szCs w:val="22"/>
              </w:rPr>
              <w:t xml:space="preserve">of </w:t>
            </w:r>
            <w:r w:rsidR="00E5396B">
              <w:rPr>
                <w:rFonts w:cs="Arial"/>
                <w:sz w:val="22"/>
                <w:szCs w:val="22"/>
              </w:rPr>
              <w:t>information from the Forensic Script Examinations</w:t>
            </w:r>
            <w:r w:rsidR="00BC5910">
              <w:rPr>
                <w:rFonts w:cs="Arial"/>
                <w:sz w:val="22"/>
                <w:szCs w:val="22"/>
              </w:rPr>
              <w:t>,</w:t>
            </w:r>
          </w:p>
          <w:p w:rsidR="00E970C3" w:rsidRDefault="00E970C3" w:rsidP="00604BCA">
            <w:pPr>
              <w:pStyle w:val="ListParagraph"/>
              <w:numPr>
                <w:ilvl w:val="0"/>
                <w:numId w:val="31"/>
              </w:numPr>
              <w:rPr>
                <w:rFonts w:cs="Arial"/>
                <w:sz w:val="22"/>
                <w:szCs w:val="22"/>
              </w:rPr>
            </w:pPr>
            <w:r>
              <w:rPr>
                <w:rFonts w:cs="Arial"/>
                <w:sz w:val="22"/>
                <w:szCs w:val="22"/>
              </w:rPr>
              <w:t>how data will be quality assured,</w:t>
            </w:r>
          </w:p>
          <w:p w:rsidR="005B6554" w:rsidRPr="0028297A" w:rsidRDefault="00BC5910" w:rsidP="00D247F9">
            <w:pPr>
              <w:pStyle w:val="ListParagraph"/>
              <w:numPr>
                <w:ilvl w:val="0"/>
                <w:numId w:val="31"/>
              </w:numPr>
              <w:rPr>
                <w:rFonts w:cs="Arial"/>
                <w:noProof/>
                <w:sz w:val="22"/>
                <w:szCs w:val="22"/>
                <w:lang w:val="en-US"/>
              </w:rPr>
            </w:pPr>
            <w:r>
              <w:rPr>
                <w:rFonts w:cs="Arial"/>
                <w:sz w:val="22"/>
                <w:szCs w:val="22"/>
              </w:rPr>
              <w:t>any</w:t>
            </w:r>
            <w:r w:rsidR="00E5396B">
              <w:rPr>
                <w:rFonts w:cs="Arial"/>
                <w:sz w:val="22"/>
                <w:szCs w:val="22"/>
              </w:rPr>
              <w:t xml:space="preserve"> mechanism</w:t>
            </w:r>
            <w:r>
              <w:rPr>
                <w:rFonts w:cs="Arial"/>
                <w:sz w:val="22"/>
                <w:szCs w:val="22"/>
              </w:rPr>
              <w:t xml:space="preserve">s or </w:t>
            </w:r>
            <w:r w:rsidR="00E5396B">
              <w:rPr>
                <w:rFonts w:cs="Arial"/>
                <w:sz w:val="22"/>
                <w:szCs w:val="22"/>
              </w:rPr>
              <w:t>system</w:t>
            </w:r>
            <w:r>
              <w:rPr>
                <w:rFonts w:cs="Arial"/>
                <w:sz w:val="22"/>
                <w:szCs w:val="22"/>
              </w:rPr>
              <w:t>s that will be utilised in the</w:t>
            </w:r>
            <w:r w:rsidR="00C2337E">
              <w:rPr>
                <w:rFonts w:cs="Arial"/>
                <w:sz w:val="22"/>
                <w:szCs w:val="22"/>
              </w:rPr>
              <w:t xml:space="preserve"> capture of data, including if any development will be required of those systems,</w:t>
            </w:r>
            <w:r>
              <w:rPr>
                <w:rFonts w:cs="Arial"/>
                <w:sz w:val="22"/>
                <w:szCs w:val="22"/>
              </w:rPr>
              <w:t xml:space="preserve"> </w:t>
            </w:r>
          </w:p>
        </w:tc>
      </w:tr>
      <w:tr w:rsidR="005B6554" w:rsidRPr="0028297A" w:rsidTr="0025488E">
        <w:tblPrEx>
          <w:tblLook w:val="01E0" w:firstRow="1" w:lastRow="1" w:firstColumn="1" w:lastColumn="1" w:noHBand="0" w:noVBand="0"/>
        </w:tblPrEx>
        <w:trPr>
          <w:trHeight w:val="283"/>
        </w:trPr>
        <w:tc>
          <w:tcPr>
            <w:tcW w:w="4873" w:type="dxa"/>
            <w:gridSpan w:val="2"/>
            <w:shd w:val="clear" w:color="auto" w:fill="EAF1DD" w:themeFill="accent3" w:themeFillTint="33"/>
            <w:tcMar>
              <w:top w:w="57" w:type="dxa"/>
              <w:bottom w:w="57" w:type="dxa"/>
            </w:tcMar>
          </w:tcPr>
          <w:p w:rsidR="005B6554" w:rsidRPr="0028297A" w:rsidRDefault="005B6554" w:rsidP="00604BCA">
            <w:pPr>
              <w:widowControl/>
              <w:overflowPunct/>
              <w:autoSpaceDE/>
              <w:autoSpaceDN/>
              <w:adjustRightInd/>
              <w:jc w:val="center"/>
              <w:textAlignment w:val="auto"/>
              <w:rPr>
                <w:rFonts w:cs="Arial"/>
                <w:sz w:val="22"/>
                <w:szCs w:val="22"/>
              </w:rPr>
            </w:pPr>
            <w:r w:rsidRPr="0028297A">
              <w:rPr>
                <w:rFonts w:cs="Arial"/>
                <w:sz w:val="22"/>
                <w:szCs w:val="22"/>
              </w:rPr>
              <w:t xml:space="preserve">(maximum </w:t>
            </w:r>
            <w:r w:rsidR="00604BCA">
              <w:rPr>
                <w:rFonts w:cs="Arial"/>
                <w:sz w:val="22"/>
                <w:szCs w:val="22"/>
              </w:rPr>
              <w:t>1500</w:t>
            </w:r>
            <w:r w:rsidRPr="0028297A">
              <w:rPr>
                <w:rFonts w:cs="Arial"/>
                <w:sz w:val="22"/>
                <w:szCs w:val="22"/>
              </w:rPr>
              <w:t xml:space="preserve"> words)</w:t>
            </w:r>
          </w:p>
        </w:tc>
        <w:tc>
          <w:tcPr>
            <w:tcW w:w="4873" w:type="dxa"/>
            <w:gridSpan w:val="2"/>
            <w:shd w:val="clear" w:color="auto" w:fill="auto"/>
            <w:tcMar>
              <w:top w:w="57" w:type="dxa"/>
              <w:bottom w:w="57" w:type="dxa"/>
            </w:tcMar>
          </w:tcPr>
          <w:p w:rsidR="005B6554" w:rsidRPr="0028297A" w:rsidRDefault="005B6554" w:rsidP="0025488E">
            <w:pPr>
              <w:widowControl/>
              <w:overflowPunct/>
              <w:autoSpaceDE/>
              <w:autoSpaceDN/>
              <w:adjustRightInd/>
              <w:jc w:val="center"/>
              <w:textAlignment w:val="auto"/>
              <w:rPr>
                <w:rFonts w:cs="Arial"/>
                <w:sz w:val="22"/>
                <w:szCs w:val="22"/>
              </w:rPr>
            </w:pPr>
            <w:r w:rsidRPr="0028297A">
              <w:rPr>
                <w:rFonts w:cs="Arial"/>
                <w:sz w:val="22"/>
                <w:szCs w:val="22"/>
              </w:rPr>
              <w:t>Word Count  - [insert actual word count]</w:t>
            </w:r>
          </w:p>
        </w:tc>
      </w:tr>
      <w:tr w:rsidR="005B6554" w:rsidRPr="0028297A" w:rsidTr="0025488E">
        <w:tblPrEx>
          <w:tblLook w:val="01E0" w:firstRow="1" w:lastRow="1" w:firstColumn="1" w:lastColumn="1" w:noHBand="0" w:noVBand="0"/>
        </w:tblPrEx>
        <w:tc>
          <w:tcPr>
            <w:tcW w:w="9746" w:type="dxa"/>
            <w:gridSpan w:val="4"/>
            <w:shd w:val="clear" w:color="auto" w:fill="auto"/>
            <w:tcMar>
              <w:top w:w="57" w:type="dxa"/>
              <w:bottom w:w="57" w:type="dxa"/>
            </w:tcMar>
          </w:tcPr>
          <w:p w:rsidR="005B6554" w:rsidRPr="0028297A" w:rsidRDefault="005B6554" w:rsidP="0025488E">
            <w:pPr>
              <w:widowControl/>
              <w:spacing w:before="120" w:after="120"/>
              <w:ind w:left="737" w:hanging="737"/>
              <w:rPr>
                <w:rFonts w:cs="Arial"/>
                <w:sz w:val="22"/>
                <w:szCs w:val="22"/>
              </w:rPr>
            </w:pPr>
            <w:r w:rsidRPr="0028297A">
              <w:rPr>
                <w:rFonts w:cs="Arial"/>
                <w:b/>
                <w:sz w:val="22"/>
                <w:szCs w:val="22"/>
              </w:rPr>
              <w:t>Supplier Response</w:t>
            </w:r>
            <w:r w:rsidRPr="0028297A">
              <w:rPr>
                <w:rFonts w:cs="Arial"/>
                <w:sz w:val="22"/>
                <w:szCs w:val="22"/>
              </w:rPr>
              <w:t xml:space="preserve">: </w:t>
            </w:r>
          </w:p>
          <w:p w:rsidR="005B6554" w:rsidRDefault="005B6554"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Pr="0028297A" w:rsidRDefault="0043473E" w:rsidP="0025488E">
            <w:pPr>
              <w:widowControl/>
              <w:overflowPunct/>
              <w:autoSpaceDE/>
              <w:autoSpaceDN/>
              <w:adjustRightInd/>
              <w:textAlignment w:val="auto"/>
              <w:rPr>
                <w:rFonts w:cs="Arial"/>
                <w:sz w:val="22"/>
                <w:szCs w:val="22"/>
              </w:rPr>
            </w:pPr>
          </w:p>
          <w:p w:rsidR="005B6554" w:rsidRPr="0028297A" w:rsidRDefault="005B6554" w:rsidP="0025488E">
            <w:pPr>
              <w:widowControl/>
              <w:overflowPunct/>
              <w:autoSpaceDE/>
              <w:autoSpaceDN/>
              <w:adjustRightInd/>
              <w:textAlignment w:val="auto"/>
              <w:rPr>
                <w:rFonts w:cs="Arial"/>
                <w:sz w:val="22"/>
                <w:szCs w:val="22"/>
              </w:rPr>
            </w:pPr>
          </w:p>
          <w:p w:rsidR="005B6554" w:rsidRPr="0028297A" w:rsidRDefault="005B6554" w:rsidP="0025488E">
            <w:pPr>
              <w:widowControl/>
              <w:overflowPunct/>
              <w:autoSpaceDE/>
              <w:autoSpaceDN/>
              <w:adjustRightInd/>
              <w:textAlignment w:val="auto"/>
              <w:rPr>
                <w:rFonts w:cs="Arial"/>
                <w:sz w:val="22"/>
                <w:szCs w:val="22"/>
              </w:rPr>
            </w:pPr>
          </w:p>
          <w:p w:rsidR="005B6554" w:rsidRPr="0028297A" w:rsidRDefault="005B6554" w:rsidP="0025488E">
            <w:pPr>
              <w:widowControl/>
              <w:overflowPunct/>
              <w:autoSpaceDE/>
              <w:autoSpaceDN/>
              <w:adjustRightInd/>
              <w:textAlignment w:val="auto"/>
              <w:rPr>
                <w:rFonts w:cs="Arial"/>
                <w:sz w:val="22"/>
                <w:szCs w:val="22"/>
              </w:rPr>
            </w:pPr>
          </w:p>
        </w:tc>
      </w:tr>
    </w:tbl>
    <w:p w:rsidR="005B6554" w:rsidRDefault="005B6554" w:rsidP="008177A1">
      <w:pPr>
        <w:widowControl/>
        <w:spacing w:before="120" w:after="120"/>
        <w:rPr>
          <w:rFonts w:cs="Arial"/>
          <w:sz w:val="22"/>
          <w:szCs w:val="22"/>
          <w:lang w:eastAsia="en-GB"/>
        </w:rPr>
      </w:pPr>
    </w:p>
    <w:p w:rsidR="00513D59" w:rsidRDefault="00513D59" w:rsidP="008177A1">
      <w:pPr>
        <w:pStyle w:val="Level1"/>
        <w:rPr>
          <w:rFonts w:cs="Arial"/>
          <w:sz w:val="22"/>
          <w:szCs w:val="22"/>
        </w:rPr>
      </w:pPr>
      <w:bookmarkStart w:id="52" w:name="_Toc419790476"/>
      <w:r>
        <w:rPr>
          <w:rFonts w:cs="Arial"/>
          <w:sz w:val="22"/>
          <w:szCs w:val="22"/>
        </w:rPr>
        <w:t xml:space="preserve">Reporting (5% </w:t>
      </w:r>
      <w:r w:rsidRPr="0028297A">
        <w:rPr>
          <w:rFonts w:cs="Arial"/>
          <w:sz w:val="22"/>
          <w:szCs w:val="22"/>
        </w:rPr>
        <w:t>of technical evaluation</w:t>
      </w:r>
      <w:r>
        <w:rPr>
          <w:rFonts w:cs="Arial"/>
          <w:sz w:val="22"/>
          <w:szCs w:val="22"/>
        </w:rPr>
        <w:t>)</w:t>
      </w:r>
      <w:bookmarkEnd w:id="52"/>
    </w:p>
    <w:tbl>
      <w:tblPr>
        <w:tblStyle w:val="TableGrid"/>
        <w:tblW w:w="0" w:type="auto"/>
        <w:tblInd w:w="108" w:type="dxa"/>
        <w:tblLook w:val="04A0" w:firstRow="1" w:lastRow="0" w:firstColumn="1" w:lastColumn="0" w:noHBand="0" w:noVBand="1"/>
      </w:tblPr>
      <w:tblGrid>
        <w:gridCol w:w="1985"/>
        <w:gridCol w:w="2888"/>
        <w:gridCol w:w="4199"/>
        <w:gridCol w:w="674"/>
      </w:tblGrid>
      <w:tr w:rsidR="005B6554" w:rsidRPr="0028297A" w:rsidTr="0025488E">
        <w:tc>
          <w:tcPr>
            <w:tcW w:w="1985" w:type="dxa"/>
            <w:shd w:val="clear" w:color="auto" w:fill="EAF1DD" w:themeFill="accent3" w:themeFillTint="33"/>
          </w:tcPr>
          <w:p w:rsidR="005B6554" w:rsidRPr="0028297A" w:rsidRDefault="00513D59" w:rsidP="0025488E">
            <w:pPr>
              <w:widowControl/>
              <w:spacing w:before="120" w:after="120"/>
              <w:jc w:val="center"/>
              <w:rPr>
                <w:rFonts w:cs="Arial"/>
                <w:b/>
                <w:sz w:val="22"/>
                <w:szCs w:val="22"/>
                <w:lang w:eastAsia="en-GB"/>
              </w:rPr>
            </w:pPr>
            <w:r>
              <w:rPr>
                <w:rFonts w:cs="Arial"/>
                <w:b/>
                <w:sz w:val="22"/>
                <w:szCs w:val="22"/>
                <w:lang w:eastAsia="en-GB"/>
              </w:rPr>
              <w:t>R</w:t>
            </w:r>
          </w:p>
        </w:tc>
        <w:tc>
          <w:tcPr>
            <w:tcW w:w="7087" w:type="dxa"/>
            <w:gridSpan w:val="2"/>
            <w:shd w:val="clear" w:color="auto" w:fill="EAF1DD" w:themeFill="accent3" w:themeFillTint="33"/>
          </w:tcPr>
          <w:p w:rsidR="005B6554" w:rsidRPr="0028297A" w:rsidRDefault="00604BCA" w:rsidP="005B6554">
            <w:pPr>
              <w:widowControl/>
              <w:spacing w:before="120" w:after="120"/>
              <w:rPr>
                <w:rFonts w:cs="Arial"/>
                <w:b/>
                <w:sz w:val="22"/>
                <w:szCs w:val="22"/>
                <w:lang w:eastAsia="en-GB"/>
              </w:rPr>
            </w:pPr>
            <w:r>
              <w:rPr>
                <w:rFonts w:cs="Arial"/>
                <w:b/>
                <w:sz w:val="22"/>
                <w:szCs w:val="22"/>
                <w:lang w:eastAsia="en-GB"/>
              </w:rPr>
              <w:t>Reporting</w:t>
            </w:r>
          </w:p>
        </w:tc>
        <w:tc>
          <w:tcPr>
            <w:tcW w:w="674" w:type="dxa"/>
            <w:shd w:val="clear" w:color="auto" w:fill="EAF1DD" w:themeFill="accent3" w:themeFillTint="33"/>
          </w:tcPr>
          <w:p w:rsidR="005B6554" w:rsidRPr="0028297A" w:rsidRDefault="005B6554" w:rsidP="0025488E">
            <w:pPr>
              <w:widowControl/>
              <w:spacing w:before="120" w:after="120"/>
              <w:jc w:val="center"/>
              <w:rPr>
                <w:rFonts w:cs="Arial"/>
                <w:b/>
                <w:sz w:val="22"/>
                <w:szCs w:val="22"/>
                <w:lang w:eastAsia="en-GB"/>
              </w:rPr>
            </w:pPr>
            <w:r>
              <w:rPr>
                <w:rFonts w:cs="Arial"/>
                <w:b/>
                <w:sz w:val="22"/>
                <w:szCs w:val="22"/>
                <w:lang w:eastAsia="en-GB"/>
              </w:rPr>
              <w:t>M</w:t>
            </w:r>
          </w:p>
        </w:tc>
      </w:tr>
      <w:tr w:rsidR="005B6554" w:rsidRPr="0028297A" w:rsidTr="0025488E">
        <w:tblPrEx>
          <w:tblLook w:val="01E0" w:firstRow="1" w:lastRow="1" w:firstColumn="1" w:lastColumn="1" w:noHBand="0" w:noVBand="0"/>
        </w:tblPrEx>
        <w:tc>
          <w:tcPr>
            <w:tcW w:w="9746" w:type="dxa"/>
            <w:gridSpan w:val="4"/>
            <w:shd w:val="clear" w:color="auto" w:fill="D6E3BC" w:themeFill="accent3" w:themeFillTint="66"/>
            <w:tcMar>
              <w:top w:w="57" w:type="dxa"/>
              <w:bottom w:w="57" w:type="dxa"/>
            </w:tcMar>
          </w:tcPr>
          <w:p w:rsidR="005B6554" w:rsidRDefault="005B6554" w:rsidP="005B6554">
            <w:pPr>
              <w:rPr>
                <w:rFonts w:cs="Arial"/>
                <w:noProof/>
                <w:sz w:val="22"/>
                <w:szCs w:val="22"/>
                <w:lang w:val="en-US"/>
              </w:rPr>
            </w:pPr>
            <w:r w:rsidRPr="0028297A">
              <w:rPr>
                <w:rFonts w:cs="Arial"/>
                <w:b/>
                <w:noProof/>
                <w:sz w:val="22"/>
                <w:szCs w:val="22"/>
                <w:lang w:val="en-US"/>
              </w:rPr>
              <w:t xml:space="preserve">Evaluation Question: </w:t>
            </w:r>
          </w:p>
          <w:p w:rsidR="00513D59" w:rsidRDefault="00513D59" w:rsidP="005B6554">
            <w:pPr>
              <w:rPr>
                <w:rFonts w:cs="Arial"/>
                <w:noProof/>
                <w:sz w:val="22"/>
                <w:szCs w:val="22"/>
                <w:lang w:val="en-US"/>
              </w:rPr>
            </w:pPr>
          </w:p>
          <w:p w:rsidR="00513D59" w:rsidRDefault="00513D59" w:rsidP="005B6554">
            <w:pPr>
              <w:rPr>
                <w:rFonts w:cs="Arial"/>
                <w:noProof/>
                <w:sz w:val="22"/>
                <w:szCs w:val="22"/>
                <w:lang w:val="en-US"/>
              </w:rPr>
            </w:pPr>
            <w:r>
              <w:rPr>
                <w:rFonts w:cs="Arial"/>
                <w:noProof/>
                <w:sz w:val="22"/>
                <w:szCs w:val="22"/>
                <w:lang w:val="en-US"/>
              </w:rPr>
              <w:t xml:space="preserve">Describe your approach to providing comprehensive </w:t>
            </w:r>
            <w:r w:rsidR="00257115">
              <w:rPr>
                <w:rFonts w:cs="Arial"/>
                <w:noProof/>
                <w:sz w:val="22"/>
                <w:szCs w:val="22"/>
                <w:lang w:val="en-US"/>
              </w:rPr>
              <w:t>summary</w:t>
            </w:r>
            <w:r>
              <w:rPr>
                <w:rFonts w:cs="Arial"/>
                <w:noProof/>
                <w:sz w:val="22"/>
                <w:szCs w:val="22"/>
                <w:lang w:val="en-US"/>
              </w:rPr>
              <w:t xml:space="preserve"> report</w:t>
            </w:r>
            <w:r w:rsidR="00257115">
              <w:rPr>
                <w:rFonts w:cs="Arial"/>
                <w:noProof/>
                <w:sz w:val="22"/>
                <w:szCs w:val="22"/>
                <w:lang w:val="en-US"/>
              </w:rPr>
              <w:t xml:space="preserve">s </w:t>
            </w:r>
            <w:r>
              <w:rPr>
                <w:rFonts w:cs="Arial"/>
                <w:noProof/>
                <w:sz w:val="22"/>
                <w:szCs w:val="22"/>
                <w:lang w:val="en-US"/>
              </w:rPr>
              <w:t xml:space="preserve">on the delivery of the services </w:t>
            </w:r>
            <w:r w:rsidR="008177A1">
              <w:rPr>
                <w:rFonts w:cs="Arial"/>
                <w:noProof/>
                <w:sz w:val="22"/>
                <w:szCs w:val="22"/>
                <w:lang w:val="en-US"/>
              </w:rPr>
              <w:t xml:space="preserve">and its outputs, </w:t>
            </w:r>
            <w:r>
              <w:rPr>
                <w:rFonts w:cs="Arial"/>
                <w:noProof/>
                <w:sz w:val="22"/>
                <w:szCs w:val="22"/>
                <w:lang w:val="en-US"/>
              </w:rPr>
              <w:t xml:space="preserve">ensuring </w:t>
            </w:r>
            <w:r w:rsidR="00257115">
              <w:rPr>
                <w:rFonts w:cs="Arial"/>
                <w:noProof/>
                <w:sz w:val="22"/>
                <w:szCs w:val="22"/>
                <w:lang w:val="en-US"/>
              </w:rPr>
              <w:t xml:space="preserve">a full description of any data analysis that will be conducted. </w:t>
            </w:r>
          </w:p>
          <w:p w:rsidR="00513D59" w:rsidRDefault="00513D59" w:rsidP="005B6554">
            <w:pPr>
              <w:rPr>
                <w:rFonts w:cs="Arial"/>
                <w:noProof/>
                <w:sz w:val="22"/>
                <w:szCs w:val="22"/>
                <w:lang w:val="en-US"/>
              </w:rPr>
            </w:pPr>
          </w:p>
          <w:p w:rsidR="005B6554" w:rsidRPr="0028297A" w:rsidRDefault="005B6554" w:rsidP="008177A1">
            <w:pPr>
              <w:rPr>
                <w:rFonts w:cs="Arial"/>
                <w:noProof/>
                <w:sz w:val="22"/>
                <w:szCs w:val="22"/>
                <w:lang w:val="en-US"/>
              </w:rPr>
            </w:pPr>
          </w:p>
        </w:tc>
      </w:tr>
      <w:tr w:rsidR="005B6554" w:rsidRPr="0028297A" w:rsidTr="0025488E">
        <w:tblPrEx>
          <w:tblLook w:val="01E0" w:firstRow="1" w:lastRow="1" w:firstColumn="1" w:lastColumn="1" w:noHBand="0" w:noVBand="0"/>
        </w:tblPrEx>
        <w:trPr>
          <w:trHeight w:val="283"/>
        </w:trPr>
        <w:tc>
          <w:tcPr>
            <w:tcW w:w="4873" w:type="dxa"/>
            <w:gridSpan w:val="2"/>
            <w:shd w:val="clear" w:color="auto" w:fill="EAF1DD" w:themeFill="accent3" w:themeFillTint="33"/>
            <w:tcMar>
              <w:top w:w="57" w:type="dxa"/>
              <w:bottom w:w="57" w:type="dxa"/>
            </w:tcMar>
          </w:tcPr>
          <w:p w:rsidR="005B6554" w:rsidRPr="0028297A" w:rsidRDefault="005B6554" w:rsidP="00604BCA">
            <w:pPr>
              <w:widowControl/>
              <w:overflowPunct/>
              <w:autoSpaceDE/>
              <w:autoSpaceDN/>
              <w:adjustRightInd/>
              <w:jc w:val="center"/>
              <w:textAlignment w:val="auto"/>
              <w:rPr>
                <w:rFonts w:cs="Arial"/>
                <w:sz w:val="22"/>
                <w:szCs w:val="22"/>
              </w:rPr>
            </w:pPr>
            <w:r w:rsidRPr="0028297A">
              <w:rPr>
                <w:rFonts w:cs="Arial"/>
                <w:sz w:val="22"/>
                <w:szCs w:val="22"/>
              </w:rPr>
              <w:t xml:space="preserve">(maximum </w:t>
            </w:r>
            <w:r w:rsidR="00604BCA">
              <w:rPr>
                <w:rFonts w:cs="Arial"/>
                <w:sz w:val="22"/>
                <w:szCs w:val="22"/>
              </w:rPr>
              <w:t>1000</w:t>
            </w:r>
            <w:r w:rsidRPr="0028297A">
              <w:rPr>
                <w:rFonts w:cs="Arial"/>
                <w:sz w:val="22"/>
                <w:szCs w:val="22"/>
              </w:rPr>
              <w:t xml:space="preserve"> words)</w:t>
            </w:r>
          </w:p>
        </w:tc>
        <w:tc>
          <w:tcPr>
            <w:tcW w:w="4873" w:type="dxa"/>
            <w:gridSpan w:val="2"/>
            <w:shd w:val="clear" w:color="auto" w:fill="auto"/>
            <w:tcMar>
              <w:top w:w="57" w:type="dxa"/>
              <w:bottom w:w="57" w:type="dxa"/>
            </w:tcMar>
          </w:tcPr>
          <w:p w:rsidR="005B6554" w:rsidRPr="0028297A" w:rsidRDefault="005B6554" w:rsidP="0025488E">
            <w:pPr>
              <w:widowControl/>
              <w:overflowPunct/>
              <w:autoSpaceDE/>
              <w:autoSpaceDN/>
              <w:adjustRightInd/>
              <w:jc w:val="center"/>
              <w:textAlignment w:val="auto"/>
              <w:rPr>
                <w:rFonts w:cs="Arial"/>
                <w:sz w:val="22"/>
                <w:szCs w:val="22"/>
              </w:rPr>
            </w:pPr>
            <w:r w:rsidRPr="0028297A">
              <w:rPr>
                <w:rFonts w:cs="Arial"/>
                <w:sz w:val="22"/>
                <w:szCs w:val="22"/>
              </w:rPr>
              <w:t>Word Count  - [insert actual word count]</w:t>
            </w:r>
          </w:p>
        </w:tc>
      </w:tr>
      <w:tr w:rsidR="005B6554" w:rsidRPr="0028297A" w:rsidTr="0025488E">
        <w:tblPrEx>
          <w:tblLook w:val="01E0" w:firstRow="1" w:lastRow="1" w:firstColumn="1" w:lastColumn="1" w:noHBand="0" w:noVBand="0"/>
        </w:tblPrEx>
        <w:tc>
          <w:tcPr>
            <w:tcW w:w="9746" w:type="dxa"/>
            <w:gridSpan w:val="4"/>
            <w:shd w:val="clear" w:color="auto" w:fill="auto"/>
            <w:tcMar>
              <w:top w:w="57" w:type="dxa"/>
              <w:bottom w:w="57" w:type="dxa"/>
            </w:tcMar>
          </w:tcPr>
          <w:p w:rsidR="005B6554" w:rsidRPr="0028297A" w:rsidRDefault="005B6554" w:rsidP="0025488E">
            <w:pPr>
              <w:widowControl/>
              <w:spacing w:before="120" w:after="120"/>
              <w:ind w:left="737" w:hanging="737"/>
              <w:rPr>
                <w:rFonts w:cs="Arial"/>
                <w:sz w:val="22"/>
                <w:szCs w:val="22"/>
              </w:rPr>
            </w:pPr>
            <w:r w:rsidRPr="0028297A">
              <w:rPr>
                <w:rFonts w:cs="Arial"/>
                <w:b/>
                <w:sz w:val="22"/>
                <w:szCs w:val="22"/>
              </w:rPr>
              <w:t>Supplier Response</w:t>
            </w:r>
            <w:r w:rsidRPr="0028297A">
              <w:rPr>
                <w:rFonts w:cs="Arial"/>
                <w:sz w:val="22"/>
                <w:szCs w:val="22"/>
              </w:rPr>
              <w:t xml:space="preserve">: </w:t>
            </w:r>
          </w:p>
          <w:p w:rsidR="005B6554" w:rsidRPr="0028297A" w:rsidRDefault="005B6554" w:rsidP="0025488E">
            <w:pPr>
              <w:widowControl/>
              <w:overflowPunct/>
              <w:autoSpaceDE/>
              <w:autoSpaceDN/>
              <w:adjustRightInd/>
              <w:textAlignment w:val="auto"/>
              <w:rPr>
                <w:rFonts w:cs="Arial"/>
                <w:sz w:val="22"/>
                <w:szCs w:val="22"/>
              </w:rPr>
            </w:pPr>
          </w:p>
          <w:p w:rsidR="005B6554" w:rsidRDefault="005B6554"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43473E" w:rsidRDefault="0043473E" w:rsidP="0025488E">
            <w:pPr>
              <w:widowControl/>
              <w:overflowPunct/>
              <w:autoSpaceDE/>
              <w:autoSpaceDN/>
              <w:adjustRightInd/>
              <w:textAlignment w:val="auto"/>
              <w:rPr>
                <w:rFonts w:cs="Arial"/>
                <w:sz w:val="22"/>
                <w:szCs w:val="22"/>
              </w:rPr>
            </w:pPr>
          </w:p>
          <w:p w:rsidR="005B6554" w:rsidRPr="0028297A" w:rsidRDefault="005B6554" w:rsidP="0025488E">
            <w:pPr>
              <w:widowControl/>
              <w:overflowPunct/>
              <w:autoSpaceDE/>
              <w:autoSpaceDN/>
              <w:adjustRightInd/>
              <w:textAlignment w:val="auto"/>
              <w:rPr>
                <w:rFonts w:cs="Arial"/>
                <w:sz w:val="22"/>
                <w:szCs w:val="22"/>
              </w:rPr>
            </w:pPr>
          </w:p>
        </w:tc>
      </w:tr>
    </w:tbl>
    <w:p w:rsidR="00A35103" w:rsidRPr="0028297A" w:rsidRDefault="00A35103" w:rsidP="00A35103">
      <w:pPr>
        <w:widowControl/>
        <w:overflowPunct/>
        <w:autoSpaceDE/>
        <w:autoSpaceDN/>
        <w:adjustRightInd/>
        <w:spacing w:after="240"/>
        <w:ind w:left="851"/>
        <w:textAlignment w:val="auto"/>
        <w:rPr>
          <w:rFonts w:eastAsia="Arial" w:cs="Arial"/>
          <w:b/>
          <w:kern w:val="28"/>
          <w:sz w:val="22"/>
          <w:szCs w:val="22"/>
          <w:lang w:eastAsia="en-GB"/>
        </w:rPr>
      </w:pPr>
    </w:p>
    <w:p w:rsidR="00A35103" w:rsidRPr="0028297A" w:rsidRDefault="00A35103" w:rsidP="00A35103">
      <w:pPr>
        <w:pStyle w:val="Level1"/>
        <w:rPr>
          <w:rFonts w:cs="Arial"/>
          <w:sz w:val="22"/>
          <w:szCs w:val="22"/>
          <w:lang w:val="en-US"/>
        </w:rPr>
      </w:pPr>
      <w:bookmarkStart w:id="53" w:name="_Toc381696874"/>
      <w:bookmarkStart w:id="54" w:name="_Toc419790477"/>
      <w:r w:rsidRPr="0028297A">
        <w:rPr>
          <w:rFonts w:cs="Arial"/>
          <w:sz w:val="22"/>
          <w:szCs w:val="22"/>
          <w:lang w:val="en-US"/>
        </w:rPr>
        <w:t>Departmental Security Standards</w:t>
      </w:r>
      <w:bookmarkEnd w:id="53"/>
      <w:r w:rsidRPr="0028297A">
        <w:rPr>
          <w:rFonts w:cs="Arial"/>
          <w:sz w:val="22"/>
          <w:szCs w:val="22"/>
          <w:lang w:val="en-US"/>
        </w:rPr>
        <w:t xml:space="preserve"> (</w:t>
      </w:r>
      <w:r w:rsidR="005B6554">
        <w:rPr>
          <w:rFonts w:cs="Arial"/>
          <w:sz w:val="22"/>
          <w:szCs w:val="22"/>
        </w:rPr>
        <w:t>10</w:t>
      </w:r>
      <w:r w:rsidRPr="0028297A">
        <w:rPr>
          <w:rFonts w:cs="Arial"/>
          <w:sz w:val="22"/>
          <w:szCs w:val="22"/>
        </w:rPr>
        <w:t>% of technical evaluation)</w:t>
      </w:r>
      <w:bookmarkEnd w:id="54"/>
    </w:p>
    <w:tbl>
      <w:tblPr>
        <w:tblStyle w:val="TableGrid"/>
        <w:tblW w:w="0" w:type="auto"/>
        <w:tblInd w:w="108" w:type="dxa"/>
        <w:tblLook w:val="04A0" w:firstRow="1" w:lastRow="0" w:firstColumn="1" w:lastColumn="0" w:noHBand="0" w:noVBand="1"/>
      </w:tblPr>
      <w:tblGrid>
        <w:gridCol w:w="1985"/>
        <w:gridCol w:w="2888"/>
        <w:gridCol w:w="4199"/>
        <w:gridCol w:w="674"/>
      </w:tblGrid>
      <w:tr w:rsidR="00A35103" w:rsidRPr="0028297A" w:rsidTr="00562F68">
        <w:tc>
          <w:tcPr>
            <w:tcW w:w="1985" w:type="dxa"/>
            <w:shd w:val="clear" w:color="auto" w:fill="EAF1DD" w:themeFill="accent3" w:themeFillTint="33"/>
          </w:tcPr>
          <w:p w:rsidR="00A35103" w:rsidRPr="0028297A" w:rsidRDefault="00A35103" w:rsidP="00A35103">
            <w:pPr>
              <w:widowControl/>
              <w:spacing w:before="120" w:after="120"/>
              <w:jc w:val="center"/>
              <w:rPr>
                <w:rFonts w:cs="Arial"/>
                <w:b/>
                <w:sz w:val="22"/>
                <w:szCs w:val="22"/>
                <w:lang w:eastAsia="en-GB"/>
              </w:rPr>
            </w:pPr>
            <w:r w:rsidRPr="0028297A">
              <w:rPr>
                <w:rFonts w:cs="Arial"/>
                <w:b/>
                <w:sz w:val="22"/>
                <w:szCs w:val="22"/>
                <w:lang w:eastAsia="en-GB"/>
              </w:rPr>
              <w:t>SR 1</w:t>
            </w:r>
          </w:p>
        </w:tc>
        <w:tc>
          <w:tcPr>
            <w:tcW w:w="7087" w:type="dxa"/>
            <w:gridSpan w:val="2"/>
            <w:shd w:val="clear" w:color="auto" w:fill="EAF1DD" w:themeFill="accent3" w:themeFillTint="33"/>
          </w:tcPr>
          <w:p w:rsidR="00A35103" w:rsidRPr="0028297A" w:rsidRDefault="00A35103" w:rsidP="00A35103">
            <w:pPr>
              <w:widowControl/>
              <w:spacing w:before="120" w:after="120"/>
              <w:rPr>
                <w:rFonts w:cs="Arial"/>
                <w:b/>
                <w:sz w:val="22"/>
                <w:szCs w:val="22"/>
                <w:lang w:eastAsia="en-GB"/>
              </w:rPr>
            </w:pPr>
            <w:r w:rsidRPr="0028297A">
              <w:rPr>
                <w:rFonts w:cs="Arial"/>
                <w:b/>
                <w:sz w:val="22"/>
                <w:szCs w:val="22"/>
                <w:lang w:eastAsia="en-GB"/>
              </w:rPr>
              <w:t>Departmental Security Standards</w:t>
            </w:r>
          </w:p>
        </w:tc>
        <w:tc>
          <w:tcPr>
            <w:tcW w:w="674" w:type="dxa"/>
            <w:shd w:val="clear" w:color="auto" w:fill="EAF1DD" w:themeFill="accent3" w:themeFillTint="33"/>
          </w:tcPr>
          <w:p w:rsidR="00A35103" w:rsidRPr="0028297A" w:rsidRDefault="00A35103" w:rsidP="00A35103">
            <w:pPr>
              <w:widowControl/>
              <w:spacing w:before="120" w:after="120"/>
              <w:jc w:val="center"/>
              <w:rPr>
                <w:rFonts w:cs="Arial"/>
                <w:b/>
                <w:sz w:val="22"/>
                <w:szCs w:val="22"/>
                <w:lang w:eastAsia="en-GB"/>
              </w:rPr>
            </w:pPr>
            <w:r w:rsidRPr="0028297A">
              <w:rPr>
                <w:rFonts w:cs="Arial"/>
                <w:b/>
                <w:sz w:val="22"/>
                <w:szCs w:val="22"/>
                <w:lang w:eastAsia="en-GB"/>
              </w:rPr>
              <w:t>M</w:t>
            </w:r>
          </w:p>
        </w:tc>
      </w:tr>
      <w:tr w:rsidR="00A35103" w:rsidRPr="0028297A" w:rsidTr="00562F68">
        <w:tblPrEx>
          <w:tblLook w:val="01E0" w:firstRow="1" w:lastRow="1" w:firstColumn="1" w:lastColumn="1" w:noHBand="0" w:noVBand="0"/>
        </w:tblPrEx>
        <w:tc>
          <w:tcPr>
            <w:tcW w:w="9746" w:type="dxa"/>
            <w:gridSpan w:val="4"/>
            <w:shd w:val="clear" w:color="auto" w:fill="D6E3BC" w:themeFill="accent3" w:themeFillTint="66"/>
            <w:tcMar>
              <w:top w:w="57" w:type="dxa"/>
              <w:bottom w:w="57" w:type="dxa"/>
            </w:tcMar>
          </w:tcPr>
          <w:p w:rsidR="00D247F9" w:rsidRDefault="00A35103" w:rsidP="00A35103">
            <w:pPr>
              <w:widowControl/>
              <w:spacing w:before="120" w:after="120"/>
              <w:rPr>
                <w:rFonts w:cs="Arial"/>
                <w:b/>
                <w:noProof/>
                <w:sz w:val="22"/>
                <w:szCs w:val="22"/>
                <w:lang w:val="en-US"/>
              </w:rPr>
            </w:pPr>
            <w:r w:rsidRPr="0028297A">
              <w:rPr>
                <w:rFonts w:cs="Arial"/>
                <w:b/>
                <w:noProof/>
                <w:sz w:val="22"/>
                <w:szCs w:val="22"/>
                <w:lang w:val="en-US"/>
              </w:rPr>
              <w:t xml:space="preserve">Evaluation Question: </w:t>
            </w:r>
          </w:p>
          <w:p w:rsidR="00A35103" w:rsidRDefault="00A35103" w:rsidP="00A35103">
            <w:pPr>
              <w:widowControl/>
              <w:spacing w:before="120" w:after="120"/>
              <w:rPr>
                <w:rFonts w:cs="Arial"/>
                <w:sz w:val="22"/>
                <w:szCs w:val="22"/>
                <w:lang w:eastAsia="en-GB"/>
              </w:rPr>
            </w:pPr>
            <w:r w:rsidRPr="0028297A">
              <w:rPr>
                <w:rFonts w:cs="Arial"/>
                <w:noProof/>
                <w:sz w:val="22"/>
                <w:szCs w:val="22"/>
                <w:lang w:val="en-US"/>
              </w:rPr>
              <w:t>P</w:t>
            </w:r>
            <w:r w:rsidRPr="0028297A">
              <w:rPr>
                <w:rFonts w:cs="Arial"/>
                <w:noProof/>
                <w:sz w:val="22"/>
                <w:szCs w:val="22"/>
              </w:rPr>
              <w:t xml:space="preserve">rovide information to support how you meet the </w:t>
            </w:r>
            <w:r w:rsidRPr="0028297A">
              <w:rPr>
                <w:rFonts w:cs="Arial"/>
                <w:sz w:val="22"/>
                <w:szCs w:val="22"/>
                <w:lang w:eastAsia="en-GB"/>
              </w:rPr>
              <w:t>departmental security standards including Business Continuity &amp; Disaster Recovery and d</w:t>
            </w:r>
            <w:r w:rsidRPr="0028297A">
              <w:rPr>
                <w:rFonts w:cs="Arial"/>
                <w:noProof/>
                <w:sz w:val="22"/>
                <w:szCs w:val="22"/>
                <w:lang w:val="en-US"/>
              </w:rPr>
              <w:t>escribe in details how you will comform with the cabinet office security standards as shown in the draft contract. (Also include your security plan and the business continuity plan)</w:t>
            </w:r>
            <w:r w:rsidRPr="0028297A">
              <w:rPr>
                <w:rFonts w:cs="Arial"/>
                <w:sz w:val="22"/>
                <w:szCs w:val="22"/>
                <w:lang w:eastAsia="en-GB"/>
              </w:rPr>
              <w:t xml:space="preserve"> </w:t>
            </w:r>
          </w:p>
          <w:p w:rsidR="00716731" w:rsidRPr="0028297A" w:rsidRDefault="00716731" w:rsidP="00D82856">
            <w:pPr>
              <w:widowControl/>
              <w:spacing w:before="120" w:after="120"/>
              <w:rPr>
                <w:rFonts w:cs="Arial"/>
                <w:sz w:val="22"/>
                <w:szCs w:val="22"/>
                <w:lang w:eastAsia="en-GB"/>
              </w:rPr>
            </w:pPr>
            <w:r w:rsidRPr="00716731">
              <w:rPr>
                <w:rFonts w:cs="Arial"/>
                <w:sz w:val="22"/>
                <w:szCs w:val="22"/>
                <w:lang w:eastAsia="en-GB"/>
              </w:rPr>
              <w:t xml:space="preserve">Describe how you intend to adopt the UK Government </w:t>
            </w:r>
            <w:r>
              <w:rPr>
                <w:rFonts w:cs="Arial"/>
                <w:sz w:val="22"/>
                <w:szCs w:val="22"/>
                <w:lang w:eastAsia="en-GB"/>
              </w:rPr>
              <w:t xml:space="preserve">Cyber Essentials Scheme </w:t>
            </w:r>
            <w:r w:rsidRPr="00716731">
              <w:rPr>
                <w:rFonts w:cs="Arial"/>
                <w:sz w:val="22"/>
                <w:szCs w:val="22"/>
                <w:lang w:eastAsia="en-GB"/>
              </w:rPr>
              <w:t xml:space="preserve">in respect of any Departmental Data </w:t>
            </w:r>
            <w:r>
              <w:rPr>
                <w:rFonts w:cs="Arial"/>
                <w:sz w:val="22"/>
                <w:szCs w:val="22"/>
                <w:lang w:eastAsia="en-GB"/>
              </w:rPr>
              <w:t xml:space="preserve">and </w:t>
            </w:r>
            <w:r w:rsidR="00D82856">
              <w:rPr>
                <w:rFonts w:cs="Arial"/>
                <w:sz w:val="22"/>
                <w:szCs w:val="22"/>
                <w:lang w:eastAsia="en-GB"/>
              </w:rPr>
              <w:t>provide</w:t>
            </w:r>
            <w:r>
              <w:rPr>
                <w:rFonts w:cs="Arial"/>
                <w:sz w:val="22"/>
                <w:szCs w:val="22"/>
                <w:lang w:eastAsia="en-GB"/>
              </w:rPr>
              <w:t xml:space="preserve"> evidence that you have appropriate technical and organisational measures to mitigate the risk from common internet based threats as detailed in DOC 1 – ITT.</w:t>
            </w:r>
          </w:p>
        </w:tc>
      </w:tr>
      <w:tr w:rsidR="00A35103" w:rsidRPr="0028297A" w:rsidTr="00562F68">
        <w:tblPrEx>
          <w:tblLook w:val="01E0" w:firstRow="1" w:lastRow="1" w:firstColumn="1" w:lastColumn="1" w:noHBand="0" w:noVBand="0"/>
        </w:tblPrEx>
        <w:trPr>
          <w:trHeight w:val="283"/>
        </w:trPr>
        <w:tc>
          <w:tcPr>
            <w:tcW w:w="4873" w:type="dxa"/>
            <w:gridSpan w:val="2"/>
            <w:shd w:val="clear" w:color="auto" w:fill="EAF1DD" w:themeFill="accent3" w:themeFillTint="33"/>
            <w:tcMar>
              <w:top w:w="57" w:type="dxa"/>
              <w:bottom w:w="57" w:type="dxa"/>
            </w:tcMar>
          </w:tcPr>
          <w:p w:rsidR="00A35103" w:rsidRPr="0028297A" w:rsidRDefault="00A35103" w:rsidP="00716731">
            <w:pPr>
              <w:widowControl/>
              <w:overflowPunct/>
              <w:autoSpaceDE/>
              <w:autoSpaceDN/>
              <w:adjustRightInd/>
              <w:jc w:val="center"/>
              <w:textAlignment w:val="auto"/>
              <w:rPr>
                <w:rFonts w:cs="Arial"/>
                <w:sz w:val="22"/>
                <w:szCs w:val="22"/>
              </w:rPr>
            </w:pPr>
            <w:r w:rsidRPr="0028297A">
              <w:rPr>
                <w:rFonts w:cs="Arial"/>
                <w:sz w:val="22"/>
                <w:szCs w:val="22"/>
              </w:rPr>
              <w:t xml:space="preserve">(maximum </w:t>
            </w:r>
            <w:r w:rsidR="00716731">
              <w:rPr>
                <w:rFonts w:cs="Arial"/>
                <w:sz w:val="22"/>
                <w:szCs w:val="22"/>
              </w:rPr>
              <w:t>2000</w:t>
            </w:r>
            <w:r w:rsidRPr="0028297A">
              <w:rPr>
                <w:rFonts w:cs="Arial"/>
                <w:sz w:val="22"/>
                <w:szCs w:val="22"/>
              </w:rPr>
              <w:t xml:space="preserve"> words)</w:t>
            </w:r>
          </w:p>
        </w:tc>
        <w:tc>
          <w:tcPr>
            <w:tcW w:w="4873" w:type="dxa"/>
            <w:gridSpan w:val="2"/>
            <w:shd w:val="clear" w:color="auto" w:fill="auto"/>
            <w:tcMar>
              <w:top w:w="57" w:type="dxa"/>
              <w:bottom w:w="57" w:type="dxa"/>
            </w:tcMar>
          </w:tcPr>
          <w:p w:rsidR="00A35103" w:rsidRPr="0028297A" w:rsidRDefault="00A35103" w:rsidP="00A35103">
            <w:pPr>
              <w:widowControl/>
              <w:overflowPunct/>
              <w:autoSpaceDE/>
              <w:autoSpaceDN/>
              <w:adjustRightInd/>
              <w:jc w:val="center"/>
              <w:textAlignment w:val="auto"/>
              <w:rPr>
                <w:rFonts w:cs="Arial"/>
                <w:sz w:val="22"/>
                <w:szCs w:val="22"/>
              </w:rPr>
            </w:pPr>
            <w:r w:rsidRPr="0028297A">
              <w:rPr>
                <w:rFonts w:cs="Arial"/>
                <w:sz w:val="22"/>
                <w:szCs w:val="22"/>
              </w:rPr>
              <w:t>Word Count  - [insert actual word count]</w:t>
            </w:r>
          </w:p>
        </w:tc>
      </w:tr>
      <w:tr w:rsidR="00A35103" w:rsidRPr="0028297A" w:rsidTr="00562F68">
        <w:tblPrEx>
          <w:tblLook w:val="01E0" w:firstRow="1" w:lastRow="1" w:firstColumn="1" w:lastColumn="1" w:noHBand="0" w:noVBand="0"/>
        </w:tblPrEx>
        <w:tc>
          <w:tcPr>
            <w:tcW w:w="9746" w:type="dxa"/>
            <w:gridSpan w:val="4"/>
            <w:shd w:val="clear" w:color="auto" w:fill="auto"/>
            <w:tcMar>
              <w:top w:w="57" w:type="dxa"/>
              <w:bottom w:w="57" w:type="dxa"/>
            </w:tcMar>
          </w:tcPr>
          <w:p w:rsidR="00A35103" w:rsidRPr="0028297A" w:rsidRDefault="00A35103" w:rsidP="00A35103">
            <w:pPr>
              <w:widowControl/>
              <w:spacing w:before="120" w:after="120"/>
              <w:ind w:left="737" w:hanging="737"/>
              <w:rPr>
                <w:rFonts w:cs="Arial"/>
                <w:sz w:val="22"/>
                <w:szCs w:val="22"/>
              </w:rPr>
            </w:pPr>
            <w:r w:rsidRPr="0028297A">
              <w:rPr>
                <w:rFonts w:cs="Arial"/>
                <w:b/>
                <w:sz w:val="22"/>
                <w:szCs w:val="22"/>
              </w:rPr>
              <w:t>Supplier Response</w:t>
            </w:r>
            <w:r w:rsidRPr="0028297A">
              <w:rPr>
                <w:rFonts w:cs="Arial"/>
                <w:sz w:val="22"/>
                <w:szCs w:val="22"/>
              </w:rPr>
              <w:t xml:space="preserve">: </w:t>
            </w:r>
          </w:p>
          <w:p w:rsidR="00A35103" w:rsidRPr="0028297A" w:rsidRDefault="00A35103" w:rsidP="00A35103">
            <w:pPr>
              <w:widowControl/>
              <w:overflowPunct/>
              <w:autoSpaceDE/>
              <w:autoSpaceDN/>
              <w:adjustRightInd/>
              <w:textAlignment w:val="auto"/>
              <w:rPr>
                <w:rFonts w:cs="Arial"/>
                <w:sz w:val="22"/>
                <w:szCs w:val="22"/>
              </w:rPr>
            </w:pPr>
          </w:p>
          <w:p w:rsidR="00A35103" w:rsidRPr="0028297A" w:rsidRDefault="00A35103" w:rsidP="00A35103">
            <w:pPr>
              <w:widowControl/>
              <w:overflowPunct/>
              <w:autoSpaceDE/>
              <w:autoSpaceDN/>
              <w:adjustRightInd/>
              <w:textAlignment w:val="auto"/>
              <w:rPr>
                <w:rFonts w:cs="Arial"/>
                <w:sz w:val="22"/>
                <w:szCs w:val="22"/>
              </w:rPr>
            </w:pPr>
          </w:p>
          <w:p w:rsidR="00A35103" w:rsidRDefault="00A35103" w:rsidP="00A35103">
            <w:pPr>
              <w:widowControl/>
              <w:overflowPunct/>
              <w:autoSpaceDE/>
              <w:autoSpaceDN/>
              <w:adjustRightInd/>
              <w:textAlignment w:val="auto"/>
              <w:rPr>
                <w:rFonts w:cs="Arial"/>
                <w:sz w:val="22"/>
                <w:szCs w:val="22"/>
              </w:rPr>
            </w:pPr>
          </w:p>
          <w:p w:rsidR="00716731" w:rsidRDefault="00716731" w:rsidP="00A35103">
            <w:pPr>
              <w:widowControl/>
              <w:overflowPunct/>
              <w:autoSpaceDE/>
              <w:autoSpaceDN/>
              <w:adjustRightInd/>
              <w:textAlignment w:val="auto"/>
              <w:rPr>
                <w:rFonts w:cs="Arial"/>
                <w:sz w:val="22"/>
                <w:szCs w:val="22"/>
              </w:rPr>
            </w:pPr>
          </w:p>
          <w:p w:rsidR="00716731" w:rsidRDefault="00716731" w:rsidP="00A35103">
            <w:pPr>
              <w:widowControl/>
              <w:overflowPunct/>
              <w:autoSpaceDE/>
              <w:autoSpaceDN/>
              <w:adjustRightInd/>
              <w:textAlignment w:val="auto"/>
              <w:rPr>
                <w:rFonts w:cs="Arial"/>
                <w:sz w:val="22"/>
                <w:szCs w:val="22"/>
              </w:rPr>
            </w:pPr>
          </w:p>
          <w:p w:rsidR="00716731" w:rsidRDefault="00716731" w:rsidP="00A35103">
            <w:pPr>
              <w:widowControl/>
              <w:overflowPunct/>
              <w:autoSpaceDE/>
              <w:autoSpaceDN/>
              <w:adjustRightInd/>
              <w:textAlignment w:val="auto"/>
              <w:rPr>
                <w:rFonts w:cs="Arial"/>
                <w:sz w:val="22"/>
                <w:szCs w:val="22"/>
              </w:rPr>
            </w:pPr>
          </w:p>
          <w:p w:rsidR="00716731" w:rsidRPr="0028297A" w:rsidRDefault="00716731" w:rsidP="00A35103">
            <w:pPr>
              <w:widowControl/>
              <w:overflowPunct/>
              <w:autoSpaceDE/>
              <w:autoSpaceDN/>
              <w:adjustRightInd/>
              <w:textAlignment w:val="auto"/>
              <w:rPr>
                <w:rFonts w:cs="Arial"/>
                <w:sz w:val="22"/>
                <w:szCs w:val="22"/>
              </w:rPr>
            </w:pPr>
          </w:p>
          <w:p w:rsidR="00A35103" w:rsidRPr="0028297A" w:rsidRDefault="00A35103" w:rsidP="00A35103">
            <w:pPr>
              <w:widowControl/>
              <w:overflowPunct/>
              <w:autoSpaceDE/>
              <w:autoSpaceDN/>
              <w:adjustRightInd/>
              <w:textAlignment w:val="auto"/>
              <w:rPr>
                <w:rFonts w:cs="Arial"/>
                <w:sz w:val="22"/>
                <w:szCs w:val="22"/>
              </w:rPr>
            </w:pPr>
          </w:p>
          <w:p w:rsidR="00A35103" w:rsidRPr="0028297A" w:rsidRDefault="00A35103" w:rsidP="00A35103">
            <w:pPr>
              <w:widowControl/>
              <w:overflowPunct/>
              <w:autoSpaceDE/>
              <w:autoSpaceDN/>
              <w:adjustRightInd/>
              <w:textAlignment w:val="auto"/>
              <w:rPr>
                <w:rFonts w:cs="Arial"/>
                <w:sz w:val="22"/>
                <w:szCs w:val="22"/>
              </w:rPr>
            </w:pPr>
          </w:p>
        </w:tc>
      </w:tr>
    </w:tbl>
    <w:p w:rsidR="00A35103" w:rsidRPr="0028297A" w:rsidRDefault="00A35103" w:rsidP="00A35103">
      <w:pPr>
        <w:widowControl/>
        <w:overflowPunct/>
        <w:autoSpaceDE/>
        <w:autoSpaceDN/>
        <w:adjustRightInd/>
        <w:spacing w:after="240"/>
        <w:ind w:left="851"/>
        <w:textAlignment w:val="auto"/>
        <w:rPr>
          <w:rFonts w:eastAsia="Arial" w:cs="Arial"/>
          <w:b/>
          <w:kern w:val="28"/>
          <w:sz w:val="22"/>
          <w:szCs w:val="22"/>
          <w:lang w:eastAsia="en-GB"/>
        </w:rPr>
      </w:pPr>
    </w:p>
    <w:p w:rsidR="00A35103" w:rsidRPr="0028297A" w:rsidRDefault="00A35103" w:rsidP="00A35103">
      <w:pPr>
        <w:widowControl/>
        <w:overflowPunct/>
        <w:autoSpaceDE/>
        <w:autoSpaceDN/>
        <w:adjustRightInd/>
        <w:spacing w:after="240"/>
        <w:ind w:left="851"/>
        <w:textAlignment w:val="auto"/>
        <w:rPr>
          <w:rFonts w:eastAsia="Arial" w:cs="Arial"/>
          <w:b/>
          <w:kern w:val="28"/>
          <w:sz w:val="22"/>
          <w:szCs w:val="22"/>
          <w:lang w:eastAsia="en-GB"/>
        </w:rPr>
      </w:pPr>
    </w:p>
    <w:p w:rsidR="00A35103" w:rsidRPr="0028297A" w:rsidRDefault="00A35103" w:rsidP="00A35103">
      <w:pPr>
        <w:keepNext/>
        <w:widowControl/>
        <w:overflowPunct/>
        <w:autoSpaceDE/>
        <w:autoSpaceDN/>
        <w:adjustRightInd/>
        <w:spacing w:before="240" w:after="240"/>
        <w:ind w:left="851"/>
        <w:textAlignment w:val="auto"/>
        <w:outlineLvl w:val="0"/>
        <w:rPr>
          <w:rFonts w:cs="Arial"/>
          <w:b/>
          <w:kern w:val="28"/>
          <w:sz w:val="22"/>
          <w:szCs w:val="22"/>
          <w:lang w:eastAsia="en-GB"/>
        </w:rPr>
        <w:sectPr w:rsidR="00A35103" w:rsidRPr="0028297A" w:rsidSect="00BA7EFF">
          <w:pgSz w:w="11906" w:h="16838" w:code="9"/>
          <w:pgMar w:top="1134" w:right="1134" w:bottom="1134" w:left="1134" w:header="284" w:footer="709" w:gutter="0"/>
          <w:cols w:space="708"/>
          <w:docGrid w:linePitch="360"/>
        </w:sectPr>
      </w:pPr>
    </w:p>
    <w:p w:rsidR="00A35103" w:rsidRPr="001D7CF9" w:rsidRDefault="00A35103" w:rsidP="007F5CDC">
      <w:pPr>
        <w:pStyle w:val="Level1"/>
        <w:numPr>
          <w:ilvl w:val="0"/>
          <w:numId w:val="0"/>
        </w:numPr>
        <w:rPr>
          <w:rFonts w:ascii="Arial Black" w:hAnsi="Arial Black" w:cs="Arial"/>
          <w:b w:val="0"/>
          <w:sz w:val="22"/>
          <w:szCs w:val="22"/>
        </w:rPr>
      </w:pPr>
      <w:bookmarkStart w:id="55" w:name="_Toc376938944"/>
      <w:bookmarkStart w:id="56" w:name="_Toc419790478"/>
      <w:r w:rsidRPr="001D7CF9">
        <w:rPr>
          <w:rFonts w:ascii="Arial Black" w:hAnsi="Arial Black" w:cs="Arial"/>
          <w:b w:val="0"/>
          <w:sz w:val="22"/>
          <w:szCs w:val="22"/>
        </w:rPr>
        <w:t xml:space="preserve">Section </w:t>
      </w:r>
      <w:r w:rsidR="00227AF9" w:rsidRPr="001D7CF9">
        <w:rPr>
          <w:rFonts w:ascii="Arial Black" w:hAnsi="Arial Black" w:cs="Arial"/>
          <w:b w:val="0"/>
          <w:sz w:val="22"/>
          <w:szCs w:val="22"/>
        </w:rPr>
        <w:t>I</w:t>
      </w:r>
      <w:r w:rsidRPr="001D7CF9">
        <w:rPr>
          <w:rFonts w:ascii="Arial Black" w:hAnsi="Arial Black" w:cs="Arial"/>
          <w:b w:val="0"/>
          <w:sz w:val="22"/>
          <w:szCs w:val="22"/>
        </w:rPr>
        <w:t xml:space="preserve"> – Commercial Proposal</w:t>
      </w:r>
      <w:bookmarkEnd w:id="55"/>
      <w:bookmarkEnd w:id="56"/>
    </w:p>
    <w:p w:rsidR="005C5CA5" w:rsidRPr="005C5CA5" w:rsidRDefault="00A35103" w:rsidP="005C5CA5">
      <w:pPr>
        <w:pStyle w:val="Level1"/>
        <w:rPr>
          <w:rFonts w:cs="Arial"/>
          <w:sz w:val="22"/>
          <w:szCs w:val="22"/>
        </w:rPr>
      </w:pPr>
      <w:bookmarkStart w:id="57" w:name="_Toc376938945"/>
      <w:bookmarkStart w:id="58" w:name="_Toc419790479"/>
      <w:r w:rsidRPr="005C5CA5">
        <w:rPr>
          <w:rFonts w:cs="Arial"/>
          <w:sz w:val="22"/>
          <w:szCs w:val="22"/>
        </w:rPr>
        <w:t>Pricing</w:t>
      </w:r>
      <w:bookmarkEnd w:id="57"/>
      <w:bookmarkEnd w:id="58"/>
    </w:p>
    <w:p w:rsidR="00613223" w:rsidRPr="005C5CA5" w:rsidRDefault="00613223" w:rsidP="005C5CA5">
      <w:pPr>
        <w:ind w:left="720"/>
        <w:rPr>
          <w:rFonts w:cs="Arial"/>
          <w:sz w:val="22"/>
          <w:szCs w:val="22"/>
        </w:rPr>
      </w:pPr>
      <w:r w:rsidRPr="005C5CA5">
        <w:rPr>
          <w:sz w:val="22"/>
          <w:szCs w:val="22"/>
        </w:rPr>
        <w:t xml:space="preserve">DfE requires a </w:t>
      </w:r>
      <w:r w:rsidR="000A59A9">
        <w:rPr>
          <w:sz w:val="22"/>
          <w:szCs w:val="22"/>
        </w:rPr>
        <w:t>p</w:t>
      </w:r>
      <w:r w:rsidRPr="005C5CA5">
        <w:rPr>
          <w:sz w:val="22"/>
          <w:szCs w:val="22"/>
        </w:rPr>
        <w:t xml:space="preserve">ricing </w:t>
      </w:r>
      <w:r w:rsidR="000A59A9">
        <w:rPr>
          <w:sz w:val="22"/>
          <w:szCs w:val="22"/>
        </w:rPr>
        <w:t>m</w:t>
      </w:r>
      <w:r w:rsidRPr="005C5CA5">
        <w:rPr>
          <w:sz w:val="22"/>
          <w:szCs w:val="22"/>
        </w:rPr>
        <w:t>odel to be produced as part of the tender response covering the principal cost drivers for delivering the service. These will</w:t>
      </w:r>
      <w:r w:rsidRPr="005C5CA5">
        <w:rPr>
          <w:rFonts w:cs="Arial"/>
          <w:sz w:val="22"/>
          <w:szCs w:val="22"/>
        </w:rPr>
        <w:t xml:space="preserve"> form the basis for price evaluation of the tenders. </w:t>
      </w:r>
    </w:p>
    <w:p w:rsidR="00CD2B9D" w:rsidRPr="005C5CA5" w:rsidRDefault="00CD2B9D" w:rsidP="005C5CA5">
      <w:pPr>
        <w:rPr>
          <w:rFonts w:cs="Arial"/>
          <w:sz w:val="22"/>
          <w:szCs w:val="22"/>
        </w:rPr>
      </w:pPr>
    </w:p>
    <w:p w:rsidR="00613223" w:rsidRPr="005C5CA5" w:rsidRDefault="00613223" w:rsidP="005C5CA5">
      <w:pPr>
        <w:ind w:left="709"/>
        <w:rPr>
          <w:sz w:val="22"/>
          <w:szCs w:val="22"/>
        </w:rPr>
      </w:pPr>
      <w:r w:rsidRPr="005C5CA5">
        <w:rPr>
          <w:sz w:val="22"/>
          <w:szCs w:val="22"/>
        </w:rPr>
        <w:t xml:space="preserve">DfE requires the submitted pricing model to represent the fixed price based on the volumes and requirements set out in DOC2 – SOSR. This will include all costs for the duration of the contract.  In calculating these figures, you must use the indicative volumes provided in the </w:t>
      </w:r>
      <w:r w:rsidRPr="005C5CA5">
        <w:rPr>
          <w:sz w:val="22"/>
          <w:szCs w:val="22"/>
        </w:rPr>
        <w:tab/>
        <w:t>attached spreadsheet as the basis for your calculations.</w:t>
      </w:r>
    </w:p>
    <w:p w:rsidR="005C5CA5" w:rsidRPr="005C5CA5" w:rsidRDefault="005C5CA5" w:rsidP="005C5CA5">
      <w:pPr>
        <w:rPr>
          <w:sz w:val="22"/>
          <w:szCs w:val="22"/>
        </w:rPr>
      </w:pPr>
    </w:p>
    <w:p w:rsidR="00613223" w:rsidRPr="005C5CA5" w:rsidRDefault="00613223" w:rsidP="005C5CA5">
      <w:pPr>
        <w:ind w:left="720"/>
        <w:rPr>
          <w:sz w:val="22"/>
          <w:szCs w:val="22"/>
        </w:rPr>
      </w:pPr>
      <w:r w:rsidRPr="005C5CA5">
        <w:rPr>
          <w:sz w:val="22"/>
          <w:szCs w:val="22"/>
        </w:rPr>
        <w:t xml:space="preserve">DfE requires the pricing model to include a volume based costing for the test scripts. Once the final number of test scripts is known, DfE will use the volume related element to calculate the final contract price. </w:t>
      </w:r>
    </w:p>
    <w:p w:rsidR="005C5CA5" w:rsidRPr="005C5CA5" w:rsidRDefault="005C5CA5" w:rsidP="005C5CA5">
      <w:pPr>
        <w:rPr>
          <w:sz w:val="22"/>
          <w:szCs w:val="22"/>
        </w:rPr>
      </w:pPr>
    </w:p>
    <w:p w:rsidR="00613223" w:rsidRDefault="00613223" w:rsidP="005C5CA5">
      <w:pPr>
        <w:ind w:left="720"/>
        <w:rPr>
          <w:sz w:val="22"/>
          <w:szCs w:val="22"/>
        </w:rPr>
      </w:pPr>
      <w:r w:rsidRPr="005C5CA5">
        <w:rPr>
          <w:sz w:val="22"/>
          <w:szCs w:val="22"/>
        </w:rPr>
        <w:t>DfE requires the pricing model to be completed in full, failure to provide this information may result in elimination from the tender process.</w:t>
      </w:r>
    </w:p>
    <w:p w:rsidR="00344376" w:rsidRDefault="00344376" w:rsidP="005C5CA5">
      <w:pPr>
        <w:ind w:left="720"/>
        <w:rPr>
          <w:sz w:val="22"/>
          <w:szCs w:val="22"/>
        </w:rPr>
      </w:pPr>
    </w:p>
    <w:p w:rsidR="00344376" w:rsidRPr="00D351FE" w:rsidRDefault="00344376" w:rsidP="005C5CA5">
      <w:pPr>
        <w:ind w:left="720"/>
        <w:rPr>
          <w:b/>
          <w:i/>
          <w:sz w:val="22"/>
          <w:szCs w:val="22"/>
        </w:rPr>
      </w:pPr>
      <w:r w:rsidRPr="00D351FE">
        <w:rPr>
          <w:b/>
          <w:i/>
          <w:sz w:val="22"/>
          <w:szCs w:val="22"/>
        </w:rPr>
        <w:t>Plea</w:t>
      </w:r>
      <w:r w:rsidR="00F34B87" w:rsidRPr="00D351FE">
        <w:rPr>
          <w:b/>
          <w:i/>
          <w:sz w:val="22"/>
          <w:szCs w:val="22"/>
        </w:rPr>
        <w:t>se ensure you read the pricing m</w:t>
      </w:r>
      <w:r w:rsidRPr="00D351FE">
        <w:rPr>
          <w:b/>
          <w:i/>
          <w:sz w:val="22"/>
          <w:szCs w:val="22"/>
        </w:rPr>
        <w:t>atrix cover note on sheet 1 and volume related assumptions on sheet 2 before completing the pricing matrix.</w:t>
      </w:r>
    </w:p>
    <w:p w:rsidR="005C5CA5" w:rsidRPr="005C5CA5" w:rsidRDefault="005C5CA5" w:rsidP="005C5CA5">
      <w:pPr>
        <w:rPr>
          <w:sz w:val="22"/>
          <w:szCs w:val="22"/>
        </w:rPr>
      </w:pPr>
    </w:p>
    <w:p w:rsidR="00613223" w:rsidRPr="005C5CA5" w:rsidRDefault="00613223" w:rsidP="005C5CA5">
      <w:pPr>
        <w:ind w:firstLine="720"/>
        <w:rPr>
          <w:sz w:val="22"/>
          <w:szCs w:val="22"/>
        </w:rPr>
      </w:pPr>
      <w:r w:rsidRPr="005C5CA5">
        <w:rPr>
          <w:sz w:val="22"/>
          <w:szCs w:val="22"/>
        </w:rPr>
        <w:t>DfE requires the prices to be quoted exclusive and inclusive of VAT.</w:t>
      </w:r>
    </w:p>
    <w:p w:rsidR="005C5CA5" w:rsidRPr="005C5CA5" w:rsidRDefault="005C5CA5" w:rsidP="005C5CA5">
      <w:pPr>
        <w:ind w:left="720"/>
        <w:rPr>
          <w:sz w:val="22"/>
          <w:szCs w:val="22"/>
        </w:rPr>
      </w:pPr>
    </w:p>
    <w:p w:rsidR="00613223" w:rsidRPr="005C5CA5" w:rsidRDefault="00613223" w:rsidP="005C5CA5">
      <w:pPr>
        <w:ind w:left="720"/>
        <w:rPr>
          <w:sz w:val="22"/>
          <w:szCs w:val="22"/>
        </w:rPr>
      </w:pPr>
      <w:r w:rsidRPr="005C5CA5">
        <w:rPr>
          <w:sz w:val="22"/>
          <w:szCs w:val="22"/>
        </w:rPr>
        <w:t xml:space="preserve">Please complete and re-attach the </w:t>
      </w:r>
      <w:r w:rsidR="000A59A9">
        <w:rPr>
          <w:sz w:val="22"/>
          <w:szCs w:val="22"/>
        </w:rPr>
        <w:t>p</w:t>
      </w:r>
      <w:r w:rsidRPr="005C5CA5">
        <w:rPr>
          <w:sz w:val="22"/>
          <w:szCs w:val="22"/>
        </w:rPr>
        <w:t xml:space="preserve">ricing </w:t>
      </w:r>
      <w:r w:rsidR="000A59A9">
        <w:rPr>
          <w:sz w:val="22"/>
          <w:szCs w:val="22"/>
        </w:rPr>
        <w:t>m</w:t>
      </w:r>
      <w:r w:rsidRPr="005C5CA5">
        <w:rPr>
          <w:sz w:val="22"/>
          <w:szCs w:val="22"/>
        </w:rPr>
        <w:t xml:space="preserve">odel as an annex to this </w:t>
      </w:r>
      <w:r w:rsidR="000A59A9">
        <w:rPr>
          <w:sz w:val="22"/>
          <w:szCs w:val="22"/>
        </w:rPr>
        <w:t>TRT</w:t>
      </w:r>
      <w:r w:rsidRPr="005C5CA5">
        <w:rPr>
          <w:sz w:val="22"/>
          <w:szCs w:val="22"/>
        </w:rPr>
        <w:t>.</w:t>
      </w:r>
    </w:p>
    <w:p w:rsidR="005B0813" w:rsidRDefault="005B0813" w:rsidP="005B0813"/>
    <w:p w:rsidR="00A35103" w:rsidRPr="005B0813" w:rsidRDefault="005B0813" w:rsidP="005B0813">
      <w:pPr>
        <w:rPr>
          <w:sz w:val="22"/>
          <w:szCs w:val="22"/>
        </w:rPr>
      </w:pPr>
      <w:r>
        <w:rPr>
          <w:sz w:val="22"/>
          <w:szCs w:val="22"/>
        </w:rPr>
        <w:tab/>
      </w:r>
      <w:r w:rsidRPr="005B0813">
        <w:rPr>
          <w:sz w:val="22"/>
          <w:szCs w:val="22"/>
        </w:rPr>
        <w:t>Pricing Matrix</w:t>
      </w:r>
    </w:p>
    <w:p w:rsidR="005B0813" w:rsidRPr="005B0813" w:rsidRDefault="005B0813" w:rsidP="005B0813">
      <w:pPr>
        <w:rPr>
          <w:sz w:val="22"/>
          <w:szCs w:val="22"/>
        </w:rPr>
      </w:pPr>
    </w:p>
    <w:p w:rsidR="005B0813" w:rsidRPr="005B0813" w:rsidRDefault="005B0813" w:rsidP="005B0813">
      <w:pPr>
        <w:rPr>
          <w:sz w:val="22"/>
          <w:szCs w:val="22"/>
          <w:lang w:eastAsia="en-GB"/>
        </w:rPr>
      </w:pPr>
    </w:p>
    <w:p w:rsidR="005B0813" w:rsidRPr="005B0813" w:rsidRDefault="005B0813" w:rsidP="005B0813">
      <w:pPr>
        <w:rPr>
          <w:sz w:val="22"/>
          <w:szCs w:val="22"/>
          <w:lang w:eastAsia="en-GB"/>
        </w:rPr>
      </w:pPr>
      <w:r>
        <w:rPr>
          <w:sz w:val="22"/>
          <w:szCs w:val="22"/>
          <w:lang w:eastAsia="en-GB"/>
        </w:rPr>
        <w:tab/>
      </w:r>
      <w:bookmarkStart w:id="59" w:name="_MON_1493024988"/>
      <w:bookmarkEnd w:id="59"/>
      <w:r w:rsidR="00C31B0D" w:rsidRPr="005B0813">
        <w:rPr>
          <w:sz w:val="22"/>
          <w:szCs w:val="22"/>
          <w:lang w:eastAsia="en-GB"/>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39.45pt" o:ole="">
            <v:imagedata r:id="rId15" o:title=""/>
          </v:shape>
          <o:OLEObject Type="Embed" ProgID="Excel.Sheet.12" ShapeID="_x0000_i1025" DrawAspect="Icon" ObjectID="_1493532290" r:id="rId16"/>
        </w:object>
      </w:r>
    </w:p>
    <w:p w:rsidR="00AF1C07" w:rsidRPr="0028297A" w:rsidRDefault="00AF1C07" w:rsidP="00AF1C07">
      <w:pPr>
        <w:pStyle w:val="DeptBullets"/>
        <w:numPr>
          <w:ilvl w:val="0"/>
          <w:numId w:val="0"/>
        </w:numPr>
        <w:rPr>
          <w:rFonts w:cs="Arial"/>
          <w:sz w:val="22"/>
          <w:szCs w:val="22"/>
        </w:rPr>
      </w:pPr>
    </w:p>
    <w:sectPr w:rsidR="00AF1C07" w:rsidRPr="0028297A" w:rsidSect="00562F6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4D8" w:rsidRDefault="000404D8">
      <w:r>
        <w:separator/>
      </w:r>
    </w:p>
  </w:endnote>
  <w:endnote w:type="continuationSeparator" w:id="0">
    <w:p w:rsidR="000404D8" w:rsidRDefault="0004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D8" w:rsidRPr="009E1E19" w:rsidRDefault="000404D8" w:rsidP="00A054EB">
    <w:pPr>
      <w:pStyle w:val="Footer"/>
      <w:pBdr>
        <w:top w:val="single" w:sz="4" w:space="1" w:color="auto"/>
      </w:pBdr>
      <w:rPr>
        <w:rFonts w:eastAsiaTheme="majorEastAsia"/>
        <w:sz w:val="20"/>
      </w:rPr>
    </w:pPr>
    <w:r w:rsidRPr="009E1E19">
      <w:rPr>
        <w:rFonts w:eastAsiaTheme="majorEastAsia"/>
        <w:sz w:val="20"/>
      </w:rPr>
      <w:fldChar w:fldCharType="begin"/>
    </w:r>
    <w:r w:rsidRPr="009E1E19">
      <w:rPr>
        <w:rFonts w:eastAsiaTheme="majorEastAsia"/>
        <w:sz w:val="20"/>
      </w:rPr>
      <w:instrText xml:space="preserve"> FILENAME   \* MERGEFORMAT </w:instrText>
    </w:r>
    <w:r w:rsidRPr="009E1E19">
      <w:rPr>
        <w:rFonts w:eastAsiaTheme="majorEastAsia"/>
        <w:sz w:val="20"/>
      </w:rPr>
      <w:fldChar w:fldCharType="separate"/>
    </w:r>
    <w:r>
      <w:rPr>
        <w:rFonts w:eastAsiaTheme="majorEastAsia"/>
        <w:noProof/>
        <w:sz w:val="20"/>
      </w:rPr>
      <w:t>DOC 4 - TRT - Maladmi STA 0121_Vfinal</w:t>
    </w:r>
    <w:r w:rsidRPr="009E1E19">
      <w:rPr>
        <w:rFonts w:eastAsiaTheme="majorEastAsia"/>
        <w:sz w:val="20"/>
      </w:rPr>
      <w:fldChar w:fldCharType="end"/>
    </w:r>
    <w:r w:rsidRPr="009E1E19">
      <w:rPr>
        <w:rFonts w:eastAsiaTheme="majorEastAsia"/>
        <w:sz w:val="20"/>
      </w:rPr>
      <w:tab/>
    </w:r>
    <w:r w:rsidRPr="009E1E19">
      <w:rPr>
        <w:rFonts w:eastAsiaTheme="majorEastAsia"/>
        <w:sz w:val="20"/>
      </w:rPr>
      <w:tab/>
      <w:t xml:space="preserve">Page </w:t>
    </w:r>
    <w:r w:rsidRPr="009E1E19">
      <w:rPr>
        <w:rFonts w:eastAsiaTheme="majorEastAsia"/>
        <w:sz w:val="20"/>
      </w:rPr>
      <w:fldChar w:fldCharType="begin"/>
    </w:r>
    <w:r w:rsidRPr="009E1E19">
      <w:rPr>
        <w:rFonts w:eastAsiaTheme="majorEastAsia"/>
        <w:sz w:val="20"/>
      </w:rPr>
      <w:instrText xml:space="preserve"> PAGE  \* Arabic  \* MERGEFORMAT </w:instrText>
    </w:r>
    <w:r w:rsidRPr="009E1E19">
      <w:rPr>
        <w:rFonts w:eastAsiaTheme="majorEastAsia"/>
        <w:sz w:val="20"/>
      </w:rPr>
      <w:fldChar w:fldCharType="separate"/>
    </w:r>
    <w:r w:rsidR="00F661F7">
      <w:rPr>
        <w:rFonts w:eastAsiaTheme="majorEastAsia"/>
        <w:noProof/>
        <w:sz w:val="20"/>
      </w:rPr>
      <w:t>22</w:t>
    </w:r>
    <w:r w:rsidRPr="009E1E19">
      <w:rPr>
        <w:rFonts w:eastAsiaTheme="majorEastAsia"/>
        <w:sz w:val="20"/>
      </w:rPr>
      <w:fldChar w:fldCharType="end"/>
    </w:r>
    <w:r w:rsidRPr="009E1E19">
      <w:rPr>
        <w:rFonts w:eastAsiaTheme="majorEastAsia"/>
        <w:sz w:val="20"/>
      </w:rPr>
      <w:t xml:space="preserve"> of </w:t>
    </w:r>
    <w:r w:rsidRPr="009E1E19">
      <w:rPr>
        <w:rFonts w:eastAsiaTheme="majorEastAsia"/>
        <w:sz w:val="20"/>
      </w:rPr>
      <w:fldChar w:fldCharType="begin"/>
    </w:r>
    <w:r w:rsidRPr="009E1E19">
      <w:rPr>
        <w:rFonts w:eastAsiaTheme="majorEastAsia"/>
        <w:sz w:val="20"/>
      </w:rPr>
      <w:instrText xml:space="preserve"> NUMPAGES  \* Arabic  \* MERGEFORMAT </w:instrText>
    </w:r>
    <w:r w:rsidRPr="009E1E19">
      <w:rPr>
        <w:rFonts w:eastAsiaTheme="majorEastAsia"/>
        <w:sz w:val="20"/>
      </w:rPr>
      <w:fldChar w:fldCharType="separate"/>
    </w:r>
    <w:r w:rsidR="00F661F7">
      <w:rPr>
        <w:rFonts w:eastAsiaTheme="majorEastAsia"/>
        <w:noProof/>
        <w:sz w:val="20"/>
      </w:rPr>
      <w:t>27</w:t>
    </w:r>
    <w:r w:rsidRPr="009E1E19">
      <w:rPr>
        <w:rFonts w:eastAsiaTheme="majorEastAsi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4D8" w:rsidRDefault="000404D8">
      <w:r>
        <w:separator/>
      </w:r>
    </w:p>
  </w:footnote>
  <w:footnote w:type="continuationSeparator" w:id="0">
    <w:p w:rsidR="000404D8" w:rsidRDefault="000404D8">
      <w:r>
        <w:continuationSeparator/>
      </w:r>
    </w:p>
  </w:footnote>
  <w:footnote w:id="1">
    <w:p w:rsidR="000404D8" w:rsidRDefault="000404D8" w:rsidP="00FE6486">
      <w:r>
        <w:rPr>
          <w:rStyle w:val="FootnoteReference"/>
        </w:rPr>
        <w:footnoteRef/>
      </w:r>
      <w:r>
        <w:rPr>
          <w:rFonts w:ascii="Times New Roman" w:hAnsi="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D8" w:rsidRDefault="000404D8">
    <w:pPr>
      <w:pStyle w:val="Header"/>
    </w:pPr>
  </w:p>
  <w:p w:rsidR="000404D8" w:rsidRDefault="00040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D8" w:rsidRPr="00A054EB" w:rsidRDefault="000404D8" w:rsidP="000666D5">
    <w:pPr>
      <w:pStyle w:val="Header"/>
      <w:widowControl/>
      <w:pBdr>
        <w:bottom w:val="single" w:sz="4" w:space="1" w:color="auto"/>
      </w:pBdr>
      <w:tabs>
        <w:tab w:val="clear" w:pos="8306"/>
        <w:tab w:val="right" w:pos="9498"/>
      </w:tabs>
      <w:rPr>
        <w:rFonts w:eastAsiaTheme="majorEastAsia"/>
        <w:b/>
        <w:color w:val="000000" w:themeColor="text1"/>
        <w:sz w:val="20"/>
        <w:lang w:val="fr-FR"/>
      </w:rPr>
    </w:pPr>
    <w:r w:rsidRPr="00501DBA">
      <w:rPr>
        <w:rFonts w:eastAsiaTheme="majorEastAsia"/>
        <w:color w:val="000000" w:themeColor="text1"/>
        <w:sz w:val="20"/>
        <w:lang w:val="fr-FR"/>
      </w:rPr>
      <w:t xml:space="preserve">OFFICIAL– </w:t>
    </w:r>
    <w:r w:rsidRPr="00501DBA">
      <w:rPr>
        <w:rFonts w:eastAsiaTheme="majorEastAsia"/>
        <w:color w:val="000000" w:themeColor="text1"/>
        <w:sz w:val="20"/>
      </w:rPr>
      <w:t>Forensic</w:t>
    </w:r>
    <w:r w:rsidRPr="00501DBA">
      <w:rPr>
        <w:rFonts w:eastAsiaTheme="majorEastAsia"/>
        <w:color w:val="000000" w:themeColor="text1"/>
        <w:sz w:val="20"/>
        <w:lang w:val="fr-FR"/>
      </w:rPr>
      <w:t xml:space="preserve"> Script </w:t>
    </w:r>
    <w:r w:rsidRPr="00501DBA">
      <w:rPr>
        <w:rFonts w:eastAsiaTheme="majorEastAsia"/>
        <w:color w:val="000000" w:themeColor="text1"/>
        <w:sz w:val="20"/>
      </w:rPr>
      <w:t>Examination</w:t>
    </w:r>
    <w:r w:rsidRPr="00501DBA">
      <w:rPr>
        <w:rFonts w:eastAsiaTheme="majorEastAsia"/>
        <w:color w:val="000000" w:themeColor="text1"/>
        <w:sz w:val="20"/>
      </w:rPr>
      <w:tab/>
    </w:r>
    <w:r>
      <w:rPr>
        <w:rFonts w:eastAsiaTheme="majorEastAsia"/>
        <w:b/>
        <w:color w:val="000000" w:themeColor="text1"/>
        <w:sz w:val="20"/>
      </w:rPr>
      <w:tab/>
    </w:r>
    <w:r>
      <w:rPr>
        <w:rFonts w:eastAsiaTheme="majorEastAsia"/>
        <w:b/>
        <w:noProof/>
        <w:color w:val="000000" w:themeColor="text1"/>
        <w:sz w:val="20"/>
        <w:lang w:eastAsia="en-GB"/>
      </w:rPr>
      <w:drawing>
        <wp:inline distT="0" distB="0" distL="0" distR="0" wp14:anchorId="6A04D52D" wp14:editId="56731176">
          <wp:extent cx="676910" cy="41465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4146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C4BC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9C3723"/>
    <w:multiLevelType w:val="multilevel"/>
    <w:tmpl w:val="EEA015D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
    <w:nsid w:val="04067B21"/>
    <w:multiLevelType w:val="hybridMultilevel"/>
    <w:tmpl w:val="046262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1D893D35"/>
    <w:multiLevelType w:val="hybridMultilevel"/>
    <w:tmpl w:val="E06C1322"/>
    <w:lvl w:ilvl="0" w:tplc="76FC1ECE">
      <w:start w:val="1"/>
      <w:numFmt w:val="decimal"/>
      <w:lvlText w:val="%1."/>
      <w:lvlJc w:val="left"/>
      <w:pPr>
        <w:ind w:left="1004" w:hanging="72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015510"/>
    <w:multiLevelType w:val="multilevel"/>
    <w:tmpl w:val="6F241DAE"/>
    <w:styleLink w:val="Style1"/>
    <w:lvl w:ilvl="0">
      <w:start w:val="1"/>
      <w:numFmt w:val="decimal"/>
      <w:lvlRestart w:val="0"/>
      <w:lvlText w:val="%1."/>
      <w:lvlJc w:val="left"/>
      <w:pPr>
        <w:tabs>
          <w:tab w:val="num" w:pos="720"/>
        </w:tabs>
        <w:ind w:left="0" w:firstLine="0"/>
      </w:pPr>
      <w:rPr>
        <w:rFont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41A4431"/>
    <w:multiLevelType w:val="hybridMultilevel"/>
    <w:tmpl w:val="B610FE66"/>
    <w:lvl w:ilvl="0" w:tplc="5DA8645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nsid w:val="2DA4202E"/>
    <w:multiLevelType w:val="hybridMultilevel"/>
    <w:tmpl w:val="7CB4926E"/>
    <w:lvl w:ilvl="0" w:tplc="C480E8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423838"/>
    <w:multiLevelType w:val="multilevel"/>
    <w:tmpl w:val="25965C26"/>
    <w:lvl w:ilvl="0">
      <w:start w:val="1"/>
      <w:numFmt w:val="decimal"/>
      <w:pStyle w:val="Level1"/>
      <w:lvlText w:val="%1."/>
      <w:lvlJc w:val="left"/>
      <w:pPr>
        <w:ind w:left="851" w:hanging="851"/>
      </w:pPr>
      <w:rPr>
        <w:rFonts w:hint="default"/>
        <w:b/>
        <w:i w:val="0"/>
        <w:sz w:val="22"/>
        <w:szCs w:val="22"/>
      </w:rPr>
    </w:lvl>
    <w:lvl w:ilvl="1">
      <w:start w:val="1"/>
      <w:numFmt w:val="decimal"/>
      <w:pStyle w:val="Level2"/>
      <w:lvlText w:val="%1.%2"/>
      <w:lvlJc w:val="left"/>
      <w:pPr>
        <w:ind w:left="1985" w:hanging="851"/>
      </w:pPr>
      <w:rPr>
        <w:rFonts w:hint="default"/>
      </w:rPr>
    </w:lvl>
    <w:lvl w:ilvl="2">
      <w:start w:val="1"/>
      <w:numFmt w:val="decimal"/>
      <w:pStyle w:val="Level3"/>
      <w:lvlText w:val="%1.%2.%3"/>
      <w:lvlJc w:val="left"/>
      <w:pPr>
        <w:ind w:left="851" w:hanging="851"/>
      </w:pPr>
      <w:rPr>
        <w:rFonts w:hint="default"/>
      </w:rPr>
    </w:lvl>
    <w:lvl w:ilvl="3">
      <w:start w:val="1"/>
      <w:numFmt w:val="decimal"/>
      <w:pStyle w:val="Level4"/>
      <w:lvlText w:val="%1.%2.%3.%4"/>
      <w:lvlJc w:val="left"/>
      <w:pPr>
        <w:ind w:left="1134" w:hanging="54"/>
      </w:pPr>
      <w:rPr>
        <w:rFonts w:hint="default"/>
      </w:rPr>
    </w:lvl>
    <w:lvl w:ilvl="4">
      <w:start w:val="1"/>
      <w:numFmt w:val="decimal"/>
      <w:pStyle w:val="ContractParaLevel5"/>
      <w:lvlText w:val="%1.%2.%3.%4.%5"/>
      <w:lvlJc w:val="left"/>
      <w:pPr>
        <w:ind w:left="1800" w:hanging="360"/>
      </w:pPr>
      <w:rPr>
        <w:rFonts w:hint="default"/>
      </w:rPr>
    </w:lvl>
    <w:lvl w:ilvl="5">
      <w:start w:val="1"/>
      <w:numFmt w:val="decimal"/>
      <w:pStyle w:val="ContractParaLevel6"/>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13F0D5A"/>
    <w:multiLevelType w:val="hybridMultilevel"/>
    <w:tmpl w:val="B91637BC"/>
    <w:lvl w:ilvl="0" w:tplc="FFFFFFFF">
      <w:start w:val="1"/>
      <w:numFmt w:val="lowerRoman"/>
      <w:lvlText w:val="(%1)"/>
      <w:lvlJc w:val="left"/>
      <w:pPr>
        <w:ind w:left="108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nsid w:val="31A94BBA"/>
    <w:multiLevelType w:val="hybridMultilevel"/>
    <w:tmpl w:val="C174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D27B4E"/>
    <w:multiLevelType w:val="multilevel"/>
    <w:tmpl w:val="4A04092A"/>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nsid w:val="382F19FA"/>
    <w:multiLevelType w:val="multilevel"/>
    <w:tmpl w:val="1EB45C62"/>
    <w:styleLink w:val="Contracts"/>
    <w:lvl w:ilvl="0">
      <w:start w:val="1"/>
      <w:numFmt w:val="decimal"/>
      <w:lvlText w:val="%1."/>
      <w:lvlJc w:val="left"/>
      <w:pPr>
        <w:ind w:left="360" w:hanging="360"/>
      </w:pPr>
      <w:rPr>
        <w:rFonts w:hint="default"/>
        <w:b/>
        <w:i w:val="0"/>
        <w:sz w:val="24"/>
      </w:rPr>
    </w:lvl>
    <w:lvl w:ilvl="1">
      <w:start w:val="1"/>
      <w:numFmt w:val="decimal"/>
      <w:lvlText w:val="%1.%2"/>
      <w:lvlJc w:val="left"/>
      <w:pPr>
        <w:ind w:left="284" w:firstLine="0"/>
      </w:pPr>
      <w:rPr>
        <w:rFonts w:hint="default"/>
      </w:rPr>
    </w:lvl>
    <w:lvl w:ilvl="2">
      <w:start w:val="1"/>
      <w:numFmt w:val="decimal"/>
      <w:lvlText w:val="%1.%2.%3"/>
      <w:lvlJc w:val="left"/>
      <w:pPr>
        <w:ind w:left="624" w:firstLine="96"/>
      </w:pPr>
      <w:rPr>
        <w:rFonts w:hint="default"/>
      </w:rPr>
    </w:lvl>
    <w:lvl w:ilvl="3">
      <w:start w:val="1"/>
      <w:numFmt w:val="decimal"/>
      <w:lvlText w:val="%1.%2.%3.%4"/>
      <w:lvlJc w:val="left"/>
      <w:pPr>
        <w:ind w:left="1134" w:hanging="54"/>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5DF3D63"/>
    <w:multiLevelType w:val="multilevel"/>
    <w:tmpl w:val="8830FDE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nsid w:val="489E223A"/>
    <w:multiLevelType w:val="hybridMultilevel"/>
    <w:tmpl w:val="4740E46A"/>
    <w:lvl w:ilvl="0" w:tplc="5F1E6FA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B76C38"/>
    <w:multiLevelType w:val="hybridMultilevel"/>
    <w:tmpl w:val="229AE7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556E183A"/>
    <w:multiLevelType w:val="multilevel"/>
    <w:tmpl w:val="F0CEB7AE"/>
    <w:styleLink w:val="ContractHeadings"/>
    <w:lvl w:ilvl="0">
      <w:start w:val="1"/>
      <w:numFmt w:val="decimal"/>
      <w:lvlText w:val="%1"/>
      <w:lvlJc w:val="left"/>
      <w:pPr>
        <w:tabs>
          <w:tab w:val="num" w:pos="851"/>
        </w:tabs>
        <w:ind w:left="851" w:hanging="851"/>
      </w:pPr>
      <w:rPr>
        <w:rFonts w:ascii="Arial" w:hAnsi="Arial" w:hint="default"/>
        <w:sz w:val="24"/>
        <w:szCs w:val="24"/>
      </w:rPr>
    </w:lvl>
    <w:lvl w:ilvl="1">
      <w:start w:val="1"/>
      <w:numFmt w:val="decimal"/>
      <w:lvlText w:val="%1.%2"/>
      <w:lvlJc w:val="left"/>
      <w:pPr>
        <w:tabs>
          <w:tab w:val="num" w:pos="1135"/>
        </w:tabs>
        <w:ind w:left="1135" w:hanging="1135"/>
      </w:pPr>
      <w:rPr>
        <w:rFonts w:hint="default"/>
      </w:rPr>
    </w:lvl>
    <w:lvl w:ilvl="2">
      <w:start w:val="1"/>
      <w:numFmt w:val="decimal"/>
      <w:lvlText w:val="%1.%2.%3"/>
      <w:lvlJc w:val="left"/>
      <w:pPr>
        <w:tabs>
          <w:tab w:val="num" w:pos="1419"/>
        </w:tabs>
        <w:ind w:left="1418" w:hanging="284"/>
      </w:pPr>
      <w:rPr>
        <w:rFonts w:hint="default"/>
        <w:color w:val="auto"/>
      </w:rPr>
    </w:lvl>
    <w:lvl w:ilvl="3">
      <w:start w:val="1"/>
      <w:numFmt w:val="decimal"/>
      <w:lvlText w:val="%1.%2.%3.%4"/>
      <w:lvlJc w:val="left"/>
      <w:pPr>
        <w:tabs>
          <w:tab w:val="num" w:pos="2211"/>
        </w:tabs>
        <w:ind w:left="1701" w:hanging="283"/>
      </w:pPr>
      <w:rPr>
        <w:rFonts w:hint="default"/>
      </w:rPr>
    </w:lvl>
    <w:lvl w:ilvl="4">
      <w:start w:val="1"/>
      <w:numFmt w:val="decimal"/>
      <w:lvlText w:val="%1.%2.%3.%4.%5"/>
      <w:lvlJc w:val="left"/>
      <w:pPr>
        <w:tabs>
          <w:tab w:val="num" w:pos="3799"/>
        </w:tabs>
        <w:ind w:left="1985" w:hanging="284"/>
      </w:pPr>
      <w:rPr>
        <w:rFonts w:hint="default"/>
      </w:rPr>
    </w:lvl>
    <w:lvl w:ilvl="5">
      <w:start w:val="1"/>
      <w:numFmt w:val="decimal"/>
      <w:lvlText w:val="%1.%2.%3.%4.%5.%6"/>
      <w:lvlJc w:val="left"/>
      <w:pPr>
        <w:tabs>
          <w:tab w:val="num" w:pos="2271"/>
        </w:tabs>
        <w:ind w:left="2271" w:hanging="851"/>
      </w:pPr>
      <w:rPr>
        <w:rFonts w:hint="default"/>
      </w:rPr>
    </w:lvl>
    <w:lvl w:ilvl="6">
      <w:start w:val="1"/>
      <w:numFmt w:val="decimal"/>
      <w:lvlText w:val="%1.%2.%3.%4.%5.%6.%7"/>
      <w:lvlJc w:val="left"/>
      <w:pPr>
        <w:tabs>
          <w:tab w:val="num" w:pos="2555"/>
        </w:tabs>
        <w:ind w:left="2555" w:hanging="851"/>
      </w:pPr>
      <w:rPr>
        <w:rFonts w:hint="default"/>
      </w:rPr>
    </w:lvl>
    <w:lvl w:ilvl="7">
      <w:start w:val="1"/>
      <w:numFmt w:val="decimal"/>
      <w:lvlText w:val="%1.%2.%3.%4.%5.%6.%7.%8"/>
      <w:lvlJc w:val="left"/>
      <w:pPr>
        <w:tabs>
          <w:tab w:val="num" w:pos="2839"/>
        </w:tabs>
        <w:ind w:left="2839" w:hanging="851"/>
      </w:pPr>
      <w:rPr>
        <w:rFonts w:hint="default"/>
      </w:rPr>
    </w:lvl>
    <w:lvl w:ilvl="8">
      <w:start w:val="1"/>
      <w:numFmt w:val="decimal"/>
      <w:lvlText w:val="%1.%2.%3.%4.%5.%6.%7.%8.%9"/>
      <w:lvlJc w:val="left"/>
      <w:pPr>
        <w:tabs>
          <w:tab w:val="num" w:pos="3123"/>
        </w:tabs>
        <w:ind w:left="3123" w:hanging="851"/>
      </w:pPr>
      <w:rPr>
        <w:rFonts w:hint="default"/>
      </w:rPr>
    </w:lvl>
  </w:abstractNum>
  <w:abstractNum w:abstractNumId="20">
    <w:nsid w:val="58E058F7"/>
    <w:multiLevelType w:val="hybridMultilevel"/>
    <w:tmpl w:val="6FA6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340CC0"/>
    <w:multiLevelType w:val="hybridMultilevel"/>
    <w:tmpl w:val="5186E140"/>
    <w:lvl w:ilvl="0" w:tplc="F2E6185E">
      <w:start w:val="1"/>
      <w:numFmt w:val="decimal"/>
      <w:lvlText w:val="(%1)"/>
      <w:lvlJc w:val="left"/>
      <w:pPr>
        <w:ind w:left="735" w:hanging="73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4F43014"/>
    <w:multiLevelType w:val="multilevel"/>
    <w:tmpl w:val="6E80B5AC"/>
    <w:lvl w:ilvl="0">
      <w:numFmt w:val="bullet"/>
      <w:lvlText w:val="●"/>
      <w:lvlJc w:val="left"/>
      <w:pPr>
        <w:ind w:left="358" w:firstLine="0"/>
      </w:pPr>
      <w:rPr>
        <w:rFonts w:ascii="Arial" w:eastAsia="Arial" w:hAnsi="Arial" w:cs="Arial"/>
      </w:rPr>
    </w:lvl>
    <w:lvl w:ilvl="1">
      <w:numFmt w:val="bullet"/>
      <w:lvlText w:val="o"/>
      <w:lvlJc w:val="left"/>
      <w:pPr>
        <w:ind w:left="2518" w:firstLine="0"/>
      </w:pPr>
      <w:rPr>
        <w:rFonts w:ascii="Arial" w:eastAsia="Arial" w:hAnsi="Arial" w:cs="Arial"/>
      </w:rPr>
    </w:lvl>
    <w:lvl w:ilvl="2">
      <w:start w:val="1"/>
      <w:numFmt w:val="decimal"/>
      <w:lvlText w:val="%3."/>
      <w:lvlJc w:val="left"/>
      <w:pPr>
        <w:ind w:left="3826"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23">
    <w:nsid w:val="68542DE8"/>
    <w:multiLevelType w:val="multilevel"/>
    <w:tmpl w:val="9FF644C0"/>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4">
    <w:nsid w:val="754517BF"/>
    <w:multiLevelType w:val="multilevel"/>
    <w:tmpl w:val="3B6C2766"/>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5">
    <w:nsid w:val="7DFA3532"/>
    <w:multiLevelType w:val="hybridMultilevel"/>
    <w:tmpl w:val="03DA3118"/>
    <w:lvl w:ilvl="0" w:tplc="38FEF364">
      <w:start w:val="1"/>
      <w:numFmt w:val="bullet"/>
      <w:pStyle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18"/>
  </w:num>
  <w:num w:numId="5">
    <w:abstractNumId w:val="5"/>
  </w:num>
  <w:num w:numId="6">
    <w:abstractNumId w:val="19"/>
  </w:num>
  <w:num w:numId="7">
    <w:abstractNumId w:val="13"/>
  </w:num>
  <w:num w:numId="8">
    <w:abstractNumId w:val="21"/>
  </w:num>
  <w:num w:numId="9">
    <w:abstractNumId w:val="0"/>
  </w:num>
  <w:num w:numId="10">
    <w:abstractNumId w:val="9"/>
  </w:num>
  <w:num w:numId="11">
    <w:abstractNumId w:val="25"/>
  </w:num>
  <w:num w:numId="12">
    <w:abstractNumId w:val="10"/>
  </w:num>
  <w:num w:numId="13">
    <w:abstractNumId w:val="6"/>
    <w:lvlOverride w:ilvl="0">
      <w:startOverride w:val="1"/>
    </w:lvlOverride>
  </w:num>
  <w:num w:numId="14">
    <w:abstractNumId w:val="6"/>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9"/>
  </w:num>
  <w:num w:numId="19">
    <w:abstractNumId w:val="9"/>
  </w:num>
  <w:num w:numId="20">
    <w:abstractNumId w:val="9"/>
  </w:num>
  <w:num w:numId="21">
    <w:abstractNumId w:val="24"/>
  </w:num>
  <w:num w:numId="22">
    <w:abstractNumId w:val="14"/>
  </w:num>
  <w:num w:numId="23">
    <w:abstractNumId w:val="23"/>
  </w:num>
  <w:num w:numId="24">
    <w:abstractNumId w:val="1"/>
  </w:num>
  <w:num w:numId="25">
    <w:abstractNumId w:val="9"/>
  </w:num>
  <w:num w:numId="26">
    <w:abstractNumId w:val="12"/>
  </w:num>
  <w:num w:numId="27">
    <w:abstractNumId w:val="22"/>
  </w:num>
  <w:num w:numId="28">
    <w:abstractNumId w:val="17"/>
  </w:num>
  <w:num w:numId="29">
    <w:abstractNumId w:val="2"/>
  </w:num>
  <w:num w:numId="30">
    <w:abstractNumId w:val="20"/>
  </w:num>
  <w:num w:numId="31">
    <w:abstractNumId w:val="11"/>
  </w:num>
  <w:num w:numId="32">
    <w:abstractNumId w:val="9"/>
  </w:num>
  <w:num w:numId="33">
    <w:abstractNumId w:val="9"/>
  </w:num>
  <w:num w:numId="34">
    <w:abstractNumId w:val="9"/>
  </w:num>
  <w:num w:numId="35">
    <w:abstractNumId w:val="9"/>
  </w:num>
  <w:num w:numId="36">
    <w:abstractNumId w:val="9"/>
  </w:num>
  <w:num w:numId="37">
    <w:abstractNumId w:val="9"/>
  </w:num>
  <w:num w:numId="38">
    <w:abstractNumId w:val="4"/>
  </w:num>
  <w:num w:numId="39">
    <w:abstractNumId w:val="16"/>
  </w:num>
  <w:num w:numId="40">
    <w:abstractNumId w:val="8"/>
  </w:num>
  <w:num w:numId="4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03"/>
    <w:rsid w:val="00003160"/>
    <w:rsid w:val="00011F78"/>
    <w:rsid w:val="00012281"/>
    <w:rsid w:val="00022DB6"/>
    <w:rsid w:val="000404D8"/>
    <w:rsid w:val="00041864"/>
    <w:rsid w:val="00044996"/>
    <w:rsid w:val="0004776A"/>
    <w:rsid w:val="000666D5"/>
    <w:rsid w:val="000833EF"/>
    <w:rsid w:val="00085FBA"/>
    <w:rsid w:val="000A0C1B"/>
    <w:rsid w:val="000A59A9"/>
    <w:rsid w:val="000B1468"/>
    <w:rsid w:val="000F379A"/>
    <w:rsid w:val="000F4E59"/>
    <w:rsid w:val="0010591E"/>
    <w:rsid w:val="00116F59"/>
    <w:rsid w:val="001362FD"/>
    <w:rsid w:val="001366BB"/>
    <w:rsid w:val="001372F2"/>
    <w:rsid w:val="001522F9"/>
    <w:rsid w:val="00153F85"/>
    <w:rsid w:val="00180A06"/>
    <w:rsid w:val="0018124F"/>
    <w:rsid w:val="00182783"/>
    <w:rsid w:val="001871F5"/>
    <w:rsid w:val="001874FF"/>
    <w:rsid w:val="00195F8E"/>
    <w:rsid w:val="001A54FA"/>
    <w:rsid w:val="001B05C8"/>
    <w:rsid w:val="001B0AFA"/>
    <w:rsid w:val="001B6DF9"/>
    <w:rsid w:val="001D55BC"/>
    <w:rsid w:val="001D6154"/>
    <w:rsid w:val="001D7CF9"/>
    <w:rsid w:val="001D7FB3"/>
    <w:rsid w:val="001F0EF6"/>
    <w:rsid w:val="001F1D82"/>
    <w:rsid w:val="002009C2"/>
    <w:rsid w:val="00211C37"/>
    <w:rsid w:val="00212D24"/>
    <w:rsid w:val="00216FC8"/>
    <w:rsid w:val="002170ED"/>
    <w:rsid w:val="00217581"/>
    <w:rsid w:val="00225158"/>
    <w:rsid w:val="00227AF9"/>
    <w:rsid w:val="002335B0"/>
    <w:rsid w:val="002338A1"/>
    <w:rsid w:val="00244C6C"/>
    <w:rsid w:val="0024514B"/>
    <w:rsid w:val="0025488E"/>
    <w:rsid w:val="00257115"/>
    <w:rsid w:val="00266064"/>
    <w:rsid w:val="0027611C"/>
    <w:rsid w:val="0028297A"/>
    <w:rsid w:val="002840D0"/>
    <w:rsid w:val="00284670"/>
    <w:rsid w:val="002921B7"/>
    <w:rsid w:val="00295EFC"/>
    <w:rsid w:val="002B651E"/>
    <w:rsid w:val="002C3202"/>
    <w:rsid w:val="002C6B4D"/>
    <w:rsid w:val="002D0EE0"/>
    <w:rsid w:val="002D2A7A"/>
    <w:rsid w:val="002E1029"/>
    <w:rsid w:val="002E28FA"/>
    <w:rsid w:val="002E6549"/>
    <w:rsid w:val="002F78AE"/>
    <w:rsid w:val="00310708"/>
    <w:rsid w:val="00312BD3"/>
    <w:rsid w:val="0032043F"/>
    <w:rsid w:val="00331C4E"/>
    <w:rsid w:val="0033343B"/>
    <w:rsid w:val="00344376"/>
    <w:rsid w:val="00347A3B"/>
    <w:rsid w:val="00364BD6"/>
    <w:rsid w:val="00367EEB"/>
    <w:rsid w:val="00370895"/>
    <w:rsid w:val="003816EF"/>
    <w:rsid w:val="00385F4D"/>
    <w:rsid w:val="00392AE9"/>
    <w:rsid w:val="003B3C55"/>
    <w:rsid w:val="003B6688"/>
    <w:rsid w:val="003B78F9"/>
    <w:rsid w:val="003D54F8"/>
    <w:rsid w:val="003D74A2"/>
    <w:rsid w:val="003D7A13"/>
    <w:rsid w:val="003E1B86"/>
    <w:rsid w:val="003F4CCA"/>
    <w:rsid w:val="00402829"/>
    <w:rsid w:val="00427ACF"/>
    <w:rsid w:val="00430DC5"/>
    <w:rsid w:val="0043473E"/>
    <w:rsid w:val="00446150"/>
    <w:rsid w:val="00450D89"/>
    <w:rsid w:val="004533A7"/>
    <w:rsid w:val="00460505"/>
    <w:rsid w:val="00463122"/>
    <w:rsid w:val="00480E77"/>
    <w:rsid w:val="0048404D"/>
    <w:rsid w:val="00484C39"/>
    <w:rsid w:val="004955D9"/>
    <w:rsid w:val="004A4988"/>
    <w:rsid w:val="004E59C4"/>
    <w:rsid w:val="004E633C"/>
    <w:rsid w:val="00501DBA"/>
    <w:rsid w:val="005116DC"/>
    <w:rsid w:val="00511CA5"/>
    <w:rsid w:val="00513D59"/>
    <w:rsid w:val="005150CE"/>
    <w:rsid w:val="00530814"/>
    <w:rsid w:val="00536B51"/>
    <w:rsid w:val="00545301"/>
    <w:rsid w:val="00551429"/>
    <w:rsid w:val="00562F68"/>
    <w:rsid w:val="00565333"/>
    <w:rsid w:val="005767B9"/>
    <w:rsid w:val="005847DC"/>
    <w:rsid w:val="00591B39"/>
    <w:rsid w:val="00597111"/>
    <w:rsid w:val="005A5A0A"/>
    <w:rsid w:val="005B0813"/>
    <w:rsid w:val="005B1CC3"/>
    <w:rsid w:val="005B5A07"/>
    <w:rsid w:val="005B6554"/>
    <w:rsid w:val="005C1372"/>
    <w:rsid w:val="005C5CA5"/>
    <w:rsid w:val="005F7BB9"/>
    <w:rsid w:val="00604BCA"/>
    <w:rsid w:val="00607A4B"/>
    <w:rsid w:val="00613223"/>
    <w:rsid w:val="00617916"/>
    <w:rsid w:val="00622CEE"/>
    <w:rsid w:val="0062704E"/>
    <w:rsid w:val="00634682"/>
    <w:rsid w:val="0063507E"/>
    <w:rsid w:val="006363E9"/>
    <w:rsid w:val="006707DB"/>
    <w:rsid w:val="006858D6"/>
    <w:rsid w:val="00687908"/>
    <w:rsid w:val="006A0189"/>
    <w:rsid w:val="006A1127"/>
    <w:rsid w:val="006A2F72"/>
    <w:rsid w:val="006A3278"/>
    <w:rsid w:val="006C049C"/>
    <w:rsid w:val="006D3EBD"/>
    <w:rsid w:val="006E4B5F"/>
    <w:rsid w:val="006E6F0B"/>
    <w:rsid w:val="007104E4"/>
    <w:rsid w:val="007125B3"/>
    <w:rsid w:val="00716731"/>
    <w:rsid w:val="007442BB"/>
    <w:rsid w:val="007455D0"/>
    <w:rsid w:val="007463C5"/>
    <w:rsid w:val="00746846"/>
    <w:rsid w:val="007510C3"/>
    <w:rsid w:val="00752156"/>
    <w:rsid w:val="0076458E"/>
    <w:rsid w:val="007648DC"/>
    <w:rsid w:val="00767063"/>
    <w:rsid w:val="00773EEF"/>
    <w:rsid w:val="00775350"/>
    <w:rsid w:val="007940AE"/>
    <w:rsid w:val="00796C88"/>
    <w:rsid w:val="007A10F9"/>
    <w:rsid w:val="007A4C02"/>
    <w:rsid w:val="007B0032"/>
    <w:rsid w:val="007B2A18"/>
    <w:rsid w:val="007B49CD"/>
    <w:rsid w:val="007B593B"/>
    <w:rsid w:val="007B5A46"/>
    <w:rsid w:val="007C1BC2"/>
    <w:rsid w:val="007D0DBA"/>
    <w:rsid w:val="007D4DB0"/>
    <w:rsid w:val="007E4201"/>
    <w:rsid w:val="007F073B"/>
    <w:rsid w:val="007F5CDC"/>
    <w:rsid w:val="00805C72"/>
    <w:rsid w:val="00807F77"/>
    <w:rsid w:val="008177A1"/>
    <w:rsid w:val="00831225"/>
    <w:rsid w:val="008428AB"/>
    <w:rsid w:val="00850AC0"/>
    <w:rsid w:val="0086245E"/>
    <w:rsid w:val="00863664"/>
    <w:rsid w:val="008750E9"/>
    <w:rsid w:val="008804AF"/>
    <w:rsid w:val="0088151C"/>
    <w:rsid w:val="008817AB"/>
    <w:rsid w:val="008843A4"/>
    <w:rsid w:val="00897B75"/>
    <w:rsid w:val="008B1C49"/>
    <w:rsid w:val="008B67CC"/>
    <w:rsid w:val="008D1228"/>
    <w:rsid w:val="008E3BDA"/>
    <w:rsid w:val="008F452F"/>
    <w:rsid w:val="00903E2C"/>
    <w:rsid w:val="00905ADC"/>
    <w:rsid w:val="00906C33"/>
    <w:rsid w:val="009173AF"/>
    <w:rsid w:val="00931F82"/>
    <w:rsid w:val="00932946"/>
    <w:rsid w:val="009424FA"/>
    <w:rsid w:val="009426CB"/>
    <w:rsid w:val="00945FCD"/>
    <w:rsid w:val="009611FF"/>
    <w:rsid w:val="00963073"/>
    <w:rsid w:val="0097315A"/>
    <w:rsid w:val="009A3F0A"/>
    <w:rsid w:val="009B3EFE"/>
    <w:rsid w:val="009B493A"/>
    <w:rsid w:val="009D3D73"/>
    <w:rsid w:val="009E73AD"/>
    <w:rsid w:val="009F20AE"/>
    <w:rsid w:val="009F5357"/>
    <w:rsid w:val="009F7653"/>
    <w:rsid w:val="00A00569"/>
    <w:rsid w:val="00A054EB"/>
    <w:rsid w:val="00A21E85"/>
    <w:rsid w:val="00A2712A"/>
    <w:rsid w:val="00A32480"/>
    <w:rsid w:val="00A3306B"/>
    <w:rsid w:val="00A35103"/>
    <w:rsid w:val="00A36044"/>
    <w:rsid w:val="00A366A9"/>
    <w:rsid w:val="00A46912"/>
    <w:rsid w:val="00A64099"/>
    <w:rsid w:val="00A80E54"/>
    <w:rsid w:val="00A96425"/>
    <w:rsid w:val="00AA19C7"/>
    <w:rsid w:val="00AB6016"/>
    <w:rsid w:val="00AC2A37"/>
    <w:rsid w:val="00AD0E50"/>
    <w:rsid w:val="00AD632D"/>
    <w:rsid w:val="00AF0554"/>
    <w:rsid w:val="00AF1C07"/>
    <w:rsid w:val="00AF2287"/>
    <w:rsid w:val="00AF737F"/>
    <w:rsid w:val="00B006DF"/>
    <w:rsid w:val="00B057D3"/>
    <w:rsid w:val="00B05ECD"/>
    <w:rsid w:val="00B06172"/>
    <w:rsid w:val="00B16A24"/>
    <w:rsid w:val="00B16A8C"/>
    <w:rsid w:val="00B275C1"/>
    <w:rsid w:val="00B476AA"/>
    <w:rsid w:val="00B52B53"/>
    <w:rsid w:val="00B5460D"/>
    <w:rsid w:val="00B6522B"/>
    <w:rsid w:val="00B65709"/>
    <w:rsid w:val="00B67DF2"/>
    <w:rsid w:val="00B8030C"/>
    <w:rsid w:val="00B85BF7"/>
    <w:rsid w:val="00B90820"/>
    <w:rsid w:val="00B939CC"/>
    <w:rsid w:val="00BA1D7B"/>
    <w:rsid w:val="00BA7EFF"/>
    <w:rsid w:val="00BC547B"/>
    <w:rsid w:val="00BC5910"/>
    <w:rsid w:val="00BD4B6C"/>
    <w:rsid w:val="00BF2072"/>
    <w:rsid w:val="00C0261C"/>
    <w:rsid w:val="00C21C11"/>
    <w:rsid w:val="00C2337E"/>
    <w:rsid w:val="00C26627"/>
    <w:rsid w:val="00C31B0D"/>
    <w:rsid w:val="00C37933"/>
    <w:rsid w:val="00C408C7"/>
    <w:rsid w:val="00C41589"/>
    <w:rsid w:val="00C47EEA"/>
    <w:rsid w:val="00C519D0"/>
    <w:rsid w:val="00C53C39"/>
    <w:rsid w:val="00C54629"/>
    <w:rsid w:val="00C5642C"/>
    <w:rsid w:val="00C70ACB"/>
    <w:rsid w:val="00C766D6"/>
    <w:rsid w:val="00CA4FEC"/>
    <w:rsid w:val="00CD2B9D"/>
    <w:rsid w:val="00CD2E44"/>
    <w:rsid w:val="00CD7921"/>
    <w:rsid w:val="00CE084B"/>
    <w:rsid w:val="00CE2588"/>
    <w:rsid w:val="00CE3F92"/>
    <w:rsid w:val="00CE4707"/>
    <w:rsid w:val="00CE6C80"/>
    <w:rsid w:val="00CF1F2F"/>
    <w:rsid w:val="00CF1FD4"/>
    <w:rsid w:val="00D02D57"/>
    <w:rsid w:val="00D118D6"/>
    <w:rsid w:val="00D135F7"/>
    <w:rsid w:val="00D20266"/>
    <w:rsid w:val="00D20C29"/>
    <w:rsid w:val="00D247F9"/>
    <w:rsid w:val="00D33842"/>
    <w:rsid w:val="00D351FE"/>
    <w:rsid w:val="00D47915"/>
    <w:rsid w:val="00D57D6E"/>
    <w:rsid w:val="00D61F5A"/>
    <w:rsid w:val="00D656C2"/>
    <w:rsid w:val="00D82856"/>
    <w:rsid w:val="00DA2A39"/>
    <w:rsid w:val="00DB4C12"/>
    <w:rsid w:val="00DC117E"/>
    <w:rsid w:val="00DE09E0"/>
    <w:rsid w:val="00DE460E"/>
    <w:rsid w:val="00E00628"/>
    <w:rsid w:val="00E0081E"/>
    <w:rsid w:val="00E02094"/>
    <w:rsid w:val="00E10F4C"/>
    <w:rsid w:val="00E2419F"/>
    <w:rsid w:val="00E366D6"/>
    <w:rsid w:val="00E5396B"/>
    <w:rsid w:val="00E63D8B"/>
    <w:rsid w:val="00E81F4B"/>
    <w:rsid w:val="00E84B2D"/>
    <w:rsid w:val="00E970C3"/>
    <w:rsid w:val="00EA1021"/>
    <w:rsid w:val="00EA11BE"/>
    <w:rsid w:val="00EC0D0B"/>
    <w:rsid w:val="00EC644A"/>
    <w:rsid w:val="00EC6A3F"/>
    <w:rsid w:val="00ED4EA5"/>
    <w:rsid w:val="00F2749F"/>
    <w:rsid w:val="00F30554"/>
    <w:rsid w:val="00F32BEB"/>
    <w:rsid w:val="00F348D2"/>
    <w:rsid w:val="00F34B87"/>
    <w:rsid w:val="00F350CA"/>
    <w:rsid w:val="00F4485F"/>
    <w:rsid w:val="00F44B6A"/>
    <w:rsid w:val="00F51838"/>
    <w:rsid w:val="00F521C7"/>
    <w:rsid w:val="00F60BF8"/>
    <w:rsid w:val="00F64863"/>
    <w:rsid w:val="00F661F7"/>
    <w:rsid w:val="00F70A12"/>
    <w:rsid w:val="00F73D17"/>
    <w:rsid w:val="00F740ED"/>
    <w:rsid w:val="00F93233"/>
    <w:rsid w:val="00F960C1"/>
    <w:rsid w:val="00FA0331"/>
    <w:rsid w:val="00FA303E"/>
    <w:rsid w:val="00FC049C"/>
    <w:rsid w:val="00FC1C0E"/>
    <w:rsid w:val="00FC5ED8"/>
    <w:rsid w:val="00FE6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FC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link w:val="Heading3Char"/>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qFormat/>
    <w:rsid w:val="00AF1C07"/>
    <w:pPr>
      <w:outlineLvl w:val="3"/>
    </w:pPr>
  </w:style>
  <w:style w:type="paragraph" w:styleId="Heading5">
    <w:name w:val="heading 5"/>
    <w:aliases w:val="Numbered - 5"/>
    <w:basedOn w:val="Heading4"/>
    <w:next w:val="Normal"/>
    <w:link w:val="Heading5Char"/>
    <w:qFormat/>
    <w:rsid w:val="00AF1C07"/>
    <w:pPr>
      <w:outlineLvl w:val="4"/>
    </w:pPr>
  </w:style>
  <w:style w:type="paragraph" w:styleId="Heading6">
    <w:name w:val="heading 6"/>
    <w:aliases w:val="Numbered - 6"/>
    <w:basedOn w:val="Heading5"/>
    <w:next w:val="Normal"/>
    <w:link w:val="Heading6Char"/>
    <w:qFormat/>
    <w:rsid w:val="00AF1C07"/>
    <w:pPr>
      <w:outlineLvl w:val="5"/>
    </w:pPr>
  </w:style>
  <w:style w:type="paragraph" w:styleId="Heading7">
    <w:name w:val="heading 7"/>
    <w:aliases w:val="Numbered - 7"/>
    <w:basedOn w:val="Heading6"/>
    <w:next w:val="Normal"/>
    <w:link w:val="Heading7Char"/>
    <w:qFormat/>
    <w:rsid w:val="00AF1C07"/>
    <w:pPr>
      <w:outlineLvl w:val="6"/>
    </w:pPr>
  </w:style>
  <w:style w:type="paragraph" w:styleId="Heading8">
    <w:name w:val="heading 8"/>
    <w:aliases w:val="Numbered - 8"/>
    <w:basedOn w:val="Heading7"/>
    <w:next w:val="Normal"/>
    <w:link w:val="Heading8Char"/>
    <w:qFormat/>
    <w:rsid w:val="00AF1C07"/>
    <w:pPr>
      <w:outlineLvl w:val="7"/>
    </w:pPr>
  </w:style>
  <w:style w:type="paragraph" w:styleId="Heading9">
    <w:name w:val="heading 9"/>
    <w:aliases w:val="Numbered - 9"/>
    <w:basedOn w:val="Heading8"/>
    <w:next w:val="Normal"/>
    <w:link w:val="Heading9Char"/>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link w:val="BodyTextIndentChar"/>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link w:val="SubtitleChar"/>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qFormat/>
    <w:rsid w:val="007463C5"/>
    <w:pPr>
      <w:ind w:left="720"/>
      <w:contextualSpacing/>
    </w:pPr>
  </w:style>
  <w:style w:type="numbering" w:customStyle="1" w:styleId="NoList1">
    <w:name w:val="No List1"/>
    <w:next w:val="NoList"/>
    <w:uiPriority w:val="99"/>
    <w:semiHidden/>
    <w:unhideWhenUsed/>
    <w:rsid w:val="00A35103"/>
  </w:style>
  <w:style w:type="character" w:customStyle="1" w:styleId="Heading1Char">
    <w:name w:val="Heading 1 Char"/>
    <w:aliases w:val="Numbered - 1 Char"/>
    <w:basedOn w:val="DefaultParagraphFont"/>
    <w:link w:val="Heading1"/>
    <w:rsid w:val="00A35103"/>
    <w:rPr>
      <w:rFonts w:ascii="Arial" w:hAnsi="Arial"/>
      <w:b/>
      <w:kern w:val="28"/>
      <w:sz w:val="24"/>
      <w:lang w:eastAsia="en-US"/>
    </w:rPr>
  </w:style>
  <w:style w:type="character" w:customStyle="1" w:styleId="Heading2Char">
    <w:name w:val="Heading 2 Char"/>
    <w:aliases w:val="Numbered - 2 Char"/>
    <w:basedOn w:val="DefaultParagraphFont"/>
    <w:link w:val="Heading2"/>
    <w:rsid w:val="00A35103"/>
    <w:rPr>
      <w:rFonts w:ascii="Arial" w:hAnsi="Arial"/>
      <w:b/>
      <w:kern w:val="28"/>
      <w:sz w:val="24"/>
      <w:lang w:eastAsia="en-US"/>
    </w:rPr>
  </w:style>
  <w:style w:type="character" w:customStyle="1" w:styleId="Heading3Char">
    <w:name w:val="Heading 3 Char"/>
    <w:aliases w:val="Numbered - 3 Char"/>
    <w:basedOn w:val="DefaultParagraphFont"/>
    <w:link w:val="Heading3"/>
    <w:rsid w:val="00A35103"/>
    <w:rPr>
      <w:rFonts w:ascii="Arial" w:hAnsi="Arial"/>
      <w:kern w:val="28"/>
      <w:sz w:val="24"/>
      <w:lang w:eastAsia="en-US"/>
    </w:rPr>
  </w:style>
  <w:style w:type="character" w:customStyle="1" w:styleId="Heading4Char">
    <w:name w:val="Heading 4 Char"/>
    <w:aliases w:val="Numbered - 4 Char"/>
    <w:basedOn w:val="DefaultParagraphFont"/>
    <w:link w:val="Heading4"/>
    <w:rsid w:val="00A35103"/>
    <w:rPr>
      <w:rFonts w:ascii="Arial" w:hAnsi="Arial"/>
      <w:kern w:val="28"/>
      <w:sz w:val="24"/>
      <w:lang w:eastAsia="en-US"/>
    </w:rPr>
  </w:style>
  <w:style w:type="character" w:customStyle="1" w:styleId="Heading5Char">
    <w:name w:val="Heading 5 Char"/>
    <w:aliases w:val="Numbered - 5 Char"/>
    <w:basedOn w:val="DefaultParagraphFont"/>
    <w:link w:val="Heading5"/>
    <w:rsid w:val="00A35103"/>
    <w:rPr>
      <w:rFonts w:ascii="Arial" w:hAnsi="Arial"/>
      <w:kern w:val="28"/>
      <w:sz w:val="24"/>
      <w:lang w:eastAsia="en-US"/>
    </w:rPr>
  </w:style>
  <w:style w:type="character" w:customStyle="1" w:styleId="Heading6Char">
    <w:name w:val="Heading 6 Char"/>
    <w:aliases w:val="Numbered - 6 Char"/>
    <w:basedOn w:val="DefaultParagraphFont"/>
    <w:link w:val="Heading6"/>
    <w:rsid w:val="00A35103"/>
    <w:rPr>
      <w:rFonts w:ascii="Arial" w:hAnsi="Arial"/>
      <w:kern w:val="28"/>
      <w:sz w:val="24"/>
      <w:lang w:eastAsia="en-US"/>
    </w:rPr>
  </w:style>
  <w:style w:type="character" w:customStyle="1" w:styleId="Heading7Char">
    <w:name w:val="Heading 7 Char"/>
    <w:aliases w:val="Numbered - 7 Char"/>
    <w:basedOn w:val="DefaultParagraphFont"/>
    <w:link w:val="Heading7"/>
    <w:rsid w:val="00A35103"/>
    <w:rPr>
      <w:rFonts w:ascii="Arial" w:hAnsi="Arial"/>
      <w:kern w:val="28"/>
      <w:sz w:val="24"/>
      <w:lang w:eastAsia="en-US"/>
    </w:rPr>
  </w:style>
  <w:style w:type="character" w:customStyle="1" w:styleId="Heading8Char">
    <w:name w:val="Heading 8 Char"/>
    <w:aliases w:val="Numbered - 8 Char"/>
    <w:basedOn w:val="DefaultParagraphFont"/>
    <w:link w:val="Heading8"/>
    <w:rsid w:val="00A35103"/>
    <w:rPr>
      <w:rFonts w:ascii="Arial" w:hAnsi="Arial"/>
      <w:kern w:val="28"/>
      <w:sz w:val="24"/>
      <w:lang w:eastAsia="en-US"/>
    </w:rPr>
  </w:style>
  <w:style w:type="character" w:customStyle="1" w:styleId="Heading9Char">
    <w:name w:val="Heading 9 Char"/>
    <w:aliases w:val="Numbered - 9 Char"/>
    <w:basedOn w:val="DefaultParagraphFont"/>
    <w:link w:val="Heading9"/>
    <w:rsid w:val="00A35103"/>
    <w:rPr>
      <w:rFonts w:ascii="Arial" w:hAnsi="Arial"/>
      <w:kern w:val="28"/>
      <w:sz w:val="24"/>
      <w:lang w:eastAsia="en-US"/>
    </w:rPr>
  </w:style>
  <w:style w:type="character" w:customStyle="1" w:styleId="BodyTextChar">
    <w:name w:val="Body Text Char"/>
    <w:basedOn w:val="DefaultParagraphFont"/>
    <w:link w:val="BodyText"/>
    <w:rsid w:val="00A35103"/>
    <w:rPr>
      <w:rFonts w:ascii="Arial" w:hAnsi="Arial"/>
      <w:sz w:val="24"/>
      <w:lang w:eastAsia="en-US"/>
    </w:rPr>
  </w:style>
  <w:style w:type="character" w:customStyle="1" w:styleId="BodyTextIndentChar">
    <w:name w:val="Body Text Indent Char"/>
    <w:basedOn w:val="DefaultParagraphFont"/>
    <w:link w:val="BodyTextIndent"/>
    <w:rsid w:val="00A35103"/>
    <w:rPr>
      <w:rFonts w:ascii="Arial" w:hAnsi="Arial"/>
      <w:sz w:val="24"/>
      <w:lang w:eastAsia="en-US"/>
    </w:rPr>
  </w:style>
  <w:style w:type="character" w:customStyle="1" w:styleId="FooterChar">
    <w:name w:val="Footer Char"/>
    <w:basedOn w:val="DefaultParagraphFont"/>
    <w:link w:val="Footer"/>
    <w:uiPriority w:val="99"/>
    <w:rsid w:val="00A35103"/>
    <w:rPr>
      <w:rFonts w:ascii="Arial" w:hAnsi="Arial"/>
      <w:sz w:val="24"/>
      <w:lang w:eastAsia="en-US"/>
    </w:rPr>
  </w:style>
  <w:style w:type="character" w:customStyle="1" w:styleId="HeaderChar">
    <w:name w:val="Header Char"/>
    <w:basedOn w:val="DefaultParagraphFont"/>
    <w:link w:val="Header"/>
    <w:uiPriority w:val="99"/>
    <w:rsid w:val="00A35103"/>
    <w:rPr>
      <w:rFonts w:ascii="Arial" w:hAnsi="Arial"/>
      <w:sz w:val="24"/>
      <w:lang w:eastAsia="en-US"/>
    </w:rPr>
  </w:style>
  <w:style w:type="character" w:customStyle="1" w:styleId="SubtitleChar">
    <w:name w:val="Subtitle Char"/>
    <w:basedOn w:val="DefaultParagraphFont"/>
    <w:link w:val="Subtitle"/>
    <w:rsid w:val="00A35103"/>
    <w:rPr>
      <w:rFonts w:ascii="Arial" w:hAnsi="Arial"/>
      <w:i/>
      <w:sz w:val="24"/>
      <w:lang w:eastAsia="en-US"/>
    </w:rPr>
  </w:style>
  <w:style w:type="paragraph" w:customStyle="1" w:styleId="ParagraphNumbered111">
    <w:name w:val="Paragraph Numbered 1.1.1"/>
    <w:basedOn w:val="Normal"/>
    <w:autoRedefine/>
    <w:rsid w:val="00A35103"/>
    <w:pPr>
      <w:widowControl/>
      <w:tabs>
        <w:tab w:val="num" w:pos="851"/>
      </w:tabs>
      <w:spacing w:before="120" w:after="120"/>
      <w:ind w:left="737" w:hanging="737"/>
    </w:pPr>
    <w:rPr>
      <w:szCs w:val="24"/>
      <w:lang w:eastAsia="en-GB"/>
    </w:rPr>
  </w:style>
  <w:style w:type="paragraph" w:styleId="Title">
    <w:name w:val="Title"/>
    <w:basedOn w:val="Normal"/>
    <w:next w:val="Level1"/>
    <w:link w:val="TitleChar"/>
    <w:rsid w:val="00A35103"/>
    <w:pPr>
      <w:widowControl/>
      <w:spacing w:before="120" w:after="240"/>
      <w:ind w:left="737" w:hanging="737"/>
    </w:pPr>
    <w:rPr>
      <w:rFonts w:ascii="Arial Bold" w:hAnsi="Arial Bold"/>
      <w:b/>
      <w:kern w:val="28"/>
      <w:szCs w:val="24"/>
      <w:lang w:eastAsia="en-GB"/>
    </w:rPr>
  </w:style>
  <w:style w:type="character" w:customStyle="1" w:styleId="TitleChar">
    <w:name w:val="Title Char"/>
    <w:basedOn w:val="DefaultParagraphFont"/>
    <w:link w:val="Title"/>
    <w:rsid w:val="00A35103"/>
    <w:rPr>
      <w:rFonts w:ascii="Arial Bold" w:hAnsi="Arial Bold"/>
      <w:b/>
      <w:kern w:val="28"/>
      <w:sz w:val="24"/>
      <w:szCs w:val="24"/>
    </w:rPr>
  </w:style>
  <w:style w:type="paragraph" w:customStyle="1" w:styleId="ContractPara2">
    <w:name w:val="Contract Para 2"/>
    <w:basedOn w:val="Normal"/>
    <w:autoRedefine/>
    <w:qFormat/>
    <w:rsid w:val="00A35103"/>
    <w:pPr>
      <w:widowControl/>
      <w:spacing w:before="120" w:after="120"/>
      <w:ind w:right="-57"/>
    </w:pPr>
    <w:rPr>
      <w:szCs w:val="24"/>
      <w:lang w:eastAsia="en-GB"/>
    </w:rPr>
  </w:style>
  <w:style w:type="paragraph" w:customStyle="1" w:styleId="ContractHeading1">
    <w:name w:val="Contract Heading 1"/>
    <w:basedOn w:val="Heading1"/>
    <w:next w:val="ContractParaLevel2"/>
    <w:qFormat/>
    <w:rsid w:val="00A35103"/>
    <w:pPr>
      <w:keepLines w:val="0"/>
      <w:widowControl/>
      <w:overflowPunct/>
      <w:autoSpaceDE/>
      <w:autoSpaceDN/>
      <w:adjustRightInd/>
      <w:ind w:left="851" w:hanging="851"/>
      <w:textAlignment w:val="auto"/>
    </w:pPr>
    <w:rPr>
      <w:szCs w:val="24"/>
      <w:lang w:eastAsia="en-GB"/>
    </w:rPr>
  </w:style>
  <w:style w:type="paragraph" w:customStyle="1" w:styleId="Paragraph11">
    <w:name w:val="Paragraph 1.1"/>
    <w:basedOn w:val="Normal"/>
    <w:autoRedefine/>
    <w:rsid w:val="00A35103"/>
    <w:pPr>
      <w:widowControl/>
      <w:spacing w:before="120" w:after="120"/>
      <w:ind w:left="737" w:hanging="737"/>
      <w:outlineLvl w:val="0"/>
    </w:pPr>
    <w:rPr>
      <w:szCs w:val="24"/>
      <w:lang w:eastAsia="en-GB"/>
    </w:rPr>
  </w:style>
  <w:style w:type="paragraph" w:customStyle="1" w:styleId="ContractHeading1Numbered">
    <w:name w:val="Contract Heading 1 (Numbered)"/>
    <w:basedOn w:val="Heading1"/>
    <w:autoRedefine/>
    <w:qFormat/>
    <w:rsid w:val="00A35103"/>
    <w:pPr>
      <w:keepLines w:val="0"/>
      <w:widowControl/>
      <w:tabs>
        <w:tab w:val="left" w:pos="907"/>
      </w:tabs>
      <w:overflowPunct/>
      <w:autoSpaceDE/>
      <w:autoSpaceDN/>
      <w:adjustRightInd/>
      <w:spacing w:after="0"/>
      <w:textAlignment w:val="auto"/>
    </w:pPr>
    <w:rPr>
      <w:rFonts w:ascii="Arial Bold" w:hAnsi="Arial Bold"/>
      <w:b w:val="0"/>
      <w:szCs w:val="24"/>
      <w:lang w:eastAsia="en-GB"/>
    </w:rPr>
  </w:style>
  <w:style w:type="paragraph" w:customStyle="1" w:styleId="ContractPara11">
    <w:name w:val="Contract Para 1.1"/>
    <w:basedOn w:val="ContractHeading1Numbered"/>
    <w:autoRedefine/>
    <w:rsid w:val="00A35103"/>
    <w:pPr>
      <w:tabs>
        <w:tab w:val="left" w:pos="340"/>
      </w:tabs>
      <w:ind w:left="1060" w:right="567" w:hanging="360"/>
      <w:outlineLvl w:val="1"/>
    </w:pPr>
    <w:rPr>
      <w:rFonts w:ascii="Arial" w:hAnsi="Arial"/>
    </w:rPr>
  </w:style>
  <w:style w:type="numbering" w:customStyle="1" w:styleId="Style1">
    <w:name w:val="Style1"/>
    <w:uiPriority w:val="99"/>
    <w:rsid w:val="00A35103"/>
    <w:pPr>
      <w:numPr>
        <w:numId w:val="5"/>
      </w:numPr>
    </w:pPr>
  </w:style>
  <w:style w:type="numbering" w:customStyle="1" w:styleId="ContractHeadings">
    <w:name w:val="Contract Headings"/>
    <w:uiPriority w:val="99"/>
    <w:rsid w:val="00A35103"/>
    <w:pPr>
      <w:numPr>
        <w:numId w:val="6"/>
      </w:numPr>
    </w:pPr>
  </w:style>
  <w:style w:type="paragraph" w:customStyle="1" w:styleId="ContractParaLevel2">
    <w:name w:val="Contract Para Level 2"/>
    <w:qFormat/>
    <w:rsid w:val="00A35103"/>
    <w:pPr>
      <w:spacing w:after="240"/>
      <w:ind w:left="851" w:hanging="851"/>
    </w:pPr>
    <w:rPr>
      <w:rFonts w:ascii="Arial" w:hAnsi="Arial"/>
      <w:kern w:val="28"/>
      <w:sz w:val="24"/>
      <w:szCs w:val="24"/>
      <w:lang w:eastAsia="en-US"/>
    </w:rPr>
  </w:style>
  <w:style w:type="paragraph" w:customStyle="1" w:styleId="ContractParaLevel3">
    <w:name w:val="Contract Para Level 3"/>
    <w:autoRedefine/>
    <w:qFormat/>
    <w:rsid w:val="00A35103"/>
    <w:pPr>
      <w:suppressAutoHyphens/>
      <w:spacing w:before="120" w:after="240"/>
      <w:ind w:left="624" w:firstLine="96"/>
      <w:outlineLvl w:val="1"/>
    </w:pPr>
    <w:rPr>
      <w:rFonts w:ascii="Arial" w:hAnsi="Arial" w:cs="Arial"/>
      <w:sz w:val="24"/>
      <w:lang w:eastAsia="en-US"/>
    </w:rPr>
  </w:style>
  <w:style w:type="paragraph" w:customStyle="1" w:styleId="ContractParaLevel4">
    <w:name w:val="Contract Para Level 4"/>
    <w:qFormat/>
    <w:rsid w:val="00A35103"/>
    <w:pPr>
      <w:spacing w:before="120" w:after="240"/>
      <w:ind w:left="1134" w:hanging="54"/>
    </w:pPr>
    <w:rPr>
      <w:rFonts w:ascii="Arial" w:hAnsi="Arial" w:cs="Arial"/>
      <w:sz w:val="24"/>
      <w:lang w:eastAsia="en-US"/>
    </w:rPr>
  </w:style>
  <w:style w:type="paragraph" w:customStyle="1" w:styleId="ContractParaLevel5">
    <w:name w:val="Contract Para Level 5"/>
    <w:qFormat/>
    <w:rsid w:val="00A35103"/>
    <w:pPr>
      <w:numPr>
        <w:ilvl w:val="4"/>
        <w:numId w:val="10"/>
      </w:numPr>
      <w:spacing w:before="120" w:after="240"/>
    </w:pPr>
    <w:rPr>
      <w:rFonts w:ascii="Arial" w:hAnsi="Arial" w:cs="Arial"/>
      <w:sz w:val="24"/>
      <w:lang w:eastAsia="en-US"/>
    </w:rPr>
  </w:style>
  <w:style w:type="paragraph" w:customStyle="1" w:styleId="ContractParaLevel6">
    <w:name w:val="Contract Para Level 6"/>
    <w:qFormat/>
    <w:rsid w:val="00A35103"/>
    <w:pPr>
      <w:numPr>
        <w:ilvl w:val="5"/>
        <w:numId w:val="10"/>
      </w:numPr>
      <w:spacing w:before="120" w:after="120"/>
    </w:pPr>
    <w:rPr>
      <w:rFonts w:ascii="Arial" w:hAnsi="Arial" w:cs="Arial"/>
      <w:lang w:eastAsia="en-US"/>
    </w:rPr>
  </w:style>
  <w:style w:type="numbering" w:customStyle="1" w:styleId="Contracts">
    <w:name w:val="Contracts"/>
    <w:uiPriority w:val="99"/>
    <w:rsid w:val="00A35103"/>
    <w:pPr>
      <w:numPr>
        <w:numId w:val="7"/>
      </w:numPr>
    </w:pPr>
  </w:style>
  <w:style w:type="character" w:styleId="Hyperlink">
    <w:name w:val="Hyperlink"/>
    <w:basedOn w:val="DefaultParagraphFont"/>
    <w:uiPriority w:val="99"/>
    <w:rsid w:val="00A35103"/>
    <w:rPr>
      <w:color w:val="0000FF" w:themeColor="hyperlink"/>
      <w:u w:val="single"/>
    </w:rPr>
  </w:style>
  <w:style w:type="paragraph" w:styleId="BalloonText">
    <w:name w:val="Balloon Text"/>
    <w:basedOn w:val="Normal"/>
    <w:link w:val="BalloonTextChar"/>
    <w:rsid w:val="00A35103"/>
    <w:pPr>
      <w:widowControl/>
      <w:spacing w:before="120"/>
      <w:ind w:left="737" w:hanging="737"/>
    </w:pPr>
    <w:rPr>
      <w:rFonts w:ascii="Tahoma" w:hAnsi="Tahoma" w:cs="Tahoma"/>
      <w:sz w:val="16"/>
      <w:szCs w:val="16"/>
      <w:lang w:eastAsia="en-GB"/>
    </w:rPr>
  </w:style>
  <w:style w:type="character" w:customStyle="1" w:styleId="BalloonTextChar">
    <w:name w:val="Balloon Text Char"/>
    <w:basedOn w:val="DefaultParagraphFont"/>
    <w:link w:val="BalloonText"/>
    <w:rsid w:val="00A35103"/>
    <w:rPr>
      <w:rFonts w:ascii="Tahoma" w:hAnsi="Tahoma" w:cs="Tahoma"/>
      <w:sz w:val="16"/>
      <w:szCs w:val="16"/>
    </w:rPr>
  </w:style>
  <w:style w:type="paragraph" w:styleId="TOC3">
    <w:name w:val="toc 3"/>
    <w:basedOn w:val="Normal"/>
    <w:next w:val="Normal"/>
    <w:autoRedefine/>
    <w:uiPriority w:val="39"/>
    <w:unhideWhenUsed/>
    <w:rsid w:val="00A35103"/>
    <w:pPr>
      <w:widowControl/>
      <w:overflowPunct/>
      <w:autoSpaceDE/>
      <w:autoSpaceDN/>
      <w:adjustRightInd/>
      <w:spacing w:before="120" w:after="100" w:line="276" w:lineRule="auto"/>
      <w:ind w:left="1702" w:hanging="851"/>
      <w:textAlignment w:val="auto"/>
    </w:pPr>
    <w:rPr>
      <w:rFonts w:eastAsiaTheme="minorEastAsia" w:cstheme="minorBidi"/>
      <w:sz w:val="22"/>
      <w:szCs w:val="22"/>
      <w:lang w:eastAsia="en-GB"/>
    </w:rPr>
  </w:style>
  <w:style w:type="paragraph" w:styleId="TOC1">
    <w:name w:val="toc 1"/>
    <w:basedOn w:val="Normal"/>
    <w:next w:val="Normal"/>
    <w:uiPriority w:val="39"/>
    <w:rsid w:val="00A35103"/>
    <w:pPr>
      <w:widowControl/>
      <w:spacing w:before="240" w:after="120"/>
      <w:ind w:left="851" w:hanging="851"/>
    </w:pPr>
    <w:rPr>
      <w:b/>
      <w:szCs w:val="24"/>
      <w:lang w:eastAsia="en-GB"/>
    </w:rPr>
  </w:style>
  <w:style w:type="paragraph" w:styleId="TOC2">
    <w:name w:val="toc 2"/>
    <w:basedOn w:val="Normal"/>
    <w:next w:val="Normal"/>
    <w:uiPriority w:val="39"/>
    <w:rsid w:val="00A35103"/>
    <w:pPr>
      <w:widowControl/>
      <w:spacing w:before="120" w:after="100"/>
      <w:ind w:left="851" w:hanging="851"/>
    </w:pPr>
    <w:rPr>
      <w:sz w:val="22"/>
      <w:szCs w:val="24"/>
      <w:lang w:eastAsia="en-GB"/>
    </w:rPr>
  </w:style>
  <w:style w:type="paragraph" w:styleId="TOC4">
    <w:name w:val="toc 4"/>
    <w:basedOn w:val="Normal"/>
    <w:next w:val="Normal"/>
    <w:autoRedefine/>
    <w:uiPriority w:val="39"/>
    <w:unhideWhenUsed/>
    <w:rsid w:val="00A35103"/>
    <w:pPr>
      <w:widowControl/>
      <w:overflowPunct/>
      <w:autoSpaceDE/>
      <w:autoSpaceDN/>
      <w:adjustRightInd/>
      <w:spacing w:before="120" w:after="100" w:line="276" w:lineRule="auto"/>
      <w:ind w:left="660"/>
      <w:textAlignment w:val="auto"/>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A35103"/>
    <w:pPr>
      <w:widowControl/>
      <w:overflowPunct/>
      <w:autoSpaceDE/>
      <w:autoSpaceDN/>
      <w:adjustRightInd/>
      <w:spacing w:before="120" w:after="100" w:line="276" w:lineRule="auto"/>
      <w:ind w:left="880"/>
      <w:textAlignment w:val="auto"/>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A35103"/>
    <w:pPr>
      <w:widowControl/>
      <w:overflowPunct/>
      <w:autoSpaceDE/>
      <w:autoSpaceDN/>
      <w:adjustRightInd/>
      <w:spacing w:before="120" w:after="100" w:line="276" w:lineRule="auto"/>
      <w:ind w:left="1100"/>
      <w:textAlignment w:val="auto"/>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A35103"/>
    <w:pPr>
      <w:widowControl/>
      <w:overflowPunct/>
      <w:autoSpaceDE/>
      <w:autoSpaceDN/>
      <w:adjustRightInd/>
      <w:spacing w:before="120" w:after="100" w:line="276" w:lineRule="auto"/>
      <w:ind w:left="1320"/>
      <w:textAlignment w:val="auto"/>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A35103"/>
    <w:pPr>
      <w:widowControl/>
      <w:overflowPunct/>
      <w:autoSpaceDE/>
      <w:autoSpaceDN/>
      <w:adjustRightInd/>
      <w:spacing w:before="120" w:after="100" w:line="276" w:lineRule="auto"/>
      <w:ind w:left="1540"/>
      <w:textAlignment w:val="auto"/>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A35103"/>
    <w:pPr>
      <w:widowControl/>
      <w:overflowPunct/>
      <w:autoSpaceDE/>
      <w:autoSpaceDN/>
      <w:adjustRightInd/>
      <w:spacing w:before="120" w:after="100" w:line="276" w:lineRule="auto"/>
      <w:ind w:left="1760"/>
      <w:textAlignment w:val="auto"/>
    </w:pPr>
    <w:rPr>
      <w:rFonts w:asciiTheme="minorHAnsi" w:eastAsiaTheme="minorEastAsia" w:hAnsiTheme="minorHAnsi" w:cstheme="minorBidi"/>
      <w:sz w:val="22"/>
      <w:szCs w:val="22"/>
      <w:lang w:eastAsia="en-GB"/>
    </w:rPr>
  </w:style>
  <w:style w:type="paragraph" w:styleId="BodyText2">
    <w:name w:val="Body Text 2"/>
    <w:basedOn w:val="Normal"/>
    <w:link w:val="BodyText2Char"/>
    <w:rsid w:val="00A35103"/>
    <w:pPr>
      <w:widowControl/>
      <w:spacing w:before="120" w:after="120" w:line="480" w:lineRule="auto"/>
      <w:ind w:left="737" w:hanging="737"/>
    </w:pPr>
    <w:rPr>
      <w:szCs w:val="24"/>
      <w:lang w:eastAsia="en-GB"/>
    </w:rPr>
  </w:style>
  <w:style w:type="character" w:customStyle="1" w:styleId="BodyText2Char">
    <w:name w:val="Body Text 2 Char"/>
    <w:basedOn w:val="DefaultParagraphFont"/>
    <w:link w:val="BodyText2"/>
    <w:rsid w:val="00A35103"/>
    <w:rPr>
      <w:rFonts w:ascii="Arial" w:hAnsi="Arial"/>
      <w:sz w:val="24"/>
      <w:szCs w:val="24"/>
    </w:rPr>
  </w:style>
  <w:style w:type="table" w:styleId="TableGrid">
    <w:name w:val="Table Grid"/>
    <w:basedOn w:val="TableNormal"/>
    <w:rsid w:val="00A35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A35103"/>
    <w:pPr>
      <w:widowControl/>
      <w:tabs>
        <w:tab w:val="num" w:pos="926"/>
      </w:tabs>
      <w:overflowPunct/>
      <w:autoSpaceDE/>
      <w:autoSpaceDN/>
      <w:adjustRightInd/>
      <w:spacing w:before="120"/>
      <w:ind w:left="926" w:hanging="360"/>
      <w:textAlignment w:val="auto"/>
    </w:pPr>
    <w:rPr>
      <w:szCs w:val="24"/>
    </w:rPr>
  </w:style>
  <w:style w:type="paragraph" w:styleId="ListBullet">
    <w:name w:val="List Bullet"/>
    <w:basedOn w:val="Normal"/>
    <w:rsid w:val="00A35103"/>
    <w:pPr>
      <w:widowControl/>
      <w:numPr>
        <w:numId w:val="9"/>
      </w:numPr>
      <w:spacing w:before="120" w:after="120"/>
      <w:contextualSpacing/>
    </w:pPr>
    <w:rPr>
      <w:szCs w:val="24"/>
      <w:lang w:eastAsia="en-GB"/>
    </w:rPr>
  </w:style>
  <w:style w:type="paragraph" w:styleId="ListBullet2">
    <w:name w:val="List Bullet 2"/>
    <w:basedOn w:val="Normal"/>
    <w:rsid w:val="00A35103"/>
    <w:pPr>
      <w:widowControl/>
      <w:tabs>
        <w:tab w:val="num" w:pos="1531"/>
      </w:tabs>
      <w:overflowPunct/>
      <w:autoSpaceDE/>
      <w:autoSpaceDN/>
      <w:adjustRightInd/>
      <w:spacing w:after="60"/>
      <w:ind w:left="1531" w:hanging="397"/>
      <w:textAlignment w:val="auto"/>
    </w:pPr>
    <w:rPr>
      <w:sz w:val="22"/>
      <w:szCs w:val="24"/>
    </w:rPr>
  </w:style>
  <w:style w:type="paragraph" w:customStyle="1" w:styleId="Level2">
    <w:name w:val="Level 2"/>
    <w:basedOn w:val="ContractParaLevel2"/>
    <w:qFormat/>
    <w:rsid w:val="00A35103"/>
    <w:pPr>
      <w:numPr>
        <w:ilvl w:val="1"/>
        <w:numId w:val="10"/>
      </w:numPr>
    </w:pPr>
    <w:rPr>
      <w:rFonts w:eastAsia="Arial"/>
      <w:b/>
    </w:rPr>
  </w:style>
  <w:style w:type="paragraph" w:customStyle="1" w:styleId="Level1">
    <w:name w:val="Level 1"/>
    <w:basedOn w:val="ContractHeading1"/>
    <w:next w:val="Level2"/>
    <w:qFormat/>
    <w:rsid w:val="00A35103"/>
    <w:pPr>
      <w:numPr>
        <w:numId w:val="10"/>
      </w:numPr>
    </w:pPr>
  </w:style>
  <w:style w:type="paragraph" w:customStyle="1" w:styleId="Level3">
    <w:name w:val="Level 3"/>
    <w:basedOn w:val="ContractParaLevel2"/>
    <w:qFormat/>
    <w:rsid w:val="00A35103"/>
    <w:pPr>
      <w:numPr>
        <w:ilvl w:val="2"/>
        <w:numId w:val="10"/>
      </w:numPr>
    </w:pPr>
  </w:style>
  <w:style w:type="paragraph" w:customStyle="1" w:styleId="Level4">
    <w:name w:val="Level 4"/>
    <w:basedOn w:val="Level3"/>
    <w:qFormat/>
    <w:rsid w:val="00A35103"/>
    <w:pPr>
      <w:numPr>
        <w:ilvl w:val="3"/>
      </w:numPr>
    </w:pPr>
  </w:style>
  <w:style w:type="paragraph" w:customStyle="1" w:styleId="Bullet">
    <w:name w:val="Bullet"/>
    <w:basedOn w:val="Level4"/>
    <w:qFormat/>
    <w:rsid w:val="00A35103"/>
    <w:pPr>
      <w:numPr>
        <w:ilvl w:val="0"/>
        <w:numId w:val="11"/>
      </w:numPr>
      <w:ind w:left="1418" w:hanging="567"/>
    </w:pPr>
  </w:style>
  <w:style w:type="character" w:styleId="CommentReference">
    <w:name w:val="annotation reference"/>
    <w:basedOn w:val="DefaultParagraphFont"/>
    <w:rsid w:val="00A35103"/>
    <w:rPr>
      <w:sz w:val="16"/>
      <w:szCs w:val="16"/>
    </w:rPr>
  </w:style>
  <w:style w:type="paragraph" w:styleId="CommentText">
    <w:name w:val="annotation text"/>
    <w:basedOn w:val="Normal"/>
    <w:link w:val="CommentTextChar"/>
    <w:rsid w:val="00A35103"/>
    <w:pPr>
      <w:widowControl/>
      <w:spacing w:before="120" w:after="120"/>
      <w:ind w:left="737" w:hanging="737"/>
    </w:pPr>
    <w:rPr>
      <w:sz w:val="20"/>
      <w:lang w:eastAsia="en-GB"/>
    </w:rPr>
  </w:style>
  <w:style w:type="character" w:customStyle="1" w:styleId="CommentTextChar">
    <w:name w:val="Comment Text Char"/>
    <w:basedOn w:val="DefaultParagraphFont"/>
    <w:link w:val="CommentText"/>
    <w:rsid w:val="00A35103"/>
    <w:rPr>
      <w:rFonts w:ascii="Arial" w:hAnsi="Arial"/>
    </w:rPr>
  </w:style>
  <w:style w:type="paragraph" w:styleId="CommentSubject">
    <w:name w:val="annotation subject"/>
    <w:basedOn w:val="CommentText"/>
    <w:next w:val="CommentText"/>
    <w:link w:val="CommentSubjectChar"/>
    <w:rsid w:val="00A35103"/>
    <w:rPr>
      <w:b/>
      <w:bCs/>
    </w:rPr>
  </w:style>
  <w:style w:type="character" w:customStyle="1" w:styleId="CommentSubjectChar">
    <w:name w:val="Comment Subject Char"/>
    <w:basedOn w:val="CommentTextChar"/>
    <w:link w:val="CommentSubject"/>
    <w:rsid w:val="00A35103"/>
    <w:rPr>
      <w:rFonts w:ascii="Arial" w:hAnsi="Arial"/>
      <w:b/>
      <w:bCs/>
    </w:rPr>
  </w:style>
  <w:style w:type="character" w:styleId="FootnoteReference">
    <w:name w:val="footnote reference"/>
    <w:basedOn w:val="DefaultParagraphFont"/>
    <w:rsid w:val="002921B7"/>
    <w:rPr>
      <w:position w:val="0"/>
      <w:vertAlign w:val="superscript"/>
    </w:rPr>
  </w:style>
  <w:style w:type="character" w:styleId="FollowedHyperlink">
    <w:name w:val="FollowedHyperlink"/>
    <w:basedOn w:val="DefaultParagraphFont"/>
    <w:rsid w:val="00622CEE"/>
    <w:rPr>
      <w:color w:val="800080" w:themeColor="followedHyperlink"/>
      <w:u w:val="single"/>
    </w:rPr>
  </w:style>
  <w:style w:type="paragraph" w:customStyle="1" w:styleId="Tabletext">
    <w:name w:val="Table text"/>
    <w:basedOn w:val="Normal"/>
    <w:rsid w:val="00C5642C"/>
    <w:pPr>
      <w:widowControl/>
      <w:overflowPunct/>
      <w:autoSpaceDE/>
      <w:autoSpaceDN/>
      <w:adjustRightInd/>
      <w:textAlignment w:val="auto"/>
    </w:pPr>
    <w:rPr>
      <w:sz w:val="20"/>
    </w:rPr>
  </w:style>
  <w:style w:type="paragraph" w:styleId="Revision">
    <w:name w:val="Revision"/>
    <w:hidden/>
    <w:uiPriority w:val="99"/>
    <w:semiHidden/>
    <w:rsid w:val="00775350"/>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FC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rsid w:val="00AF1C07"/>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link w:val="Heading3Char"/>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qFormat/>
    <w:rsid w:val="00AF1C07"/>
    <w:pPr>
      <w:outlineLvl w:val="3"/>
    </w:pPr>
  </w:style>
  <w:style w:type="paragraph" w:styleId="Heading5">
    <w:name w:val="heading 5"/>
    <w:aliases w:val="Numbered - 5"/>
    <w:basedOn w:val="Heading4"/>
    <w:next w:val="Normal"/>
    <w:link w:val="Heading5Char"/>
    <w:qFormat/>
    <w:rsid w:val="00AF1C07"/>
    <w:pPr>
      <w:outlineLvl w:val="4"/>
    </w:pPr>
  </w:style>
  <w:style w:type="paragraph" w:styleId="Heading6">
    <w:name w:val="heading 6"/>
    <w:aliases w:val="Numbered - 6"/>
    <w:basedOn w:val="Heading5"/>
    <w:next w:val="Normal"/>
    <w:link w:val="Heading6Char"/>
    <w:qFormat/>
    <w:rsid w:val="00AF1C07"/>
    <w:pPr>
      <w:outlineLvl w:val="5"/>
    </w:pPr>
  </w:style>
  <w:style w:type="paragraph" w:styleId="Heading7">
    <w:name w:val="heading 7"/>
    <w:aliases w:val="Numbered - 7"/>
    <w:basedOn w:val="Heading6"/>
    <w:next w:val="Normal"/>
    <w:link w:val="Heading7Char"/>
    <w:qFormat/>
    <w:rsid w:val="00AF1C07"/>
    <w:pPr>
      <w:outlineLvl w:val="6"/>
    </w:pPr>
  </w:style>
  <w:style w:type="paragraph" w:styleId="Heading8">
    <w:name w:val="heading 8"/>
    <w:aliases w:val="Numbered - 8"/>
    <w:basedOn w:val="Heading7"/>
    <w:next w:val="Normal"/>
    <w:link w:val="Heading8Char"/>
    <w:qFormat/>
    <w:rsid w:val="00AF1C07"/>
    <w:pPr>
      <w:outlineLvl w:val="7"/>
    </w:pPr>
  </w:style>
  <w:style w:type="paragraph" w:styleId="Heading9">
    <w:name w:val="heading 9"/>
    <w:aliases w:val="Numbered - 9"/>
    <w:basedOn w:val="Heading8"/>
    <w:next w:val="Normal"/>
    <w:link w:val="Heading9Char"/>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link w:val="BodyTextIndentChar"/>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link w:val="SubtitleChar"/>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qFormat/>
    <w:rsid w:val="007463C5"/>
    <w:pPr>
      <w:ind w:left="720"/>
      <w:contextualSpacing/>
    </w:pPr>
  </w:style>
  <w:style w:type="numbering" w:customStyle="1" w:styleId="NoList1">
    <w:name w:val="No List1"/>
    <w:next w:val="NoList"/>
    <w:uiPriority w:val="99"/>
    <w:semiHidden/>
    <w:unhideWhenUsed/>
    <w:rsid w:val="00A35103"/>
  </w:style>
  <w:style w:type="character" w:customStyle="1" w:styleId="Heading1Char">
    <w:name w:val="Heading 1 Char"/>
    <w:aliases w:val="Numbered - 1 Char"/>
    <w:basedOn w:val="DefaultParagraphFont"/>
    <w:link w:val="Heading1"/>
    <w:rsid w:val="00A35103"/>
    <w:rPr>
      <w:rFonts w:ascii="Arial" w:hAnsi="Arial"/>
      <w:b/>
      <w:kern w:val="28"/>
      <w:sz w:val="24"/>
      <w:lang w:eastAsia="en-US"/>
    </w:rPr>
  </w:style>
  <w:style w:type="character" w:customStyle="1" w:styleId="Heading2Char">
    <w:name w:val="Heading 2 Char"/>
    <w:aliases w:val="Numbered - 2 Char"/>
    <w:basedOn w:val="DefaultParagraphFont"/>
    <w:link w:val="Heading2"/>
    <w:rsid w:val="00A35103"/>
    <w:rPr>
      <w:rFonts w:ascii="Arial" w:hAnsi="Arial"/>
      <w:b/>
      <w:kern w:val="28"/>
      <w:sz w:val="24"/>
      <w:lang w:eastAsia="en-US"/>
    </w:rPr>
  </w:style>
  <w:style w:type="character" w:customStyle="1" w:styleId="Heading3Char">
    <w:name w:val="Heading 3 Char"/>
    <w:aliases w:val="Numbered - 3 Char"/>
    <w:basedOn w:val="DefaultParagraphFont"/>
    <w:link w:val="Heading3"/>
    <w:rsid w:val="00A35103"/>
    <w:rPr>
      <w:rFonts w:ascii="Arial" w:hAnsi="Arial"/>
      <w:kern w:val="28"/>
      <w:sz w:val="24"/>
      <w:lang w:eastAsia="en-US"/>
    </w:rPr>
  </w:style>
  <w:style w:type="character" w:customStyle="1" w:styleId="Heading4Char">
    <w:name w:val="Heading 4 Char"/>
    <w:aliases w:val="Numbered - 4 Char"/>
    <w:basedOn w:val="DefaultParagraphFont"/>
    <w:link w:val="Heading4"/>
    <w:rsid w:val="00A35103"/>
    <w:rPr>
      <w:rFonts w:ascii="Arial" w:hAnsi="Arial"/>
      <w:kern w:val="28"/>
      <w:sz w:val="24"/>
      <w:lang w:eastAsia="en-US"/>
    </w:rPr>
  </w:style>
  <w:style w:type="character" w:customStyle="1" w:styleId="Heading5Char">
    <w:name w:val="Heading 5 Char"/>
    <w:aliases w:val="Numbered - 5 Char"/>
    <w:basedOn w:val="DefaultParagraphFont"/>
    <w:link w:val="Heading5"/>
    <w:rsid w:val="00A35103"/>
    <w:rPr>
      <w:rFonts w:ascii="Arial" w:hAnsi="Arial"/>
      <w:kern w:val="28"/>
      <w:sz w:val="24"/>
      <w:lang w:eastAsia="en-US"/>
    </w:rPr>
  </w:style>
  <w:style w:type="character" w:customStyle="1" w:styleId="Heading6Char">
    <w:name w:val="Heading 6 Char"/>
    <w:aliases w:val="Numbered - 6 Char"/>
    <w:basedOn w:val="DefaultParagraphFont"/>
    <w:link w:val="Heading6"/>
    <w:rsid w:val="00A35103"/>
    <w:rPr>
      <w:rFonts w:ascii="Arial" w:hAnsi="Arial"/>
      <w:kern w:val="28"/>
      <w:sz w:val="24"/>
      <w:lang w:eastAsia="en-US"/>
    </w:rPr>
  </w:style>
  <w:style w:type="character" w:customStyle="1" w:styleId="Heading7Char">
    <w:name w:val="Heading 7 Char"/>
    <w:aliases w:val="Numbered - 7 Char"/>
    <w:basedOn w:val="DefaultParagraphFont"/>
    <w:link w:val="Heading7"/>
    <w:rsid w:val="00A35103"/>
    <w:rPr>
      <w:rFonts w:ascii="Arial" w:hAnsi="Arial"/>
      <w:kern w:val="28"/>
      <w:sz w:val="24"/>
      <w:lang w:eastAsia="en-US"/>
    </w:rPr>
  </w:style>
  <w:style w:type="character" w:customStyle="1" w:styleId="Heading8Char">
    <w:name w:val="Heading 8 Char"/>
    <w:aliases w:val="Numbered - 8 Char"/>
    <w:basedOn w:val="DefaultParagraphFont"/>
    <w:link w:val="Heading8"/>
    <w:rsid w:val="00A35103"/>
    <w:rPr>
      <w:rFonts w:ascii="Arial" w:hAnsi="Arial"/>
      <w:kern w:val="28"/>
      <w:sz w:val="24"/>
      <w:lang w:eastAsia="en-US"/>
    </w:rPr>
  </w:style>
  <w:style w:type="character" w:customStyle="1" w:styleId="Heading9Char">
    <w:name w:val="Heading 9 Char"/>
    <w:aliases w:val="Numbered - 9 Char"/>
    <w:basedOn w:val="DefaultParagraphFont"/>
    <w:link w:val="Heading9"/>
    <w:rsid w:val="00A35103"/>
    <w:rPr>
      <w:rFonts w:ascii="Arial" w:hAnsi="Arial"/>
      <w:kern w:val="28"/>
      <w:sz w:val="24"/>
      <w:lang w:eastAsia="en-US"/>
    </w:rPr>
  </w:style>
  <w:style w:type="character" w:customStyle="1" w:styleId="BodyTextChar">
    <w:name w:val="Body Text Char"/>
    <w:basedOn w:val="DefaultParagraphFont"/>
    <w:link w:val="BodyText"/>
    <w:rsid w:val="00A35103"/>
    <w:rPr>
      <w:rFonts w:ascii="Arial" w:hAnsi="Arial"/>
      <w:sz w:val="24"/>
      <w:lang w:eastAsia="en-US"/>
    </w:rPr>
  </w:style>
  <w:style w:type="character" w:customStyle="1" w:styleId="BodyTextIndentChar">
    <w:name w:val="Body Text Indent Char"/>
    <w:basedOn w:val="DefaultParagraphFont"/>
    <w:link w:val="BodyTextIndent"/>
    <w:rsid w:val="00A35103"/>
    <w:rPr>
      <w:rFonts w:ascii="Arial" w:hAnsi="Arial"/>
      <w:sz w:val="24"/>
      <w:lang w:eastAsia="en-US"/>
    </w:rPr>
  </w:style>
  <w:style w:type="character" w:customStyle="1" w:styleId="FooterChar">
    <w:name w:val="Footer Char"/>
    <w:basedOn w:val="DefaultParagraphFont"/>
    <w:link w:val="Footer"/>
    <w:uiPriority w:val="99"/>
    <w:rsid w:val="00A35103"/>
    <w:rPr>
      <w:rFonts w:ascii="Arial" w:hAnsi="Arial"/>
      <w:sz w:val="24"/>
      <w:lang w:eastAsia="en-US"/>
    </w:rPr>
  </w:style>
  <w:style w:type="character" w:customStyle="1" w:styleId="HeaderChar">
    <w:name w:val="Header Char"/>
    <w:basedOn w:val="DefaultParagraphFont"/>
    <w:link w:val="Header"/>
    <w:uiPriority w:val="99"/>
    <w:rsid w:val="00A35103"/>
    <w:rPr>
      <w:rFonts w:ascii="Arial" w:hAnsi="Arial"/>
      <w:sz w:val="24"/>
      <w:lang w:eastAsia="en-US"/>
    </w:rPr>
  </w:style>
  <w:style w:type="character" w:customStyle="1" w:styleId="SubtitleChar">
    <w:name w:val="Subtitle Char"/>
    <w:basedOn w:val="DefaultParagraphFont"/>
    <w:link w:val="Subtitle"/>
    <w:rsid w:val="00A35103"/>
    <w:rPr>
      <w:rFonts w:ascii="Arial" w:hAnsi="Arial"/>
      <w:i/>
      <w:sz w:val="24"/>
      <w:lang w:eastAsia="en-US"/>
    </w:rPr>
  </w:style>
  <w:style w:type="paragraph" w:customStyle="1" w:styleId="ParagraphNumbered111">
    <w:name w:val="Paragraph Numbered 1.1.1"/>
    <w:basedOn w:val="Normal"/>
    <w:autoRedefine/>
    <w:rsid w:val="00A35103"/>
    <w:pPr>
      <w:widowControl/>
      <w:tabs>
        <w:tab w:val="num" w:pos="851"/>
      </w:tabs>
      <w:spacing w:before="120" w:after="120"/>
      <w:ind w:left="737" w:hanging="737"/>
    </w:pPr>
    <w:rPr>
      <w:szCs w:val="24"/>
      <w:lang w:eastAsia="en-GB"/>
    </w:rPr>
  </w:style>
  <w:style w:type="paragraph" w:styleId="Title">
    <w:name w:val="Title"/>
    <w:basedOn w:val="Normal"/>
    <w:next w:val="Level1"/>
    <w:link w:val="TitleChar"/>
    <w:rsid w:val="00A35103"/>
    <w:pPr>
      <w:widowControl/>
      <w:spacing w:before="120" w:after="240"/>
      <w:ind w:left="737" w:hanging="737"/>
    </w:pPr>
    <w:rPr>
      <w:rFonts w:ascii="Arial Bold" w:hAnsi="Arial Bold"/>
      <w:b/>
      <w:kern w:val="28"/>
      <w:szCs w:val="24"/>
      <w:lang w:eastAsia="en-GB"/>
    </w:rPr>
  </w:style>
  <w:style w:type="character" w:customStyle="1" w:styleId="TitleChar">
    <w:name w:val="Title Char"/>
    <w:basedOn w:val="DefaultParagraphFont"/>
    <w:link w:val="Title"/>
    <w:rsid w:val="00A35103"/>
    <w:rPr>
      <w:rFonts w:ascii="Arial Bold" w:hAnsi="Arial Bold"/>
      <w:b/>
      <w:kern w:val="28"/>
      <w:sz w:val="24"/>
      <w:szCs w:val="24"/>
    </w:rPr>
  </w:style>
  <w:style w:type="paragraph" w:customStyle="1" w:styleId="ContractPara2">
    <w:name w:val="Contract Para 2"/>
    <w:basedOn w:val="Normal"/>
    <w:autoRedefine/>
    <w:qFormat/>
    <w:rsid w:val="00A35103"/>
    <w:pPr>
      <w:widowControl/>
      <w:spacing w:before="120" w:after="120"/>
      <w:ind w:right="-57"/>
    </w:pPr>
    <w:rPr>
      <w:szCs w:val="24"/>
      <w:lang w:eastAsia="en-GB"/>
    </w:rPr>
  </w:style>
  <w:style w:type="paragraph" w:customStyle="1" w:styleId="ContractHeading1">
    <w:name w:val="Contract Heading 1"/>
    <w:basedOn w:val="Heading1"/>
    <w:next w:val="ContractParaLevel2"/>
    <w:qFormat/>
    <w:rsid w:val="00A35103"/>
    <w:pPr>
      <w:keepLines w:val="0"/>
      <w:widowControl/>
      <w:overflowPunct/>
      <w:autoSpaceDE/>
      <w:autoSpaceDN/>
      <w:adjustRightInd/>
      <w:ind w:left="851" w:hanging="851"/>
      <w:textAlignment w:val="auto"/>
    </w:pPr>
    <w:rPr>
      <w:szCs w:val="24"/>
      <w:lang w:eastAsia="en-GB"/>
    </w:rPr>
  </w:style>
  <w:style w:type="paragraph" w:customStyle="1" w:styleId="Paragraph11">
    <w:name w:val="Paragraph 1.1"/>
    <w:basedOn w:val="Normal"/>
    <w:autoRedefine/>
    <w:rsid w:val="00A35103"/>
    <w:pPr>
      <w:widowControl/>
      <w:spacing w:before="120" w:after="120"/>
      <w:ind w:left="737" w:hanging="737"/>
      <w:outlineLvl w:val="0"/>
    </w:pPr>
    <w:rPr>
      <w:szCs w:val="24"/>
      <w:lang w:eastAsia="en-GB"/>
    </w:rPr>
  </w:style>
  <w:style w:type="paragraph" w:customStyle="1" w:styleId="ContractHeading1Numbered">
    <w:name w:val="Contract Heading 1 (Numbered)"/>
    <w:basedOn w:val="Heading1"/>
    <w:autoRedefine/>
    <w:qFormat/>
    <w:rsid w:val="00A35103"/>
    <w:pPr>
      <w:keepLines w:val="0"/>
      <w:widowControl/>
      <w:tabs>
        <w:tab w:val="left" w:pos="907"/>
      </w:tabs>
      <w:overflowPunct/>
      <w:autoSpaceDE/>
      <w:autoSpaceDN/>
      <w:adjustRightInd/>
      <w:spacing w:after="0"/>
      <w:textAlignment w:val="auto"/>
    </w:pPr>
    <w:rPr>
      <w:rFonts w:ascii="Arial Bold" w:hAnsi="Arial Bold"/>
      <w:b w:val="0"/>
      <w:szCs w:val="24"/>
      <w:lang w:eastAsia="en-GB"/>
    </w:rPr>
  </w:style>
  <w:style w:type="paragraph" w:customStyle="1" w:styleId="ContractPara11">
    <w:name w:val="Contract Para 1.1"/>
    <w:basedOn w:val="ContractHeading1Numbered"/>
    <w:autoRedefine/>
    <w:rsid w:val="00A35103"/>
    <w:pPr>
      <w:tabs>
        <w:tab w:val="left" w:pos="340"/>
      </w:tabs>
      <w:ind w:left="1060" w:right="567" w:hanging="360"/>
      <w:outlineLvl w:val="1"/>
    </w:pPr>
    <w:rPr>
      <w:rFonts w:ascii="Arial" w:hAnsi="Arial"/>
    </w:rPr>
  </w:style>
  <w:style w:type="numbering" w:customStyle="1" w:styleId="Style1">
    <w:name w:val="Style1"/>
    <w:uiPriority w:val="99"/>
    <w:rsid w:val="00A35103"/>
    <w:pPr>
      <w:numPr>
        <w:numId w:val="5"/>
      </w:numPr>
    </w:pPr>
  </w:style>
  <w:style w:type="numbering" w:customStyle="1" w:styleId="ContractHeadings">
    <w:name w:val="Contract Headings"/>
    <w:uiPriority w:val="99"/>
    <w:rsid w:val="00A35103"/>
    <w:pPr>
      <w:numPr>
        <w:numId w:val="6"/>
      </w:numPr>
    </w:pPr>
  </w:style>
  <w:style w:type="paragraph" w:customStyle="1" w:styleId="ContractParaLevel2">
    <w:name w:val="Contract Para Level 2"/>
    <w:qFormat/>
    <w:rsid w:val="00A35103"/>
    <w:pPr>
      <w:spacing w:after="240"/>
      <w:ind w:left="851" w:hanging="851"/>
    </w:pPr>
    <w:rPr>
      <w:rFonts w:ascii="Arial" w:hAnsi="Arial"/>
      <w:kern w:val="28"/>
      <w:sz w:val="24"/>
      <w:szCs w:val="24"/>
      <w:lang w:eastAsia="en-US"/>
    </w:rPr>
  </w:style>
  <w:style w:type="paragraph" w:customStyle="1" w:styleId="ContractParaLevel3">
    <w:name w:val="Contract Para Level 3"/>
    <w:autoRedefine/>
    <w:qFormat/>
    <w:rsid w:val="00A35103"/>
    <w:pPr>
      <w:suppressAutoHyphens/>
      <w:spacing w:before="120" w:after="240"/>
      <w:ind w:left="624" w:firstLine="96"/>
      <w:outlineLvl w:val="1"/>
    </w:pPr>
    <w:rPr>
      <w:rFonts w:ascii="Arial" w:hAnsi="Arial" w:cs="Arial"/>
      <w:sz w:val="24"/>
      <w:lang w:eastAsia="en-US"/>
    </w:rPr>
  </w:style>
  <w:style w:type="paragraph" w:customStyle="1" w:styleId="ContractParaLevel4">
    <w:name w:val="Contract Para Level 4"/>
    <w:qFormat/>
    <w:rsid w:val="00A35103"/>
    <w:pPr>
      <w:spacing w:before="120" w:after="240"/>
      <w:ind w:left="1134" w:hanging="54"/>
    </w:pPr>
    <w:rPr>
      <w:rFonts w:ascii="Arial" w:hAnsi="Arial" w:cs="Arial"/>
      <w:sz w:val="24"/>
      <w:lang w:eastAsia="en-US"/>
    </w:rPr>
  </w:style>
  <w:style w:type="paragraph" w:customStyle="1" w:styleId="ContractParaLevel5">
    <w:name w:val="Contract Para Level 5"/>
    <w:qFormat/>
    <w:rsid w:val="00A35103"/>
    <w:pPr>
      <w:numPr>
        <w:ilvl w:val="4"/>
        <w:numId w:val="10"/>
      </w:numPr>
      <w:spacing w:before="120" w:after="240"/>
    </w:pPr>
    <w:rPr>
      <w:rFonts w:ascii="Arial" w:hAnsi="Arial" w:cs="Arial"/>
      <w:sz w:val="24"/>
      <w:lang w:eastAsia="en-US"/>
    </w:rPr>
  </w:style>
  <w:style w:type="paragraph" w:customStyle="1" w:styleId="ContractParaLevel6">
    <w:name w:val="Contract Para Level 6"/>
    <w:qFormat/>
    <w:rsid w:val="00A35103"/>
    <w:pPr>
      <w:numPr>
        <w:ilvl w:val="5"/>
        <w:numId w:val="10"/>
      </w:numPr>
      <w:spacing w:before="120" w:after="120"/>
    </w:pPr>
    <w:rPr>
      <w:rFonts w:ascii="Arial" w:hAnsi="Arial" w:cs="Arial"/>
      <w:lang w:eastAsia="en-US"/>
    </w:rPr>
  </w:style>
  <w:style w:type="numbering" w:customStyle="1" w:styleId="Contracts">
    <w:name w:val="Contracts"/>
    <w:uiPriority w:val="99"/>
    <w:rsid w:val="00A35103"/>
    <w:pPr>
      <w:numPr>
        <w:numId w:val="7"/>
      </w:numPr>
    </w:pPr>
  </w:style>
  <w:style w:type="character" w:styleId="Hyperlink">
    <w:name w:val="Hyperlink"/>
    <w:basedOn w:val="DefaultParagraphFont"/>
    <w:uiPriority w:val="99"/>
    <w:rsid w:val="00A35103"/>
    <w:rPr>
      <w:color w:val="0000FF" w:themeColor="hyperlink"/>
      <w:u w:val="single"/>
    </w:rPr>
  </w:style>
  <w:style w:type="paragraph" w:styleId="BalloonText">
    <w:name w:val="Balloon Text"/>
    <w:basedOn w:val="Normal"/>
    <w:link w:val="BalloonTextChar"/>
    <w:rsid w:val="00A35103"/>
    <w:pPr>
      <w:widowControl/>
      <w:spacing w:before="120"/>
      <w:ind w:left="737" w:hanging="737"/>
    </w:pPr>
    <w:rPr>
      <w:rFonts w:ascii="Tahoma" w:hAnsi="Tahoma" w:cs="Tahoma"/>
      <w:sz w:val="16"/>
      <w:szCs w:val="16"/>
      <w:lang w:eastAsia="en-GB"/>
    </w:rPr>
  </w:style>
  <w:style w:type="character" w:customStyle="1" w:styleId="BalloonTextChar">
    <w:name w:val="Balloon Text Char"/>
    <w:basedOn w:val="DefaultParagraphFont"/>
    <w:link w:val="BalloonText"/>
    <w:rsid w:val="00A35103"/>
    <w:rPr>
      <w:rFonts w:ascii="Tahoma" w:hAnsi="Tahoma" w:cs="Tahoma"/>
      <w:sz w:val="16"/>
      <w:szCs w:val="16"/>
    </w:rPr>
  </w:style>
  <w:style w:type="paragraph" w:styleId="TOC3">
    <w:name w:val="toc 3"/>
    <w:basedOn w:val="Normal"/>
    <w:next w:val="Normal"/>
    <w:autoRedefine/>
    <w:uiPriority w:val="39"/>
    <w:unhideWhenUsed/>
    <w:rsid w:val="00A35103"/>
    <w:pPr>
      <w:widowControl/>
      <w:overflowPunct/>
      <w:autoSpaceDE/>
      <w:autoSpaceDN/>
      <w:adjustRightInd/>
      <w:spacing w:before="120" w:after="100" w:line="276" w:lineRule="auto"/>
      <w:ind w:left="1702" w:hanging="851"/>
      <w:textAlignment w:val="auto"/>
    </w:pPr>
    <w:rPr>
      <w:rFonts w:eastAsiaTheme="minorEastAsia" w:cstheme="minorBidi"/>
      <w:sz w:val="22"/>
      <w:szCs w:val="22"/>
      <w:lang w:eastAsia="en-GB"/>
    </w:rPr>
  </w:style>
  <w:style w:type="paragraph" w:styleId="TOC1">
    <w:name w:val="toc 1"/>
    <w:basedOn w:val="Normal"/>
    <w:next w:val="Normal"/>
    <w:uiPriority w:val="39"/>
    <w:rsid w:val="00A35103"/>
    <w:pPr>
      <w:widowControl/>
      <w:spacing w:before="240" w:after="120"/>
      <w:ind w:left="851" w:hanging="851"/>
    </w:pPr>
    <w:rPr>
      <w:b/>
      <w:szCs w:val="24"/>
      <w:lang w:eastAsia="en-GB"/>
    </w:rPr>
  </w:style>
  <w:style w:type="paragraph" w:styleId="TOC2">
    <w:name w:val="toc 2"/>
    <w:basedOn w:val="Normal"/>
    <w:next w:val="Normal"/>
    <w:uiPriority w:val="39"/>
    <w:rsid w:val="00A35103"/>
    <w:pPr>
      <w:widowControl/>
      <w:spacing w:before="120" w:after="100"/>
      <w:ind w:left="851" w:hanging="851"/>
    </w:pPr>
    <w:rPr>
      <w:sz w:val="22"/>
      <w:szCs w:val="24"/>
      <w:lang w:eastAsia="en-GB"/>
    </w:rPr>
  </w:style>
  <w:style w:type="paragraph" w:styleId="TOC4">
    <w:name w:val="toc 4"/>
    <w:basedOn w:val="Normal"/>
    <w:next w:val="Normal"/>
    <w:autoRedefine/>
    <w:uiPriority w:val="39"/>
    <w:unhideWhenUsed/>
    <w:rsid w:val="00A35103"/>
    <w:pPr>
      <w:widowControl/>
      <w:overflowPunct/>
      <w:autoSpaceDE/>
      <w:autoSpaceDN/>
      <w:adjustRightInd/>
      <w:spacing w:before="120" w:after="100" w:line="276" w:lineRule="auto"/>
      <w:ind w:left="660"/>
      <w:textAlignment w:val="auto"/>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A35103"/>
    <w:pPr>
      <w:widowControl/>
      <w:overflowPunct/>
      <w:autoSpaceDE/>
      <w:autoSpaceDN/>
      <w:adjustRightInd/>
      <w:spacing w:before="120" w:after="100" w:line="276" w:lineRule="auto"/>
      <w:ind w:left="880"/>
      <w:textAlignment w:val="auto"/>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A35103"/>
    <w:pPr>
      <w:widowControl/>
      <w:overflowPunct/>
      <w:autoSpaceDE/>
      <w:autoSpaceDN/>
      <w:adjustRightInd/>
      <w:spacing w:before="120" w:after="100" w:line="276" w:lineRule="auto"/>
      <w:ind w:left="1100"/>
      <w:textAlignment w:val="auto"/>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A35103"/>
    <w:pPr>
      <w:widowControl/>
      <w:overflowPunct/>
      <w:autoSpaceDE/>
      <w:autoSpaceDN/>
      <w:adjustRightInd/>
      <w:spacing w:before="120" w:after="100" w:line="276" w:lineRule="auto"/>
      <w:ind w:left="1320"/>
      <w:textAlignment w:val="auto"/>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A35103"/>
    <w:pPr>
      <w:widowControl/>
      <w:overflowPunct/>
      <w:autoSpaceDE/>
      <w:autoSpaceDN/>
      <w:adjustRightInd/>
      <w:spacing w:before="120" w:after="100" w:line="276" w:lineRule="auto"/>
      <w:ind w:left="1540"/>
      <w:textAlignment w:val="auto"/>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A35103"/>
    <w:pPr>
      <w:widowControl/>
      <w:overflowPunct/>
      <w:autoSpaceDE/>
      <w:autoSpaceDN/>
      <w:adjustRightInd/>
      <w:spacing w:before="120" w:after="100" w:line="276" w:lineRule="auto"/>
      <w:ind w:left="1760"/>
      <w:textAlignment w:val="auto"/>
    </w:pPr>
    <w:rPr>
      <w:rFonts w:asciiTheme="minorHAnsi" w:eastAsiaTheme="minorEastAsia" w:hAnsiTheme="minorHAnsi" w:cstheme="minorBidi"/>
      <w:sz w:val="22"/>
      <w:szCs w:val="22"/>
      <w:lang w:eastAsia="en-GB"/>
    </w:rPr>
  </w:style>
  <w:style w:type="paragraph" w:styleId="BodyText2">
    <w:name w:val="Body Text 2"/>
    <w:basedOn w:val="Normal"/>
    <w:link w:val="BodyText2Char"/>
    <w:rsid w:val="00A35103"/>
    <w:pPr>
      <w:widowControl/>
      <w:spacing w:before="120" w:after="120" w:line="480" w:lineRule="auto"/>
      <w:ind w:left="737" w:hanging="737"/>
    </w:pPr>
    <w:rPr>
      <w:szCs w:val="24"/>
      <w:lang w:eastAsia="en-GB"/>
    </w:rPr>
  </w:style>
  <w:style w:type="character" w:customStyle="1" w:styleId="BodyText2Char">
    <w:name w:val="Body Text 2 Char"/>
    <w:basedOn w:val="DefaultParagraphFont"/>
    <w:link w:val="BodyText2"/>
    <w:rsid w:val="00A35103"/>
    <w:rPr>
      <w:rFonts w:ascii="Arial" w:hAnsi="Arial"/>
      <w:sz w:val="24"/>
      <w:szCs w:val="24"/>
    </w:rPr>
  </w:style>
  <w:style w:type="table" w:styleId="TableGrid">
    <w:name w:val="Table Grid"/>
    <w:basedOn w:val="TableNormal"/>
    <w:rsid w:val="00A35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A35103"/>
    <w:pPr>
      <w:widowControl/>
      <w:tabs>
        <w:tab w:val="num" w:pos="926"/>
      </w:tabs>
      <w:overflowPunct/>
      <w:autoSpaceDE/>
      <w:autoSpaceDN/>
      <w:adjustRightInd/>
      <w:spacing w:before="120"/>
      <w:ind w:left="926" w:hanging="360"/>
      <w:textAlignment w:val="auto"/>
    </w:pPr>
    <w:rPr>
      <w:szCs w:val="24"/>
    </w:rPr>
  </w:style>
  <w:style w:type="paragraph" w:styleId="ListBullet">
    <w:name w:val="List Bullet"/>
    <w:basedOn w:val="Normal"/>
    <w:rsid w:val="00A35103"/>
    <w:pPr>
      <w:widowControl/>
      <w:numPr>
        <w:numId w:val="9"/>
      </w:numPr>
      <w:spacing w:before="120" w:after="120"/>
      <w:contextualSpacing/>
    </w:pPr>
    <w:rPr>
      <w:szCs w:val="24"/>
      <w:lang w:eastAsia="en-GB"/>
    </w:rPr>
  </w:style>
  <w:style w:type="paragraph" w:styleId="ListBullet2">
    <w:name w:val="List Bullet 2"/>
    <w:basedOn w:val="Normal"/>
    <w:rsid w:val="00A35103"/>
    <w:pPr>
      <w:widowControl/>
      <w:tabs>
        <w:tab w:val="num" w:pos="1531"/>
      </w:tabs>
      <w:overflowPunct/>
      <w:autoSpaceDE/>
      <w:autoSpaceDN/>
      <w:adjustRightInd/>
      <w:spacing w:after="60"/>
      <w:ind w:left="1531" w:hanging="397"/>
      <w:textAlignment w:val="auto"/>
    </w:pPr>
    <w:rPr>
      <w:sz w:val="22"/>
      <w:szCs w:val="24"/>
    </w:rPr>
  </w:style>
  <w:style w:type="paragraph" w:customStyle="1" w:styleId="Level2">
    <w:name w:val="Level 2"/>
    <w:basedOn w:val="ContractParaLevel2"/>
    <w:qFormat/>
    <w:rsid w:val="00A35103"/>
    <w:pPr>
      <w:numPr>
        <w:ilvl w:val="1"/>
        <w:numId w:val="10"/>
      </w:numPr>
    </w:pPr>
    <w:rPr>
      <w:rFonts w:eastAsia="Arial"/>
      <w:b/>
    </w:rPr>
  </w:style>
  <w:style w:type="paragraph" w:customStyle="1" w:styleId="Level1">
    <w:name w:val="Level 1"/>
    <w:basedOn w:val="ContractHeading1"/>
    <w:next w:val="Level2"/>
    <w:qFormat/>
    <w:rsid w:val="00A35103"/>
    <w:pPr>
      <w:numPr>
        <w:numId w:val="10"/>
      </w:numPr>
    </w:pPr>
  </w:style>
  <w:style w:type="paragraph" w:customStyle="1" w:styleId="Level3">
    <w:name w:val="Level 3"/>
    <w:basedOn w:val="ContractParaLevel2"/>
    <w:qFormat/>
    <w:rsid w:val="00A35103"/>
    <w:pPr>
      <w:numPr>
        <w:ilvl w:val="2"/>
        <w:numId w:val="10"/>
      </w:numPr>
    </w:pPr>
  </w:style>
  <w:style w:type="paragraph" w:customStyle="1" w:styleId="Level4">
    <w:name w:val="Level 4"/>
    <w:basedOn w:val="Level3"/>
    <w:qFormat/>
    <w:rsid w:val="00A35103"/>
    <w:pPr>
      <w:numPr>
        <w:ilvl w:val="3"/>
      </w:numPr>
    </w:pPr>
  </w:style>
  <w:style w:type="paragraph" w:customStyle="1" w:styleId="Bullet">
    <w:name w:val="Bullet"/>
    <w:basedOn w:val="Level4"/>
    <w:qFormat/>
    <w:rsid w:val="00A35103"/>
    <w:pPr>
      <w:numPr>
        <w:ilvl w:val="0"/>
        <w:numId w:val="11"/>
      </w:numPr>
      <w:ind w:left="1418" w:hanging="567"/>
    </w:pPr>
  </w:style>
  <w:style w:type="character" w:styleId="CommentReference">
    <w:name w:val="annotation reference"/>
    <w:basedOn w:val="DefaultParagraphFont"/>
    <w:rsid w:val="00A35103"/>
    <w:rPr>
      <w:sz w:val="16"/>
      <w:szCs w:val="16"/>
    </w:rPr>
  </w:style>
  <w:style w:type="paragraph" w:styleId="CommentText">
    <w:name w:val="annotation text"/>
    <w:basedOn w:val="Normal"/>
    <w:link w:val="CommentTextChar"/>
    <w:rsid w:val="00A35103"/>
    <w:pPr>
      <w:widowControl/>
      <w:spacing w:before="120" w:after="120"/>
      <w:ind w:left="737" w:hanging="737"/>
    </w:pPr>
    <w:rPr>
      <w:sz w:val="20"/>
      <w:lang w:eastAsia="en-GB"/>
    </w:rPr>
  </w:style>
  <w:style w:type="character" w:customStyle="1" w:styleId="CommentTextChar">
    <w:name w:val="Comment Text Char"/>
    <w:basedOn w:val="DefaultParagraphFont"/>
    <w:link w:val="CommentText"/>
    <w:rsid w:val="00A35103"/>
    <w:rPr>
      <w:rFonts w:ascii="Arial" w:hAnsi="Arial"/>
    </w:rPr>
  </w:style>
  <w:style w:type="paragraph" w:styleId="CommentSubject">
    <w:name w:val="annotation subject"/>
    <w:basedOn w:val="CommentText"/>
    <w:next w:val="CommentText"/>
    <w:link w:val="CommentSubjectChar"/>
    <w:rsid w:val="00A35103"/>
    <w:rPr>
      <w:b/>
      <w:bCs/>
    </w:rPr>
  </w:style>
  <w:style w:type="character" w:customStyle="1" w:styleId="CommentSubjectChar">
    <w:name w:val="Comment Subject Char"/>
    <w:basedOn w:val="CommentTextChar"/>
    <w:link w:val="CommentSubject"/>
    <w:rsid w:val="00A35103"/>
    <w:rPr>
      <w:rFonts w:ascii="Arial" w:hAnsi="Arial"/>
      <w:b/>
      <w:bCs/>
    </w:rPr>
  </w:style>
  <w:style w:type="character" w:styleId="FootnoteReference">
    <w:name w:val="footnote reference"/>
    <w:basedOn w:val="DefaultParagraphFont"/>
    <w:rsid w:val="002921B7"/>
    <w:rPr>
      <w:position w:val="0"/>
      <w:vertAlign w:val="superscript"/>
    </w:rPr>
  </w:style>
  <w:style w:type="character" w:styleId="FollowedHyperlink">
    <w:name w:val="FollowedHyperlink"/>
    <w:basedOn w:val="DefaultParagraphFont"/>
    <w:rsid w:val="00622CEE"/>
    <w:rPr>
      <w:color w:val="800080" w:themeColor="followedHyperlink"/>
      <w:u w:val="single"/>
    </w:rPr>
  </w:style>
  <w:style w:type="paragraph" w:customStyle="1" w:styleId="Tabletext">
    <w:name w:val="Table text"/>
    <w:basedOn w:val="Normal"/>
    <w:rsid w:val="00C5642C"/>
    <w:pPr>
      <w:widowControl/>
      <w:overflowPunct/>
      <w:autoSpaceDE/>
      <w:autoSpaceDN/>
      <w:adjustRightInd/>
      <w:textAlignment w:val="auto"/>
    </w:pPr>
    <w:rPr>
      <w:sz w:val="20"/>
    </w:rPr>
  </w:style>
  <w:style w:type="paragraph" w:styleId="Revision">
    <w:name w:val="Revision"/>
    <w:hidden/>
    <w:uiPriority w:val="99"/>
    <w:semiHidden/>
    <w:rsid w:val="0077535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nb.co.uk/dandb-duns-numb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nb.co.uk/mydu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3275-07E8-4297-874B-F54939E2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27</Pages>
  <Words>5327</Words>
  <Characters>30753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OJOAWO, Olusegun</dc:creator>
  <cp:lastModifiedBy>OJOAWO, Olusegun</cp:lastModifiedBy>
  <cp:revision>12</cp:revision>
  <cp:lastPrinted>2015-05-18T12:32:00Z</cp:lastPrinted>
  <dcterms:created xsi:type="dcterms:W3CDTF">2015-05-14T10:26:00Z</dcterms:created>
  <dcterms:modified xsi:type="dcterms:W3CDTF">2015-05-19T08:18:00Z</dcterms:modified>
</cp:coreProperties>
</file>