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highlight w:val="cyan"/>
        </w:rPr>
      </w:pPr>
      <w:r w:rsidDel="00000000" w:rsidR="00000000" w:rsidRPr="00000000">
        <w:rPr>
          <w:b w:val="1"/>
          <w:rtl w:val="0"/>
        </w:rPr>
        <w:t xml:space="preserve">SMC 1.2.1 </w:t>
      </w:r>
      <w:r w:rsidDel="00000000" w:rsidR="00000000" w:rsidRPr="00000000">
        <w:rPr>
          <w:b w:val="1"/>
          <w:rtl w:val="0"/>
        </w:rPr>
        <w:t xml:space="preserve">ASSET LIST STATIC AND HYDROMIST HOSE REELS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7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2265"/>
        <w:gridCol w:w="2565"/>
        <w:gridCol w:w="2565"/>
        <w:gridCol w:w="1470"/>
        <w:tblGridChange w:id="0">
          <w:tblGrid>
            <w:gridCol w:w="1845"/>
            <w:gridCol w:w="2265"/>
            <w:gridCol w:w="2565"/>
            <w:gridCol w:w="2565"/>
            <w:gridCol w:w="14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4411E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001</w:t>
            </w:r>
          </w:p>
        </w:tc>
      </w:tr>
      <w:tr>
        <w:trPr>
          <w:cantSplit w:val="0"/>
          <w:trHeight w:val="473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4412E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4197D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4193D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4199D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4201D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4200D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4398E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4210B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009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4206D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4202D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4198D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013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4418E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4400E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4397E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4203D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4413E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4408E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019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4401E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4402E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4205D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4407E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4414E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4409E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027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4489F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4432E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029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4404E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4393E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4417E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4396E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E1, YPU &amp; E2 Phoenix Entrance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4208D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Safer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036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Safer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 13 13 3166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038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 Entrance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039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MHRU2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MH2 4204D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Industries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Industries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046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049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056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059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T6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 ST35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13 11 2177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069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3098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074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3099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075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076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077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3’s Landing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HRC/WP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wM SP 02 3100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cyan"/>
              </w:rPr>
            </w:pPr>
            <w:r w:rsidDel="00000000" w:rsidR="00000000" w:rsidRPr="00000000">
              <w:rPr>
                <w:sz w:val="18"/>
                <w:szCs w:val="18"/>
                <w:highlight w:val="cyan"/>
                <w:rtl w:val="0"/>
              </w:rPr>
              <w:t xml:space="preserve">FHR 078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 Front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079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 Rear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080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Mezzanine Rear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081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VP Visits waiting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082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Amenities 1st Floor, photocopier.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083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Entrance to Well being Office, 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Static Norsen 19mm Auto Reel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FHR 084</w:t>
            </w:r>
          </w:p>
        </w:tc>
      </w:tr>
    </w:tbl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SMC 1.2.2 Service schedule in line with manufacturer’s instructions is carried out with monthly inspections undertaken by a competent person </w:t>
      </w:r>
    </w:p>
    <w:p w:rsidR="00000000" w:rsidDel="00000000" w:rsidP="00000000" w:rsidRDefault="00000000" w:rsidRPr="00000000" w14:paraId="000001B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left"/>
        <w:rPr/>
      </w:pPr>
      <w:r w:rsidDel="00000000" w:rsidR="00000000" w:rsidRPr="00000000">
        <w:rPr>
          <w:b w:val="1"/>
          <w:rtl w:val="0"/>
        </w:rPr>
        <w:t xml:space="preserve">X - Ref to fire officers folder for monthly inspection reports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2">
    <w:pPr>
      <w:pageBreakBefore w:val="0"/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9563.0" w:type="dxa"/>
      <w:jc w:val="left"/>
      <w:tblInd w:w="0.0" w:type="dxa"/>
      <w:tblLayout w:type="fixed"/>
      <w:tblLook w:val="0400"/>
    </w:tblPr>
    <w:tblGrid>
      <w:gridCol w:w="1731"/>
      <w:gridCol w:w="7832"/>
      <w:tblGridChange w:id="0">
        <w:tblGrid>
          <w:gridCol w:w="1731"/>
          <w:gridCol w:w="7832"/>
        </w:tblGrid>
      </w:tblGridChange>
    </w:tblGrid>
    <w:tr>
      <w:trPr>
        <w:cantSplit w:val="0"/>
        <w:tblHeader w:val="0"/>
      </w:trPr>
      <w:tc>
        <w:tcPr>
          <w:tcBorders>
            <w:top w:color="943734" w:space="0" w:sz="4" w:val="single"/>
          </w:tcBorders>
          <w:shd w:fill="943734" w:val="clear"/>
        </w:tcPr>
        <w:p w:rsidR="00000000" w:rsidDel="00000000" w:rsidP="00000000" w:rsidRDefault="00000000" w:rsidRPr="00000000" w14:paraId="000001C3">
          <w:pPr>
            <w:pageBreakBefore w:val="0"/>
            <w:tabs>
              <w:tab w:val="center" w:pos="4513"/>
              <w:tab w:val="right" w:pos="9026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rtl w:val="0"/>
            </w:rPr>
            <w:t xml:space="preserve">HMP PARC</w:t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1C4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ESTATES AND FACILITIES | G4S</w:t>
          </w:r>
        </w:p>
      </w:tc>
    </w:tr>
  </w:tbl>
  <w:p w:rsidR="00000000" w:rsidDel="00000000" w:rsidP="00000000" w:rsidRDefault="00000000" w:rsidRPr="00000000" w14:paraId="000001C5">
    <w:pPr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E">
    <w:pPr>
      <w:pageBreakBefore w:val="0"/>
      <w:widowControl w:val="0"/>
      <w:spacing w:line="276" w:lineRule="auto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6858000</wp:posOffset>
          </wp:positionH>
          <wp:positionV relativeFrom="page">
            <wp:posOffset>47625</wp:posOffset>
          </wp:positionV>
          <wp:extent cx="927524" cy="58958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524" cy="5895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9563.0" w:type="dxa"/>
      <w:jc w:val="left"/>
      <w:tblInd w:w="0.0" w:type="dxa"/>
      <w:tblLayout w:type="fixed"/>
      <w:tblLook w:val="0400"/>
    </w:tblPr>
    <w:tblGrid>
      <w:gridCol w:w="2869"/>
      <w:gridCol w:w="6694"/>
      <w:tblGridChange w:id="0">
        <w:tblGrid>
          <w:gridCol w:w="2869"/>
          <w:gridCol w:w="6694"/>
        </w:tblGrid>
      </w:tblGridChange>
    </w:tblGrid>
    <w:tr>
      <w:trPr>
        <w:cantSplit w:val="0"/>
        <w:tblHeader w:val="0"/>
      </w:trPr>
      <w:tc>
        <w:tcPr>
          <w:tcBorders>
            <w:bottom w:color="943734" w:space="0" w:sz="4" w:val="single"/>
          </w:tcBorders>
          <w:shd w:fill="943734" w:val="clear"/>
          <w:vAlign w:val="bottom"/>
        </w:tcPr>
        <w:p w:rsidR="00000000" w:rsidDel="00000000" w:rsidP="00000000" w:rsidRDefault="00000000" w:rsidRPr="00000000" w14:paraId="000001BF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July 2021  </w:t>
          </w:r>
        </w:p>
      </w:tc>
      <w:tc>
        <w:tcPr>
          <w:tcBorders>
            <w:bottom w:color="000000" w:space="0" w:sz="4" w:val="single"/>
          </w:tcBorders>
          <w:vAlign w:val="bottom"/>
        </w:tcPr>
        <w:p w:rsidR="00000000" w:rsidDel="00000000" w:rsidP="00000000" w:rsidRDefault="00000000" w:rsidRPr="00000000" w14:paraId="000001C0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76923c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sz w:val="24"/>
              <w:szCs w:val="24"/>
              <w:rtl w:val="0"/>
            </w:rPr>
            <w:t xml:space="preserve">HMPPS FILE NOTE                                </w:t>
          </w:r>
          <w:r w:rsidDel="00000000" w:rsidR="00000000" w:rsidRPr="00000000">
            <w:rPr>
              <w:highlight w:val="cyan"/>
              <w:rtl w:val="0"/>
            </w:rPr>
            <w:t xml:space="preserve">HYDROMIST QTY: 65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C1">
    <w:pPr>
      <w:spacing w:line="240" w:lineRule="auto"/>
      <w:rPr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X6zdWnK3136+UMwI0gQVjMgmpw==">AMUW2mVJQqynsFjbZowcfMa6gcVhDgwT44ZXWW5YCdjPAW5OgyllZKiDzUkajs8kq0LrgGlFszX722mZsyk1SIPg1gcIxkDc4Z8usUlpaGfMB+GeBuTBGSKCPhljyWA3M8DpTOc6/EEZuSLTEg2CQ7sGSR7UF+XSul9VW/LJkqnkQIoBLmqo8YnA5r+ut24BQMy6WyJR1edYCj/jtgbi52W2SPNEGJVcQQtjbA222ysQuNdwwdj61+daUdofDuKutV5v3DZHYt0mdzN975LI/fSdOs5XasuP5bCofke2V1Nsc7lBdKDN15YJVlvVtfqACW9IPbDQ9zTrUyoGjad00MqnUGlIfsyORQOUFYS5w/G/upDYxgzG2IC5rcSh51lJe/CUdFN5B9zinMwz0E/E1j71Dyis5NpGGRaK0IWp6FtJPs9jR2gYrNbSccHWJDgnHSegI59W/isNztYQzYl8psFSbtIsNAHCeREe9WhCm/Ps2g3xe9FSwGwlYMNzbudwDt6IL4OgrEQkedemMr8mIwkvk/om8SKA9Y11bSbqRfbPeEYIDPP9pqZQWjjAoM8CduKQQ2IiVWLby4rj/mm6VfNEEOYnPaGxjYeSSYtis4etxuuSS+j1xSIzsCJkQWUQLmybNOW2q5pcv7RbBEmGiCzA9WqsrKClF4ePToTbdEqgiyC/hSYKipsF1H8P1KjLN6QStLs66hRzGV99lWfdPuOAIkGnAajRk0Z6utGNUPeSclnzROTwYfg2RkIFoB/i9PlCF+RK8zifozScLPFk1Rf1XBF2FJhxAAN9zBcRYpSwxZJCo7hmfL9BHP2LXcMYl7meK0JNl60yFQK6Vcli6iYONuBsp2HdaSVi7Zs5ejxjfYFJXae2I59XMQUzfgC2i19b+EhrPy2GUbQ7Ambv/+qTKQDtnsKwNyyQyDsbSCMUouHZzPrixw8i93Ey5hasFc9zsyYix/douBrOoHo6Jx15qlLOLFddC/kTaiz+aguU6vohv0KOXvSk5J8Wd+kfclAwKFkWRK8CdzGFWcfrDMDnseMfd4Pr+7dmoO1oBWplw6+gbr1landJ5prSB0NF3bEhP4qwcAjlfViQux4KXPv9mNyRRvxjXS/6Y+6ABop3bqgqqgx7o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