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02"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03"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00000004" w14:textId="2CE3B9F2" w:rsidR="003F733E" w:rsidRDefault="0012669F">
      <w:pPr>
        <w:widowControl w:val="0"/>
        <w:pBdr>
          <w:top w:val="nil"/>
          <w:left w:val="nil"/>
          <w:bottom w:val="nil"/>
          <w:right w:val="nil"/>
          <w:between w:val="nil"/>
        </w:pBdr>
        <w:spacing w:before="336" w:line="240" w:lineRule="auto"/>
        <w:rPr>
          <w:b/>
          <w:color w:val="000000"/>
          <w:sz w:val="35"/>
          <w:szCs w:val="35"/>
        </w:rPr>
      </w:pPr>
      <w:r>
        <w:rPr>
          <w:b/>
          <w:color w:val="000000"/>
          <w:sz w:val="35"/>
          <w:szCs w:val="35"/>
        </w:rPr>
        <w:t xml:space="preserve">Call-Off Schedule 9 (Security) </w:t>
      </w:r>
    </w:p>
    <w:p w14:paraId="00000005" w14:textId="520FA87B" w:rsidR="003F733E" w:rsidRDefault="003F733E" w:rsidP="15638956">
      <w:pPr>
        <w:widowControl w:val="0"/>
        <w:pBdr>
          <w:top w:val="nil"/>
          <w:left w:val="nil"/>
          <w:bottom w:val="nil"/>
          <w:right w:val="nil"/>
          <w:between w:val="nil"/>
        </w:pBdr>
        <w:spacing w:before="121" w:line="229" w:lineRule="auto"/>
        <w:ind w:left="560" w:right="6" w:firstLine="9"/>
        <w:jc w:val="both"/>
        <w:rPr>
          <w:color w:val="000000"/>
          <w:sz w:val="23"/>
          <w:szCs w:val="23"/>
        </w:rPr>
      </w:pPr>
    </w:p>
    <w:p w14:paraId="00000006" w14:textId="4BDCBD5D" w:rsidR="003F733E" w:rsidRDefault="0012669F">
      <w:pPr>
        <w:widowControl w:val="0"/>
        <w:pBdr>
          <w:top w:val="nil"/>
          <w:left w:val="nil"/>
          <w:bottom w:val="nil"/>
          <w:right w:val="nil"/>
          <w:between w:val="nil"/>
        </w:pBdr>
        <w:spacing w:before="118" w:line="300" w:lineRule="auto"/>
        <w:ind w:left="571" w:right="2317" w:hanging="562"/>
        <w:rPr>
          <w:b/>
          <w:color w:val="000000"/>
          <w:sz w:val="23"/>
          <w:szCs w:val="23"/>
        </w:rPr>
      </w:pPr>
      <w:r>
        <w:rPr>
          <w:b/>
          <w:color w:val="000000"/>
          <w:sz w:val="35"/>
          <w:szCs w:val="35"/>
        </w:rPr>
        <w:t xml:space="preserve">Part A: Short Form Security Requirements </w:t>
      </w:r>
      <w:r>
        <w:rPr>
          <w:b/>
          <w:color w:val="000000"/>
          <w:sz w:val="23"/>
          <w:szCs w:val="23"/>
        </w:rPr>
        <w:t xml:space="preserve">1. Definitions </w:t>
      </w:r>
    </w:p>
    <w:p w14:paraId="00000007" w14:textId="5363F02C" w:rsidR="003F733E" w:rsidRDefault="0012669F">
      <w:pPr>
        <w:widowControl w:val="0"/>
        <w:pBdr>
          <w:top w:val="nil"/>
          <w:left w:val="nil"/>
          <w:bottom w:val="nil"/>
          <w:right w:val="nil"/>
          <w:between w:val="nil"/>
        </w:pBdr>
        <w:spacing w:before="4" w:line="229" w:lineRule="auto"/>
        <w:ind w:left="1276" w:right="309" w:hanging="697"/>
        <w:rPr>
          <w:color w:val="000000"/>
          <w:sz w:val="23"/>
          <w:szCs w:val="23"/>
        </w:rPr>
        <w:sectPr w:rsidR="003F733E">
          <w:pgSz w:w="11880" w:h="16840"/>
          <w:pgMar w:top="554" w:right="1330" w:bottom="635" w:left="886" w:header="0" w:footer="720" w:gutter="0"/>
          <w:pgNumType w:start="1"/>
          <w:cols w:space="720"/>
        </w:sectPr>
      </w:pPr>
      <w:r>
        <w:rPr>
          <w:color w:val="000000"/>
          <w:sz w:val="23"/>
          <w:szCs w:val="23"/>
        </w:rPr>
        <w:t xml:space="preserve">1.1 In this Schedule, the following words shall have the following meanings and they shall supplement Joint Schedule 1 (Definitions): </w:t>
      </w:r>
    </w:p>
    <w:p w14:paraId="00000008" w14:textId="19F10CF7" w:rsidR="003F733E" w:rsidRDefault="0012669F">
      <w:pPr>
        <w:widowControl w:val="0"/>
        <w:pBdr>
          <w:top w:val="nil"/>
          <w:left w:val="nil"/>
          <w:bottom w:val="nil"/>
          <w:right w:val="nil"/>
          <w:between w:val="nil"/>
        </w:pBdr>
        <w:spacing w:before="305" w:line="229" w:lineRule="auto"/>
        <w:rPr>
          <w:b/>
          <w:color w:val="000000"/>
          <w:sz w:val="23"/>
          <w:szCs w:val="23"/>
        </w:rPr>
      </w:pPr>
      <w:r>
        <w:rPr>
          <w:b/>
          <w:color w:val="000000"/>
          <w:sz w:val="23"/>
          <w:szCs w:val="23"/>
        </w:rPr>
        <w:t xml:space="preserve">"Breach of Security" </w:t>
      </w:r>
    </w:p>
    <w:p w14:paraId="00000009" w14:textId="25A352F9" w:rsidR="003F733E" w:rsidRDefault="0012669F">
      <w:pPr>
        <w:widowControl w:val="0"/>
        <w:pBdr>
          <w:top w:val="nil"/>
          <w:left w:val="nil"/>
          <w:bottom w:val="nil"/>
          <w:right w:val="nil"/>
          <w:between w:val="nil"/>
        </w:pBdr>
        <w:spacing w:before="3929" w:line="240" w:lineRule="auto"/>
        <w:rPr>
          <w:b/>
          <w:color w:val="000000"/>
          <w:sz w:val="23"/>
          <w:szCs w:val="23"/>
        </w:rPr>
      </w:pPr>
      <w:r>
        <w:rPr>
          <w:b/>
          <w:color w:val="000000"/>
          <w:sz w:val="23"/>
          <w:szCs w:val="23"/>
        </w:rPr>
        <w:t xml:space="preserve">"Security </w:t>
      </w:r>
    </w:p>
    <w:p w14:paraId="0000000A" w14:textId="40EBEB89" w:rsidR="003F733E" w:rsidRDefault="0012669F">
      <w:pPr>
        <w:widowControl w:val="0"/>
        <w:pBdr>
          <w:top w:val="nil"/>
          <w:left w:val="nil"/>
          <w:bottom w:val="nil"/>
          <w:right w:val="nil"/>
          <w:between w:val="nil"/>
        </w:pBdr>
        <w:spacing w:line="229" w:lineRule="auto"/>
        <w:rPr>
          <w:b/>
          <w:color w:val="000000"/>
          <w:sz w:val="23"/>
          <w:szCs w:val="23"/>
        </w:rPr>
      </w:pPr>
      <w:r>
        <w:rPr>
          <w:b/>
          <w:color w:val="000000"/>
          <w:sz w:val="23"/>
          <w:szCs w:val="23"/>
        </w:rPr>
        <w:t xml:space="preserve">Management Plan" </w:t>
      </w:r>
    </w:p>
    <w:p w14:paraId="0000000B" w14:textId="66172A53" w:rsidR="003F733E" w:rsidRDefault="0012669F">
      <w:pPr>
        <w:widowControl w:val="0"/>
        <w:pBdr>
          <w:top w:val="nil"/>
          <w:left w:val="nil"/>
          <w:bottom w:val="nil"/>
          <w:right w:val="nil"/>
          <w:between w:val="nil"/>
        </w:pBdr>
        <w:spacing w:line="240" w:lineRule="auto"/>
        <w:rPr>
          <w:color w:val="000000"/>
          <w:sz w:val="23"/>
          <w:szCs w:val="23"/>
        </w:rPr>
      </w:pPr>
      <w:r>
        <w:rPr>
          <w:color w:val="000000"/>
          <w:sz w:val="23"/>
          <w:szCs w:val="23"/>
        </w:rPr>
        <w:t xml:space="preserve">the occurrence of: </w:t>
      </w:r>
    </w:p>
    <w:p w14:paraId="0000000C" w14:textId="6AB33076" w:rsidR="003F733E" w:rsidRDefault="0012669F">
      <w:pPr>
        <w:widowControl w:val="0"/>
        <w:pBdr>
          <w:top w:val="nil"/>
          <w:left w:val="nil"/>
          <w:bottom w:val="nil"/>
          <w:right w:val="nil"/>
          <w:between w:val="nil"/>
        </w:pBdr>
        <w:spacing w:before="115" w:line="229" w:lineRule="auto"/>
        <w:rPr>
          <w:color w:val="000000"/>
          <w:sz w:val="23"/>
          <w:szCs w:val="23"/>
        </w:rPr>
      </w:pPr>
      <w:r>
        <w:rPr>
          <w:color w:val="000000"/>
          <w:sz w:val="23"/>
          <w:szCs w:val="23"/>
        </w:rPr>
        <w:t xml:space="preserve">a) any unauthorised access to or use of the Deliverables, the Sites and/or any Information and Communication Technology </w:t>
      </w:r>
      <w:r>
        <w:rPr>
          <w:color w:val="000000"/>
          <w:sz w:val="23"/>
          <w:szCs w:val="23"/>
        </w:rPr>
        <w:t xml:space="preserve">("ICT"), information or data (including the Confidential Information and the Government Data) used by the Buyer and/or the Supplier in connection with this Contract; and/or </w:t>
      </w:r>
    </w:p>
    <w:p w14:paraId="0000000D" w14:textId="23187D3B" w:rsidR="003F733E" w:rsidRDefault="0012669F">
      <w:pPr>
        <w:widowControl w:val="0"/>
        <w:pBdr>
          <w:top w:val="nil"/>
          <w:left w:val="nil"/>
          <w:bottom w:val="nil"/>
          <w:right w:val="nil"/>
          <w:between w:val="nil"/>
        </w:pBdr>
        <w:spacing w:before="125" w:line="229" w:lineRule="auto"/>
        <w:rPr>
          <w:color w:val="000000"/>
          <w:sz w:val="23"/>
          <w:szCs w:val="23"/>
        </w:rPr>
      </w:pPr>
      <w:r>
        <w:rPr>
          <w:color w:val="000000"/>
          <w:sz w:val="23"/>
          <w:szCs w:val="23"/>
        </w:rPr>
        <w:t xml:space="preserve">b) the loss and/or unauthorised disclosure of any information or data (including the Confidential Information and the Government Data), including any copies of such information or data, used by the Buyer and/or the Supplier in connection with this Contract, </w:t>
      </w:r>
    </w:p>
    <w:p w14:paraId="0000000E" w14:textId="18BA9F31" w:rsidR="003F733E" w:rsidRDefault="0012669F">
      <w:pPr>
        <w:widowControl w:val="0"/>
        <w:pBdr>
          <w:top w:val="nil"/>
          <w:left w:val="nil"/>
          <w:bottom w:val="nil"/>
          <w:right w:val="nil"/>
          <w:between w:val="nil"/>
        </w:pBdr>
        <w:spacing w:before="125" w:line="229" w:lineRule="auto"/>
        <w:rPr>
          <w:color w:val="000000"/>
          <w:sz w:val="23"/>
          <w:szCs w:val="23"/>
        </w:rPr>
      </w:pPr>
      <w:r>
        <w:rPr>
          <w:color w:val="000000"/>
          <w:sz w:val="23"/>
          <w:szCs w:val="23"/>
        </w:rPr>
        <w:t xml:space="preserve">in either case as more particularly set out in the Security Policy where the Buyer has required compliance therewith in accordance with paragraph 2.2; </w:t>
      </w:r>
    </w:p>
    <w:p w14:paraId="0000000F" w14:textId="008233DA" w:rsidR="003F733E" w:rsidRDefault="0012669F">
      <w:pPr>
        <w:widowControl w:val="0"/>
        <w:pBdr>
          <w:top w:val="nil"/>
          <w:left w:val="nil"/>
          <w:bottom w:val="nil"/>
          <w:right w:val="nil"/>
          <w:between w:val="nil"/>
        </w:pBdr>
        <w:spacing w:before="260" w:line="229" w:lineRule="auto"/>
        <w:rPr>
          <w:color w:val="000000"/>
          <w:sz w:val="23"/>
          <w:szCs w:val="23"/>
        </w:rPr>
        <w:sectPr w:rsidR="003F733E">
          <w:type w:val="continuous"/>
          <w:pgSz w:w="11880" w:h="16840"/>
          <w:pgMar w:top="554" w:right="1311" w:bottom="635" w:left="1477" w:header="0" w:footer="720" w:gutter="0"/>
          <w:cols w:num="2" w:space="720" w:equalWidth="0">
            <w:col w:w="4560" w:space="0"/>
            <w:col w:w="4560"/>
          </w:cols>
        </w:sectPr>
      </w:pPr>
      <w:r>
        <w:rPr>
          <w:color w:val="000000"/>
          <w:sz w:val="23"/>
          <w:szCs w:val="23"/>
        </w:rPr>
        <w:t xml:space="preserve">the Supplier's security management plan prepared pursuant to this Schedule, a draft of which has been provided by the Supplier to the Buyer and as updated from time to time. </w:t>
      </w:r>
    </w:p>
    <w:p w14:paraId="00000010" w14:textId="466EAC13" w:rsidR="003F733E" w:rsidRDefault="0012669F">
      <w:pPr>
        <w:widowControl w:val="0"/>
        <w:pBdr>
          <w:top w:val="nil"/>
          <w:left w:val="nil"/>
          <w:bottom w:val="nil"/>
          <w:right w:val="nil"/>
          <w:between w:val="nil"/>
        </w:pBdr>
        <w:spacing w:before="701" w:line="240" w:lineRule="auto"/>
        <w:ind w:left="558"/>
        <w:rPr>
          <w:b/>
          <w:color w:val="000000"/>
          <w:sz w:val="23"/>
          <w:szCs w:val="23"/>
        </w:rPr>
      </w:pPr>
      <w:r>
        <w:rPr>
          <w:b/>
          <w:color w:val="000000"/>
          <w:sz w:val="23"/>
          <w:szCs w:val="23"/>
        </w:rPr>
        <w:t xml:space="preserve">2. Complying with security requirements and updates to them </w:t>
      </w:r>
    </w:p>
    <w:p w14:paraId="00000011" w14:textId="20E3411A" w:rsidR="003F733E" w:rsidRDefault="0012669F">
      <w:pPr>
        <w:widowControl w:val="0"/>
        <w:pBdr>
          <w:top w:val="nil"/>
          <w:left w:val="nil"/>
          <w:bottom w:val="nil"/>
          <w:right w:val="nil"/>
          <w:between w:val="nil"/>
        </w:pBdr>
        <w:spacing w:before="115" w:line="229" w:lineRule="auto"/>
        <w:ind w:left="1276" w:right="363" w:hanging="716"/>
        <w:rPr>
          <w:color w:val="000000"/>
          <w:sz w:val="23"/>
          <w:szCs w:val="23"/>
        </w:rPr>
      </w:pPr>
      <w:r>
        <w:rPr>
          <w:color w:val="000000"/>
          <w:sz w:val="23"/>
          <w:szCs w:val="23"/>
        </w:rPr>
        <w:t xml:space="preserve">2.1 The Buyer and the Supplier recognise that, where specified in Framework Schedule 4 (Framework Management), CCS shall have the right to enforce the Buyer's rights under this Schedule. </w:t>
      </w:r>
    </w:p>
    <w:p w14:paraId="00000012" w14:textId="3A589E18" w:rsidR="003F733E" w:rsidRDefault="0012669F">
      <w:pPr>
        <w:widowControl w:val="0"/>
        <w:pBdr>
          <w:top w:val="nil"/>
          <w:left w:val="nil"/>
          <w:bottom w:val="nil"/>
          <w:right w:val="nil"/>
          <w:between w:val="nil"/>
        </w:pBdr>
        <w:spacing w:before="125" w:line="229" w:lineRule="auto"/>
        <w:ind w:left="1276" w:right="70" w:hanging="716"/>
        <w:rPr>
          <w:color w:val="000000"/>
          <w:sz w:val="23"/>
          <w:szCs w:val="23"/>
        </w:rPr>
      </w:pPr>
      <w:r>
        <w:rPr>
          <w:color w:val="000000"/>
          <w:sz w:val="23"/>
          <w:szCs w:val="23"/>
        </w:rPr>
        <w:t xml:space="preserve">2.2 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00000013" w14:textId="0C4D38C2" w:rsidR="003F733E" w:rsidRDefault="0012669F">
      <w:pPr>
        <w:widowControl w:val="0"/>
        <w:pBdr>
          <w:top w:val="nil"/>
          <w:left w:val="nil"/>
          <w:bottom w:val="nil"/>
          <w:right w:val="nil"/>
          <w:between w:val="nil"/>
        </w:pBdr>
        <w:spacing w:before="125" w:line="229" w:lineRule="auto"/>
        <w:ind w:left="1281" w:right="377" w:hanging="721"/>
        <w:rPr>
          <w:color w:val="000000"/>
          <w:sz w:val="23"/>
          <w:szCs w:val="23"/>
        </w:rPr>
      </w:pPr>
      <w:r>
        <w:rPr>
          <w:color w:val="000000"/>
          <w:sz w:val="23"/>
          <w:szCs w:val="23"/>
        </w:rPr>
        <w:t xml:space="preserve">2.3 Where the Security Policy applies the Buyer shall notify the Supplier of any changes or proposed changes to the Security Policy. </w:t>
      </w:r>
    </w:p>
    <w:p w14:paraId="00000014" w14:textId="1317DF86" w:rsidR="003F733E" w:rsidRDefault="0012669F">
      <w:pPr>
        <w:widowControl w:val="0"/>
        <w:pBdr>
          <w:top w:val="nil"/>
          <w:left w:val="nil"/>
          <w:bottom w:val="nil"/>
          <w:right w:val="nil"/>
          <w:between w:val="nil"/>
        </w:pBdr>
        <w:spacing w:before="125" w:line="229" w:lineRule="auto"/>
        <w:ind w:left="1290" w:right="70" w:hanging="730"/>
        <w:rPr>
          <w:color w:val="000000"/>
          <w:sz w:val="23"/>
          <w:szCs w:val="23"/>
        </w:rPr>
      </w:pPr>
      <w:r>
        <w:rPr>
          <w:color w:val="000000"/>
          <w:sz w:val="23"/>
          <w:szCs w:val="23"/>
        </w:rPr>
        <w:t xml:space="preserve">2.4 If the Supplier believes that a change or proposed change to the Security Policy will have a material and unavoidable cost implication to the provision of </w:t>
      </w:r>
    </w:p>
    <w:p w14:paraId="00000015" w14:textId="77777777" w:rsidR="003F733E" w:rsidRDefault="0012669F">
      <w:pPr>
        <w:widowControl w:val="0"/>
        <w:pBdr>
          <w:top w:val="nil"/>
          <w:left w:val="nil"/>
          <w:bottom w:val="nil"/>
          <w:right w:val="nil"/>
          <w:between w:val="nil"/>
        </w:pBdr>
        <w:spacing w:before="379" w:line="240" w:lineRule="auto"/>
        <w:ind w:left="568"/>
        <w:rPr>
          <w:color w:val="000000"/>
          <w:sz w:val="19"/>
          <w:szCs w:val="19"/>
        </w:rPr>
      </w:pPr>
      <w:r>
        <w:rPr>
          <w:color w:val="000000"/>
          <w:sz w:val="19"/>
          <w:szCs w:val="19"/>
        </w:rPr>
        <w:t xml:space="preserve">Framework Ref: RM6299 </w:t>
      </w:r>
    </w:p>
    <w:p w14:paraId="00000016"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017" w14:textId="77777777" w:rsidR="003F733E" w:rsidRDefault="0012669F">
      <w:pPr>
        <w:widowControl w:val="0"/>
        <w:pBdr>
          <w:top w:val="nil"/>
          <w:left w:val="nil"/>
          <w:bottom w:val="nil"/>
          <w:right w:val="nil"/>
          <w:between w:val="nil"/>
        </w:pBdr>
        <w:spacing w:line="240" w:lineRule="auto"/>
        <w:ind w:right="128"/>
        <w:jc w:val="right"/>
        <w:rPr>
          <w:color w:val="000000"/>
          <w:sz w:val="19"/>
          <w:szCs w:val="19"/>
        </w:rPr>
      </w:pPr>
      <w:r>
        <w:rPr>
          <w:color w:val="000000"/>
          <w:sz w:val="19"/>
          <w:szCs w:val="19"/>
        </w:rPr>
        <w:t>Model Version: v3.4 1</w:t>
      </w:r>
    </w:p>
    <w:p w14:paraId="00000018"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19"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1A"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0000001B" w14:textId="14DA26B4" w:rsidR="003F733E" w:rsidRDefault="0012669F">
      <w:pPr>
        <w:widowControl w:val="0"/>
        <w:pBdr>
          <w:top w:val="nil"/>
          <w:left w:val="nil"/>
          <w:bottom w:val="nil"/>
          <w:right w:val="nil"/>
          <w:between w:val="nil"/>
        </w:pBdr>
        <w:spacing w:before="223" w:line="229" w:lineRule="auto"/>
        <w:ind w:left="1281" w:right="311" w:hanging="5"/>
        <w:rPr>
          <w:color w:val="000000"/>
          <w:sz w:val="23"/>
          <w:szCs w:val="23"/>
        </w:rPr>
      </w:pPr>
      <w:r>
        <w:rPr>
          <w:color w:val="000000"/>
          <w:sz w:val="23"/>
          <w:szCs w:val="23"/>
        </w:rPr>
        <w:lastRenderedPageBreak/>
        <w:t xml:space="preserve">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14:paraId="0000001C" w14:textId="36AD2802" w:rsidR="003F733E" w:rsidRDefault="0012669F">
      <w:pPr>
        <w:widowControl w:val="0"/>
        <w:pBdr>
          <w:top w:val="nil"/>
          <w:left w:val="nil"/>
          <w:bottom w:val="nil"/>
          <w:right w:val="nil"/>
          <w:between w:val="nil"/>
        </w:pBdr>
        <w:spacing w:before="125" w:line="229" w:lineRule="auto"/>
        <w:ind w:left="1276" w:right="162" w:hanging="716"/>
        <w:rPr>
          <w:color w:val="000000"/>
          <w:sz w:val="23"/>
          <w:szCs w:val="23"/>
        </w:rPr>
      </w:pPr>
      <w:r>
        <w:rPr>
          <w:color w:val="000000"/>
          <w:sz w:val="23"/>
          <w:szCs w:val="23"/>
        </w:rPr>
        <w:t xml:space="preserve">2.5 Until and/or unless a change to the Charges is agreed by the Buyer pursuant to the Variation Procedure the Supplier shall continue to provide the Deliverables in accordance with its existing obligations. </w:t>
      </w:r>
    </w:p>
    <w:p w14:paraId="0000001D" w14:textId="7F6B7DF2" w:rsidR="003F733E" w:rsidRDefault="0012669F">
      <w:pPr>
        <w:widowControl w:val="0"/>
        <w:pBdr>
          <w:top w:val="nil"/>
          <w:left w:val="nil"/>
          <w:bottom w:val="nil"/>
          <w:right w:val="nil"/>
          <w:between w:val="nil"/>
        </w:pBdr>
        <w:spacing w:before="521" w:line="240" w:lineRule="auto"/>
        <w:ind w:left="561"/>
        <w:rPr>
          <w:b/>
          <w:color w:val="000000"/>
          <w:sz w:val="23"/>
          <w:szCs w:val="23"/>
        </w:rPr>
      </w:pPr>
      <w:r>
        <w:rPr>
          <w:b/>
          <w:color w:val="000000"/>
          <w:sz w:val="23"/>
          <w:szCs w:val="23"/>
        </w:rPr>
        <w:t xml:space="preserve">3. Security Standards </w:t>
      </w:r>
    </w:p>
    <w:p w14:paraId="0000001E" w14:textId="6253E0FC" w:rsidR="003F733E" w:rsidRDefault="0012669F">
      <w:pPr>
        <w:widowControl w:val="0"/>
        <w:pBdr>
          <w:top w:val="nil"/>
          <w:left w:val="nil"/>
          <w:bottom w:val="nil"/>
          <w:right w:val="nil"/>
          <w:between w:val="nil"/>
        </w:pBdr>
        <w:spacing w:before="115" w:line="229" w:lineRule="auto"/>
        <w:ind w:left="1280" w:right="230" w:hanging="717"/>
        <w:rPr>
          <w:color w:val="000000"/>
          <w:sz w:val="23"/>
          <w:szCs w:val="23"/>
        </w:rPr>
      </w:pPr>
      <w:r>
        <w:rPr>
          <w:color w:val="000000"/>
          <w:sz w:val="23"/>
          <w:szCs w:val="23"/>
        </w:rPr>
        <w:t xml:space="preserve">3.1 The Supplier acknowledges that the Buyer places great emphasis on the reliability of the performance of the Deliverables, confidentiality, integrity and availability of information and consequently on security. </w:t>
      </w:r>
    </w:p>
    <w:p w14:paraId="0000001F" w14:textId="1D9B22F1" w:rsidR="003F733E" w:rsidRDefault="0012669F" w:rsidP="0012669F">
      <w:pPr>
        <w:widowControl w:val="0"/>
        <w:pBdr>
          <w:top w:val="nil"/>
          <w:left w:val="nil"/>
          <w:bottom w:val="nil"/>
          <w:right w:val="nil"/>
          <w:between w:val="nil"/>
        </w:pBdr>
        <w:spacing w:before="125" w:line="229" w:lineRule="auto"/>
        <w:ind w:left="562" w:right="178"/>
        <w:rPr>
          <w:color w:val="000000"/>
          <w:sz w:val="23"/>
          <w:szCs w:val="23"/>
        </w:rPr>
      </w:pPr>
      <w:r>
        <w:rPr>
          <w:color w:val="000000"/>
          <w:sz w:val="23"/>
          <w:szCs w:val="23"/>
        </w:rPr>
        <w:t xml:space="preserve">3.2 The Supplier shall be responsible for the effective performance of its security obligations and shall at all times provide a level of security which: </w:t>
      </w:r>
    </w:p>
    <w:p w14:paraId="00000020" w14:textId="62C27A2A" w:rsidR="003F733E" w:rsidRDefault="0012669F">
      <w:pPr>
        <w:widowControl w:val="0"/>
        <w:pBdr>
          <w:top w:val="nil"/>
          <w:left w:val="nil"/>
          <w:bottom w:val="nil"/>
          <w:right w:val="nil"/>
          <w:between w:val="nil"/>
        </w:pBdr>
        <w:spacing w:before="125" w:line="240" w:lineRule="auto"/>
        <w:ind w:left="1282"/>
        <w:rPr>
          <w:color w:val="000000"/>
          <w:sz w:val="23"/>
          <w:szCs w:val="23"/>
        </w:rPr>
      </w:pPr>
      <w:r>
        <w:rPr>
          <w:color w:val="000000"/>
          <w:sz w:val="23"/>
          <w:szCs w:val="23"/>
        </w:rPr>
        <w:t xml:space="preserve">3.2.1 is in accordance with the Law and this Contract; </w:t>
      </w:r>
    </w:p>
    <w:p w14:paraId="00000021" w14:textId="725171AF" w:rsidR="003F733E" w:rsidRDefault="0012669F">
      <w:pPr>
        <w:widowControl w:val="0"/>
        <w:pBdr>
          <w:top w:val="nil"/>
          <w:left w:val="nil"/>
          <w:bottom w:val="nil"/>
          <w:right w:val="nil"/>
          <w:between w:val="nil"/>
        </w:pBdr>
        <w:spacing w:before="115" w:line="240" w:lineRule="auto"/>
        <w:ind w:left="1282"/>
        <w:rPr>
          <w:color w:val="000000"/>
          <w:sz w:val="23"/>
          <w:szCs w:val="23"/>
        </w:rPr>
      </w:pPr>
      <w:r>
        <w:rPr>
          <w:color w:val="000000"/>
          <w:sz w:val="23"/>
          <w:szCs w:val="23"/>
        </w:rPr>
        <w:t xml:space="preserve">3.2.2 as a minimum demonstrates Good Industry Practice; </w:t>
      </w:r>
    </w:p>
    <w:p w14:paraId="00000022" w14:textId="6F57C012" w:rsidR="003F733E" w:rsidRDefault="0012669F" w:rsidP="0012669F">
      <w:pPr>
        <w:widowControl w:val="0"/>
        <w:pBdr>
          <w:top w:val="nil"/>
          <w:left w:val="nil"/>
          <w:bottom w:val="nil"/>
          <w:right w:val="nil"/>
          <w:between w:val="nil"/>
        </w:pBdr>
        <w:spacing w:before="115" w:line="229" w:lineRule="auto"/>
        <w:ind w:left="1282" w:right="710"/>
        <w:rPr>
          <w:color w:val="000000"/>
          <w:sz w:val="23"/>
          <w:szCs w:val="23"/>
        </w:rPr>
      </w:pPr>
      <w:r>
        <w:rPr>
          <w:color w:val="000000"/>
          <w:sz w:val="23"/>
          <w:szCs w:val="23"/>
        </w:rPr>
        <w:t xml:space="preserve">3.2.3 meets any specific security threats of immediate relevance to the Deliverables and/or the Government Data; and </w:t>
      </w:r>
    </w:p>
    <w:p w14:paraId="00000023" w14:textId="105CF82C" w:rsidR="003F733E" w:rsidRDefault="0012669F" w:rsidP="0012669F">
      <w:pPr>
        <w:widowControl w:val="0"/>
        <w:pBdr>
          <w:top w:val="nil"/>
          <w:left w:val="nil"/>
          <w:bottom w:val="nil"/>
          <w:right w:val="nil"/>
          <w:between w:val="nil"/>
        </w:pBdr>
        <w:spacing w:before="125" w:line="229" w:lineRule="auto"/>
        <w:ind w:left="1282" w:right="895"/>
        <w:rPr>
          <w:color w:val="000000"/>
          <w:sz w:val="23"/>
          <w:szCs w:val="23"/>
        </w:rPr>
      </w:pPr>
      <w:r>
        <w:rPr>
          <w:color w:val="000000"/>
          <w:sz w:val="23"/>
          <w:szCs w:val="23"/>
        </w:rPr>
        <w:t xml:space="preserve">3.2.4 where specified by the Buyer in accordance with paragraph 2.2 complies with the Security Policy and the ICT Policy. </w:t>
      </w:r>
    </w:p>
    <w:p w14:paraId="00000024" w14:textId="61B12D04" w:rsidR="003F733E" w:rsidRDefault="0012669F" w:rsidP="0012669F">
      <w:pPr>
        <w:widowControl w:val="0"/>
        <w:pBdr>
          <w:top w:val="nil"/>
          <w:left w:val="nil"/>
          <w:bottom w:val="nil"/>
          <w:right w:val="nil"/>
          <w:between w:val="nil"/>
        </w:pBdr>
        <w:spacing w:before="125" w:line="229" w:lineRule="auto"/>
        <w:ind w:left="562" w:right="189"/>
        <w:rPr>
          <w:color w:val="000000"/>
          <w:sz w:val="23"/>
          <w:szCs w:val="23"/>
        </w:rPr>
      </w:pPr>
      <w:r>
        <w:rPr>
          <w:color w:val="000000"/>
          <w:sz w:val="23"/>
          <w:szCs w:val="23"/>
        </w:rPr>
        <w:t xml:space="preserve">3.3 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 </w:t>
      </w:r>
    </w:p>
    <w:p w14:paraId="00000025" w14:textId="043B443A" w:rsidR="003F733E" w:rsidRDefault="0012669F">
      <w:pPr>
        <w:widowControl w:val="0"/>
        <w:pBdr>
          <w:top w:val="nil"/>
          <w:left w:val="nil"/>
          <w:bottom w:val="nil"/>
          <w:right w:val="nil"/>
          <w:between w:val="nil"/>
        </w:pBdr>
        <w:spacing w:before="125" w:line="229" w:lineRule="auto"/>
        <w:ind w:left="1272" w:right="184" w:hanging="710"/>
        <w:rPr>
          <w:color w:val="000000"/>
          <w:sz w:val="23"/>
          <w:szCs w:val="23"/>
        </w:rPr>
      </w:pPr>
      <w:r>
        <w:rPr>
          <w:color w:val="000000"/>
          <w:sz w:val="23"/>
          <w:szCs w:val="23"/>
        </w:rPr>
        <w:t xml:space="preserve">3.4 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 </w:t>
      </w:r>
    </w:p>
    <w:p w14:paraId="00000026" w14:textId="79A704E1" w:rsidR="003F733E" w:rsidRDefault="0012669F" w:rsidP="693CAE0A">
      <w:pPr>
        <w:widowControl w:val="0"/>
        <w:pBdr>
          <w:top w:val="nil"/>
          <w:left w:val="nil"/>
          <w:bottom w:val="nil"/>
          <w:right w:val="nil"/>
          <w:between w:val="nil"/>
        </w:pBdr>
        <w:spacing w:before="521" w:line="240" w:lineRule="auto"/>
        <w:ind w:left="557"/>
        <w:rPr>
          <w:b/>
          <w:bCs/>
          <w:color w:val="000000"/>
          <w:sz w:val="23"/>
          <w:szCs w:val="23"/>
        </w:rPr>
      </w:pPr>
      <w:r w:rsidRPr="693CAE0A">
        <w:rPr>
          <w:b/>
          <w:bCs/>
          <w:color w:val="000000" w:themeColor="text1"/>
          <w:sz w:val="23"/>
          <w:szCs w:val="23"/>
        </w:rPr>
        <w:t xml:space="preserve">4. Security Management Plan </w:t>
      </w:r>
    </w:p>
    <w:p w14:paraId="00000027" w14:textId="6DCE8F70" w:rsidR="003F733E" w:rsidRDefault="0012669F">
      <w:pPr>
        <w:widowControl w:val="0"/>
        <w:pBdr>
          <w:top w:val="nil"/>
          <w:left w:val="nil"/>
          <w:bottom w:val="nil"/>
          <w:right w:val="nil"/>
          <w:between w:val="nil"/>
        </w:pBdr>
        <w:spacing w:before="115" w:line="240" w:lineRule="auto"/>
        <w:ind w:left="557"/>
        <w:rPr>
          <w:b/>
          <w:color w:val="000000"/>
          <w:sz w:val="23"/>
          <w:szCs w:val="23"/>
        </w:rPr>
      </w:pPr>
      <w:r>
        <w:rPr>
          <w:b/>
          <w:color w:val="000000"/>
          <w:sz w:val="23"/>
          <w:szCs w:val="23"/>
        </w:rPr>
        <w:t xml:space="preserve">4.1 Introduction </w:t>
      </w:r>
    </w:p>
    <w:p w14:paraId="00000028" w14:textId="159202A0" w:rsidR="003F733E" w:rsidRDefault="0012669F" w:rsidP="0012669F">
      <w:pPr>
        <w:widowControl w:val="0"/>
        <w:pBdr>
          <w:top w:val="nil"/>
          <w:left w:val="nil"/>
          <w:bottom w:val="nil"/>
          <w:right w:val="nil"/>
          <w:between w:val="nil"/>
        </w:pBdr>
        <w:spacing w:before="115" w:line="229" w:lineRule="auto"/>
        <w:ind w:left="1275" w:right="123"/>
        <w:rPr>
          <w:color w:val="000000"/>
          <w:sz w:val="23"/>
          <w:szCs w:val="23"/>
        </w:rPr>
      </w:pPr>
      <w:r>
        <w:rPr>
          <w:color w:val="000000"/>
          <w:sz w:val="23"/>
          <w:szCs w:val="23"/>
        </w:rPr>
        <w:t xml:space="preserve">4.1.1 The Supplier shall develop and maintain a Security Management Plan in accordance with this Schedule. The Supplier shall thereafter comply with its obligations set out in the Security Management Plan. </w:t>
      </w:r>
    </w:p>
    <w:p w14:paraId="00000029" w14:textId="25A66990" w:rsidR="003F733E" w:rsidRDefault="0012669F">
      <w:pPr>
        <w:widowControl w:val="0"/>
        <w:pBdr>
          <w:top w:val="nil"/>
          <w:left w:val="nil"/>
          <w:bottom w:val="nil"/>
          <w:right w:val="nil"/>
          <w:between w:val="nil"/>
        </w:pBdr>
        <w:spacing w:before="125" w:line="240" w:lineRule="auto"/>
        <w:ind w:left="557"/>
        <w:rPr>
          <w:b/>
          <w:color w:val="000000"/>
          <w:sz w:val="23"/>
          <w:szCs w:val="23"/>
        </w:rPr>
      </w:pPr>
      <w:r>
        <w:rPr>
          <w:b/>
          <w:color w:val="000000"/>
          <w:sz w:val="23"/>
          <w:szCs w:val="23"/>
        </w:rPr>
        <w:t xml:space="preserve">4.2 Content of the Security Management Plan </w:t>
      </w:r>
    </w:p>
    <w:p w14:paraId="0000002A" w14:textId="527B2ED8" w:rsidR="003F733E" w:rsidRDefault="0012669F">
      <w:pPr>
        <w:widowControl w:val="0"/>
        <w:pBdr>
          <w:top w:val="nil"/>
          <w:left w:val="nil"/>
          <w:bottom w:val="nil"/>
          <w:right w:val="nil"/>
          <w:between w:val="nil"/>
        </w:pBdr>
        <w:spacing w:before="115" w:line="240" w:lineRule="auto"/>
        <w:ind w:left="1275"/>
        <w:rPr>
          <w:color w:val="000000"/>
          <w:sz w:val="23"/>
          <w:szCs w:val="23"/>
        </w:rPr>
      </w:pPr>
      <w:r>
        <w:rPr>
          <w:color w:val="000000"/>
          <w:sz w:val="23"/>
          <w:szCs w:val="23"/>
        </w:rPr>
        <w:t xml:space="preserve">4.2.1 The Security Management Plan shall: </w:t>
      </w:r>
    </w:p>
    <w:p w14:paraId="0000002B" w14:textId="641ED238" w:rsidR="003F733E" w:rsidRDefault="0012669F" w:rsidP="0012669F">
      <w:pPr>
        <w:widowControl w:val="0"/>
        <w:pBdr>
          <w:top w:val="nil"/>
          <w:left w:val="nil"/>
          <w:bottom w:val="nil"/>
          <w:right w:val="nil"/>
          <w:between w:val="nil"/>
        </w:pBdr>
        <w:spacing w:before="115" w:line="229" w:lineRule="auto"/>
        <w:ind w:left="2000" w:right="83"/>
        <w:rPr>
          <w:color w:val="000000"/>
          <w:sz w:val="23"/>
          <w:szCs w:val="23"/>
        </w:rPr>
      </w:pPr>
      <w:r>
        <w:rPr>
          <w:color w:val="000000"/>
          <w:sz w:val="23"/>
          <w:szCs w:val="23"/>
        </w:rPr>
        <w:t xml:space="preserve">a) comply with the principles of security set out in Paragraph 3 and any other provisions of this Contract relevant to security; </w:t>
      </w:r>
    </w:p>
    <w:p w14:paraId="0000002C" w14:textId="3D1C6245"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b) identify the necessary delegated organisational roles for those responsible for ensuring it is complied with by the Supplier; </w:t>
      </w:r>
    </w:p>
    <w:p w14:paraId="0000002D" w14:textId="77777777" w:rsidR="003F733E" w:rsidRDefault="0012669F">
      <w:pPr>
        <w:widowControl w:val="0"/>
        <w:pBdr>
          <w:top w:val="nil"/>
          <w:left w:val="nil"/>
          <w:bottom w:val="nil"/>
          <w:right w:val="nil"/>
          <w:between w:val="nil"/>
        </w:pBdr>
        <w:spacing w:before="514" w:line="240" w:lineRule="auto"/>
        <w:ind w:left="568"/>
        <w:rPr>
          <w:color w:val="000000"/>
          <w:sz w:val="19"/>
          <w:szCs w:val="19"/>
        </w:rPr>
      </w:pPr>
      <w:r>
        <w:rPr>
          <w:color w:val="000000"/>
          <w:sz w:val="19"/>
          <w:szCs w:val="19"/>
        </w:rPr>
        <w:t xml:space="preserve">Framework Ref: RM6299 </w:t>
      </w:r>
    </w:p>
    <w:p w14:paraId="0000002E"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02F" w14:textId="77777777" w:rsidR="003F733E" w:rsidRDefault="0012669F">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Model Version: v3.4 2</w:t>
      </w:r>
    </w:p>
    <w:p w14:paraId="00000030"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31"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32"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19005A9D" w14:textId="77777777" w:rsidR="0012669F"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c) detail the process for managing any security risks from</w:t>
      </w:r>
    </w:p>
    <w:p w14:paraId="00000038" w14:textId="0D8BA477"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Subcontractors and third parties authorised by the Buyer with access to the Deliverables, processes associated with the provision of the </w:t>
      </w:r>
      <w:r>
        <w:rPr>
          <w:color w:val="000000"/>
          <w:sz w:val="23"/>
          <w:szCs w:val="23"/>
        </w:rPr>
        <w:lastRenderedPageBreak/>
        <w:t xml:space="preserve">Deliverables, the Buyer Premises, the Sites and any ICT, Information and data (including the Buyer’s Confidential Information and the Government Data) and any system that could directly or indirectly have an impact on that Information, data and/or the Deliverables; </w:t>
      </w:r>
    </w:p>
    <w:p w14:paraId="0000003D" w14:textId="2EA5E302"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d) 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14:paraId="00000044" w14:textId="2486ADB8"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e) 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 </w:t>
      </w:r>
    </w:p>
    <w:p w14:paraId="00000046" w14:textId="5DC3252A"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f) set out the plans for transitioning all security arrangements and responsibilities for the Supplier to meet the full obligations of the security requirements set out in this Contract and, where necessary in accordance with paragraph 2.2 the Security Policy; and </w:t>
      </w:r>
    </w:p>
    <w:p w14:paraId="0000004A" w14:textId="6B62BD22" w:rsidR="003F733E" w:rsidRDefault="0012669F" w:rsidP="0012669F">
      <w:pPr>
        <w:widowControl w:val="0"/>
        <w:pBdr>
          <w:top w:val="nil"/>
          <w:left w:val="nil"/>
          <w:bottom w:val="nil"/>
          <w:right w:val="nil"/>
          <w:between w:val="nil"/>
        </w:pBdr>
        <w:spacing w:before="125" w:line="229" w:lineRule="auto"/>
        <w:ind w:left="2006" w:right="282"/>
        <w:rPr>
          <w:color w:val="000000"/>
          <w:sz w:val="23"/>
          <w:szCs w:val="23"/>
        </w:rPr>
      </w:pPr>
      <w:r>
        <w:rPr>
          <w:color w:val="000000"/>
          <w:sz w:val="23"/>
          <w:szCs w:val="23"/>
        </w:rPr>
        <w:t xml:space="preserve">g) 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 </w:t>
      </w:r>
    </w:p>
    <w:p w14:paraId="0000004B" w14:textId="0FBC2E5D" w:rsidR="003F733E" w:rsidRDefault="0012669F">
      <w:pPr>
        <w:widowControl w:val="0"/>
        <w:pBdr>
          <w:top w:val="nil"/>
          <w:left w:val="nil"/>
          <w:bottom w:val="nil"/>
          <w:right w:val="nil"/>
          <w:between w:val="nil"/>
        </w:pBdr>
        <w:spacing w:before="125" w:line="240" w:lineRule="auto"/>
        <w:ind w:left="557"/>
        <w:rPr>
          <w:b/>
          <w:color w:val="000000"/>
          <w:sz w:val="23"/>
          <w:szCs w:val="23"/>
        </w:rPr>
      </w:pPr>
      <w:r>
        <w:rPr>
          <w:b/>
          <w:color w:val="000000"/>
          <w:sz w:val="23"/>
          <w:szCs w:val="23"/>
        </w:rPr>
        <w:t xml:space="preserve">4.3 Development of the Security Management Plan </w:t>
      </w:r>
    </w:p>
    <w:p w14:paraId="0000004C" w14:textId="12D1E7FD" w:rsidR="003F733E" w:rsidRDefault="0012669F">
      <w:pPr>
        <w:widowControl w:val="0"/>
        <w:pBdr>
          <w:top w:val="nil"/>
          <w:left w:val="nil"/>
          <w:bottom w:val="nil"/>
          <w:right w:val="nil"/>
          <w:between w:val="nil"/>
        </w:pBdr>
        <w:spacing w:before="115" w:line="229" w:lineRule="auto"/>
        <w:ind w:left="1995" w:right="162" w:hanging="720"/>
        <w:rPr>
          <w:color w:val="000000"/>
          <w:sz w:val="23"/>
          <w:szCs w:val="23"/>
        </w:rPr>
      </w:pPr>
      <w:r>
        <w:rPr>
          <w:color w:val="000000"/>
          <w:sz w:val="23"/>
          <w:szCs w:val="23"/>
        </w:rPr>
        <w:t xml:space="preserve">4.3.1 Within twenty (20) Working Days after the Start Date and in accordance with Paragraph 4.4, the Supplier shall prepare and deliver to the Buyer for Approval a fully complete and up to date Security Management Plan which will be based on the draft Security </w:t>
      </w:r>
    </w:p>
    <w:p w14:paraId="0000004D" w14:textId="1992F3B4" w:rsidR="003F733E" w:rsidRDefault="0012669F">
      <w:pPr>
        <w:widowControl w:val="0"/>
        <w:pBdr>
          <w:top w:val="nil"/>
          <w:left w:val="nil"/>
          <w:bottom w:val="nil"/>
          <w:right w:val="nil"/>
          <w:between w:val="nil"/>
        </w:pBdr>
        <w:spacing w:before="6" w:line="240" w:lineRule="auto"/>
        <w:ind w:left="2009"/>
        <w:rPr>
          <w:color w:val="000000"/>
          <w:sz w:val="23"/>
          <w:szCs w:val="23"/>
        </w:rPr>
      </w:pPr>
      <w:r>
        <w:rPr>
          <w:color w:val="000000"/>
          <w:sz w:val="23"/>
          <w:szCs w:val="23"/>
        </w:rPr>
        <w:t xml:space="preserve">Management Plan. </w:t>
      </w:r>
    </w:p>
    <w:p w14:paraId="0000004E" w14:textId="3B817B03" w:rsidR="003F733E" w:rsidRDefault="0012669F" w:rsidP="0012669F">
      <w:pPr>
        <w:widowControl w:val="0"/>
        <w:pBdr>
          <w:top w:val="nil"/>
          <w:left w:val="nil"/>
          <w:bottom w:val="nil"/>
          <w:right w:val="nil"/>
          <w:between w:val="nil"/>
        </w:pBdr>
        <w:spacing w:before="115" w:line="229" w:lineRule="auto"/>
        <w:ind w:left="1275" w:right="32"/>
        <w:rPr>
          <w:color w:val="000000"/>
          <w:sz w:val="23"/>
          <w:szCs w:val="23"/>
        </w:rPr>
      </w:pPr>
      <w:r>
        <w:rPr>
          <w:color w:val="000000"/>
          <w:sz w:val="23"/>
          <w:szCs w:val="23"/>
        </w:rP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w:t>
      </w:r>
    </w:p>
    <w:p w14:paraId="0000004F" w14:textId="77777777" w:rsidR="003F733E" w:rsidRDefault="0012669F">
      <w:pPr>
        <w:widowControl w:val="0"/>
        <w:pBdr>
          <w:top w:val="nil"/>
          <w:left w:val="nil"/>
          <w:bottom w:val="nil"/>
          <w:right w:val="nil"/>
          <w:between w:val="nil"/>
        </w:pBdr>
        <w:spacing w:before="298" w:line="240" w:lineRule="auto"/>
        <w:ind w:left="568"/>
        <w:rPr>
          <w:color w:val="000000"/>
          <w:sz w:val="19"/>
          <w:szCs w:val="19"/>
        </w:rPr>
      </w:pPr>
      <w:r>
        <w:rPr>
          <w:color w:val="000000"/>
          <w:sz w:val="19"/>
          <w:szCs w:val="19"/>
        </w:rPr>
        <w:t xml:space="preserve">Framework Ref: RM6299 </w:t>
      </w:r>
    </w:p>
    <w:p w14:paraId="00000050"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051" w14:textId="77777777" w:rsidR="003F733E" w:rsidRDefault="0012669F">
      <w:pPr>
        <w:widowControl w:val="0"/>
        <w:pBdr>
          <w:top w:val="nil"/>
          <w:left w:val="nil"/>
          <w:bottom w:val="nil"/>
          <w:right w:val="nil"/>
          <w:between w:val="nil"/>
        </w:pBdr>
        <w:spacing w:line="240" w:lineRule="auto"/>
        <w:ind w:right="101"/>
        <w:jc w:val="right"/>
        <w:rPr>
          <w:color w:val="000000"/>
          <w:sz w:val="19"/>
          <w:szCs w:val="19"/>
        </w:rPr>
      </w:pPr>
      <w:r>
        <w:rPr>
          <w:color w:val="000000"/>
          <w:sz w:val="19"/>
          <w:szCs w:val="19"/>
        </w:rPr>
        <w:t>Model Version: v3.4 3</w:t>
      </w:r>
    </w:p>
    <w:p w14:paraId="00000052"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53"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54"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00000055" w14:textId="16A1352B" w:rsidR="003F733E" w:rsidRDefault="0012669F">
      <w:pPr>
        <w:widowControl w:val="0"/>
        <w:pBdr>
          <w:top w:val="nil"/>
          <w:left w:val="nil"/>
          <w:bottom w:val="nil"/>
          <w:right w:val="nil"/>
          <w:between w:val="nil"/>
        </w:pBdr>
        <w:spacing w:before="223" w:line="229" w:lineRule="auto"/>
        <w:ind w:left="1994" w:right="245" w:firstLine="5"/>
        <w:rPr>
          <w:color w:val="000000"/>
          <w:sz w:val="23"/>
          <w:szCs w:val="23"/>
        </w:rPr>
      </w:pPr>
      <w:r>
        <w:rPr>
          <w:color w:val="000000"/>
          <w:sz w:val="23"/>
          <w:szCs w:val="23"/>
        </w:rPr>
        <w:t xml:space="preserve">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00000058" w14:textId="56015C9D" w:rsidR="003F733E" w:rsidRDefault="0012669F" w:rsidP="0012669F">
      <w:pPr>
        <w:widowControl w:val="0"/>
        <w:pBdr>
          <w:top w:val="nil"/>
          <w:left w:val="nil"/>
          <w:bottom w:val="nil"/>
          <w:right w:val="nil"/>
          <w:between w:val="nil"/>
        </w:pBdr>
        <w:spacing w:before="125" w:line="229" w:lineRule="auto"/>
        <w:ind w:left="1275" w:right="216"/>
        <w:rPr>
          <w:color w:val="000000"/>
          <w:sz w:val="23"/>
          <w:szCs w:val="23"/>
        </w:rPr>
      </w:pPr>
      <w:r>
        <w:rPr>
          <w:color w:val="000000"/>
          <w:sz w:val="23"/>
          <w:szCs w:val="23"/>
        </w:rPr>
        <w:t xml:space="preserve">4.3.3 The Buyer shall not unreasonably withhold or delay its decision to Approve or not the Security Management Plan pursuant to Paragraph 4.3.2. However a refusal by the Buyer to Approve the Security Management Plan on the grounds </w:t>
      </w:r>
      <w:r>
        <w:rPr>
          <w:color w:val="000000"/>
          <w:sz w:val="23"/>
          <w:szCs w:val="23"/>
        </w:rPr>
        <w:lastRenderedPageBreak/>
        <w:t xml:space="preserve">that it does not comply with the requirements set out in Paragraph 4.2 shall be deemed to be reasonable. </w:t>
      </w:r>
    </w:p>
    <w:p w14:paraId="00000059" w14:textId="4EE6E011" w:rsidR="003F733E" w:rsidRDefault="0012669F">
      <w:pPr>
        <w:widowControl w:val="0"/>
        <w:pBdr>
          <w:top w:val="nil"/>
          <w:left w:val="nil"/>
          <w:bottom w:val="nil"/>
          <w:right w:val="nil"/>
          <w:between w:val="nil"/>
        </w:pBdr>
        <w:spacing w:before="115" w:line="229" w:lineRule="auto"/>
        <w:ind w:left="1999" w:right="149" w:hanging="724"/>
        <w:rPr>
          <w:color w:val="000000"/>
          <w:sz w:val="23"/>
          <w:szCs w:val="23"/>
        </w:rPr>
      </w:pPr>
      <w:r>
        <w:rPr>
          <w:color w:val="000000"/>
          <w:sz w:val="23"/>
          <w:szCs w:val="23"/>
        </w:rPr>
        <w:t xml:space="preserve">4.3.4 Approval by the Buyer of the Security Management Plan pursuant to Paragraph 4.3.2 or of any change to the Security Management Plan in accordance with Paragraph 4.4 shall not relieve the Supplier of its obligations under this Schedule. </w:t>
      </w:r>
    </w:p>
    <w:p w14:paraId="0000005A" w14:textId="41E4DCCE" w:rsidR="003F733E" w:rsidRDefault="0012669F">
      <w:pPr>
        <w:widowControl w:val="0"/>
        <w:pBdr>
          <w:top w:val="nil"/>
          <w:left w:val="nil"/>
          <w:bottom w:val="nil"/>
          <w:right w:val="nil"/>
          <w:between w:val="nil"/>
        </w:pBdr>
        <w:spacing w:before="125" w:line="240" w:lineRule="auto"/>
        <w:ind w:left="557"/>
        <w:rPr>
          <w:b/>
          <w:color w:val="000000"/>
          <w:sz w:val="23"/>
          <w:szCs w:val="23"/>
        </w:rPr>
      </w:pPr>
      <w:r>
        <w:rPr>
          <w:b/>
          <w:color w:val="000000"/>
          <w:sz w:val="23"/>
          <w:szCs w:val="23"/>
        </w:rPr>
        <w:t xml:space="preserve">4.4 Amendment of the Security Management Plan </w:t>
      </w:r>
    </w:p>
    <w:p w14:paraId="0000005B" w14:textId="2E477338" w:rsidR="003F733E" w:rsidRDefault="0012669F">
      <w:pPr>
        <w:widowControl w:val="0"/>
        <w:pBdr>
          <w:top w:val="nil"/>
          <w:left w:val="nil"/>
          <w:bottom w:val="nil"/>
          <w:right w:val="nil"/>
          <w:between w:val="nil"/>
        </w:pBdr>
        <w:spacing w:before="115" w:line="229" w:lineRule="auto"/>
        <w:ind w:left="1995" w:right="96" w:hanging="720"/>
        <w:rPr>
          <w:color w:val="000000"/>
          <w:sz w:val="23"/>
          <w:szCs w:val="23"/>
        </w:rPr>
      </w:pPr>
      <w:r>
        <w:rPr>
          <w:color w:val="000000"/>
          <w:sz w:val="23"/>
          <w:szCs w:val="23"/>
        </w:rPr>
        <w:t xml:space="preserve">4.4.1 The Security Management Plan shall be fully reviewed and updated by the Supplier at least annually to reflect: </w:t>
      </w:r>
    </w:p>
    <w:p w14:paraId="0000005C" w14:textId="7B4A95E4" w:rsidR="003F733E" w:rsidRDefault="0012669F" w:rsidP="0012669F">
      <w:pPr>
        <w:widowControl w:val="0"/>
        <w:pBdr>
          <w:top w:val="nil"/>
          <w:left w:val="nil"/>
          <w:bottom w:val="nil"/>
          <w:right w:val="nil"/>
          <w:between w:val="nil"/>
        </w:pBdr>
        <w:spacing w:before="115" w:line="229" w:lineRule="auto"/>
        <w:ind w:left="2719" w:right="627" w:hanging="712"/>
        <w:rPr>
          <w:color w:val="000000"/>
          <w:sz w:val="23"/>
          <w:szCs w:val="23"/>
        </w:rPr>
      </w:pPr>
      <w:r>
        <w:rPr>
          <w:color w:val="000000"/>
          <w:sz w:val="23"/>
          <w:szCs w:val="23"/>
        </w:rPr>
        <w:t xml:space="preserve">a) emerging changes in Good Industry Practice; </w:t>
      </w:r>
    </w:p>
    <w:p w14:paraId="0000005D" w14:textId="19728211" w:rsidR="003F733E" w:rsidRDefault="0012669F">
      <w:pPr>
        <w:widowControl w:val="0"/>
        <w:pBdr>
          <w:top w:val="nil"/>
          <w:left w:val="nil"/>
          <w:bottom w:val="nil"/>
          <w:right w:val="nil"/>
          <w:between w:val="nil"/>
        </w:pBdr>
        <w:spacing w:before="115" w:line="229" w:lineRule="auto"/>
        <w:ind w:left="2719" w:right="627" w:hanging="712"/>
        <w:rPr>
          <w:color w:val="000000"/>
          <w:sz w:val="23"/>
          <w:szCs w:val="23"/>
        </w:rPr>
      </w:pPr>
      <w:r>
        <w:rPr>
          <w:color w:val="000000"/>
          <w:sz w:val="23"/>
          <w:szCs w:val="23"/>
        </w:rPr>
        <w:t xml:space="preserve">b) any change or proposed change to the Deliverables and/or associated processes; </w:t>
      </w:r>
    </w:p>
    <w:p w14:paraId="0000005E" w14:textId="40226424" w:rsidR="003F733E" w:rsidRDefault="0012669F">
      <w:pPr>
        <w:widowControl w:val="0"/>
        <w:pBdr>
          <w:top w:val="nil"/>
          <w:left w:val="nil"/>
          <w:bottom w:val="nil"/>
          <w:right w:val="nil"/>
          <w:between w:val="nil"/>
        </w:pBdr>
        <w:spacing w:before="125" w:line="229" w:lineRule="auto"/>
        <w:ind w:left="2715" w:right="68" w:hanging="714"/>
        <w:rPr>
          <w:color w:val="000000"/>
          <w:sz w:val="23"/>
          <w:szCs w:val="23"/>
        </w:rPr>
      </w:pPr>
      <w:r>
        <w:rPr>
          <w:color w:val="000000"/>
          <w:sz w:val="23"/>
          <w:szCs w:val="23"/>
        </w:rPr>
        <w:t xml:space="preserve">c) where necessary in accordance with paragraph 2.2, any change to the Security Policy; </w:t>
      </w:r>
    </w:p>
    <w:p w14:paraId="0000005F" w14:textId="7E2A11F3" w:rsidR="003F733E" w:rsidRDefault="0012669F" w:rsidP="0012669F">
      <w:pPr>
        <w:widowControl w:val="0"/>
        <w:pBdr>
          <w:top w:val="nil"/>
          <w:left w:val="nil"/>
          <w:bottom w:val="nil"/>
          <w:right w:val="nil"/>
          <w:between w:val="nil"/>
        </w:pBdr>
        <w:spacing w:before="115" w:line="229" w:lineRule="auto"/>
        <w:ind w:left="2719" w:right="627" w:hanging="712"/>
        <w:rPr>
          <w:color w:val="000000"/>
          <w:sz w:val="23"/>
          <w:szCs w:val="23"/>
        </w:rPr>
      </w:pPr>
      <w:r>
        <w:rPr>
          <w:color w:val="000000"/>
          <w:sz w:val="23"/>
          <w:szCs w:val="23"/>
        </w:rPr>
        <w:t xml:space="preserve">d) any new perceived or changed security threats; and </w:t>
      </w:r>
    </w:p>
    <w:p w14:paraId="00000060" w14:textId="1C71E8CF" w:rsidR="003F733E" w:rsidRDefault="0012669F" w:rsidP="0012669F">
      <w:pPr>
        <w:widowControl w:val="0"/>
        <w:pBdr>
          <w:top w:val="nil"/>
          <w:left w:val="nil"/>
          <w:bottom w:val="nil"/>
          <w:right w:val="nil"/>
          <w:between w:val="nil"/>
        </w:pBdr>
        <w:spacing w:before="115" w:line="229" w:lineRule="auto"/>
        <w:ind w:left="2719" w:right="627" w:hanging="712"/>
        <w:rPr>
          <w:color w:val="000000"/>
          <w:sz w:val="23"/>
          <w:szCs w:val="23"/>
        </w:rPr>
      </w:pPr>
      <w:r>
        <w:rPr>
          <w:color w:val="000000"/>
          <w:sz w:val="23"/>
          <w:szCs w:val="23"/>
        </w:rPr>
        <w:t xml:space="preserve">e) any reasonable change in requirements requested by the Buyer. </w:t>
      </w:r>
    </w:p>
    <w:p w14:paraId="00000061" w14:textId="56231DB3" w:rsidR="003F733E" w:rsidRDefault="0012669F" w:rsidP="0012669F">
      <w:pPr>
        <w:widowControl w:val="0"/>
        <w:pBdr>
          <w:top w:val="nil"/>
          <w:left w:val="nil"/>
          <w:bottom w:val="nil"/>
          <w:right w:val="nil"/>
          <w:between w:val="nil"/>
        </w:pBdr>
        <w:spacing w:before="115" w:line="229" w:lineRule="auto"/>
        <w:ind w:left="1275" w:right="17"/>
        <w:rPr>
          <w:color w:val="000000"/>
          <w:sz w:val="23"/>
          <w:szCs w:val="23"/>
        </w:rPr>
      </w:pPr>
      <w:r>
        <w:rPr>
          <w:color w:val="000000"/>
          <w:sz w:val="23"/>
          <w:szCs w:val="23"/>
        </w:rPr>
        <w:t xml:space="preserve">4.4.2 The Supplier shall provide the Buyer with the results of such reviews as soon as reasonably practicable after their completion and amendment of the Security Management Plan at no additional cost to the Buyer. The results of the review shall include, without limitation: </w:t>
      </w:r>
    </w:p>
    <w:p w14:paraId="00000062" w14:textId="0BD70BA2" w:rsidR="003F733E" w:rsidRDefault="0012669F">
      <w:pPr>
        <w:widowControl w:val="0"/>
        <w:pBdr>
          <w:top w:val="nil"/>
          <w:left w:val="nil"/>
          <w:bottom w:val="nil"/>
          <w:right w:val="nil"/>
          <w:between w:val="nil"/>
        </w:pBdr>
        <w:spacing w:before="125" w:line="229" w:lineRule="auto"/>
        <w:ind w:left="2728" w:right="458" w:hanging="728"/>
        <w:rPr>
          <w:color w:val="000000"/>
          <w:sz w:val="23"/>
          <w:szCs w:val="23"/>
        </w:rPr>
      </w:pPr>
      <w:r>
        <w:rPr>
          <w:color w:val="000000"/>
          <w:sz w:val="23"/>
          <w:szCs w:val="23"/>
        </w:rPr>
        <w:t xml:space="preserve">a) suggested improvements to the effectiveness of the Security Management Plan; </w:t>
      </w:r>
    </w:p>
    <w:p w14:paraId="00000063" w14:textId="36CEF1E1" w:rsidR="003F733E" w:rsidRDefault="0012669F">
      <w:pPr>
        <w:widowControl w:val="0"/>
        <w:pBdr>
          <w:top w:val="nil"/>
          <w:left w:val="nil"/>
          <w:bottom w:val="nil"/>
          <w:right w:val="nil"/>
          <w:between w:val="nil"/>
        </w:pBdr>
        <w:spacing w:before="125" w:line="240" w:lineRule="auto"/>
        <w:ind w:left="2006"/>
        <w:rPr>
          <w:color w:val="000000"/>
          <w:sz w:val="23"/>
          <w:szCs w:val="23"/>
        </w:rPr>
      </w:pPr>
      <w:r>
        <w:rPr>
          <w:color w:val="000000"/>
          <w:sz w:val="23"/>
          <w:szCs w:val="23"/>
        </w:rPr>
        <w:t xml:space="preserve">b) updates to the risk assessments; and </w:t>
      </w:r>
    </w:p>
    <w:p w14:paraId="00000064" w14:textId="778BA6BD" w:rsidR="003F733E" w:rsidRDefault="0012669F">
      <w:pPr>
        <w:widowControl w:val="0"/>
        <w:pBdr>
          <w:top w:val="nil"/>
          <w:left w:val="nil"/>
          <w:bottom w:val="nil"/>
          <w:right w:val="nil"/>
          <w:between w:val="nil"/>
        </w:pBdr>
        <w:spacing w:before="115" w:line="229" w:lineRule="auto"/>
        <w:ind w:left="2720" w:right="617" w:hanging="719"/>
        <w:rPr>
          <w:color w:val="000000"/>
          <w:sz w:val="23"/>
          <w:szCs w:val="23"/>
        </w:rPr>
      </w:pPr>
      <w:r>
        <w:rPr>
          <w:color w:val="000000"/>
          <w:sz w:val="23"/>
          <w:szCs w:val="23"/>
        </w:rPr>
        <w:t xml:space="preserve">c) suggested improvements in measuring the effectiveness of controls. </w:t>
      </w:r>
    </w:p>
    <w:p w14:paraId="00000065" w14:textId="097FAD40" w:rsidR="003F733E" w:rsidRDefault="0012669F">
      <w:pPr>
        <w:widowControl w:val="0"/>
        <w:pBdr>
          <w:top w:val="nil"/>
          <w:left w:val="nil"/>
          <w:bottom w:val="nil"/>
          <w:right w:val="nil"/>
          <w:between w:val="nil"/>
        </w:pBdr>
        <w:spacing w:before="125" w:line="229" w:lineRule="auto"/>
        <w:ind w:left="2002" w:right="470" w:hanging="727"/>
        <w:rPr>
          <w:color w:val="000000"/>
          <w:sz w:val="23"/>
          <w:szCs w:val="23"/>
        </w:rPr>
      </w:pPr>
      <w:r>
        <w:rPr>
          <w:color w:val="000000"/>
          <w:sz w:val="23"/>
          <w:szCs w:val="23"/>
        </w:rPr>
        <w:t xml:space="preserve">4.4.3 Subject to Paragraph 4.4.4, any change or amendment which the Supplier proposes to make to the Security Management Plan (as a result of a review carried out in accordance with Paragraph 4.4.1, a request by the Buyer or otherwise) shall be subject to the Variation Procedure. </w:t>
      </w:r>
    </w:p>
    <w:p w14:paraId="00000066" w14:textId="307D07E2" w:rsidR="003F733E" w:rsidRDefault="0012669F" w:rsidP="0012669F">
      <w:pPr>
        <w:widowControl w:val="0"/>
        <w:pBdr>
          <w:top w:val="nil"/>
          <w:left w:val="nil"/>
          <w:bottom w:val="nil"/>
          <w:right w:val="nil"/>
          <w:between w:val="nil"/>
        </w:pBdr>
        <w:spacing w:before="125" w:line="229" w:lineRule="auto"/>
        <w:ind w:left="1275" w:right="216"/>
        <w:rPr>
          <w:color w:val="000000"/>
          <w:sz w:val="23"/>
          <w:szCs w:val="23"/>
        </w:rPr>
      </w:pPr>
      <w:r>
        <w:rPr>
          <w:color w:val="000000"/>
          <w:sz w:val="23"/>
          <w:szCs w:val="23"/>
        </w:rPr>
        <w:t xml:space="preserve">4.4.4 The Buyer may, acting reasonably, Approve and require changes or amendments to the Security Management Plan to be implemented on timescales faster than set out in the Variation Procedure but, without </w:t>
      </w:r>
    </w:p>
    <w:p w14:paraId="00000067" w14:textId="77777777" w:rsidR="003F733E" w:rsidRDefault="0012669F">
      <w:pPr>
        <w:widowControl w:val="0"/>
        <w:pBdr>
          <w:top w:val="nil"/>
          <w:left w:val="nil"/>
          <w:bottom w:val="nil"/>
          <w:right w:val="nil"/>
          <w:between w:val="nil"/>
        </w:pBdr>
        <w:spacing w:before="442" w:line="240" w:lineRule="auto"/>
        <w:ind w:left="568"/>
        <w:rPr>
          <w:color w:val="000000"/>
          <w:sz w:val="19"/>
          <w:szCs w:val="19"/>
        </w:rPr>
      </w:pPr>
      <w:r>
        <w:rPr>
          <w:color w:val="000000"/>
          <w:sz w:val="19"/>
          <w:szCs w:val="19"/>
        </w:rPr>
        <w:t xml:space="preserve">Framework Ref: RM6299 </w:t>
      </w:r>
    </w:p>
    <w:p w14:paraId="00000068"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069" w14:textId="77777777" w:rsidR="003F733E" w:rsidRDefault="0012669F">
      <w:pPr>
        <w:widowControl w:val="0"/>
        <w:pBdr>
          <w:top w:val="nil"/>
          <w:left w:val="nil"/>
          <w:bottom w:val="nil"/>
          <w:right w:val="nil"/>
          <w:between w:val="nil"/>
        </w:pBdr>
        <w:spacing w:line="240" w:lineRule="auto"/>
        <w:ind w:right="101"/>
        <w:jc w:val="right"/>
        <w:rPr>
          <w:color w:val="000000"/>
          <w:sz w:val="19"/>
          <w:szCs w:val="19"/>
        </w:rPr>
      </w:pPr>
      <w:r>
        <w:rPr>
          <w:color w:val="000000"/>
          <w:sz w:val="19"/>
          <w:szCs w:val="19"/>
        </w:rPr>
        <w:t>Model Version: v3.4 4</w:t>
      </w:r>
    </w:p>
    <w:p w14:paraId="0000006A"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6B"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6C"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0000006D" w14:textId="2DA59AB3" w:rsidR="003F733E" w:rsidRDefault="0012669F" w:rsidP="0012669F">
      <w:pPr>
        <w:widowControl w:val="0"/>
        <w:pBdr>
          <w:top w:val="nil"/>
          <w:left w:val="nil"/>
          <w:bottom w:val="nil"/>
          <w:right w:val="nil"/>
          <w:between w:val="nil"/>
        </w:pBdr>
        <w:spacing w:before="223" w:line="229" w:lineRule="auto"/>
        <w:ind w:left="1998" w:right="204" w:firstLine="8"/>
        <w:rPr>
          <w:color w:val="000000"/>
          <w:sz w:val="23"/>
          <w:szCs w:val="23"/>
        </w:rPr>
      </w:pPr>
      <w:r>
        <w:rPr>
          <w:color w:val="000000"/>
          <w:sz w:val="23"/>
          <w:szCs w:val="23"/>
        </w:rPr>
        <w:t xml:space="preserve">prejudice to their effectiveness, all such changes and amendments shall thereafter be subject to the Variation Procedure for the purposes of formalising and documenting the relevant change or amendment. </w:t>
      </w:r>
    </w:p>
    <w:p w14:paraId="0000006E" w14:textId="571D52C4" w:rsidR="003F733E" w:rsidRDefault="0012669F">
      <w:pPr>
        <w:widowControl w:val="0"/>
        <w:pBdr>
          <w:top w:val="nil"/>
          <w:left w:val="nil"/>
          <w:bottom w:val="nil"/>
          <w:right w:val="nil"/>
          <w:between w:val="nil"/>
        </w:pBdr>
        <w:spacing w:before="521" w:line="240" w:lineRule="auto"/>
        <w:ind w:left="563"/>
        <w:rPr>
          <w:b/>
          <w:color w:val="000000"/>
          <w:sz w:val="23"/>
          <w:szCs w:val="23"/>
        </w:rPr>
      </w:pPr>
      <w:r>
        <w:rPr>
          <w:b/>
          <w:color w:val="000000"/>
          <w:sz w:val="23"/>
          <w:szCs w:val="23"/>
        </w:rPr>
        <w:t xml:space="preserve">5. Security breach </w:t>
      </w:r>
    </w:p>
    <w:p w14:paraId="0000006F" w14:textId="4C9CF572" w:rsidR="003F733E" w:rsidRDefault="0012669F">
      <w:pPr>
        <w:widowControl w:val="0"/>
        <w:pBdr>
          <w:top w:val="nil"/>
          <w:left w:val="nil"/>
          <w:bottom w:val="nil"/>
          <w:right w:val="nil"/>
          <w:between w:val="nil"/>
        </w:pBdr>
        <w:spacing w:before="115" w:line="229" w:lineRule="auto"/>
        <w:ind w:left="1287" w:right="83" w:hanging="724"/>
        <w:rPr>
          <w:color w:val="000000"/>
          <w:sz w:val="23"/>
          <w:szCs w:val="23"/>
        </w:rPr>
      </w:pPr>
      <w:r>
        <w:rPr>
          <w:color w:val="000000"/>
          <w:sz w:val="23"/>
          <w:szCs w:val="23"/>
        </w:rPr>
        <w:t xml:space="preserve">5.1 Either Party shall notify the other in accordance with the agreed security incident management process (as detailed in the Security Management Plan) upon becoming aware of any Breach of Security or any potential or attempted Breach of Security. </w:t>
      </w:r>
    </w:p>
    <w:p w14:paraId="00000070" w14:textId="7D1D02D8" w:rsidR="003F733E" w:rsidRDefault="0012669F">
      <w:pPr>
        <w:widowControl w:val="0"/>
        <w:pBdr>
          <w:top w:val="nil"/>
          <w:left w:val="nil"/>
          <w:bottom w:val="nil"/>
          <w:right w:val="nil"/>
          <w:between w:val="nil"/>
        </w:pBdr>
        <w:spacing w:before="125" w:line="229" w:lineRule="auto"/>
        <w:ind w:left="1282" w:right="83" w:hanging="720"/>
        <w:rPr>
          <w:color w:val="000000"/>
          <w:sz w:val="23"/>
          <w:szCs w:val="23"/>
        </w:rPr>
      </w:pPr>
      <w:r>
        <w:rPr>
          <w:color w:val="000000"/>
          <w:sz w:val="23"/>
          <w:szCs w:val="23"/>
        </w:rPr>
        <w:t xml:space="preserve">5.2 Without prejudice to the security incident management process, upon becoming aware of any of the circumstances referred to in Paragraph 5.1, the Supplier shall: </w:t>
      </w:r>
    </w:p>
    <w:p w14:paraId="00000071" w14:textId="1CC2974C" w:rsidR="003F733E" w:rsidRDefault="0012669F" w:rsidP="0012669F">
      <w:pPr>
        <w:widowControl w:val="0"/>
        <w:pBdr>
          <w:top w:val="nil"/>
          <w:left w:val="nil"/>
          <w:bottom w:val="nil"/>
          <w:right w:val="nil"/>
          <w:between w:val="nil"/>
        </w:pBdr>
        <w:spacing w:before="125" w:line="229" w:lineRule="auto"/>
        <w:ind w:left="1282" w:right="282"/>
        <w:rPr>
          <w:color w:val="000000"/>
          <w:sz w:val="23"/>
          <w:szCs w:val="23"/>
        </w:rPr>
      </w:pPr>
      <w:r>
        <w:rPr>
          <w:color w:val="000000"/>
          <w:sz w:val="23"/>
          <w:szCs w:val="23"/>
        </w:rPr>
        <w:lastRenderedPageBreak/>
        <w:t xml:space="preserve">5.2.1 immediately take all reasonable steps (which shall include any action or changes reasonably required by the Buyer) necessary to: </w:t>
      </w:r>
    </w:p>
    <w:p w14:paraId="00000072" w14:textId="4BF02C14" w:rsidR="003F733E" w:rsidRDefault="0012669F">
      <w:pPr>
        <w:widowControl w:val="0"/>
        <w:pBdr>
          <w:top w:val="nil"/>
          <w:left w:val="nil"/>
          <w:bottom w:val="nil"/>
          <w:right w:val="nil"/>
          <w:between w:val="nil"/>
        </w:pBdr>
        <w:spacing w:before="125" w:line="229" w:lineRule="auto"/>
        <w:ind w:left="2728" w:right="349" w:hanging="728"/>
        <w:rPr>
          <w:color w:val="000000"/>
          <w:sz w:val="23"/>
          <w:szCs w:val="23"/>
        </w:rPr>
      </w:pPr>
      <w:r>
        <w:rPr>
          <w:color w:val="000000"/>
          <w:sz w:val="23"/>
          <w:szCs w:val="23"/>
        </w:rPr>
        <w:t xml:space="preserve">a) minimise the extent of actual or potential harm caused by any Breach of Security; </w:t>
      </w:r>
    </w:p>
    <w:p w14:paraId="00000073" w14:textId="2D8C8442" w:rsidR="003F733E" w:rsidRDefault="0012669F" w:rsidP="0012669F">
      <w:pPr>
        <w:widowControl w:val="0"/>
        <w:pBdr>
          <w:top w:val="nil"/>
          <w:left w:val="nil"/>
          <w:bottom w:val="nil"/>
          <w:right w:val="nil"/>
          <w:between w:val="nil"/>
        </w:pBdr>
        <w:spacing w:before="125" w:line="229" w:lineRule="auto"/>
        <w:ind w:left="2006" w:right="137"/>
        <w:rPr>
          <w:color w:val="000000"/>
          <w:sz w:val="23"/>
          <w:szCs w:val="23"/>
        </w:rPr>
      </w:pPr>
      <w:r>
        <w:rPr>
          <w:color w:val="000000"/>
          <w:sz w:val="23"/>
          <w:szCs w:val="23"/>
        </w:rPr>
        <w:t xml:space="preserve">b) remedy such Breach of Security to the extent possible and protect the integrity of the Buyer and the provision of the Goods and/or Services to the extent within its control against any such Breach of Security or attempted Breach of Security; </w:t>
      </w:r>
    </w:p>
    <w:p w14:paraId="00000074" w14:textId="6FEC719E" w:rsidR="003F733E" w:rsidRDefault="0012669F">
      <w:pPr>
        <w:widowControl w:val="0"/>
        <w:pBdr>
          <w:top w:val="nil"/>
          <w:left w:val="nil"/>
          <w:bottom w:val="nil"/>
          <w:right w:val="nil"/>
          <w:between w:val="nil"/>
        </w:pBdr>
        <w:spacing w:before="125" w:line="229" w:lineRule="auto"/>
        <w:ind w:left="2720" w:right="309" w:hanging="719"/>
        <w:rPr>
          <w:color w:val="000000"/>
          <w:sz w:val="23"/>
          <w:szCs w:val="23"/>
        </w:rPr>
      </w:pPr>
      <w:r>
        <w:rPr>
          <w:color w:val="000000"/>
          <w:sz w:val="23"/>
          <w:szCs w:val="23"/>
        </w:rPr>
        <w:t xml:space="preserve">c) prevent an equivalent breach in the future exploiting the same cause failure; and </w:t>
      </w:r>
    </w:p>
    <w:p w14:paraId="00000078" w14:textId="6B85AEF8" w:rsidR="003F733E" w:rsidRDefault="0012669F" w:rsidP="0012669F">
      <w:pPr>
        <w:widowControl w:val="0"/>
        <w:pBdr>
          <w:top w:val="nil"/>
          <w:left w:val="nil"/>
          <w:bottom w:val="nil"/>
          <w:right w:val="nil"/>
          <w:between w:val="nil"/>
        </w:pBdr>
        <w:spacing w:before="125" w:line="229" w:lineRule="auto"/>
        <w:ind w:left="1999" w:right="252"/>
        <w:rPr>
          <w:color w:val="000000"/>
          <w:sz w:val="23"/>
          <w:szCs w:val="23"/>
        </w:rPr>
      </w:pPr>
      <w:r>
        <w:rPr>
          <w:color w:val="000000"/>
          <w:sz w:val="23"/>
          <w:szCs w:val="23"/>
        </w:rPr>
        <w:t xml:space="preserve">d) as soon as reasonably practicable provide to the Buyer, where the Buyer so requests, full details (using the reporting mechanism defined by the Security Management Plan) of the Breach of Security or attempted Breach of Security, including a cause analysis where required by the Buyer. </w:t>
      </w:r>
    </w:p>
    <w:p w14:paraId="00000079" w14:textId="046DE668" w:rsidR="003F733E" w:rsidRDefault="0012669F">
      <w:pPr>
        <w:widowControl w:val="0"/>
        <w:pBdr>
          <w:top w:val="nil"/>
          <w:left w:val="nil"/>
          <w:bottom w:val="nil"/>
          <w:right w:val="nil"/>
          <w:between w:val="nil"/>
        </w:pBdr>
        <w:spacing w:before="115" w:line="229" w:lineRule="auto"/>
        <w:ind w:left="1276" w:right="216" w:hanging="713"/>
        <w:rPr>
          <w:color w:val="000000"/>
          <w:sz w:val="23"/>
          <w:szCs w:val="23"/>
        </w:rPr>
      </w:pPr>
      <w:r>
        <w:rPr>
          <w:color w:val="000000"/>
          <w:sz w:val="23"/>
          <w:szCs w:val="23"/>
        </w:rPr>
        <w:t xml:space="preserve">5.3 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3FE5837" w14:textId="77777777" w:rsidR="00E849A5" w:rsidRDefault="00E849A5">
      <w:pPr>
        <w:widowControl w:val="0"/>
        <w:pBdr>
          <w:top w:val="nil"/>
          <w:left w:val="nil"/>
          <w:bottom w:val="nil"/>
          <w:right w:val="nil"/>
          <w:between w:val="nil"/>
        </w:pBdr>
        <w:spacing w:before="115" w:line="229" w:lineRule="auto"/>
        <w:ind w:left="1276" w:right="216" w:hanging="713"/>
        <w:rPr>
          <w:color w:val="000000"/>
          <w:sz w:val="23"/>
          <w:szCs w:val="23"/>
        </w:rPr>
      </w:pPr>
    </w:p>
    <w:p w14:paraId="0A292092" w14:textId="09521B16" w:rsidR="00E849A5" w:rsidRDefault="00E849A5">
      <w:pPr>
        <w:widowControl w:val="0"/>
        <w:pBdr>
          <w:top w:val="nil"/>
          <w:left w:val="nil"/>
          <w:bottom w:val="nil"/>
          <w:right w:val="nil"/>
          <w:between w:val="nil"/>
        </w:pBdr>
        <w:spacing w:before="115" w:line="229" w:lineRule="auto"/>
        <w:ind w:left="1276" w:right="216" w:hanging="713"/>
        <w:rPr>
          <w:b/>
          <w:bCs/>
          <w:color w:val="000000"/>
          <w:sz w:val="23"/>
          <w:szCs w:val="23"/>
        </w:rPr>
      </w:pPr>
      <w:r w:rsidRPr="00E849A5">
        <w:rPr>
          <w:b/>
          <w:bCs/>
          <w:color w:val="000000"/>
          <w:sz w:val="23"/>
          <w:szCs w:val="23"/>
        </w:rPr>
        <w:t>Annex 1</w:t>
      </w:r>
    </w:p>
    <w:p w14:paraId="6AF53245" w14:textId="39569B2F" w:rsidR="00A47712" w:rsidRPr="00A47712" w:rsidRDefault="00A47712" w:rsidP="00A47712">
      <w:pPr>
        <w:widowControl w:val="0"/>
        <w:pBdr>
          <w:top w:val="nil"/>
          <w:left w:val="nil"/>
          <w:bottom w:val="nil"/>
          <w:right w:val="nil"/>
          <w:between w:val="nil"/>
        </w:pBdr>
        <w:spacing w:before="115" w:line="229" w:lineRule="auto"/>
        <w:ind w:left="1276" w:right="216" w:hanging="713"/>
        <w:rPr>
          <w:color w:val="000000"/>
          <w:sz w:val="23"/>
          <w:szCs w:val="23"/>
        </w:rPr>
      </w:pPr>
      <w:r>
        <w:rPr>
          <w:color w:val="000000"/>
          <w:sz w:val="23"/>
          <w:szCs w:val="23"/>
        </w:rPr>
        <w:t xml:space="preserve">HMPS requirements - </w:t>
      </w:r>
      <w:r w:rsidRPr="00A47712">
        <w:rPr>
          <w:color w:val="000000"/>
          <w:sz w:val="23"/>
          <w:szCs w:val="23"/>
        </w:rPr>
        <w:t>Transport Managers and</w:t>
      </w:r>
      <w:r>
        <w:rPr>
          <w:color w:val="000000"/>
          <w:sz w:val="23"/>
          <w:szCs w:val="23"/>
        </w:rPr>
        <w:t xml:space="preserve"> </w:t>
      </w:r>
      <w:r w:rsidRPr="00A47712">
        <w:rPr>
          <w:color w:val="000000"/>
          <w:sz w:val="23"/>
          <w:szCs w:val="23"/>
        </w:rPr>
        <w:t>Drivers Handbook</w:t>
      </w:r>
      <w:r>
        <w:rPr>
          <w:color w:val="000000"/>
          <w:sz w:val="23"/>
          <w:szCs w:val="23"/>
        </w:rPr>
        <w:t xml:space="preserve"> and prohibited items </w:t>
      </w:r>
    </w:p>
    <w:p w14:paraId="620C7BD6" w14:textId="4A8508FF" w:rsidR="00E849A5" w:rsidRPr="005179C3" w:rsidRDefault="001E096F" w:rsidP="001E096F">
      <w:pPr>
        <w:widowControl w:val="0"/>
        <w:pBdr>
          <w:top w:val="nil"/>
          <w:left w:val="nil"/>
          <w:bottom w:val="nil"/>
          <w:right w:val="nil"/>
          <w:between w:val="nil"/>
        </w:pBdr>
        <w:spacing w:before="115" w:line="229" w:lineRule="auto"/>
        <w:ind w:right="216"/>
        <w:rPr>
          <w:color w:val="000000"/>
          <w:sz w:val="23"/>
          <w:szCs w:val="23"/>
        </w:rPr>
      </w:pPr>
      <w:r w:rsidRPr="005179C3">
        <w:rPr>
          <w:color w:val="000000"/>
          <w:sz w:val="23"/>
          <w:szCs w:val="23"/>
        </w:rPr>
        <w:t xml:space="preserve">         </w:t>
      </w:r>
      <w:r w:rsidR="005179C3" w:rsidRPr="005179C3">
        <w:rPr>
          <w:color w:val="000000"/>
          <w:sz w:val="23"/>
          <w:szCs w:val="23"/>
        </w:rPr>
        <w:t>[</w:t>
      </w:r>
      <w:r w:rsidR="005179C3" w:rsidRPr="005179C3">
        <w:rPr>
          <w:color w:val="FFFFFF" w:themeColor="background1"/>
          <w:sz w:val="23"/>
          <w:szCs w:val="23"/>
          <w:highlight w:val="black"/>
        </w:rPr>
        <w:t>REDACTED</w:t>
      </w:r>
      <w:r w:rsidR="005179C3" w:rsidRPr="005179C3">
        <w:rPr>
          <w:color w:val="000000"/>
          <w:sz w:val="23"/>
          <w:szCs w:val="23"/>
        </w:rPr>
        <w:t>]</w:t>
      </w:r>
      <w:r w:rsidRPr="005179C3">
        <w:rPr>
          <w:color w:val="000000"/>
          <w:sz w:val="23"/>
          <w:szCs w:val="23"/>
        </w:rPr>
        <w:tab/>
      </w:r>
    </w:p>
    <w:p w14:paraId="0000007A" w14:textId="77777777" w:rsidR="003F733E" w:rsidRDefault="0012669F">
      <w:pPr>
        <w:widowControl w:val="0"/>
        <w:pBdr>
          <w:top w:val="nil"/>
          <w:left w:val="nil"/>
          <w:bottom w:val="nil"/>
          <w:right w:val="nil"/>
          <w:between w:val="nil"/>
        </w:pBdr>
        <w:spacing w:before="3799" w:line="240" w:lineRule="auto"/>
        <w:ind w:left="568"/>
        <w:rPr>
          <w:color w:val="000000"/>
          <w:sz w:val="19"/>
          <w:szCs w:val="19"/>
        </w:rPr>
      </w:pPr>
      <w:r>
        <w:rPr>
          <w:color w:val="000000"/>
          <w:sz w:val="19"/>
          <w:szCs w:val="19"/>
        </w:rPr>
        <w:t xml:space="preserve">Framework Ref: RM6299 </w:t>
      </w:r>
    </w:p>
    <w:p w14:paraId="0000007B"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07C" w14:textId="77777777" w:rsidR="003F733E" w:rsidRDefault="0012669F">
      <w:pPr>
        <w:widowControl w:val="0"/>
        <w:pBdr>
          <w:top w:val="nil"/>
          <w:left w:val="nil"/>
          <w:bottom w:val="nil"/>
          <w:right w:val="nil"/>
          <w:between w:val="nil"/>
        </w:pBdr>
        <w:spacing w:line="240" w:lineRule="auto"/>
        <w:ind w:right="100"/>
        <w:jc w:val="right"/>
        <w:rPr>
          <w:color w:val="000000"/>
          <w:sz w:val="19"/>
          <w:szCs w:val="19"/>
        </w:rPr>
      </w:pPr>
      <w:r>
        <w:rPr>
          <w:color w:val="000000"/>
          <w:sz w:val="19"/>
          <w:szCs w:val="19"/>
        </w:rPr>
        <w:t>Model Version: v3.4 5</w:t>
      </w:r>
    </w:p>
    <w:p w14:paraId="0000007D" w14:textId="77777777" w:rsidR="003F733E" w:rsidRDefault="0012669F">
      <w:pPr>
        <w:widowControl w:val="0"/>
        <w:pBdr>
          <w:top w:val="nil"/>
          <w:left w:val="nil"/>
          <w:bottom w:val="nil"/>
          <w:right w:val="nil"/>
          <w:between w:val="nil"/>
        </w:pBdr>
        <w:spacing w:line="240" w:lineRule="auto"/>
        <w:ind w:left="562"/>
        <w:rPr>
          <w:b/>
          <w:color w:val="000000"/>
          <w:sz w:val="19"/>
          <w:szCs w:val="19"/>
        </w:rPr>
      </w:pPr>
      <w:r>
        <w:rPr>
          <w:b/>
          <w:color w:val="000000"/>
          <w:sz w:val="19"/>
          <w:szCs w:val="19"/>
        </w:rPr>
        <w:t xml:space="preserve">Call-Off Schedule 9 (Security) </w:t>
      </w:r>
    </w:p>
    <w:p w14:paraId="0000007E"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Call-Off Ref: </w:t>
      </w:r>
    </w:p>
    <w:p w14:paraId="0000007F" w14:textId="77777777" w:rsidR="003F733E" w:rsidRDefault="0012669F">
      <w:pPr>
        <w:widowControl w:val="0"/>
        <w:pBdr>
          <w:top w:val="nil"/>
          <w:left w:val="nil"/>
          <w:bottom w:val="nil"/>
          <w:right w:val="nil"/>
          <w:between w:val="nil"/>
        </w:pBdr>
        <w:spacing w:line="240" w:lineRule="auto"/>
        <w:ind w:left="562"/>
        <w:rPr>
          <w:color w:val="000000"/>
          <w:sz w:val="19"/>
          <w:szCs w:val="19"/>
        </w:rPr>
      </w:pPr>
      <w:r>
        <w:rPr>
          <w:color w:val="000000"/>
          <w:sz w:val="19"/>
          <w:szCs w:val="19"/>
        </w:rPr>
        <w:t xml:space="preserve">Crown Copyright 2018 </w:t>
      </w:r>
    </w:p>
    <w:p w14:paraId="00000197" w14:textId="77777777" w:rsidR="003F733E" w:rsidRDefault="0012669F">
      <w:pPr>
        <w:widowControl w:val="0"/>
        <w:pBdr>
          <w:top w:val="nil"/>
          <w:left w:val="nil"/>
          <w:bottom w:val="nil"/>
          <w:right w:val="nil"/>
          <w:between w:val="nil"/>
        </w:pBdr>
        <w:spacing w:before="13167" w:line="240" w:lineRule="auto"/>
        <w:ind w:left="568"/>
        <w:rPr>
          <w:color w:val="000000"/>
          <w:sz w:val="19"/>
          <w:szCs w:val="19"/>
        </w:rPr>
      </w:pPr>
      <w:r>
        <w:rPr>
          <w:color w:val="000000"/>
          <w:sz w:val="19"/>
          <w:szCs w:val="19"/>
        </w:rPr>
        <w:lastRenderedPageBreak/>
        <w:t xml:space="preserve">Framework Ref: RM6299 </w:t>
      </w:r>
    </w:p>
    <w:p w14:paraId="00000198" w14:textId="77777777" w:rsidR="003F733E" w:rsidRDefault="0012669F">
      <w:pPr>
        <w:widowControl w:val="0"/>
        <w:pBdr>
          <w:top w:val="nil"/>
          <w:left w:val="nil"/>
          <w:bottom w:val="nil"/>
          <w:right w:val="nil"/>
          <w:between w:val="nil"/>
        </w:pBdr>
        <w:spacing w:line="240" w:lineRule="auto"/>
        <w:ind w:left="567"/>
        <w:rPr>
          <w:color w:val="000000"/>
          <w:sz w:val="19"/>
          <w:szCs w:val="19"/>
        </w:rPr>
      </w:pPr>
      <w:r>
        <w:rPr>
          <w:color w:val="000000"/>
          <w:sz w:val="19"/>
          <w:szCs w:val="19"/>
        </w:rPr>
        <w:t xml:space="preserve">Project Version: </w:t>
      </w:r>
    </w:p>
    <w:p w14:paraId="00000199" w14:textId="77777777" w:rsidR="003F733E" w:rsidRDefault="0012669F">
      <w:pPr>
        <w:widowControl w:val="0"/>
        <w:pBdr>
          <w:top w:val="nil"/>
          <w:left w:val="nil"/>
          <w:bottom w:val="nil"/>
          <w:right w:val="nil"/>
          <w:between w:val="nil"/>
        </w:pBdr>
        <w:spacing w:line="240" w:lineRule="auto"/>
        <w:ind w:right="101"/>
        <w:jc w:val="right"/>
        <w:rPr>
          <w:color w:val="000000"/>
          <w:sz w:val="19"/>
          <w:szCs w:val="19"/>
        </w:rPr>
      </w:pPr>
      <w:r>
        <w:rPr>
          <w:color w:val="000000"/>
          <w:sz w:val="19"/>
          <w:szCs w:val="19"/>
        </w:rPr>
        <w:t>Model Version: v3.4 20</w:t>
      </w:r>
    </w:p>
    <w:sectPr w:rsidR="003F733E">
      <w:type w:val="continuous"/>
      <w:pgSz w:w="11880" w:h="16840"/>
      <w:pgMar w:top="554" w:right="1330" w:bottom="635" w:left="886" w:header="0" w:footer="720" w:gutter="0"/>
      <w:cols w:space="720" w:equalWidth="0">
        <w:col w:w="96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3E"/>
    <w:rsid w:val="000B1C38"/>
    <w:rsid w:val="0012669F"/>
    <w:rsid w:val="001E096F"/>
    <w:rsid w:val="002141A0"/>
    <w:rsid w:val="003F733E"/>
    <w:rsid w:val="005179C3"/>
    <w:rsid w:val="00661A38"/>
    <w:rsid w:val="007B3094"/>
    <w:rsid w:val="00A47712"/>
    <w:rsid w:val="00C40077"/>
    <w:rsid w:val="00CA4CF6"/>
    <w:rsid w:val="00E849A5"/>
    <w:rsid w:val="00F55359"/>
    <w:rsid w:val="15638956"/>
    <w:rsid w:val="693CA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A247"/>
  <w15:docId w15:val="{E6B4C04B-C632-460B-9FFA-9CEA190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930ea3-9e47-4fe8-b067-0b4e0fa8d680">
      <Terms xmlns="http://schemas.microsoft.com/office/infopath/2007/PartnerControls"/>
    </lcf76f155ced4ddcb4097134ff3c332f>
    <TaxCatchAll xmlns="97fefa8e-4949-4558-a84b-572a492f3c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7FB5EB866E44EA3B8C9F795A614A9" ma:contentTypeVersion="13" ma:contentTypeDescription="Create a new document." ma:contentTypeScope="" ma:versionID="ee225b09aca0460e0a392a45fe5ae920">
  <xsd:schema xmlns:xsd="http://www.w3.org/2001/XMLSchema" xmlns:xs="http://www.w3.org/2001/XMLSchema" xmlns:p="http://schemas.microsoft.com/office/2006/metadata/properties" xmlns:ns2="1c930ea3-9e47-4fe8-b067-0b4e0fa8d680" xmlns:ns3="97fefa8e-4949-4558-a84b-572a492f3c38" targetNamespace="http://schemas.microsoft.com/office/2006/metadata/properties" ma:root="true" ma:fieldsID="2963cd1c72bcc82c8e7d74a0f5ea04a2" ns2:_="" ns3:_="">
    <xsd:import namespace="1c930ea3-9e47-4fe8-b067-0b4e0fa8d680"/>
    <xsd:import namespace="97fefa8e-4949-4558-a84b-572a492f3c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30ea3-9e47-4fe8-b067-0b4e0fa8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efa8e-4949-4558-a84b-572a492f3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c9c880-aa22-4ca4-8339-6133d7ccab88}" ma:internalName="TaxCatchAll" ma:showField="CatchAllData" ma:web="97fefa8e-4949-4558-a84b-572a492f3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24BEE-2B95-4711-B0A6-72FF12CF18BA}">
  <ds:schemaRefs>
    <ds:schemaRef ds:uri="http://schemas.microsoft.com/office/2006/metadata/properties"/>
    <ds:schemaRef ds:uri="http://schemas.microsoft.com/office/infopath/2007/PartnerControls"/>
    <ds:schemaRef ds:uri="1c930ea3-9e47-4fe8-b067-0b4e0fa8d680"/>
    <ds:schemaRef ds:uri="97fefa8e-4949-4558-a84b-572a492f3c38"/>
  </ds:schemaRefs>
</ds:datastoreItem>
</file>

<file path=customXml/itemProps2.xml><?xml version="1.0" encoding="utf-8"?>
<ds:datastoreItem xmlns:ds="http://schemas.openxmlformats.org/officeDocument/2006/customXml" ds:itemID="{24A9D358-9627-4074-9499-1D351204E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30ea3-9e47-4fe8-b067-0b4e0fa8d680"/>
    <ds:schemaRef ds:uri="97fefa8e-4949-4558-a84b-572a492f3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4349C-3689-4DF2-81A1-D65CDC943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10705</Characters>
  <Application>Microsoft Office Word</Application>
  <DocSecurity>0</DocSecurity>
  <Lines>89</Lines>
  <Paragraphs>25</Paragraphs>
  <ScaleCrop>false</ScaleCrop>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Baljinder Love</dc:creator>
  <cp:lastModifiedBy>Bhandal, Jagdeep</cp:lastModifiedBy>
  <cp:revision>4</cp:revision>
  <dcterms:created xsi:type="dcterms:W3CDTF">2025-03-25T12:27:00Z</dcterms:created>
  <dcterms:modified xsi:type="dcterms:W3CDTF">2025-03-25T12:28:00Z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0x01010074F7FB5EB866E44EA3B8C9F795A614A9</vt:lpwstr>
  </property>
  <property fmtid="{D5CDD505-2E9C-101B-9397-08002B2CF9AE}" pid="3" name="MediaServiceImageTags">
    <vt:lpwstr/>
  </property>
</Properties>
</file>